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2769" w:rsidRDefault="00BD1CDC" w:rsidP="00375A2C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2886075" cy="504825"/>
                <wp:effectExtent l="0" t="0" r="28575" b="28575"/>
                <wp:wrapSquare wrapText="bothSides"/>
                <wp:docPr id="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504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5A2C" w:rsidRPr="00A12769" w:rsidRDefault="00375A2C" w:rsidP="00375A2C">
                            <w:pPr>
                              <w:jc w:val="center"/>
                              <w:rPr>
                                <w:rFonts w:ascii="Arial Black" w:hAnsi="Arial Black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12769">
                              <w:rPr>
                                <w:rFonts w:ascii="Arial Black" w:hAnsi="Arial Black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Feu de </w:t>
                            </w:r>
                            <w:r w:rsidR="00C03515">
                              <w:rPr>
                                <w:rFonts w:ascii="Arial Black" w:hAnsi="Arial Black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bâtiment agricole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 : coins arrondis 1" o:spid="_x0000_s1026" style="position:absolute;margin-left:0;margin-top:0;width:227.25pt;height:39.75pt;z-index:-25165824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" fillcolor="#5b9bd5 [3208]" strokecolor="#1f4d78 [1608]" strokeweight="1pt">
                <v:stroke joinstyle="miter"/>
                <v:textbox>
                  <w:txbxContent>
                    <w:p w:rsidR="00375A2C" w:rsidRPr="00A12769" w:rsidRDefault="00375A2C" w:rsidP="00375A2C">
                      <w:pPr>
                        <w:jc w:val="center"/>
                        <w:rPr>
                          <w:rFonts w:ascii="Arial Black" w:hAnsi="Arial Black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A12769">
                        <w:rPr>
                          <w:rFonts w:ascii="Arial Black" w:hAnsi="Arial Black" w:cs="Times New Roman"/>
                          <w:color w:val="000000" w:themeColor="text1"/>
                          <w:sz w:val="28"/>
                          <w:szCs w:val="28"/>
                        </w:rPr>
                        <w:t xml:space="preserve">Feu de </w:t>
                      </w:r>
                      <w:r w:rsidR="00C03515">
                        <w:rPr>
                          <w:rFonts w:ascii="Arial Black" w:hAnsi="Arial Black" w:cs="Times New Roman"/>
                          <w:color w:val="000000" w:themeColor="text1"/>
                          <w:sz w:val="28"/>
                          <w:szCs w:val="28"/>
                        </w:rPr>
                        <w:t>bâtiment agricole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:rsidR="00A12769" w:rsidRDefault="00A12769" w:rsidP="00375A2C"/>
    <w:p w:rsidR="00A12769" w:rsidRDefault="00A12769" w:rsidP="00375A2C"/>
    <w:p w:rsidR="00A12769" w:rsidRDefault="00267E03" w:rsidP="00375A2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1295400" cy="495300"/>
                <wp:effectExtent l="0" t="0" r="19050" b="95250"/>
                <wp:wrapNone/>
                <wp:docPr id="3" name="Bulle narrative : rectangle à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495300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1CDC" w:rsidRPr="00BD1CDC" w:rsidRDefault="00BD1CDC" w:rsidP="00BD1CDC">
                            <w:pPr>
                              <w:jc w:val="center"/>
                              <w:rPr>
                                <w:rFonts w:ascii="Arial Black" w:hAnsi="Arial Black"/>
                                <w:color w:val="0D0D0D" w:themeColor="text1" w:themeTint="F2"/>
                              </w:rPr>
                            </w:pPr>
                            <w:r w:rsidRPr="00BD1CDC">
                              <w:rPr>
                                <w:rFonts w:ascii="Arial Black" w:hAnsi="Arial Black"/>
                                <w:color w:val="0D0D0D" w:themeColor="text1" w:themeTint="F2"/>
                                <w:sz w:val="24"/>
                                <w:szCs w:val="24"/>
                              </w:rPr>
                              <w:t>Questions</w:t>
                            </w:r>
                            <w:r w:rsidRPr="00BD1CDC">
                              <w:rPr>
                                <w:rFonts w:ascii="Arial Black" w:hAnsi="Arial Black"/>
                                <w:color w:val="0D0D0D" w:themeColor="text1" w:themeTint="F2"/>
                              </w:rPr>
                              <w:t> 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Bulle narrative : rectangle à coins arrondis 3" o:spid="_x0000_s1027" type="#_x0000_t62" style="position:absolute;margin-left:0;margin-top:1.1pt;width:102pt;height:3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" adj="6300,24300" fillcolor="#ffc000 [3207]" strokecolor="#7f5f00 [1607]" strokeweight="1pt">
                <v:textbox>
                  <w:txbxContent>
                    <w:p w:rsidR="00BD1CDC" w:rsidRPr="00BD1CDC" w:rsidRDefault="00BD1CDC" w:rsidP="00BD1CDC">
                      <w:pPr>
                        <w:jc w:val="center"/>
                        <w:rPr>
                          <w:rFonts w:ascii="Arial Black" w:hAnsi="Arial Black"/>
                          <w:color w:val="0D0D0D" w:themeColor="text1" w:themeTint="F2"/>
                        </w:rPr>
                      </w:pPr>
                      <w:r w:rsidRPr="00BD1CDC">
                        <w:rPr>
                          <w:rFonts w:ascii="Arial Black" w:hAnsi="Arial Black"/>
                          <w:color w:val="0D0D0D" w:themeColor="text1" w:themeTint="F2"/>
                          <w:sz w:val="24"/>
                          <w:szCs w:val="24"/>
                        </w:rPr>
                        <w:t>Questions</w:t>
                      </w:r>
                      <w:r w:rsidRPr="00BD1CDC">
                        <w:rPr>
                          <w:rFonts w:ascii="Arial Black" w:hAnsi="Arial Black"/>
                          <w:color w:val="0D0D0D" w:themeColor="text1" w:themeTint="F2"/>
                        </w:rPr>
                        <w:t> 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D1CDC" w:rsidRDefault="00BD1CDC" w:rsidP="00375A2C"/>
    <w:p w:rsidR="00BD1CDC" w:rsidRDefault="00BD1CDC" w:rsidP="00375A2C"/>
    <w:p w:rsidR="00A12769" w:rsidRPr="008F502B" w:rsidRDefault="00267E03" w:rsidP="00267E03">
      <w:pPr>
        <w:pStyle w:val="Paragraphedeliste"/>
        <w:numPr>
          <w:ilvl w:val="0"/>
          <w:numId w:val="1"/>
        </w:numPr>
        <w:rPr>
          <w:sz w:val="22"/>
          <w:szCs w:val="22"/>
        </w:rPr>
      </w:pPr>
      <w:r w:rsidRPr="008F502B">
        <w:rPr>
          <w:sz w:val="22"/>
          <w:szCs w:val="22"/>
        </w:rPr>
        <w:t xml:space="preserve">Victimes intoxiquées / </w:t>
      </w:r>
      <w:r w:rsidR="00C03515">
        <w:rPr>
          <w:sz w:val="22"/>
          <w:szCs w:val="22"/>
        </w:rPr>
        <w:t>animaux</w:t>
      </w:r>
      <w:r w:rsidRPr="008F502B">
        <w:rPr>
          <w:sz w:val="22"/>
          <w:szCs w:val="22"/>
        </w:rPr>
        <w:t xml:space="preserve"> à l’intérieur</w:t>
      </w:r>
    </w:p>
    <w:p w:rsidR="00267E03" w:rsidRDefault="00267E03" w:rsidP="00267E03">
      <w:pPr>
        <w:pStyle w:val="Paragraphedeliste"/>
        <w:numPr>
          <w:ilvl w:val="0"/>
          <w:numId w:val="1"/>
        </w:numPr>
        <w:rPr>
          <w:sz w:val="22"/>
          <w:szCs w:val="22"/>
        </w:rPr>
      </w:pPr>
      <w:r w:rsidRPr="008F502B">
        <w:rPr>
          <w:sz w:val="22"/>
          <w:szCs w:val="22"/>
        </w:rPr>
        <w:t xml:space="preserve">Type bâtiment / </w:t>
      </w:r>
      <w:r w:rsidR="00C03515">
        <w:rPr>
          <w:sz w:val="22"/>
          <w:szCs w:val="22"/>
        </w:rPr>
        <w:t>superficie / hauteur</w:t>
      </w:r>
    </w:p>
    <w:p w:rsidR="00130F90" w:rsidRDefault="00130F90" w:rsidP="00267E03">
      <w:pPr>
        <w:pStyle w:val="Paragraphedeliste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Isolé / mitoyen</w:t>
      </w:r>
    </w:p>
    <w:p w:rsidR="00C03515" w:rsidRDefault="002959F9" w:rsidP="00267E03">
      <w:pPr>
        <w:pStyle w:val="Paragraphedeliste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Combustibl</w:t>
      </w:r>
      <w:r w:rsidR="00130F90">
        <w:rPr>
          <w:sz w:val="22"/>
          <w:szCs w:val="22"/>
        </w:rPr>
        <w:t>e / zone embrasée</w:t>
      </w:r>
    </w:p>
    <w:p w:rsidR="00130F90" w:rsidRDefault="00130F90" w:rsidP="00267E03">
      <w:pPr>
        <w:pStyle w:val="Paragraphedeliste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Structure bâtiment : parpaing / bois / métal / PPV</w:t>
      </w:r>
    </w:p>
    <w:p w:rsidR="00130F90" w:rsidRDefault="00130F90" w:rsidP="00267E03">
      <w:pPr>
        <w:pStyle w:val="Paragraphedeliste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Stockage : Animaux / fourrage / engins agricoles / engrais / carburants </w:t>
      </w:r>
    </w:p>
    <w:p w:rsidR="00414DD0" w:rsidRDefault="00414DD0" w:rsidP="00267E03">
      <w:pPr>
        <w:pStyle w:val="Paragraphedeliste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Réserves d’eau privées</w:t>
      </w:r>
    </w:p>
    <w:p w:rsidR="00414DD0" w:rsidRDefault="00D34461" w:rsidP="00267E03">
      <w:pPr>
        <w:pStyle w:val="Paragraphedeliste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Accès</w:t>
      </w:r>
      <w:r w:rsidR="00414DD0">
        <w:rPr>
          <w:sz w:val="22"/>
          <w:szCs w:val="22"/>
        </w:rPr>
        <w:t xml:space="preserve"> engins de secours</w:t>
      </w:r>
    </w:p>
    <w:p w:rsidR="00414DD0" w:rsidRPr="008F502B" w:rsidRDefault="00414DD0" w:rsidP="00267E03">
      <w:pPr>
        <w:pStyle w:val="Paragraphedeliste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Lignes électriques proches </w:t>
      </w:r>
      <w:r w:rsidR="00D34461">
        <w:rPr>
          <w:sz w:val="22"/>
          <w:szCs w:val="22"/>
        </w:rPr>
        <w:t>(EPA)</w:t>
      </w:r>
    </w:p>
    <w:p w:rsidR="00A12769" w:rsidRDefault="00A12769" w:rsidP="00375A2C"/>
    <w:p w:rsidR="0048383F" w:rsidRDefault="00F46263" w:rsidP="00375A2C"/>
    <w:p w:rsidR="00BD1CDC" w:rsidRDefault="00770A6C" w:rsidP="00375A2C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31115</wp:posOffset>
                </wp:positionV>
                <wp:extent cx="1285875" cy="533400"/>
                <wp:effectExtent l="19050" t="19050" r="47625" b="95250"/>
                <wp:wrapNone/>
                <wp:docPr id="4" name="Bulle narrative : rond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533400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1CDC" w:rsidRPr="00BD1CDC" w:rsidRDefault="00BD1CDC" w:rsidP="00BD1CDC">
                            <w:pPr>
                              <w:jc w:val="center"/>
                              <w:rPr>
                                <w:rFonts w:ascii="Arial Black" w:hAnsi="Arial Black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BD1CDC">
                              <w:rPr>
                                <w:rFonts w:ascii="Arial Black" w:hAnsi="Arial Black"/>
                                <w:color w:val="0D0D0D" w:themeColor="text1" w:themeTint="F2"/>
                                <w:sz w:val="24"/>
                                <w:szCs w:val="24"/>
                              </w:rPr>
                              <w:t>Conseils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Bulle narrative : ronde 4" o:spid="_x0000_s1028" type="#_x0000_t63" style="position:absolute;margin-left:0;margin-top:2.45pt;width:101.25pt;height:42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" adj="6300,24300" fillcolor="#70ad47 [3209]" strokecolor="#375623 [1609]" strokeweight="1pt">
                <v:textbox>
                  <w:txbxContent>
                    <w:p w:rsidR="00BD1CDC" w:rsidRPr="00BD1CDC" w:rsidRDefault="00BD1CDC" w:rsidP="00BD1CDC">
                      <w:pPr>
                        <w:jc w:val="center"/>
                        <w:rPr>
                          <w:rFonts w:ascii="Arial Black" w:hAnsi="Arial Black"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BD1CDC">
                        <w:rPr>
                          <w:rFonts w:ascii="Arial Black" w:hAnsi="Arial Black"/>
                          <w:color w:val="0D0D0D" w:themeColor="text1" w:themeTint="F2"/>
                          <w:sz w:val="24"/>
                          <w:szCs w:val="24"/>
                        </w:rPr>
                        <w:t>Conseils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F502B" w:rsidRDefault="008F502B" w:rsidP="00375A2C"/>
    <w:p w:rsidR="00BD1CDC" w:rsidRDefault="00BD1CDC" w:rsidP="00375A2C"/>
    <w:p w:rsidR="00BD1CDC" w:rsidRPr="00D34461" w:rsidRDefault="00D34461" w:rsidP="00D34461">
      <w:pPr>
        <w:pStyle w:val="Paragraphedeliste"/>
        <w:numPr>
          <w:ilvl w:val="0"/>
          <w:numId w:val="3"/>
        </w:numPr>
      </w:pPr>
      <w:r>
        <w:rPr>
          <w:sz w:val="22"/>
          <w:szCs w:val="22"/>
        </w:rPr>
        <w:t>Evacuer animaux</w:t>
      </w:r>
    </w:p>
    <w:p w:rsidR="00D34461" w:rsidRPr="00D34461" w:rsidRDefault="00D34461" w:rsidP="00D34461">
      <w:pPr>
        <w:pStyle w:val="Paragraphedeliste"/>
        <w:numPr>
          <w:ilvl w:val="0"/>
          <w:numId w:val="3"/>
        </w:numPr>
      </w:pPr>
      <w:r>
        <w:rPr>
          <w:sz w:val="22"/>
          <w:szCs w:val="22"/>
        </w:rPr>
        <w:t>Evacuer engins si possible</w:t>
      </w:r>
    </w:p>
    <w:p w:rsidR="00D34461" w:rsidRPr="00F46263" w:rsidRDefault="00D34461" w:rsidP="00D34461">
      <w:pPr>
        <w:pStyle w:val="Paragraphedeliste"/>
        <w:numPr>
          <w:ilvl w:val="0"/>
          <w:numId w:val="3"/>
        </w:numPr>
      </w:pPr>
      <w:r>
        <w:rPr>
          <w:sz w:val="22"/>
          <w:szCs w:val="22"/>
        </w:rPr>
        <w:t>Coupure énergies</w:t>
      </w:r>
    </w:p>
    <w:p w:rsidR="00F46263" w:rsidRPr="00D34461" w:rsidRDefault="00F46263" w:rsidP="00D34461">
      <w:pPr>
        <w:pStyle w:val="Paragraphedeliste"/>
        <w:numPr>
          <w:ilvl w:val="0"/>
          <w:numId w:val="3"/>
        </w:numPr>
      </w:pPr>
      <w:r>
        <w:rPr>
          <w:sz w:val="22"/>
          <w:szCs w:val="22"/>
        </w:rPr>
        <w:t>Limiter la propagation si possible (tuyau d’arrosage)</w:t>
      </w:r>
    </w:p>
    <w:p w:rsidR="00D34461" w:rsidRDefault="00D34461" w:rsidP="00D34461">
      <w:pPr>
        <w:pStyle w:val="Paragraphedeliste"/>
        <w:numPr>
          <w:ilvl w:val="0"/>
          <w:numId w:val="3"/>
        </w:numPr>
      </w:pPr>
      <w:r>
        <w:rPr>
          <w:sz w:val="22"/>
          <w:szCs w:val="22"/>
        </w:rPr>
        <w:t>Faciliter accès engins au point d’eau</w:t>
      </w:r>
      <w:bookmarkStart w:id="0" w:name="_GoBack"/>
      <w:bookmarkEnd w:id="0"/>
    </w:p>
    <w:p w:rsidR="00BD1CDC" w:rsidRDefault="00BD1CDC" w:rsidP="00375A2C"/>
    <w:p w:rsidR="00781C06" w:rsidRDefault="00781C06" w:rsidP="00375A2C"/>
    <w:p w:rsidR="00781C06" w:rsidRDefault="00781C06" w:rsidP="00375A2C"/>
    <w:sectPr w:rsidR="00781C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4030A"/>
    <w:multiLevelType w:val="hybridMultilevel"/>
    <w:tmpl w:val="8C10D1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2E48C7"/>
    <w:multiLevelType w:val="hybridMultilevel"/>
    <w:tmpl w:val="969EBC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436C44"/>
    <w:multiLevelType w:val="hybridMultilevel"/>
    <w:tmpl w:val="72127C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A2C"/>
    <w:rsid w:val="00130F90"/>
    <w:rsid w:val="00192ADF"/>
    <w:rsid w:val="00267E03"/>
    <w:rsid w:val="002959F9"/>
    <w:rsid w:val="00375A2C"/>
    <w:rsid w:val="004029E7"/>
    <w:rsid w:val="00414DD0"/>
    <w:rsid w:val="00417DBB"/>
    <w:rsid w:val="00770A6C"/>
    <w:rsid w:val="00781C06"/>
    <w:rsid w:val="007B048E"/>
    <w:rsid w:val="00886E23"/>
    <w:rsid w:val="008F502B"/>
    <w:rsid w:val="00A03A11"/>
    <w:rsid w:val="00A12769"/>
    <w:rsid w:val="00BD1CDC"/>
    <w:rsid w:val="00C03515"/>
    <w:rsid w:val="00D34461"/>
    <w:rsid w:val="00F46263"/>
    <w:rsid w:val="00F8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76C7B"/>
  <w15:chartTrackingRefBased/>
  <w15:docId w15:val="{05BEE0CF-BD9D-43C6-B92C-1AB102EFB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fr-F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5A2C"/>
  </w:style>
  <w:style w:type="paragraph" w:styleId="Titre1">
    <w:name w:val="heading 1"/>
    <w:basedOn w:val="Normal"/>
    <w:next w:val="Normal"/>
    <w:link w:val="Titre1Car"/>
    <w:uiPriority w:val="9"/>
    <w:qFormat/>
    <w:rsid w:val="00375A2C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75A2C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75A2C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75A2C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75A2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75A2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75A2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75A2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75A2C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75A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75A2C"/>
    <w:rPr>
      <w:rFonts w:asciiTheme="majorHAnsi" w:eastAsiaTheme="majorEastAsia" w:hAnsiTheme="majorHAnsi" w:cstheme="majorBidi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75A2C"/>
    <w:rPr>
      <w:rFonts w:asciiTheme="majorHAnsi" w:eastAsiaTheme="majorEastAsia" w:hAnsiTheme="majorHAnsi" w:cstheme="majorBidi"/>
      <w:sz w:val="32"/>
      <w:szCs w:val="32"/>
    </w:rPr>
  </w:style>
  <w:style w:type="character" w:customStyle="1" w:styleId="Titre4Car">
    <w:name w:val="Titre 4 Car"/>
    <w:basedOn w:val="Policepardfaut"/>
    <w:link w:val="Titre4"/>
    <w:uiPriority w:val="9"/>
    <w:semiHidden/>
    <w:rsid w:val="00375A2C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itre5Car">
    <w:name w:val="Titre 5 Car"/>
    <w:basedOn w:val="Policepardfaut"/>
    <w:link w:val="Titre5"/>
    <w:uiPriority w:val="9"/>
    <w:semiHidden/>
    <w:rsid w:val="00375A2C"/>
    <w:rPr>
      <w:rFonts w:asciiTheme="majorHAnsi" w:eastAsiaTheme="majorEastAsia" w:hAnsiTheme="majorHAnsi" w:cstheme="majorBidi"/>
      <w:sz w:val="28"/>
      <w:szCs w:val="28"/>
    </w:rPr>
  </w:style>
  <w:style w:type="character" w:customStyle="1" w:styleId="Titre6Car">
    <w:name w:val="Titre 6 Car"/>
    <w:basedOn w:val="Policepardfaut"/>
    <w:link w:val="Titre6"/>
    <w:uiPriority w:val="9"/>
    <w:semiHidden/>
    <w:rsid w:val="00375A2C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itre7Car">
    <w:name w:val="Titre 7 Car"/>
    <w:basedOn w:val="Policepardfaut"/>
    <w:link w:val="Titre7"/>
    <w:uiPriority w:val="9"/>
    <w:semiHidden/>
    <w:rsid w:val="00375A2C"/>
    <w:rPr>
      <w:rFonts w:asciiTheme="majorHAnsi" w:eastAsiaTheme="majorEastAsia" w:hAnsiTheme="majorHAnsi" w:cstheme="maj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375A2C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semiHidden/>
    <w:rsid w:val="00375A2C"/>
    <w:rPr>
      <w:b/>
      <w:bCs/>
      <w:i/>
      <w:iCs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375A2C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375A2C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375A2C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75A2C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75A2C"/>
    <w:rPr>
      <w:color w:val="44546A" w:themeColor="text2"/>
      <w:sz w:val="28"/>
      <w:szCs w:val="28"/>
    </w:rPr>
  </w:style>
  <w:style w:type="character" w:styleId="lev">
    <w:name w:val="Strong"/>
    <w:basedOn w:val="Policepardfaut"/>
    <w:uiPriority w:val="22"/>
    <w:qFormat/>
    <w:rsid w:val="00375A2C"/>
    <w:rPr>
      <w:b/>
      <w:bCs/>
    </w:rPr>
  </w:style>
  <w:style w:type="character" w:styleId="Accentuation">
    <w:name w:val="Emphasis"/>
    <w:basedOn w:val="Policepardfaut"/>
    <w:uiPriority w:val="20"/>
    <w:qFormat/>
    <w:rsid w:val="00375A2C"/>
    <w:rPr>
      <w:i/>
      <w:iCs/>
      <w:color w:val="000000" w:themeColor="text1"/>
    </w:rPr>
  </w:style>
  <w:style w:type="paragraph" w:styleId="Sansinterligne">
    <w:name w:val="No Spacing"/>
    <w:uiPriority w:val="1"/>
    <w:qFormat/>
    <w:rsid w:val="00375A2C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375A2C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375A2C"/>
    <w:rPr>
      <w:i/>
      <w:iCs/>
      <w:color w:val="7B7B7B" w:themeColor="accent3" w:themeShade="BF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75A2C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75A2C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Accentuationlgre">
    <w:name w:val="Subtle Emphasis"/>
    <w:basedOn w:val="Policepardfaut"/>
    <w:uiPriority w:val="19"/>
    <w:qFormat/>
    <w:rsid w:val="00375A2C"/>
    <w:rPr>
      <w:i/>
      <w:iCs/>
      <w:color w:val="595959" w:themeColor="text1" w:themeTint="A6"/>
    </w:rPr>
  </w:style>
  <w:style w:type="character" w:styleId="Accentuationintense">
    <w:name w:val="Intense Emphasis"/>
    <w:basedOn w:val="Policepardfaut"/>
    <w:uiPriority w:val="21"/>
    <w:qFormat/>
    <w:rsid w:val="00375A2C"/>
    <w:rPr>
      <w:b/>
      <w:bCs/>
      <w:i/>
      <w:iCs/>
      <w:color w:val="auto"/>
    </w:rPr>
  </w:style>
  <w:style w:type="character" w:styleId="Rfrencelgre">
    <w:name w:val="Subtle Reference"/>
    <w:basedOn w:val="Policepardfaut"/>
    <w:uiPriority w:val="31"/>
    <w:qFormat/>
    <w:rsid w:val="00375A2C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frenceintense">
    <w:name w:val="Intense Reference"/>
    <w:basedOn w:val="Policepardfaut"/>
    <w:uiPriority w:val="32"/>
    <w:qFormat/>
    <w:rsid w:val="00375A2C"/>
    <w:rPr>
      <w:b/>
      <w:bCs/>
      <w:caps w:val="0"/>
      <w:smallCaps/>
      <w:color w:val="auto"/>
      <w:spacing w:val="0"/>
      <w:u w:val="single"/>
    </w:rPr>
  </w:style>
  <w:style w:type="character" w:styleId="Titredulivre">
    <w:name w:val="Book Title"/>
    <w:basedOn w:val="Policepardfaut"/>
    <w:uiPriority w:val="33"/>
    <w:qFormat/>
    <w:rsid w:val="00375A2C"/>
    <w:rPr>
      <w:b/>
      <w:bCs/>
      <w:caps w:val="0"/>
      <w:smallCap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375A2C"/>
    <w:pPr>
      <w:outlineLvl w:val="9"/>
    </w:pPr>
  </w:style>
  <w:style w:type="character" w:styleId="Marquedecommentaire">
    <w:name w:val="annotation reference"/>
    <w:basedOn w:val="Policepardfaut"/>
    <w:uiPriority w:val="99"/>
    <w:semiHidden/>
    <w:unhideWhenUsed/>
    <w:rsid w:val="00375A2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75A2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75A2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75A2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75A2C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75A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5A2C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267E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76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Bostdecher</dc:creator>
  <cp:keywords/>
  <dc:description/>
  <cp:lastModifiedBy> </cp:lastModifiedBy>
  <cp:revision>7</cp:revision>
  <dcterms:created xsi:type="dcterms:W3CDTF">2019-02-14T14:11:00Z</dcterms:created>
  <dcterms:modified xsi:type="dcterms:W3CDTF">2019-02-14T14:54:00Z</dcterms:modified>
</cp:coreProperties>
</file>