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69" w:rsidRDefault="00BD1CDC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171825" cy="504825"/>
                <wp:effectExtent l="0" t="0" r="28575" b="28575"/>
                <wp:wrapSquare wrapText="bothSides"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A2C" w:rsidRPr="00A12769" w:rsidRDefault="006C2E04" w:rsidP="00375A2C">
                            <w:pPr>
                              <w:jc w:val="center"/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Accident de la circulation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margin-left:0;margin-top:0;width:249.75pt;height:39.7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" fillcolor="#5b9bd5 [3208]" strokecolor="#1f4d78 [1608]" strokeweight="1pt">
                <v:stroke joinstyle="miter"/>
                <v:textbox>
                  <w:txbxContent>
                    <w:p w:rsidR="00375A2C" w:rsidRPr="00A12769" w:rsidRDefault="006C2E04" w:rsidP="00375A2C">
                      <w:pPr>
                        <w:jc w:val="center"/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  <w:t>Accident de la circulation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A12769" w:rsidRDefault="00A12769" w:rsidP="00015BB8"/>
    <w:p w:rsidR="00A12769" w:rsidRDefault="00A12769" w:rsidP="00375A2C"/>
    <w:p w:rsidR="00A12769" w:rsidRDefault="00267E03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95400" cy="495300"/>
                <wp:effectExtent l="0" t="0" r="19050" b="95250"/>
                <wp:wrapNone/>
                <wp:docPr id="3" name="Bulle narrative : 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953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Questions</w:t>
                            </w: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3" o:spid="_x0000_s1027" type="#_x0000_t62" style="position:absolute;margin-left:0;margin-top:1.1pt;width:102pt;height:3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" adj="6300,24300" fillcolor="#ffc000 [3207]" strokecolor="#7f5f00 [1607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Questions</w:t>
                      </w: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</w:rPr>
                        <w:t>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1CDC" w:rsidRDefault="00BD1CDC" w:rsidP="00375A2C"/>
    <w:p w:rsidR="006C2E04" w:rsidRDefault="006C2E04" w:rsidP="00375A2C"/>
    <w:p w:rsidR="006C2E04" w:rsidRPr="00E45D96" w:rsidRDefault="006C2E04" w:rsidP="006C2E04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E45D96">
        <w:rPr>
          <w:sz w:val="22"/>
          <w:szCs w:val="22"/>
        </w:rPr>
        <w:t>Localis</w:t>
      </w:r>
      <w:bookmarkStart w:id="0" w:name="_GoBack"/>
      <w:bookmarkEnd w:id="0"/>
      <w:r w:rsidRPr="00E45D96">
        <w:rPr>
          <w:sz w:val="22"/>
          <w:szCs w:val="22"/>
        </w:rPr>
        <w:t xml:space="preserve">ation </w:t>
      </w:r>
    </w:p>
    <w:p w:rsidR="00F81E87" w:rsidRPr="00E45D96" w:rsidRDefault="006C2E04" w:rsidP="006C2E04">
      <w:pPr>
        <w:pStyle w:val="Paragraphedeliste"/>
        <w:numPr>
          <w:ilvl w:val="1"/>
          <w:numId w:val="4"/>
        </w:numPr>
        <w:rPr>
          <w:sz w:val="22"/>
          <w:szCs w:val="22"/>
        </w:rPr>
      </w:pPr>
      <w:r w:rsidRPr="00E45D96">
        <w:rPr>
          <w:sz w:val="22"/>
          <w:szCs w:val="22"/>
        </w:rPr>
        <w:t>(</w:t>
      </w:r>
      <w:r w:rsidR="00F81E87" w:rsidRPr="00E45D96">
        <w:rPr>
          <w:sz w:val="22"/>
          <w:szCs w:val="22"/>
        </w:rPr>
        <w:t>N</w:t>
      </w:r>
      <w:r w:rsidRPr="00E45D96">
        <w:rPr>
          <w:sz w:val="22"/>
          <w:szCs w:val="22"/>
        </w:rPr>
        <w:t xml:space="preserve">° route + PR / n° autoroute + PK / sens circulation / coordonnés GPS / </w:t>
      </w:r>
    </w:p>
    <w:p w:rsidR="00BD1CDC" w:rsidRPr="00E45D96" w:rsidRDefault="00F81E87" w:rsidP="00F81E87">
      <w:pPr>
        <w:pStyle w:val="Paragraphedeliste"/>
        <w:ind w:left="1440"/>
        <w:rPr>
          <w:sz w:val="22"/>
          <w:szCs w:val="22"/>
        </w:rPr>
      </w:pPr>
      <w:r w:rsidRPr="00E45D96">
        <w:rPr>
          <w:sz w:val="22"/>
          <w:szCs w:val="22"/>
        </w:rPr>
        <w:t>Repère</w:t>
      </w:r>
      <w:r w:rsidR="006C2E04" w:rsidRPr="00E45D96">
        <w:rPr>
          <w:sz w:val="22"/>
          <w:szCs w:val="22"/>
        </w:rPr>
        <w:t xml:space="preserve"> naturel : rivière, carrière… ou artificiel</w:t>
      </w:r>
      <w:r w:rsidR="00940F36" w:rsidRPr="00E45D96">
        <w:rPr>
          <w:sz w:val="22"/>
          <w:szCs w:val="22"/>
        </w:rPr>
        <w:t> :</w:t>
      </w:r>
      <w:r w:rsidR="006C2E04" w:rsidRPr="00E45D96">
        <w:rPr>
          <w:sz w:val="22"/>
          <w:szCs w:val="22"/>
        </w:rPr>
        <w:t xml:space="preserve"> pont, ligne HT</w:t>
      </w:r>
      <w:r w:rsidR="00940F36" w:rsidRPr="00E45D96">
        <w:rPr>
          <w:sz w:val="22"/>
          <w:szCs w:val="22"/>
        </w:rPr>
        <w:t>…)</w:t>
      </w:r>
    </w:p>
    <w:p w:rsidR="00940F36" w:rsidRPr="00E45D96" w:rsidRDefault="00940F36" w:rsidP="00435644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E45D96">
        <w:rPr>
          <w:sz w:val="22"/>
          <w:szCs w:val="22"/>
        </w:rPr>
        <w:t>Nbr véhicules et type (2 roues / VL / PL / TMD)</w:t>
      </w:r>
    </w:p>
    <w:p w:rsidR="00940F36" w:rsidRPr="00E45D96" w:rsidRDefault="00940F36" w:rsidP="00435644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E45D96">
        <w:rPr>
          <w:sz w:val="22"/>
          <w:szCs w:val="22"/>
        </w:rPr>
        <w:t>Nbrs impliqués</w:t>
      </w:r>
    </w:p>
    <w:p w:rsidR="00800EA0" w:rsidRPr="00E45D96" w:rsidRDefault="00940F36" w:rsidP="00800EA0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E45D96">
        <w:rPr>
          <w:sz w:val="22"/>
          <w:szCs w:val="22"/>
        </w:rPr>
        <w:t xml:space="preserve">Nbr </w:t>
      </w:r>
      <w:r w:rsidR="00435644" w:rsidRPr="00E45D96">
        <w:rPr>
          <w:sz w:val="22"/>
          <w:szCs w:val="22"/>
        </w:rPr>
        <w:t>Victimes</w:t>
      </w:r>
      <w:r w:rsidRPr="00E45D96">
        <w:rPr>
          <w:sz w:val="22"/>
          <w:szCs w:val="22"/>
        </w:rPr>
        <w:t xml:space="preserve"> et état / positions (sortis, incarcéré</w:t>
      </w:r>
      <w:r w:rsidR="00910A0B" w:rsidRPr="00E45D96">
        <w:rPr>
          <w:sz w:val="22"/>
          <w:szCs w:val="22"/>
        </w:rPr>
        <w:t>s</w:t>
      </w:r>
      <w:r w:rsidRPr="00E45D96">
        <w:rPr>
          <w:sz w:val="22"/>
          <w:szCs w:val="22"/>
        </w:rPr>
        <w:t>, éjectés…)</w:t>
      </w:r>
    </w:p>
    <w:p w:rsidR="00800EA0" w:rsidRPr="00E45D96" w:rsidRDefault="00800EA0" w:rsidP="00800EA0">
      <w:pPr>
        <w:pStyle w:val="Paragraphedeliste"/>
        <w:numPr>
          <w:ilvl w:val="1"/>
          <w:numId w:val="4"/>
        </w:numPr>
        <w:rPr>
          <w:sz w:val="22"/>
          <w:szCs w:val="22"/>
        </w:rPr>
      </w:pPr>
      <w:r w:rsidRPr="00E45D96">
        <w:rPr>
          <w:sz w:val="22"/>
          <w:szCs w:val="22"/>
        </w:rPr>
        <w:t>Ceinturés, casqués</w:t>
      </w:r>
    </w:p>
    <w:p w:rsidR="00910A0B" w:rsidRPr="00E45D96" w:rsidRDefault="00910A0B" w:rsidP="00435644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E45D96">
        <w:rPr>
          <w:sz w:val="22"/>
          <w:szCs w:val="22"/>
        </w:rPr>
        <w:t>Type de choc (frontal, latéral, arrière, tonneaux)</w:t>
      </w:r>
    </w:p>
    <w:p w:rsidR="00910A0B" w:rsidRPr="00E45D96" w:rsidRDefault="00800EA0" w:rsidP="00435644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E45D96">
        <w:rPr>
          <w:sz w:val="22"/>
          <w:szCs w:val="22"/>
        </w:rPr>
        <w:t>Cinétique / air bag déclenché / déformation véhicule</w:t>
      </w:r>
    </w:p>
    <w:p w:rsidR="00800EA0" w:rsidRPr="00E45D96" w:rsidRDefault="00800EA0" w:rsidP="00435644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E45D96">
        <w:rPr>
          <w:sz w:val="22"/>
          <w:szCs w:val="22"/>
        </w:rPr>
        <w:t>Position véhicules (milieu chaussée, BAU, ravin, sur le toit…)</w:t>
      </w:r>
    </w:p>
    <w:p w:rsidR="004D3F44" w:rsidRPr="00E45D96" w:rsidRDefault="001A4424" w:rsidP="00435644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E45D96">
        <w:rPr>
          <w:sz w:val="22"/>
          <w:szCs w:val="22"/>
        </w:rPr>
        <w:t xml:space="preserve">Risques : </w:t>
      </w:r>
      <w:r w:rsidR="004D3F44" w:rsidRPr="00E45D96">
        <w:rPr>
          <w:sz w:val="22"/>
          <w:szCs w:val="22"/>
        </w:rPr>
        <w:t>Transport</w:t>
      </w:r>
      <w:r w:rsidR="0051036B" w:rsidRPr="00E45D96">
        <w:rPr>
          <w:sz w:val="22"/>
          <w:szCs w:val="22"/>
        </w:rPr>
        <w:t xml:space="preserve"> (bidons essence, bouteilles gaz…)</w:t>
      </w:r>
    </w:p>
    <w:p w:rsidR="002A6BCC" w:rsidRDefault="00E45D96" w:rsidP="002A6BCC">
      <w:pPr>
        <w:pStyle w:val="Paragraphedeliste"/>
        <w:numPr>
          <w:ilvl w:val="1"/>
          <w:numId w:val="4"/>
        </w:numPr>
        <w:rPr>
          <w:sz w:val="22"/>
          <w:szCs w:val="22"/>
        </w:rPr>
      </w:pPr>
      <w:r w:rsidRPr="00E45D96">
        <w:rPr>
          <w:sz w:val="22"/>
          <w:szCs w:val="22"/>
        </w:rPr>
        <w:t>Si PL type chargement, état pour prévoir renfort lourds (VSR M, SD, dépanneuse PL…)</w:t>
      </w:r>
    </w:p>
    <w:p w:rsidR="002A6BCC" w:rsidRPr="002A6BCC" w:rsidRDefault="002A6BCC" w:rsidP="002A6BCC">
      <w:pPr>
        <w:pStyle w:val="Paragraphedeliste"/>
        <w:ind w:left="1440"/>
        <w:rPr>
          <w:sz w:val="22"/>
          <w:szCs w:val="22"/>
        </w:rPr>
      </w:pPr>
    </w:p>
    <w:p w:rsidR="002A6BCC" w:rsidRDefault="002A6BCC" w:rsidP="002A6BCC">
      <w:pPr>
        <w:pStyle w:val="Paragraphedeliste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Suivant circonstances</w:t>
      </w:r>
      <w:r w:rsidR="00015BB8">
        <w:rPr>
          <w:b/>
          <w:sz w:val="22"/>
          <w:szCs w:val="22"/>
        </w:rPr>
        <w:t> :</w:t>
      </w:r>
      <w:r>
        <w:rPr>
          <w:b/>
          <w:sz w:val="22"/>
          <w:szCs w:val="22"/>
        </w:rPr>
        <w:t xml:space="preserve"> équipes SPE</w:t>
      </w:r>
    </w:p>
    <w:p w:rsidR="002A6BCC" w:rsidRPr="00BE2B7C" w:rsidRDefault="002A6BCC" w:rsidP="002A6BCC">
      <w:pPr>
        <w:pStyle w:val="Paragraphedeliste"/>
        <w:numPr>
          <w:ilvl w:val="1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>Ravin</w:t>
      </w:r>
      <w:r w:rsidR="00BE2B7C">
        <w:rPr>
          <w:sz w:val="22"/>
          <w:szCs w:val="22"/>
        </w:rPr>
        <w:t> : GRIMP, SD</w:t>
      </w:r>
    </w:p>
    <w:p w:rsidR="00BE2B7C" w:rsidRDefault="00BE2B7C" w:rsidP="002A6BCC">
      <w:pPr>
        <w:pStyle w:val="Paragraphedeliste"/>
        <w:numPr>
          <w:ilvl w:val="1"/>
          <w:numId w:val="4"/>
        </w:numPr>
        <w:rPr>
          <w:sz w:val="22"/>
          <w:szCs w:val="22"/>
        </w:rPr>
      </w:pPr>
      <w:r w:rsidRPr="00BE2B7C">
        <w:rPr>
          <w:sz w:val="22"/>
          <w:szCs w:val="22"/>
        </w:rPr>
        <w:t>Cours d’eau : GRIMA</w:t>
      </w:r>
    </w:p>
    <w:p w:rsidR="00015BB8" w:rsidRDefault="00015BB8" w:rsidP="002A6BCC">
      <w:pPr>
        <w:pStyle w:val="Paragraphedeliste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Risque TMD : RCH / RAD</w:t>
      </w:r>
    </w:p>
    <w:p w:rsidR="00D16623" w:rsidRDefault="00D16623" w:rsidP="002A6BCC">
      <w:pPr>
        <w:pStyle w:val="Paragraphedeliste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Recherche victimes : CYNO</w:t>
      </w:r>
    </w:p>
    <w:p w:rsidR="00D16623" w:rsidRDefault="00D16623" w:rsidP="00D16623">
      <w:pPr>
        <w:pStyle w:val="Paragraphedeliste"/>
        <w:ind w:left="1440"/>
        <w:rPr>
          <w:sz w:val="22"/>
          <w:szCs w:val="22"/>
        </w:rPr>
      </w:pPr>
    </w:p>
    <w:p w:rsidR="00D16623" w:rsidRPr="00D16623" w:rsidRDefault="00D16623" w:rsidP="00D16623">
      <w:pPr>
        <w:pStyle w:val="Paragraphedeliste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Si VL isolée sans victimes demander immatriculation pour rechercher propriétaire via gendarmerie</w:t>
      </w:r>
    </w:p>
    <w:p w:rsidR="001A4424" w:rsidRDefault="001A4424" w:rsidP="00375A2C"/>
    <w:p w:rsidR="00BD1CDC" w:rsidRDefault="00770A6C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85875" cy="533400"/>
                <wp:effectExtent l="19050" t="19050" r="47625" b="95250"/>
                <wp:wrapNone/>
                <wp:docPr id="4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334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Conseils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4" o:spid="_x0000_s1028" type="#_x0000_t63" style="position:absolute;margin-left:0;margin-top:2.45pt;width:101.25pt;height:4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" adj="6300,24300" fillcolor="#70ad47 [3209]" strokecolor="#375623 [1609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Conseils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02B" w:rsidRDefault="008F502B" w:rsidP="00375A2C"/>
    <w:p w:rsidR="00BD1CDC" w:rsidRDefault="00BD1CDC" w:rsidP="00375A2C"/>
    <w:p w:rsidR="00727312" w:rsidRDefault="00727312" w:rsidP="0051036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Mise en sécurité (</w:t>
      </w:r>
      <w:r w:rsidR="00E45D96">
        <w:rPr>
          <w:sz w:val="22"/>
          <w:szCs w:val="22"/>
        </w:rPr>
        <w:t xml:space="preserve">feux de détresse, </w:t>
      </w:r>
      <w:r>
        <w:rPr>
          <w:sz w:val="22"/>
          <w:szCs w:val="22"/>
        </w:rPr>
        <w:t xml:space="preserve">sortie </w:t>
      </w:r>
      <w:r w:rsidR="00E45D96">
        <w:rPr>
          <w:sz w:val="22"/>
          <w:szCs w:val="22"/>
        </w:rPr>
        <w:t>côté</w:t>
      </w:r>
      <w:r>
        <w:rPr>
          <w:sz w:val="22"/>
          <w:szCs w:val="22"/>
        </w:rPr>
        <w:t xml:space="preserve"> opposé au risque, derrière glissière sécurité)</w:t>
      </w:r>
    </w:p>
    <w:p w:rsidR="00BD1CDC" w:rsidRPr="00040937" w:rsidRDefault="0051036B" w:rsidP="0051036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040937">
        <w:rPr>
          <w:sz w:val="22"/>
          <w:szCs w:val="22"/>
        </w:rPr>
        <w:t>Périmètre de sécurité</w:t>
      </w:r>
      <w:r w:rsidR="008E24D0">
        <w:rPr>
          <w:sz w:val="22"/>
          <w:szCs w:val="22"/>
        </w:rPr>
        <w:t xml:space="preserve"> (</w:t>
      </w:r>
      <w:r w:rsidR="00727312">
        <w:rPr>
          <w:sz w:val="22"/>
          <w:szCs w:val="22"/>
        </w:rPr>
        <w:t>gilet jaune, triangle</w:t>
      </w:r>
      <w:r w:rsidR="00765EF0">
        <w:rPr>
          <w:sz w:val="22"/>
          <w:szCs w:val="22"/>
        </w:rPr>
        <w:t>, signalement</w:t>
      </w:r>
      <w:r w:rsidR="00727312">
        <w:rPr>
          <w:sz w:val="22"/>
          <w:szCs w:val="22"/>
        </w:rPr>
        <w:t>…)</w:t>
      </w:r>
    </w:p>
    <w:p w:rsidR="0051036B" w:rsidRPr="00040937" w:rsidRDefault="0051036B" w:rsidP="0051036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040937">
        <w:rPr>
          <w:sz w:val="22"/>
          <w:szCs w:val="22"/>
        </w:rPr>
        <w:t>Extincteur</w:t>
      </w:r>
    </w:p>
    <w:p w:rsidR="0051036B" w:rsidRDefault="0051036B" w:rsidP="0051036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040937">
        <w:rPr>
          <w:sz w:val="22"/>
          <w:szCs w:val="22"/>
        </w:rPr>
        <w:t>Dégagement d’urgence</w:t>
      </w:r>
    </w:p>
    <w:p w:rsidR="00765EF0" w:rsidRDefault="00765EF0" w:rsidP="0051036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Gestes d’urgence</w:t>
      </w:r>
    </w:p>
    <w:p w:rsidR="00E45D96" w:rsidRDefault="00E45D96" w:rsidP="0051036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Immobilisation</w:t>
      </w:r>
    </w:p>
    <w:p w:rsidR="008E37E9" w:rsidRPr="00040937" w:rsidRDefault="008E37E9" w:rsidP="0051036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Couvrir victime si besoin</w:t>
      </w:r>
    </w:p>
    <w:p w:rsidR="00781C06" w:rsidRDefault="00781C06" w:rsidP="00375A2C"/>
    <w:p w:rsidR="00781C06" w:rsidRDefault="00781C06" w:rsidP="00375A2C"/>
    <w:sectPr w:rsidR="0078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30A"/>
    <w:multiLevelType w:val="hybridMultilevel"/>
    <w:tmpl w:val="8C10D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7694"/>
    <w:multiLevelType w:val="hybridMultilevel"/>
    <w:tmpl w:val="B3C07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E48C7"/>
    <w:multiLevelType w:val="hybridMultilevel"/>
    <w:tmpl w:val="969EB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117A"/>
    <w:multiLevelType w:val="hybridMultilevel"/>
    <w:tmpl w:val="616CF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556BD"/>
    <w:multiLevelType w:val="hybridMultilevel"/>
    <w:tmpl w:val="C8DA0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36C44"/>
    <w:multiLevelType w:val="hybridMultilevel"/>
    <w:tmpl w:val="72127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2C"/>
    <w:rsid w:val="00015BB8"/>
    <w:rsid w:val="00040937"/>
    <w:rsid w:val="00043218"/>
    <w:rsid w:val="00075A97"/>
    <w:rsid w:val="00130F90"/>
    <w:rsid w:val="00192ADF"/>
    <w:rsid w:val="001A4424"/>
    <w:rsid w:val="001D7892"/>
    <w:rsid w:val="00267E03"/>
    <w:rsid w:val="002959F9"/>
    <w:rsid w:val="002A6BCC"/>
    <w:rsid w:val="00375A2C"/>
    <w:rsid w:val="004029E7"/>
    <w:rsid w:val="00414DD0"/>
    <w:rsid w:val="00417DBB"/>
    <w:rsid w:val="00435644"/>
    <w:rsid w:val="004D3F44"/>
    <w:rsid w:val="0051036B"/>
    <w:rsid w:val="006C2E04"/>
    <w:rsid w:val="00727312"/>
    <w:rsid w:val="00765EF0"/>
    <w:rsid w:val="00770A6C"/>
    <w:rsid w:val="00781C06"/>
    <w:rsid w:val="007B048E"/>
    <w:rsid w:val="00800EA0"/>
    <w:rsid w:val="00886E23"/>
    <w:rsid w:val="008E24D0"/>
    <w:rsid w:val="008E37E9"/>
    <w:rsid w:val="008F502B"/>
    <w:rsid w:val="00910A0B"/>
    <w:rsid w:val="00940F36"/>
    <w:rsid w:val="00A03A11"/>
    <w:rsid w:val="00A12769"/>
    <w:rsid w:val="00BD1CDC"/>
    <w:rsid w:val="00BE2B7C"/>
    <w:rsid w:val="00C03515"/>
    <w:rsid w:val="00D16623"/>
    <w:rsid w:val="00D34461"/>
    <w:rsid w:val="00E45D96"/>
    <w:rsid w:val="00F46263"/>
    <w:rsid w:val="00F62D1B"/>
    <w:rsid w:val="00F81B5C"/>
    <w:rsid w:val="00F8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44AA"/>
  <w15:chartTrackingRefBased/>
  <w15:docId w15:val="{05BEE0CF-BD9D-43C6-B92C-1AB102E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A2C"/>
  </w:style>
  <w:style w:type="paragraph" w:styleId="Titre1">
    <w:name w:val="heading 1"/>
    <w:basedOn w:val="Normal"/>
    <w:next w:val="Normal"/>
    <w:link w:val="Titre1Car"/>
    <w:uiPriority w:val="9"/>
    <w:qFormat/>
    <w:rsid w:val="00375A2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A2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A2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A2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A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A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A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A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A2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375A2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375A2C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375A2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375A2C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75A2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5A2C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A2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75A2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75A2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A2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5A2C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375A2C"/>
    <w:rPr>
      <w:b/>
      <w:bCs/>
    </w:rPr>
  </w:style>
  <w:style w:type="character" w:styleId="Accentuation">
    <w:name w:val="Emphasis"/>
    <w:basedOn w:val="Policepardfaut"/>
    <w:uiPriority w:val="20"/>
    <w:qFormat/>
    <w:rsid w:val="00375A2C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375A2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75A2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75A2C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A2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A2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375A2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75A2C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375A2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75A2C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375A2C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A2C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375A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5A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5A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5A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5A2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5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A2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E006-FED0-4A06-BCDF-FB86C7B1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Bostdecher</dc:creator>
  <cp:keywords/>
  <dc:description/>
  <cp:lastModifiedBy> </cp:lastModifiedBy>
  <cp:revision>16</cp:revision>
  <dcterms:created xsi:type="dcterms:W3CDTF">2019-03-15T14:42:00Z</dcterms:created>
  <dcterms:modified xsi:type="dcterms:W3CDTF">2019-03-22T14:27:00Z</dcterms:modified>
</cp:coreProperties>
</file>