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09F" w:rsidRDefault="0052709F" w:rsidP="0052709F">
      <w:pPr>
        <w:rPr>
          <w:b/>
          <w:sz w:val="56"/>
          <w:szCs w:val="56"/>
        </w:rPr>
      </w:pPr>
      <w:bookmarkStart w:id="0" w:name="_Toc397957710"/>
    </w:p>
    <w:p w:rsidR="0052709F" w:rsidRPr="004C0C5A" w:rsidRDefault="0052709F" w:rsidP="0052709F">
      <w:pPr>
        <w:rPr>
          <w:rFonts w:ascii="Arial" w:hAnsi="Arial" w:cs="Arial"/>
          <w:b/>
          <w:sz w:val="56"/>
          <w:szCs w:val="56"/>
        </w:rPr>
      </w:pPr>
    </w:p>
    <w:p w:rsidR="0052709F" w:rsidRPr="00907D88" w:rsidRDefault="0052709F" w:rsidP="0052709F">
      <w:pPr>
        <w:jc w:val="center"/>
        <w:rPr>
          <w:rFonts w:ascii="Helvetica" w:hAnsi="Helvetica" w:cs="Helvetica"/>
          <w:b/>
          <w:sz w:val="56"/>
          <w:szCs w:val="56"/>
        </w:rPr>
      </w:pPr>
    </w:p>
    <w:p w:rsidR="0052709F" w:rsidRPr="00907D88" w:rsidRDefault="0052709F" w:rsidP="0052709F">
      <w:pPr>
        <w:jc w:val="center"/>
        <w:rPr>
          <w:rFonts w:ascii="Helvetica" w:hAnsi="Helvetica" w:cs="Helvetica"/>
          <w:b/>
          <w:sz w:val="56"/>
          <w:szCs w:val="56"/>
        </w:rPr>
      </w:pPr>
      <w:r w:rsidRPr="00907D88">
        <w:rPr>
          <w:rFonts w:ascii="Helvetica" w:hAnsi="Helvetica" w:cs="Helvetica"/>
          <w:b/>
          <w:sz w:val="56"/>
          <w:szCs w:val="56"/>
        </w:rPr>
        <w:t>REFERENTIEL INTERNE</w:t>
      </w:r>
      <w:r w:rsidR="001959DF">
        <w:rPr>
          <w:rFonts w:ascii="Helvetica" w:hAnsi="Helvetica" w:cs="Helvetica"/>
          <w:b/>
          <w:sz w:val="56"/>
          <w:szCs w:val="56"/>
        </w:rPr>
        <w:t xml:space="preserve"> RELATIF A L’</w:t>
      </w:r>
      <w:r w:rsidR="00497ACE" w:rsidRPr="00907D88">
        <w:rPr>
          <w:rFonts w:ascii="Helvetica" w:hAnsi="Helvetica" w:cs="Helvetica"/>
          <w:b/>
          <w:sz w:val="56"/>
          <w:szCs w:val="56"/>
        </w:rPr>
        <w:t>ORGANISATION</w:t>
      </w:r>
      <w:r w:rsidR="001959DF">
        <w:rPr>
          <w:rFonts w:ascii="Helvetica" w:hAnsi="Helvetica" w:cs="Helvetica"/>
          <w:b/>
          <w:sz w:val="56"/>
          <w:szCs w:val="56"/>
        </w:rPr>
        <w:t xml:space="preserve"> DE LA FORMATION ET DE L’EVALUATION</w:t>
      </w:r>
    </w:p>
    <w:p w:rsidR="0052709F" w:rsidRDefault="001678AE" w:rsidP="0052709F">
      <w:pPr>
        <w:jc w:val="center"/>
        <w:rPr>
          <w:rFonts w:ascii="Helvetica" w:hAnsi="Helvetica" w:cs="Helvetica"/>
          <w:b/>
          <w:sz w:val="56"/>
          <w:szCs w:val="56"/>
        </w:rPr>
      </w:pPr>
      <w:r>
        <w:rPr>
          <w:rFonts w:ascii="Helvetica" w:hAnsi="Helvetica" w:cs="Helvetica"/>
          <w:b/>
          <w:sz w:val="56"/>
          <w:szCs w:val="56"/>
        </w:rPr>
        <w:t>(RIOFE)</w:t>
      </w:r>
    </w:p>
    <w:p w:rsidR="001959DF" w:rsidRDefault="001959DF" w:rsidP="0052709F">
      <w:pPr>
        <w:jc w:val="center"/>
        <w:rPr>
          <w:rFonts w:ascii="Helvetica" w:hAnsi="Helvetica" w:cs="Helvetica"/>
          <w:b/>
          <w:sz w:val="56"/>
          <w:szCs w:val="56"/>
        </w:rPr>
      </w:pPr>
    </w:p>
    <w:p w:rsidR="00FF51BA" w:rsidRDefault="00FF51BA" w:rsidP="0052709F">
      <w:pPr>
        <w:jc w:val="center"/>
        <w:rPr>
          <w:rFonts w:ascii="Helvetica" w:hAnsi="Helvetica" w:cs="Helvetica"/>
          <w:b/>
          <w:sz w:val="56"/>
          <w:szCs w:val="56"/>
        </w:rPr>
      </w:pPr>
    </w:p>
    <w:p w:rsidR="00FF51BA" w:rsidRDefault="00FF51BA" w:rsidP="0052709F">
      <w:pPr>
        <w:jc w:val="center"/>
        <w:rPr>
          <w:rFonts w:ascii="Helvetica" w:hAnsi="Helvetica" w:cs="Helvetica"/>
          <w:b/>
          <w:sz w:val="56"/>
          <w:szCs w:val="56"/>
        </w:rPr>
      </w:pPr>
      <w:proofErr w:type="gramStart"/>
      <w:r>
        <w:rPr>
          <w:rFonts w:ascii="Helvetica" w:hAnsi="Helvetica" w:cs="Helvetica"/>
          <w:b/>
          <w:sz w:val="56"/>
          <w:szCs w:val="56"/>
        </w:rPr>
        <w:t>CA SUAP</w:t>
      </w:r>
      <w:r w:rsidR="002852B8" w:rsidRPr="002852B8">
        <w:rPr>
          <w:rFonts w:ascii="Helvetica" w:hAnsi="Helvetica" w:cs="Helvetica"/>
          <w:b/>
          <w:sz w:val="56"/>
          <w:szCs w:val="56"/>
        </w:rPr>
        <w:t xml:space="preserve"> </w:t>
      </w:r>
      <w:r w:rsidR="002852B8">
        <w:rPr>
          <w:rFonts w:ascii="Helvetica" w:hAnsi="Helvetica" w:cs="Helvetica"/>
          <w:b/>
          <w:sz w:val="56"/>
          <w:szCs w:val="56"/>
        </w:rPr>
        <w:t>SPV</w:t>
      </w:r>
      <w:proofErr w:type="gramEnd"/>
    </w:p>
    <w:p w:rsidR="00D34CC3" w:rsidRPr="00907D88" w:rsidRDefault="00D34CC3" w:rsidP="0052709F">
      <w:pPr>
        <w:jc w:val="center"/>
        <w:rPr>
          <w:rFonts w:ascii="Helvetica" w:hAnsi="Helvetica" w:cs="Helvetica"/>
          <w:b/>
          <w:sz w:val="56"/>
          <w:szCs w:val="56"/>
        </w:rPr>
      </w:pPr>
    </w:p>
    <w:p w:rsidR="000019C0" w:rsidRDefault="00903489" w:rsidP="00903489">
      <w:pPr>
        <w:jc w:val="center"/>
        <w:rPr>
          <w:rFonts w:ascii="Helvetica" w:hAnsi="Helvetica" w:cs="Helvetica"/>
          <w:b/>
          <w:sz w:val="56"/>
          <w:szCs w:val="56"/>
        </w:rPr>
      </w:pPr>
      <w:r w:rsidRPr="00A20166">
        <w:rPr>
          <w:rFonts w:ascii="Helvetica" w:hAnsi="Helvetica" w:cs="Helvetica"/>
          <w:b/>
          <w:sz w:val="52"/>
          <w:szCs w:val="52"/>
        </w:rPr>
        <w:t>CHEF D’</w:t>
      </w:r>
      <w:r w:rsidR="000019C0" w:rsidRPr="00A20166">
        <w:rPr>
          <w:rFonts w:ascii="Helvetica" w:hAnsi="Helvetica" w:cs="Helvetica"/>
          <w:b/>
          <w:sz w:val="52"/>
          <w:szCs w:val="52"/>
        </w:rPr>
        <w:t xml:space="preserve">AGRES D’UN ENGIN COMPORTANT UNE </w:t>
      </w:r>
      <w:r w:rsidRPr="00A20166">
        <w:rPr>
          <w:rFonts w:ascii="Helvetica" w:hAnsi="Helvetica" w:cs="Helvetica"/>
          <w:b/>
          <w:sz w:val="52"/>
          <w:szCs w:val="52"/>
        </w:rPr>
        <w:t>EQUIPE</w:t>
      </w:r>
      <w:r w:rsidR="00A20166">
        <w:rPr>
          <w:rFonts w:ascii="Helvetica" w:hAnsi="Helvetica" w:cs="Helvetica"/>
          <w:b/>
          <w:sz w:val="52"/>
          <w:szCs w:val="52"/>
        </w:rPr>
        <w:t xml:space="preserve"> </w:t>
      </w:r>
      <w:r w:rsidR="00A20166" w:rsidRPr="00A20166">
        <w:rPr>
          <w:rFonts w:ascii="Helvetica" w:hAnsi="Helvetica" w:cs="Helvetica"/>
          <w:b/>
          <w:sz w:val="52"/>
          <w:szCs w:val="52"/>
        </w:rPr>
        <w:t>SUAP</w:t>
      </w:r>
      <w:r w:rsidR="0065028A" w:rsidRPr="00A20166">
        <w:rPr>
          <w:rFonts w:ascii="Helvetica" w:hAnsi="Helvetica" w:cs="Helvetica"/>
          <w:b/>
          <w:sz w:val="52"/>
          <w:szCs w:val="52"/>
        </w:rPr>
        <w:t xml:space="preserve"> </w:t>
      </w:r>
    </w:p>
    <w:p w:rsidR="0052709F" w:rsidRPr="00907D88" w:rsidRDefault="0052709F" w:rsidP="0052709F">
      <w:pPr>
        <w:jc w:val="center"/>
        <w:rPr>
          <w:rFonts w:ascii="Helvetica" w:hAnsi="Helvetica" w:cs="Helvetica"/>
          <w:sz w:val="56"/>
          <w:szCs w:val="56"/>
        </w:rPr>
      </w:pPr>
    </w:p>
    <w:p w:rsidR="0052709F" w:rsidRPr="00907D88" w:rsidRDefault="0052709F" w:rsidP="0052709F">
      <w:pPr>
        <w:rPr>
          <w:rFonts w:ascii="Helvetica" w:hAnsi="Helvetica" w:cs="Helvetica"/>
        </w:rPr>
      </w:pPr>
    </w:p>
    <w:p w:rsidR="000019C0" w:rsidRDefault="000019C0" w:rsidP="000019C0">
      <w:pPr>
        <w:pStyle w:val="Titre2"/>
        <w:numPr>
          <w:ilvl w:val="0"/>
          <w:numId w:val="0"/>
        </w:numPr>
        <w:ind w:left="595"/>
      </w:pPr>
    </w:p>
    <w:p w:rsidR="004E58BC" w:rsidRDefault="004E58BC" w:rsidP="000019C0">
      <w:pPr>
        <w:tabs>
          <w:tab w:val="center" w:pos="5102"/>
        </w:tabs>
        <w:sectPr w:rsidR="004E58BC" w:rsidSect="008E505A">
          <w:headerReference w:type="default" r:id="rId8"/>
          <w:footerReference w:type="default" r:id="rId9"/>
          <w:pgSz w:w="11906" w:h="16838"/>
          <w:pgMar w:top="1418" w:right="851" w:bottom="1134" w:left="851" w:header="340" w:footer="340" w:gutter="0"/>
          <w:cols w:space="708"/>
          <w:docGrid w:linePitch="360"/>
        </w:sectPr>
      </w:pPr>
    </w:p>
    <w:bookmarkEnd w:id="0"/>
    <w:p w:rsidR="00D34CC3" w:rsidRPr="004E58BC" w:rsidRDefault="00D34CC3" w:rsidP="00D34CC3">
      <w:pPr>
        <w:rPr>
          <w:rFonts w:ascii="Arial" w:hAnsi="Arial" w:cs="Arial"/>
        </w:rPr>
      </w:pPr>
      <w:r w:rsidRPr="004E58BC">
        <w:rPr>
          <w:rFonts w:ascii="Arial" w:hAnsi="Arial" w:cs="Arial"/>
          <w:sz w:val="22"/>
        </w:rPr>
        <w:lastRenderedPageBreak/>
        <w:t xml:space="preserve">Ce référentiel interne d’organisation de la formation et de l’évaluation a pour finalité la description des modalités d’organisation et d’évaluation de la formation </w:t>
      </w:r>
      <w:r w:rsidR="00BD2381" w:rsidRPr="004E58BC">
        <w:rPr>
          <w:rFonts w:ascii="Arial" w:hAnsi="Arial" w:cs="Arial"/>
          <w:sz w:val="22"/>
        </w:rPr>
        <w:t>de chef d’</w:t>
      </w:r>
      <w:r w:rsidR="00C25169" w:rsidRPr="004E58BC">
        <w:rPr>
          <w:rFonts w:ascii="Arial" w:hAnsi="Arial" w:cs="Arial"/>
          <w:sz w:val="22"/>
        </w:rPr>
        <w:t xml:space="preserve">agrès 1 </w:t>
      </w:r>
      <w:r w:rsidR="00BD2381" w:rsidRPr="004E58BC">
        <w:rPr>
          <w:rFonts w:ascii="Arial" w:hAnsi="Arial" w:cs="Arial"/>
          <w:sz w:val="22"/>
        </w:rPr>
        <w:t>équipe</w:t>
      </w:r>
      <w:r w:rsidRPr="004E58BC">
        <w:rPr>
          <w:rFonts w:ascii="Arial" w:hAnsi="Arial" w:cs="Arial"/>
          <w:sz w:val="22"/>
        </w:rPr>
        <w:t xml:space="preserve"> de sapeurs-pompiers v</w:t>
      </w:r>
      <w:r w:rsidR="00BD2381" w:rsidRPr="004E58BC">
        <w:rPr>
          <w:rFonts w:ascii="Arial" w:hAnsi="Arial" w:cs="Arial"/>
          <w:sz w:val="22"/>
        </w:rPr>
        <w:t>olontaires</w:t>
      </w:r>
      <w:r w:rsidRPr="004E58BC">
        <w:rPr>
          <w:rFonts w:ascii="Arial" w:hAnsi="Arial" w:cs="Arial"/>
          <w:sz w:val="22"/>
        </w:rPr>
        <w:t>. C’est le document de référence en matière d’organisation pédagogique et d’évaluation</w:t>
      </w:r>
      <w:r w:rsidRPr="004E58BC">
        <w:rPr>
          <w:rFonts w:ascii="Arial" w:hAnsi="Arial" w:cs="Arial"/>
        </w:rPr>
        <w:t>.</w:t>
      </w:r>
    </w:p>
    <w:p w:rsidR="00D34CC3" w:rsidRPr="00023181" w:rsidRDefault="00D34CC3" w:rsidP="00023181">
      <w:pPr>
        <w:pStyle w:val="Paragraphedeliste"/>
        <w:numPr>
          <w:ilvl w:val="0"/>
          <w:numId w:val="9"/>
        </w:numPr>
        <w:spacing w:before="120" w:after="120"/>
        <w:ind w:left="714" w:hanging="357"/>
        <w:contextualSpacing w:val="0"/>
        <w:jc w:val="center"/>
        <w:rPr>
          <w:rFonts w:ascii="Arial" w:hAnsi="Arial" w:cs="Arial"/>
          <w:b/>
          <w:sz w:val="28"/>
          <w:szCs w:val="28"/>
          <w:u w:val="single"/>
        </w:rPr>
      </w:pPr>
      <w:r w:rsidRPr="00023181">
        <w:rPr>
          <w:rFonts w:ascii="Arial" w:hAnsi="Arial" w:cs="Arial"/>
          <w:b/>
          <w:sz w:val="28"/>
          <w:szCs w:val="28"/>
          <w:u w:val="single"/>
        </w:rPr>
        <w:t>MODALITES D’ORGANISATION</w:t>
      </w:r>
    </w:p>
    <w:p w:rsidR="00D34CC3" w:rsidRPr="00D5674E" w:rsidRDefault="00D5674E" w:rsidP="00D5674E">
      <w:pPr>
        <w:spacing w:before="120" w:after="120"/>
        <w:ind w:left="360"/>
        <w:rPr>
          <w:rFonts w:ascii="Arial" w:hAnsi="Arial" w:cs="Arial"/>
          <w:b/>
        </w:rPr>
      </w:pPr>
      <w:r>
        <w:rPr>
          <w:rFonts w:ascii="Arial" w:hAnsi="Arial" w:cs="Arial"/>
          <w:b/>
        </w:rPr>
        <w:t>1.1</w:t>
      </w:r>
      <w:r w:rsidR="00D34CC3" w:rsidRPr="00D5674E">
        <w:rPr>
          <w:rFonts w:ascii="Arial" w:hAnsi="Arial" w:cs="Arial"/>
          <w:b/>
        </w:rPr>
        <w:t xml:space="preserve"> Cadre des ac</w:t>
      </w:r>
      <w:r w:rsidR="00BD2381" w:rsidRPr="00D5674E">
        <w:rPr>
          <w:rFonts w:ascii="Arial" w:hAnsi="Arial" w:cs="Arial"/>
          <w:b/>
        </w:rPr>
        <w:t>tivités du chef d’</w:t>
      </w:r>
      <w:r w:rsidR="004B3D7C" w:rsidRPr="00D5674E">
        <w:rPr>
          <w:rFonts w:ascii="Arial" w:hAnsi="Arial" w:cs="Arial"/>
          <w:b/>
        </w:rPr>
        <w:t xml:space="preserve">agrès 1 </w:t>
      </w:r>
      <w:r w:rsidR="00BD2381" w:rsidRPr="00D5674E">
        <w:rPr>
          <w:rFonts w:ascii="Arial" w:hAnsi="Arial" w:cs="Arial"/>
          <w:b/>
        </w:rPr>
        <w:t>équipe SPV</w:t>
      </w:r>
      <w:r w:rsidR="00023181" w:rsidRPr="00D5674E">
        <w:rPr>
          <w:rFonts w:ascii="Arial" w:hAnsi="Arial" w:cs="Arial"/>
          <w:b/>
        </w:rPr>
        <w:t xml:space="preserve"> - </w:t>
      </w:r>
      <w:r w:rsidR="00B870E8" w:rsidRPr="00D5674E">
        <w:rPr>
          <w:rFonts w:ascii="Arial" w:hAnsi="Arial" w:cs="Arial"/>
          <w:b/>
        </w:rPr>
        <w:t>SUAP</w:t>
      </w:r>
    </w:p>
    <w:p w:rsidR="00D34CC3" w:rsidRPr="004E58BC" w:rsidRDefault="004B3D7C" w:rsidP="00D34CC3">
      <w:pPr>
        <w:autoSpaceDE w:val="0"/>
        <w:autoSpaceDN w:val="0"/>
        <w:adjustRightInd w:val="0"/>
        <w:rPr>
          <w:rFonts w:ascii="Arial" w:hAnsi="Arial" w:cs="Arial"/>
          <w:sz w:val="22"/>
        </w:rPr>
      </w:pPr>
      <w:r w:rsidRPr="004E58BC">
        <w:rPr>
          <w:rFonts w:ascii="Arial" w:hAnsi="Arial" w:cs="Arial"/>
          <w:sz w:val="22"/>
        </w:rPr>
        <w:t>Le chef d’agrès d’un engin comportant une équipe commande seul ou sous l’autorité d’un COS le personnel d’un agrès composé d’une équipe. L’équipage d’un agrès se compose d’un chef d’agrès, d’un conducteur et au plus d’un binôme dénommé « équipe ».</w:t>
      </w:r>
    </w:p>
    <w:p w:rsidR="00D34CC3" w:rsidRPr="004E58BC" w:rsidRDefault="00D6585E" w:rsidP="00D34CC3">
      <w:pPr>
        <w:autoSpaceDE w:val="0"/>
        <w:autoSpaceDN w:val="0"/>
        <w:adjustRightInd w:val="0"/>
        <w:rPr>
          <w:rFonts w:ascii="Arial" w:hAnsi="Arial" w:cs="Arial"/>
          <w:sz w:val="22"/>
        </w:rPr>
      </w:pPr>
      <w:r w:rsidRPr="004E58BC">
        <w:rPr>
          <w:rFonts w:ascii="Arial" w:hAnsi="Arial" w:cs="Arial"/>
          <w:sz w:val="22"/>
        </w:rPr>
        <w:t>Il est formé pour assurer les opérations de secours qui lui sont confiées dans le cadre d</w:t>
      </w:r>
      <w:r w:rsidR="004E58BC" w:rsidRPr="004E58BC">
        <w:rPr>
          <w:rFonts w:ascii="Arial" w:hAnsi="Arial" w:cs="Arial"/>
          <w:sz w:val="22"/>
        </w:rPr>
        <w:t>u </w:t>
      </w:r>
      <w:r w:rsidR="004E58BC" w:rsidRPr="000B6773">
        <w:rPr>
          <w:rFonts w:ascii="Arial" w:hAnsi="Arial" w:cs="Arial"/>
          <w:b/>
          <w:sz w:val="22"/>
        </w:rPr>
        <w:t>SUAP</w:t>
      </w:r>
    </w:p>
    <w:p w:rsidR="00D34CC3" w:rsidRPr="00D5674E" w:rsidRDefault="000714F5" w:rsidP="00D5674E">
      <w:pPr>
        <w:pStyle w:val="Paragraphedeliste"/>
        <w:numPr>
          <w:ilvl w:val="1"/>
          <w:numId w:val="9"/>
        </w:numPr>
        <w:spacing w:before="60" w:after="120"/>
        <w:rPr>
          <w:rFonts w:ascii="Arial" w:hAnsi="Arial" w:cs="Arial"/>
          <w:b/>
        </w:rPr>
      </w:pPr>
      <w:r w:rsidRPr="00D5674E">
        <w:rPr>
          <w:rFonts w:ascii="Arial" w:hAnsi="Arial" w:cs="Arial"/>
          <w:b/>
        </w:rPr>
        <w:t xml:space="preserve"> </w:t>
      </w:r>
      <w:r w:rsidR="00D34CC3" w:rsidRPr="00D5674E">
        <w:rPr>
          <w:rFonts w:ascii="Arial" w:hAnsi="Arial" w:cs="Arial"/>
          <w:b/>
        </w:rPr>
        <w:t xml:space="preserve">Conception du parcours de </w:t>
      </w:r>
      <w:r w:rsidR="00C93F2C" w:rsidRPr="00D5674E">
        <w:rPr>
          <w:rFonts w:ascii="Arial" w:hAnsi="Arial" w:cs="Arial"/>
          <w:b/>
        </w:rPr>
        <w:t>formation</w:t>
      </w:r>
    </w:p>
    <w:p w:rsidR="00023181" w:rsidRPr="00587E54" w:rsidRDefault="00023181" w:rsidP="00023181">
      <w:pPr>
        <w:autoSpaceDE w:val="0"/>
        <w:autoSpaceDN w:val="0"/>
        <w:adjustRightInd w:val="0"/>
        <w:rPr>
          <w:rFonts w:ascii="Arial" w:hAnsi="Arial" w:cs="Arial"/>
          <w:bCs/>
          <w:sz w:val="22"/>
          <w:lang w:eastAsia="fr-FR"/>
        </w:rPr>
      </w:pPr>
      <w:r w:rsidRPr="00587E54">
        <w:rPr>
          <w:rFonts w:ascii="Arial" w:hAnsi="Arial" w:cs="Arial"/>
          <w:sz w:val="22"/>
        </w:rPr>
        <w:t>Ce RIOFE reprend l’ensemble des</w:t>
      </w:r>
      <w:r w:rsidRPr="00587E54">
        <w:rPr>
          <w:rFonts w:ascii="Arial" w:hAnsi="Arial" w:cs="Arial"/>
          <w:color w:val="000000" w:themeColor="text1"/>
          <w:sz w:val="22"/>
        </w:rPr>
        <w:t xml:space="preserve"> compétences </w:t>
      </w:r>
      <w:r w:rsidRPr="00587E54">
        <w:rPr>
          <w:rFonts w:ascii="Arial" w:hAnsi="Arial" w:cs="Arial"/>
          <w:sz w:val="22"/>
        </w:rPr>
        <w:t xml:space="preserve">du RNAC de la DGSCGC issu de </w:t>
      </w:r>
      <w:r w:rsidRPr="00587E54">
        <w:rPr>
          <w:rFonts w:ascii="Arial" w:hAnsi="Arial" w:cs="Arial"/>
          <w:sz w:val="22"/>
          <w:lang w:eastAsia="fr-FR"/>
        </w:rPr>
        <w:t>l’arrêté du 29 aout 2019 relatif à l’emploi opérationnel d’équipier SPV.</w:t>
      </w:r>
    </w:p>
    <w:p w:rsidR="00023181" w:rsidRPr="00587E54" w:rsidRDefault="00023181" w:rsidP="00023181">
      <w:pPr>
        <w:autoSpaceDE w:val="0"/>
        <w:autoSpaceDN w:val="0"/>
        <w:adjustRightInd w:val="0"/>
        <w:rPr>
          <w:rFonts w:ascii="Arial" w:hAnsi="Arial" w:cs="Arial"/>
          <w:sz w:val="22"/>
        </w:rPr>
      </w:pPr>
      <w:r w:rsidRPr="00587E54">
        <w:rPr>
          <w:rFonts w:ascii="Arial" w:hAnsi="Arial" w:cs="Arial"/>
          <w:sz w:val="22"/>
        </w:rPr>
        <w:t xml:space="preserve">L’organisation de ce parcours est conçue par les équipes pédagogiques constituées de concepteurs et de formateurs-accompagnateurs. Cependant, il est convenu que les équipes pédagogiques en charge de la formation des </w:t>
      </w:r>
      <w:r>
        <w:rPr>
          <w:rFonts w:ascii="Arial" w:hAnsi="Arial" w:cs="Arial"/>
          <w:sz w:val="22"/>
        </w:rPr>
        <w:t>chefs d’agrès SUAP</w:t>
      </w:r>
      <w:r w:rsidRPr="00587E54">
        <w:rPr>
          <w:rFonts w:ascii="Arial" w:hAnsi="Arial" w:cs="Arial"/>
          <w:sz w:val="22"/>
        </w:rPr>
        <w:t xml:space="preserve"> doivent tenir compte des compétences précédemment acquises. Ce diagnostic de compétences est réalisé le premier jour de l’action de formation.</w:t>
      </w:r>
    </w:p>
    <w:p w:rsidR="00023181" w:rsidRPr="00023181" w:rsidRDefault="00023181" w:rsidP="00023181">
      <w:pPr>
        <w:rPr>
          <w:rFonts w:ascii="Arial" w:hAnsi="Arial" w:cs="Arial"/>
          <w:sz w:val="22"/>
        </w:rPr>
      </w:pPr>
      <w:r w:rsidRPr="00587E54">
        <w:rPr>
          <w:rFonts w:ascii="Arial" w:hAnsi="Arial" w:cs="Arial"/>
          <w:sz w:val="22"/>
        </w:rPr>
        <w:t xml:space="preserve">Les équipes pédagogiques doivent créer des parcours personnalisés centrés sur une mixité de techniques </w:t>
      </w:r>
      <w:r w:rsidRPr="00587E54">
        <w:rPr>
          <w:rFonts w:ascii="Arial" w:hAnsi="Arial" w:cs="Arial"/>
          <w:color w:val="000000" w:themeColor="text1"/>
          <w:sz w:val="22"/>
        </w:rPr>
        <w:t>pédagogiques</w:t>
      </w:r>
      <w:r w:rsidRPr="00587E54">
        <w:rPr>
          <w:rFonts w:ascii="Arial" w:hAnsi="Arial" w:cs="Arial"/>
          <w:sz w:val="22"/>
        </w:rPr>
        <w:t xml:space="preserve"> tout en privilégiant les mises</w:t>
      </w:r>
      <w:r>
        <w:rPr>
          <w:rFonts w:ascii="Arial" w:hAnsi="Arial" w:cs="Arial"/>
          <w:sz w:val="22"/>
        </w:rPr>
        <w:t xml:space="preserve"> en situations professionnelles et en respectant les objectifs généraux de la formation (RIE annexe1).</w:t>
      </w:r>
    </w:p>
    <w:p w:rsidR="000714F5" w:rsidRPr="000714F5" w:rsidRDefault="000714F5" w:rsidP="00D5674E">
      <w:pPr>
        <w:pStyle w:val="Paragraphedeliste"/>
        <w:numPr>
          <w:ilvl w:val="1"/>
          <w:numId w:val="9"/>
        </w:numPr>
        <w:spacing w:before="120" w:after="120"/>
        <w:rPr>
          <w:rFonts w:ascii="Arial" w:hAnsi="Arial" w:cs="Arial"/>
          <w:b/>
        </w:rPr>
      </w:pPr>
      <w:r w:rsidRPr="000714F5">
        <w:rPr>
          <w:rFonts w:ascii="Arial" w:hAnsi="Arial" w:cs="Arial"/>
          <w:b/>
        </w:rPr>
        <w:t>Organisation pédagogique</w:t>
      </w:r>
    </w:p>
    <w:p w:rsidR="000714F5" w:rsidRPr="004E58BC" w:rsidRDefault="00E13C64" w:rsidP="00B348BF">
      <w:pPr>
        <w:spacing w:after="240"/>
        <w:rPr>
          <w:rFonts w:ascii="Arial" w:hAnsi="Arial" w:cs="Arial"/>
          <w:sz w:val="22"/>
        </w:rPr>
      </w:pPr>
      <w:r>
        <w:rPr>
          <w:rFonts w:ascii="Arial" w:hAnsi="Arial" w:cs="Arial"/>
          <w:noProof/>
          <w:sz w:val="22"/>
          <w:lang w:eastAsia="fr-FR"/>
        </w:rPr>
        <w:drawing>
          <wp:inline distT="0" distB="0" distL="0" distR="0" wp14:anchorId="4B38D158">
            <wp:extent cx="6470037" cy="2606040"/>
            <wp:effectExtent l="0" t="0" r="6985"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9133" cy="2613732"/>
                    </a:xfrm>
                    <a:prstGeom prst="rect">
                      <a:avLst/>
                    </a:prstGeom>
                    <a:noFill/>
                  </pic:spPr>
                </pic:pic>
              </a:graphicData>
            </a:graphic>
          </wp:inline>
        </w:drawing>
      </w:r>
    </w:p>
    <w:p w:rsidR="00A42A27" w:rsidRPr="00587E54" w:rsidRDefault="00A42A27" w:rsidP="00A42A27">
      <w:pPr>
        <w:autoSpaceDN w:val="0"/>
        <w:spacing w:before="120" w:after="120"/>
        <w:textAlignment w:val="baseline"/>
        <w:rPr>
          <w:rFonts w:ascii="Arial" w:hAnsi="Arial" w:cs="Arial"/>
          <w:color w:val="000000"/>
          <w:sz w:val="22"/>
          <w:lang w:eastAsia="fr-FR"/>
        </w:rPr>
      </w:pPr>
      <w:r w:rsidRPr="00587E54">
        <w:rPr>
          <w:rFonts w:ascii="Arial" w:hAnsi="Arial" w:cs="Arial"/>
          <w:color w:val="000000" w:themeColor="text1"/>
          <w:sz w:val="22"/>
        </w:rPr>
        <w:t>D</w:t>
      </w:r>
      <w:r>
        <w:rPr>
          <w:rFonts w:ascii="Arial" w:hAnsi="Arial" w:cs="Arial"/>
          <w:color w:val="000000" w:themeColor="text1"/>
          <w:sz w:val="22"/>
        </w:rPr>
        <w:t xml:space="preserve">urant les deux journées </w:t>
      </w:r>
      <w:r w:rsidRPr="007C735C">
        <w:rPr>
          <w:rFonts w:ascii="Arial" w:hAnsi="Arial" w:cs="Arial"/>
          <w:b/>
          <w:color w:val="000000" w:themeColor="text1"/>
          <w:sz w:val="22"/>
        </w:rPr>
        <w:t>TRONC COMMUN</w:t>
      </w:r>
      <w:r>
        <w:rPr>
          <w:rFonts w:ascii="Arial" w:hAnsi="Arial" w:cs="Arial"/>
          <w:color w:val="000000" w:themeColor="text1"/>
          <w:sz w:val="22"/>
        </w:rPr>
        <w:t xml:space="preserve"> </w:t>
      </w:r>
      <w:r w:rsidRPr="00587E54">
        <w:rPr>
          <w:rFonts w:ascii="Arial" w:hAnsi="Arial" w:cs="Arial"/>
          <w:sz w:val="22"/>
          <w:lang w:eastAsia="fr-FR"/>
        </w:rPr>
        <w:t xml:space="preserve">les formateurs privilégieront </w:t>
      </w:r>
      <w:r>
        <w:rPr>
          <w:rFonts w:ascii="Arial" w:hAnsi="Arial" w:cs="Arial"/>
          <w:sz w:val="22"/>
          <w:lang w:eastAsia="fr-FR"/>
        </w:rPr>
        <w:t>les ateliers pédagogiques personnalisés afin d’évaluer l’aisance des apprenants</w:t>
      </w:r>
      <w:r w:rsidRPr="00587E54">
        <w:rPr>
          <w:rFonts w:ascii="Arial" w:hAnsi="Arial" w:cs="Arial"/>
          <w:sz w:val="22"/>
          <w:lang w:eastAsia="fr-FR"/>
        </w:rPr>
        <w:t xml:space="preserve"> </w:t>
      </w:r>
      <w:r>
        <w:rPr>
          <w:rFonts w:ascii="Arial" w:hAnsi="Arial" w:cs="Arial"/>
          <w:sz w:val="22"/>
          <w:lang w:eastAsia="fr-FR"/>
        </w:rPr>
        <w:t xml:space="preserve">dans le domaine </w:t>
      </w:r>
      <w:r w:rsidRPr="00587E54">
        <w:rPr>
          <w:rFonts w:ascii="Arial" w:hAnsi="Arial" w:cs="Arial"/>
          <w:sz w:val="22"/>
          <w:lang w:eastAsia="fr-FR"/>
        </w:rPr>
        <w:t xml:space="preserve">des savoirs et savoir-faire </w:t>
      </w:r>
      <w:r w:rsidR="00177226">
        <w:rPr>
          <w:rFonts w:ascii="Arial" w:hAnsi="Arial" w:cs="Arial"/>
          <w:sz w:val="22"/>
          <w:lang w:eastAsia="fr-FR"/>
        </w:rPr>
        <w:t>de l’équipier SUAP.</w:t>
      </w:r>
      <w:r>
        <w:rPr>
          <w:rFonts w:ascii="Arial" w:hAnsi="Arial" w:cs="Arial"/>
          <w:sz w:val="22"/>
          <w:lang w:eastAsia="fr-FR"/>
        </w:rPr>
        <w:t xml:space="preserve">  A l’issue de cette formation un plan d’action est établi par l’équipe pédagogique et suivi par les accompagnateurs de proximité de leur CIS avant de se présenter au module </w:t>
      </w:r>
      <w:r w:rsidRPr="007C735C">
        <w:rPr>
          <w:rFonts w:ascii="Arial" w:hAnsi="Arial" w:cs="Arial"/>
          <w:b/>
          <w:sz w:val="22"/>
          <w:lang w:eastAsia="fr-FR"/>
        </w:rPr>
        <w:t>CA</w:t>
      </w:r>
      <w:r>
        <w:rPr>
          <w:rFonts w:ascii="Arial" w:hAnsi="Arial" w:cs="Arial"/>
          <w:b/>
          <w:sz w:val="22"/>
          <w:lang w:eastAsia="fr-FR"/>
        </w:rPr>
        <w:t>SUAP</w:t>
      </w:r>
      <w:r>
        <w:rPr>
          <w:rFonts w:ascii="Arial" w:hAnsi="Arial" w:cs="Arial"/>
          <w:sz w:val="22"/>
          <w:lang w:eastAsia="fr-FR"/>
        </w:rPr>
        <w:t>.</w:t>
      </w:r>
    </w:p>
    <w:p w:rsidR="00A42A27" w:rsidRDefault="00A42A27" w:rsidP="000927DE">
      <w:pPr>
        <w:spacing w:before="120"/>
        <w:rPr>
          <w:rFonts w:ascii="Arial" w:hAnsi="Arial" w:cs="Arial"/>
          <w:color w:val="000000" w:themeColor="text1"/>
          <w:sz w:val="22"/>
        </w:rPr>
      </w:pPr>
    </w:p>
    <w:p w:rsidR="000927DE" w:rsidRDefault="000927DE" w:rsidP="000927DE">
      <w:pPr>
        <w:spacing w:before="120"/>
        <w:rPr>
          <w:rFonts w:ascii="Arial" w:hAnsi="Arial" w:cs="Arial"/>
          <w:color w:val="000000" w:themeColor="text1"/>
          <w:sz w:val="22"/>
        </w:rPr>
      </w:pPr>
      <w:r w:rsidRPr="000927DE">
        <w:rPr>
          <w:rFonts w:ascii="Arial" w:hAnsi="Arial" w:cs="Arial"/>
          <w:color w:val="000000" w:themeColor="text1"/>
          <w:sz w:val="22"/>
        </w:rPr>
        <w:lastRenderedPageBreak/>
        <w:t xml:space="preserve">Durant le module </w:t>
      </w:r>
      <w:r w:rsidR="00E13C64">
        <w:rPr>
          <w:rFonts w:ascii="Arial" w:hAnsi="Arial" w:cs="Arial"/>
          <w:b/>
          <w:color w:val="000000" w:themeColor="text1"/>
          <w:sz w:val="22"/>
        </w:rPr>
        <w:t>CA</w:t>
      </w:r>
      <w:r w:rsidR="008E505A">
        <w:rPr>
          <w:rFonts w:ascii="Arial" w:hAnsi="Arial" w:cs="Arial"/>
          <w:b/>
          <w:color w:val="000000" w:themeColor="text1"/>
          <w:sz w:val="22"/>
        </w:rPr>
        <w:t>SUAP</w:t>
      </w:r>
      <w:r w:rsidRPr="000927DE">
        <w:rPr>
          <w:rFonts w:ascii="Arial" w:hAnsi="Arial" w:cs="Arial"/>
          <w:b/>
          <w:color w:val="000000" w:themeColor="text1"/>
          <w:sz w:val="22"/>
        </w:rPr>
        <w:t xml:space="preserve"> </w:t>
      </w:r>
      <w:r w:rsidRPr="000927DE">
        <w:rPr>
          <w:rFonts w:ascii="Arial" w:hAnsi="Arial" w:cs="Arial"/>
          <w:color w:val="000000" w:themeColor="text1"/>
          <w:sz w:val="22"/>
        </w:rPr>
        <w:t>les formateurs favoriseront des MSP afin de repérer les besoins de chacun en matière</w:t>
      </w:r>
      <w:r>
        <w:rPr>
          <w:rFonts w:ascii="Arial" w:hAnsi="Arial" w:cs="Arial"/>
          <w:color w:val="000000" w:themeColor="text1"/>
          <w:sz w:val="22"/>
        </w:rPr>
        <w:t xml:space="preserve"> tactique et</w:t>
      </w:r>
      <w:r w:rsidRPr="000927DE">
        <w:rPr>
          <w:rFonts w:ascii="Arial" w:hAnsi="Arial" w:cs="Arial"/>
          <w:color w:val="000000" w:themeColor="text1"/>
          <w:sz w:val="22"/>
        </w:rPr>
        <w:t xml:space="preserve"> technique. Elles sont suivies d’APP qui ont pour but l’augmentation des savoirs et savoir-faire spécifiques. </w:t>
      </w:r>
    </w:p>
    <w:p w:rsidR="000927DE" w:rsidRPr="000927DE" w:rsidRDefault="000927DE" w:rsidP="000927DE">
      <w:pPr>
        <w:spacing w:before="120"/>
        <w:rPr>
          <w:rFonts w:ascii="Arial" w:hAnsi="Arial" w:cs="Arial"/>
          <w:color w:val="000000" w:themeColor="text1"/>
          <w:sz w:val="22"/>
        </w:rPr>
      </w:pPr>
      <w:r w:rsidRPr="000927DE">
        <w:rPr>
          <w:rFonts w:ascii="Arial" w:hAnsi="Arial" w:cs="Arial"/>
          <w:color w:val="000000" w:themeColor="text1"/>
          <w:sz w:val="22"/>
        </w:rPr>
        <w:t xml:space="preserve">Le module </w:t>
      </w:r>
      <w:r>
        <w:rPr>
          <w:rFonts w:ascii="Arial" w:hAnsi="Arial" w:cs="Arial"/>
          <w:b/>
          <w:color w:val="000000" w:themeColor="text1"/>
          <w:sz w:val="22"/>
        </w:rPr>
        <w:t>CA SUAP</w:t>
      </w:r>
      <w:r w:rsidRPr="000927DE">
        <w:rPr>
          <w:rFonts w:ascii="Arial" w:hAnsi="Arial" w:cs="Arial"/>
          <w:color w:val="000000" w:themeColor="text1"/>
          <w:sz w:val="22"/>
        </w:rPr>
        <w:t xml:space="preserve"> sera intégré avec un module </w:t>
      </w:r>
      <w:r w:rsidR="008E505A">
        <w:rPr>
          <w:rFonts w:ascii="Arial" w:hAnsi="Arial" w:cs="Arial"/>
          <w:b/>
          <w:color w:val="000000" w:themeColor="text1"/>
          <w:sz w:val="22"/>
        </w:rPr>
        <w:t>EQUIPIER</w:t>
      </w:r>
      <w:r>
        <w:rPr>
          <w:rFonts w:ascii="Arial" w:hAnsi="Arial" w:cs="Arial"/>
          <w:b/>
          <w:color w:val="000000" w:themeColor="text1"/>
          <w:sz w:val="22"/>
        </w:rPr>
        <w:t xml:space="preserve"> VSAV</w:t>
      </w:r>
      <w:r w:rsidRPr="000927DE">
        <w:rPr>
          <w:rFonts w:ascii="Arial" w:hAnsi="Arial" w:cs="Arial"/>
          <w:color w:val="000000" w:themeColor="text1"/>
          <w:sz w:val="22"/>
        </w:rPr>
        <w:t xml:space="preserve"> (3 jours) et une </w:t>
      </w:r>
      <w:r w:rsidRPr="000927DE">
        <w:rPr>
          <w:rFonts w:ascii="Arial" w:hAnsi="Arial" w:cs="Arial"/>
          <w:b/>
          <w:color w:val="000000" w:themeColor="text1"/>
          <w:sz w:val="22"/>
        </w:rPr>
        <w:t>FMPA PISU</w:t>
      </w:r>
      <w:r w:rsidRPr="000927DE">
        <w:rPr>
          <w:rFonts w:ascii="Arial" w:hAnsi="Arial" w:cs="Arial"/>
          <w:color w:val="000000" w:themeColor="text1"/>
          <w:sz w:val="22"/>
        </w:rPr>
        <w:t xml:space="preserve"> (1 jour).</w:t>
      </w:r>
    </w:p>
    <w:p w:rsidR="004C2C74" w:rsidRPr="000714F5" w:rsidRDefault="004C2C74" w:rsidP="00405D2E">
      <w:pPr>
        <w:spacing w:before="120"/>
        <w:rPr>
          <w:rFonts w:ascii="Arial" w:hAnsi="Arial" w:cs="Arial"/>
          <w:bCs/>
          <w:color w:val="000000"/>
          <w:sz w:val="22"/>
        </w:rPr>
      </w:pPr>
      <w:r w:rsidRPr="000714F5">
        <w:rPr>
          <w:rFonts w:ascii="Arial" w:hAnsi="Arial" w:cs="Arial"/>
          <w:bCs/>
          <w:color w:val="000000"/>
          <w:sz w:val="22"/>
          <w:u w:val="single"/>
        </w:rPr>
        <w:t>Point de vigilance :</w:t>
      </w:r>
    </w:p>
    <w:p w:rsidR="00D34CC3" w:rsidRPr="000714F5" w:rsidRDefault="004C2C74" w:rsidP="00BD2381">
      <w:pPr>
        <w:rPr>
          <w:rFonts w:ascii="Arial" w:hAnsi="Arial" w:cs="Arial"/>
          <w:bCs/>
          <w:color w:val="000000"/>
          <w:sz w:val="22"/>
        </w:rPr>
      </w:pPr>
      <w:r w:rsidRPr="000714F5">
        <w:rPr>
          <w:rFonts w:ascii="Arial" w:hAnsi="Arial" w:cs="Arial"/>
          <w:bCs/>
          <w:color w:val="000000"/>
          <w:sz w:val="22"/>
        </w:rPr>
        <w:t xml:space="preserve">Conformément aux dispositions réglementaires, un stagiaire n’est pas autorisé à </w:t>
      </w:r>
      <w:r w:rsidRPr="000714F5">
        <w:rPr>
          <w:rFonts w:ascii="Arial" w:hAnsi="Arial" w:cs="Arial"/>
          <w:b/>
          <w:bCs/>
          <w:color w:val="000000"/>
          <w:sz w:val="22"/>
          <w:u w:val="single"/>
        </w:rPr>
        <w:t>assurer en propre</w:t>
      </w:r>
      <w:r w:rsidR="00BD2381" w:rsidRPr="000714F5">
        <w:rPr>
          <w:rFonts w:ascii="Arial" w:hAnsi="Arial" w:cs="Arial"/>
          <w:bCs/>
          <w:color w:val="000000"/>
          <w:sz w:val="22"/>
        </w:rPr>
        <w:t xml:space="preserve"> l’emploi</w:t>
      </w:r>
      <w:r w:rsidRPr="000714F5">
        <w:rPr>
          <w:rFonts w:ascii="Arial" w:hAnsi="Arial" w:cs="Arial"/>
          <w:bCs/>
          <w:color w:val="000000"/>
          <w:sz w:val="22"/>
        </w:rPr>
        <w:t xml:space="preserve"> pour laquelle il est en cours de formation (</w:t>
      </w:r>
      <w:r w:rsidRPr="000714F5">
        <w:rPr>
          <w:rFonts w:ascii="Arial" w:eastAsia="Arial" w:hAnsi="Arial" w:cs="Arial"/>
          <w:bCs/>
          <w:color w:val="000000"/>
          <w:sz w:val="22"/>
        </w:rPr>
        <w:t>CSI R.723-16</w:t>
      </w:r>
      <w:r w:rsidRPr="000714F5">
        <w:rPr>
          <w:rFonts w:ascii="Arial" w:hAnsi="Arial" w:cs="Arial"/>
          <w:bCs/>
          <w:color w:val="000000"/>
          <w:sz w:val="22"/>
        </w:rPr>
        <w:t>).</w:t>
      </w:r>
    </w:p>
    <w:p w:rsidR="00D34CC3" w:rsidRPr="000714F5" w:rsidRDefault="000714F5" w:rsidP="00D5674E">
      <w:pPr>
        <w:pStyle w:val="Paragraphedeliste"/>
        <w:numPr>
          <w:ilvl w:val="1"/>
          <w:numId w:val="9"/>
        </w:numPr>
        <w:spacing w:before="120" w:after="120"/>
        <w:rPr>
          <w:rFonts w:ascii="Arial" w:hAnsi="Arial" w:cs="Arial"/>
          <w:b/>
        </w:rPr>
      </w:pPr>
      <w:r>
        <w:rPr>
          <w:rFonts w:ascii="Helvetica" w:hAnsi="Helvetica"/>
          <w:b/>
        </w:rPr>
        <w:t xml:space="preserve"> </w:t>
      </w:r>
      <w:r w:rsidR="00D34CC3" w:rsidRPr="000714F5">
        <w:rPr>
          <w:rFonts w:ascii="Arial" w:hAnsi="Arial" w:cs="Arial"/>
          <w:b/>
        </w:rPr>
        <w:t>Conditions d’accès</w:t>
      </w:r>
    </w:p>
    <w:p w:rsidR="00D34CC3" w:rsidRPr="000714F5" w:rsidRDefault="00D34CC3" w:rsidP="00E823DE">
      <w:pPr>
        <w:tabs>
          <w:tab w:val="left" w:pos="870"/>
        </w:tabs>
        <w:rPr>
          <w:rFonts w:ascii="Arial" w:hAnsi="Arial" w:cs="Arial"/>
          <w:sz w:val="22"/>
        </w:rPr>
      </w:pPr>
      <w:r w:rsidRPr="000714F5">
        <w:rPr>
          <w:rFonts w:ascii="Arial" w:hAnsi="Arial" w:cs="Arial"/>
          <w:sz w:val="22"/>
        </w:rPr>
        <w:t>Les conditions d’accès à la f</w:t>
      </w:r>
      <w:r w:rsidR="00E823DE" w:rsidRPr="000714F5">
        <w:rPr>
          <w:rFonts w:ascii="Arial" w:hAnsi="Arial" w:cs="Arial"/>
          <w:sz w:val="22"/>
        </w:rPr>
        <w:t>ormation sont :</w:t>
      </w:r>
    </w:p>
    <w:p w:rsidR="00D34CC3" w:rsidRPr="000714F5" w:rsidRDefault="00A01E5E" w:rsidP="000927DE">
      <w:pPr>
        <w:pStyle w:val="Paragraphedeliste"/>
        <w:numPr>
          <w:ilvl w:val="0"/>
          <w:numId w:val="3"/>
        </w:numPr>
        <w:suppressAutoHyphens/>
        <w:autoSpaceDN w:val="0"/>
        <w:adjustRightInd w:val="0"/>
        <w:ind w:left="284" w:firstLine="0"/>
        <w:contextualSpacing w:val="0"/>
        <w:textAlignment w:val="baseline"/>
        <w:rPr>
          <w:rFonts w:ascii="Arial" w:hAnsi="Arial" w:cs="Arial"/>
          <w:bCs/>
          <w:color w:val="000000"/>
          <w:sz w:val="22"/>
        </w:rPr>
      </w:pPr>
      <w:r w:rsidRPr="000714F5">
        <w:rPr>
          <w:rFonts w:ascii="Arial" w:hAnsi="Arial" w:cs="Arial"/>
          <w:color w:val="000000"/>
          <w:sz w:val="22"/>
        </w:rPr>
        <w:t>Avoir val</w:t>
      </w:r>
      <w:r w:rsidR="002C5006" w:rsidRPr="000714F5">
        <w:rPr>
          <w:rFonts w:ascii="Arial" w:hAnsi="Arial" w:cs="Arial"/>
          <w:color w:val="000000"/>
          <w:sz w:val="22"/>
        </w:rPr>
        <w:t>idé la formation de chef d’équipe</w:t>
      </w:r>
      <w:r w:rsidR="00446F12" w:rsidRPr="000714F5">
        <w:rPr>
          <w:rFonts w:ascii="Arial" w:hAnsi="Arial" w:cs="Arial"/>
          <w:color w:val="000000"/>
          <w:sz w:val="22"/>
        </w:rPr>
        <w:t xml:space="preserve"> SPV</w:t>
      </w:r>
      <w:r w:rsidR="008E505A">
        <w:rPr>
          <w:rFonts w:ascii="Arial" w:hAnsi="Arial" w:cs="Arial"/>
          <w:color w:val="000000"/>
          <w:sz w:val="22"/>
        </w:rPr>
        <w:t> ;</w:t>
      </w:r>
    </w:p>
    <w:p w:rsidR="00497A82" w:rsidRPr="000714F5" w:rsidRDefault="00497A82" w:rsidP="000927DE">
      <w:pPr>
        <w:pStyle w:val="Paragraphedeliste"/>
        <w:numPr>
          <w:ilvl w:val="0"/>
          <w:numId w:val="3"/>
        </w:numPr>
        <w:suppressAutoHyphens/>
        <w:autoSpaceDN w:val="0"/>
        <w:adjustRightInd w:val="0"/>
        <w:ind w:left="284" w:firstLine="0"/>
        <w:contextualSpacing w:val="0"/>
        <w:textAlignment w:val="baseline"/>
        <w:rPr>
          <w:rFonts w:ascii="Arial" w:hAnsi="Arial" w:cs="Arial"/>
          <w:bCs/>
          <w:color w:val="000000"/>
          <w:sz w:val="22"/>
        </w:rPr>
      </w:pPr>
      <w:r w:rsidRPr="000714F5">
        <w:rPr>
          <w:rFonts w:ascii="Arial" w:hAnsi="Arial" w:cs="Arial"/>
          <w:color w:val="000000"/>
          <w:sz w:val="22"/>
        </w:rPr>
        <w:t>Avoir 3 ans d’ancienneté dans le grade de caporal</w:t>
      </w:r>
      <w:r w:rsidR="008E505A">
        <w:rPr>
          <w:rFonts w:ascii="Arial" w:hAnsi="Arial" w:cs="Arial"/>
          <w:color w:val="000000"/>
          <w:sz w:val="22"/>
        </w:rPr>
        <w:t> ;</w:t>
      </w:r>
    </w:p>
    <w:p w:rsidR="00E823DE" w:rsidRPr="000927DE" w:rsidRDefault="00E823DE" w:rsidP="000927DE">
      <w:pPr>
        <w:pStyle w:val="Paragraphedeliste"/>
        <w:numPr>
          <w:ilvl w:val="0"/>
          <w:numId w:val="3"/>
        </w:numPr>
        <w:suppressAutoHyphens/>
        <w:autoSpaceDN w:val="0"/>
        <w:adjustRightInd w:val="0"/>
        <w:ind w:left="284" w:firstLine="0"/>
        <w:contextualSpacing w:val="0"/>
        <w:textAlignment w:val="baseline"/>
        <w:rPr>
          <w:rFonts w:ascii="Arial" w:hAnsi="Arial" w:cs="Arial"/>
          <w:bCs/>
          <w:color w:val="000000"/>
          <w:sz w:val="22"/>
        </w:rPr>
      </w:pPr>
      <w:r w:rsidRPr="000714F5">
        <w:rPr>
          <w:rFonts w:ascii="Arial" w:hAnsi="Arial" w:cs="Arial"/>
          <w:color w:val="000000"/>
          <w:sz w:val="22"/>
        </w:rPr>
        <w:t>Etre apte méd</w:t>
      </w:r>
      <w:r w:rsidR="00446F12" w:rsidRPr="000714F5">
        <w:rPr>
          <w:rFonts w:ascii="Arial" w:hAnsi="Arial" w:cs="Arial"/>
          <w:color w:val="000000"/>
          <w:sz w:val="22"/>
        </w:rPr>
        <w:t>icale au domaine d’activité exercé</w:t>
      </w:r>
      <w:r w:rsidR="008E505A">
        <w:rPr>
          <w:rFonts w:ascii="Arial" w:hAnsi="Arial" w:cs="Arial"/>
          <w:color w:val="000000"/>
          <w:sz w:val="22"/>
        </w:rPr>
        <w:t> ;</w:t>
      </w:r>
    </w:p>
    <w:p w:rsidR="008E505A" w:rsidRDefault="0039157D" w:rsidP="000927DE">
      <w:pPr>
        <w:pStyle w:val="Paragraphedeliste"/>
        <w:numPr>
          <w:ilvl w:val="0"/>
          <w:numId w:val="3"/>
        </w:numPr>
        <w:suppressAutoHyphens/>
        <w:autoSpaceDN w:val="0"/>
        <w:adjustRightInd w:val="0"/>
        <w:spacing w:after="120"/>
        <w:ind w:left="284" w:firstLine="0"/>
        <w:contextualSpacing w:val="0"/>
        <w:textAlignment w:val="baseline"/>
        <w:rPr>
          <w:rFonts w:ascii="Arial" w:hAnsi="Arial" w:cs="Arial"/>
          <w:color w:val="000000"/>
          <w:sz w:val="22"/>
        </w:rPr>
      </w:pPr>
      <w:r>
        <w:rPr>
          <w:rFonts w:ascii="Arial" w:hAnsi="Arial" w:cs="Arial"/>
          <w:color w:val="000000"/>
          <w:sz w:val="22"/>
        </w:rPr>
        <w:t>Etre à jour de l</w:t>
      </w:r>
      <w:r w:rsidR="000927DE">
        <w:rPr>
          <w:rFonts w:ascii="Arial" w:hAnsi="Arial" w:cs="Arial"/>
          <w:color w:val="000000"/>
          <w:sz w:val="22"/>
        </w:rPr>
        <w:t>a FMPA SUAP obligatoire annuellement</w:t>
      </w:r>
      <w:r w:rsidR="008E505A">
        <w:rPr>
          <w:rFonts w:ascii="Arial" w:hAnsi="Arial" w:cs="Arial"/>
          <w:color w:val="000000"/>
          <w:sz w:val="22"/>
        </w:rPr>
        <w:t>.</w:t>
      </w:r>
    </w:p>
    <w:p w:rsidR="00E823DE" w:rsidRPr="002505B0" w:rsidRDefault="00E823DE" w:rsidP="002505B0">
      <w:pPr>
        <w:pStyle w:val="Paragraphedeliste"/>
        <w:numPr>
          <w:ilvl w:val="1"/>
          <w:numId w:val="9"/>
        </w:numPr>
        <w:jc w:val="left"/>
        <w:rPr>
          <w:rFonts w:ascii="Arial" w:hAnsi="Arial" w:cs="Arial"/>
          <w:b/>
        </w:rPr>
      </w:pPr>
      <w:r w:rsidRPr="002505B0">
        <w:rPr>
          <w:rFonts w:ascii="Arial" w:hAnsi="Arial" w:cs="Arial"/>
          <w:b/>
        </w:rPr>
        <w:t>Conditions d’exercice</w:t>
      </w:r>
    </w:p>
    <w:p w:rsidR="00E823DE" w:rsidRPr="000714F5" w:rsidRDefault="000C4001" w:rsidP="000714F5">
      <w:pPr>
        <w:spacing w:before="60" w:after="120"/>
        <w:rPr>
          <w:rFonts w:ascii="Arial" w:hAnsi="Arial" w:cs="Arial"/>
          <w:sz w:val="22"/>
        </w:rPr>
      </w:pPr>
      <w:r w:rsidRPr="000714F5">
        <w:rPr>
          <w:rFonts w:ascii="Arial" w:hAnsi="Arial" w:cs="Arial"/>
          <w:sz w:val="22"/>
        </w:rPr>
        <w:t>Le chef d’agrès 1 équipe</w:t>
      </w:r>
      <w:r w:rsidR="00D8074C" w:rsidRPr="000714F5">
        <w:rPr>
          <w:rFonts w:ascii="Arial" w:hAnsi="Arial" w:cs="Arial"/>
          <w:sz w:val="22"/>
        </w:rPr>
        <w:t xml:space="preserve"> SPV </w:t>
      </w:r>
      <w:r w:rsidR="000714F5" w:rsidRPr="000714F5">
        <w:rPr>
          <w:rFonts w:ascii="Arial" w:hAnsi="Arial" w:cs="Arial"/>
          <w:sz w:val="22"/>
        </w:rPr>
        <w:t>doit :</w:t>
      </w:r>
    </w:p>
    <w:p w:rsidR="000927DE" w:rsidRPr="000927DE" w:rsidRDefault="000927DE" w:rsidP="000927DE">
      <w:pPr>
        <w:pStyle w:val="Paragraphedeliste"/>
        <w:numPr>
          <w:ilvl w:val="0"/>
          <w:numId w:val="4"/>
        </w:numPr>
        <w:suppressAutoHyphens/>
        <w:autoSpaceDN w:val="0"/>
        <w:adjustRightInd w:val="0"/>
        <w:ind w:left="643"/>
        <w:contextualSpacing w:val="0"/>
        <w:textAlignment w:val="baseline"/>
        <w:rPr>
          <w:rFonts w:ascii="Arial" w:hAnsi="Arial" w:cs="Arial"/>
          <w:bCs/>
          <w:color w:val="000000"/>
          <w:sz w:val="22"/>
        </w:rPr>
      </w:pPr>
      <w:r w:rsidRPr="000714F5">
        <w:rPr>
          <w:rFonts w:ascii="Arial" w:hAnsi="Arial" w:cs="Arial"/>
          <w:color w:val="000000"/>
          <w:sz w:val="22"/>
        </w:rPr>
        <w:t>Avoir</w:t>
      </w:r>
      <w:r w:rsidR="00E823DE" w:rsidRPr="000714F5">
        <w:rPr>
          <w:rFonts w:ascii="Arial" w:hAnsi="Arial" w:cs="Arial"/>
          <w:color w:val="000000"/>
          <w:sz w:val="22"/>
        </w:rPr>
        <w:t xml:space="preserve"> validé la</w:t>
      </w:r>
      <w:r w:rsidR="000C4001" w:rsidRPr="000714F5">
        <w:rPr>
          <w:rFonts w:ascii="Arial" w:hAnsi="Arial" w:cs="Arial"/>
          <w:color w:val="000000"/>
          <w:sz w:val="22"/>
        </w:rPr>
        <w:t xml:space="preserve"> formation de chef d’agrès 1 équipe</w:t>
      </w:r>
      <w:r w:rsidR="00446F12" w:rsidRPr="000714F5">
        <w:rPr>
          <w:rFonts w:ascii="Arial" w:hAnsi="Arial" w:cs="Arial"/>
          <w:color w:val="000000"/>
          <w:sz w:val="22"/>
        </w:rPr>
        <w:t xml:space="preserve"> SPV</w:t>
      </w:r>
      <w:r w:rsidR="00124052" w:rsidRPr="000714F5">
        <w:rPr>
          <w:rFonts w:ascii="Arial" w:hAnsi="Arial" w:cs="Arial"/>
          <w:color w:val="000000"/>
          <w:sz w:val="22"/>
        </w:rPr>
        <w:t xml:space="preserve"> SUAP</w:t>
      </w:r>
      <w:r w:rsidRPr="000927DE">
        <w:rPr>
          <w:rFonts w:ascii="Arial" w:hAnsi="Arial" w:cs="Arial"/>
          <w:color w:val="000000"/>
          <w:sz w:val="22"/>
        </w:rPr>
        <w:t xml:space="preserve"> </w:t>
      </w:r>
    </w:p>
    <w:p w:rsidR="000927DE" w:rsidRPr="000927DE" w:rsidRDefault="000927DE" w:rsidP="000927DE">
      <w:pPr>
        <w:pStyle w:val="Paragraphedeliste"/>
        <w:numPr>
          <w:ilvl w:val="0"/>
          <w:numId w:val="4"/>
        </w:numPr>
        <w:suppressAutoHyphens/>
        <w:autoSpaceDN w:val="0"/>
        <w:adjustRightInd w:val="0"/>
        <w:ind w:left="643"/>
        <w:contextualSpacing w:val="0"/>
        <w:textAlignment w:val="baseline"/>
        <w:rPr>
          <w:rFonts w:ascii="Arial" w:hAnsi="Arial" w:cs="Arial"/>
          <w:bCs/>
          <w:color w:val="000000"/>
          <w:sz w:val="22"/>
        </w:rPr>
      </w:pPr>
      <w:r w:rsidRPr="000927DE">
        <w:rPr>
          <w:rFonts w:ascii="Arial" w:hAnsi="Arial" w:cs="Arial"/>
          <w:color w:val="000000"/>
          <w:sz w:val="22"/>
        </w:rPr>
        <w:t xml:space="preserve">Être apte médicalement à l’activité SUAP. </w:t>
      </w:r>
    </w:p>
    <w:p w:rsidR="00E823DE" w:rsidRPr="00D303AC" w:rsidRDefault="006C084B" w:rsidP="008E505A">
      <w:pPr>
        <w:pStyle w:val="Paragraphedeliste"/>
        <w:numPr>
          <w:ilvl w:val="0"/>
          <w:numId w:val="4"/>
        </w:numPr>
        <w:spacing w:after="120"/>
        <w:ind w:left="641" w:hanging="357"/>
        <w:contextualSpacing w:val="0"/>
        <w:rPr>
          <w:rFonts w:ascii="Arial" w:hAnsi="Arial" w:cs="Arial"/>
          <w:bCs/>
          <w:color w:val="000000"/>
          <w:sz w:val="22"/>
        </w:rPr>
      </w:pPr>
      <w:r>
        <w:rPr>
          <w:rFonts w:ascii="Arial" w:hAnsi="Arial" w:cs="Arial"/>
          <w:color w:val="000000"/>
          <w:sz w:val="22"/>
        </w:rPr>
        <w:t>Etre à jour de l</w:t>
      </w:r>
      <w:r w:rsidR="000927DE" w:rsidRPr="000927DE">
        <w:rPr>
          <w:rFonts w:ascii="Arial" w:hAnsi="Arial" w:cs="Arial"/>
          <w:color w:val="000000"/>
          <w:sz w:val="22"/>
        </w:rPr>
        <w:t>a FMPA SUAP obligatoire annuellement</w:t>
      </w:r>
    </w:p>
    <w:p w:rsidR="00E823DE" w:rsidRPr="00D5674E" w:rsidRDefault="00E823DE" w:rsidP="00D5674E">
      <w:pPr>
        <w:pStyle w:val="Paragraphedeliste"/>
        <w:numPr>
          <w:ilvl w:val="1"/>
          <w:numId w:val="9"/>
        </w:numPr>
        <w:spacing w:before="120" w:after="120"/>
        <w:rPr>
          <w:rFonts w:ascii="Arial" w:hAnsi="Arial" w:cs="Arial"/>
          <w:b/>
        </w:rPr>
      </w:pPr>
      <w:r w:rsidRPr="00D5674E">
        <w:rPr>
          <w:rFonts w:ascii="Arial" w:hAnsi="Arial" w:cs="Arial"/>
          <w:b/>
        </w:rPr>
        <w:t>Equipe pédagogique</w:t>
      </w:r>
    </w:p>
    <w:p w:rsidR="00405D2E" w:rsidRPr="00746E78" w:rsidRDefault="00405D2E" w:rsidP="00405D2E">
      <w:pPr>
        <w:contextualSpacing/>
        <w:rPr>
          <w:rFonts w:ascii="Arial" w:hAnsi="Arial" w:cs="Arial"/>
          <w:color w:val="000000"/>
          <w:sz w:val="22"/>
        </w:rPr>
      </w:pPr>
      <w:r w:rsidRPr="00746E78">
        <w:rPr>
          <w:rFonts w:ascii="Arial" w:hAnsi="Arial" w:cs="Arial"/>
          <w:color w:val="000000"/>
          <w:sz w:val="22"/>
        </w:rPr>
        <w:t xml:space="preserve">La désignation des personnes composant les équipes pédagogiques relève de la responsabilité du chef GFOR. </w:t>
      </w:r>
    </w:p>
    <w:p w:rsidR="00405D2E" w:rsidRPr="00746E78" w:rsidRDefault="00405D2E" w:rsidP="00405D2E">
      <w:pPr>
        <w:contextualSpacing/>
        <w:rPr>
          <w:rFonts w:ascii="Arial" w:hAnsi="Arial" w:cs="Arial"/>
          <w:bCs/>
          <w:color w:val="000000"/>
          <w:sz w:val="22"/>
        </w:rPr>
      </w:pPr>
      <w:r w:rsidRPr="00746E78">
        <w:rPr>
          <w:rFonts w:ascii="Arial" w:hAnsi="Arial" w:cs="Arial"/>
          <w:color w:val="000000"/>
          <w:sz w:val="22"/>
        </w:rPr>
        <w:t>Les équipes pédagogiques doivent être qualifiées conformément aux formations de spécialité du domaine d’activité de la formation et du développement des compétences chez les sapeurs-pompiers.</w:t>
      </w:r>
    </w:p>
    <w:p w:rsidR="00405D2E" w:rsidRPr="00746E78" w:rsidRDefault="00405D2E" w:rsidP="00405D2E">
      <w:pPr>
        <w:contextualSpacing/>
        <w:rPr>
          <w:rFonts w:ascii="Arial" w:hAnsi="Arial" w:cs="Arial"/>
          <w:bCs/>
          <w:color w:val="000000"/>
          <w:sz w:val="22"/>
        </w:rPr>
      </w:pPr>
      <w:r w:rsidRPr="00746E78">
        <w:rPr>
          <w:rFonts w:ascii="Arial" w:hAnsi="Arial" w:cs="Arial"/>
          <w:color w:val="000000"/>
          <w:sz w:val="22"/>
        </w:rPr>
        <w:t>Le chef GFOR peut néanmoins solliciter toute personne reconnue compétente dans un domaine d’expertise spécifique pour participer ponctuellement à l’action de formation.</w:t>
      </w:r>
    </w:p>
    <w:p w:rsidR="00E823DE" w:rsidRPr="00BA45AC" w:rsidRDefault="00E823DE" w:rsidP="00BA45AC">
      <w:pPr>
        <w:spacing w:before="120" w:after="120"/>
        <w:rPr>
          <w:rFonts w:ascii="Arial" w:hAnsi="Arial" w:cs="Arial"/>
          <w:sz w:val="22"/>
        </w:rPr>
      </w:pPr>
      <w:r w:rsidRPr="00BA45AC">
        <w:rPr>
          <w:rFonts w:ascii="Arial" w:hAnsi="Arial" w:cs="Arial"/>
          <w:sz w:val="22"/>
        </w:rPr>
        <w:t>L’encadrement est composé de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439"/>
        <w:gridCol w:w="2919"/>
        <w:gridCol w:w="1743"/>
      </w:tblGrid>
      <w:tr w:rsidR="00834AE6" w:rsidRPr="004D5A0E" w:rsidTr="00834AE6">
        <w:trPr>
          <w:trHeight w:val="504"/>
          <w:jc w:val="center"/>
        </w:trPr>
        <w:tc>
          <w:tcPr>
            <w:tcW w:w="1961" w:type="dxa"/>
            <w:vMerge w:val="restart"/>
            <w:shd w:val="clear" w:color="auto" w:fill="auto"/>
            <w:vAlign w:val="center"/>
          </w:tcPr>
          <w:p w:rsidR="00834AE6" w:rsidRPr="004D5A0E" w:rsidRDefault="00834AE6" w:rsidP="00834AE6">
            <w:pPr>
              <w:autoSpaceDN w:val="0"/>
              <w:ind w:left="29"/>
              <w:jc w:val="center"/>
              <w:textAlignment w:val="baseline"/>
              <w:rPr>
                <w:rFonts w:ascii="Arial" w:hAnsi="Arial" w:cs="Arial"/>
                <w:sz w:val="20"/>
                <w:szCs w:val="20"/>
              </w:rPr>
            </w:pPr>
            <w:r w:rsidRPr="004D5A0E">
              <w:rPr>
                <w:rFonts w:ascii="Arial" w:hAnsi="Arial" w:cs="Arial"/>
                <w:sz w:val="20"/>
                <w:szCs w:val="20"/>
              </w:rPr>
              <w:t>Présentiel pédagogique</w:t>
            </w:r>
          </w:p>
          <w:p w:rsidR="00834AE6" w:rsidRPr="004D5A0E" w:rsidRDefault="00834AE6" w:rsidP="00834AE6">
            <w:pPr>
              <w:autoSpaceDN w:val="0"/>
              <w:ind w:left="29"/>
              <w:jc w:val="center"/>
              <w:textAlignment w:val="baseline"/>
              <w:rPr>
                <w:rFonts w:ascii="Arial" w:hAnsi="Arial" w:cs="Arial"/>
                <w:b/>
                <w:sz w:val="20"/>
                <w:szCs w:val="20"/>
              </w:rPr>
            </w:pPr>
            <w:r w:rsidRPr="004D5A0E">
              <w:rPr>
                <w:rFonts w:ascii="Arial" w:hAnsi="Arial" w:cs="Arial"/>
                <w:b/>
                <w:sz w:val="20"/>
                <w:szCs w:val="20"/>
              </w:rPr>
              <w:t>EQ SUAP</w:t>
            </w:r>
          </w:p>
        </w:tc>
        <w:tc>
          <w:tcPr>
            <w:tcW w:w="2439" w:type="dxa"/>
            <w:vMerge w:val="restart"/>
            <w:vAlign w:val="center"/>
          </w:tcPr>
          <w:p w:rsidR="00834AE6" w:rsidRPr="004D5A0E" w:rsidRDefault="00834AE6" w:rsidP="00834AE6">
            <w:pPr>
              <w:jc w:val="center"/>
              <w:rPr>
                <w:rFonts w:ascii="Arial" w:hAnsi="Arial" w:cs="Arial"/>
                <w:sz w:val="20"/>
                <w:szCs w:val="20"/>
              </w:rPr>
            </w:pPr>
            <w:r w:rsidRPr="004D5A0E">
              <w:rPr>
                <w:rFonts w:ascii="Arial" w:hAnsi="Arial" w:cs="Arial"/>
                <w:sz w:val="20"/>
                <w:szCs w:val="20"/>
              </w:rPr>
              <w:t xml:space="preserve">FOR SUAP avec au moins deux FOR ACC  </w:t>
            </w:r>
          </w:p>
        </w:tc>
        <w:tc>
          <w:tcPr>
            <w:tcW w:w="2919" w:type="dxa"/>
            <w:vMerge w:val="restart"/>
            <w:shd w:val="clear" w:color="auto" w:fill="auto"/>
            <w:vAlign w:val="center"/>
          </w:tcPr>
          <w:p w:rsidR="00834AE6" w:rsidRPr="004D5A0E" w:rsidRDefault="008E505A" w:rsidP="008E505A">
            <w:pPr>
              <w:jc w:val="center"/>
              <w:rPr>
                <w:rFonts w:ascii="Arial" w:hAnsi="Arial" w:cs="Arial"/>
                <w:sz w:val="20"/>
                <w:szCs w:val="20"/>
              </w:rPr>
            </w:pPr>
            <w:r>
              <w:rPr>
                <w:rFonts w:ascii="Arial" w:hAnsi="Arial" w:cs="Arial"/>
                <w:sz w:val="20"/>
                <w:szCs w:val="20"/>
              </w:rPr>
              <w:t xml:space="preserve">Dont 1 coordonnateur </w:t>
            </w:r>
            <w:r w:rsidR="00834AE6">
              <w:rPr>
                <w:rFonts w:ascii="Arial" w:hAnsi="Arial" w:cs="Arial"/>
                <w:sz w:val="20"/>
                <w:szCs w:val="20"/>
              </w:rPr>
              <w:t>formation</w:t>
            </w:r>
            <w:r>
              <w:rPr>
                <w:rFonts w:ascii="Arial" w:hAnsi="Arial" w:cs="Arial"/>
                <w:sz w:val="20"/>
                <w:szCs w:val="20"/>
              </w:rPr>
              <w:t>*</w:t>
            </w:r>
            <w:r w:rsidR="00834AE6">
              <w:rPr>
                <w:rFonts w:ascii="Arial" w:hAnsi="Arial" w:cs="Arial"/>
                <w:sz w:val="20"/>
                <w:szCs w:val="20"/>
              </w:rPr>
              <w:t xml:space="preserve"> désigné par le GFOR </w:t>
            </w:r>
            <w:r w:rsidR="00834AE6" w:rsidRPr="004D5A0E">
              <w:rPr>
                <w:rFonts w:ascii="Arial" w:hAnsi="Arial" w:cs="Arial"/>
                <w:sz w:val="20"/>
                <w:szCs w:val="20"/>
              </w:rPr>
              <w:t>titulaire du CA SUAP</w:t>
            </w:r>
            <w:r w:rsidR="00834AE6">
              <w:rPr>
                <w:rFonts w:ascii="Arial" w:hAnsi="Arial" w:cs="Arial"/>
                <w:sz w:val="20"/>
                <w:szCs w:val="20"/>
              </w:rPr>
              <w:t xml:space="preserve"> </w:t>
            </w:r>
            <w:r w:rsidR="00834AE6" w:rsidRPr="00A97919">
              <w:rPr>
                <w:rFonts w:ascii="Arial" w:hAnsi="Arial" w:cs="Arial"/>
                <w:sz w:val="16"/>
                <w:szCs w:val="16"/>
              </w:rPr>
              <w:t>(</w:t>
            </w:r>
            <w:r>
              <w:rPr>
                <w:rFonts w:ascii="Arial" w:hAnsi="Arial" w:cs="Arial"/>
                <w:sz w:val="16"/>
                <w:szCs w:val="16"/>
              </w:rPr>
              <w:t>FOR</w:t>
            </w:r>
            <w:r w:rsidR="00834AE6" w:rsidRPr="00A97919">
              <w:rPr>
                <w:rFonts w:ascii="Arial" w:hAnsi="Arial" w:cs="Arial"/>
                <w:sz w:val="16"/>
                <w:szCs w:val="16"/>
              </w:rPr>
              <w:t xml:space="preserve"> CA SUAP les 3 derniers jours)</w:t>
            </w:r>
          </w:p>
        </w:tc>
        <w:tc>
          <w:tcPr>
            <w:tcW w:w="1743" w:type="dxa"/>
            <w:shd w:val="clear" w:color="auto" w:fill="auto"/>
            <w:vAlign w:val="center"/>
          </w:tcPr>
          <w:p w:rsidR="00834AE6" w:rsidRPr="004D5A0E" w:rsidRDefault="00834AE6" w:rsidP="00834AE6">
            <w:pPr>
              <w:jc w:val="center"/>
              <w:rPr>
                <w:rFonts w:ascii="Arial" w:hAnsi="Arial" w:cs="Arial"/>
                <w:sz w:val="20"/>
                <w:szCs w:val="20"/>
              </w:rPr>
            </w:pPr>
            <w:r w:rsidRPr="004D5A0E">
              <w:rPr>
                <w:rFonts w:ascii="Arial" w:hAnsi="Arial" w:cs="Arial"/>
                <w:sz w:val="20"/>
                <w:szCs w:val="20"/>
              </w:rPr>
              <w:t>3 les 2 premiers jours</w:t>
            </w:r>
          </w:p>
        </w:tc>
      </w:tr>
      <w:tr w:rsidR="00834AE6" w:rsidRPr="004D5A0E" w:rsidTr="00834AE6">
        <w:trPr>
          <w:trHeight w:val="504"/>
          <w:jc w:val="center"/>
        </w:trPr>
        <w:tc>
          <w:tcPr>
            <w:tcW w:w="1961" w:type="dxa"/>
            <w:vMerge/>
            <w:shd w:val="clear" w:color="auto" w:fill="auto"/>
            <w:vAlign w:val="center"/>
          </w:tcPr>
          <w:p w:rsidR="00834AE6" w:rsidRPr="004D5A0E" w:rsidRDefault="00834AE6" w:rsidP="00834AE6">
            <w:pPr>
              <w:autoSpaceDN w:val="0"/>
              <w:ind w:left="29"/>
              <w:jc w:val="center"/>
              <w:textAlignment w:val="baseline"/>
              <w:rPr>
                <w:rFonts w:ascii="Arial" w:hAnsi="Arial" w:cs="Arial"/>
                <w:sz w:val="20"/>
                <w:szCs w:val="20"/>
              </w:rPr>
            </w:pPr>
          </w:p>
        </w:tc>
        <w:tc>
          <w:tcPr>
            <w:tcW w:w="2439" w:type="dxa"/>
            <w:vMerge/>
            <w:vAlign w:val="center"/>
          </w:tcPr>
          <w:p w:rsidR="00834AE6" w:rsidRPr="004D5A0E" w:rsidRDefault="00834AE6" w:rsidP="00834AE6">
            <w:pPr>
              <w:jc w:val="center"/>
              <w:rPr>
                <w:rFonts w:ascii="Arial" w:hAnsi="Arial" w:cs="Arial"/>
                <w:sz w:val="20"/>
                <w:szCs w:val="20"/>
              </w:rPr>
            </w:pPr>
          </w:p>
        </w:tc>
        <w:tc>
          <w:tcPr>
            <w:tcW w:w="2919" w:type="dxa"/>
            <w:vMerge/>
            <w:shd w:val="clear" w:color="auto" w:fill="auto"/>
            <w:vAlign w:val="center"/>
          </w:tcPr>
          <w:p w:rsidR="00834AE6" w:rsidRPr="004D5A0E" w:rsidRDefault="00834AE6" w:rsidP="00834AE6">
            <w:pPr>
              <w:jc w:val="center"/>
              <w:rPr>
                <w:rFonts w:ascii="Arial" w:hAnsi="Arial" w:cs="Arial"/>
                <w:sz w:val="20"/>
                <w:szCs w:val="20"/>
              </w:rPr>
            </w:pPr>
          </w:p>
        </w:tc>
        <w:tc>
          <w:tcPr>
            <w:tcW w:w="1743" w:type="dxa"/>
            <w:shd w:val="clear" w:color="auto" w:fill="auto"/>
            <w:vAlign w:val="center"/>
          </w:tcPr>
          <w:p w:rsidR="00834AE6" w:rsidRPr="004D5A0E" w:rsidRDefault="00834AE6" w:rsidP="00834AE6">
            <w:pPr>
              <w:jc w:val="center"/>
              <w:rPr>
                <w:rFonts w:ascii="Arial" w:hAnsi="Arial" w:cs="Arial"/>
                <w:sz w:val="20"/>
                <w:szCs w:val="20"/>
              </w:rPr>
            </w:pPr>
            <w:r w:rsidRPr="004D5A0E">
              <w:rPr>
                <w:rFonts w:ascii="Arial" w:hAnsi="Arial" w:cs="Arial"/>
                <w:sz w:val="20"/>
                <w:szCs w:val="20"/>
              </w:rPr>
              <w:t>2 les 3 derniers jours</w:t>
            </w:r>
          </w:p>
        </w:tc>
      </w:tr>
      <w:tr w:rsidR="00834AE6" w:rsidRPr="004D5A0E" w:rsidTr="00834AE6">
        <w:trPr>
          <w:trHeight w:val="510"/>
          <w:jc w:val="center"/>
        </w:trPr>
        <w:tc>
          <w:tcPr>
            <w:tcW w:w="1961" w:type="dxa"/>
            <w:vMerge/>
            <w:shd w:val="clear" w:color="auto" w:fill="auto"/>
            <w:vAlign w:val="center"/>
          </w:tcPr>
          <w:p w:rsidR="00834AE6" w:rsidRPr="004D5A0E" w:rsidRDefault="00834AE6" w:rsidP="00834AE6">
            <w:pPr>
              <w:autoSpaceDN w:val="0"/>
              <w:spacing w:after="240"/>
              <w:ind w:left="29"/>
              <w:jc w:val="center"/>
              <w:textAlignment w:val="baseline"/>
              <w:rPr>
                <w:rFonts w:ascii="Arial" w:hAnsi="Arial" w:cs="Arial"/>
                <w:sz w:val="20"/>
                <w:szCs w:val="20"/>
              </w:rPr>
            </w:pPr>
          </w:p>
        </w:tc>
        <w:tc>
          <w:tcPr>
            <w:tcW w:w="2439" w:type="dxa"/>
            <w:shd w:val="clear" w:color="auto" w:fill="D9D9D9"/>
            <w:vAlign w:val="center"/>
          </w:tcPr>
          <w:p w:rsidR="00834AE6" w:rsidRPr="004D5A0E" w:rsidRDefault="00834AE6" w:rsidP="00834AE6">
            <w:pPr>
              <w:jc w:val="center"/>
              <w:rPr>
                <w:rFonts w:ascii="Arial" w:hAnsi="Arial" w:cs="Arial"/>
                <w:sz w:val="20"/>
                <w:szCs w:val="20"/>
              </w:rPr>
            </w:pPr>
            <w:r w:rsidRPr="004D5A0E">
              <w:rPr>
                <w:rFonts w:ascii="Arial" w:hAnsi="Arial" w:cs="Arial"/>
                <w:sz w:val="20"/>
                <w:szCs w:val="20"/>
              </w:rPr>
              <w:t xml:space="preserve">Logisticien </w:t>
            </w:r>
          </w:p>
        </w:tc>
        <w:tc>
          <w:tcPr>
            <w:tcW w:w="2919" w:type="dxa"/>
            <w:shd w:val="clear" w:color="auto" w:fill="D9D9D9"/>
            <w:vAlign w:val="center"/>
          </w:tcPr>
          <w:p w:rsidR="00834AE6" w:rsidRPr="004D5A0E" w:rsidRDefault="00834AE6" w:rsidP="00834AE6">
            <w:pPr>
              <w:jc w:val="center"/>
              <w:rPr>
                <w:rFonts w:ascii="Arial" w:hAnsi="Arial" w:cs="Arial"/>
                <w:sz w:val="20"/>
                <w:szCs w:val="20"/>
              </w:rPr>
            </w:pPr>
            <w:r w:rsidRPr="004D5A0E">
              <w:rPr>
                <w:rFonts w:ascii="Arial" w:hAnsi="Arial" w:cs="Arial"/>
                <w:sz w:val="20"/>
                <w:szCs w:val="20"/>
              </w:rPr>
              <w:t>Au moins un logisticien devra être ACC PRO</w:t>
            </w:r>
          </w:p>
        </w:tc>
        <w:tc>
          <w:tcPr>
            <w:tcW w:w="1743" w:type="dxa"/>
            <w:shd w:val="clear" w:color="auto" w:fill="D9D9D9"/>
            <w:vAlign w:val="center"/>
          </w:tcPr>
          <w:p w:rsidR="00834AE6" w:rsidRPr="004D5A0E" w:rsidRDefault="00834AE6" w:rsidP="00834AE6">
            <w:pPr>
              <w:jc w:val="center"/>
              <w:rPr>
                <w:rFonts w:ascii="Arial" w:hAnsi="Arial" w:cs="Arial"/>
                <w:sz w:val="20"/>
                <w:szCs w:val="20"/>
              </w:rPr>
            </w:pPr>
            <w:r w:rsidRPr="004D5A0E">
              <w:rPr>
                <w:rFonts w:ascii="Arial" w:hAnsi="Arial" w:cs="Arial"/>
                <w:sz w:val="20"/>
                <w:szCs w:val="20"/>
              </w:rPr>
              <w:t>EQPS 64h</w:t>
            </w:r>
          </w:p>
          <w:p w:rsidR="00834AE6" w:rsidRPr="004D5A0E" w:rsidRDefault="00834AE6" w:rsidP="00834AE6">
            <w:pPr>
              <w:jc w:val="center"/>
              <w:rPr>
                <w:rFonts w:ascii="Arial" w:hAnsi="Arial" w:cs="Arial"/>
                <w:sz w:val="20"/>
                <w:szCs w:val="20"/>
              </w:rPr>
            </w:pPr>
            <w:r w:rsidRPr="004D5A0E">
              <w:rPr>
                <w:rFonts w:ascii="Arial" w:hAnsi="Arial" w:cs="Arial"/>
                <w:sz w:val="20"/>
                <w:szCs w:val="20"/>
              </w:rPr>
              <w:t>EQVSAV 80h</w:t>
            </w:r>
          </w:p>
        </w:tc>
      </w:tr>
      <w:tr w:rsidR="00834AE6" w:rsidRPr="004D5A0E" w:rsidTr="008E505A">
        <w:trPr>
          <w:trHeight w:val="964"/>
          <w:jc w:val="center"/>
        </w:trPr>
        <w:tc>
          <w:tcPr>
            <w:tcW w:w="1961" w:type="dxa"/>
            <w:vMerge w:val="restart"/>
            <w:shd w:val="clear" w:color="auto" w:fill="auto"/>
            <w:vAlign w:val="center"/>
          </w:tcPr>
          <w:p w:rsidR="00834AE6" w:rsidRPr="004D5A0E" w:rsidRDefault="00834AE6" w:rsidP="00834AE6">
            <w:pPr>
              <w:spacing w:line="259" w:lineRule="auto"/>
              <w:jc w:val="center"/>
              <w:rPr>
                <w:rFonts w:ascii="Arial" w:hAnsi="Arial" w:cs="Arial"/>
                <w:b/>
                <w:sz w:val="20"/>
                <w:szCs w:val="20"/>
              </w:rPr>
            </w:pPr>
            <w:r w:rsidRPr="004D5A0E">
              <w:rPr>
                <w:rFonts w:ascii="Arial" w:hAnsi="Arial" w:cs="Arial"/>
                <w:b/>
                <w:sz w:val="20"/>
                <w:szCs w:val="20"/>
              </w:rPr>
              <w:t>Tronc commun</w:t>
            </w:r>
          </w:p>
          <w:p w:rsidR="00834AE6" w:rsidRPr="004D5A0E" w:rsidRDefault="00834AE6" w:rsidP="00834AE6">
            <w:pPr>
              <w:spacing w:line="259" w:lineRule="auto"/>
              <w:jc w:val="center"/>
              <w:rPr>
                <w:rFonts w:ascii="Arial" w:hAnsi="Arial" w:cs="Arial"/>
                <w:sz w:val="20"/>
                <w:szCs w:val="20"/>
              </w:rPr>
            </w:pPr>
            <w:r w:rsidRPr="004D5A0E">
              <w:rPr>
                <w:rFonts w:ascii="Arial" w:hAnsi="Arial" w:cs="Arial"/>
                <w:sz w:val="20"/>
                <w:szCs w:val="20"/>
              </w:rPr>
              <w:t>Présentiel pédagogique</w:t>
            </w:r>
          </w:p>
          <w:p w:rsidR="00834AE6" w:rsidRPr="004D5A0E" w:rsidRDefault="00834AE6" w:rsidP="00834AE6">
            <w:pPr>
              <w:spacing w:line="259" w:lineRule="auto"/>
              <w:jc w:val="center"/>
              <w:rPr>
                <w:rFonts w:ascii="Arial" w:hAnsi="Arial" w:cs="Arial"/>
                <w:b/>
                <w:sz w:val="20"/>
                <w:szCs w:val="20"/>
              </w:rPr>
            </w:pPr>
            <w:r w:rsidRPr="004D5A0E">
              <w:rPr>
                <w:rFonts w:ascii="Arial" w:hAnsi="Arial" w:cs="Arial"/>
                <w:b/>
                <w:sz w:val="20"/>
                <w:szCs w:val="20"/>
              </w:rPr>
              <w:t>CA SUAP</w:t>
            </w:r>
          </w:p>
        </w:tc>
        <w:tc>
          <w:tcPr>
            <w:tcW w:w="2439" w:type="dxa"/>
            <w:vAlign w:val="center"/>
          </w:tcPr>
          <w:p w:rsidR="00834AE6" w:rsidRPr="004D5A0E" w:rsidRDefault="00834AE6" w:rsidP="00834AE6">
            <w:pPr>
              <w:spacing w:line="259" w:lineRule="auto"/>
              <w:jc w:val="center"/>
              <w:rPr>
                <w:rFonts w:ascii="Arial" w:hAnsi="Arial" w:cs="Arial"/>
                <w:sz w:val="20"/>
                <w:szCs w:val="20"/>
                <w:lang w:val="en-US"/>
              </w:rPr>
            </w:pPr>
            <w:r w:rsidRPr="004D5A0E">
              <w:rPr>
                <w:rFonts w:ascii="Arial" w:hAnsi="Arial" w:cs="Arial"/>
                <w:sz w:val="20"/>
                <w:szCs w:val="20"/>
              </w:rPr>
              <w:t>FOR ACC / FOR SUAP / CA SUAP coordonnateur formation EQ SUAP</w:t>
            </w:r>
          </w:p>
        </w:tc>
        <w:tc>
          <w:tcPr>
            <w:tcW w:w="2919" w:type="dxa"/>
            <w:shd w:val="clear" w:color="auto" w:fill="auto"/>
            <w:vAlign w:val="center"/>
          </w:tcPr>
          <w:p w:rsidR="00834AE6" w:rsidRPr="004D5A0E" w:rsidRDefault="00834AE6" w:rsidP="008E505A">
            <w:pPr>
              <w:spacing w:line="259" w:lineRule="auto"/>
              <w:jc w:val="center"/>
              <w:rPr>
                <w:rFonts w:ascii="Arial" w:hAnsi="Arial" w:cs="Arial"/>
                <w:sz w:val="20"/>
                <w:szCs w:val="20"/>
              </w:rPr>
            </w:pPr>
            <w:r w:rsidRPr="004D5A0E">
              <w:rPr>
                <w:rFonts w:ascii="Arial" w:hAnsi="Arial" w:cs="Arial"/>
                <w:sz w:val="20"/>
                <w:szCs w:val="20"/>
              </w:rPr>
              <w:t>Formation coordonnée par responsable EDSP</w:t>
            </w:r>
          </w:p>
        </w:tc>
        <w:tc>
          <w:tcPr>
            <w:tcW w:w="1743" w:type="dxa"/>
            <w:shd w:val="clear" w:color="auto" w:fill="auto"/>
            <w:vAlign w:val="center"/>
          </w:tcPr>
          <w:p w:rsidR="00834AE6" w:rsidRPr="004D5A0E" w:rsidRDefault="00834AE6" w:rsidP="00834AE6">
            <w:pPr>
              <w:spacing w:line="259" w:lineRule="auto"/>
              <w:jc w:val="center"/>
              <w:rPr>
                <w:rFonts w:ascii="Arial" w:hAnsi="Arial" w:cs="Arial"/>
                <w:sz w:val="20"/>
                <w:szCs w:val="20"/>
                <w:lang w:val="en-US"/>
              </w:rPr>
            </w:pPr>
            <w:r w:rsidRPr="004D5A0E">
              <w:rPr>
                <w:rFonts w:ascii="Arial" w:hAnsi="Arial" w:cs="Arial"/>
                <w:sz w:val="20"/>
                <w:szCs w:val="20"/>
                <w:lang w:val="en-US"/>
              </w:rPr>
              <w:t>3</w:t>
            </w:r>
          </w:p>
        </w:tc>
      </w:tr>
      <w:tr w:rsidR="00834AE6" w:rsidRPr="004D5A0E" w:rsidTr="00834AE6">
        <w:trPr>
          <w:trHeight w:val="227"/>
          <w:jc w:val="center"/>
        </w:trPr>
        <w:tc>
          <w:tcPr>
            <w:tcW w:w="1961" w:type="dxa"/>
            <w:vMerge/>
            <w:shd w:val="clear" w:color="auto" w:fill="auto"/>
            <w:vAlign w:val="center"/>
          </w:tcPr>
          <w:p w:rsidR="00834AE6" w:rsidRPr="004D5A0E" w:rsidRDefault="00834AE6" w:rsidP="00834AE6">
            <w:pPr>
              <w:spacing w:line="259" w:lineRule="auto"/>
              <w:jc w:val="center"/>
              <w:rPr>
                <w:rFonts w:ascii="Arial" w:hAnsi="Arial" w:cs="Arial"/>
                <w:sz w:val="20"/>
                <w:szCs w:val="20"/>
              </w:rPr>
            </w:pPr>
          </w:p>
        </w:tc>
        <w:tc>
          <w:tcPr>
            <w:tcW w:w="2439" w:type="dxa"/>
            <w:shd w:val="clear" w:color="auto" w:fill="D9D9D9"/>
            <w:vAlign w:val="center"/>
          </w:tcPr>
          <w:p w:rsidR="00834AE6" w:rsidRPr="004D5A0E" w:rsidRDefault="00834AE6" w:rsidP="00834AE6">
            <w:pPr>
              <w:spacing w:line="259" w:lineRule="auto"/>
              <w:jc w:val="center"/>
              <w:rPr>
                <w:rFonts w:ascii="Arial" w:hAnsi="Arial" w:cs="Arial"/>
                <w:sz w:val="20"/>
                <w:szCs w:val="20"/>
                <w:lang w:val="en-US"/>
              </w:rPr>
            </w:pPr>
            <w:r w:rsidRPr="004D5A0E">
              <w:rPr>
                <w:rFonts w:ascii="Arial" w:hAnsi="Arial" w:cs="Arial"/>
                <w:sz w:val="20"/>
                <w:szCs w:val="20"/>
              </w:rPr>
              <w:t>Logisticien</w:t>
            </w:r>
          </w:p>
        </w:tc>
        <w:tc>
          <w:tcPr>
            <w:tcW w:w="2919" w:type="dxa"/>
            <w:shd w:val="clear" w:color="auto" w:fill="D9D9D9"/>
            <w:vAlign w:val="center"/>
          </w:tcPr>
          <w:p w:rsidR="00834AE6" w:rsidRPr="004D5A0E" w:rsidRDefault="00834AE6" w:rsidP="00834AE6">
            <w:pPr>
              <w:spacing w:line="259" w:lineRule="auto"/>
              <w:jc w:val="center"/>
              <w:rPr>
                <w:rFonts w:ascii="Arial" w:hAnsi="Arial" w:cs="Arial"/>
                <w:sz w:val="20"/>
                <w:szCs w:val="20"/>
              </w:rPr>
            </w:pPr>
            <w:r w:rsidRPr="004D5A0E">
              <w:rPr>
                <w:rFonts w:ascii="Arial" w:hAnsi="Arial" w:cs="Arial"/>
                <w:sz w:val="20"/>
                <w:szCs w:val="20"/>
              </w:rPr>
              <w:t>Au moins un des logisticiens est ACC PRO</w:t>
            </w:r>
          </w:p>
        </w:tc>
        <w:tc>
          <w:tcPr>
            <w:tcW w:w="1743" w:type="dxa"/>
            <w:shd w:val="clear" w:color="auto" w:fill="D9D9D9"/>
            <w:vAlign w:val="center"/>
          </w:tcPr>
          <w:p w:rsidR="00834AE6" w:rsidRPr="004D5A0E" w:rsidRDefault="00834AE6" w:rsidP="00834AE6">
            <w:pPr>
              <w:spacing w:line="259" w:lineRule="auto"/>
              <w:jc w:val="center"/>
              <w:rPr>
                <w:rFonts w:ascii="Arial" w:hAnsi="Arial" w:cs="Arial"/>
                <w:sz w:val="20"/>
                <w:szCs w:val="20"/>
                <w:lang w:val="en-US"/>
              </w:rPr>
            </w:pPr>
            <w:r w:rsidRPr="004D5A0E">
              <w:rPr>
                <w:rFonts w:ascii="Arial" w:hAnsi="Arial" w:cs="Arial"/>
                <w:sz w:val="20"/>
                <w:szCs w:val="20"/>
                <w:lang w:val="en-US"/>
              </w:rPr>
              <w:t>32h</w:t>
            </w:r>
          </w:p>
        </w:tc>
      </w:tr>
      <w:tr w:rsidR="00834AE6" w:rsidRPr="004D5A0E" w:rsidTr="008E505A">
        <w:trPr>
          <w:trHeight w:val="680"/>
          <w:jc w:val="center"/>
        </w:trPr>
        <w:tc>
          <w:tcPr>
            <w:tcW w:w="1961" w:type="dxa"/>
            <w:shd w:val="clear" w:color="auto" w:fill="auto"/>
            <w:vAlign w:val="center"/>
          </w:tcPr>
          <w:p w:rsidR="00834AE6" w:rsidRPr="004D5A0E" w:rsidRDefault="00834AE6" w:rsidP="00834AE6">
            <w:pPr>
              <w:spacing w:line="259" w:lineRule="auto"/>
              <w:jc w:val="center"/>
              <w:rPr>
                <w:rFonts w:ascii="Arial" w:hAnsi="Arial" w:cs="Arial"/>
                <w:b/>
                <w:sz w:val="20"/>
                <w:szCs w:val="20"/>
              </w:rPr>
            </w:pPr>
            <w:r w:rsidRPr="004D5A0E">
              <w:rPr>
                <w:rFonts w:ascii="Arial" w:hAnsi="Arial" w:cs="Arial"/>
                <w:b/>
                <w:sz w:val="20"/>
                <w:szCs w:val="20"/>
              </w:rPr>
              <w:t>Application</w:t>
            </w:r>
          </w:p>
          <w:p w:rsidR="00834AE6" w:rsidRPr="004D5A0E" w:rsidRDefault="00834AE6" w:rsidP="00834AE6">
            <w:pPr>
              <w:spacing w:line="259" w:lineRule="auto"/>
              <w:jc w:val="center"/>
              <w:rPr>
                <w:rFonts w:ascii="Arial" w:hAnsi="Arial" w:cs="Arial"/>
                <w:sz w:val="20"/>
                <w:szCs w:val="20"/>
              </w:rPr>
            </w:pPr>
            <w:r w:rsidRPr="004D5A0E">
              <w:rPr>
                <w:rFonts w:ascii="Arial" w:hAnsi="Arial" w:cs="Arial"/>
                <w:sz w:val="20"/>
                <w:szCs w:val="20"/>
              </w:rPr>
              <w:t>Présentiel pédagogique</w:t>
            </w:r>
          </w:p>
          <w:p w:rsidR="00834AE6" w:rsidRPr="004D5A0E" w:rsidRDefault="00834AE6" w:rsidP="00834AE6">
            <w:pPr>
              <w:spacing w:line="259" w:lineRule="auto"/>
              <w:jc w:val="center"/>
              <w:rPr>
                <w:rFonts w:ascii="Arial" w:hAnsi="Arial" w:cs="Arial"/>
                <w:b/>
                <w:sz w:val="20"/>
                <w:szCs w:val="20"/>
              </w:rPr>
            </w:pPr>
            <w:r w:rsidRPr="004D5A0E">
              <w:rPr>
                <w:rFonts w:ascii="Arial" w:hAnsi="Arial" w:cs="Arial"/>
                <w:b/>
                <w:sz w:val="20"/>
                <w:szCs w:val="20"/>
              </w:rPr>
              <w:t>CA SUAP</w:t>
            </w:r>
          </w:p>
        </w:tc>
        <w:tc>
          <w:tcPr>
            <w:tcW w:w="2439" w:type="dxa"/>
            <w:vAlign w:val="center"/>
          </w:tcPr>
          <w:p w:rsidR="00834AE6" w:rsidRPr="004D5A0E" w:rsidRDefault="00834AE6" w:rsidP="00834AE6">
            <w:pPr>
              <w:spacing w:line="259" w:lineRule="auto"/>
              <w:jc w:val="center"/>
              <w:rPr>
                <w:rFonts w:ascii="Arial" w:hAnsi="Arial" w:cs="Arial"/>
                <w:sz w:val="20"/>
                <w:szCs w:val="20"/>
                <w:lang w:val="en-US"/>
              </w:rPr>
            </w:pPr>
            <w:r w:rsidRPr="004D5A0E">
              <w:rPr>
                <w:rFonts w:ascii="Arial" w:hAnsi="Arial" w:cs="Arial"/>
                <w:sz w:val="20"/>
                <w:szCs w:val="20"/>
              </w:rPr>
              <w:t>FOR ACC avec au moins un FOR SUAP Titulaire du CA SUAP</w:t>
            </w:r>
          </w:p>
        </w:tc>
        <w:tc>
          <w:tcPr>
            <w:tcW w:w="2919" w:type="dxa"/>
            <w:vAlign w:val="center"/>
          </w:tcPr>
          <w:p w:rsidR="00834AE6" w:rsidRPr="004D5A0E" w:rsidRDefault="00834AE6" w:rsidP="00834AE6">
            <w:pPr>
              <w:spacing w:line="259" w:lineRule="auto"/>
              <w:jc w:val="left"/>
              <w:rPr>
                <w:rFonts w:ascii="Arial" w:hAnsi="Arial" w:cs="Arial"/>
                <w:sz w:val="20"/>
                <w:szCs w:val="20"/>
              </w:rPr>
            </w:pPr>
            <w:r w:rsidRPr="004D5A0E">
              <w:rPr>
                <w:rFonts w:ascii="Arial" w:hAnsi="Arial" w:cs="Arial"/>
                <w:sz w:val="20"/>
                <w:szCs w:val="20"/>
              </w:rPr>
              <w:t>Dont coordonnateur désigné par GFOR </w:t>
            </w:r>
            <w:r>
              <w:rPr>
                <w:rFonts w:ascii="Arial" w:hAnsi="Arial" w:cs="Arial"/>
                <w:sz w:val="20"/>
                <w:szCs w:val="20"/>
              </w:rPr>
              <w:t>sur EQ SUAP</w:t>
            </w:r>
          </w:p>
        </w:tc>
        <w:tc>
          <w:tcPr>
            <w:tcW w:w="1743" w:type="dxa"/>
            <w:vAlign w:val="center"/>
          </w:tcPr>
          <w:p w:rsidR="00834AE6" w:rsidRPr="004D5A0E" w:rsidRDefault="00834AE6" w:rsidP="00834AE6">
            <w:pPr>
              <w:spacing w:line="259" w:lineRule="auto"/>
              <w:jc w:val="center"/>
              <w:rPr>
                <w:rFonts w:ascii="Arial" w:hAnsi="Arial" w:cs="Arial"/>
                <w:sz w:val="20"/>
                <w:szCs w:val="20"/>
              </w:rPr>
            </w:pPr>
            <w:r w:rsidRPr="004D5A0E">
              <w:rPr>
                <w:rFonts w:ascii="Arial" w:hAnsi="Arial" w:cs="Arial"/>
                <w:sz w:val="20"/>
                <w:szCs w:val="20"/>
              </w:rPr>
              <w:t>2</w:t>
            </w:r>
          </w:p>
        </w:tc>
      </w:tr>
    </w:tbl>
    <w:p w:rsidR="00A42A27" w:rsidRDefault="00583029" w:rsidP="00583029">
      <w:pPr>
        <w:rPr>
          <w:rFonts w:ascii="Arial" w:hAnsi="Arial" w:cs="Arial"/>
          <w:b/>
          <w:sz w:val="16"/>
          <w:szCs w:val="16"/>
        </w:rPr>
      </w:pPr>
      <w:r>
        <w:rPr>
          <w:rFonts w:ascii="Arial" w:hAnsi="Arial" w:cs="Arial"/>
          <w:b/>
        </w:rPr>
        <w:t>*</w:t>
      </w:r>
      <w:r w:rsidRPr="00583029">
        <w:rPr>
          <w:rFonts w:ascii="Arial" w:hAnsi="Arial" w:cs="Arial"/>
          <w:b/>
          <w:sz w:val="16"/>
          <w:szCs w:val="16"/>
        </w:rPr>
        <w:t>Fiches de tâches annexe 2</w:t>
      </w:r>
    </w:p>
    <w:p w:rsidR="00A42A27" w:rsidRDefault="00A42A27">
      <w:pPr>
        <w:jc w:val="left"/>
        <w:rPr>
          <w:rFonts w:ascii="Arial" w:hAnsi="Arial" w:cs="Arial"/>
          <w:b/>
          <w:sz w:val="16"/>
          <w:szCs w:val="16"/>
        </w:rPr>
      </w:pPr>
      <w:r>
        <w:rPr>
          <w:rFonts w:ascii="Arial" w:hAnsi="Arial" w:cs="Arial"/>
          <w:b/>
          <w:sz w:val="16"/>
          <w:szCs w:val="16"/>
        </w:rPr>
        <w:br w:type="page"/>
      </w:r>
    </w:p>
    <w:p w:rsidR="00443367" w:rsidRPr="00006C86" w:rsidRDefault="00443367" w:rsidP="00D5674E">
      <w:pPr>
        <w:pStyle w:val="Paragraphedeliste"/>
        <w:numPr>
          <w:ilvl w:val="1"/>
          <w:numId w:val="9"/>
        </w:numPr>
        <w:spacing w:before="120" w:after="120"/>
        <w:rPr>
          <w:rFonts w:ascii="Arial" w:hAnsi="Arial" w:cs="Arial"/>
          <w:b/>
          <w:szCs w:val="24"/>
        </w:rPr>
      </w:pPr>
      <w:r w:rsidRPr="00006C86">
        <w:rPr>
          <w:rFonts w:ascii="Arial" w:hAnsi="Arial" w:cs="Arial"/>
          <w:b/>
          <w:szCs w:val="24"/>
        </w:rPr>
        <w:lastRenderedPageBreak/>
        <w:t>Durée et déroulé pédagogique</w:t>
      </w:r>
    </w:p>
    <w:p w:rsidR="0016475C" w:rsidRPr="00834AE6" w:rsidRDefault="00541B64" w:rsidP="00BA45AC">
      <w:pPr>
        <w:spacing w:before="120" w:after="120"/>
        <w:rPr>
          <w:rFonts w:ascii="Arial" w:hAnsi="Arial" w:cs="Arial"/>
          <w:sz w:val="22"/>
        </w:rPr>
      </w:pPr>
      <w:r w:rsidRPr="00834AE6">
        <w:rPr>
          <w:rFonts w:ascii="Arial" w:hAnsi="Arial" w:cs="Arial"/>
          <w:sz w:val="22"/>
        </w:rPr>
        <w:t>Formation m</w:t>
      </w:r>
      <w:r w:rsidR="00834AE6" w:rsidRPr="00834AE6">
        <w:rPr>
          <w:rFonts w:ascii="Arial" w:hAnsi="Arial" w:cs="Arial"/>
          <w:sz w:val="22"/>
        </w:rPr>
        <w:t>utualisée avec l’équipier VSAV.</w:t>
      </w:r>
      <w:r w:rsidRPr="00834AE6">
        <w:rPr>
          <w:rFonts w:ascii="Arial" w:hAnsi="Arial" w:cs="Arial"/>
          <w:sz w:val="22"/>
        </w:rPr>
        <w:t xml:space="preserve"> Les apprenants sont accompagnés par le</w:t>
      </w:r>
      <w:r w:rsidR="00834AE6" w:rsidRPr="00834AE6">
        <w:rPr>
          <w:rFonts w:ascii="Arial" w:hAnsi="Arial" w:cs="Arial"/>
          <w:sz w:val="22"/>
        </w:rPr>
        <w:t>s</w:t>
      </w:r>
      <w:r w:rsidRPr="00834AE6">
        <w:rPr>
          <w:rFonts w:ascii="Arial" w:hAnsi="Arial" w:cs="Arial"/>
          <w:sz w:val="22"/>
        </w:rPr>
        <w:t xml:space="preserve"> FOR SUAP titulaire de la qualification CA 1 équipe</w:t>
      </w:r>
      <w:r w:rsidR="00834AE6" w:rsidRPr="00834AE6">
        <w:rPr>
          <w:rFonts w:ascii="Arial" w:hAnsi="Arial" w:cs="Arial"/>
          <w:sz w:val="22"/>
        </w:rPr>
        <w:t>.</w:t>
      </w:r>
      <w:r w:rsidRPr="00834AE6">
        <w:rPr>
          <w:rFonts w:ascii="Arial" w:hAnsi="Arial" w:cs="Arial"/>
          <w:sz w:val="22"/>
        </w:rPr>
        <w:t xml:space="preserve"> </w:t>
      </w:r>
      <w:r w:rsidR="00443367" w:rsidRPr="00834AE6">
        <w:rPr>
          <w:rFonts w:ascii="Arial" w:hAnsi="Arial" w:cs="Arial"/>
          <w:sz w:val="22"/>
        </w:rPr>
        <w:t xml:space="preserve">Le parcours de </w:t>
      </w:r>
      <w:r w:rsidR="00537EF4" w:rsidRPr="00834AE6">
        <w:rPr>
          <w:rFonts w:ascii="Arial" w:hAnsi="Arial" w:cs="Arial"/>
          <w:sz w:val="22"/>
        </w:rPr>
        <w:t>formation</w:t>
      </w:r>
      <w:r w:rsidR="00443367" w:rsidRPr="00834AE6">
        <w:rPr>
          <w:rFonts w:ascii="Arial" w:hAnsi="Arial" w:cs="Arial"/>
          <w:sz w:val="22"/>
        </w:rPr>
        <w:t xml:space="preserve"> est construit selon les </w:t>
      </w:r>
      <w:r w:rsidR="00B022DC" w:rsidRPr="00834AE6">
        <w:rPr>
          <w:rFonts w:ascii="Arial" w:hAnsi="Arial" w:cs="Arial"/>
          <w:sz w:val="22"/>
        </w:rPr>
        <w:t xml:space="preserve">périodes </w:t>
      </w:r>
      <w:r w:rsidR="00BA45AC">
        <w:rPr>
          <w:rFonts w:ascii="Arial" w:hAnsi="Arial" w:cs="Arial"/>
          <w:sz w:val="22"/>
        </w:rPr>
        <w:t>d’apprentissage suivant :</w:t>
      </w:r>
    </w:p>
    <w:p w:rsidR="002530EB" w:rsidRPr="00834AE6" w:rsidRDefault="0016475C" w:rsidP="00072D05">
      <w:pPr>
        <w:pStyle w:val="Paragraphedeliste"/>
        <w:numPr>
          <w:ilvl w:val="0"/>
          <w:numId w:val="5"/>
        </w:numPr>
        <w:spacing w:after="120"/>
        <w:ind w:left="426" w:hanging="425"/>
        <w:jc w:val="left"/>
        <w:rPr>
          <w:rFonts w:ascii="Arial" w:hAnsi="Arial" w:cs="Arial"/>
          <w:sz w:val="22"/>
        </w:rPr>
      </w:pPr>
      <w:r w:rsidRPr="00834AE6">
        <w:rPr>
          <w:rFonts w:ascii="Arial" w:hAnsi="Arial" w:cs="Arial"/>
          <w:b/>
          <w:sz w:val="22"/>
        </w:rPr>
        <w:t xml:space="preserve">1 </w:t>
      </w:r>
      <w:r w:rsidR="002530EB" w:rsidRPr="00834AE6">
        <w:rPr>
          <w:rFonts w:ascii="Arial" w:hAnsi="Arial" w:cs="Arial"/>
          <w:b/>
          <w:sz w:val="22"/>
        </w:rPr>
        <w:t xml:space="preserve">première période en présentiel </w:t>
      </w:r>
      <w:r w:rsidR="00047A8E" w:rsidRPr="00834AE6">
        <w:rPr>
          <w:rFonts w:ascii="Arial" w:hAnsi="Arial" w:cs="Arial"/>
          <w:b/>
          <w:sz w:val="22"/>
        </w:rPr>
        <w:t>« </w:t>
      </w:r>
      <w:r w:rsidR="00047A8E" w:rsidRPr="00834AE6">
        <w:rPr>
          <w:rFonts w:ascii="Arial" w:hAnsi="Arial" w:cs="Arial"/>
          <w:b/>
          <w:i/>
          <w:sz w:val="22"/>
        </w:rPr>
        <w:t>Tronc Commun</w:t>
      </w:r>
      <w:r w:rsidR="00047A8E" w:rsidRPr="00834AE6">
        <w:rPr>
          <w:rFonts w:ascii="Arial" w:hAnsi="Arial" w:cs="Arial"/>
          <w:b/>
          <w:sz w:val="22"/>
        </w:rPr>
        <w:t xml:space="preserve"> » </w:t>
      </w:r>
      <w:r w:rsidR="003867B6" w:rsidRPr="00834AE6">
        <w:rPr>
          <w:rFonts w:ascii="Arial" w:hAnsi="Arial" w:cs="Arial"/>
          <w:b/>
          <w:sz w:val="22"/>
        </w:rPr>
        <w:t xml:space="preserve">de 2 </w:t>
      </w:r>
      <w:r w:rsidR="002530EB" w:rsidRPr="00834AE6">
        <w:rPr>
          <w:rFonts w:ascii="Arial" w:hAnsi="Arial" w:cs="Arial"/>
          <w:b/>
          <w:sz w:val="22"/>
        </w:rPr>
        <w:t>jours composée de :</w:t>
      </w:r>
    </w:p>
    <w:p w:rsidR="00D647FE" w:rsidRPr="008E505A" w:rsidRDefault="002530EB" w:rsidP="008E505A">
      <w:pPr>
        <w:pStyle w:val="Paragraphedeliste"/>
        <w:numPr>
          <w:ilvl w:val="0"/>
          <w:numId w:val="20"/>
        </w:numPr>
        <w:jc w:val="left"/>
        <w:rPr>
          <w:rFonts w:ascii="Arial" w:hAnsi="Arial" w:cs="Arial"/>
          <w:sz w:val="22"/>
        </w:rPr>
      </w:pPr>
      <w:r w:rsidRPr="008E505A">
        <w:rPr>
          <w:rFonts w:ascii="Arial" w:hAnsi="Arial" w:cs="Arial"/>
          <w:b/>
          <w:sz w:val="22"/>
        </w:rPr>
        <w:t xml:space="preserve">1 </w:t>
      </w:r>
      <w:r w:rsidR="0016475C" w:rsidRPr="008E505A">
        <w:rPr>
          <w:rFonts w:ascii="Arial" w:hAnsi="Arial" w:cs="Arial"/>
          <w:b/>
          <w:sz w:val="22"/>
        </w:rPr>
        <w:t xml:space="preserve">journée cible </w:t>
      </w:r>
      <w:r w:rsidR="0016475C" w:rsidRPr="008E505A">
        <w:rPr>
          <w:rFonts w:ascii="Arial" w:hAnsi="Arial" w:cs="Arial"/>
          <w:sz w:val="22"/>
        </w:rPr>
        <w:t xml:space="preserve">permettant de réaliser une évaluation diagnostique </w:t>
      </w:r>
      <w:r w:rsidR="00EE6DBF">
        <w:rPr>
          <w:rFonts w:ascii="Arial" w:hAnsi="Arial" w:cs="Arial"/>
          <w:sz w:val="22"/>
        </w:rPr>
        <w:t xml:space="preserve">sur les savoirs et savoirs faire de l’équipier SUAP </w:t>
      </w:r>
      <w:r w:rsidR="0016475C" w:rsidRPr="008E505A">
        <w:rPr>
          <w:rFonts w:ascii="Arial" w:hAnsi="Arial" w:cs="Arial"/>
          <w:sz w:val="22"/>
        </w:rPr>
        <w:t>et de proposer à l’apprenant un plan d’action à mettre en œuvre avant la période de formation en présentielle.</w:t>
      </w:r>
    </w:p>
    <w:p w:rsidR="00D647FE" w:rsidRPr="008E505A" w:rsidRDefault="00CB6D36" w:rsidP="008E505A">
      <w:pPr>
        <w:pStyle w:val="Paragraphedeliste"/>
        <w:numPr>
          <w:ilvl w:val="0"/>
          <w:numId w:val="20"/>
        </w:numPr>
        <w:spacing w:after="120"/>
        <w:rPr>
          <w:rFonts w:ascii="Arial" w:eastAsia="Times New Roman" w:hAnsi="Arial" w:cs="Arial"/>
          <w:bCs/>
          <w:sz w:val="22"/>
          <w:lang w:eastAsia="fr-FR"/>
        </w:rPr>
      </w:pPr>
      <w:r w:rsidRPr="008E505A">
        <w:rPr>
          <w:rFonts w:ascii="Arial" w:hAnsi="Arial" w:cs="Arial"/>
          <w:b/>
          <w:sz w:val="22"/>
        </w:rPr>
        <w:t>1</w:t>
      </w:r>
      <w:r w:rsidR="002530EB" w:rsidRPr="008E505A">
        <w:rPr>
          <w:rFonts w:ascii="Arial" w:hAnsi="Arial" w:cs="Arial"/>
          <w:b/>
          <w:sz w:val="22"/>
        </w:rPr>
        <w:t xml:space="preserve"> journée</w:t>
      </w:r>
      <w:r w:rsidR="00D647FE" w:rsidRPr="008E505A">
        <w:rPr>
          <w:rFonts w:ascii="Arial" w:hAnsi="Arial" w:cs="Arial"/>
          <w:sz w:val="22"/>
        </w:rPr>
        <w:t xml:space="preserve"> permettant l’acquisition</w:t>
      </w:r>
      <w:r w:rsidR="00D647FE" w:rsidRPr="008E505A">
        <w:rPr>
          <w:rFonts w:ascii="Arial" w:eastAsia="Times New Roman" w:hAnsi="Arial" w:cs="Arial"/>
          <w:bCs/>
          <w:sz w:val="22"/>
          <w:lang w:eastAsia="fr-FR"/>
        </w:rPr>
        <w:t xml:space="preserve"> d’un apport théorique des blocs de compétences suivants qui seront évalués tout au long de la formation :</w:t>
      </w:r>
    </w:p>
    <w:p w:rsidR="00D647FE" w:rsidRPr="00834AE6" w:rsidRDefault="00D647FE" w:rsidP="008E505A">
      <w:pPr>
        <w:numPr>
          <w:ilvl w:val="0"/>
          <w:numId w:val="16"/>
        </w:numPr>
        <w:ind w:left="1985"/>
        <w:jc w:val="left"/>
        <w:rPr>
          <w:rFonts w:ascii="Arial" w:eastAsia="Times New Roman" w:hAnsi="Arial" w:cs="Arial"/>
          <w:bCs/>
          <w:sz w:val="22"/>
          <w:lang w:eastAsia="fr-FR"/>
        </w:rPr>
      </w:pPr>
      <w:r w:rsidRPr="00834AE6">
        <w:rPr>
          <w:rFonts w:ascii="Arial" w:eastAsia="Times New Roman" w:hAnsi="Arial" w:cs="Arial"/>
          <w:bCs/>
          <w:sz w:val="22"/>
          <w:lang w:eastAsia="fr-FR"/>
        </w:rPr>
        <w:t>S’impliquer dans son activité</w:t>
      </w:r>
      <w:r w:rsidR="008E505A">
        <w:rPr>
          <w:rFonts w:ascii="Arial" w:eastAsia="Times New Roman" w:hAnsi="Arial" w:cs="Arial"/>
          <w:bCs/>
          <w:sz w:val="22"/>
          <w:lang w:eastAsia="fr-FR"/>
        </w:rPr>
        <w:t> ;</w:t>
      </w:r>
    </w:p>
    <w:p w:rsidR="00D647FE" w:rsidRPr="00834AE6" w:rsidRDefault="00D647FE" w:rsidP="008E505A">
      <w:pPr>
        <w:numPr>
          <w:ilvl w:val="0"/>
          <w:numId w:val="16"/>
        </w:numPr>
        <w:ind w:left="1985"/>
        <w:jc w:val="left"/>
        <w:rPr>
          <w:rFonts w:ascii="Arial" w:eastAsia="Times New Roman" w:hAnsi="Arial" w:cs="Arial"/>
          <w:bCs/>
          <w:sz w:val="22"/>
          <w:lang w:eastAsia="fr-FR"/>
        </w:rPr>
      </w:pPr>
      <w:r w:rsidRPr="00834AE6">
        <w:rPr>
          <w:rFonts w:ascii="Arial" w:eastAsia="Times New Roman" w:hAnsi="Arial" w:cs="Arial"/>
          <w:bCs/>
          <w:sz w:val="22"/>
          <w:lang w:eastAsia="fr-FR"/>
        </w:rPr>
        <w:t>Agir selon les règles relatives à la santé, sécurité et qualité de vie en service (SSQVS)</w:t>
      </w:r>
      <w:r w:rsidR="008E505A">
        <w:rPr>
          <w:rFonts w:ascii="Arial" w:eastAsia="Times New Roman" w:hAnsi="Arial" w:cs="Arial"/>
          <w:bCs/>
          <w:sz w:val="22"/>
          <w:lang w:eastAsia="fr-FR"/>
        </w:rPr>
        <w:t> ;</w:t>
      </w:r>
    </w:p>
    <w:p w:rsidR="00CE2151" w:rsidRPr="00834AE6" w:rsidRDefault="008E505A" w:rsidP="008E505A">
      <w:pPr>
        <w:numPr>
          <w:ilvl w:val="0"/>
          <w:numId w:val="16"/>
        </w:numPr>
        <w:ind w:left="1985"/>
        <w:jc w:val="left"/>
        <w:rPr>
          <w:rFonts w:ascii="Arial" w:eastAsia="Times New Roman" w:hAnsi="Arial" w:cs="Arial"/>
          <w:bCs/>
          <w:sz w:val="22"/>
          <w:lang w:eastAsia="fr-FR"/>
        </w:rPr>
      </w:pPr>
      <w:r>
        <w:rPr>
          <w:rFonts w:ascii="Arial" w:hAnsi="Arial" w:cs="Arial"/>
          <w:sz w:val="22"/>
        </w:rPr>
        <w:t>Agir au sein d’un collectif ;</w:t>
      </w:r>
    </w:p>
    <w:p w:rsidR="00D647FE" w:rsidRPr="00834AE6" w:rsidRDefault="00D647FE" w:rsidP="008E505A">
      <w:pPr>
        <w:numPr>
          <w:ilvl w:val="0"/>
          <w:numId w:val="16"/>
        </w:numPr>
        <w:ind w:left="1985"/>
        <w:jc w:val="left"/>
        <w:rPr>
          <w:rFonts w:ascii="Arial" w:eastAsia="Times New Roman" w:hAnsi="Arial" w:cs="Arial"/>
          <w:bCs/>
          <w:sz w:val="22"/>
          <w:lang w:eastAsia="fr-FR"/>
        </w:rPr>
      </w:pPr>
      <w:r w:rsidRPr="00834AE6">
        <w:rPr>
          <w:rFonts w:ascii="Arial" w:eastAsia="Times New Roman" w:hAnsi="Arial" w:cs="Arial"/>
          <w:bCs/>
          <w:sz w:val="22"/>
          <w:lang w:eastAsia="fr-FR"/>
        </w:rPr>
        <w:t>Activités SUAP</w:t>
      </w:r>
      <w:r w:rsidR="008E505A">
        <w:rPr>
          <w:rFonts w:ascii="Arial" w:eastAsia="Times New Roman" w:hAnsi="Arial" w:cs="Arial"/>
          <w:bCs/>
          <w:sz w:val="22"/>
          <w:lang w:eastAsia="fr-FR"/>
        </w:rPr>
        <w:t>.</w:t>
      </w:r>
    </w:p>
    <w:p w:rsidR="0016475C" w:rsidRPr="00834AE6" w:rsidRDefault="0016475C" w:rsidP="00072D05">
      <w:pPr>
        <w:pStyle w:val="Paragraphedeliste"/>
        <w:numPr>
          <w:ilvl w:val="0"/>
          <w:numId w:val="5"/>
        </w:numPr>
        <w:spacing w:before="120" w:after="120"/>
        <w:ind w:left="426" w:hanging="425"/>
        <w:jc w:val="left"/>
        <w:rPr>
          <w:rFonts w:ascii="Arial" w:hAnsi="Arial" w:cs="Arial"/>
          <w:b/>
          <w:sz w:val="22"/>
        </w:rPr>
      </w:pPr>
      <w:r w:rsidRPr="00834AE6">
        <w:rPr>
          <w:rFonts w:ascii="Arial" w:hAnsi="Arial" w:cs="Arial"/>
          <w:b/>
          <w:sz w:val="22"/>
        </w:rPr>
        <w:t xml:space="preserve">1 période de </w:t>
      </w:r>
      <w:r w:rsidRPr="008E505A">
        <w:rPr>
          <w:rFonts w:ascii="Arial" w:hAnsi="Arial" w:cs="Arial"/>
          <w:b/>
          <w:sz w:val="22"/>
        </w:rPr>
        <w:t>« formation en situation de travail »</w:t>
      </w:r>
      <w:r w:rsidRPr="00834AE6">
        <w:rPr>
          <w:rFonts w:ascii="Arial" w:hAnsi="Arial" w:cs="Arial"/>
          <w:b/>
          <w:sz w:val="22"/>
        </w:rPr>
        <w:t xml:space="preserve"> d’un mois.</w:t>
      </w:r>
    </w:p>
    <w:p w:rsidR="00CE2151" w:rsidRPr="00834AE6" w:rsidRDefault="00CE2151" w:rsidP="00834AE6">
      <w:pPr>
        <w:autoSpaceDE w:val="0"/>
        <w:autoSpaceDN w:val="0"/>
        <w:adjustRightInd w:val="0"/>
        <w:spacing w:after="120"/>
        <w:rPr>
          <w:rFonts w:ascii="Arial" w:hAnsi="Arial" w:cs="Arial"/>
          <w:sz w:val="22"/>
        </w:rPr>
      </w:pPr>
      <w:r w:rsidRPr="00834AE6">
        <w:rPr>
          <w:rFonts w:ascii="Arial" w:hAnsi="Arial" w:cs="Arial"/>
          <w:sz w:val="22"/>
        </w:rPr>
        <w:t xml:space="preserve">Pendant cette période, l’apprenant sous la tutelle d’un accompagnateur de proximité travaille à l’aide d’un plan d’action. Il peut assurer en doublure d’un chef d’agrès confirmé le commandement d’opération </w:t>
      </w:r>
      <w:r w:rsidR="00834AE6" w:rsidRPr="00834AE6">
        <w:rPr>
          <w:rFonts w:ascii="Arial" w:hAnsi="Arial" w:cs="Arial"/>
          <w:sz w:val="22"/>
        </w:rPr>
        <w:t xml:space="preserve">SUAP </w:t>
      </w:r>
      <w:r w:rsidRPr="00834AE6">
        <w:rPr>
          <w:rFonts w:ascii="Arial" w:hAnsi="Arial" w:cs="Arial"/>
          <w:sz w:val="22"/>
        </w:rPr>
        <w:t>au sein de son CIS.</w:t>
      </w:r>
    </w:p>
    <w:p w:rsidR="0016475C" w:rsidRPr="00834AE6" w:rsidRDefault="0016475C" w:rsidP="00072D05">
      <w:pPr>
        <w:pStyle w:val="Paragraphedeliste"/>
        <w:numPr>
          <w:ilvl w:val="0"/>
          <w:numId w:val="5"/>
        </w:numPr>
        <w:spacing w:before="120" w:after="120"/>
        <w:ind w:left="426" w:hanging="425"/>
        <w:jc w:val="left"/>
        <w:rPr>
          <w:rFonts w:ascii="Arial" w:hAnsi="Arial" w:cs="Arial"/>
          <w:sz w:val="22"/>
        </w:rPr>
      </w:pPr>
      <w:r w:rsidRPr="00834AE6">
        <w:rPr>
          <w:rFonts w:ascii="Arial" w:hAnsi="Arial" w:cs="Arial"/>
          <w:b/>
          <w:sz w:val="22"/>
        </w:rPr>
        <w:t xml:space="preserve">1 deuxième période en présentiel </w:t>
      </w:r>
      <w:r w:rsidR="00047A8E" w:rsidRPr="008E505A">
        <w:rPr>
          <w:rFonts w:ascii="Arial" w:hAnsi="Arial" w:cs="Arial"/>
          <w:b/>
          <w:sz w:val="22"/>
        </w:rPr>
        <w:t>« Application »</w:t>
      </w:r>
      <w:r w:rsidR="00047A8E" w:rsidRPr="00834AE6">
        <w:rPr>
          <w:rFonts w:ascii="Arial" w:hAnsi="Arial" w:cs="Arial"/>
          <w:b/>
          <w:sz w:val="22"/>
        </w:rPr>
        <w:t xml:space="preserve"> pédagogique</w:t>
      </w:r>
      <w:r w:rsidRPr="00834AE6">
        <w:rPr>
          <w:rFonts w:ascii="Arial" w:hAnsi="Arial" w:cs="Arial"/>
          <w:b/>
          <w:sz w:val="22"/>
        </w:rPr>
        <w:t xml:space="preserve"> de </w:t>
      </w:r>
      <w:r w:rsidR="002530EB" w:rsidRPr="00834AE6">
        <w:rPr>
          <w:rFonts w:ascii="Arial" w:hAnsi="Arial" w:cs="Arial"/>
          <w:b/>
          <w:sz w:val="22"/>
        </w:rPr>
        <w:t>3</w:t>
      </w:r>
      <w:r w:rsidRPr="00834AE6">
        <w:rPr>
          <w:rFonts w:ascii="Arial" w:hAnsi="Arial" w:cs="Arial"/>
          <w:b/>
          <w:sz w:val="22"/>
        </w:rPr>
        <w:t xml:space="preserve"> jours </w:t>
      </w:r>
      <w:r w:rsidRPr="00834AE6">
        <w:rPr>
          <w:rFonts w:ascii="Arial" w:hAnsi="Arial" w:cs="Arial"/>
          <w:sz w:val="22"/>
        </w:rPr>
        <w:t>:</w:t>
      </w:r>
    </w:p>
    <w:p w:rsidR="0016475C" w:rsidRPr="00BA45AC" w:rsidRDefault="0016475C" w:rsidP="00443367">
      <w:pPr>
        <w:rPr>
          <w:rFonts w:ascii="Arial" w:hAnsi="Arial" w:cs="Arial"/>
          <w:sz w:val="22"/>
        </w:rPr>
      </w:pPr>
      <w:r w:rsidRPr="00834AE6">
        <w:rPr>
          <w:rFonts w:ascii="Arial" w:hAnsi="Arial" w:cs="Arial"/>
          <w:sz w:val="22"/>
        </w:rPr>
        <w:t xml:space="preserve">Cette période pédagogique doit permettre à l’apprenant de se perfectionner au sein du travail en équipe. Cette période </w:t>
      </w:r>
      <w:r w:rsidR="002530EB" w:rsidRPr="00834AE6">
        <w:rPr>
          <w:rFonts w:ascii="Arial" w:hAnsi="Arial" w:cs="Arial"/>
          <w:sz w:val="22"/>
        </w:rPr>
        <w:t>est</w:t>
      </w:r>
      <w:r w:rsidRPr="00834AE6">
        <w:rPr>
          <w:rFonts w:ascii="Arial" w:hAnsi="Arial" w:cs="Arial"/>
          <w:sz w:val="22"/>
        </w:rPr>
        <w:t xml:space="preserve"> réalisée sur </w:t>
      </w:r>
      <w:r w:rsidR="002530EB" w:rsidRPr="00834AE6">
        <w:rPr>
          <w:rFonts w:ascii="Arial" w:hAnsi="Arial" w:cs="Arial"/>
          <w:sz w:val="22"/>
        </w:rPr>
        <w:t>3</w:t>
      </w:r>
      <w:r w:rsidRPr="00834AE6">
        <w:rPr>
          <w:rFonts w:ascii="Arial" w:hAnsi="Arial" w:cs="Arial"/>
          <w:sz w:val="22"/>
        </w:rPr>
        <w:t xml:space="preserve"> journées pédagogiques </w:t>
      </w:r>
      <w:r w:rsidR="002530EB" w:rsidRPr="00834AE6">
        <w:rPr>
          <w:rFonts w:ascii="Arial" w:hAnsi="Arial" w:cs="Arial"/>
          <w:sz w:val="22"/>
        </w:rPr>
        <w:t xml:space="preserve">mutualisées avec 1 formation d’équipier </w:t>
      </w:r>
      <w:r w:rsidR="00A71478" w:rsidRPr="00834AE6">
        <w:rPr>
          <w:rFonts w:ascii="Arial" w:hAnsi="Arial" w:cs="Arial"/>
          <w:sz w:val="22"/>
        </w:rPr>
        <w:t>VSAV</w:t>
      </w:r>
      <w:r w:rsidR="002530EB" w:rsidRPr="00834AE6">
        <w:rPr>
          <w:rFonts w:ascii="Arial" w:hAnsi="Arial" w:cs="Arial"/>
          <w:sz w:val="22"/>
        </w:rPr>
        <w:t xml:space="preserve">. </w:t>
      </w:r>
    </w:p>
    <w:p w:rsidR="00B022DC" w:rsidRPr="00BA45AC" w:rsidRDefault="00B022DC" w:rsidP="00BA45AC">
      <w:pPr>
        <w:spacing w:before="120" w:after="120"/>
        <w:jc w:val="left"/>
        <w:rPr>
          <w:rFonts w:ascii="Arial" w:hAnsi="Arial" w:cs="Arial"/>
          <w:sz w:val="22"/>
        </w:rPr>
      </w:pPr>
      <w:r w:rsidRPr="00BA45AC">
        <w:rPr>
          <w:rFonts w:ascii="Arial" w:hAnsi="Arial" w:cs="Arial"/>
          <w:sz w:val="22"/>
        </w:rPr>
        <w:t xml:space="preserve">Récapitulatif du </w:t>
      </w:r>
      <w:r w:rsidR="00642240" w:rsidRPr="00BA45AC">
        <w:rPr>
          <w:rFonts w:ascii="Arial" w:hAnsi="Arial" w:cs="Arial"/>
          <w:sz w:val="22"/>
        </w:rPr>
        <w:t>parcours de formation</w:t>
      </w:r>
      <w:r w:rsidR="00BA45AC">
        <w:rPr>
          <w:rFonts w:ascii="Arial" w:hAnsi="Arial" w:cs="Arial"/>
          <w:sz w:val="22"/>
        </w:rPr>
        <w:t> :</w:t>
      </w:r>
    </w:p>
    <w:tbl>
      <w:tblPr>
        <w:tblStyle w:val="Grilledutableau"/>
        <w:tblW w:w="9388" w:type="dxa"/>
        <w:tblInd w:w="-289" w:type="dxa"/>
        <w:tblLook w:val="04A0" w:firstRow="1" w:lastRow="0" w:firstColumn="1" w:lastColumn="0" w:noHBand="0" w:noVBand="1"/>
      </w:tblPr>
      <w:tblGrid>
        <w:gridCol w:w="2715"/>
        <w:gridCol w:w="3461"/>
        <w:gridCol w:w="3212"/>
      </w:tblGrid>
      <w:tr w:rsidR="00CE2151" w:rsidRPr="00B022DC" w:rsidTr="00BA45AC">
        <w:trPr>
          <w:trHeight w:val="454"/>
        </w:trPr>
        <w:tc>
          <w:tcPr>
            <w:tcW w:w="2715" w:type="dxa"/>
            <w:vAlign w:val="center"/>
          </w:tcPr>
          <w:p w:rsidR="00CE2151" w:rsidRPr="00834AE6" w:rsidRDefault="00CE2151" w:rsidP="00B022DC">
            <w:pPr>
              <w:jc w:val="center"/>
              <w:rPr>
                <w:rFonts w:ascii="Arial" w:hAnsi="Arial" w:cs="Arial"/>
                <w:b/>
                <w:sz w:val="22"/>
              </w:rPr>
            </w:pPr>
            <w:r w:rsidRPr="00834AE6">
              <w:rPr>
                <w:rFonts w:ascii="Arial" w:hAnsi="Arial" w:cs="Arial"/>
                <w:b/>
                <w:sz w:val="22"/>
              </w:rPr>
              <w:t>Présentiel</w:t>
            </w:r>
          </w:p>
        </w:tc>
        <w:tc>
          <w:tcPr>
            <w:tcW w:w="3461" w:type="dxa"/>
            <w:vAlign w:val="center"/>
          </w:tcPr>
          <w:p w:rsidR="00CE2151" w:rsidRPr="00834AE6" w:rsidRDefault="00CE2151" w:rsidP="00B022DC">
            <w:pPr>
              <w:jc w:val="center"/>
              <w:rPr>
                <w:rFonts w:ascii="Arial" w:hAnsi="Arial" w:cs="Arial"/>
                <w:b/>
                <w:sz w:val="22"/>
              </w:rPr>
            </w:pPr>
            <w:r w:rsidRPr="00834AE6">
              <w:rPr>
                <w:rFonts w:ascii="Arial" w:hAnsi="Arial" w:cs="Arial"/>
                <w:b/>
                <w:sz w:val="22"/>
              </w:rPr>
              <w:t>Formation en situation de travail</w:t>
            </w:r>
          </w:p>
        </w:tc>
        <w:tc>
          <w:tcPr>
            <w:tcW w:w="3212" w:type="dxa"/>
            <w:vAlign w:val="center"/>
          </w:tcPr>
          <w:p w:rsidR="00CE2151" w:rsidRPr="00834AE6" w:rsidRDefault="00CE2151" w:rsidP="00B022DC">
            <w:pPr>
              <w:jc w:val="center"/>
              <w:rPr>
                <w:rFonts w:ascii="Arial" w:hAnsi="Arial" w:cs="Arial"/>
                <w:b/>
                <w:sz w:val="22"/>
              </w:rPr>
            </w:pPr>
            <w:r w:rsidRPr="00834AE6">
              <w:rPr>
                <w:rFonts w:ascii="Arial" w:hAnsi="Arial" w:cs="Arial"/>
                <w:b/>
                <w:sz w:val="22"/>
              </w:rPr>
              <w:t>Présentiel</w:t>
            </w:r>
          </w:p>
        </w:tc>
      </w:tr>
      <w:tr w:rsidR="00CE2151" w:rsidTr="00BA45AC">
        <w:trPr>
          <w:trHeight w:val="397"/>
        </w:trPr>
        <w:tc>
          <w:tcPr>
            <w:tcW w:w="2715" w:type="dxa"/>
            <w:vAlign w:val="center"/>
          </w:tcPr>
          <w:p w:rsidR="00CE2151" w:rsidRPr="00834AE6" w:rsidRDefault="00CE2151" w:rsidP="00B022DC">
            <w:pPr>
              <w:jc w:val="center"/>
              <w:rPr>
                <w:rFonts w:ascii="Arial" w:hAnsi="Arial" w:cs="Arial"/>
                <w:sz w:val="22"/>
              </w:rPr>
            </w:pPr>
            <w:r w:rsidRPr="00834AE6">
              <w:rPr>
                <w:rFonts w:ascii="Arial" w:hAnsi="Arial" w:cs="Arial"/>
                <w:sz w:val="22"/>
              </w:rPr>
              <w:t>2 jours</w:t>
            </w:r>
            <w:r w:rsidR="00F622A7">
              <w:rPr>
                <w:rFonts w:ascii="Arial" w:hAnsi="Arial" w:cs="Arial"/>
                <w:sz w:val="22"/>
              </w:rPr>
              <w:t xml:space="preserve"> tronc commun</w:t>
            </w:r>
          </w:p>
        </w:tc>
        <w:tc>
          <w:tcPr>
            <w:tcW w:w="3461" w:type="dxa"/>
            <w:vAlign w:val="center"/>
          </w:tcPr>
          <w:p w:rsidR="00CE2151" w:rsidRPr="00834AE6" w:rsidRDefault="00CE2151" w:rsidP="00B022DC">
            <w:pPr>
              <w:jc w:val="center"/>
              <w:rPr>
                <w:rFonts w:ascii="Arial" w:hAnsi="Arial" w:cs="Arial"/>
                <w:sz w:val="22"/>
              </w:rPr>
            </w:pPr>
            <w:r w:rsidRPr="00834AE6">
              <w:rPr>
                <w:rFonts w:ascii="Arial" w:hAnsi="Arial" w:cs="Arial"/>
                <w:sz w:val="22"/>
              </w:rPr>
              <w:t>1 mois minimum</w:t>
            </w:r>
          </w:p>
        </w:tc>
        <w:tc>
          <w:tcPr>
            <w:tcW w:w="3212" w:type="dxa"/>
            <w:vAlign w:val="center"/>
          </w:tcPr>
          <w:p w:rsidR="00CE2151" w:rsidRPr="00834AE6" w:rsidRDefault="00CE2151" w:rsidP="00B022DC">
            <w:pPr>
              <w:jc w:val="center"/>
              <w:rPr>
                <w:rFonts w:ascii="Arial" w:hAnsi="Arial" w:cs="Arial"/>
                <w:sz w:val="22"/>
              </w:rPr>
            </w:pPr>
            <w:r w:rsidRPr="00834AE6">
              <w:rPr>
                <w:rFonts w:ascii="Arial" w:hAnsi="Arial" w:cs="Arial"/>
                <w:sz w:val="22"/>
              </w:rPr>
              <w:t>3 jours</w:t>
            </w:r>
          </w:p>
        </w:tc>
      </w:tr>
    </w:tbl>
    <w:p w:rsidR="00D34CC3" w:rsidRPr="00023181" w:rsidRDefault="00B022DC" w:rsidP="00BA45AC">
      <w:pPr>
        <w:spacing w:before="120" w:after="120"/>
        <w:rPr>
          <w:rFonts w:ascii="Arial" w:hAnsi="Arial" w:cs="Arial"/>
          <w:bCs/>
          <w:sz w:val="22"/>
        </w:rPr>
      </w:pPr>
      <w:r w:rsidRPr="00023181">
        <w:rPr>
          <w:rFonts w:ascii="Arial" w:hAnsi="Arial" w:cs="Arial"/>
          <w:bCs/>
          <w:sz w:val="22"/>
        </w:rPr>
        <w:t>Durant toute la durée de ce parcours, l’apprenant devra compléter so</w:t>
      </w:r>
      <w:r w:rsidR="00BE73D7" w:rsidRPr="00023181">
        <w:rPr>
          <w:rFonts w:ascii="Arial" w:hAnsi="Arial" w:cs="Arial"/>
          <w:bCs/>
          <w:sz w:val="22"/>
        </w:rPr>
        <w:t>n livret de suivi pédagogique (</w:t>
      </w:r>
      <w:r w:rsidRPr="00023181">
        <w:rPr>
          <w:rFonts w:ascii="Arial" w:hAnsi="Arial" w:cs="Arial"/>
          <w:bCs/>
          <w:sz w:val="22"/>
        </w:rPr>
        <w:t xml:space="preserve">annexe </w:t>
      </w:r>
      <w:r w:rsidR="00047A8E" w:rsidRPr="00023181">
        <w:rPr>
          <w:rFonts w:ascii="Arial" w:hAnsi="Arial" w:cs="Arial"/>
          <w:bCs/>
          <w:sz w:val="22"/>
        </w:rPr>
        <w:t>2</w:t>
      </w:r>
      <w:r w:rsidR="00BE73D7" w:rsidRPr="00023181">
        <w:rPr>
          <w:rFonts w:ascii="Arial" w:hAnsi="Arial" w:cs="Arial"/>
          <w:bCs/>
          <w:sz w:val="22"/>
        </w:rPr>
        <w:t>)</w:t>
      </w:r>
    </w:p>
    <w:p w:rsidR="004C2C74" w:rsidRPr="00006C86" w:rsidRDefault="004C2C74" w:rsidP="00D5674E">
      <w:pPr>
        <w:pStyle w:val="Paragraphedeliste"/>
        <w:numPr>
          <w:ilvl w:val="1"/>
          <w:numId w:val="9"/>
        </w:numPr>
        <w:spacing w:before="120" w:after="120"/>
        <w:rPr>
          <w:rFonts w:ascii="Arial" w:hAnsi="Arial" w:cs="Arial"/>
          <w:b/>
          <w:szCs w:val="24"/>
        </w:rPr>
      </w:pPr>
      <w:r w:rsidRPr="00006C86">
        <w:rPr>
          <w:rFonts w:ascii="Arial" w:hAnsi="Arial" w:cs="Arial"/>
          <w:b/>
          <w:szCs w:val="24"/>
        </w:rPr>
        <w:t>Public</w:t>
      </w:r>
    </w:p>
    <w:p w:rsidR="00DC4B2C" w:rsidRPr="006D58E0" w:rsidRDefault="00047A8E" w:rsidP="002144BD">
      <w:pPr>
        <w:rPr>
          <w:rFonts w:ascii="Arial" w:hAnsi="Arial" w:cs="Arial"/>
          <w:sz w:val="22"/>
        </w:rPr>
      </w:pPr>
      <w:r w:rsidRPr="006D58E0">
        <w:rPr>
          <w:rFonts w:ascii="Arial" w:hAnsi="Arial" w:cs="Arial"/>
          <w:b/>
          <w:sz w:val="22"/>
        </w:rPr>
        <w:t>Tronc commun :</w:t>
      </w:r>
      <w:r w:rsidRPr="006D58E0">
        <w:rPr>
          <w:rFonts w:ascii="Arial" w:hAnsi="Arial" w:cs="Arial"/>
          <w:sz w:val="22"/>
        </w:rPr>
        <w:t xml:space="preserve"> </w:t>
      </w:r>
      <w:r w:rsidR="00443752" w:rsidRPr="006D58E0">
        <w:rPr>
          <w:rFonts w:ascii="Arial" w:hAnsi="Arial" w:cs="Arial"/>
          <w:sz w:val="22"/>
        </w:rPr>
        <w:t xml:space="preserve">sessions de formation de </w:t>
      </w:r>
      <w:r w:rsidR="00E210C7">
        <w:rPr>
          <w:rFonts w:ascii="Arial" w:hAnsi="Arial" w:cs="Arial"/>
          <w:sz w:val="22"/>
        </w:rPr>
        <w:t>6</w:t>
      </w:r>
      <w:r w:rsidR="00443752" w:rsidRPr="006D58E0">
        <w:rPr>
          <w:rFonts w:ascii="Arial" w:hAnsi="Arial" w:cs="Arial"/>
          <w:sz w:val="22"/>
        </w:rPr>
        <w:t xml:space="preserve"> apprenants minimum sans dépasser 12 apprenants</w:t>
      </w:r>
      <w:r w:rsidR="006D58E0" w:rsidRPr="006D58E0">
        <w:rPr>
          <w:rFonts w:ascii="Arial" w:hAnsi="Arial" w:cs="Arial"/>
          <w:sz w:val="22"/>
        </w:rPr>
        <w:t xml:space="preserve"> issues de trois formation CA SUAP</w:t>
      </w:r>
    </w:p>
    <w:p w:rsidR="004C2C74" w:rsidRPr="00023181" w:rsidRDefault="00047A8E" w:rsidP="00834AE6">
      <w:pPr>
        <w:rPr>
          <w:rFonts w:ascii="Helvetica" w:hAnsi="Helvetica" w:cs="Helvetica"/>
          <w:bCs/>
          <w:sz w:val="22"/>
        </w:rPr>
      </w:pPr>
      <w:r w:rsidRPr="006D58E0">
        <w:rPr>
          <w:rFonts w:ascii="Arial" w:hAnsi="Arial" w:cs="Arial"/>
          <w:b/>
          <w:sz w:val="22"/>
        </w:rPr>
        <w:t>Application</w:t>
      </w:r>
      <w:r w:rsidRPr="006D58E0">
        <w:rPr>
          <w:rFonts w:ascii="Arial" w:hAnsi="Arial" w:cs="Arial"/>
          <w:b/>
          <w:i/>
          <w:sz w:val="22"/>
        </w:rPr>
        <w:t> :</w:t>
      </w:r>
      <w:r w:rsidR="006D58E0" w:rsidRPr="006D58E0">
        <w:rPr>
          <w:rFonts w:ascii="Arial" w:hAnsi="Arial" w:cs="Arial"/>
          <w:sz w:val="22"/>
        </w:rPr>
        <w:t xml:space="preserve"> sessions de formation de 2</w:t>
      </w:r>
      <w:r w:rsidRPr="006D58E0">
        <w:rPr>
          <w:rFonts w:ascii="Arial" w:hAnsi="Arial" w:cs="Arial"/>
          <w:sz w:val="22"/>
        </w:rPr>
        <w:t xml:space="preserve"> </w:t>
      </w:r>
      <w:r w:rsidR="006D58E0" w:rsidRPr="006D58E0">
        <w:rPr>
          <w:rFonts w:ascii="Arial" w:hAnsi="Arial" w:cs="Arial"/>
          <w:sz w:val="22"/>
        </w:rPr>
        <w:t>à</w:t>
      </w:r>
      <w:r w:rsidRPr="006D58E0">
        <w:rPr>
          <w:rFonts w:ascii="Arial" w:hAnsi="Arial" w:cs="Arial"/>
          <w:sz w:val="22"/>
        </w:rPr>
        <w:t xml:space="preserve"> 4</w:t>
      </w:r>
      <w:r w:rsidR="003C72E9" w:rsidRPr="006D58E0">
        <w:rPr>
          <w:rFonts w:ascii="Arial" w:hAnsi="Arial" w:cs="Arial"/>
          <w:sz w:val="22"/>
        </w:rPr>
        <w:t xml:space="preserve"> apprenants</w:t>
      </w:r>
    </w:p>
    <w:p w:rsidR="004C2C74" w:rsidRPr="00006C86" w:rsidRDefault="004C2C74" w:rsidP="00D5674E">
      <w:pPr>
        <w:pStyle w:val="Paragraphedeliste"/>
        <w:numPr>
          <w:ilvl w:val="1"/>
          <w:numId w:val="9"/>
        </w:numPr>
        <w:spacing w:before="120" w:after="120"/>
        <w:rPr>
          <w:rFonts w:ascii="Arial" w:hAnsi="Arial" w:cs="Arial"/>
          <w:b/>
          <w:szCs w:val="24"/>
        </w:rPr>
      </w:pPr>
      <w:r w:rsidRPr="00006C86">
        <w:rPr>
          <w:rFonts w:ascii="Arial" w:hAnsi="Arial" w:cs="Arial"/>
          <w:b/>
          <w:szCs w:val="24"/>
        </w:rPr>
        <w:t>Moyens logistiques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6"/>
        <w:gridCol w:w="2528"/>
        <w:gridCol w:w="2528"/>
      </w:tblGrid>
      <w:tr w:rsidR="00834AE6" w:rsidRPr="004C2C74" w:rsidTr="006D58E0">
        <w:trPr>
          <w:trHeight w:val="405"/>
          <w:jc w:val="center"/>
        </w:trPr>
        <w:tc>
          <w:tcPr>
            <w:tcW w:w="4006" w:type="dxa"/>
            <w:shd w:val="clear" w:color="auto" w:fill="auto"/>
            <w:vAlign w:val="center"/>
          </w:tcPr>
          <w:p w:rsidR="00834AE6" w:rsidRPr="00BA45AC" w:rsidRDefault="00834AE6" w:rsidP="00834AE6">
            <w:pPr>
              <w:ind w:left="29"/>
              <w:jc w:val="center"/>
              <w:rPr>
                <w:rFonts w:ascii="Arial" w:hAnsi="Arial" w:cs="Arial"/>
                <w:sz w:val="22"/>
              </w:rPr>
            </w:pPr>
            <w:r w:rsidRPr="00BA45AC">
              <w:rPr>
                <w:rFonts w:ascii="Arial" w:hAnsi="Arial" w:cs="Arial"/>
                <w:sz w:val="22"/>
              </w:rPr>
              <w:t>Apprenants</w:t>
            </w:r>
          </w:p>
        </w:tc>
        <w:tc>
          <w:tcPr>
            <w:tcW w:w="2528" w:type="dxa"/>
            <w:vAlign w:val="center"/>
          </w:tcPr>
          <w:p w:rsidR="00834AE6" w:rsidRPr="00BA45AC" w:rsidRDefault="00834AE6" w:rsidP="00834AE6">
            <w:pPr>
              <w:jc w:val="center"/>
              <w:rPr>
                <w:rFonts w:ascii="Arial" w:hAnsi="Arial" w:cs="Arial"/>
                <w:sz w:val="22"/>
              </w:rPr>
            </w:pPr>
            <w:r w:rsidRPr="00BA45AC">
              <w:rPr>
                <w:rFonts w:ascii="Arial" w:hAnsi="Arial" w:cs="Arial"/>
                <w:sz w:val="22"/>
              </w:rPr>
              <w:t>4 à 6</w:t>
            </w:r>
          </w:p>
        </w:tc>
        <w:tc>
          <w:tcPr>
            <w:tcW w:w="2528" w:type="dxa"/>
            <w:vAlign w:val="center"/>
          </w:tcPr>
          <w:p w:rsidR="00834AE6" w:rsidRPr="00BA45AC" w:rsidRDefault="00834AE6" w:rsidP="00834AE6">
            <w:pPr>
              <w:jc w:val="center"/>
              <w:rPr>
                <w:rFonts w:ascii="Arial" w:hAnsi="Arial" w:cs="Arial"/>
                <w:sz w:val="22"/>
              </w:rPr>
            </w:pPr>
            <w:r w:rsidRPr="00BA45AC">
              <w:rPr>
                <w:rFonts w:ascii="Arial" w:hAnsi="Arial" w:cs="Arial"/>
                <w:sz w:val="22"/>
              </w:rPr>
              <w:t>7 à 12</w:t>
            </w:r>
          </w:p>
        </w:tc>
      </w:tr>
      <w:tr w:rsidR="00834AE6" w:rsidRPr="004C2C74" w:rsidTr="006D58E0">
        <w:trPr>
          <w:trHeight w:val="510"/>
          <w:jc w:val="center"/>
        </w:trPr>
        <w:tc>
          <w:tcPr>
            <w:tcW w:w="4006" w:type="dxa"/>
            <w:shd w:val="clear" w:color="auto" w:fill="auto"/>
            <w:vAlign w:val="center"/>
          </w:tcPr>
          <w:p w:rsidR="006D58E0" w:rsidRDefault="006D58E0" w:rsidP="00834AE6">
            <w:pPr>
              <w:autoSpaceDN w:val="0"/>
              <w:ind w:left="29" w:right="284"/>
              <w:jc w:val="center"/>
              <w:textAlignment w:val="baseline"/>
              <w:rPr>
                <w:rFonts w:ascii="Arial" w:hAnsi="Arial" w:cs="Arial"/>
                <w:b/>
                <w:sz w:val="22"/>
              </w:rPr>
            </w:pPr>
            <w:r w:rsidRPr="00BA45AC">
              <w:rPr>
                <w:rFonts w:ascii="Arial" w:hAnsi="Arial" w:cs="Arial"/>
                <w:b/>
                <w:sz w:val="22"/>
              </w:rPr>
              <w:t>Tronc commun</w:t>
            </w:r>
          </w:p>
          <w:p w:rsidR="00834AE6" w:rsidRPr="006D58E0" w:rsidRDefault="00E210C7" w:rsidP="006D58E0">
            <w:pPr>
              <w:autoSpaceDN w:val="0"/>
              <w:ind w:left="29" w:right="284"/>
              <w:jc w:val="center"/>
              <w:textAlignment w:val="baseline"/>
              <w:rPr>
                <w:rFonts w:ascii="Arial" w:hAnsi="Arial" w:cs="Arial"/>
                <w:sz w:val="22"/>
              </w:rPr>
            </w:pPr>
            <w:r>
              <w:rPr>
                <w:rFonts w:ascii="Arial" w:hAnsi="Arial" w:cs="Arial"/>
                <w:sz w:val="22"/>
              </w:rPr>
              <w:t>Période en présentiel</w:t>
            </w:r>
          </w:p>
        </w:tc>
        <w:tc>
          <w:tcPr>
            <w:tcW w:w="2528" w:type="dxa"/>
            <w:vAlign w:val="center"/>
          </w:tcPr>
          <w:p w:rsidR="00834AE6" w:rsidRPr="00BA45AC" w:rsidRDefault="00834AE6" w:rsidP="00834AE6">
            <w:pPr>
              <w:ind w:left="49"/>
              <w:jc w:val="center"/>
              <w:rPr>
                <w:rFonts w:ascii="Arial" w:hAnsi="Arial" w:cs="Arial"/>
                <w:sz w:val="22"/>
              </w:rPr>
            </w:pPr>
            <w:r w:rsidRPr="00BA45AC">
              <w:rPr>
                <w:rFonts w:ascii="Arial" w:hAnsi="Arial" w:cs="Arial"/>
                <w:sz w:val="22"/>
              </w:rPr>
              <w:t>1 VSAV</w:t>
            </w:r>
          </w:p>
          <w:p w:rsidR="00834AE6" w:rsidRPr="00BA45AC" w:rsidRDefault="00834AE6" w:rsidP="00834AE6">
            <w:pPr>
              <w:ind w:left="49"/>
              <w:jc w:val="center"/>
              <w:rPr>
                <w:rFonts w:ascii="Arial" w:hAnsi="Arial" w:cs="Arial"/>
                <w:sz w:val="22"/>
              </w:rPr>
            </w:pPr>
            <w:r w:rsidRPr="00BA45AC">
              <w:rPr>
                <w:rFonts w:ascii="Arial" w:hAnsi="Arial" w:cs="Arial"/>
                <w:sz w:val="22"/>
              </w:rPr>
              <w:t>1 VLPS</w:t>
            </w:r>
          </w:p>
        </w:tc>
        <w:tc>
          <w:tcPr>
            <w:tcW w:w="2528" w:type="dxa"/>
          </w:tcPr>
          <w:p w:rsidR="00834AE6" w:rsidRPr="00BA45AC" w:rsidRDefault="00834AE6" w:rsidP="00834AE6">
            <w:pPr>
              <w:ind w:left="49"/>
              <w:jc w:val="center"/>
              <w:rPr>
                <w:rFonts w:ascii="Arial" w:hAnsi="Arial" w:cs="Arial"/>
                <w:sz w:val="22"/>
              </w:rPr>
            </w:pPr>
            <w:r w:rsidRPr="00BA45AC">
              <w:rPr>
                <w:rFonts w:ascii="Arial" w:hAnsi="Arial" w:cs="Arial"/>
                <w:sz w:val="22"/>
              </w:rPr>
              <w:t>2 VSAV</w:t>
            </w:r>
          </w:p>
          <w:p w:rsidR="00834AE6" w:rsidRPr="00BA45AC" w:rsidRDefault="00834AE6" w:rsidP="00834AE6">
            <w:pPr>
              <w:ind w:left="49"/>
              <w:jc w:val="center"/>
              <w:rPr>
                <w:rFonts w:ascii="Arial" w:hAnsi="Arial" w:cs="Arial"/>
                <w:sz w:val="22"/>
              </w:rPr>
            </w:pPr>
            <w:r w:rsidRPr="00BA45AC">
              <w:rPr>
                <w:rFonts w:ascii="Arial" w:hAnsi="Arial" w:cs="Arial"/>
                <w:sz w:val="22"/>
              </w:rPr>
              <w:t>1 VLPS</w:t>
            </w:r>
          </w:p>
        </w:tc>
      </w:tr>
      <w:tr w:rsidR="0046741B" w:rsidRPr="004C2C74" w:rsidTr="006D58E0">
        <w:trPr>
          <w:trHeight w:val="405"/>
          <w:jc w:val="center"/>
        </w:trPr>
        <w:tc>
          <w:tcPr>
            <w:tcW w:w="4006" w:type="dxa"/>
            <w:shd w:val="clear" w:color="auto" w:fill="auto"/>
            <w:vAlign w:val="center"/>
          </w:tcPr>
          <w:p w:rsidR="0046741B" w:rsidRPr="00BA45AC" w:rsidRDefault="0046741B" w:rsidP="004E58BC">
            <w:pPr>
              <w:ind w:left="29"/>
              <w:jc w:val="center"/>
              <w:rPr>
                <w:rFonts w:ascii="Arial" w:hAnsi="Arial" w:cs="Arial"/>
                <w:sz w:val="22"/>
              </w:rPr>
            </w:pPr>
            <w:r w:rsidRPr="00BA45AC">
              <w:rPr>
                <w:rFonts w:ascii="Arial" w:hAnsi="Arial" w:cs="Arial"/>
                <w:sz w:val="22"/>
              </w:rPr>
              <w:t>Apprenants</w:t>
            </w:r>
          </w:p>
        </w:tc>
        <w:tc>
          <w:tcPr>
            <w:tcW w:w="5056" w:type="dxa"/>
            <w:gridSpan w:val="2"/>
            <w:vAlign w:val="center"/>
          </w:tcPr>
          <w:p w:rsidR="0046741B" w:rsidRPr="00BA45AC" w:rsidRDefault="0046741B" w:rsidP="004E58BC">
            <w:pPr>
              <w:jc w:val="center"/>
              <w:rPr>
                <w:rFonts w:ascii="Arial" w:hAnsi="Arial" w:cs="Arial"/>
                <w:sz w:val="22"/>
              </w:rPr>
            </w:pPr>
            <w:r w:rsidRPr="00BA45AC">
              <w:rPr>
                <w:rFonts w:ascii="Arial" w:hAnsi="Arial" w:cs="Arial"/>
                <w:sz w:val="22"/>
              </w:rPr>
              <w:t>1 à 4</w:t>
            </w:r>
          </w:p>
        </w:tc>
      </w:tr>
      <w:tr w:rsidR="0046741B" w:rsidRPr="004C2C74" w:rsidTr="00A42A27">
        <w:trPr>
          <w:trHeight w:val="567"/>
          <w:jc w:val="center"/>
        </w:trPr>
        <w:tc>
          <w:tcPr>
            <w:tcW w:w="4006" w:type="dxa"/>
            <w:shd w:val="clear" w:color="auto" w:fill="auto"/>
            <w:vAlign w:val="center"/>
          </w:tcPr>
          <w:p w:rsidR="006D58E0" w:rsidRDefault="006D58E0" w:rsidP="0046741B">
            <w:pPr>
              <w:autoSpaceDN w:val="0"/>
              <w:ind w:left="29" w:right="284"/>
              <w:jc w:val="center"/>
              <w:textAlignment w:val="baseline"/>
              <w:rPr>
                <w:rFonts w:ascii="Arial" w:hAnsi="Arial" w:cs="Arial"/>
                <w:sz w:val="22"/>
              </w:rPr>
            </w:pPr>
            <w:r w:rsidRPr="00BA45AC">
              <w:rPr>
                <w:rFonts w:ascii="Arial" w:hAnsi="Arial" w:cs="Arial"/>
                <w:b/>
                <w:sz w:val="22"/>
              </w:rPr>
              <w:t>Application</w:t>
            </w:r>
            <w:r w:rsidRPr="00BA45AC">
              <w:rPr>
                <w:rFonts w:ascii="Arial" w:hAnsi="Arial" w:cs="Arial"/>
                <w:sz w:val="22"/>
              </w:rPr>
              <w:t xml:space="preserve"> </w:t>
            </w:r>
          </w:p>
          <w:p w:rsidR="0046741B" w:rsidRPr="006D58E0" w:rsidRDefault="00E210C7" w:rsidP="00E210C7">
            <w:pPr>
              <w:autoSpaceDN w:val="0"/>
              <w:ind w:left="29" w:right="284"/>
              <w:jc w:val="center"/>
              <w:textAlignment w:val="baseline"/>
              <w:rPr>
                <w:rFonts w:ascii="Arial" w:hAnsi="Arial" w:cs="Arial"/>
                <w:sz w:val="22"/>
              </w:rPr>
            </w:pPr>
            <w:r>
              <w:rPr>
                <w:rFonts w:ascii="Arial" w:hAnsi="Arial" w:cs="Arial"/>
                <w:sz w:val="22"/>
              </w:rPr>
              <w:t>Période en présentiel</w:t>
            </w:r>
          </w:p>
        </w:tc>
        <w:tc>
          <w:tcPr>
            <w:tcW w:w="5056" w:type="dxa"/>
            <w:gridSpan w:val="2"/>
            <w:vAlign w:val="center"/>
          </w:tcPr>
          <w:p w:rsidR="0046741B" w:rsidRPr="00BA45AC" w:rsidRDefault="0046741B" w:rsidP="0046741B">
            <w:pPr>
              <w:ind w:left="49"/>
              <w:jc w:val="center"/>
              <w:rPr>
                <w:rFonts w:ascii="Arial" w:hAnsi="Arial" w:cs="Arial"/>
                <w:sz w:val="22"/>
              </w:rPr>
            </w:pPr>
            <w:r w:rsidRPr="00BA45AC">
              <w:rPr>
                <w:rFonts w:ascii="Arial" w:hAnsi="Arial" w:cs="Arial"/>
                <w:sz w:val="22"/>
              </w:rPr>
              <w:t xml:space="preserve">Matériels de l’équipier VSAV </w:t>
            </w:r>
            <w:r w:rsidR="00BA45AC" w:rsidRPr="00BA45AC">
              <w:rPr>
                <w:rFonts w:ascii="Arial" w:hAnsi="Arial" w:cs="Arial"/>
                <w:sz w:val="22"/>
              </w:rPr>
              <w:t>(annexe3</w:t>
            </w:r>
            <w:r w:rsidR="00BA45AC">
              <w:rPr>
                <w:rFonts w:ascii="Arial" w:hAnsi="Arial" w:cs="Arial"/>
                <w:sz w:val="22"/>
              </w:rPr>
              <w:t xml:space="preserve"> fiches matériels</w:t>
            </w:r>
            <w:r w:rsidR="00BA45AC" w:rsidRPr="00BA45AC">
              <w:rPr>
                <w:rFonts w:ascii="Arial" w:hAnsi="Arial" w:cs="Arial"/>
                <w:sz w:val="22"/>
              </w:rPr>
              <w:t>)</w:t>
            </w:r>
          </w:p>
        </w:tc>
      </w:tr>
    </w:tbl>
    <w:p w:rsidR="00A42A27" w:rsidRDefault="004C2C74" w:rsidP="00A42A27">
      <w:pPr>
        <w:spacing w:before="60"/>
        <w:rPr>
          <w:rFonts w:ascii="Arial" w:hAnsi="Arial" w:cs="Arial"/>
          <w:bCs/>
          <w:sz w:val="22"/>
        </w:rPr>
      </w:pPr>
      <w:r w:rsidRPr="00BA45AC">
        <w:rPr>
          <w:rFonts w:ascii="Arial" w:hAnsi="Arial" w:cs="Arial"/>
          <w:bCs/>
          <w:sz w:val="22"/>
        </w:rPr>
        <w:t>Des moyens supplémentaires peuvent être demandés en fo</w:t>
      </w:r>
      <w:r w:rsidR="00072D05" w:rsidRPr="00BA45AC">
        <w:rPr>
          <w:rFonts w:ascii="Arial" w:hAnsi="Arial" w:cs="Arial"/>
          <w:bCs/>
          <w:sz w:val="22"/>
        </w:rPr>
        <w:t>nction des besoins pédagogiques</w:t>
      </w:r>
    </w:p>
    <w:p w:rsidR="004C2C74" w:rsidRPr="00023181" w:rsidRDefault="004C2C74" w:rsidP="00D5674E">
      <w:pPr>
        <w:pStyle w:val="Paragraphedeliste"/>
        <w:numPr>
          <w:ilvl w:val="1"/>
          <w:numId w:val="9"/>
        </w:numPr>
        <w:spacing w:before="120" w:after="120"/>
        <w:rPr>
          <w:rFonts w:ascii="Arial" w:hAnsi="Arial" w:cs="Arial"/>
          <w:b/>
        </w:rPr>
      </w:pPr>
      <w:r w:rsidRPr="00023181">
        <w:rPr>
          <w:rFonts w:ascii="Arial" w:hAnsi="Arial" w:cs="Arial"/>
          <w:b/>
        </w:rPr>
        <w:lastRenderedPageBreak/>
        <w:t>Lieux de formation</w:t>
      </w:r>
    </w:p>
    <w:p w:rsidR="009304D3" w:rsidRPr="00072D05" w:rsidRDefault="004C2C74" w:rsidP="00072D05">
      <w:pPr>
        <w:rPr>
          <w:rFonts w:ascii="Arial" w:hAnsi="Arial" w:cs="Arial"/>
          <w:sz w:val="22"/>
        </w:rPr>
      </w:pPr>
      <w:r w:rsidRPr="00072D05">
        <w:rPr>
          <w:rFonts w:ascii="Arial" w:hAnsi="Arial" w:cs="Arial"/>
          <w:sz w:val="22"/>
        </w:rPr>
        <w:t>Les lieux de formati</w:t>
      </w:r>
      <w:r w:rsidR="00A4333B">
        <w:rPr>
          <w:rFonts w:ascii="Arial" w:hAnsi="Arial" w:cs="Arial"/>
          <w:sz w:val="22"/>
        </w:rPr>
        <w:t>ons sont à définir par le coordon</w:t>
      </w:r>
      <w:r w:rsidRPr="00072D05">
        <w:rPr>
          <w:rFonts w:ascii="Arial" w:hAnsi="Arial" w:cs="Arial"/>
          <w:sz w:val="22"/>
        </w:rPr>
        <w:t xml:space="preserve">nateur de stage en lien avec son équipe pédagogique. </w:t>
      </w:r>
      <w:r w:rsidR="00072D05" w:rsidRPr="00072D05">
        <w:rPr>
          <w:rFonts w:ascii="Arial" w:hAnsi="Arial" w:cs="Arial"/>
          <w:sz w:val="22"/>
        </w:rPr>
        <w:t>La période en présentiel de tronc commun se déroule sur le site de l’état-major du SDIS sous la coordination d</w:t>
      </w:r>
      <w:r w:rsidR="00BA45AC">
        <w:rPr>
          <w:rFonts w:ascii="Arial" w:hAnsi="Arial" w:cs="Arial"/>
          <w:sz w:val="22"/>
        </w:rPr>
        <w:t>u GFOR</w:t>
      </w:r>
      <w:r w:rsidR="00072D05" w:rsidRPr="00072D05">
        <w:rPr>
          <w:rFonts w:ascii="Arial" w:hAnsi="Arial" w:cs="Arial"/>
          <w:sz w:val="22"/>
        </w:rPr>
        <w:t>.</w:t>
      </w:r>
    </w:p>
    <w:p w:rsidR="009304D3" w:rsidRPr="00023181" w:rsidRDefault="00BA45AC" w:rsidP="00D5674E">
      <w:pPr>
        <w:pStyle w:val="Paragraphedeliste"/>
        <w:numPr>
          <w:ilvl w:val="1"/>
          <w:numId w:val="9"/>
        </w:numPr>
        <w:spacing w:before="120" w:after="120"/>
        <w:rPr>
          <w:rFonts w:ascii="Arial" w:hAnsi="Arial" w:cs="Arial"/>
          <w:b/>
        </w:rPr>
      </w:pPr>
      <w:r>
        <w:rPr>
          <w:rFonts w:ascii="Arial" w:hAnsi="Arial" w:cs="Arial"/>
          <w:b/>
        </w:rPr>
        <w:t>Les compétences du CA SUAP SPV</w:t>
      </w:r>
    </w:p>
    <w:p w:rsidR="00BA45AC" w:rsidRPr="00587E54" w:rsidRDefault="00BA45AC" w:rsidP="00BA45AC">
      <w:pPr>
        <w:spacing w:after="120"/>
        <w:rPr>
          <w:rFonts w:ascii="Arial" w:hAnsi="Arial" w:cs="Arial"/>
          <w:sz w:val="22"/>
          <w:lang w:eastAsia="ko-KR"/>
        </w:rPr>
      </w:pPr>
      <w:r w:rsidRPr="00587E54">
        <w:rPr>
          <w:rFonts w:ascii="Arial" w:hAnsi="Arial" w:cs="Arial"/>
          <w:sz w:val="22"/>
          <w:lang w:eastAsia="ko-KR"/>
        </w:rPr>
        <w:t xml:space="preserve">Les compétences </w:t>
      </w:r>
      <w:r>
        <w:rPr>
          <w:rFonts w:ascii="Arial" w:hAnsi="Arial" w:cs="Arial"/>
          <w:sz w:val="22"/>
          <w:lang w:eastAsia="ko-KR"/>
        </w:rPr>
        <w:t>du CA</w:t>
      </w:r>
      <w:r w:rsidRPr="00587E54">
        <w:rPr>
          <w:rFonts w:ascii="Arial" w:hAnsi="Arial" w:cs="Arial"/>
          <w:sz w:val="22"/>
          <w:lang w:eastAsia="ko-KR"/>
        </w:rPr>
        <w:t xml:space="preserve"> </w:t>
      </w:r>
      <w:r>
        <w:rPr>
          <w:rFonts w:ascii="Arial" w:hAnsi="Arial" w:cs="Arial"/>
          <w:sz w:val="22"/>
          <w:lang w:eastAsia="ko-KR"/>
        </w:rPr>
        <w:t>SUAP</w:t>
      </w:r>
      <w:r w:rsidRPr="00587E54">
        <w:rPr>
          <w:rFonts w:ascii="Arial" w:hAnsi="Arial" w:cs="Arial"/>
          <w:sz w:val="22"/>
          <w:lang w:eastAsia="ko-KR"/>
        </w:rPr>
        <w:t xml:space="preserve"> SPV sont définies selon :</w:t>
      </w:r>
    </w:p>
    <w:p w:rsidR="00277402" w:rsidRPr="009706EF" w:rsidRDefault="00277402" w:rsidP="009706EF">
      <w:pPr>
        <w:pStyle w:val="Paragraphedeliste"/>
        <w:numPr>
          <w:ilvl w:val="0"/>
          <w:numId w:val="5"/>
        </w:numPr>
        <w:autoSpaceDN w:val="0"/>
        <w:ind w:left="714" w:right="284" w:hanging="357"/>
        <w:textAlignment w:val="baseline"/>
        <w:rPr>
          <w:rFonts w:ascii="Arial" w:hAnsi="Arial" w:cs="Arial"/>
          <w:sz w:val="22"/>
          <w:lang w:eastAsia="fr-FR"/>
        </w:rPr>
      </w:pPr>
      <w:r w:rsidRPr="009706EF">
        <w:rPr>
          <w:rFonts w:ascii="Arial" w:hAnsi="Arial" w:cs="Arial"/>
          <w:sz w:val="22"/>
          <w:lang w:eastAsia="fr-FR"/>
        </w:rPr>
        <w:t>Des compétences communes aux 4 domaines d’activités de chef d’agrès d’un engin comportant une équipe comprenant 2 blocs</w:t>
      </w:r>
    </w:p>
    <w:p w:rsidR="00277402" w:rsidRPr="009706EF" w:rsidRDefault="00277402" w:rsidP="009706EF">
      <w:pPr>
        <w:pStyle w:val="Paragraphedeliste"/>
        <w:numPr>
          <w:ilvl w:val="0"/>
          <w:numId w:val="5"/>
        </w:numPr>
        <w:autoSpaceDN w:val="0"/>
        <w:ind w:right="284"/>
        <w:textAlignment w:val="baseline"/>
        <w:rPr>
          <w:rFonts w:ascii="Arial" w:hAnsi="Arial" w:cs="Arial"/>
          <w:sz w:val="22"/>
          <w:lang w:eastAsia="fr-FR"/>
        </w:rPr>
      </w:pPr>
      <w:r w:rsidRPr="009706EF">
        <w:rPr>
          <w:rFonts w:ascii="Arial" w:hAnsi="Arial" w:cs="Arial"/>
          <w:sz w:val="22"/>
          <w:lang w:eastAsia="fr-FR"/>
        </w:rPr>
        <w:t>Des compétences transversales comprenant 4 blocs de compétences</w:t>
      </w:r>
    </w:p>
    <w:p w:rsidR="00277402" w:rsidRPr="009706EF" w:rsidRDefault="00277402" w:rsidP="009706EF">
      <w:pPr>
        <w:pStyle w:val="Paragraphedeliste"/>
        <w:numPr>
          <w:ilvl w:val="0"/>
          <w:numId w:val="5"/>
        </w:numPr>
        <w:autoSpaceDN w:val="0"/>
        <w:spacing w:after="120"/>
        <w:ind w:right="284"/>
        <w:textAlignment w:val="baseline"/>
        <w:rPr>
          <w:rFonts w:ascii="Arial" w:hAnsi="Arial" w:cs="Arial"/>
          <w:sz w:val="22"/>
          <w:lang w:eastAsia="fr-FR"/>
        </w:rPr>
      </w:pPr>
      <w:r w:rsidRPr="009706EF">
        <w:rPr>
          <w:rFonts w:ascii="Arial" w:hAnsi="Arial" w:cs="Arial"/>
          <w:sz w:val="22"/>
          <w:lang w:eastAsia="fr-FR"/>
        </w:rPr>
        <w:t>Le domaine d’activité de chef d’</w:t>
      </w:r>
      <w:r w:rsidR="0016457D">
        <w:rPr>
          <w:rFonts w:ascii="Arial" w:hAnsi="Arial" w:cs="Arial"/>
          <w:sz w:val="22"/>
          <w:lang w:eastAsia="fr-FR"/>
        </w:rPr>
        <w:t>agrès</w:t>
      </w:r>
      <w:r w:rsidRPr="009706EF">
        <w:rPr>
          <w:rFonts w:ascii="Arial" w:hAnsi="Arial" w:cs="Arial"/>
          <w:sz w:val="22"/>
          <w:lang w:eastAsia="fr-FR"/>
        </w:rPr>
        <w:t xml:space="preserve"> SUAP comprenant 1 bloc de compétences</w:t>
      </w:r>
    </w:p>
    <w:p w:rsidR="004C2C74" w:rsidRPr="00D5674E" w:rsidRDefault="00BA45AC" w:rsidP="00E13C64">
      <w:pPr>
        <w:autoSpaceDN w:val="0"/>
        <w:spacing w:after="60"/>
        <w:ind w:right="284"/>
        <w:textAlignment w:val="baseline"/>
        <w:rPr>
          <w:rFonts w:ascii="Arial" w:hAnsi="Arial" w:cs="Arial"/>
          <w:sz w:val="22"/>
          <w:lang w:eastAsia="fr-FR"/>
        </w:rPr>
      </w:pPr>
      <w:r w:rsidRPr="00587E54">
        <w:rPr>
          <w:rFonts w:ascii="Arial" w:hAnsi="Arial" w:cs="Arial"/>
          <w:sz w:val="22"/>
          <w:lang w:eastAsia="fr-FR"/>
        </w:rPr>
        <w:t xml:space="preserve">L’ensemble de ces compétences sont précisées dans le </w:t>
      </w:r>
      <w:r>
        <w:rPr>
          <w:rFonts w:ascii="Arial" w:hAnsi="Arial" w:cs="Arial"/>
          <w:sz w:val="22"/>
          <w:lang w:eastAsia="fr-FR"/>
        </w:rPr>
        <w:t>RNAC</w:t>
      </w:r>
      <w:r w:rsidRPr="00587E54">
        <w:rPr>
          <w:rFonts w:ascii="Arial" w:hAnsi="Arial" w:cs="Arial"/>
          <w:sz w:val="22"/>
          <w:lang w:eastAsia="fr-FR"/>
        </w:rPr>
        <w:t xml:space="preserve"> </w:t>
      </w:r>
      <w:r w:rsidR="00277402">
        <w:rPr>
          <w:rFonts w:ascii="Arial" w:hAnsi="Arial" w:cs="Arial"/>
          <w:sz w:val="22"/>
          <w:lang w:eastAsia="fr-FR"/>
        </w:rPr>
        <w:t xml:space="preserve">du </w:t>
      </w:r>
      <w:r w:rsidR="00277402" w:rsidRPr="00277402">
        <w:rPr>
          <w:rFonts w:ascii="Arial" w:hAnsi="Arial" w:cs="Arial"/>
          <w:b/>
          <w:sz w:val="22"/>
          <w:lang w:eastAsia="fr-FR"/>
        </w:rPr>
        <w:t>Chef d’agrès d’un engin comportant une équipe</w:t>
      </w:r>
      <w:r w:rsidR="00277402">
        <w:rPr>
          <w:rFonts w:ascii="Arial" w:hAnsi="Arial" w:cs="Arial"/>
          <w:b/>
          <w:sz w:val="22"/>
          <w:lang w:eastAsia="fr-FR"/>
        </w:rPr>
        <w:t xml:space="preserve"> </w:t>
      </w:r>
      <w:r w:rsidRPr="00587E54">
        <w:rPr>
          <w:rFonts w:ascii="Arial" w:hAnsi="Arial" w:cs="Arial"/>
          <w:sz w:val="22"/>
          <w:lang w:eastAsia="fr-FR"/>
        </w:rPr>
        <w:t xml:space="preserve">de SPV. Elles sont reprises </w:t>
      </w:r>
      <w:r>
        <w:rPr>
          <w:rFonts w:ascii="Arial" w:hAnsi="Arial" w:cs="Arial"/>
          <w:sz w:val="22"/>
          <w:lang w:eastAsia="fr-FR"/>
        </w:rPr>
        <w:t xml:space="preserve">et précisées </w:t>
      </w:r>
      <w:r w:rsidRPr="00587E54">
        <w:rPr>
          <w:rFonts w:ascii="Arial" w:hAnsi="Arial" w:cs="Arial"/>
          <w:sz w:val="22"/>
          <w:lang w:eastAsia="fr-FR"/>
        </w:rPr>
        <w:t xml:space="preserve">dans le </w:t>
      </w:r>
      <w:r>
        <w:rPr>
          <w:rFonts w:ascii="Arial" w:hAnsi="Arial" w:cs="Arial"/>
          <w:sz w:val="22"/>
          <w:lang w:eastAsia="fr-FR"/>
        </w:rPr>
        <w:t xml:space="preserve">Référentiel Interne de Compétences (RIE) </w:t>
      </w:r>
      <w:r w:rsidRPr="00587E54">
        <w:rPr>
          <w:rFonts w:ascii="Arial" w:hAnsi="Arial" w:cs="Arial"/>
          <w:sz w:val="22"/>
          <w:lang w:eastAsia="fr-FR"/>
        </w:rPr>
        <w:t>(annexe1)</w:t>
      </w:r>
      <w:r>
        <w:rPr>
          <w:rFonts w:ascii="Arial" w:hAnsi="Arial" w:cs="Arial"/>
          <w:sz w:val="22"/>
          <w:lang w:eastAsia="fr-FR"/>
        </w:rPr>
        <w:t>.</w:t>
      </w:r>
    </w:p>
    <w:p w:rsidR="004F060B" w:rsidRPr="004F060B" w:rsidRDefault="004F060B" w:rsidP="004F060B">
      <w:pPr>
        <w:pStyle w:val="Paragraphedeliste"/>
        <w:numPr>
          <w:ilvl w:val="0"/>
          <w:numId w:val="19"/>
        </w:numPr>
        <w:autoSpaceDN w:val="0"/>
        <w:spacing w:before="240" w:after="240"/>
        <w:ind w:left="2835" w:right="284"/>
        <w:textAlignment w:val="baseline"/>
        <w:rPr>
          <w:rFonts w:ascii="Arial" w:hAnsi="Arial" w:cs="Arial"/>
          <w:b/>
          <w:bCs/>
          <w:sz w:val="28"/>
          <w:szCs w:val="28"/>
          <w:u w:val="single"/>
          <w:lang w:eastAsia="fr-FR"/>
        </w:rPr>
      </w:pPr>
      <w:r w:rsidRPr="004F060B">
        <w:rPr>
          <w:rFonts w:ascii="Arial" w:hAnsi="Arial" w:cs="Arial"/>
          <w:b/>
          <w:bCs/>
          <w:sz w:val="28"/>
          <w:szCs w:val="28"/>
          <w:u w:val="single"/>
          <w:lang w:eastAsia="fr-FR"/>
        </w:rPr>
        <w:t>EVALUATION DE LA FORMATION</w:t>
      </w:r>
    </w:p>
    <w:p w:rsidR="004F060B" w:rsidRPr="004F060B" w:rsidRDefault="004F060B" w:rsidP="004F060B">
      <w:pPr>
        <w:autoSpaceDN w:val="0"/>
        <w:textAlignment w:val="baseline"/>
        <w:rPr>
          <w:rFonts w:ascii="Arial" w:hAnsi="Arial" w:cs="Arial"/>
          <w:sz w:val="22"/>
          <w:lang w:eastAsia="fr-FR"/>
        </w:rPr>
      </w:pPr>
      <w:r w:rsidRPr="004F060B">
        <w:rPr>
          <w:rFonts w:ascii="Arial" w:hAnsi="Arial" w:cs="Arial"/>
          <w:sz w:val="22"/>
          <w:lang w:eastAsia="fr-FR"/>
        </w:rPr>
        <w:t xml:space="preserve">La formation </w:t>
      </w:r>
      <w:r>
        <w:rPr>
          <w:rFonts w:ascii="Arial" w:hAnsi="Arial" w:cs="Arial"/>
          <w:sz w:val="22"/>
          <w:lang w:eastAsia="fr-FR"/>
        </w:rPr>
        <w:t xml:space="preserve">de CA </w:t>
      </w:r>
      <w:r w:rsidRPr="004F060B">
        <w:rPr>
          <w:rFonts w:ascii="Arial" w:hAnsi="Arial" w:cs="Arial"/>
          <w:sz w:val="22"/>
          <w:lang w:eastAsia="fr-FR"/>
        </w:rPr>
        <w:t xml:space="preserve">SUAP SPV est </w:t>
      </w:r>
      <w:r w:rsidRPr="004F060B">
        <w:rPr>
          <w:rFonts w:ascii="Arial" w:hAnsi="Arial" w:cs="Arial"/>
          <w:b/>
          <w:sz w:val="22"/>
          <w:lang w:eastAsia="fr-FR"/>
        </w:rPr>
        <w:t>certificative</w:t>
      </w:r>
      <w:r w:rsidRPr="004F060B">
        <w:rPr>
          <w:rFonts w:ascii="Arial" w:hAnsi="Arial" w:cs="Arial"/>
          <w:sz w:val="22"/>
          <w:lang w:eastAsia="fr-FR"/>
        </w:rPr>
        <w:t xml:space="preserve">. La finalité de l’évaluation est d’apporter </w:t>
      </w:r>
      <w:r w:rsidRPr="004F060B">
        <w:rPr>
          <w:rFonts w:ascii="Arial" w:hAnsi="Arial" w:cs="Arial"/>
          <w:b/>
          <w:sz w:val="22"/>
          <w:lang w:eastAsia="fr-FR"/>
        </w:rPr>
        <w:t>les éléments factuels</w:t>
      </w:r>
      <w:r w:rsidRPr="004F060B">
        <w:rPr>
          <w:rFonts w:ascii="Arial" w:hAnsi="Arial" w:cs="Arial"/>
          <w:sz w:val="22"/>
          <w:lang w:eastAsia="fr-FR"/>
        </w:rPr>
        <w:t xml:space="preserve"> permettant de confirmer que le degré d’autonomie de l’apprenant dans la réalisation de ses activités est conforme au référentiel national d’évaluation et ce, en vue de la délivrance du diplôme.</w:t>
      </w:r>
    </w:p>
    <w:p w:rsidR="004F060B" w:rsidRPr="00CE3C8D" w:rsidRDefault="004F060B" w:rsidP="00D5674E">
      <w:pPr>
        <w:pStyle w:val="Paragraphedeliste"/>
        <w:numPr>
          <w:ilvl w:val="1"/>
          <w:numId w:val="22"/>
        </w:numPr>
        <w:autoSpaceDN w:val="0"/>
        <w:spacing w:before="120" w:after="120"/>
        <w:textAlignment w:val="baseline"/>
        <w:rPr>
          <w:rFonts w:ascii="Arial" w:hAnsi="Arial" w:cs="Arial"/>
          <w:b/>
          <w:szCs w:val="24"/>
          <w:lang w:eastAsia="fr-FR"/>
        </w:rPr>
      </w:pPr>
      <w:r w:rsidRPr="00CE3C8D">
        <w:rPr>
          <w:rFonts w:ascii="Arial" w:hAnsi="Arial" w:cs="Arial"/>
          <w:b/>
          <w:szCs w:val="24"/>
          <w:lang w:eastAsia="fr-FR"/>
        </w:rPr>
        <w:t>Modalités d’évaluation</w:t>
      </w:r>
    </w:p>
    <w:p w:rsidR="004F060B" w:rsidRPr="004F060B" w:rsidRDefault="004F060B" w:rsidP="004F060B">
      <w:pPr>
        <w:autoSpaceDN w:val="0"/>
        <w:textAlignment w:val="baseline"/>
        <w:rPr>
          <w:rFonts w:ascii="Arial" w:hAnsi="Arial" w:cs="Arial"/>
          <w:sz w:val="22"/>
          <w:lang w:eastAsia="fr-FR"/>
        </w:rPr>
      </w:pPr>
      <w:r w:rsidRPr="004F060B">
        <w:rPr>
          <w:rFonts w:ascii="Arial" w:hAnsi="Arial" w:cs="Arial"/>
          <w:sz w:val="22"/>
          <w:lang w:eastAsia="fr-FR"/>
        </w:rPr>
        <w:t>La mesure des compétences se réalise lors du parcours de</w:t>
      </w:r>
      <w:r>
        <w:rPr>
          <w:rFonts w:ascii="Arial" w:hAnsi="Arial" w:cs="Arial"/>
          <w:sz w:val="22"/>
          <w:lang w:eastAsia="fr-FR"/>
        </w:rPr>
        <w:t xml:space="preserve"> formation décrit au paragraphe </w:t>
      </w:r>
      <w:r w:rsidRPr="004F060B">
        <w:rPr>
          <w:rFonts w:ascii="Arial" w:hAnsi="Arial" w:cs="Arial"/>
          <w:sz w:val="22"/>
          <w:lang w:eastAsia="fr-FR"/>
        </w:rPr>
        <w:t>I.</w:t>
      </w:r>
    </w:p>
    <w:p w:rsidR="004F060B" w:rsidRPr="004F060B" w:rsidRDefault="004F060B" w:rsidP="004F060B">
      <w:pPr>
        <w:autoSpaceDN w:val="0"/>
        <w:spacing w:before="120" w:after="120"/>
        <w:textAlignment w:val="baseline"/>
        <w:rPr>
          <w:rFonts w:ascii="Arial" w:hAnsi="Arial" w:cs="Arial"/>
          <w:sz w:val="22"/>
          <w:lang w:eastAsia="fr-FR"/>
        </w:rPr>
      </w:pPr>
      <w:r w:rsidRPr="004F060B">
        <w:rPr>
          <w:rFonts w:ascii="Arial" w:hAnsi="Arial" w:cs="Arial"/>
          <w:sz w:val="22"/>
          <w:lang w:eastAsia="fr-FR"/>
        </w:rPr>
        <w:t>Les indicateurs portent sur :</w:t>
      </w:r>
    </w:p>
    <w:p w:rsidR="004F060B" w:rsidRPr="004F060B" w:rsidRDefault="004F060B" w:rsidP="009706EF">
      <w:pPr>
        <w:numPr>
          <w:ilvl w:val="0"/>
          <w:numId w:val="8"/>
        </w:numPr>
        <w:autoSpaceDN w:val="0"/>
        <w:ind w:left="363" w:firstLine="0"/>
        <w:textAlignment w:val="baseline"/>
        <w:rPr>
          <w:rFonts w:ascii="Arial" w:hAnsi="Arial" w:cs="Arial"/>
          <w:sz w:val="22"/>
          <w:lang w:eastAsia="fr-FR"/>
        </w:rPr>
      </w:pPr>
      <w:r w:rsidRPr="004F060B">
        <w:rPr>
          <w:rFonts w:ascii="Arial" w:hAnsi="Arial" w:cs="Arial"/>
          <w:sz w:val="22"/>
          <w:lang w:eastAsia="fr-FR"/>
        </w:rPr>
        <w:t>La qualité de la réponse: exactitude, précision, rigueur, ...</w:t>
      </w:r>
    </w:p>
    <w:p w:rsidR="004F060B" w:rsidRPr="004F060B" w:rsidRDefault="004F060B" w:rsidP="009706EF">
      <w:pPr>
        <w:numPr>
          <w:ilvl w:val="0"/>
          <w:numId w:val="8"/>
        </w:numPr>
        <w:autoSpaceDN w:val="0"/>
        <w:ind w:left="363" w:firstLine="0"/>
        <w:textAlignment w:val="baseline"/>
        <w:rPr>
          <w:rFonts w:ascii="Arial" w:hAnsi="Arial" w:cs="Arial"/>
          <w:sz w:val="22"/>
          <w:lang w:eastAsia="fr-FR"/>
        </w:rPr>
      </w:pPr>
      <w:r w:rsidRPr="004F060B">
        <w:rPr>
          <w:rFonts w:ascii="Arial" w:hAnsi="Arial" w:cs="Arial"/>
          <w:sz w:val="22"/>
          <w:lang w:eastAsia="fr-FR"/>
        </w:rPr>
        <w:t xml:space="preserve">Le </w:t>
      </w:r>
      <w:proofErr w:type="spellStart"/>
      <w:r w:rsidRPr="004F060B">
        <w:rPr>
          <w:rFonts w:ascii="Arial" w:hAnsi="Arial" w:cs="Arial"/>
          <w:sz w:val="22"/>
          <w:lang w:eastAsia="fr-FR"/>
        </w:rPr>
        <w:t>process</w:t>
      </w:r>
      <w:proofErr w:type="spellEnd"/>
      <w:r w:rsidRPr="004F060B">
        <w:rPr>
          <w:rFonts w:ascii="Arial" w:hAnsi="Arial" w:cs="Arial"/>
          <w:sz w:val="22"/>
          <w:lang w:eastAsia="fr-FR"/>
        </w:rPr>
        <w:t xml:space="preserve"> utilisé pour y répondre: </w:t>
      </w:r>
      <w:r w:rsidRPr="004F060B">
        <w:rPr>
          <w:rFonts w:ascii="Arial" w:hAnsi="Arial" w:cs="Arial"/>
          <w:b/>
          <w:i/>
          <w:iCs/>
          <w:sz w:val="22"/>
          <w:lang w:eastAsia="fr-FR"/>
        </w:rPr>
        <w:t>habileté</w:t>
      </w:r>
      <w:r w:rsidRPr="004F060B">
        <w:rPr>
          <w:rFonts w:ascii="Arial" w:hAnsi="Arial" w:cs="Arial"/>
          <w:sz w:val="22"/>
          <w:lang w:eastAsia="fr-FR"/>
        </w:rPr>
        <w:t>, adéquation, adaptation, ...</w:t>
      </w:r>
    </w:p>
    <w:p w:rsidR="00024793" w:rsidRDefault="004F060B" w:rsidP="009706EF">
      <w:pPr>
        <w:numPr>
          <w:ilvl w:val="0"/>
          <w:numId w:val="8"/>
        </w:numPr>
        <w:autoSpaceDN w:val="0"/>
        <w:ind w:left="363" w:firstLine="0"/>
        <w:textAlignment w:val="baseline"/>
        <w:rPr>
          <w:rFonts w:ascii="Arial" w:hAnsi="Arial" w:cs="Arial"/>
          <w:sz w:val="22"/>
          <w:lang w:eastAsia="fr-FR"/>
        </w:rPr>
      </w:pPr>
      <w:r w:rsidRPr="004F060B">
        <w:rPr>
          <w:rFonts w:ascii="Arial" w:hAnsi="Arial" w:cs="Arial"/>
          <w:sz w:val="22"/>
          <w:lang w:eastAsia="fr-FR"/>
        </w:rPr>
        <w:t xml:space="preserve">Les normes applicables : </w:t>
      </w:r>
      <w:r w:rsidRPr="004F060B">
        <w:rPr>
          <w:rFonts w:ascii="Arial" w:hAnsi="Arial" w:cs="Arial"/>
          <w:b/>
          <w:i/>
          <w:iCs/>
          <w:sz w:val="22"/>
          <w:lang w:eastAsia="fr-FR"/>
        </w:rPr>
        <w:t>connaissances</w:t>
      </w:r>
      <w:r w:rsidRPr="004F060B">
        <w:rPr>
          <w:rFonts w:ascii="Arial" w:hAnsi="Arial" w:cs="Arial"/>
          <w:sz w:val="22"/>
          <w:lang w:eastAsia="fr-FR"/>
        </w:rPr>
        <w:t>, respect, conformité, ...</w:t>
      </w:r>
    </w:p>
    <w:p w:rsidR="004F060B" w:rsidRPr="009706EF" w:rsidRDefault="004F060B" w:rsidP="009706EF">
      <w:pPr>
        <w:numPr>
          <w:ilvl w:val="0"/>
          <w:numId w:val="8"/>
        </w:numPr>
        <w:autoSpaceDN w:val="0"/>
        <w:spacing w:after="120"/>
        <w:ind w:left="714" w:right="284" w:hanging="357"/>
        <w:jc w:val="left"/>
        <w:textAlignment w:val="baseline"/>
        <w:rPr>
          <w:rFonts w:ascii="Arial" w:hAnsi="Arial" w:cs="Arial"/>
          <w:sz w:val="22"/>
          <w:lang w:eastAsia="fr-FR"/>
        </w:rPr>
      </w:pPr>
      <w:r w:rsidRPr="00024793">
        <w:rPr>
          <w:rFonts w:ascii="Arial" w:hAnsi="Arial" w:cs="Arial"/>
          <w:sz w:val="22"/>
          <w:lang w:eastAsia="fr-FR"/>
        </w:rPr>
        <w:t xml:space="preserve">Le comportement: </w:t>
      </w:r>
      <w:r w:rsidRPr="00024793">
        <w:rPr>
          <w:rFonts w:ascii="Arial" w:hAnsi="Arial" w:cs="Arial"/>
          <w:b/>
          <w:i/>
          <w:iCs/>
          <w:sz w:val="22"/>
          <w:lang w:eastAsia="fr-FR"/>
        </w:rPr>
        <w:t>attitudes</w:t>
      </w:r>
      <w:r w:rsidRPr="00024793">
        <w:rPr>
          <w:rFonts w:ascii="Arial" w:hAnsi="Arial" w:cs="Arial"/>
          <w:sz w:val="22"/>
          <w:lang w:eastAsia="fr-FR"/>
        </w:rPr>
        <w:t>, autonomie, initiative, aptitude, rapidité, cohérence</w:t>
      </w:r>
      <w:r w:rsidR="009706EF">
        <w:rPr>
          <w:rFonts w:ascii="Arial" w:hAnsi="Arial" w:cs="Arial"/>
          <w:sz w:val="22"/>
          <w:lang w:eastAsia="fr-FR"/>
        </w:rPr>
        <w:t xml:space="preserve">, </w:t>
      </w:r>
      <w:r w:rsidRPr="009706EF">
        <w:rPr>
          <w:rFonts w:ascii="Arial" w:hAnsi="Arial" w:cs="Arial"/>
          <w:sz w:val="22"/>
          <w:lang w:eastAsia="fr-FR"/>
        </w:rPr>
        <w:t>pertinence, ...</w:t>
      </w:r>
    </w:p>
    <w:p w:rsidR="004F060B" w:rsidRPr="00024793" w:rsidRDefault="004F060B" w:rsidP="009706EF">
      <w:pPr>
        <w:autoSpaceDN w:val="0"/>
        <w:spacing w:before="120" w:after="120"/>
        <w:textAlignment w:val="baseline"/>
        <w:rPr>
          <w:rFonts w:ascii="Arial" w:hAnsi="Arial" w:cs="Arial"/>
          <w:sz w:val="22"/>
          <w:lang w:eastAsia="fr-FR"/>
        </w:rPr>
      </w:pPr>
      <w:r w:rsidRPr="00024793">
        <w:rPr>
          <w:rFonts w:ascii="Arial" w:hAnsi="Arial" w:cs="Arial"/>
          <w:sz w:val="22"/>
          <w:lang w:eastAsia="fr-FR"/>
        </w:rPr>
        <w:t xml:space="preserve">Les fiches d’activité des différentes compétences sont détaillées </w:t>
      </w:r>
      <w:r w:rsidR="006F15BD">
        <w:rPr>
          <w:rFonts w:ascii="Arial" w:hAnsi="Arial" w:cs="Arial"/>
          <w:sz w:val="22"/>
          <w:lang w:eastAsia="fr-FR"/>
        </w:rPr>
        <w:t>en annexe 1 conformément au</w:t>
      </w:r>
      <w:r w:rsidRPr="00024793">
        <w:rPr>
          <w:rFonts w:ascii="Arial" w:hAnsi="Arial" w:cs="Arial"/>
          <w:sz w:val="22"/>
          <w:lang w:eastAsia="fr-FR"/>
        </w:rPr>
        <w:t xml:space="preserve"> RNAC </w:t>
      </w:r>
      <w:r w:rsidR="006F15BD">
        <w:rPr>
          <w:rFonts w:ascii="Arial" w:hAnsi="Arial" w:cs="Arial"/>
          <w:sz w:val="22"/>
          <w:lang w:eastAsia="fr-FR"/>
        </w:rPr>
        <w:t>chef d’agrès comportant une équipe.</w:t>
      </w:r>
    </w:p>
    <w:p w:rsidR="004F060B" w:rsidRPr="00D5674E" w:rsidRDefault="004F060B" w:rsidP="00D5674E">
      <w:pPr>
        <w:pStyle w:val="Paragraphedeliste"/>
        <w:numPr>
          <w:ilvl w:val="1"/>
          <w:numId w:val="22"/>
        </w:numPr>
        <w:autoSpaceDN w:val="0"/>
        <w:spacing w:before="120" w:after="120"/>
        <w:textAlignment w:val="baseline"/>
        <w:rPr>
          <w:rFonts w:ascii="Arial" w:hAnsi="Arial" w:cs="Arial"/>
          <w:b/>
          <w:szCs w:val="24"/>
          <w:lang w:eastAsia="fr-FR"/>
        </w:rPr>
      </w:pPr>
      <w:r w:rsidRPr="00D5674E">
        <w:rPr>
          <w:rFonts w:ascii="Arial" w:hAnsi="Arial" w:cs="Arial"/>
          <w:b/>
          <w:szCs w:val="24"/>
          <w:lang w:eastAsia="fr-FR"/>
        </w:rPr>
        <w:t>Référentiel Interne d’Evaluation (RIE) (annexe 1)</w:t>
      </w:r>
    </w:p>
    <w:p w:rsidR="004F060B" w:rsidRPr="00006C86" w:rsidRDefault="004F060B" w:rsidP="004F060B">
      <w:pPr>
        <w:autoSpaceDN w:val="0"/>
        <w:textAlignment w:val="baseline"/>
        <w:rPr>
          <w:rFonts w:ascii="Arial" w:hAnsi="Arial" w:cs="Arial"/>
          <w:sz w:val="22"/>
          <w:lang w:eastAsia="fr-FR"/>
        </w:rPr>
      </w:pPr>
      <w:r w:rsidRPr="00006C86">
        <w:rPr>
          <w:rFonts w:ascii="Arial" w:hAnsi="Arial" w:cs="Arial"/>
          <w:sz w:val="22"/>
          <w:lang w:eastAsia="fr-FR"/>
        </w:rPr>
        <w:t>L’évolution de l’acquisition de la compétence est inscrite sur le RIE. Ce document doit être renseigné tout au long de la formation par l’apprenant et l’équipe pédagogique.</w:t>
      </w:r>
    </w:p>
    <w:p w:rsidR="004F060B" w:rsidRPr="00006C86" w:rsidRDefault="004F060B" w:rsidP="004F060B">
      <w:pPr>
        <w:autoSpaceDN w:val="0"/>
        <w:textAlignment w:val="baseline"/>
        <w:rPr>
          <w:rFonts w:ascii="Arial" w:hAnsi="Arial" w:cs="Arial"/>
          <w:sz w:val="22"/>
          <w:lang w:eastAsia="fr-FR"/>
        </w:rPr>
      </w:pPr>
      <w:r w:rsidRPr="00006C86">
        <w:rPr>
          <w:rFonts w:ascii="Arial" w:hAnsi="Arial" w:cs="Arial"/>
          <w:sz w:val="22"/>
          <w:lang w:eastAsia="fr-FR"/>
        </w:rPr>
        <w:t>A l’issue de la formation, le RIE de l’ensemble des apprenants est transmis au service formation via le coordonnateur du stage pour analyse et délivrance des diplômes.</w:t>
      </w:r>
    </w:p>
    <w:p w:rsidR="004F060B" w:rsidRPr="004F060B" w:rsidRDefault="004F060B" w:rsidP="00D5674E">
      <w:pPr>
        <w:numPr>
          <w:ilvl w:val="1"/>
          <w:numId w:val="22"/>
        </w:numPr>
        <w:autoSpaceDN w:val="0"/>
        <w:spacing w:before="120" w:after="120"/>
        <w:ind w:left="1418" w:hanging="992"/>
        <w:textAlignment w:val="baseline"/>
        <w:rPr>
          <w:rFonts w:ascii="Arial" w:hAnsi="Arial" w:cs="Arial"/>
          <w:szCs w:val="24"/>
          <w:lang w:eastAsia="fr-FR"/>
        </w:rPr>
      </w:pPr>
      <w:r w:rsidRPr="004F060B">
        <w:rPr>
          <w:rFonts w:ascii="Arial" w:hAnsi="Arial" w:cs="Arial"/>
          <w:b/>
          <w:szCs w:val="24"/>
          <w:lang w:eastAsia="fr-FR"/>
        </w:rPr>
        <w:t>Natures et critères d’évaluation</w:t>
      </w:r>
    </w:p>
    <w:p w:rsidR="004F060B" w:rsidRPr="00BC0F28" w:rsidRDefault="004F060B" w:rsidP="004F060B">
      <w:pPr>
        <w:autoSpaceDN w:val="0"/>
        <w:textAlignment w:val="baseline"/>
        <w:rPr>
          <w:rFonts w:ascii="Arial" w:hAnsi="Arial" w:cs="Arial"/>
          <w:sz w:val="22"/>
          <w:lang w:eastAsia="fr-FR"/>
        </w:rPr>
      </w:pPr>
      <w:r w:rsidRPr="00BC0F28">
        <w:rPr>
          <w:rFonts w:ascii="Arial" w:hAnsi="Arial" w:cs="Arial"/>
          <w:sz w:val="22"/>
          <w:lang w:eastAsia="fr-FR"/>
        </w:rPr>
        <w:t xml:space="preserve">Les évaluations liées aux </w:t>
      </w:r>
      <w:r w:rsidRPr="00BC0F28">
        <w:rPr>
          <w:rFonts w:ascii="Arial" w:hAnsi="Arial" w:cs="Arial"/>
          <w:i/>
          <w:sz w:val="22"/>
          <w:u w:val="single"/>
          <w:lang w:eastAsia="fr-FR"/>
        </w:rPr>
        <w:t>connaissances</w:t>
      </w:r>
      <w:r w:rsidRPr="00BC0F28">
        <w:rPr>
          <w:rFonts w:ascii="Arial" w:hAnsi="Arial" w:cs="Arial"/>
          <w:sz w:val="22"/>
          <w:lang w:eastAsia="fr-FR"/>
        </w:rPr>
        <w:t xml:space="preserve"> peuvent être réalisées à partir :</w:t>
      </w:r>
    </w:p>
    <w:p w:rsidR="004F060B" w:rsidRPr="00BC0F28" w:rsidRDefault="004F060B" w:rsidP="00BC0F28">
      <w:pPr>
        <w:numPr>
          <w:ilvl w:val="0"/>
          <w:numId w:val="7"/>
        </w:numPr>
        <w:autoSpaceDN w:val="0"/>
        <w:ind w:left="851" w:hanging="425"/>
        <w:textAlignment w:val="baseline"/>
        <w:rPr>
          <w:rFonts w:ascii="Arial" w:hAnsi="Arial" w:cs="Arial"/>
          <w:sz w:val="22"/>
          <w:lang w:eastAsia="fr-FR"/>
        </w:rPr>
      </w:pPr>
      <w:proofErr w:type="gramStart"/>
      <w:r w:rsidRPr="00BC0F28">
        <w:rPr>
          <w:rFonts w:ascii="Arial" w:hAnsi="Arial" w:cs="Arial"/>
          <w:sz w:val="22"/>
          <w:lang w:eastAsia="fr-FR"/>
        </w:rPr>
        <w:t>de</w:t>
      </w:r>
      <w:proofErr w:type="gramEnd"/>
      <w:r w:rsidRPr="00BC0F28">
        <w:rPr>
          <w:rFonts w:ascii="Arial" w:hAnsi="Arial" w:cs="Arial"/>
          <w:sz w:val="22"/>
          <w:lang w:eastAsia="fr-FR"/>
        </w:rPr>
        <w:t xml:space="preserve"> QCM ;</w:t>
      </w:r>
    </w:p>
    <w:p w:rsidR="004F060B" w:rsidRPr="00BC0F28" w:rsidRDefault="004F060B" w:rsidP="00BC0F28">
      <w:pPr>
        <w:numPr>
          <w:ilvl w:val="0"/>
          <w:numId w:val="7"/>
        </w:numPr>
        <w:autoSpaceDN w:val="0"/>
        <w:ind w:left="851" w:hanging="425"/>
        <w:textAlignment w:val="baseline"/>
        <w:rPr>
          <w:rFonts w:ascii="Arial" w:hAnsi="Arial" w:cs="Arial"/>
          <w:sz w:val="22"/>
          <w:lang w:eastAsia="fr-FR"/>
        </w:rPr>
      </w:pPr>
      <w:proofErr w:type="gramStart"/>
      <w:r w:rsidRPr="00BC0F28">
        <w:rPr>
          <w:rFonts w:ascii="Arial" w:hAnsi="Arial" w:cs="Arial"/>
          <w:sz w:val="22"/>
          <w:lang w:eastAsia="fr-FR"/>
        </w:rPr>
        <w:t>de</w:t>
      </w:r>
      <w:proofErr w:type="gramEnd"/>
      <w:r w:rsidRPr="00BC0F28">
        <w:rPr>
          <w:rFonts w:ascii="Arial" w:hAnsi="Arial" w:cs="Arial"/>
          <w:sz w:val="22"/>
          <w:lang w:eastAsia="fr-FR"/>
        </w:rPr>
        <w:t xml:space="preserve"> QROC ;</w:t>
      </w:r>
    </w:p>
    <w:p w:rsidR="004F060B" w:rsidRPr="00BC0F28" w:rsidRDefault="004F060B" w:rsidP="00BC0F28">
      <w:pPr>
        <w:numPr>
          <w:ilvl w:val="0"/>
          <w:numId w:val="7"/>
        </w:numPr>
        <w:autoSpaceDN w:val="0"/>
        <w:ind w:left="851" w:hanging="425"/>
        <w:textAlignment w:val="baseline"/>
        <w:rPr>
          <w:rFonts w:ascii="Arial" w:hAnsi="Arial" w:cs="Arial"/>
          <w:sz w:val="22"/>
          <w:lang w:eastAsia="fr-FR"/>
        </w:rPr>
      </w:pPr>
      <w:proofErr w:type="gramStart"/>
      <w:r w:rsidRPr="00BC0F28">
        <w:rPr>
          <w:rFonts w:ascii="Arial" w:hAnsi="Arial" w:cs="Arial"/>
          <w:sz w:val="22"/>
          <w:lang w:eastAsia="fr-FR"/>
        </w:rPr>
        <w:t>d’interrogations</w:t>
      </w:r>
      <w:proofErr w:type="gramEnd"/>
      <w:r w:rsidRPr="00BC0F28">
        <w:rPr>
          <w:rFonts w:ascii="Arial" w:hAnsi="Arial" w:cs="Arial"/>
          <w:sz w:val="22"/>
          <w:lang w:eastAsia="fr-FR"/>
        </w:rPr>
        <w:t xml:space="preserve"> orales.</w:t>
      </w:r>
    </w:p>
    <w:p w:rsidR="00A42A27" w:rsidRDefault="004F060B" w:rsidP="00BC0F28">
      <w:pPr>
        <w:autoSpaceDN w:val="0"/>
        <w:spacing w:before="120" w:after="120"/>
        <w:textAlignment w:val="baseline"/>
        <w:rPr>
          <w:rFonts w:ascii="Arial" w:hAnsi="Arial" w:cs="Arial"/>
          <w:sz w:val="22"/>
          <w:lang w:eastAsia="fr-FR"/>
        </w:rPr>
      </w:pPr>
      <w:r w:rsidRPr="00BC0F28">
        <w:rPr>
          <w:rFonts w:ascii="Arial" w:hAnsi="Arial" w:cs="Arial"/>
          <w:sz w:val="22"/>
          <w:lang w:eastAsia="fr-FR"/>
        </w:rPr>
        <w:t xml:space="preserve">Les évaluations liées à </w:t>
      </w:r>
      <w:r w:rsidRPr="00BC0F28">
        <w:rPr>
          <w:rFonts w:ascii="Arial" w:hAnsi="Arial" w:cs="Arial"/>
          <w:i/>
          <w:sz w:val="22"/>
          <w:u w:val="single"/>
          <w:lang w:eastAsia="fr-FR"/>
        </w:rPr>
        <w:t>l’attitude</w:t>
      </w:r>
      <w:r w:rsidRPr="00BC0F28">
        <w:rPr>
          <w:rFonts w:ascii="Arial" w:hAnsi="Arial" w:cs="Arial"/>
          <w:sz w:val="22"/>
          <w:lang w:eastAsia="fr-FR"/>
        </w:rPr>
        <w:t xml:space="preserve"> et aux </w:t>
      </w:r>
      <w:r w:rsidRPr="00BC0F28">
        <w:rPr>
          <w:rFonts w:ascii="Arial" w:hAnsi="Arial" w:cs="Arial"/>
          <w:i/>
          <w:sz w:val="22"/>
          <w:u w:val="single"/>
          <w:lang w:eastAsia="fr-FR"/>
        </w:rPr>
        <w:t>habiletés</w:t>
      </w:r>
      <w:r w:rsidRPr="00BC0F28">
        <w:rPr>
          <w:rFonts w:ascii="Arial" w:hAnsi="Arial" w:cs="Arial"/>
          <w:sz w:val="22"/>
          <w:lang w:eastAsia="fr-FR"/>
        </w:rPr>
        <w:t xml:space="preserve"> sont réalisées à partir de l’observation de l’apprenant dans l’ensemble des activités pédagogiques.</w:t>
      </w:r>
    </w:p>
    <w:p w:rsidR="004F060B" w:rsidRPr="003F234E" w:rsidRDefault="00A42A27" w:rsidP="003F234E">
      <w:pPr>
        <w:pStyle w:val="Paragraphedeliste"/>
        <w:numPr>
          <w:ilvl w:val="1"/>
          <w:numId w:val="22"/>
        </w:numPr>
        <w:ind w:left="785"/>
        <w:jc w:val="left"/>
        <w:rPr>
          <w:rFonts w:ascii="Arial" w:hAnsi="Arial" w:cs="Arial"/>
          <w:szCs w:val="24"/>
          <w:lang w:eastAsia="fr-FR"/>
        </w:rPr>
      </w:pPr>
      <w:r w:rsidRPr="003F234E">
        <w:rPr>
          <w:rFonts w:ascii="Arial" w:hAnsi="Arial" w:cs="Arial"/>
          <w:sz w:val="22"/>
          <w:lang w:eastAsia="fr-FR"/>
        </w:rPr>
        <w:br w:type="page"/>
      </w:r>
      <w:r w:rsidR="004F060B" w:rsidRPr="003F234E">
        <w:rPr>
          <w:rFonts w:ascii="Arial" w:hAnsi="Arial" w:cs="Arial"/>
          <w:b/>
          <w:szCs w:val="24"/>
          <w:lang w:eastAsia="fr-FR"/>
        </w:rPr>
        <w:lastRenderedPageBreak/>
        <w:t>Types d’évaluation</w:t>
      </w:r>
    </w:p>
    <w:p w:rsidR="004F060B" w:rsidRPr="00BC0F28" w:rsidRDefault="004F060B" w:rsidP="00BC0F28">
      <w:pPr>
        <w:autoSpaceDN w:val="0"/>
        <w:spacing w:after="120"/>
        <w:textAlignment w:val="baseline"/>
        <w:rPr>
          <w:rFonts w:ascii="Arial" w:hAnsi="Arial" w:cs="Arial"/>
          <w:sz w:val="22"/>
          <w:lang w:eastAsia="fr-FR"/>
        </w:rPr>
      </w:pPr>
      <w:r w:rsidRPr="00BC0F28">
        <w:rPr>
          <w:rFonts w:ascii="Arial" w:hAnsi="Arial" w:cs="Arial"/>
          <w:sz w:val="22"/>
          <w:lang w:eastAsia="fr-FR"/>
        </w:rPr>
        <w:t xml:space="preserve">Les 4 types d’évaluations définies dans le référentiel national d’évaluation d’équipier SPV sont présents dans la formation </w:t>
      </w:r>
      <w:r w:rsidR="00BC0F28" w:rsidRPr="00BC0F28">
        <w:rPr>
          <w:rFonts w:ascii="Arial" w:hAnsi="Arial" w:cs="Arial"/>
          <w:sz w:val="22"/>
          <w:lang w:eastAsia="fr-FR"/>
        </w:rPr>
        <w:t xml:space="preserve">des </w:t>
      </w:r>
      <w:r w:rsidR="00BC0F28" w:rsidRPr="00BC0F28">
        <w:rPr>
          <w:rFonts w:ascii="Arial" w:hAnsi="Arial" w:cs="Arial"/>
          <w:b/>
          <w:sz w:val="22"/>
          <w:lang w:eastAsia="fr-FR"/>
        </w:rPr>
        <w:t>CA</w:t>
      </w:r>
      <w:r w:rsidRPr="00BC0F28">
        <w:rPr>
          <w:rFonts w:ascii="Arial" w:hAnsi="Arial" w:cs="Arial"/>
          <w:b/>
          <w:sz w:val="22"/>
          <w:lang w:eastAsia="fr-FR"/>
        </w:rPr>
        <w:t xml:space="preserve"> SUAP SPV</w:t>
      </w:r>
      <w:r w:rsidRPr="00BC0F28">
        <w:rPr>
          <w:rFonts w:ascii="Arial" w:hAnsi="Arial" w:cs="Arial"/>
          <w:sz w:val="22"/>
          <w:lang w:eastAsia="fr-FR"/>
        </w:rPr>
        <w:t xml:space="preserve"> :</w:t>
      </w:r>
    </w:p>
    <w:p w:rsidR="004F060B" w:rsidRPr="004F060B" w:rsidRDefault="004F060B" w:rsidP="00D5674E">
      <w:pPr>
        <w:numPr>
          <w:ilvl w:val="1"/>
          <w:numId w:val="22"/>
        </w:numPr>
        <w:autoSpaceDN w:val="0"/>
        <w:spacing w:before="120" w:after="120"/>
        <w:ind w:left="426" w:firstLine="0"/>
        <w:textAlignment w:val="baseline"/>
        <w:rPr>
          <w:rFonts w:ascii="Arial" w:hAnsi="Arial" w:cs="Arial"/>
          <w:b/>
          <w:szCs w:val="24"/>
          <w:lang w:eastAsia="fr-FR"/>
        </w:rPr>
      </w:pPr>
      <w:r w:rsidRPr="004F060B">
        <w:rPr>
          <w:rFonts w:ascii="Arial" w:hAnsi="Arial" w:cs="Arial"/>
          <w:b/>
          <w:szCs w:val="24"/>
          <w:lang w:eastAsia="fr-FR"/>
        </w:rPr>
        <w:t>Délivrance du diplôme</w:t>
      </w:r>
    </w:p>
    <w:p w:rsidR="004F060B" w:rsidRPr="00BC0F28" w:rsidRDefault="004F060B" w:rsidP="004F060B">
      <w:pPr>
        <w:autoSpaceDN w:val="0"/>
        <w:textAlignment w:val="baseline"/>
        <w:rPr>
          <w:rFonts w:ascii="Arial" w:hAnsi="Arial" w:cs="Arial"/>
          <w:sz w:val="22"/>
          <w:lang w:eastAsia="fr-FR"/>
        </w:rPr>
      </w:pPr>
      <w:r w:rsidRPr="00BC0F28">
        <w:rPr>
          <w:rFonts w:ascii="Arial" w:hAnsi="Arial" w:cs="Arial"/>
          <w:sz w:val="22"/>
          <w:lang w:eastAsia="fr-FR"/>
        </w:rPr>
        <w:t>Pour valider la formation, les compétences du RIE doivent être « acquises » pour toutes les cases grisées et à minima être « en cours d’acquisition » pour les cases blanches.</w:t>
      </w:r>
    </w:p>
    <w:p w:rsidR="004F060B" w:rsidRPr="004F060B" w:rsidRDefault="004F060B" w:rsidP="00D5674E">
      <w:pPr>
        <w:numPr>
          <w:ilvl w:val="1"/>
          <w:numId w:val="22"/>
        </w:numPr>
        <w:autoSpaceDN w:val="0"/>
        <w:spacing w:before="120" w:after="120"/>
        <w:ind w:left="426" w:firstLine="0"/>
        <w:textAlignment w:val="baseline"/>
        <w:rPr>
          <w:rFonts w:ascii="Arial" w:hAnsi="Arial" w:cs="Arial"/>
          <w:szCs w:val="24"/>
          <w:lang w:eastAsia="fr-FR"/>
        </w:rPr>
      </w:pPr>
      <w:r w:rsidRPr="004F060B">
        <w:rPr>
          <w:rFonts w:ascii="Arial" w:hAnsi="Arial" w:cs="Arial"/>
          <w:b/>
          <w:szCs w:val="24"/>
          <w:lang w:eastAsia="fr-FR"/>
        </w:rPr>
        <w:t>Gestions des échecs</w:t>
      </w:r>
    </w:p>
    <w:p w:rsidR="004F060B" w:rsidRPr="00BC0F28" w:rsidRDefault="004F060B" w:rsidP="004F060B">
      <w:pPr>
        <w:autoSpaceDN w:val="0"/>
        <w:textAlignment w:val="baseline"/>
        <w:rPr>
          <w:rFonts w:ascii="Arial" w:hAnsi="Arial" w:cs="Arial"/>
          <w:sz w:val="22"/>
          <w:lang w:eastAsia="fr-FR"/>
        </w:rPr>
      </w:pPr>
      <w:r w:rsidRPr="00BC0F28">
        <w:rPr>
          <w:rFonts w:ascii="Arial" w:hAnsi="Arial" w:cs="Arial"/>
          <w:sz w:val="22"/>
          <w:lang w:eastAsia="fr-FR"/>
        </w:rPr>
        <w:t xml:space="preserve">La non-validation de la formation sera accompagnée d’un plan d’actions, complété dans le RIE (annexe1) par l’équipe pédagogique. </w:t>
      </w:r>
    </w:p>
    <w:p w:rsidR="004F060B" w:rsidRPr="00BC0F28" w:rsidRDefault="004F060B" w:rsidP="00D5674E">
      <w:pPr>
        <w:autoSpaceDN w:val="0"/>
        <w:spacing w:after="120"/>
        <w:textAlignment w:val="baseline"/>
        <w:rPr>
          <w:rFonts w:ascii="Arial" w:hAnsi="Arial" w:cs="Arial"/>
          <w:sz w:val="22"/>
          <w:lang w:eastAsia="fr-FR"/>
        </w:rPr>
      </w:pPr>
      <w:r w:rsidRPr="00BC0F28">
        <w:rPr>
          <w:rFonts w:ascii="Arial" w:hAnsi="Arial" w:cs="Arial"/>
          <w:sz w:val="22"/>
          <w:lang w:eastAsia="fr-FR"/>
        </w:rPr>
        <w:t>En vue de se représenter à une session rattrapage, ce document sera remis à l’apprenant pour son chef de centre afin de se préparer à l’acquisition des compétences manquantes avec la participation des accompagnateurs de proximité de son CIS.</w:t>
      </w:r>
    </w:p>
    <w:p w:rsidR="004F060B" w:rsidRPr="00BC0F28" w:rsidRDefault="004F060B" w:rsidP="004F060B">
      <w:pPr>
        <w:autoSpaceDN w:val="0"/>
        <w:textAlignment w:val="baseline"/>
        <w:rPr>
          <w:rFonts w:ascii="Arial" w:hAnsi="Arial" w:cs="Arial"/>
          <w:sz w:val="22"/>
          <w:lang w:eastAsia="fr-FR"/>
        </w:rPr>
      </w:pPr>
      <w:r w:rsidRPr="00BC0F28">
        <w:rPr>
          <w:rFonts w:ascii="Arial" w:hAnsi="Arial" w:cs="Arial"/>
          <w:sz w:val="22"/>
          <w:lang w:eastAsia="fr-FR"/>
        </w:rPr>
        <w:t>La durée du rattrapage est définie par l’équipe d’encadrement et expliquée à l’apprenant.</w:t>
      </w:r>
    </w:p>
    <w:p w:rsidR="004F060B" w:rsidRPr="00BC0F28" w:rsidRDefault="004F060B" w:rsidP="00D5674E">
      <w:pPr>
        <w:autoSpaceDN w:val="0"/>
        <w:spacing w:before="120"/>
        <w:textAlignment w:val="baseline"/>
        <w:rPr>
          <w:rFonts w:ascii="Arial" w:hAnsi="Arial" w:cs="Arial"/>
          <w:sz w:val="22"/>
          <w:lang w:eastAsia="fr-FR"/>
        </w:rPr>
      </w:pPr>
      <w:r w:rsidRPr="00BC0F28">
        <w:rPr>
          <w:rFonts w:ascii="Arial" w:hAnsi="Arial" w:cs="Arial"/>
          <w:sz w:val="22"/>
          <w:lang w:eastAsia="fr-FR"/>
        </w:rPr>
        <w:t>Les blocs de compétences validés restent acquis.</w:t>
      </w:r>
    </w:p>
    <w:p w:rsidR="00E13C64" w:rsidRDefault="004F060B" w:rsidP="00E13C64">
      <w:pPr>
        <w:autoSpaceDN w:val="0"/>
        <w:textAlignment w:val="baseline"/>
        <w:rPr>
          <w:rFonts w:ascii="Arial" w:hAnsi="Arial" w:cs="Arial"/>
          <w:sz w:val="22"/>
          <w:lang w:eastAsia="fr-FR"/>
        </w:rPr>
      </w:pPr>
      <w:r w:rsidRPr="00BC0F28">
        <w:rPr>
          <w:rFonts w:ascii="Arial" w:hAnsi="Arial" w:cs="Arial"/>
          <w:sz w:val="22"/>
          <w:lang w:eastAsia="fr-FR"/>
        </w:rPr>
        <w:t>En cas de nouvel échec, il devra repasser entièrement la formation</w:t>
      </w:r>
    </w:p>
    <w:p w:rsidR="004F060B" w:rsidRPr="00E13C64" w:rsidRDefault="004F060B" w:rsidP="00E13C64">
      <w:pPr>
        <w:pStyle w:val="Paragraphedeliste"/>
        <w:numPr>
          <w:ilvl w:val="1"/>
          <w:numId w:val="22"/>
        </w:numPr>
        <w:autoSpaceDN w:val="0"/>
        <w:spacing w:before="120" w:after="120"/>
        <w:textAlignment w:val="baseline"/>
        <w:rPr>
          <w:rFonts w:ascii="Arial" w:hAnsi="Arial" w:cs="Arial"/>
          <w:b/>
          <w:szCs w:val="24"/>
          <w:lang w:eastAsia="fr-FR"/>
        </w:rPr>
      </w:pPr>
      <w:r w:rsidRPr="00E13C64">
        <w:rPr>
          <w:rFonts w:ascii="Arial" w:hAnsi="Arial" w:cs="Arial"/>
          <w:b/>
          <w:szCs w:val="24"/>
          <w:lang w:eastAsia="fr-FR"/>
        </w:rPr>
        <w:t>Certification</w:t>
      </w:r>
    </w:p>
    <w:p w:rsidR="004F060B" w:rsidRPr="00BC0F28" w:rsidRDefault="004F060B" w:rsidP="004F060B">
      <w:pPr>
        <w:autoSpaceDN w:val="0"/>
        <w:textAlignment w:val="baseline"/>
        <w:rPr>
          <w:rFonts w:ascii="Arial" w:hAnsi="Arial" w:cs="Arial"/>
          <w:sz w:val="22"/>
          <w:lang w:eastAsia="fr-FR"/>
        </w:rPr>
      </w:pPr>
      <w:r w:rsidRPr="00BC0F28">
        <w:rPr>
          <w:rFonts w:ascii="Arial" w:hAnsi="Arial" w:cs="Arial"/>
          <w:sz w:val="22"/>
          <w:lang w:eastAsia="fr-FR"/>
        </w:rPr>
        <w:t>La certification est réalisée par une commission qui vise à certifier que le niveau requis dans le référentiel d’évaluation est atteint. Cette commission analyse la conformité de l’organisation de la formation et les résultats des évaluations fournies par l’équipe pédagogique.</w:t>
      </w:r>
    </w:p>
    <w:p w:rsidR="004F060B" w:rsidRPr="00BC0F28" w:rsidRDefault="004F060B" w:rsidP="00BC0F28">
      <w:pPr>
        <w:autoSpaceDN w:val="0"/>
        <w:spacing w:before="120" w:after="120"/>
        <w:textAlignment w:val="baseline"/>
        <w:rPr>
          <w:rFonts w:ascii="Arial" w:hAnsi="Arial" w:cs="Arial"/>
          <w:sz w:val="22"/>
          <w:lang w:eastAsia="fr-FR"/>
        </w:rPr>
      </w:pPr>
      <w:r w:rsidRPr="00BC0F28">
        <w:rPr>
          <w:rFonts w:ascii="Arial" w:hAnsi="Arial" w:cs="Arial"/>
          <w:sz w:val="22"/>
          <w:lang w:eastAsia="fr-FR"/>
        </w:rPr>
        <w:t xml:space="preserve">La commission </w:t>
      </w:r>
      <w:r w:rsidRPr="00BC0F28">
        <w:rPr>
          <w:rFonts w:ascii="Arial" w:hAnsi="Arial" w:cs="Arial"/>
          <w:bCs/>
          <w:sz w:val="22"/>
          <w:lang w:eastAsia="fr-FR"/>
        </w:rPr>
        <w:t>se compose</w:t>
      </w:r>
      <w:r w:rsidRPr="00BC0F28">
        <w:rPr>
          <w:rFonts w:ascii="Arial" w:hAnsi="Arial" w:cs="Arial"/>
          <w:sz w:val="22"/>
          <w:lang w:eastAsia="fr-FR"/>
        </w:rPr>
        <w:t> :</w:t>
      </w:r>
    </w:p>
    <w:p w:rsidR="00BC0F28" w:rsidRPr="00BC0F28" w:rsidRDefault="00BC0F28" w:rsidP="00BC0F28">
      <w:pPr>
        <w:numPr>
          <w:ilvl w:val="0"/>
          <w:numId w:val="17"/>
        </w:numPr>
        <w:autoSpaceDN w:val="0"/>
        <w:ind w:right="284"/>
        <w:textAlignment w:val="baseline"/>
        <w:rPr>
          <w:rFonts w:ascii="Arial" w:hAnsi="Arial" w:cs="Arial"/>
          <w:sz w:val="22"/>
          <w:lang w:eastAsia="fr-FR"/>
        </w:rPr>
      </w:pPr>
      <w:proofErr w:type="gramStart"/>
      <w:r w:rsidRPr="00BC0F28">
        <w:rPr>
          <w:rFonts w:ascii="Arial" w:hAnsi="Arial" w:cs="Arial"/>
          <w:sz w:val="22"/>
          <w:lang w:eastAsia="fr-FR"/>
        </w:rPr>
        <w:t>du</w:t>
      </w:r>
      <w:proofErr w:type="gramEnd"/>
      <w:r w:rsidRPr="00BC0F28">
        <w:rPr>
          <w:rFonts w:ascii="Arial" w:hAnsi="Arial" w:cs="Arial"/>
          <w:sz w:val="22"/>
          <w:lang w:eastAsia="fr-FR"/>
        </w:rPr>
        <w:t xml:space="preserve"> directeur de l’organisme de formation, ou son représentant, président ;</w:t>
      </w:r>
    </w:p>
    <w:p w:rsidR="00BC0F28" w:rsidRPr="00BC0F28" w:rsidRDefault="00C7686A" w:rsidP="00BC0F28">
      <w:pPr>
        <w:numPr>
          <w:ilvl w:val="0"/>
          <w:numId w:val="17"/>
        </w:numPr>
        <w:autoSpaceDN w:val="0"/>
        <w:ind w:right="284"/>
        <w:textAlignment w:val="baseline"/>
        <w:rPr>
          <w:rFonts w:ascii="Arial" w:hAnsi="Arial" w:cs="Arial"/>
          <w:sz w:val="22"/>
          <w:lang w:eastAsia="fr-FR"/>
        </w:rPr>
      </w:pPr>
      <w:proofErr w:type="gramStart"/>
      <w:r>
        <w:rPr>
          <w:rFonts w:ascii="Arial" w:hAnsi="Arial" w:cs="Arial"/>
          <w:sz w:val="22"/>
          <w:lang w:eastAsia="fr-FR"/>
        </w:rPr>
        <w:t>le</w:t>
      </w:r>
      <w:proofErr w:type="gramEnd"/>
      <w:r>
        <w:rPr>
          <w:rFonts w:ascii="Arial" w:hAnsi="Arial" w:cs="Arial"/>
          <w:sz w:val="22"/>
          <w:lang w:eastAsia="fr-FR"/>
        </w:rPr>
        <w:t xml:space="preserve"> responsable de l’action de</w:t>
      </w:r>
      <w:r w:rsidR="00BC0F28" w:rsidRPr="00BC0F28">
        <w:rPr>
          <w:rFonts w:ascii="Arial" w:hAnsi="Arial" w:cs="Arial"/>
          <w:sz w:val="22"/>
          <w:lang w:eastAsia="fr-FR"/>
        </w:rPr>
        <w:t xml:space="preserve"> formation, rapporteur ;</w:t>
      </w:r>
    </w:p>
    <w:p w:rsidR="00BC0F28" w:rsidRPr="00BC0F28" w:rsidRDefault="00BC0F28" w:rsidP="00BC0F28">
      <w:pPr>
        <w:numPr>
          <w:ilvl w:val="0"/>
          <w:numId w:val="17"/>
        </w:numPr>
        <w:autoSpaceDN w:val="0"/>
        <w:ind w:right="284"/>
        <w:textAlignment w:val="baseline"/>
        <w:rPr>
          <w:rFonts w:ascii="Arial" w:hAnsi="Arial" w:cs="Arial"/>
          <w:sz w:val="22"/>
          <w:lang w:eastAsia="fr-FR"/>
        </w:rPr>
      </w:pPr>
      <w:proofErr w:type="gramStart"/>
      <w:r w:rsidRPr="00BC0F28">
        <w:rPr>
          <w:rFonts w:ascii="Arial" w:hAnsi="Arial" w:cs="Arial"/>
          <w:sz w:val="22"/>
          <w:lang w:eastAsia="fr-FR"/>
        </w:rPr>
        <w:t>un</w:t>
      </w:r>
      <w:proofErr w:type="gramEnd"/>
      <w:r w:rsidRPr="00BC0F28">
        <w:rPr>
          <w:rFonts w:ascii="Arial" w:hAnsi="Arial" w:cs="Arial"/>
          <w:sz w:val="22"/>
          <w:lang w:eastAsia="fr-FR"/>
        </w:rPr>
        <w:t xml:space="preserve"> officier de sapeur-pompier volontaire ;</w:t>
      </w:r>
    </w:p>
    <w:p w:rsidR="00BC0F28" w:rsidRPr="00BC0F28" w:rsidRDefault="00BC0F28" w:rsidP="00BC0F28">
      <w:pPr>
        <w:numPr>
          <w:ilvl w:val="0"/>
          <w:numId w:val="17"/>
        </w:numPr>
        <w:autoSpaceDN w:val="0"/>
        <w:ind w:right="284"/>
        <w:textAlignment w:val="baseline"/>
        <w:rPr>
          <w:rFonts w:ascii="Arial" w:hAnsi="Arial" w:cs="Arial"/>
          <w:sz w:val="22"/>
          <w:lang w:eastAsia="fr-FR"/>
        </w:rPr>
      </w:pPr>
      <w:proofErr w:type="gramStart"/>
      <w:r w:rsidRPr="00BC0F28">
        <w:rPr>
          <w:rFonts w:ascii="Arial" w:hAnsi="Arial" w:cs="Arial"/>
          <w:sz w:val="22"/>
          <w:lang w:eastAsia="fr-FR"/>
        </w:rPr>
        <w:t>un</w:t>
      </w:r>
      <w:proofErr w:type="gramEnd"/>
      <w:r w:rsidRPr="00BC0F28">
        <w:rPr>
          <w:rFonts w:ascii="Arial" w:hAnsi="Arial" w:cs="Arial"/>
          <w:sz w:val="22"/>
          <w:lang w:eastAsia="fr-FR"/>
        </w:rPr>
        <w:t xml:space="preserve"> sous-officier de sapeur-pompier volontaire, titulaire de la formation dans l’un des 4 domaines d’activités </w:t>
      </w:r>
      <w:r w:rsidRPr="00BC0F28">
        <w:rPr>
          <w:rFonts w:ascii="Arial" w:hAnsi="Arial" w:cs="Arial"/>
          <w:i/>
          <w:sz w:val="22"/>
          <w:lang w:eastAsia="fr-FR"/>
        </w:rPr>
        <w:t>a minima</w:t>
      </w:r>
      <w:r w:rsidRPr="00BC0F28">
        <w:rPr>
          <w:rFonts w:ascii="Arial" w:hAnsi="Arial" w:cs="Arial"/>
          <w:sz w:val="22"/>
          <w:lang w:eastAsia="fr-FR"/>
        </w:rPr>
        <w:t>.</w:t>
      </w:r>
    </w:p>
    <w:p w:rsidR="009304D3" w:rsidRDefault="009304D3" w:rsidP="00473B24">
      <w:pPr>
        <w:autoSpaceDN w:val="0"/>
        <w:ind w:right="284"/>
        <w:textAlignment w:val="baseline"/>
        <w:rPr>
          <w:rFonts w:ascii="Arial" w:hAnsi="Arial" w:cs="Arial"/>
          <w:szCs w:val="24"/>
          <w:lang w:eastAsia="fr-FR"/>
        </w:rPr>
      </w:pPr>
    </w:p>
    <w:p w:rsidR="009304D3" w:rsidRDefault="009304D3" w:rsidP="00473B24">
      <w:pPr>
        <w:autoSpaceDN w:val="0"/>
        <w:ind w:right="284"/>
        <w:textAlignment w:val="baseline"/>
        <w:rPr>
          <w:rFonts w:ascii="Arial" w:hAnsi="Arial" w:cs="Arial"/>
          <w:szCs w:val="24"/>
          <w:lang w:eastAsia="fr-FR"/>
        </w:rPr>
      </w:pPr>
    </w:p>
    <w:p w:rsidR="009304D3" w:rsidRDefault="009304D3" w:rsidP="00473B24">
      <w:pPr>
        <w:autoSpaceDN w:val="0"/>
        <w:ind w:right="284"/>
        <w:textAlignment w:val="baseline"/>
        <w:rPr>
          <w:rFonts w:ascii="Arial" w:hAnsi="Arial" w:cs="Arial"/>
          <w:szCs w:val="24"/>
          <w:lang w:eastAsia="fr-FR"/>
        </w:rPr>
      </w:pPr>
    </w:p>
    <w:p w:rsidR="009304D3" w:rsidRDefault="00D5674E" w:rsidP="00473B24">
      <w:pPr>
        <w:autoSpaceDN w:val="0"/>
        <w:ind w:right="284"/>
        <w:textAlignment w:val="baseline"/>
        <w:rPr>
          <w:rFonts w:ascii="Arial" w:hAnsi="Arial" w:cs="Arial"/>
          <w:szCs w:val="24"/>
          <w:lang w:eastAsia="fr-FR"/>
        </w:rPr>
      </w:pPr>
      <w:r>
        <w:rPr>
          <w:rFonts w:ascii="Arial" w:hAnsi="Arial" w:cs="Arial"/>
          <w:noProof/>
          <w:szCs w:val="24"/>
          <w:lang w:eastAsia="fr-FR"/>
        </w:rPr>
        <w:drawing>
          <wp:anchor distT="0" distB="0" distL="114300" distR="114300" simplePos="0" relativeHeight="251659264" behindDoc="0" locked="0" layoutInCell="1" allowOverlap="1" wp14:anchorId="6EB1E897" wp14:editId="3A34EC95">
            <wp:simplePos x="0" y="0"/>
            <wp:positionH relativeFrom="column">
              <wp:posOffset>3366135</wp:posOffset>
            </wp:positionH>
            <wp:positionV relativeFrom="page">
              <wp:posOffset>7694930</wp:posOffset>
            </wp:positionV>
            <wp:extent cx="2964180" cy="135636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4180" cy="1356360"/>
                    </a:xfrm>
                    <a:prstGeom prst="rect">
                      <a:avLst/>
                    </a:prstGeom>
                    <a:noFill/>
                  </pic:spPr>
                </pic:pic>
              </a:graphicData>
            </a:graphic>
          </wp:anchor>
        </w:drawing>
      </w:r>
    </w:p>
    <w:p w:rsidR="004B3A4D" w:rsidRPr="00072D05" w:rsidRDefault="004B3A4D" w:rsidP="009706EF">
      <w:pPr>
        <w:jc w:val="left"/>
        <w:rPr>
          <w:rFonts w:ascii="Helvetica" w:hAnsi="Helvetica"/>
          <w:szCs w:val="24"/>
        </w:rPr>
        <w:sectPr w:rsidR="004B3A4D" w:rsidRPr="00072D05" w:rsidSect="003F234E">
          <w:footerReference w:type="default" r:id="rId12"/>
          <w:type w:val="oddPage"/>
          <w:pgSz w:w="11906" w:h="16838"/>
          <w:pgMar w:top="1417" w:right="1417" w:bottom="1417" w:left="1417" w:header="283" w:footer="0" w:gutter="0"/>
          <w:cols w:space="708"/>
          <w:docGrid w:linePitch="360"/>
        </w:sectPr>
      </w:pPr>
    </w:p>
    <w:tbl>
      <w:tblPr>
        <w:tblStyle w:val="Grilledutableau4"/>
        <w:tblpPr w:leftFromText="141" w:rightFromText="141" w:vertAnchor="page" w:horzAnchor="page" w:tblpX="12739" w:tblpY="796"/>
        <w:tblW w:w="10456" w:type="dxa"/>
        <w:tblLook w:val="04A0" w:firstRow="1" w:lastRow="0" w:firstColumn="1" w:lastColumn="0" w:noHBand="0" w:noVBand="1"/>
      </w:tblPr>
      <w:tblGrid>
        <w:gridCol w:w="1838"/>
        <w:gridCol w:w="8618"/>
      </w:tblGrid>
      <w:tr w:rsidR="00905EF2" w:rsidRPr="00905EF2" w:rsidTr="00905EF2">
        <w:trPr>
          <w:trHeight w:val="1220"/>
        </w:trPr>
        <w:tc>
          <w:tcPr>
            <w:tcW w:w="1838" w:type="dxa"/>
            <w:vMerge w:val="restart"/>
            <w:shd w:val="clear" w:color="auto" w:fill="FFFFFF"/>
          </w:tcPr>
          <w:p w:rsidR="00905EF2" w:rsidRPr="00905EF2" w:rsidRDefault="00905EF2" w:rsidP="00905EF2">
            <w:pPr>
              <w:jc w:val="left"/>
              <w:rPr>
                <w:rFonts w:ascii="Calibri" w:eastAsia="Times New Roman" w:hAnsi="Calibri" w:cs="Calibri"/>
                <w:color w:val="008000"/>
                <w:kern w:val="28"/>
                <w:sz w:val="20"/>
                <w:szCs w:val="20"/>
                <w:lang w:eastAsia="fr-FR"/>
                <w14:ligatures w14:val="standard"/>
                <w14:cntxtAlts/>
              </w:rPr>
            </w:pPr>
            <w:r w:rsidRPr="00905EF2">
              <w:rPr>
                <w:rFonts w:ascii="Calibri" w:eastAsia="Times New Roman" w:hAnsi="Calibri" w:cs="Calibri"/>
                <w:noProof/>
                <w:color w:val="008000"/>
                <w:kern w:val="28"/>
                <w:sz w:val="20"/>
                <w:szCs w:val="20"/>
                <w:lang w:eastAsia="fr-FR"/>
                <w14:ligatures w14:val="standard"/>
                <w14:cntxtAlts/>
              </w:rPr>
              <w:lastRenderedPageBreak/>
              <w:drawing>
                <wp:anchor distT="0" distB="0" distL="114300" distR="114300" simplePos="0" relativeHeight="251661312" behindDoc="0" locked="0" layoutInCell="1" allowOverlap="1" wp14:anchorId="0B55A113" wp14:editId="6F1100FC">
                  <wp:simplePos x="0" y="0"/>
                  <wp:positionH relativeFrom="column">
                    <wp:posOffset>75565</wp:posOffset>
                  </wp:positionH>
                  <wp:positionV relativeFrom="paragraph">
                    <wp:posOffset>65405</wp:posOffset>
                  </wp:positionV>
                  <wp:extent cx="889000" cy="1149350"/>
                  <wp:effectExtent l="0" t="0" r="6350" b="0"/>
                  <wp:wrapThrough wrapText="bothSides">
                    <wp:wrapPolygon edited="0">
                      <wp:start x="0" y="0"/>
                      <wp:lineTo x="0" y="21123"/>
                      <wp:lineTo x="21291" y="21123"/>
                      <wp:lineTo x="21291"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00" cy="1149350"/>
                          </a:xfrm>
                          <a:prstGeom prst="rect">
                            <a:avLst/>
                          </a:prstGeom>
                          <a:solidFill>
                            <a:srgbClr val="5B9BD5"/>
                          </a:solidFill>
                        </pic:spPr>
                      </pic:pic>
                    </a:graphicData>
                  </a:graphic>
                  <wp14:sizeRelH relativeFrom="margin">
                    <wp14:pctWidth>0</wp14:pctWidth>
                  </wp14:sizeRelH>
                  <wp14:sizeRelV relativeFrom="margin">
                    <wp14:pctHeight>0</wp14:pctHeight>
                  </wp14:sizeRelV>
                </wp:anchor>
              </w:drawing>
            </w:r>
          </w:p>
        </w:tc>
        <w:tc>
          <w:tcPr>
            <w:tcW w:w="8618" w:type="dxa"/>
            <w:shd w:val="clear" w:color="auto" w:fill="538135"/>
            <w:vAlign w:val="center"/>
          </w:tcPr>
          <w:p w:rsidR="00905EF2" w:rsidRPr="00905EF2" w:rsidRDefault="00905EF2" w:rsidP="00905EF2">
            <w:pPr>
              <w:widowControl w:val="0"/>
              <w:jc w:val="center"/>
              <w:rPr>
                <w:rFonts w:ascii="Arial" w:eastAsia="Times New Roman" w:hAnsi="Arial" w:cs="Arial"/>
                <w:b/>
                <w:bCs/>
                <w:smallCaps/>
                <w:color w:val="FFFFFF"/>
                <w:kern w:val="28"/>
                <w:sz w:val="44"/>
                <w:szCs w:val="44"/>
                <w:lang w:eastAsia="ja-JP"/>
                <w14:cntxtAlts/>
              </w:rPr>
            </w:pPr>
            <w:r w:rsidRPr="00905EF2">
              <w:rPr>
                <w:rFonts w:ascii="Arial" w:eastAsia="Times New Roman" w:hAnsi="Arial" w:cs="Arial"/>
                <w:b/>
                <w:bCs/>
                <w:smallCaps/>
                <w:color w:val="FFFFFF"/>
                <w:kern w:val="28"/>
                <w:sz w:val="44"/>
                <w:szCs w:val="44"/>
                <w:lang w:eastAsia="ja-JP"/>
                <w14:cntxtAlts/>
              </w:rPr>
              <w:t>Annexe 1</w:t>
            </w:r>
          </w:p>
          <w:p w:rsidR="00905EF2" w:rsidRPr="00905EF2" w:rsidRDefault="00905EF2" w:rsidP="00905EF2">
            <w:pPr>
              <w:widowControl w:val="0"/>
              <w:jc w:val="center"/>
              <w:rPr>
                <w:rFonts w:ascii="Arial" w:eastAsia="Times New Roman" w:hAnsi="Arial" w:cs="Arial"/>
                <w:color w:val="FFFFFF"/>
                <w:kern w:val="28"/>
                <w:sz w:val="44"/>
                <w:szCs w:val="44"/>
                <w:lang w:eastAsia="fr-FR"/>
                <w14:cntxtAlts/>
              </w:rPr>
            </w:pPr>
            <w:r w:rsidRPr="00905EF2">
              <w:rPr>
                <w:rFonts w:ascii="Arial" w:eastAsia="Times New Roman" w:hAnsi="Arial" w:cs="Arial"/>
                <w:b/>
                <w:bCs/>
                <w:smallCaps/>
                <w:color w:val="FFFFFF"/>
                <w:kern w:val="28"/>
                <w:sz w:val="44"/>
                <w:szCs w:val="44"/>
                <w:lang w:eastAsia="ja-JP"/>
                <w14:cntxtAlts/>
              </w:rPr>
              <w:t>Référentiel Interne d’Evaluation</w:t>
            </w:r>
          </w:p>
          <w:p w:rsidR="00905EF2" w:rsidRPr="00905EF2" w:rsidRDefault="00905EF2" w:rsidP="00905EF2">
            <w:pPr>
              <w:jc w:val="center"/>
              <w:rPr>
                <w:rFonts w:ascii="Arial" w:eastAsia="Times New Roman" w:hAnsi="Arial" w:cs="Arial"/>
                <w:color w:val="FFFFFF"/>
                <w:kern w:val="28"/>
                <w:sz w:val="20"/>
                <w:szCs w:val="20"/>
                <w:lang w:eastAsia="fr-FR"/>
                <w14:ligatures w14:val="standard"/>
                <w14:cntxtAlts/>
              </w:rPr>
            </w:pPr>
          </w:p>
        </w:tc>
      </w:tr>
      <w:tr w:rsidR="00905EF2" w:rsidRPr="00905EF2" w:rsidTr="00905EF2">
        <w:trPr>
          <w:trHeight w:val="883"/>
        </w:trPr>
        <w:tc>
          <w:tcPr>
            <w:tcW w:w="1838" w:type="dxa"/>
            <w:vMerge/>
            <w:shd w:val="clear" w:color="auto" w:fill="FFFFFF"/>
          </w:tcPr>
          <w:p w:rsidR="00905EF2" w:rsidRPr="00905EF2" w:rsidRDefault="00905EF2" w:rsidP="00905EF2">
            <w:pPr>
              <w:jc w:val="left"/>
              <w:rPr>
                <w:rFonts w:ascii="Calibri" w:eastAsia="Times New Roman" w:hAnsi="Calibri" w:cs="Calibri"/>
                <w:noProof/>
                <w:color w:val="008000"/>
                <w:kern w:val="28"/>
                <w:sz w:val="20"/>
                <w:szCs w:val="20"/>
                <w:lang w:eastAsia="fr-FR"/>
                <w14:ligatures w14:val="standard"/>
                <w14:cntxtAlts/>
              </w:rPr>
            </w:pPr>
          </w:p>
        </w:tc>
        <w:tc>
          <w:tcPr>
            <w:tcW w:w="8618" w:type="dxa"/>
            <w:shd w:val="clear" w:color="auto" w:fill="538135"/>
            <w:vAlign w:val="center"/>
          </w:tcPr>
          <w:p w:rsidR="00905EF2" w:rsidRPr="00905EF2" w:rsidRDefault="00237F39" w:rsidP="00905EF2">
            <w:pPr>
              <w:jc w:val="center"/>
              <w:rPr>
                <w:rFonts w:ascii="Arial" w:eastAsia="Times New Roman" w:hAnsi="Arial" w:cs="Arial"/>
                <w:color w:val="FFFFFF"/>
                <w:kern w:val="28"/>
                <w:sz w:val="20"/>
                <w:szCs w:val="20"/>
                <w:lang w:eastAsia="fr-FR"/>
                <w14:ligatures w14:val="standard"/>
                <w14:cntxtAlts/>
              </w:rPr>
            </w:pPr>
            <w:r>
              <w:rPr>
                <w:rFonts w:ascii="Arial" w:eastAsia="Times New Roman" w:hAnsi="Arial" w:cs="Arial"/>
                <w:b/>
                <w:bCs/>
                <w:smallCaps/>
                <w:color w:val="FFFFFF"/>
                <w:kern w:val="28"/>
                <w:sz w:val="44"/>
                <w:szCs w:val="44"/>
                <w:lang w:eastAsia="fr-FR"/>
                <w14:cntxtAlts/>
              </w:rPr>
              <w:t>CA</w:t>
            </w:r>
            <w:r w:rsidR="00905EF2" w:rsidRPr="00905EF2">
              <w:rPr>
                <w:rFonts w:ascii="Arial" w:eastAsia="Times New Roman" w:hAnsi="Arial" w:cs="Arial"/>
                <w:b/>
                <w:bCs/>
                <w:smallCaps/>
                <w:color w:val="FFFFFF"/>
                <w:kern w:val="28"/>
                <w:sz w:val="44"/>
                <w:szCs w:val="44"/>
                <w:lang w:eastAsia="fr-FR"/>
                <w14:cntxtAlts/>
              </w:rPr>
              <w:t>SUAP SPV</w:t>
            </w:r>
          </w:p>
        </w:tc>
      </w:tr>
      <w:tr w:rsidR="00905EF2" w:rsidRPr="00905EF2" w:rsidTr="00905EF2">
        <w:trPr>
          <w:trHeight w:val="12960"/>
        </w:trPr>
        <w:tc>
          <w:tcPr>
            <w:tcW w:w="10456" w:type="dxa"/>
            <w:gridSpan w:val="2"/>
            <w:shd w:val="clear" w:color="auto" w:fill="FFFFFF"/>
          </w:tcPr>
          <w:p w:rsidR="00905EF2" w:rsidRPr="00905EF2" w:rsidRDefault="00905EF2" w:rsidP="00905EF2">
            <w:pPr>
              <w:spacing w:before="240" w:after="240"/>
              <w:jc w:val="center"/>
              <w:rPr>
                <w:rFonts w:ascii="Arial" w:eastAsia="Times New Roman" w:hAnsi="Arial" w:cs="Arial"/>
                <w:b/>
                <w:bCs/>
                <w:iCs/>
                <w:smallCaps/>
                <w:kern w:val="28"/>
                <w:sz w:val="36"/>
                <w:szCs w:val="36"/>
                <w:lang w:eastAsia="fr-FR"/>
                <w14:cntxtAlts/>
              </w:rPr>
            </w:pPr>
            <w:r w:rsidRPr="00905EF2">
              <w:rPr>
                <w:rFonts w:ascii="Arial" w:eastAsia="Times New Roman" w:hAnsi="Arial" w:cs="Arial"/>
                <w:b/>
                <w:bCs/>
                <w:iCs/>
                <w:smallCaps/>
                <w:kern w:val="28"/>
                <w:sz w:val="36"/>
                <w:szCs w:val="36"/>
                <w:lang w:eastAsia="fr-FR"/>
                <w14:cntxtAlts/>
              </w:rPr>
              <w:t>Livret Individuel de Suivi Pédagogique</w:t>
            </w:r>
          </w:p>
          <w:p w:rsidR="00905EF2" w:rsidRPr="00905EF2" w:rsidRDefault="00905EF2" w:rsidP="00905EF2">
            <w:pPr>
              <w:jc w:val="left"/>
              <w:rPr>
                <w:rFonts w:ascii="Calibri" w:eastAsia="Times New Roman" w:hAnsi="Calibri" w:cs="Calibri"/>
                <w:b/>
                <w:bCs/>
                <w:smallCaps/>
                <w:kern w:val="28"/>
                <w:sz w:val="44"/>
                <w:szCs w:val="44"/>
                <w:lang w:eastAsia="fr-FR"/>
                <w14:cntxtAlts/>
              </w:rPr>
            </w:pPr>
          </w:p>
          <w:p w:rsidR="00905EF2" w:rsidRPr="00905EF2" w:rsidRDefault="00905EF2" w:rsidP="00905EF2">
            <w:pPr>
              <w:ind w:left="170"/>
              <w:jc w:val="left"/>
              <w:rPr>
                <w:rFonts w:ascii="Arial" w:eastAsia="Times New Roman" w:hAnsi="Arial" w:cs="Arial"/>
                <w:b/>
                <w:bCs/>
                <w:kern w:val="28"/>
                <w:sz w:val="28"/>
                <w:szCs w:val="28"/>
                <w:lang w:eastAsia="fr-FR"/>
                <w14:cntxtAlts/>
              </w:rPr>
            </w:pPr>
            <w:r w:rsidRPr="00905EF2">
              <w:rPr>
                <w:rFonts w:ascii="Arial" w:eastAsia="Times New Roman" w:hAnsi="Arial" w:cs="Arial"/>
                <w:b/>
                <w:bCs/>
                <w:kern w:val="28"/>
                <w:sz w:val="28"/>
                <w:szCs w:val="28"/>
                <w:lang w:eastAsia="fr-FR"/>
                <w14:cntxtAlts/>
              </w:rPr>
              <w:t>Nom:</w:t>
            </w:r>
          </w:p>
          <w:p w:rsidR="00905EF2" w:rsidRPr="00905EF2" w:rsidRDefault="00905EF2" w:rsidP="00905EF2">
            <w:pPr>
              <w:ind w:left="170"/>
              <w:jc w:val="left"/>
              <w:rPr>
                <w:rFonts w:ascii="Arial" w:eastAsia="Times New Roman" w:hAnsi="Arial" w:cs="Arial"/>
                <w:b/>
                <w:bCs/>
                <w:kern w:val="28"/>
                <w:sz w:val="28"/>
                <w:szCs w:val="28"/>
                <w:lang w:eastAsia="fr-FR"/>
                <w14:cntxtAlts/>
              </w:rPr>
            </w:pPr>
            <w:r w:rsidRPr="00905EF2">
              <w:rPr>
                <w:rFonts w:ascii="Arial" w:eastAsia="Times New Roman" w:hAnsi="Arial" w:cs="Arial"/>
                <w:b/>
                <w:bCs/>
                <w:kern w:val="28"/>
                <w:sz w:val="28"/>
                <w:szCs w:val="28"/>
                <w:lang w:eastAsia="fr-FR"/>
                <w14:cntxtAlts/>
              </w:rPr>
              <w:t>Prénom :</w:t>
            </w:r>
          </w:p>
          <w:p w:rsidR="00905EF2" w:rsidRPr="00905EF2" w:rsidRDefault="00905EF2" w:rsidP="00905EF2">
            <w:pPr>
              <w:ind w:left="170"/>
              <w:jc w:val="left"/>
              <w:rPr>
                <w:rFonts w:ascii="Arial" w:eastAsia="Times New Roman" w:hAnsi="Arial" w:cs="Arial"/>
                <w:b/>
                <w:bCs/>
                <w:kern w:val="28"/>
                <w:sz w:val="28"/>
                <w:szCs w:val="28"/>
                <w:lang w:eastAsia="fr-FR"/>
                <w14:cntxtAlts/>
              </w:rPr>
            </w:pPr>
            <w:r w:rsidRPr="00905EF2">
              <w:rPr>
                <w:rFonts w:ascii="Arial" w:eastAsia="Times New Roman" w:hAnsi="Arial" w:cs="Arial"/>
                <w:b/>
                <w:bCs/>
                <w:kern w:val="28"/>
                <w:sz w:val="28"/>
                <w:szCs w:val="28"/>
                <w:lang w:eastAsia="fr-FR"/>
                <w14:cntxtAlts/>
              </w:rPr>
              <w:t>CIS :</w:t>
            </w:r>
          </w:p>
          <w:p w:rsidR="00905EF2" w:rsidRPr="00905EF2" w:rsidRDefault="00905EF2" w:rsidP="00905EF2">
            <w:pPr>
              <w:ind w:left="170"/>
              <w:jc w:val="left"/>
              <w:rPr>
                <w:rFonts w:ascii="Arial" w:eastAsia="Times New Roman" w:hAnsi="Arial" w:cs="Arial"/>
                <w:b/>
                <w:bCs/>
                <w:kern w:val="28"/>
                <w:sz w:val="28"/>
                <w:szCs w:val="28"/>
                <w:lang w:eastAsia="fr-FR"/>
                <w14:cntxtAlts/>
              </w:rPr>
            </w:pPr>
            <w:r w:rsidRPr="00905EF2">
              <w:rPr>
                <w:rFonts w:ascii="Arial" w:eastAsia="Times New Roman" w:hAnsi="Arial" w:cs="Arial"/>
                <w:b/>
                <w:bCs/>
                <w:kern w:val="28"/>
                <w:sz w:val="28"/>
                <w:szCs w:val="28"/>
                <w:lang w:eastAsia="fr-FR"/>
                <w14:cntxtAlts/>
              </w:rPr>
              <w:t>N° du Stage</w:t>
            </w:r>
          </w:p>
          <w:p w:rsidR="00905EF2" w:rsidRPr="00905EF2" w:rsidRDefault="00905EF2" w:rsidP="00905EF2">
            <w:pPr>
              <w:ind w:left="170"/>
              <w:jc w:val="left"/>
              <w:rPr>
                <w:rFonts w:ascii="Arial" w:eastAsia="Times New Roman" w:hAnsi="Arial" w:cs="Arial"/>
                <w:b/>
                <w:bCs/>
                <w:kern w:val="28"/>
                <w:sz w:val="28"/>
                <w:szCs w:val="28"/>
                <w:lang w:eastAsia="fr-FR"/>
                <w14:cntxtAlts/>
              </w:rPr>
            </w:pPr>
            <w:r w:rsidRPr="00905EF2">
              <w:rPr>
                <w:rFonts w:ascii="Arial" w:eastAsia="Times New Roman" w:hAnsi="Arial" w:cs="Arial"/>
                <w:b/>
                <w:bCs/>
                <w:kern w:val="28"/>
                <w:sz w:val="28"/>
                <w:szCs w:val="28"/>
                <w:lang w:eastAsia="fr-FR"/>
                <w14:cntxtAlts/>
              </w:rPr>
              <w:t xml:space="preserve">CASUAP TRONC COMMUN :                         Du                         Au </w:t>
            </w:r>
          </w:p>
          <w:p w:rsidR="00905EF2" w:rsidRPr="00905EF2" w:rsidRDefault="00905EF2" w:rsidP="00905EF2">
            <w:pPr>
              <w:ind w:left="170"/>
              <w:jc w:val="left"/>
              <w:rPr>
                <w:rFonts w:ascii="Arial" w:eastAsia="Times New Roman" w:hAnsi="Arial" w:cs="Arial"/>
                <w:b/>
                <w:bCs/>
                <w:kern w:val="28"/>
                <w:sz w:val="28"/>
                <w:szCs w:val="28"/>
                <w:lang w:eastAsia="fr-FR"/>
                <w14:cntxtAlts/>
              </w:rPr>
            </w:pPr>
            <w:r w:rsidRPr="00905EF2">
              <w:rPr>
                <w:rFonts w:ascii="Arial" w:eastAsia="Times New Roman" w:hAnsi="Arial" w:cs="Arial"/>
                <w:b/>
                <w:bCs/>
                <w:kern w:val="28"/>
                <w:sz w:val="28"/>
                <w:szCs w:val="28"/>
                <w:lang w:eastAsia="fr-FR"/>
                <w14:cntxtAlts/>
              </w:rPr>
              <w:t xml:space="preserve">CASUAP APPLICATION :                               Du                          Au </w:t>
            </w:r>
          </w:p>
          <w:p w:rsidR="00905EF2" w:rsidRPr="00905EF2" w:rsidRDefault="00905EF2" w:rsidP="00905EF2">
            <w:pPr>
              <w:jc w:val="center"/>
              <w:rPr>
                <w:rFonts w:ascii="Calibri" w:eastAsia="Times New Roman" w:hAnsi="Calibri" w:cs="Calibri"/>
                <w:b/>
                <w:bCs/>
                <w:smallCaps/>
                <w:kern w:val="28"/>
                <w:sz w:val="44"/>
                <w:szCs w:val="44"/>
                <w:lang w:eastAsia="fr-FR"/>
                <w14:cntxtAlts/>
              </w:rPr>
            </w:pPr>
          </w:p>
          <w:p w:rsidR="00905EF2" w:rsidRPr="00905EF2" w:rsidRDefault="00905EF2" w:rsidP="00905EF2">
            <w:pPr>
              <w:jc w:val="left"/>
              <w:rPr>
                <w:rFonts w:ascii="Calibri" w:eastAsia="Times New Roman" w:hAnsi="Calibri" w:cs="Calibri"/>
                <w:b/>
                <w:bCs/>
                <w:smallCaps/>
                <w:kern w:val="28"/>
                <w:sz w:val="44"/>
                <w:szCs w:val="44"/>
                <w:lang w:eastAsia="fr-FR"/>
                <w14:cntxtAlts/>
              </w:rPr>
            </w:pPr>
          </w:p>
          <w:p w:rsidR="00905EF2" w:rsidRPr="00905EF2" w:rsidRDefault="00905EF2" w:rsidP="00905EF2">
            <w:pPr>
              <w:ind w:left="170"/>
              <w:jc w:val="center"/>
              <w:rPr>
                <w:rFonts w:ascii="Arial" w:eastAsia="Times New Roman" w:hAnsi="Arial" w:cs="Arial"/>
                <w:b/>
                <w:bCs/>
                <w:smallCaps/>
                <w:kern w:val="28"/>
                <w:sz w:val="36"/>
                <w:szCs w:val="36"/>
                <w:lang w:eastAsia="fr-FR"/>
                <w14:cntxtAlts/>
              </w:rPr>
            </w:pPr>
            <w:r w:rsidRPr="00905EF2">
              <w:rPr>
                <w:rFonts w:ascii="Arial" w:eastAsia="Times New Roman" w:hAnsi="Arial" w:cs="Arial"/>
                <w:b/>
                <w:bCs/>
                <w:smallCaps/>
                <w:kern w:val="28"/>
                <w:sz w:val="36"/>
                <w:szCs w:val="36"/>
                <w:lang w:eastAsia="fr-FR"/>
                <w14:cntxtAlts/>
              </w:rPr>
              <w:t>OBJECTIFS GENERAUX DE LA FORMATION</w:t>
            </w:r>
          </w:p>
          <w:p w:rsidR="00905EF2" w:rsidRPr="00905EF2" w:rsidRDefault="00905EF2" w:rsidP="00905EF2">
            <w:pPr>
              <w:ind w:left="170"/>
              <w:jc w:val="left"/>
              <w:rPr>
                <w:rFonts w:ascii="Calibri" w:eastAsia="Times New Roman" w:hAnsi="Calibri" w:cs="Calibri"/>
                <w:b/>
                <w:bCs/>
                <w:smallCaps/>
                <w:kern w:val="28"/>
                <w:sz w:val="44"/>
                <w:szCs w:val="44"/>
                <w:lang w:eastAsia="fr-FR"/>
                <w14:cntxtAlts/>
              </w:rPr>
            </w:pPr>
          </w:p>
          <w:p w:rsidR="00905EF2" w:rsidRDefault="00905EF2" w:rsidP="00905EF2">
            <w:pPr>
              <w:jc w:val="center"/>
              <w:rPr>
                <w:rFonts w:ascii="Calibri" w:eastAsia="Times New Roman" w:hAnsi="Calibri" w:cs="Calibri"/>
                <w:b/>
                <w:bCs/>
                <w:smallCaps/>
                <w:kern w:val="28"/>
                <w:sz w:val="44"/>
                <w:szCs w:val="44"/>
                <w:lang w:eastAsia="fr-FR"/>
                <w14:cntxtAlts/>
              </w:rPr>
            </w:pPr>
            <w:r w:rsidRPr="00905EF2">
              <w:rPr>
                <w:rFonts w:ascii="Calibri" w:eastAsia="Times New Roman" w:hAnsi="Calibri" w:cs="Calibri"/>
                <w:noProof/>
                <w:color w:val="008000"/>
                <w:kern w:val="28"/>
                <w:sz w:val="20"/>
                <w:szCs w:val="20"/>
                <w:lang w:eastAsia="fr-FR"/>
                <w14:ligatures w14:val="standard"/>
                <w14:cntxtAlts/>
              </w:rPr>
              <w:drawing>
                <wp:inline distT="0" distB="0" distL="0" distR="0" wp14:anchorId="7A5FAE64" wp14:editId="43B2336E">
                  <wp:extent cx="5570220" cy="3885565"/>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7730" t="42238" r="2563"/>
                          <a:stretch/>
                        </pic:blipFill>
                        <pic:spPr bwMode="auto">
                          <a:xfrm>
                            <a:off x="0" y="0"/>
                            <a:ext cx="5584452" cy="3895493"/>
                          </a:xfrm>
                          <a:prstGeom prst="rect">
                            <a:avLst/>
                          </a:prstGeom>
                          <a:ln>
                            <a:noFill/>
                          </a:ln>
                          <a:extLst>
                            <a:ext uri="{53640926-AAD7-44D8-BBD7-CCE9431645EC}">
                              <a14:shadowObscured xmlns:a14="http://schemas.microsoft.com/office/drawing/2010/main"/>
                            </a:ext>
                          </a:extLst>
                        </pic:spPr>
                      </pic:pic>
                    </a:graphicData>
                  </a:graphic>
                </wp:inline>
              </w:drawing>
            </w:r>
          </w:p>
          <w:p w:rsidR="00905EF2" w:rsidRDefault="00905EF2" w:rsidP="00905EF2">
            <w:pPr>
              <w:rPr>
                <w:rFonts w:ascii="Calibri" w:eastAsia="Times New Roman" w:hAnsi="Calibri" w:cs="Calibri"/>
                <w:sz w:val="44"/>
                <w:szCs w:val="44"/>
                <w:lang w:eastAsia="fr-FR"/>
              </w:rPr>
            </w:pPr>
          </w:p>
          <w:p w:rsidR="00905EF2" w:rsidRPr="00905EF2" w:rsidRDefault="00905EF2" w:rsidP="00905EF2">
            <w:pPr>
              <w:tabs>
                <w:tab w:val="left" w:pos="1152"/>
              </w:tabs>
              <w:rPr>
                <w:rFonts w:ascii="Calibri" w:eastAsia="Times New Roman" w:hAnsi="Calibri" w:cs="Calibri"/>
                <w:sz w:val="44"/>
                <w:szCs w:val="44"/>
                <w:lang w:eastAsia="fr-FR"/>
              </w:rPr>
            </w:pPr>
            <w:r>
              <w:rPr>
                <w:rFonts w:ascii="Calibri" w:eastAsia="Times New Roman" w:hAnsi="Calibri" w:cs="Calibri"/>
                <w:sz w:val="44"/>
                <w:szCs w:val="44"/>
                <w:lang w:eastAsia="fr-FR"/>
              </w:rPr>
              <w:tab/>
            </w:r>
          </w:p>
        </w:tc>
      </w:tr>
    </w:tbl>
    <w:tbl>
      <w:tblPr>
        <w:tblpPr w:leftFromText="141" w:rightFromText="141" w:vertAnchor="text" w:horzAnchor="margin" w:tblpY="61"/>
        <w:tblW w:w="11025" w:type="dxa"/>
        <w:tblCellMar>
          <w:left w:w="0" w:type="dxa"/>
          <w:right w:w="0" w:type="dxa"/>
        </w:tblCellMar>
        <w:tblLook w:val="04A0" w:firstRow="1" w:lastRow="0" w:firstColumn="1" w:lastColumn="0" w:noHBand="0" w:noVBand="1"/>
      </w:tblPr>
      <w:tblGrid>
        <w:gridCol w:w="7022"/>
        <w:gridCol w:w="1849"/>
        <w:gridCol w:w="2154"/>
      </w:tblGrid>
      <w:tr w:rsidR="00905EF2" w:rsidRPr="00905EF2" w:rsidTr="00905EF2">
        <w:trPr>
          <w:trHeight w:val="1666"/>
        </w:trPr>
        <w:tc>
          <w:tcPr>
            <w:tcW w:w="1102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5EF2" w:rsidRPr="00905EF2" w:rsidRDefault="00905EF2" w:rsidP="00905EF2">
            <w:pPr>
              <w:jc w:val="center"/>
              <w:rPr>
                <w:rFonts w:ascii="Helvetica" w:hAnsi="Helvetica" w:cs="Helvetica"/>
                <w:b/>
                <w:bCs/>
                <w:sz w:val="22"/>
              </w:rPr>
            </w:pPr>
            <w:r w:rsidRPr="00905EF2">
              <w:rPr>
                <w:rFonts w:ascii="Helvetica" w:hAnsi="Helvetica" w:cs="Helvetica"/>
                <w:b/>
                <w:bCs/>
                <w:sz w:val="22"/>
              </w:rPr>
              <w:t>PLAN DE DEVELOPPEMENT CONTINU DES COMPETENCES</w:t>
            </w:r>
          </w:p>
          <w:p w:rsidR="00905EF2" w:rsidRPr="00905EF2" w:rsidRDefault="00905EF2" w:rsidP="00905EF2">
            <w:pPr>
              <w:jc w:val="center"/>
              <w:rPr>
                <w:rFonts w:ascii="Helvetica" w:hAnsi="Helvetica" w:cs="Helvetica"/>
                <w:sz w:val="22"/>
              </w:rPr>
            </w:pPr>
            <w:r w:rsidRPr="00905EF2">
              <w:rPr>
                <w:rFonts w:ascii="Helvetica" w:hAnsi="Helvetica" w:cs="Helvetica"/>
                <w:b/>
                <w:bCs/>
                <w:sz w:val="22"/>
              </w:rPr>
              <w:t xml:space="preserve">DU </w:t>
            </w:r>
            <w:r w:rsidRPr="00905EF2">
              <w:rPr>
                <w:rFonts w:ascii="Helvetica" w:hAnsi="Helvetica" w:cs="Helvetica"/>
                <w:sz w:val="22"/>
              </w:rPr>
              <w:t xml:space="preserve"> </w:t>
            </w:r>
            <w:r w:rsidRPr="00905EF2">
              <w:rPr>
                <w:rFonts w:ascii="Helvetica" w:hAnsi="Helvetica" w:cs="Helvetica"/>
                <w:b/>
                <w:bCs/>
                <w:sz w:val="22"/>
              </w:rPr>
              <w:t>chef d’agrès d’un engin comportant une équipe SUAP</w:t>
            </w:r>
          </w:p>
        </w:tc>
      </w:tr>
      <w:tr w:rsidR="00905EF2" w:rsidRPr="00905EF2" w:rsidTr="00905EF2">
        <w:trPr>
          <w:trHeight w:val="1544"/>
        </w:trPr>
        <w:tc>
          <w:tcPr>
            <w:tcW w:w="7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5EF2" w:rsidRPr="00905EF2" w:rsidRDefault="00905EF2" w:rsidP="00905EF2">
            <w:pPr>
              <w:jc w:val="center"/>
              <w:rPr>
                <w:rFonts w:ascii="Helvetica" w:hAnsi="Helvetica" w:cs="Helvetica"/>
                <w:sz w:val="22"/>
              </w:rPr>
            </w:pPr>
            <w:r w:rsidRPr="00905EF2">
              <w:rPr>
                <w:rFonts w:ascii="Helvetica" w:hAnsi="Helvetica" w:cs="Helvetica"/>
                <w:b/>
                <w:bCs/>
                <w:sz w:val="22"/>
              </w:rPr>
              <w:t>Plan d’action</w:t>
            </w:r>
          </w:p>
        </w:tc>
        <w:tc>
          <w:tcPr>
            <w:tcW w:w="1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5EF2" w:rsidRPr="00905EF2" w:rsidRDefault="00905EF2" w:rsidP="00905EF2">
            <w:pPr>
              <w:jc w:val="center"/>
              <w:rPr>
                <w:rFonts w:ascii="Helvetica" w:hAnsi="Helvetica" w:cs="Helvetica"/>
                <w:sz w:val="22"/>
              </w:rPr>
            </w:pPr>
            <w:r w:rsidRPr="00905EF2">
              <w:rPr>
                <w:rFonts w:ascii="Helvetica" w:hAnsi="Helvetica" w:cs="Helvetica"/>
                <w:b/>
                <w:bCs/>
                <w:sz w:val="22"/>
              </w:rPr>
              <w:t>Date d’échéance</w:t>
            </w:r>
          </w:p>
        </w:tc>
        <w:tc>
          <w:tcPr>
            <w:tcW w:w="21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5EF2" w:rsidRPr="00905EF2" w:rsidRDefault="00905EF2" w:rsidP="00905EF2">
            <w:pPr>
              <w:jc w:val="center"/>
              <w:rPr>
                <w:rFonts w:ascii="Helvetica" w:hAnsi="Helvetica" w:cs="Helvetica"/>
                <w:sz w:val="22"/>
              </w:rPr>
            </w:pPr>
            <w:r w:rsidRPr="00905EF2">
              <w:rPr>
                <w:rFonts w:ascii="Helvetica" w:hAnsi="Helvetica" w:cs="Helvetica"/>
                <w:b/>
                <w:bCs/>
                <w:sz w:val="22"/>
              </w:rPr>
              <w:t>Réalisation / Suivi</w:t>
            </w:r>
          </w:p>
        </w:tc>
      </w:tr>
      <w:tr w:rsidR="00905EF2" w:rsidRPr="00905EF2" w:rsidTr="00905EF2">
        <w:trPr>
          <w:trHeight w:val="969"/>
        </w:trPr>
        <w:tc>
          <w:tcPr>
            <w:tcW w:w="7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5EF2" w:rsidRPr="00905EF2" w:rsidRDefault="00905EF2" w:rsidP="00905EF2">
            <w:pPr>
              <w:jc w:val="left"/>
              <w:rPr>
                <w:rFonts w:ascii="Helvetica" w:hAnsi="Helvetica" w:cs="Helvetica"/>
                <w:sz w:val="22"/>
              </w:rPr>
            </w:pPr>
            <w:r w:rsidRPr="00905EF2">
              <w:rPr>
                <w:rFonts w:ascii="Helvetica" w:hAnsi="Helvetica" w:cs="Helvetica"/>
                <w:sz w:val="22"/>
              </w:rPr>
              <w:t> </w:t>
            </w:r>
          </w:p>
        </w:tc>
        <w:tc>
          <w:tcPr>
            <w:tcW w:w="1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5EF2" w:rsidRPr="00905EF2" w:rsidRDefault="00905EF2" w:rsidP="00905EF2">
            <w:pPr>
              <w:jc w:val="left"/>
              <w:rPr>
                <w:rFonts w:ascii="Helvetica" w:hAnsi="Helvetica" w:cs="Helvetica"/>
                <w:sz w:val="22"/>
              </w:rPr>
            </w:pPr>
            <w:r w:rsidRPr="00905EF2">
              <w:rPr>
                <w:rFonts w:ascii="Helvetica" w:hAnsi="Helvetica" w:cs="Helvetica"/>
                <w:sz w:val="22"/>
              </w:rPr>
              <w:t> </w:t>
            </w:r>
          </w:p>
        </w:tc>
        <w:tc>
          <w:tcPr>
            <w:tcW w:w="21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5EF2" w:rsidRPr="00905EF2" w:rsidRDefault="00905EF2" w:rsidP="00905EF2">
            <w:pPr>
              <w:jc w:val="left"/>
              <w:rPr>
                <w:rFonts w:ascii="Helvetica" w:hAnsi="Helvetica" w:cs="Helvetica"/>
                <w:sz w:val="22"/>
              </w:rPr>
            </w:pPr>
            <w:r w:rsidRPr="00905EF2">
              <w:rPr>
                <w:rFonts w:ascii="Helvetica" w:hAnsi="Helvetica" w:cs="Helvetica"/>
                <w:sz w:val="22"/>
              </w:rPr>
              <w:t> </w:t>
            </w:r>
          </w:p>
        </w:tc>
      </w:tr>
      <w:tr w:rsidR="00905EF2" w:rsidRPr="00905EF2" w:rsidTr="00905EF2">
        <w:trPr>
          <w:trHeight w:val="969"/>
        </w:trPr>
        <w:tc>
          <w:tcPr>
            <w:tcW w:w="7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5EF2" w:rsidRPr="00905EF2" w:rsidRDefault="00905EF2" w:rsidP="00905EF2">
            <w:pPr>
              <w:jc w:val="left"/>
              <w:rPr>
                <w:rFonts w:ascii="Helvetica" w:hAnsi="Helvetica" w:cs="Helvetica"/>
                <w:sz w:val="22"/>
              </w:rPr>
            </w:pPr>
            <w:r w:rsidRPr="00905EF2">
              <w:rPr>
                <w:rFonts w:ascii="Helvetica" w:hAnsi="Helvetica" w:cs="Helvetica"/>
                <w:sz w:val="22"/>
              </w:rPr>
              <w:t> </w:t>
            </w:r>
          </w:p>
        </w:tc>
        <w:tc>
          <w:tcPr>
            <w:tcW w:w="1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5EF2" w:rsidRPr="00905EF2" w:rsidRDefault="00905EF2" w:rsidP="00905EF2">
            <w:pPr>
              <w:jc w:val="left"/>
              <w:rPr>
                <w:rFonts w:ascii="Helvetica" w:hAnsi="Helvetica" w:cs="Helvetica"/>
                <w:sz w:val="22"/>
              </w:rPr>
            </w:pPr>
            <w:r w:rsidRPr="00905EF2">
              <w:rPr>
                <w:rFonts w:ascii="Helvetica" w:hAnsi="Helvetica" w:cs="Helvetica"/>
                <w:sz w:val="22"/>
              </w:rPr>
              <w:t> </w:t>
            </w:r>
          </w:p>
        </w:tc>
        <w:tc>
          <w:tcPr>
            <w:tcW w:w="21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5EF2" w:rsidRPr="00905EF2" w:rsidRDefault="00905EF2" w:rsidP="00905EF2">
            <w:pPr>
              <w:jc w:val="left"/>
              <w:rPr>
                <w:rFonts w:ascii="Helvetica" w:hAnsi="Helvetica" w:cs="Helvetica"/>
                <w:sz w:val="22"/>
              </w:rPr>
            </w:pPr>
            <w:r w:rsidRPr="00905EF2">
              <w:rPr>
                <w:rFonts w:ascii="Helvetica" w:hAnsi="Helvetica" w:cs="Helvetica"/>
                <w:sz w:val="22"/>
              </w:rPr>
              <w:t> </w:t>
            </w:r>
          </w:p>
        </w:tc>
      </w:tr>
      <w:tr w:rsidR="00905EF2" w:rsidRPr="00905EF2" w:rsidTr="00905EF2">
        <w:trPr>
          <w:trHeight w:val="967"/>
        </w:trPr>
        <w:tc>
          <w:tcPr>
            <w:tcW w:w="7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5EF2" w:rsidRPr="00905EF2" w:rsidRDefault="00905EF2" w:rsidP="00905EF2">
            <w:pPr>
              <w:jc w:val="left"/>
              <w:rPr>
                <w:rFonts w:ascii="Helvetica" w:hAnsi="Helvetica" w:cs="Helvetica"/>
                <w:sz w:val="22"/>
              </w:rPr>
            </w:pPr>
            <w:r w:rsidRPr="00905EF2">
              <w:rPr>
                <w:rFonts w:ascii="Helvetica" w:hAnsi="Helvetica" w:cs="Helvetica"/>
                <w:sz w:val="22"/>
              </w:rPr>
              <w:t> </w:t>
            </w:r>
          </w:p>
        </w:tc>
        <w:tc>
          <w:tcPr>
            <w:tcW w:w="1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5EF2" w:rsidRPr="00905EF2" w:rsidRDefault="00905EF2" w:rsidP="00905EF2">
            <w:pPr>
              <w:jc w:val="left"/>
              <w:rPr>
                <w:rFonts w:ascii="Helvetica" w:hAnsi="Helvetica" w:cs="Helvetica"/>
                <w:sz w:val="22"/>
              </w:rPr>
            </w:pPr>
            <w:r w:rsidRPr="00905EF2">
              <w:rPr>
                <w:rFonts w:ascii="Helvetica" w:hAnsi="Helvetica" w:cs="Helvetica"/>
                <w:sz w:val="22"/>
              </w:rPr>
              <w:t> </w:t>
            </w:r>
          </w:p>
        </w:tc>
        <w:tc>
          <w:tcPr>
            <w:tcW w:w="21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5EF2" w:rsidRPr="00905EF2" w:rsidRDefault="00905EF2" w:rsidP="00905EF2">
            <w:pPr>
              <w:jc w:val="left"/>
              <w:rPr>
                <w:rFonts w:ascii="Helvetica" w:hAnsi="Helvetica" w:cs="Helvetica"/>
                <w:sz w:val="22"/>
              </w:rPr>
            </w:pPr>
            <w:r w:rsidRPr="00905EF2">
              <w:rPr>
                <w:rFonts w:ascii="Helvetica" w:hAnsi="Helvetica" w:cs="Helvetica"/>
                <w:sz w:val="22"/>
              </w:rPr>
              <w:t> </w:t>
            </w:r>
          </w:p>
        </w:tc>
      </w:tr>
      <w:tr w:rsidR="00905EF2" w:rsidRPr="00905EF2" w:rsidTr="00905EF2">
        <w:trPr>
          <w:trHeight w:val="967"/>
        </w:trPr>
        <w:tc>
          <w:tcPr>
            <w:tcW w:w="7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5EF2" w:rsidRPr="00905EF2" w:rsidRDefault="00905EF2" w:rsidP="00905EF2">
            <w:pPr>
              <w:jc w:val="left"/>
              <w:rPr>
                <w:rFonts w:ascii="Helvetica" w:hAnsi="Helvetica" w:cs="Helvetica"/>
                <w:sz w:val="22"/>
              </w:rPr>
            </w:pPr>
            <w:r w:rsidRPr="00905EF2">
              <w:rPr>
                <w:rFonts w:ascii="Helvetica" w:hAnsi="Helvetica" w:cs="Helvetica"/>
                <w:sz w:val="22"/>
              </w:rPr>
              <w:t> </w:t>
            </w:r>
          </w:p>
        </w:tc>
        <w:tc>
          <w:tcPr>
            <w:tcW w:w="1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5EF2" w:rsidRPr="00905EF2" w:rsidRDefault="00905EF2" w:rsidP="00905EF2">
            <w:pPr>
              <w:jc w:val="left"/>
              <w:rPr>
                <w:rFonts w:ascii="Helvetica" w:hAnsi="Helvetica" w:cs="Helvetica"/>
                <w:sz w:val="22"/>
              </w:rPr>
            </w:pPr>
            <w:r w:rsidRPr="00905EF2">
              <w:rPr>
                <w:rFonts w:ascii="Helvetica" w:hAnsi="Helvetica" w:cs="Helvetica"/>
                <w:sz w:val="22"/>
              </w:rPr>
              <w:t> </w:t>
            </w:r>
          </w:p>
        </w:tc>
        <w:tc>
          <w:tcPr>
            <w:tcW w:w="21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5EF2" w:rsidRPr="00905EF2" w:rsidRDefault="00905EF2" w:rsidP="00905EF2">
            <w:pPr>
              <w:jc w:val="left"/>
              <w:rPr>
                <w:rFonts w:ascii="Helvetica" w:hAnsi="Helvetica" w:cs="Helvetica"/>
                <w:sz w:val="22"/>
              </w:rPr>
            </w:pPr>
            <w:r w:rsidRPr="00905EF2">
              <w:rPr>
                <w:rFonts w:ascii="Helvetica" w:hAnsi="Helvetica" w:cs="Helvetica"/>
                <w:sz w:val="22"/>
              </w:rPr>
              <w:t> </w:t>
            </w:r>
          </w:p>
        </w:tc>
      </w:tr>
      <w:tr w:rsidR="00905EF2" w:rsidRPr="00905EF2" w:rsidTr="00905EF2">
        <w:trPr>
          <w:trHeight w:val="967"/>
        </w:trPr>
        <w:tc>
          <w:tcPr>
            <w:tcW w:w="7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05EF2" w:rsidRPr="00905EF2" w:rsidRDefault="00905EF2" w:rsidP="00905EF2">
            <w:pPr>
              <w:jc w:val="left"/>
              <w:rPr>
                <w:rFonts w:ascii="Helvetica" w:hAnsi="Helvetica" w:cs="Helvetica"/>
                <w:sz w:val="22"/>
              </w:rPr>
            </w:pPr>
          </w:p>
        </w:tc>
        <w:tc>
          <w:tcPr>
            <w:tcW w:w="1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05EF2" w:rsidRPr="00905EF2" w:rsidRDefault="00905EF2" w:rsidP="00905EF2">
            <w:pPr>
              <w:jc w:val="left"/>
              <w:rPr>
                <w:rFonts w:ascii="Helvetica" w:hAnsi="Helvetica" w:cs="Helvetica"/>
                <w:sz w:val="22"/>
              </w:rPr>
            </w:pPr>
          </w:p>
        </w:tc>
        <w:tc>
          <w:tcPr>
            <w:tcW w:w="21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05EF2" w:rsidRPr="00905EF2" w:rsidRDefault="00905EF2" w:rsidP="00905EF2">
            <w:pPr>
              <w:jc w:val="left"/>
              <w:rPr>
                <w:rFonts w:ascii="Helvetica" w:hAnsi="Helvetica" w:cs="Helvetica"/>
                <w:sz w:val="22"/>
              </w:rPr>
            </w:pPr>
          </w:p>
        </w:tc>
      </w:tr>
      <w:tr w:rsidR="00905EF2" w:rsidRPr="00905EF2" w:rsidTr="00905EF2">
        <w:trPr>
          <w:trHeight w:val="1134"/>
        </w:trPr>
        <w:tc>
          <w:tcPr>
            <w:tcW w:w="1102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5EF2" w:rsidRPr="00905EF2" w:rsidRDefault="00905EF2" w:rsidP="00905EF2">
            <w:pPr>
              <w:jc w:val="center"/>
              <w:rPr>
                <w:rFonts w:ascii="Helvetica" w:hAnsi="Helvetica" w:cs="Helvetica"/>
                <w:b/>
                <w:bCs/>
                <w:sz w:val="22"/>
              </w:rPr>
            </w:pPr>
            <w:r w:rsidRPr="00905EF2">
              <w:rPr>
                <w:rFonts w:ascii="Helvetica" w:hAnsi="Helvetica" w:cs="Helvetica"/>
                <w:b/>
                <w:bCs/>
                <w:sz w:val="22"/>
              </w:rPr>
              <w:t xml:space="preserve">APTITUDE </w:t>
            </w:r>
            <w:r w:rsidRPr="00905EF2">
              <w:rPr>
                <w:rFonts w:ascii="Helvetica" w:hAnsi="Helvetica" w:cs="Helvetica"/>
                <w:sz w:val="22"/>
              </w:rPr>
              <w:t xml:space="preserve"> </w:t>
            </w:r>
            <w:r w:rsidRPr="00905EF2">
              <w:rPr>
                <w:rFonts w:ascii="Helvetica" w:hAnsi="Helvetica" w:cs="Helvetica"/>
                <w:b/>
                <w:bCs/>
                <w:sz w:val="22"/>
              </w:rPr>
              <w:t>Chef d’Agrès d’un engin comportant une équipe</w:t>
            </w:r>
          </w:p>
        </w:tc>
      </w:tr>
      <w:tr w:rsidR="00905EF2" w:rsidRPr="00905EF2" w:rsidTr="00905EF2">
        <w:trPr>
          <w:trHeight w:val="1037"/>
        </w:trPr>
        <w:tc>
          <w:tcPr>
            <w:tcW w:w="7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05EF2" w:rsidRPr="00905EF2" w:rsidRDefault="00905EF2" w:rsidP="00905EF2">
            <w:pPr>
              <w:jc w:val="left"/>
              <w:rPr>
                <w:rFonts w:ascii="Helvetica" w:hAnsi="Helvetica" w:cs="Helvetica"/>
                <w:sz w:val="22"/>
              </w:rPr>
            </w:pPr>
            <w:r w:rsidRPr="00905EF2">
              <w:rPr>
                <w:rFonts w:ascii="Helvetica" w:hAnsi="Helvetica" w:cs="Helvetica"/>
                <w:sz w:val="22"/>
              </w:rPr>
              <w:t> </w:t>
            </w:r>
          </w:p>
        </w:tc>
        <w:tc>
          <w:tcPr>
            <w:tcW w:w="1849" w:type="dxa"/>
            <w:tcBorders>
              <w:top w:val="single" w:sz="8" w:space="0" w:color="000000"/>
              <w:left w:val="single" w:sz="8" w:space="0" w:color="000000"/>
              <w:bottom w:val="single" w:sz="4" w:space="0" w:color="141714"/>
              <w:right w:val="single" w:sz="8" w:space="0" w:color="000000"/>
            </w:tcBorders>
            <w:tcMar>
              <w:top w:w="0" w:type="dxa"/>
              <w:left w:w="108" w:type="dxa"/>
              <w:bottom w:w="0" w:type="dxa"/>
              <w:right w:w="108" w:type="dxa"/>
            </w:tcMar>
            <w:vAlign w:val="center"/>
            <w:hideMark/>
          </w:tcPr>
          <w:p w:rsidR="00905EF2" w:rsidRPr="00905EF2" w:rsidRDefault="00905EF2" w:rsidP="00905EF2">
            <w:pPr>
              <w:jc w:val="center"/>
              <w:rPr>
                <w:rFonts w:ascii="Helvetica" w:hAnsi="Helvetica" w:cs="Helvetica"/>
                <w:b/>
                <w:sz w:val="22"/>
              </w:rPr>
            </w:pPr>
            <w:r w:rsidRPr="00905EF2">
              <w:rPr>
                <w:rFonts w:ascii="Helvetica" w:hAnsi="Helvetica" w:cs="Helvetica"/>
                <w:b/>
                <w:sz w:val="22"/>
              </w:rPr>
              <w:t>OUI</w:t>
            </w:r>
          </w:p>
        </w:tc>
        <w:tc>
          <w:tcPr>
            <w:tcW w:w="2154" w:type="dxa"/>
            <w:tcBorders>
              <w:top w:val="single" w:sz="8" w:space="0" w:color="000000"/>
              <w:left w:val="single" w:sz="8" w:space="0" w:color="000000"/>
              <w:bottom w:val="single" w:sz="4" w:space="0" w:color="141714"/>
              <w:right w:val="single" w:sz="8" w:space="0" w:color="000000"/>
            </w:tcBorders>
            <w:tcMar>
              <w:top w:w="0" w:type="dxa"/>
              <w:left w:w="108" w:type="dxa"/>
              <w:bottom w:w="0" w:type="dxa"/>
              <w:right w:w="108" w:type="dxa"/>
            </w:tcMar>
            <w:vAlign w:val="center"/>
            <w:hideMark/>
          </w:tcPr>
          <w:p w:rsidR="00905EF2" w:rsidRPr="00905EF2" w:rsidRDefault="00905EF2" w:rsidP="00905EF2">
            <w:pPr>
              <w:jc w:val="center"/>
              <w:rPr>
                <w:rFonts w:ascii="Helvetica" w:hAnsi="Helvetica" w:cs="Helvetica"/>
                <w:b/>
                <w:sz w:val="22"/>
              </w:rPr>
            </w:pPr>
            <w:r w:rsidRPr="00905EF2">
              <w:rPr>
                <w:rFonts w:ascii="Helvetica" w:hAnsi="Helvetica" w:cs="Helvetica"/>
                <w:b/>
                <w:sz w:val="22"/>
              </w:rPr>
              <w:t>NON</w:t>
            </w:r>
          </w:p>
        </w:tc>
      </w:tr>
      <w:tr w:rsidR="00905EF2" w:rsidRPr="00905EF2" w:rsidTr="00905EF2">
        <w:trPr>
          <w:trHeight w:val="384"/>
        </w:trPr>
        <w:tc>
          <w:tcPr>
            <w:tcW w:w="7022" w:type="dxa"/>
            <w:vMerge w:val="restart"/>
            <w:tcBorders>
              <w:top w:val="single" w:sz="8" w:space="0" w:color="000000"/>
              <w:left w:val="single" w:sz="8" w:space="0" w:color="000000"/>
              <w:bottom w:val="single" w:sz="8" w:space="0" w:color="000000"/>
            </w:tcBorders>
            <w:tcMar>
              <w:top w:w="0" w:type="dxa"/>
              <w:left w:w="108" w:type="dxa"/>
              <w:bottom w:w="0" w:type="dxa"/>
              <w:right w:w="108" w:type="dxa"/>
            </w:tcMar>
            <w:vAlign w:val="center"/>
            <w:hideMark/>
          </w:tcPr>
          <w:p w:rsidR="00905EF2" w:rsidRPr="00905EF2" w:rsidRDefault="00905EF2" w:rsidP="00905EF2">
            <w:pPr>
              <w:jc w:val="left"/>
              <w:rPr>
                <w:rFonts w:ascii="Helvetica" w:hAnsi="Helvetica" w:cs="Helvetica"/>
                <w:b/>
                <w:sz w:val="22"/>
              </w:rPr>
            </w:pPr>
            <w:r w:rsidRPr="00905EF2">
              <w:rPr>
                <w:rFonts w:ascii="Helvetica" w:hAnsi="Helvetica" w:cs="Helvetica"/>
                <w:b/>
                <w:sz w:val="22"/>
              </w:rPr>
              <w:t>SIGNATURES</w:t>
            </w:r>
          </w:p>
        </w:tc>
        <w:tc>
          <w:tcPr>
            <w:tcW w:w="1849" w:type="dxa"/>
            <w:tcBorders>
              <w:top w:val="single" w:sz="4" w:space="0" w:color="141714"/>
              <w:left w:val="single" w:sz="4" w:space="0" w:color="141714"/>
              <w:bottom w:val="single" w:sz="4" w:space="0" w:color="141714"/>
              <w:right w:val="single" w:sz="4" w:space="0" w:color="141714"/>
            </w:tcBorders>
            <w:tcMar>
              <w:top w:w="0" w:type="dxa"/>
              <w:left w:w="108" w:type="dxa"/>
              <w:bottom w:w="0" w:type="dxa"/>
              <w:right w:w="108" w:type="dxa"/>
            </w:tcMar>
            <w:vAlign w:val="center"/>
            <w:hideMark/>
          </w:tcPr>
          <w:p w:rsidR="00905EF2" w:rsidRPr="00905EF2" w:rsidRDefault="00905EF2" w:rsidP="00905EF2">
            <w:pPr>
              <w:jc w:val="center"/>
              <w:rPr>
                <w:rFonts w:ascii="Helvetica" w:hAnsi="Helvetica" w:cs="Helvetica"/>
                <w:sz w:val="22"/>
              </w:rPr>
            </w:pPr>
            <w:r w:rsidRPr="00905EF2">
              <w:rPr>
                <w:rFonts w:ascii="Helvetica" w:hAnsi="Helvetica" w:cs="Helvetica"/>
                <w:sz w:val="22"/>
              </w:rPr>
              <w:t>Equipe pédagogique</w:t>
            </w:r>
          </w:p>
        </w:tc>
        <w:tc>
          <w:tcPr>
            <w:tcW w:w="2154" w:type="dxa"/>
            <w:tcBorders>
              <w:top w:val="single" w:sz="4" w:space="0" w:color="141714"/>
              <w:left w:val="single" w:sz="4" w:space="0" w:color="141714"/>
              <w:bottom w:val="single" w:sz="4" w:space="0" w:color="141714"/>
              <w:right w:val="single" w:sz="4" w:space="0" w:color="141714"/>
            </w:tcBorders>
            <w:tcMar>
              <w:top w:w="0" w:type="dxa"/>
              <w:left w:w="108" w:type="dxa"/>
              <w:bottom w:w="0" w:type="dxa"/>
              <w:right w:w="108" w:type="dxa"/>
            </w:tcMar>
            <w:vAlign w:val="center"/>
            <w:hideMark/>
          </w:tcPr>
          <w:p w:rsidR="00905EF2" w:rsidRPr="00905EF2" w:rsidRDefault="00905EF2" w:rsidP="00905EF2">
            <w:pPr>
              <w:jc w:val="center"/>
              <w:rPr>
                <w:rFonts w:ascii="Helvetica" w:hAnsi="Helvetica" w:cs="Helvetica"/>
                <w:sz w:val="22"/>
              </w:rPr>
            </w:pPr>
            <w:r w:rsidRPr="00905EF2">
              <w:rPr>
                <w:rFonts w:ascii="Helvetica" w:hAnsi="Helvetica" w:cs="Helvetica"/>
                <w:sz w:val="22"/>
              </w:rPr>
              <w:t>Apprenant</w:t>
            </w:r>
          </w:p>
        </w:tc>
      </w:tr>
      <w:tr w:rsidR="00905EF2" w:rsidRPr="00905EF2" w:rsidTr="00905EF2">
        <w:trPr>
          <w:trHeight w:val="548"/>
        </w:trPr>
        <w:tc>
          <w:tcPr>
            <w:tcW w:w="0" w:type="auto"/>
            <w:vMerge/>
            <w:tcBorders>
              <w:top w:val="single" w:sz="8" w:space="0" w:color="000000"/>
              <w:left w:val="single" w:sz="8" w:space="0" w:color="000000"/>
              <w:bottom w:val="single" w:sz="8" w:space="0" w:color="000000"/>
            </w:tcBorders>
            <w:vAlign w:val="center"/>
            <w:hideMark/>
          </w:tcPr>
          <w:p w:rsidR="00905EF2" w:rsidRPr="00905EF2" w:rsidRDefault="00905EF2" w:rsidP="00905EF2">
            <w:pPr>
              <w:jc w:val="left"/>
              <w:rPr>
                <w:rFonts w:ascii="Helvetica" w:hAnsi="Helvetica" w:cs="Helvetica"/>
                <w:sz w:val="22"/>
              </w:rPr>
            </w:pPr>
          </w:p>
        </w:tc>
        <w:tc>
          <w:tcPr>
            <w:tcW w:w="1849" w:type="dxa"/>
            <w:tcBorders>
              <w:top w:val="single" w:sz="4" w:space="0" w:color="141714"/>
              <w:left w:val="single" w:sz="8" w:space="0" w:color="000000"/>
              <w:bottom w:val="single" w:sz="4" w:space="0" w:color="141714"/>
              <w:right w:val="single" w:sz="8" w:space="0" w:color="000000"/>
            </w:tcBorders>
            <w:tcMar>
              <w:top w:w="0" w:type="dxa"/>
              <w:left w:w="108" w:type="dxa"/>
              <w:bottom w:w="0" w:type="dxa"/>
              <w:right w:w="108" w:type="dxa"/>
            </w:tcMar>
            <w:vAlign w:val="center"/>
            <w:hideMark/>
          </w:tcPr>
          <w:p w:rsidR="00905EF2" w:rsidRPr="00905EF2" w:rsidRDefault="00905EF2" w:rsidP="00905EF2">
            <w:pPr>
              <w:jc w:val="left"/>
              <w:rPr>
                <w:rFonts w:ascii="Helvetica" w:hAnsi="Helvetica" w:cs="Helvetica"/>
                <w:sz w:val="22"/>
              </w:rPr>
            </w:pPr>
            <w:r w:rsidRPr="00905EF2">
              <w:rPr>
                <w:rFonts w:ascii="Helvetica" w:hAnsi="Helvetica" w:cs="Helvetica"/>
                <w:sz w:val="22"/>
              </w:rPr>
              <w:t> </w:t>
            </w:r>
          </w:p>
        </w:tc>
        <w:tc>
          <w:tcPr>
            <w:tcW w:w="2154" w:type="dxa"/>
            <w:tcBorders>
              <w:top w:val="single" w:sz="4" w:space="0" w:color="141714"/>
              <w:left w:val="single" w:sz="8" w:space="0" w:color="000000"/>
              <w:bottom w:val="single" w:sz="4" w:space="0" w:color="141714"/>
              <w:right w:val="single" w:sz="8" w:space="0" w:color="000000"/>
            </w:tcBorders>
            <w:tcMar>
              <w:top w:w="0" w:type="dxa"/>
              <w:left w:w="108" w:type="dxa"/>
              <w:bottom w:w="0" w:type="dxa"/>
              <w:right w:w="108" w:type="dxa"/>
            </w:tcMar>
            <w:vAlign w:val="center"/>
            <w:hideMark/>
          </w:tcPr>
          <w:p w:rsidR="00905EF2" w:rsidRPr="00905EF2" w:rsidRDefault="00905EF2" w:rsidP="00905EF2">
            <w:pPr>
              <w:jc w:val="left"/>
              <w:rPr>
                <w:rFonts w:ascii="Helvetica" w:hAnsi="Helvetica" w:cs="Helvetica"/>
                <w:sz w:val="22"/>
              </w:rPr>
            </w:pPr>
            <w:r w:rsidRPr="00905EF2">
              <w:rPr>
                <w:rFonts w:ascii="Helvetica" w:hAnsi="Helvetica" w:cs="Helvetica"/>
                <w:sz w:val="22"/>
              </w:rPr>
              <w:t> </w:t>
            </w:r>
          </w:p>
        </w:tc>
      </w:tr>
      <w:tr w:rsidR="00905EF2" w:rsidRPr="00905EF2" w:rsidTr="00905EF2">
        <w:trPr>
          <w:trHeight w:val="3623"/>
        </w:trPr>
        <w:tc>
          <w:tcPr>
            <w:tcW w:w="11025" w:type="dxa"/>
            <w:gridSpan w:val="3"/>
            <w:tcBorders>
              <w:top w:val="single" w:sz="8" w:space="0" w:color="000000"/>
              <w:left w:val="single" w:sz="8" w:space="0" w:color="000000"/>
              <w:bottom w:val="single" w:sz="8" w:space="0" w:color="000000"/>
              <w:right w:val="single" w:sz="8" w:space="0" w:color="000000"/>
            </w:tcBorders>
          </w:tcPr>
          <w:p w:rsidR="00905EF2" w:rsidRPr="00905EF2" w:rsidRDefault="00905EF2" w:rsidP="00905EF2">
            <w:pPr>
              <w:jc w:val="left"/>
              <w:rPr>
                <w:rFonts w:ascii="Helvetica" w:hAnsi="Helvetica" w:cs="Helvetica"/>
                <w:sz w:val="22"/>
              </w:rPr>
            </w:pPr>
            <w:r w:rsidRPr="00905EF2">
              <w:rPr>
                <w:rFonts w:ascii="Helvetica" w:hAnsi="Helvetica" w:cs="Helvetica"/>
                <w:b/>
                <w:bCs/>
                <w:sz w:val="22"/>
              </w:rPr>
              <w:t>OBSERVATIONS</w:t>
            </w:r>
          </w:p>
        </w:tc>
      </w:tr>
    </w:tbl>
    <w:p w:rsidR="00905EF2" w:rsidRPr="00905EF2" w:rsidRDefault="00905EF2" w:rsidP="00905EF2">
      <w:pPr>
        <w:jc w:val="left"/>
        <w:rPr>
          <w:rFonts w:ascii="Calibri" w:eastAsia="Times New Roman" w:hAnsi="Calibri" w:cs="Calibri"/>
          <w:color w:val="008000"/>
          <w:kern w:val="28"/>
          <w:sz w:val="20"/>
          <w:szCs w:val="20"/>
          <w:lang w:eastAsia="fr-FR"/>
          <w14:ligatures w14:val="standard"/>
          <w14:cntxtAlts/>
        </w:rPr>
      </w:pPr>
    </w:p>
    <w:p w:rsidR="00505343" w:rsidRDefault="00093495">
      <w:pPr>
        <w:jc w:val="left"/>
        <w:rPr>
          <w:rFonts w:ascii="Helvetica" w:hAnsi="Helvetica" w:cs="Helvetica"/>
          <w:sz w:val="22"/>
        </w:rPr>
      </w:pPr>
      <w:r>
        <w:rPr>
          <w:rFonts w:ascii="Helvetica" w:hAnsi="Helvetica" w:cs="Helvetica"/>
          <w:sz w:val="22"/>
        </w:rPr>
        <w:br w:type="page"/>
      </w:r>
    </w:p>
    <w:p w:rsidR="00905EF2" w:rsidRDefault="00905EF2">
      <w:pPr>
        <w:jc w:val="left"/>
        <w:rPr>
          <w:rFonts w:ascii="Helvetica" w:hAnsi="Helvetica" w:cs="Helvetica"/>
          <w:sz w:val="20"/>
        </w:rPr>
      </w:pPr>
    </w:p>
    <w:tbl>
      <w:tblPr>
        <w:tblpPr w:leftFromText="141" w:rightFromText="141" w:vertAnchor="page" w:horzAnchor="margin" w:tblpY="791"/>
        <w:tblW w:w="10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8260"/>
        <w:gridCol w:w="1252"/>
      </w:tblGrid>
      <w:tr w:rsidR="00905EF2" w:rsidRPr="00905EF2" w:rsidTr="00905EF2">
        <w:trPr>
          <w:trHeight w:val="1267"/>
        </w:trPr>
        <w:tc>
          <w:tcPr>
            <w:tcW w:w="1129" w:type="dxa"/>
            <w:shd w:val="clear" w:color="auto" w:fill="auto"/>
            <w:vAlign w:val="center"/>
          </w:tcPr>
          <w:p w:rsidR="00905EF2" w:rsidRPr="00B46B8E" w:rsidRDefault="00905EF2" w:rsidP="00905EF2">
            <w:pPr>
              <w:jc w:val="center"/>
              <w:rPr>
                <w:rFonts w:ascii="Arial" w:hAnsi="Arial" w:cs="Arial"/>
                <w:sz w:val="20"/>
              </w:rPr>
            </w:pPr>
            <w:r w:rsidRPr="00B46B8E">
              <w:rPr>
                <w:rFonts w:ascii="Arial" w:hAnsi="Arial" w:cs="Arial"/>
                <w:noProof/>
                <w:sz w:val="20"/>
                <w:lang w:eastAsia="fr-FR"/>
              </w:rPr>
              <w:drawing>
                <wp:anchor distT="0" distB="0" distL="114300" distR="114300" simplePos="0" relativeHeight="251665408" behindDoc="0" locked="0" layoutInCell="1" allowOverlap="1" wp14:anchorId="5B182ECA" wp14:editId="49C7D4C6">
                  <wp:simplePos x="0" y="0"/>
                  <wp:positionH relativeFrom="column">
                    <wp:posOffset>48895</wp:posOffset>
                  </wp:positionH>
                  <wp:positionV relativeFrom="paragraph">
                    <wp:posOffset>0</wp:posOffset>
                  </wp:positionV>
                  <wp:extent cx="533400" cy="695960"/>
                  <wp:effectExtent l="0" t="0" r="0" b="889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695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512" w:type="dxa"/>
            <w:gridSpan w:val="2"/>
            <w:shd w:val="clear" w:color="auto" w:fill="538135" w:themeFill="accent6" w:themeFillShade="BF"/>
            <w:vAlign w:val="center"/>
          </w:tcPr>
          <w:p w:rsidR="00905EF2" w:rsidRPr="00B46B8E" w:rsidRDefault="00905EF2" w:rsidP="00905EF2">
            <w:pPr>
              <w:jc w:val="center"/>
              <w:rPr>
                <w:rFonts w:ascii="Arial" w:hAnsi="Arial" w:cs="Arial"/>
                <w:color w:val="FFFFFF" w:themeColor="background1"/>
                <w:sz w:val="36"/>
                <w:szCs w:val="36"/>
              </w:rPr>
            </w:pPr>
            <w:r w:rsidRPr="00B46B8E">
              <w:rPr>
                <w:rFonts w:ascii="Arial" w:hAnsi="Arial" w:cs="Arial"/>
                <w:color w:val="FFFFFF" w:themeColor="background1"/>
                <w:sz w:val="36"/>
                <w:szCs w:val="36"/>
              </w:rPr>
              <w:t>Livret des Techniques</w:t>
            </w:r>
          </w:p>
          <w:p w:rsidR="00905EF2" w:rsidRPr="00B46B8E" w:rsidRDefault="00905EF2" w:rsidP="00905EF2">
            <w:pPr>
              <w:jc w:val="center"/>
              <w:rPr>
                <w:rFonts w:ascii="Arial" w:hAnsi="Arial" w:cs="Arial"/>
                <w:b/>
                <w:sz w:val="20"/>
                <w:vertAlign w:val="superscript"/>
              </w:rPr>
            </w:pPr>
            <w:r w:rsidRPr="00B46B8E">
              <w:rPr>
                <w:rFonts w:ascii="Arial" w:hAnsi="Arial" w:cs="Arial"/>
                <w:color w:val="FFFFFF" w:themeColor="background1"/>
                <w:sz w:val="36"/>
                <w:szCs w:val="36"/>
              </w:rPr>
              <w:t>Chef d’Agrès une équipe</w:t>
            </w:r>
          </w:p>
        </w:tc>
      </w:tr>
      <w:tr w:rsidR="00905EF2" w:rsidRPr="00905EF2" w:rsidTr="00B7668D">
        <w:trPr>
          <w:trHeight w:val="418"/>
        </w:trPr>
        <w:tc>
          <w:tcPr>
            <w:tcW w:w="10641" w:type="dxa"/>
            <w:gridSpan w:val="3"/>
            <w:shd w:val="clear" w:color="auto" w:fill="auto"/>
            <w:vAlign w:val="center"/>
          </w:tcPr>
          <w:p w:rsidR="00905EF2" w:rsidRPr="00B46B8E" w:rsidRDefault="00905EF2" w:rsidP="00905EF2">
            <w:pPr>
              <w:numPr>
                <w:ilvl w:val="0"/>
                <w:numId w:val="23"/>
              </w:numPr>
              <w:jc w:val="left"/>
              <w:rPr>
                <w:rFonts w:ascii="Arial" w:hAnsi="Arial" w:cs="Arial"/>
                <w:sz w:val="20"/>
                <w:vertAlign w:val="superscript"/>
              </w:rPr>
            </w:pPr>
            <w:r w:rsidRPr="00B46B8E">
              <w:rPr>
                <w:rFonts w:ascii="Arial" w:hAnsi="Arial" w:cs="Arial"/>
                <w:sz w:val="20"/>
              </w:rPr>
              <w:t>L’apprenant coche la case quand il a fait et compris la technique lors de l’apprentissage.</w:t>
            </w:r>
          </w:p>
        </w:tc>
      </w:tr>
      <w:tr w:rsidR="00905EF2" w:rsidRPr="00905EF2" w:rsidTr="00B7668D">
        <w:trPr>
          <w:trHeight w:val="397"/>
        </w:trPr>
        <w:tc>
          <w:tcPr>
            <w:tcW w:w="10641" w:type="dxa"/>
            <w:gridSpan w:val="3"/>
            <w:shd w:val="clear" w:color="auto" w:fill="538135" w:themeFill="accent6" w:themeFillShade="BF"/>
            <w:vAlign w:val="center"/>
          </w:tcPr>
          <w:p w:rsidR="00905EF2" w:rsidRPr="00B46B8E" w:rsidRDefault="00905EF2" w:rsidP="00905EF2">
            <w:pPr>
              <w:jc w:val="left"/>
              <w:rPr>
                <w:rFonts w:ascii="Arial" w:hAnsi="Arial" w:cs="Arial"/>
                <w:b/>
                <w:color w:val="FFFFFF" w:themeColor="background1"/>
                <w:sz w:val="20"/>
              </w:rPr>
            </w:pPr>
            <w:r w:rsidRPr="00B46B8E">
              <w:rPr>
                <w:rFonts w:ascii="Arial" w:hAnsi="Arial" w:cs="Arial"/>
                <w:b/>
                <w:color w:val="FFFFFF" w:themeColor="background1"/>
                <w:sz w:val="20"/>
              </w:rPr>
              <w:t>Commander un véhicule de secours et d’assistance aux victimes</w:t>
            </w: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La MGO</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Le ticket de départ (éléments à prendre en compte) cartographie et GPS</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Éléments à prendre compte à la réception de l’alerte et au départ d’intervention</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Analyse de la ZI</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Les différents ordres</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La Reconnaissance</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Le cadre d’ordre du CA : « SMES »</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Les Réactions Immédiates</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Les différents choix tactique</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 xml:space="preserve">Le commandement des différentes manœuvre SSUAP </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Fiches OPS (référentiel 43 CA SSUAP)</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Utilisation du détecteur CO</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La régulation médicale</w:t>
            </w:r>
          </w:p>
        </w:tc>
        <w:tc>
          <w:tcPr>
            <w:tcW w:w="1252" w:type="dxa"/>
            <w:shd w:val="clear" w:color="auto" w:fill="FFFFFF" w:themeFill="background1"/>
            <w:vAlign w:val="center"/>
          </w:tcPr>
          <w:p w:rsidR="00905EF2" w:rsidRPr="00B46B8E" w:rsidRDefault="00905EF2" w:rsidP="00905EF2">
            <w:pPr>
              <w:jc w:val="left"/>
              <w:rPr>
                <w:rFonts w:ascii="Arial" w:hAnsi="Arial" w:cs="Arial"/>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 xml:space="preserve">Les différents messages </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La procédure radio</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Documents structurants</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10641" w:type="dxa"/>
            <w:gridSpan w:val="3"/>
            <w:shd w:val="clear" w:color="auto" w:fill="538135" w:themeFill="accent6" w:themeFillShade="BF"/>
            <w:vAlign w:val="center"/>
          </w:tcPr>
          <w:p w:rsidR="00905EF2" w:rsidRPr="00B46B8E" w:rsidRDefault="00905EF2" w:rsidP="00905EF2">
            <w:pPr>
              <w:jc w:val="left"/>
              <w:rPr>
                <w:rFonts w:ascii="Arial" w:hAnsi="Arial" w:cs="Arial"/>
                <w:b/>
                <w:color w:val="FFFFFF" w:themeColor="background1"/>
                <w:sz w:val="20"/>
              </w:rPr>
            </w:pPr>
            <w:r w:rsidRPr="00B46B8E">
              <w:rPr>
                <w:rFonts w:ascii="Arial" w:hAnsi="Arial" w:cs="Arial"/>
                <w:b/>
                <w:color w:val="FFFFFF" w:themeColor="background1"/>
                <w:sz w:val="20"/>
              </w:rPr>
              <w:t xml:space="preserve">Assurer la sécurité immédiate, adaptée et permanente des intervenants, de la victime et des autres </w:t>
            </w: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Sécurisation de la ZI (placement de l’engin ; balisage,…)</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Règle emploi des EPI (GHV, TSI,…)</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10641" w:type="dxa"/>
            <w:gridSpan w:val="3"/>
            <w:shd w:val="clear" w:color="auto" w:fill="538135" w:themeFill="accent6" w:themeFillShade="BF"/>
            <w:vAlign w:val="center"/>
          </w:tcPr>
          <w:p w:rsidR="00905EF2" w:rsidRPr="00B46B8E" w:rsidRDefault="00905EF2" w:rsidP="00905EF2">
            <w:pPr>
              <w:jc w:val="left"/>
              <w:rPr>
                <w:rFonts w:ascii="Arial" w:hAnsi="Arial" w:cs="Arial"/>
                <w:b/>
                <w:sz w:val="20"/>
              </w:rPr>
            </w:pPr>
            <w:r w:rsidRPr="00B46B8E">
              <w:rPr>
                <w:rFonts w:ascii="Arial" w:hAnsi="Arial" w:cs="Arial"/>
                <w:b/>
                <w:color w:val="FFFFFF" w:themeColor="background1"/>
                <w:sz w:val="20"/>
              </w:rPr>
              <w:t>Diriger les bilans lors de la prise en charge de la (les) victime (s)</w:t>
            </w: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Coordination des bilans</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Fiche bilan SDIS 43</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 xml:space="preserve">Plan nombreuses victimes / Kit SINUS </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Techniques de prise en charge des victimes</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10641" w:type="dxa"/>
            <w:gridSpan w:val="3"/>
            <w:shd w:val="clear" w:color="auto" w:fill="538135" w:themeFill="accent6" w:themeFillShade="BF"/>
            <w:vAlign w:val="center"/>
          </w:tcPr>
          <w:p w:rsidR="00905EF2" w:rsidRPr="00B46B8E" w:rsidRDefault="00905EF2" w:rsidP="00905EF2">
            <w:pPr>
              <w:jc w:val="left"/>
              <w:rPr>
                <w:rFonts w:ascii="Arial" w:hAnsi="Arial" w:cs="Arial"/>
                <w:b/>
                <w:color w:val="FFFFFF" w:themeColor="background1"/>
                <w:sz w:val="20"/>
              </w:rPr>
            </w:pPr>
            <w:r w:rsidRPr="00B46B8E">
              <w:rPr>
                <w:rFonts w:ascii="Arial" w:hAnsi="Arial" w:cs="Arial"/>
                <w:b/>
                <w:color w:val="FFFFFF" w:themeColor="background1"/>
                <w:sz w:val="20"/>
              </w:rPr>
              <w:t xml:space="preserve">Diriger l’immobilisation, le relevage et le transport d’une victime </w:t>
            </w: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Le cadre réglementaire du CA</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Méthodes de prise en charge</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Techniques immobilisations, relevages et brancardages</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10641" w:type="dxa"/>
            <w:gridSpan w:val="3"/>
            <w:shd w:val="clear" w:color="auto" w:fill="538135" w:themeFill="accent6" w:themeFillShade="BF"/>
            <w:vAlign w:val="center"/>
          </w:tcPr>
          <w:p w:rsidR="00905EF2" w:rsidRPr="00B46B8E" w:rsidRDefault="00905EF2" w:rsidP="00905EF2">
            <w:pPr>
              <w:jc w:val="left"/>
              <w:rPr>
                <w:rFonts w:ascii="Arial" w:hAnsi="Arial" w:cs="Arial"/>
                <w:b/>
                <w:sz w:val="20"/>
              </w:rPr>
            </w:pPr>
            <w:r w:rsidRPr="00B46B8E">
              <w:rPr>
                <w:rFonts w:ascii="Arial" w:hAnsi="Arial" w:cs="Arial"/>
                <w:b/>
                <w:color w:val="FFFFFF" w:themeColor="background1"/>
                <w:sz w:val="20"/>
              </w:rPr>
              <w:t>Veiller en permanence au respect des règles d’hygiène et d’asepsie</w:t>
            </w: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 xml:space="preserve">Protocole désinfection </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r w:rsidR="00905EF2" w:rsidRPr="00905EF2" w:rsidTr="00B7668D">
        <w:trPr>
          <w:trHeight w:val="397"/>
        </w:trPr>
        <w:tc>
          <w:tcPr>
            <w:tcW w:w="9389" w:type="dxa"/>
            <w:gridSpan w:val="2"/>
            <w:shd w:val="clear" w:color="auto" w:fill="FFFFFF" w:themeFill="background1"/>
            <w:vAlign w:val="center"/>
          </w:tcPr>
          <w:p w:rsidR="00905EF2" w:rsidRPr="00B46B8E" w:rsidRDefault="00905EF2" w:rsidP="00905EF2">
            <w:pPr>
              <w:jc w:val="left"/>
              <w:rPr>
                <w:rFonts w:ascii="Arial" w:hAnsi="Arial" w:cs="Arial"/>
                <w:sz w:val="20"/>
              </w:rPr>
            </w:pPr>
            <w:r w:rsidRPr="00B46B8E">
              <w:rPr>
                <w:rFonts w:ascii="Arial" w:hAnsi="Arial" w:cs="Arial"/>
                <w:sz w:val="20"/>
              </w:rPr>
              <w:t>Règle emploi des EPI (gants, masque CHIR…)</w:t>
            </w:r>
          </w:p>
        </w:tc>
        <w:tc>
          <w:tcPr>
            <w:tcW w:w="1252" w:type="dxa"/>
            <w:shd w:val="clear" w:color="auto" w:fill="FFFFFF" w:themeFill="background1"/>
            <w:vAlign w:val="center"/>
          </w:tcPr>
          <w:p w:rsidR="00905EF2" w:rsidRPr="00B46B8E" w:rsidRDefault="00905EF2" w:rsidP="00905EF2">
            <w:pPr>
              <w:jc w:val="left"/>
              <w:rPr>
                <w:rFonts w:ascii="Arial" w:hAnsi="Arial" w:cs="Arial"/>
                <w:b/>
                <w:sz w:val="20"/>
              </w:rPr>
            </w:pPr>
          </w:p>
        </w:tc>
      </w:tr>
    </w:tbl>
    <w:p w:rsidR="00035A7A" w:rsidRPr="00907D88" w:rsidRDefault="00035A7A" w:rsidP="00916553">
      <w:pPr>
        <w:rPr>
          <w:rFonts w:ascii="Helvetica" w:hAnsi="Helvetica" w:cs="Helvetica"/>
          <w:sz w:val="20"/>
        </w:rPr>
        <w:sectPr w:rsidR="00035A7A" w:rsidRPr="00907D88" w:rsidSect="00905EF2">
          <w:headerReference w:type="default" r:id="rId16"/>
          <w:footerReference w:type="default" r:id="rId17"/>
          <w:pgSz w:w="23811" w:h="16838" w:orient="landscape" w:code="8"/>
          <w:pgMar w:top="720" w:right="720" w:bottom="720" w:left="720" w:header="284" w:footer="284" w:gutter="0"/>
          <w:cols w:space="708"/>
          <w:docGrid w:linePitch="360"/>
        </w:sectPr>
      </w:pPr>
    </w:p>
    <w:p w:rsidR="00AC1BC7" w:rsidRDefault="00AC1BC7" w:rsidP="00905EF2"/>
    <w:tbl>
      <w:tblPr>
        <w:tblW w:w="0" w:type="auto"/>
        <w:tblLayout w:type="fixed"/>
        <w:tblCellMar>
          <w:left w:w="0" w:type="dxa"/>
          <w:right w:w="0" w:type="dxa"/>
        </w:tblCellMar>
        <w:tblLook w:val="04A0" w:firstRow="1" w:lastRow="0" w:firstColumn="1" w:lastColumn="0" w:noHBand="0" w:noVBand="1"/>
      </w:tblPr>
      <w:tblGrid>
        <w:gridCol w:w="1696"/>
        <w:gridCol w:w="248"/>
        <w:gridCol w:w="2303"/>
        <w:gridCol w:w="143"/>
        <w:gridCol w:w="3026"/>
        <w:gridCol w:w="1510"/>
        <w:gridCol w:w="1559"/>
        <w:gridCol w:w="3544"/>
        <w:gridCol w:w="708"/>
        <w:gridCol w:w="96"/>
        <w:gridCol w:w="46"/>
        <w:gridCol w:w="538"/>
        <w:gridCol w:w="680"/>
        <w:gridCol w:w="3885"/>
        <w:gridCol w:w="2268"/>
      </w:tblGrid>
      <w:tr w:rsidR="00954A33" w:rsidRPr="00905EF2" w:rsidTr="00905EF2">
        <w:trPr>
          <w:trHeight w:val="624"/>
        </w:trPr>
        <w:tc>
          <w:tcPr>
            <w:tcW w:w="1944" w:type="dxa"/>
            <w:gridSpan w:val="2"/>
            <w:vMerge w:val="restart"/>
            <w:tcBorders>
              <w:top w:val="single" w:sz="4" w:space="0" w:color="141714"/>
              <w:left w:val="single" w:sz="4" w:space="0" w:color="141714"/>
              <w:bottom w:val="single" w:sz="4" w:space="0" w:color="141714"/>
              <w:right w:val="single" w:sz="4" w:space="0" w:color="141714"/>
            </w:tcBorders>
            <w:tcMar>
              <w:top w:w="0" w:type="dxa"/>
              <w:left w:w="108" w:type="dxa"/>
              <w:bottom w:w="0" w:type="dxa"/>
              <w:right w:w="108" w:type="dxa"/>
            </w:tcMar>
            <w:vAlign w:val="center"/>
            <w:hideMark/>
          </w:tcPr>
          <w:p w:rsidR="00905EF2" w:rsidRPr="00905EF2" w:rsidRDefault="00905EF2" w:rsidP="00905EF2">
            <w:pPr>
              <w:spacing w:before="60" w:after="60"/>
              <w:jc w:val="left"/>
              <w:rPr>
                <w:rFonts w:ascii="Arial" w:eastAsia="Times New Roman" w:hAnsi="Arial" w:cs="Arial"/>
                <w:b/>
                <w:color w:val="000000"/>
                <w:sz w:val="18"/>
                <w:szCs w:val="18"/>
                <w:lang w:eastAsia="fr-FR"/>
              </w:rPr>
            </w:pPr>
            <w:r w:rsidRPr="00905EF2">
              <w:rPr>
                <w:rFonts w:ascii="Arial" w:eastAsia="Times New Roman" w:hAnsi="Arial" w:cs="Arial"/>
                <w:b/>
                <w:color w:val="000000"/>
                <w:sz w:val="18"/>
                <w:szCs w:val="18"/>
                <w:lang w:eastAsia="fr-FR"/>
              </w:rPr>
              <w:br w:type="page"/>
            </w:r>
            <w:r w:rsidRPr="00905EF2">
              <w:rPr>
                <w:rFonts w:ascii="Arial" w:eastAsia="Times New Roman" w:hAnsi="Arial" w:cs="Arial"/>
                <w:b/>
                <w:noProof/>
                <w:color w:val="000000"/>
                <w:sz w:val="18"/>
                <w:szCs w:val="18"/>
                <w:lang w:eastAsia="fr-FR"/>
              </w:rPr>
              <w:drawing>
                <wp:anchor distT="0" distB="0" distL="114300" distR="114300" simplePos="0" relativeHeight="251667456" behindDoc="0" locked="0" layoutInCell="1" allowOverlap="1" wp14:anchorId="7E67B974" wp14:editId="6C42A414">
                  <wp:simplePos x="0" y="0"/>
                  <wp:positionH relativeFrom="column">
                    <wp:posOffset>269875</wp:posOffset>
                  </wp:positionH>
                  <wp:positionV relativeFrom="paragraph">
                    <wp:posOffset>-3810</wp:posOffset>
                  </wp:positionV>
                  <wp:extent cx="473075" cy="611505"/>
                  <wp:effectExtent l="0" t="0" r="3175" b="0"/>
                  <wp:wrapThrough wrapText="bothSides">
                    <wp:wrapPolygon edited="0">
                      <wp:start x="0" y="0"/>
                      <wp:lineTo x="0" y="20860"/>
                      <wp:lineTo x="20875" y="20860"/>
                      <wp:lineTo x="20875" y="0"/>
                      <wp:lineTo x="0"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3075"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8" w:type="dxa"/>
            <w:gridSpan w:val="12"/>
            <w:tcBorders>
              <w:top w:val="single" w:sz="4" w:space="0" w:color="141714"/>
              <w:left w:val="single" w:sz="4" w:space="0" w:color="141714"/>
              <w:bottom w:val="single" w:sz="4" w:space="0" w:color="141714"/>
              <w:right w:val="single" w:sz="4" w:space="0" w:color="141714"/>
            </w:tcBorders>
            <w:shd w:val="clear" w:color="auto" w:fill="538135"/>
            <w:tcMar>
              <w:top w:w="0" w:type="dxa"/>
              <w:left w:w="108" w:type="dxa"/>
              <w:bottom w:w="0" w:type="dxa"/>
              <w:right w:w="108" w:type="dxa"/>
            </w:tcMar>
            <w:vAlign w:val="center"/>
            <w:hideMark/>
          </w:tcPr>
          <w:p w:rsidR="00905EF2" w:rsidRPr="00905EF2" w:rsidRDefault="00905EF2" w:rsidP="00905EF2">
            <w:pPr>
              <w:widowControl w:val="0"/>
              <w:jc w:val="center"/>
              <w:rPr>
                <w:rFonts w:ascii="Arial" w:eastAsia="Times New Roman" w:hAnsi="Arial" w:cs="Arial"/>
                <w:color w:val="FFFFFF" w:themeColor="background1"/>
                <w:kern w:val="28"/>
                <w:szCs w:val="24"/>
                <w:lang w:eastAsia="ja-JP"/>
                <w14:cntxtAlts/>
              </w:rPr>
            </w:pPr>
            <w:r w:rsidRPr="00905EF2">
              <w:rPr>
                <w:rFonts w:ascii="Arial" w:eastAsia="Times New Roman" w:hAnsi="Arial" w:cs="Arial"/>
                <w:b/>
                <w:bCs/>
                <w:smallCaps/>
                <w:color w:val="FFFFFF" w:themeColor="background1"/>
                <w:kern w:val="28"/>
                <w:szCs w:val="24"/>
                <w:lang w:eastAsia="ja-JP"/>
                <w14:cntxtAlts/>
              </w:rPr>
              <w:t>Référentiel de formation</w:t>
            </w:r>
          </w:p>
          <w:p w:rsidR="00905EF2" w:rsidRPr="00905EF2" w:rsidRDefault="00905EF2" w:rsidP="00905EF2">
            <w:pPr>
              <w:spacing w:before="60" w:after="60"/>
              <w:jc w:val="center"/>
              <w:rPr>
                <w:rFonts w:ascii="Arial" w:eastAsia="Times New Roman" w:hAnsi="Arial" w:cs="Arial"/>
                <w:b/>
                <w:color w:val="FFFFFF"/>
                <w:sz w:val="18"/>
                <w:szCs w:val="18"/>
                <w:lang w:eastAsia="fr-FR"/>
              </w:rPr>
            </w:pPr>
            <w:r w:rsidRPr="00905EF2">
              <w:rPr>
                <w:rFonts w:ascii="Arial" w:eastAsia="Times New Roman" w:hAnsi="Arial" w:cs="Arial"/>
                <w:b/>
                <w:bCs/>
                <w:color w:val="FFFFFF" w:themeColor="background1"/>
                <w:kern w:val="28"/>
                <w:szCs w:val="24"/>
                <w:lang w:eastAsia="fr-FR"/>
                <w14:cntxtAlts/>
              </w:rPr>
              <w:t>Référentiel interne relatif à l’organisation de la formation et de l’évaluation (RIOFE).</w:t>
            </w:r>
          </w:p>
        </w:tc>
        <w:tc>
          <w:tcPr>
            <w:tcW w:w="2268" w:type="dxa"/>
            <w:tcBorders>
              <w:top w:val="single" w:sz="4" w:space="0" w:color="141714"/>
              <w:left w:val="single" w:sz="4" w:space="0" w:color="141714"/>
              <w:bottom w:val="single" w:sz="4" w:space="0" w:color="141714"/>
              <w:right w:val="single" w:sz="4" w:space="0" w:color="141714"/>
            </w:tcBorders>
            <w:tcMar>
              <w:top w:w="0" w:type="dxa"/>
              <w:left w:w="108" w:type="dxa"/>
              <w:bottom w:w="0" w:type="dxa"/>
              <w:right w:w="108" w:type="dxa"/>
            </w:tcMar>
            <w:vAlign w:val="center"/>
            <w:hideMark/>
          </w:tcPr>
          <w:p w:rsidR="00905EF2" w:rsidRPr="00905EF2" w:rsidRDefault="00905EF2" w:rsidP="00905EF2">
            <w:pPr>
              <w:spacing w:before="60" w:after="60"/>
              <w:jc w:val="left"/>
              <w:rPr>
                <w:rFonts w:ascii="Arial" w:eastAsia="Times New Roman" w:hAnsi="Arial" w:cs="Arial"/>
                <w:b/>
                <w:color w:val="000000"/>
                <w:sz w:val="18"/>
                <w:szCs w:val="18"/>
                <w:lang w:eastAsia="fr-FR"/>
              </w:rPr>
            </w:pPr>
            <w:r w:rsidRPr="00905EF2">
              <w:rPr>
                <w:rFonts w:ascii="Arial" w:eastAsia="Times New Roman" w:hAnsi="Arial" w:cs="Arial"/>
                <w:b/>
                <w:bCs/>
                <w:color w:val="000000"/>
                <w:sz w:val="18"/>
                <w:szCs w:val="18"/>
                <w:lang w:eastAsia="fr-FR"/>
              </w:rPr>
              <w:t>Création :</w:t>
            </w:r>
          </w:p>
          <w:p w:rsidR="00905EF2" w:rsidRPr="00905EF2" w:rsidRDefault="00905EF2" w:rsidP="00905EF2">
            <w:pPr>
              <w:spacing w:before="60" w:after="60"/>
              <w:jc w:val="left"/>
              <w:rPr>
                <w:rFonts w:ascii="Arial" w:eastAsia="Times New Roman" w:hAnsi="Arial" w:cs="Arial"/>
                <w:b/>
                <w:color w:val="000000"/>
                <w:sz w:val="18"/>
                <w:szCs w:val="18"/>
                <w:lang w:eastAsia="fr-FR"/>
              </w:rPr>
            </w:pPr>
            <w:r w:rsidRPr="00905EF2">
              <w:rPr>
                <w:rFonts w:ascii="Arial" w:eastAsia="Times New Roman" w:hAnsi="Arial" w:cs="Arial"/>
                <w:b/>
                <w:bCs/>
                <w:color w:val="000000"/>
                <w:sz w:val="18"/>
                <w:szCs w:val="18"/>
                <w:lang w:eastAsia="fr-FR"/>
              </w:rPr>
              <w:t>Janvier 2021</w:t>
            </w:r>
          </w:p>
        </w:tc>
      </w:tr>
      <w:tr w:rsidR="00954A33" w:rsidRPr="00905EF2" w:rsidTr="00905EF2">
        <w:trPr>
          <w:trHeight w:val="427"/>
        </w:trPr>
        <w:tc>
          <w:tcPr>
            <w:tcW w:w="1944" w:type="dxa"/>
            <w:gridSpan w:val="2"/>
            <w:vMerge/>
            <w:tcBorders>
              <w:top w:val="single" w:sz="4" w:space="0" w:color="141714"/>
              <w:left w:val="single" w:sz="4" w:space="0" w:color="141714"/>
              <w:bottom w:val="single" w:sz="4" w:space="0" w:color="141714"/>
              <w:right w:val="single" w:sz="4" w:space="0" w:color="141714"/>
            </w:tcBorders>
            <w:vAlign w:val="center"/>
            <w:hideMark/>
          </w:tcPr>
          <w:p w:rsidR="00905EF2" w:rsidRPr="00905EF2" w:rsidRDefault="00905EF2" w:rsidP="00905EF2">
            <w:pPr>
              <w:spacing w:before="60" w:after="60"/>
              <w:jc w:val="left"/>
              <w:rPr>
                <w:rFonts w:ascii="Arial" w:eastAsia="Times New Roman" w:hAnsi="Arial" w:cs="Arial"/>
                <w:b/>
                <w:color w:val="000000"/>
                <w:sz w:val="18"/>
                <w:szCs w:val="18"/>
                <w:lang w:eastAsia="fr-FR"/>
              </w:rPr>
            </w:pPr>
          </w:p>
        </w:tc>
        <w:tc>
          <w:tcPr>
            <w:tcW w:w="18038" w:type="dxa"/>
            <w:gridSpan w:val="12"/>
            <w:tcBorders>
              <w:top w:val="single" w:sz="4" w:space="0" w:color="141714"/>
              <w:left w:val="single" w:sz="4" w:space="0" w:color="141714"/>
              <w:bottom w:val="single" w:sz="4" w:space="0" w:color="141714"/>
              <w:right w:val="single" w:sz="4" w:space="0" w:color="141714"/>
            </w:tcBorders>
            <w:shd w:val="clear" w:color="auto" w:fill="538135"/>
            <w:tcMar>
              <w:top w:w="0" w:type="dxa"/>
              <w:left w:w="108" w:type="dxa"/>
              <w:bottom w:w="0" w:type="dxa"/>
              <w:right w:w="108" w:type="dxa"/>
            </w:tcMar>
            <w:vAlign w:val="center"/>
            <w:hideMark/>
          </w:tcPr>
          <w:p w:rsidR="00905EF2" w:rsidRPr="00905EF2" w:rsidRDefault="00905EF2" w:rsidP="00905EF2">
            <w:pPr>
              <w:spacing w:before="60" w:after="60"/>
              <w:jc w:val="center"/>
              <w:rPr>
                <w:rFonts w:ascii="Arial" w:eastAsia="Times New Roman" w:hAnsi="Arial" w:cs="Arial"/>
                <w:b/>
                <w:color w:val="FFFFFF"/>
                <w:szCs w:val="24"/>
                <w:lang w:eastAsia="fr-FR"/>
              </w:rPr>
            </w:pPr>
            <w:r w:rsidRPr="00905EF2">
              <w:rPr>
                <w:rFonts w:ascii="Arial" w:eastAsia="Times New Roman" w:hAnsi="Arial" w:cs="Arial"/>
                <w:b/>
                <w:color w:val="FFFFFF"/>
                <w:szCs w:val="24"/>
                <w:lang w:eastAsia="fr-FR"/>
              </w:rPr>
              <w:t>CHEF D’AGRES UNE EQUIPE SPV</w:t>
            </w:r>
          </w:p>
        </w:tc>
        <w:tc>
          <w:tcPr>
            <w:tcW w:w="2268" w:type="dxa"/>
            <w:tcBorders>
              <w:top w:val="single" w:sz="4" w:space="0" w:color="141714"/>
              <w:left w:val="single" w:sz="4" w:space="0" w:color="141714"/>
              <w:bottom w:val="single" w:sz="4" w:space="0" w:color="141714"/>
              <w:right w:val="single" w:sz="4" w:space="0" w:color="141714"/>
            </w:tcBorders>
            <w:tcMar>
              <w:top w:w="0" w:type="dxa"/>
              <w:left w:w="108" w:type="dxa"/>
              <w:bottom w:w="0" w:type="dxa"/>
              <w:right w:w="108" w:type="dxa"/>
            </w:tcMar>
            <w:vAlign w:val="center"/>
            <w:hideMark/>
          </w:tcPr>
          <w:p w:rsidR="00905EF2" w:rsidRPr="00905EF2" w:rsidRDefault="00905EF2" w:rsidP="00905EF2">
            <w:pPr>
              <w:spacing w:before="60" w:after="60"/>
              <w:jc w:val="left"/>
              <w:rPr>
                <w:rFonts w:ascii="Arial" w:eastAsia="Times New Roman" w:hAnsi="Arial" w:cs="Arial"/>
                <w:b/>
                <w:color w:val="000000"/>
                <w:sz w:val="18"/>
                <w:szCs w:val="18"/>
                <w:lang w:eastAsia="fr-FR"/>
              </w:rPr>
            </w:pPr>
            <w:r w:rsidRPr="00905EF2">
              <w:rPr>
                <w:rFonts w:ascii="Arial" w:eastAsia="Times New Roman" w:hAnsi="Arial" w:cs="Arial"/>
                <w:b/>
                <w:bCs/>
                <w:color w:val="000000"/>
                <w:sz w:val="18"/>
                <w:szCs w:val="18"/>
                <w:lang w:eastAsia="fr-FR"/>
              </w:rPr>
              <w:t>Maj. :</w:t>
            </w:r>
            <w:r w:rsidRPr="00905EF2">
              <w:rPr>
                <w:rFonts w:ascii="Arial" w:eastAsia="Times New Roman" w:hAnsi="Arial" w:cs="Arial"/>
                <w:b/>
                <w:color w:val="000000"/>
                <w:sz w:val="18"/>
                <w:szCs w:val="18"/>
                <w:lang w:eastAsia="fr-FR"/>
              </w:rPr>
              <w:t> 09/2024</w:t>
            </w:r>
          </w:p>
        </w:tc>
      </w:tr>
      <w:tr w:rsidR="00905EF2" w:rsidRPr="00905EF2" w:rsidTr="00954A33">
        <w:trPr>
          <w:trHeight w:val="227"/>
        </w:trPr>
        <w:tc>
          <w:tcPr>
            <w:tcW w:w="7416" w:type="dxa"/>
            <w:gridSpan w:val="5"/>
            <w:tcBorders>
              <w:top w:val="single" w:sz="4" w:space="0" w:color="141714"/>
              <w:left w:val="single" w:sz="4" w:space="0" w:color="141714"/>
              <w:bottom w:val="single" w:sz="4" w:space="0" w:color="141714"/>
              <w:right w:val="single" w:sz="4" w:space="0" w:color="141714"/>
            </w:tcBorders>
            <w:vAlign w:val="center"/>
          </w:tcPr>
          <w:p w:rsidR="00905EF2" w:rsidRPr="00905EF2" w:rsidRDefault="00905EF2" w:rsidP="00905EF2">
            <w:pPr>
              <w:spacing w:before="60" w:after="60"/>
              <w:jc w:val="left"/>
              <w:rPr>
                <w:rFonts w:ascii="Arial" w:eastAsia="Times New Roman" w:hAnsi="Arial" w:cs="Arial"/>
                <w:b/>
                <w:bCs/>
                <w:color w:val="000000"/>
                <w:sz w:val="18"/>
                <w:szCs w:val="18"/>
                <w:lang w:eastAsia="fr-FR"/>
              </w:rPr>
            </w:pPr>
            <w:r w:rsidRPr="00905EF2">
              <w:rPr>
                <w:rFonts w:ascii="Arial" w:eastAsia="Times New Roman" w:hAnsi="Arial" w:cs="Arial"/>
                <w:b/>
                <w:color w:val="000000"/>
                <w:sz w:val="18"/>
                <w:szCs w:val="18"/>
                <w:lang w:eastAsia="fr-FR"/>
              </w:rPr>
              <w:t>A </w:t>
            </w:r>
            <w:r w:rsidRPr="00905EF2">
              <w:rPr>
                <w:rFonts w:ascii="Arial" w:eastAsia="Times New Roman" w:hAnsi="Arial" w:cs="Arial"/>
                <w:color w:val="000000"/>
                <w:sz w:val="18"/>
                <w:szCs w:val="18"/>
                <w:lang w:eastAsia="fr-FR"/>
              </w:rPr>
              <w:t xml:space="preserve">: ACQUIS / </w:t>
            </w:r>
            <w:r w:rsidRPr="00905EF2">
              <w:rPr>
                <w:rFonts w:ascii="Arial" w:eastAsia="Times New Roman" w:hAnsi="Arial" w:cs="Arial"/>
                <w:b/>
                <w:color w:val="000000"/>
                <w:sz w:val="18"/>
                <w:szCs w:val="18"/>
                <w:lang w:eastAsia="fr-FR"/>
              </w:rPr>
              <w:t>NA </w:t>
            </w:r>
            <w:r w:rsidRPr="00905EF2">
              <w:rPr>
                <w:rFonts w:ascii="Arial" w:eastAsia="Times New Roman" w:hAnsi="Arial" w:cs="Arial"/>
                <w:color w:val="000000"/>
                <w:sz w:val="18"/>
                <w:szCs w:val="18"/>
                <w:lang w:eastAsia="fr-FR"/>
              </w:rPr>
              <w:t xml:space="preserve">: NON ACQUISE    </w:t>
            </w:r>
          </w:p>
        </w:tc>
        <w:tc>
          <w:tcPr>
            <w:tcW w:w="7417" w:type="dxa"/>
            <w:gridSpan w:val="5"/>
            <w:tcBorders>
              <w:top w:val="single" w:sz="4" w:space="0" w:color="141714"/>
              <w:left w:val="single" w:sz="4" w:space="0" w:color="141714"/>
              <w:bottom w:val="single" w:sz="4" w:space="0" w:color="141714"/>
              <w:right w:val="single" w:sz="4" w:space="0" w:color="141714"/>
            </w:tcBorders>
            <w:vAlign w:val="center"/>
          </w:tcPr>
          <w:p w:rsidR="00905EF2" w:rsidRPr="00905EF2" w:rsidRDefault="00905EF2" w:rsidP="00905EF2">
            <w:pPr>
              <w:spacing w:before="60" w:after="60"/>
              <w:jc w:val="left"/>
              <w:rPr>
                <w:rFonts w:ascii="Arial" w:eastAsia="Times New Roman" w:hAnsi="Arial" w:cs="Arial"/>
                <w:b/>
                <w:bCs/>
                <w:color w:val="000000"/>
                <w:sz w:val="18"/>
                <w:szCs w:val="18"/>
                <w:lang w:eastAsia="fr-FR"/>
              </w:rPr>
            </w:pPr>
            <w:r w:rsidRPr="00905EF2">
              <w:rPr>
                <w:rFonts w:ascii="Arial" w:eastAsia="Times New Roman" w:hAnsi="Arial" w:cs="Arial"/>
                <w:b/>
                <w:bCs/>
                <w:color w:val="000000"/>
                <w:sz w:val="18"/>
                <w:szCs w:val="18"/>
                <w:lang w:eastAsia="fr-FR"/>
              </w:rPr>
              <w:t>NOM :</w:t>
            </w:r>
          </w:p>
        </w:tc>
        <w:tc>
          <w:tcPr>
            <w:tcW w:w="7417" w:type="dxa"/>
            <w:gridSpan w:val="5"/>
            <w:tcBorders>
              <w:top w:val="single" w:sz="4" w:space="0" w:color="141714"/>
              <w:left w:val="single" w:sz="4" w:space="0" w:color="141714"/>
              <w:bottom w:val="single" w:sz="4" w:space="0" w:color="141714"/>
              <w:right w:val="single" w:sz="4" w:space="0" w:color="141714"/>
            </w:tcBorders>
            <w:vAlign w:val="center"/>
          </w:tcPr>
          <w:p w:rsidR="00905EF2" w:rsidRPr="00905EF2" w:rsidRDefault="00905EF2" w:rsidP="00905EF2">
            <w:pPr>
              <w:spacing w:before="60" w:after="60"/>
              <w:jc w:val="left"/>
              <w:rPr>
                <w:rFonts w:ascii="Arial" w:eastAsia="Times New Roman" w:hAnsi="Arial" w:cs="Arial"/>
                <w:b/>
                <w:bCs/>
                <w:color w:val="000000"/>
                <w:sz w:val="18"/>
                <w:szCs w:val="18"/>
                <w:lang w:eastAsia="fr-FR"/>
              </w:rPr>
            </w:pPr>
            <w:r w:rsidRPr="00905EF2">
              <w:rPr>
                <w:rFonts w:ascii="Arial" w:eastAsia="Times New Roman" w:hAnsi="Arial" w:cs="Arial"/>
                <w:b/>
                <w:bCs/>
                <w:color w:val="000000"/>
                <w:sz w:val="18"/>
                <w:szCs w:val="18"/>
                <w:lang w:eastAsia="fr-FR"/>
              </w:rPr>
              <w:t>PRENOM :</w:t>
            </w:r>
          </w:p>
        </w:tc>
      </w:tr>
      <w:tr w:rsidR="00905EF2" w:rsidRPr="00905EF2" w:rsidTr="00905EF2">
        <w:trPr>
          <w:trHeight w:val="283"/>
        </w:trPr>
        <w:tc>
          <w:tcPr>
            <w:tcW w:w="1696" w:type="dxa"/>
            <w:tcBorders>
              <w:top w:val="single" w:sz="4" w:space="0" w:color="141714"/>
              <w:left w:val="single" w:sz="4" w:space="0" w:color="141714"/>
              <w:bottom w:val="single" w:sz="4" w:space="0" w:color="141714"/>
              <w:right w:val="single" w:sz="4" w:space="0" w:color="141714"/>
            </w:tcBorders>
            <w:shd w:val="clear" w:color="auto" w:fill="538135"/>
            <w:tcMar>
              <w:top w:w="15" w:type="dxa"/>
              <w:left w:w="15" w:type="dxa"/>
              <w:bottom w:w="0" w:type="dxa"/>
              <w:right w:w="15" w:type="dxa"/>
            </w:tcMar>
            <w:vAlign w:val="center"/>
            <w:hideMark/>
          </w:tcPr>
          <w:p w:rsidR="00905EF2" w:rsidRPr="00905EF2" w:rsidRDefault="00905EF2" w:rsidP="00905EF2">
            <w:pPr>
              <w:widowControl w:val="0"/>
              <w:jc w:val="center"/>
              <w:rPr>
                <w:rFonts w:ascii="Arial" w:eastAsia="Times New Roman" w:hAnsi="Arial" w:cs="Arial"/>
                <w:b/>
                <w:bCs/>
                <w:color w:val="FFFFFF"/>
                <w:kern w:val="28"/>
                <w:sz w:val="20"/>
                <w:szCs w:val="20"/>
                <w:lang w:eastAsia="fr-FR"/>
                <w14:cntxtAlts/>
              </w:rPr>
            </w:pPr>
            <w:r w:rsidRPr="00905EF2">
              <w:rPr>
                <w:rFonts w:ascii="Arial" w:eastAsia="Times New Roman" w:hAnsi="Arial" w:cs="Arial"/>
                <w:b/>
                <w:bCs/>
                <w:color w:val="FFFFFF"/>
                <w:kern w:val="30"/>
                <w:sz w:val="20"/>
                <w:szCs w:val="20"/>
                <w:lang w:eastAsia="zh-CN"/>
                <w14:cntxtAlts/>
              </w:rPr>
              <w:t>ACTIVITÉS / Blocs de compétences</w:t>
            </w:r>
            <w:r w:rsidRPr="00905EF2">
              <w:rPr>
                <w:rFonts w:ascii="Arial" w:eastAsia="Times New Roman" w:hAnsi="Arial" w:cs="Arial"/>
                <w:b/>
                <w:color w:val="FFFFFF"/>
                <w:kern w:val="28"/>
                <w:sz w:val="20"/>
                <w:szCs w:val="20"/>
                <w:lang w:eastAsia="fr-FR"/>
                <w14:cntxtAlts/>
              </w:rPr>
              <w:t xml:space="preserve"> </w:t>
            </w:r>
          </w:p>
        </w:tc>
        <w:tc>
          <w:tcPr>
            <w:tcW w:w="2551" w:type="dxa"/>
            <w:gridSpan w:val="2"/>
            <w:tcBorders>
              <w:top w:val="single" w:sz="4" w:space="0" w:color="141714"/>
              <w:left w:val="single" w:sz="4" w:space="0" w:color="141714"/>
              <w:bottom w:val="single" w:sz="4" w:space="0" w:color="auto"/>
              <w:right w:val="single" w:sz="4" w:space="0" w:color="141714"/>
            </w:tcBorders>
            <w:shd w:val="clear" w:color="auto" w:fill="538135"/>
            <w:tcMar>
              <w:top w:w="15" w:type="dxa"/>
              <w:left w:w="15" w:type="dxa"/>
              <w:bottom w:w="0" w:type="dxa"/>
              <w:right w:w="15" w:type="dxa"/>
            </w:tcMar>
            <w:vAlign w:val="center"/>
            <w:hideMark/>
          </w:tcPr>
          <w:p w:rsidR="00905EF2" w:rsidRPr="00905EF2" w:rsidRDefault="00905EF2" w:rsidP="00905EF2">
            <w:pPr>
              <w:widowControl w:val="0"/>
              <w:ind w:left="46" w:right="127"/>
              <w:jc w:val="center"/>
              <w:rPr>
                <w:rFonts w:ascii="Arial" w:eastAsia="Times New Roman" w:hAnsi="Arial" w:cs="Arial"/>
                <w:b/>
                <w:smallCaps/>
                <w:color w:val="FFFFFF"/>
                <w:kern w:val="28"/>
                <w:szCs w:val="24"/>
                <w:lang w:eastAsia="fr-FR"/>
                <w14:cntxtAlts/>
              </w:rPr>
            </w:pPr>
            <w:r w:rsidRPr="00905EF2">
              <w:rPr>
                <w:rFonts w:ascii="Arial" w:eastAsia="Times New Roman" w:hAnsi="Arial" w:cs="Arial"/>
                <w:b/>
                <w:smallCaps/>
                <w:color w:val="FFFFFF"/>
                <w:kern w:val="28"/>
                <w:szCs w:val="24"/>
                <w:lang w:eastAsia="fr-FR"/>
                <w14:cntxtAlts/>
              </w:rPr>
              <w:t>Compétences associées</w:t>
            </w:r>
          </w:p>
        </w:tc>
        <w:tc>
          <w:tcPr>
            <w:tcW w:w="4679" w:type="dxa"/>
            <w:gridSpan w:val="3"/>
            <w:tcBorders>
              <w:top w:val="single" w:sz="4" w:space="0" w:color="141714"/>
              <w:left w:val="single" w:sz="4" w:space="0" w:color="141714"/>
              <w:bottom w:val="single" w:sz="4" w:space="0" w:color="auto"/>
              <w:right w:val="single" w:sz="4" w:space="0" w:color="141714"/>
            </w:tcBorders>
            <w:shd w:val="clear" w:color="auto" w:fill="538135"/>
            <w:tcMar>
              <w:top w:w="15" w:type="dxa"/>
              <w:left w:w="15" w:type="dxa"/>
              <w:bottom w:w="0" w:type="dxa"/>
              <w:right w:w="15" w:type="dxa"/>
            </w:tcMar>
            <w:vAlign w:val="center"/>
            <w:hideMark/>
          </w:tcPr>
          <w:p w:rsidR="00905EF2" w:rsidRPr="00905EF2" w:rsidRDefault="00905EF2" w:rsidP="00905EF2">
            <w:pPr>
              <w:widowControl w:val="0"/>
              <w:ind w:left="104"/>
              <w:jc w:val="center"/>
              <w:rPr>
                <w:rFonts w:ascii="Arial" w:eastAsia="Times New Roman" w:hAnsi="Arial" w:cs="Arial"/>
                <w:b/>
                <w:smallCaps/>
                <w:color w:val="FFFFFF"/>
                <w:kern w:val="28"/>
                <w:szCs w:val="24"/>
                <w:lang w:eastAsia="fr-FR"/>
                <w14:cntxtAlts/>
              </w:rPr>
            </w:pPr>
            <w:r w:rsidRPr="00905EF2">
              <w:rPr>
                <w:rFonts w:ascii="Arial" w:eastAsia="Times New Roman" w:hAnsi="Arial" w:cs="Arial"/>
                <w:b/>
                <w:smallCaps/>
                <w:color w:val="FFFFFF"/>
                <w:kern w:val="28"/>
                <w:szCs w:val="24"/>
                <w:lang w:eastAsia="fr-FR"/>
                <w14:cntxtAlts/>
              </w:rPr>
              <w:t>Savoir-agir</w:t>
            </w:r>
          </w:p>
        </w:tc>
        <w:tc>
          <w:tcPr>
            <w:tcW w:w="5811" w:type="dxa"/>
            <w:gridSpan w:val="3"/>
            <w:tcBorders>
              <w:top w:val="single" w:sz="4" w:space="0" w:color="141714"/>
              <w:left w:val="single" w:sz="4" w:space="0" w:color="141714"/>
              <w:bottom w:val="single" w:sz="4" w:space="0" w:color="141714"/>
              <w:right w:val="single" w:sz="4" w:space="0" w:color="auto"/>
            </w:tcBorders>
            <w:shd w:val="clear" w:color="auto" w:fill="538135"/>
            <w:vAlign w:val="center"/>
          </w:tcPr>
          <w:p w:rsidR="00905EF2" w:rsidRPr="00905EF2" w:rsidRDefault="00905EF2" w:rsidP="00905EF2">
            <w:pPr>
              <w:widowControl w:val="0"/>
              <w:jc w:val="center"/>
              <w:rPr>
                <w:rFonts w:ascii="Arial" w:eastAsia="Times New Roman" w:hAnsi="Arial" w:cs="Arial"/>
                <w:b/>
                <w:smallCaps/>
                <w:color w:val="FFFFFF"/>
                <w:kern w:val="28"/>
                <w:szCs w:val="24"/>
                <w:lang w:eastAsia="fr-FR"/>
                <w14:cntxtAlts/>
              </w:rPr>
            </w:pPr>
            <w:r w:rsidRPr="00905EF2">
              <w:rPr>
                <w:rFonts w:ascii="Arial" w:eastAsia="Times New Roman" w:hAnsi="Arial" w:cs="Arial"/>
                <w:b/>
                <w:smallCaps/>
                <w:color w:val="FFFFFF"/>
                <w:kern w:val="28"/>
                <w:szCs w:val="24"/>
                <w:lang w:eastAsia="fr-FR"/>
                <w14:cntxtAlts/>
              </w:rPr>
              <w:t>Eléments des compétences</w:t>
            </w:r>
          </w:p>
        </w:tc>
        <w:tc>
          <w:tcPr>
            <w:tcW w:w="680" w:type="dxa"/>
            <w:gridSpan w:val="3"/>
            <w:tcBorders>
              <w:top w:val="single" w:sz="4" w:space="0" w:color="auto"/>
              <w:left w:val="single" w:sz="4" w:space="0" w:color="auto"/>
              <w:bottom w:val="single" w:sz="4" w:space="0" w:color="auto"/>
              <w:right w:val="single" w:sz="4" w:space="0" w:color="auto"/>
            </w:tcBorders>
            <w:shd w:val="clear" w:color="auto" w:fill="538135"/>
            <w:tcMar>
              <w:top w:w="15" w:type="dxa"/>
              <w:left w:w="15" w:type="dxa"/>
              <w:bottom w:w="0" w:type="dxa"/>
              <w:right w:w="15" w:type="dxa"/>
            </w:tcMar>
            <w:vAlign w:val="center"/>
            <w:hideMark/>
          </w:tcPr>
          <w:p w:rsidR="00905EF2" w:rsidRPr="00905EF2" w:rsidRDefault="00905EF2" w:rsidP="00905EF2">
            <w:pPr>
              <w:widowControl w:val="0"/>
              <w:jc w:val="center"/>
              <w:rPr>
                <w:rFonts w:ascii="Arial" w:eastAsia="Times New Roman" w:hAnsi="Arial" w:cs="Arial"/>
                <w:b/>
                <w:smallCaps/>
                <w:color w:val="FFFFFF"/>
                <w:kern w:val="28"/>
                <w:sz w:val="12"/>
                <w:szCs w:val="12"/>
                <w:lang w:eastAsia="fr-FR"/>
                <w14:cntxtAlts/>
              </w:rPr>
            </w:pPr>
            <w:r w:rsidRPr="00905EF2">
              <w:rPr>
                <w:rFonts w:ascii="Arial" w:eastAsia="Times New Roman" w:hAnsi="Arial" w:cs="Arial"/>
                <w:b/>
                <w:smallCaps/>
                <w:color w:val="FFFFFF"/>
                <w:kern w:val="28"/>
                <w:sz w:val="12"/>
                <w:szCs w:val="12"/>
                <w:lang w:eastAsia="fr-FR"/>
                <w14:cntxtAlts/>
              </w:rPr>
              <w:t>A/NA/ECA</w:t>
            </w:r>
          </w:p>
          <w:p w:rsidR="00905EF2" w:rsidRPr="00905EF2" w:rsidRDefault="00905EF2" w:rsidP="00905EF2">
            <w:pPr>
              <w:widowControl w:val="0"/>
              <w:jc w:val="center"/>
              <w:rPr>
                <w:rFonts w:ascii="Arial" w:eastAsia="Times New Roman" w:hAnsi="Arial" w:cs="Arial"/>
                <w:b/>
                <w:smallCaps/>
                <w:color w:val="FFFFFF"/>
                <w:kern w:val="28"/>
                <w:sz w:val="20"/>
                <w:szCs w:val="20"/>
                <w:lang w:eastAsia="fr-FR"/>
                <w14:cntxtAlts/>
              </w:rPr>
            </w:pPr>
            <w:r w:rsidRPr="00905EF2">
              <w:rPr>
                <w:rFonts w:ascii="Arial" w:eastAsia="Times New Roman" w:hAnsi="Arial" w:cs="Arial"/>
                <w:b/>
                <w:smallCaps/>
                <w:color w:val="FFFFFF"/>
                <w:kern w:val="28"/>
                <w:sz w:val="20"/>
                <w:szCs w:val="20"/>
                <w:lang w:eastAsia="fr-FR"/>
                <w14:cntxtAlts/>
              </w:rPr>
              <w:t>TC</w:t>
            </w:r>
          </w:p>
        </w:tc>
        <w:tc>
          <w:tcPr>
            <w:tcW w:w="680" w:type="dxa"/>
            <w:tcBorders>
              <w:top w:val="single" w:sz="4" w:space="0" w:color="auto"/>
              <w:left w:val="single" w:sz="4" w:space="0" w:color="auto"/>
              <w:bottom w:val="single" w:sz="4" w:space="0" w:color="auto"/>
              <w:right w:val="single" w:sz="4" w:space="0" w:color="auto"/>
            </w:tcBorders>
            <w:shd w:val="clear" w:color="auto" w:fill="538135"/>
            <w:vAlign w:val="center"/>
          </w:tcPr>
          <w:p w:rsidR="00905EF2" w:rsidRPr="00905EF2" w:rsidRDefault="00905EF2" w:rsidP="00905EF2">
            <w:pPr>
              <w:widowControl w:val="0"/>
              <w:jc w:val="center"/>
              <w:rPr>
                <w:rFonts w:ascii="Arial" w:eastAsia="Times New Roman" w:hAnsi="Arial" w:cs="Arial"/>
                <w:b/>
                <w:smallCaps/>
                <w:color w:val="FFFFFF"/>
                <w:kern w:val="28"/>
                <w:szCs w:val="24"/>
                <w:lang w:eastAsia="fr-FR"/>
                <w14:cntxtAlts/>
              </w:rPr>
            </w:pPr>
            <w:r w:rsidRPr="00905EF2">
              <w:rPr>
                <w:rFonts w:ascii="Arial" w:eastAsia="Times New Roman" w:hAnsi="Arial" w:cs="Arial"/>
                <w:b/>
                <w:smallCaps/>
                <w:color w:val="FFFFFF"/>
                <w:kern w:val="28"/>
                <w:sz w:val="20"/>
                <w:szCs w:val="20"/>
                <w:lang w:eastAsia="fr-FR"/>
                <w14:cntxtAlts/>
              </w:rPr>
              <w:t>A / NA</w:t>
            </w:r>
          </w:p>
        </w:tc>
        <w:tc>
          <w:tcPr>
            <w:tcW w:w="6153" w:type="dxa"/>
            <w:gridSpan w:val="2"/>
            <w:tcBorders>
              <w:top w:val="single" w:sz="4" w:space="0" w:color="141714"/>
              <w:left w:val="single" w:sz="4" w:space="0" w:color="auto"/>
              <w:bottom w:val="single" w:sz="4" w:space="0" w:color="141714"/>
              <w:right w:val="single" w:sz="4" w:space="0" w:color="141714"/>
            </w:tcBorders>
            <w:shd w:val="clear" w:color="auto" w:fill="538135"/>
            <w:vAlign w:val="center"/>
          </w:tcPr>
          <w:p w:rsidR="00905EF2" w:rsidRPr="00905EF2" w:rsidRDefault="00905EF2" w:rsidP="00905EF2">
            <w:pPr>
              <w:widowControl w:val="0"/>
              <w:jc w:val="center"/>
              <w:rPr>
                <w:rFonts w:ascii="Arial" w:eastAsia="Times New Roman" w:hAnsi="Arial" w:cs="Arial"/>
                <w:b/>
                <w:smallCaps/>
                <w:color w:val="FFFFFF"/>
                <w:kern w:val="28"/>
                <w:szCs w:val="24"/>
                <w:lang w:eastAsia="fr-FR"/>
                <w14:cntxtAlts/>
              </w:rPr>
            </w:pPr>
            <w:r w:rsidRPr="00905EF2">
              <w:rPr>
                <w:rFonts w:ascii="Arial" w:eastAsia="Times New Roman" w:hAnsi="Arial" w:cs="Arial"/>
                <w:b/>
                <w:smallCaps/>
                <w:color w:val="FFFFFF"/>
                <w:kern w:val="28"/>
                <w:szCs w:val="24"/>
                <w:lang w:eastAsia="fr-FR"/>
                <w14:cntxtAlts/>
              </w:rPr>
              <w:t>Evaluation</w:t>
            </w:r>
          </w:p>
        </w:tc>
      </w:tr>
      <w:tr w:rsidR="00905EF2" w:rsidRPr="00905EF2" w:rsidTr="00905EF2">
        <w:trPr>
          <w:trHeight w:val="397"/>
        </w:trPr>
        <w:tc>
          <w:tcPr>
            <w:tcW w:w="1696" w:type="dxa"/>
            <w:tcBorders>
              <w:left w:val="single" w:sz="4" w:space="0" w:color="141714"/>
              <w:right w:val="single" w:sz="4" w:space="0" w:color="auto"/>
            </w:tcBorders>
            <w:tcMar>
              <w:top w:w="15" w:type="dxa"/>
              <w:left w:w="15" w:type="dxa"/>
              <w:bottom w:w="0" w:type="dxa"/>
              <w:right w:w="15" w:type="dxa"/>
            </w:tcMar>
            <w:vAlign w:val="center"/>
          </w:tcPr>
          <w:p w:rsidR="00905EF2" w:rsidRPr="00905EF2" w:rsidRDefault="00905EF2" w:rsidP="00905EF2">
            <w:pPr>
              <w:widowControl w:val="0"/>
              <w:jc w:val="center"/>
              <w:rPr>
                <w:rFonts w:ascii="Arial" w:eastAsia="Times New Roman" w:hAnsi="Arial" w:cs="Arial"/>
                <w:b/>
                <w:bCs/>
                <w:color w:val="000000"/>
                <w:kern w:val="28"/>
                <w:sz w:val="20"/>
                <w:szCs w:val="20"/>
                <w:lang w:eastAsia="fr-FR"/>
                <w14:cntxtAlts/>
              </w:rPr>
            </w:pPr>
          </w:p>
        </w:tc>
        <w:tc>
          <w:tcPr>
            <w:tcW w:w="255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 xml:space="preserve">Assurer la sécurité immédiate, adaptée et permanente des intervenants, de la victime et des autres personnes </w:t>
            </w:r>
          </w:p>
        </w:tc>
        <w:tc>
          <w:tcPr>
            <w:tcW w:w="4679"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5EF2" w:rsidRPr="00905EF2" w:rsidRDefault="00905EF2" w:rsidP="00905EF2">
            <w:pPr>
              <w:widowControl w:val="0"/>
              <w:spacing w:line="276" w:lineRule="auto"/>
              <w:ind w:left="57"/>
              <w:jc w:val="left"/>
              <w:rPr>
                <w:rFonts w:ascii="Arial" w:eastAsia="Times New Roman" w:hAnsi="Arial" w:cs="Arial"/>
                <w:bCs/>
                <w:color w:val="000000"/>
                <w:kern w:val="28"/>
                <w:sz w:val="16"/>
                <w:szCs w:val="16"/>
                <w:lang w:eastAsia="fr-FR"/>
                <w14:cntxtAlts/>
              </w:rPr>
            </w:pPr>
            <w:r w:rsidRPr="00905EF2">
              <w:rPr>
                <w:rFonts w:ascii="Arial" w:eastAsia="Times New Roman" w:hAnsi="Arial" w:cs="Arial"/>
                <w:bCs/>
                <w:color w:val="000000"/>
                <w:kern w:val="28"/>
                <w:sz w:val="16"/>
                <w:szCs w:val="16"/>
                <w:lang w:eastAsia="fr-FR"/>
                <w14:cntxtAlts/>
              </w:rPr>
              <w:t>Sécuriser la zone d’intervention (identifier les risques)</w:t>
            </w:r>
          </w:p>
        </w:tc>
        <w:tc>
          <w:tcPr>
            <w:tcW w:w="5811" w:type="dxa"/>
            <w:gridSpan w:val="3"/>
            <w:tcBorders>
              <w:top w:val="single" w:sz="4" w:space="0" w:color="141714"/>
              <w:left w:val="single" w:sz="4" w:space="0" w:color="auto"/>
              <w:bottom w:val="single" w:sz="4" w:space="0" w:color="141714"/>
              <w:right w:val="single" w:sz="4" w:space="0" w:color="auto"/>
            </w:tcBorders>
            <w:shd w:val="clear" w:color="auto" w:fill="auto"/>
            <w:vAlign w:val="center"/>
          </w:tcPr>
          <w:p w:rsidR="00905EF2" w:rsidRPr="00905EF2" w:rsidRDefault="00905EF2" w:rsidP="00905EF2">
            <w:pPr>
              <w:widowControl w:val="0"/>
              <w:spacing w:line="276" w:lineRule="auto"/>
              <w:ind w:left="57"/>
              <w:jc w:val="left"/>
              <w:rPr>
                <w:rFonts w:ascii="Arial" w:eastAsia="Times New Roman" w:hAnsi="Arial" w:cs="Arial"/>
                <w:kern w:val="28"/>
                <w:sz w:val="16"/>
                <w:szCs w:val="16"/>
                <w:lang w:eastAsia="fr-FR"/>
                <w14:cntxtAlts/>
              </w:rPr>
            </w:pPr>
            <w:r w:rsidRPr="00905EF2">
              <w:rPr>
                <w:rFonts w:ascii="Arial" w:eastAsia="Times New Roman" w:hAnsi="Arial" w:cs="Arial"/>
                <w:kern w:val="28"/>
                <w:sz w:val="16"/>
                <w:szCs w:val="16"/>
                <w:lang w:eastAsia="fr-FR"/>
                <w14:cntxtAlts/>
              </w:rPr>
              <w:t xml:space="preserve">Connaitre et appliquer les Fiches OPS </w:t>
            </w:r>
          </w:p>
          <w:p w:rsidR="00905EF2" w:rsidRPr="00905EF2" w:rsidRDefault="00905EF2" w:rsidP="00905EF2">
            <w:pPr>
              <w:widowControl w:val="0"/>
              <w:spacing w:line="276" w:lineRule="auto"/>
              <w:ind w:left="57"/>
              <w:jc w:val="left"/>
              <w:rPr>
                <w:rFonts w:ascii="Arial" w:eastAsia="Times New Roman" w:hAnsi="Arial" w:cs="Arial"/>
                <w:kern w:val="28"/>
                <w:sz w:val="16"/>
                <w:szCs w:val="16"/>
                <w:lang w:eastAsia="fr-FR"/>
                <w14:cntxtAlts/>
              </w:rPr>
            </w:pPr>
            <w:r w:rsidRPr="00905EF2">
              <w:rPr>
                <w:rFonts w:ascii="Arial" w:eastAsia="Times New Roman" w:hAnsi="Arial" w:cs="Arial"/>
                <w:kern w:val="28"/>
                <w:sz w:val="16"/>
                <w:szCs w:val="16"/>
                <w:lang w:eastAsia="fr-FR"/>
                <w14:cntxtAlts/>
              </w:rPr>
              <w:t>Réaliser un balisage</w:t>
            </w:r>
          </w:p>
          <w:p w:rsidR="00905EF2" w:rsidRPr="00905EF2" w:rsidRDefault="00905EF2" w:rsidP="00905EF2">
            <w:pPr>
              <w:widowControl w:val="0"/>
              <w:spacing w:line="276" w:lineRule="auto"/>
              <w:ind w:left="57"/>
              <w:jc w:val="left"/>
              <w:rPr>
                <w:rFonts w:ascii="Arial" w:eastAsia="Times New Roman" w:hAnsi="Arial" w:cs="Arial"/>
                <w:kern w:val="28"/>
                <w:sz w:val="16"/>
                <w:szCs w:val="16"/>
                <w:lang w:eastAsia="fr-FR"/>
                <w14:cntxtAlts/>
              </w:rPr>
            </w:pPr>
            <w:r w:rsidRPr="00905EF2">
              <w:rPr>
                <w:rFonts w:ascii="Arial" w:eastAsia="Times New Roman" w:hAnsi="Arial" w:cs="Arial"/>
                <w:bCs/>
                <w:kern w:val="28"/>
                <w:sz w:val="16"/>
                <w:szCs w:val="16"/>
                <w:lang w:eastAsia="fr-FR"/>
                <w14:cntxtAlts/>
              </w:rPr>
              <w:t>Agir pour éviter le sur accident</w:t>
            </w:r>
          </w:p>
        </w:tc>
        <w:tc>
          <w:tcPr>
            <w:tcW w:w="680" w:type="dxa"/>
            <w:gridSpan w:val="3"/>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153" w:type="dxa"/>
            <w:gridSpan w:val="2"/>
            <w:vMerge w:val="restart"/>
            <w:tcBorders>
              <w:top w:val="single" w:sz="4" w:space="0" w:color="141714"/>
              <w:left w:val="single" w:sz="4" w:space="0" w:color="auto"/>
              <w:right w:val="single" w:sz="4" w:space="0" w:color="141714"/>
            </w:tcBorders>
            <w:shd w:val="clear" w:color="auto" w:fill="D9D9D9"/>
            <w:vAlign w:val="center"/>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p>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r>
      <w:tr w:rsidR="00905EF2" w:rsidRPr="00905EF2" w:rsidTr="00905EF2">
        <w:trPr>
          <w:trHeight w:val="397"/>
        </w:trPr>
        <w:tc>
          <w:tcPr>
            <w:tcW w:w="1696" w:type="dxa"/>
            <w:vMerge w:val="restart"/>
            <w:tcBorders>
              <w:left w:val="single" w:sz="4" w:space="0" w:color="141714"/>
              <w:right w:val="single" w:sz="4" w:space="0" w:color="auto"/>
            </w:tcBorders>
            <w:tcMar>
              <w:top w:w="15" w:type="dxa"/>
              <w:left w:w="15" w:type="dxa"/>
              <w:bottom w:w="0" w:type="dxa"/>
              <w:right w:w="15" w:type="dxa"/>
            </w:tcMar>
            <w:vAlign w:val="center"/>
          </w:tcPr>
          <w:p w:rsidR="00905EF2" w:rsidRPr="00905EF2" w:rsidRDefault="00905EF2" w:rsidP="00905EF2">
            <w:pPr>
              <w:widowControl w:val="0"/>
              <w:jc w:val="center"/>
              <w:rPr>
                <w:rFonts w:ascii="Arial" w:eastAsia="Times New Roman" w:hAnsi="Arial" w:cs="Arial"/>
                <w:b/>
                <w:bCs/>
                <w:color w:val="000000"/>
                <w:kern w:val="28"/>
                <w:sz w:val="20"/>
                <w:szCs w:val="20"/>
                <w:lang w:eastAsia="fr-FR"/>
                <w14:cntxtAlts/>
              </w:rPr>
            </w:pPr>
            <w:r w:rsidRPr="00905EF2">
              <w:rPr>
                <w:rFonts w:ascii="Arial" w:eastAsia="Times New Roman" w:hAnsi="Arial" w:cs="Arial"/>
                <w:b/>
                <w:bCs/>
                <w:color w:val="000000"/>
                <w:kern w:val="28"/>
                <w:sz w:val="20"/>
                <w:szCs w:val="20"/>
                <w:lang w:eastAsia="fr-FR"/>
                <w14:cntxtAlts/>
              </w:rPr>
              <w:t>Commander un véhicule de secours et d’assistance aux victimes</w:t>
            </w:r>
          </w:p>
        </w:tc>
        <w:tc>
          <w:tcPr>
            <w:tcW w:w="2551"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Analyser la situation opérationnelle</w:t>
            </w:r>
          </w:p>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p>
        </w:tc>
        <w:tc>
          <w:tcPr>
            <w:tcW w:w="4679"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5EF2" w:rsidRPr="00905EF2" w:rsidRDefault="00905EF2" w:rsidP="00905EF2">
            <w:pPr>
              <w:widowControl w:val="0"/>
              <w:spacing w:line="276" w:lineRule="auto"/>
              <w:ind w:left="57"/>
              <w:jc w:val="left"/>
              <w:rPr>
                <w:rFonts w:ascii="Arial" w:eastAsia="Times New Roman" w:hAnsi="Arial" w:cs="Arial"/>
                <w:bCs/>
                <w:color w:val="000000"/>
                <w:kern w:val="28"/>
                <w:sz w:val="16"/>
                <w:szCs w:val="16"/>
                <w:lang w:eastAsia="fr-FR"/>
                <w14:cntxtAlts/>
              </w:rPr>
            </w:pPr>
            <w:r w:rsidRPr="00905EF2">
              <w:rPr>
                <w:rFonts w:ascii="Arial" w:eastAsia="Times New Roman" w:hAnsi="Arial" w:cs="Arial"/>
                <w:bCs/>
                <w:color w:val="000000"/>
                <w:kern w:val="28"/>
                <w:sz w:val="16"/>
                <w:szCs w:val="16"/>
                <w:lang w:eastAsia="fr-FR"/>
                <w14:cntxtAlts/>
              </w:rPr>
              <w:t>Analyser la situation opérationnelle</w:t>
            </w:r>
          </w:p>
        </w:tc>
        <w:tc>
          <w:tcPr>
            <w:tcW w:w="5811" w:type="dxa"/>
            <w:gridSpan w:val="3"/>
            <w:tcBorders>
              <w:top w:val="single" w:sz="4" w:space="0" w:color="141714"/>
              <w:left w:val="single" w:sz="4" w:space="0" w:color="auto"/>
              <w:bottom w:val="single" w:sz="4" w:space="0" w:color="141714"/>
              <w:right w:val="single" w:sz="4" w:space="0" w:color="auto"/>
            </w:tcBorders>
            <w:shd w:val="clear" w:color="auto" w:fill="auto"/>
            <w:vAlign w:val="center"/>
          </w:tcPr>
          <w:p w:rsidR="00905EF2" w:rsidRPr="00905EF2" w:rsidRDefault="00905EF2" w:rsidP="00905EF2">
            <w:pPr>
              <w:widowControl w:val="0"/>
              <w:spacing w:line="276" w:lineRule="auto"/>
              <w:ind w:left="57"/>
              <w:jc w:val="left"/>
              <w:rPr>
                <w:rFonts w:ascii="Arial" w:eastAsia="Times New Roman" w:hAnsi="Arial" w:cs="Arial"/>
                <w:kern w:val="28"/>
                <w:sz w:val="16"/>
                <w:szCs w:val="16"/>
                <w:lang w:eastAsia="fr-FR"/>
                <w14:cntxtAlts/>
              </w:rPr>
            </w:pPr>
            <w:r w:rsidRPr="00905EF2">
              <w:rPr>
                <w:rFonts w:ascii="Arial" w:eastAsia="Times New Roman" w:hAnsi="Arial" w:cs="Arial"/>
                <w:kern w:val="28"/>
                <w:sz w:val="16"/>
                <w:szCs w:val="16"/>
                <w:lang w:eastAsia="fr-FR"/>
                <w14:cntxtAlts/>
              </w:rPr>
              <w:t>Connaitre et appliquer la MGO</w:t>
            </w:r>
          </w:p>
          <w:p w:rsidR="00905EF2" w:rsidRPr="00905EF2" w:rsidRDefault="00905EF2" w:rsidP="00905EF2">
            <w:pPr>
              <w:widowControl w:val="0"/>
              <w:spacing w:line="276" w:lineRule="auto"/>
              <w:ind w:left="57"/>
              <w:jc w:val="left"/>
              <w:rPr>
                <w:rFonts w:ascii="Arial" w:eastAsia="Times New Roman" w:hAnsi="Arial" w:cs="Arial"/>
                <w:kern w:val="28"/>
                <w:sz w:val="16"/>
                <w:szCs w:val="16"/>
                <w:lang w:eastAsia="fr-FR"/>
                <w14:cntxtAlts/>
              </w:rPr>
            </w:pPr>
            <w:r w:rsidRPr="00905EF2">
              <w:rPr>
                <w:rFonts w:ascii="Arial" w:eastAsia="Times New Roman" w:hAnsi="Arial" w:cs="Arial"/>
                <w:kern w:val="28"/>
                <w:sz w:val="16"/>
                <w:szCs w:val="16"/>
                <w:lang w:eastAsia="fr-FR"/>
                <w14:cntxtAlts/>
              </w:rPr>
              <w:t xml:space="preserve">Identifier les risques </w:t>
            </w:r>
          </w:p>
          <w:p w:rsidR="00905EF2" w:rsidRPr="00905EF2" w:rsidRDefault="00905EF2" w:rsidP="00905EF2">
            <w:pPr>
              <w:widowControl w:val="0"/>
              <w:spacing w:line="276" w:lineRule="auto"/>
              <w:ind w:left="57"/>
              <w:jc w:val="left"/>
              <w:rPr>
                <w:rFonts w:ascii="Arial" w:eastAsia="Times New Roman" w:hAnsi="Arial" w:cs="Arial"/>
                <w:kern w:val="28"/>
                <w:sz w:val="16"/>
                <w:szCs w:val="16"/>
                <w:lang w:eastAsia="fr-FR"/>
                <w14:cntxtAlts/>
              </w:rPr>
            </w:pPr>
            <w:r w:rsidRPr="00905EF2">
              <w:rPr>
                <w:rFonts w:ascii="Arial" w:eastAsia="Times New Roman" w:hAnsi="Arial" w:cs="Arial"/>
                <w:kern w:val="28"/>
                <w:sz w:val="16"/>
                <w:szCs w:val="16"/>
                <w:lang w:eastAsia="fr-FR"/>
                <w14:cntxtAlts/>
              </w:rPr>
              <w:t>Anticiper les évolutions de la situation (OI / ODC)</w:t>
            </w:r>
          </w:p>
        </w:tc>
        <w:tc>
          <w:tcPr>
            <w:tcW w:w="680" w:type="dxa"/>
            <w:gridSpan w:val="3"/>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153" w:type="dxa"/>
            <w:gridSpan w:val="2"/>
            <w:vMerge/>
            <w:tcBorders>
              <w:left w:val="single" w:sz="4" w:space="0" w:color="auto"/>
              <w:right w:val="single" w:sz="4" w:space="0" w:color="141714"/>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r>
      <w:tr w:rsidR="00905EF2" w:rsidRPr="00905EF2" w:rsidTr="00905EF2">
        <w:trPr>
          <w:trHeight w:val="703"/>
        </w:trPr>
        <w:tc>
          <w:tcPr>
            <w:tcW w:w="1696" w:type="dxa"/>
            <w:vMerge/>
            <w:tcBorders>
              <w:left w:val="single" w:sz="4" w:space="0" w:color="141714"/>
              <w:bottom w:val="nil"/>
              <w:right w:val="single" w:sz="4" w:space="0" w:color="auto"/>
            </w:tcBorders>
            <w:tcMar>
              <w:top w:w="15" w:type="dxa"/>
              <w:left w:w="15" w:type="dxa"/>
              <w:bottom w:w="0" w:type="dxa"/>
              <w:right w:w="15" w:type="dxa"/>
            </w:tcMar>
            <w:vAlign w:val="center"/>
          </w:tcPr>
          <w:p w:rsidR="00905EF2" w:rsidRPr="00905EF2" w:rsidRDefault="00905EF2" w:rsidP="00905EF2">
            <w:pPr>
              <w:widowControl w:val="0"/>
              <w:jc w:val="center"/>
              <w:rPr>
                <w:rFonts w:ascii="Arial" w:eastAsia="Times New Roman" w:hAnsi="Arial" w:cs="Arial"/>
                <w:b/>
                <w:bCs/>
                <w:color w:val="000000"/>
                <w:kern w:val="28"/>
                <w:sz w:val="20"/>
                <w:szCs w:val="20"/>
                <w:lang w:eastAsia="fr-FR"/>
                <w14:cntxtAlts/>
              </w:rPr>
            </w:pPr>
          </w:p>
        </w:tc>
        <w:tc>
          <w:tcPr>
            <w:tcW w:w="2551" w:type="dxa"/>
            <w:gridSpan w:val="2"/>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p>
        </w:tc>
        <w:tc>
          <w:tcPr>
            <w:tcW w:w="4679"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5EF2" w:rsidRPr="00905EF2" w:rsidRDefault="00905EF2" w:rsidP="00905EF2">
            <w:pPr>
              <w:widowControl w:val="0"/>
              <w:spacing w:line="276" w:lineRule="auto"/>
              <w:ind w:left="57"/>
              <w:jc w:val="left"/>
              <w:rPr>
                <w:rFonts w:ascii="Arial" w:eastAsia="Times New Roman" w:hAnsi="Arial" w:cs="Arial"/>
                <w:bCs/>
                <w:color w:val="000000"/>
                <w:kern w:val="28"/>
                <w:sz w:val="16"/>
                <w:szCs w:val="16"/>
                <w:lang w:eastAsia="fr-FR"/>
                <w14:cntxtAlts/>
              </w:rPr>
            </w:pPr>
            <w:r w:rsidRPr="00905EF2">
              <w:rPr>
                <w:rFonts w:ascii="Arial" w:eastAsia="Times New Roman" w:hAnsi="Arial" w:cs="Arial"/>
                <w:bCs/>
                <w:color w:val="000000"/>
                <w:kern w:val="28"/>
                <w:sz w:val="16"/>
                <w:szCs w:val="16"/>
                <w:lang w:eastAsia="fr-FR"/>
                <w14:cntxtAlts/>
              </w:rPr>
              <w:t>Définir la tactique opérationnelle</w:t>
            </w:r>
          </w:p>
        </w:tc>
        <w:tc>
          <w:tcPr>
            <w:tcW w:w="5811" w:type="dxa"/>
            <w:gridSpan w:val="3"/>
            <w:tcBorders>
              <w:top w:val="single" w:sz="4" w:space="0" w:color="141714"/>
              <w:left w:val="single" w:sz="4" w:space="0" w:color="auto"/>
              <w:bottom w:val="single" w:sz="4" w:space="0" w:color="141714"/>
              <w:right w:val="single" w:sz="4" w:space="0" w:color="auto"/>
            </w:tcBorders>
            <w:shd w:val="clear" w:color="auto" w:fill="auto"/>
            <w:vAlign w:val="center"/>
          </w:tcPr>
          <w:p w:rsidR="00905EF2" w:rsidRPr="00905EF2" w:rsidRDefault="00905EF2" w:rsidP="00905EF2">
            <w:pPr>
              <w:widowControl w:val="0"/>
              <w:spacing w:line="276" w:lineRule="auto"/>
              <w:ind w:left="57"/>
              <w:jc w:val="left"/>
              <w:rPr>
                <w:rFonts w:ascii="Arial" w:eastAsia="Times New Roman" w:hAnsi="Arial" w:cs="Arial"/>
                <w:kern w:val="28"/>
                <w:sz w:val="14"/>
                <w:szCs w:val="14"/>
                <w:lang w:eastAsia="fr-FR"/>
                <w14:cntxtAlts/>
              </w:rPr>
            </w:pPr>
            <w:r w:rsidRPr="00905EF2">
              <w:rPr>
                <w:rFonts w:ascii="Arial" w:eastAsia="Times New Roman" w:hAnsi="Arial" w:cs="Arial"/>
                <w:kern w:val="28"/>
                <w:sz w:val="16"/>
                <w:szCs w:val="16"/>
                <w:lang w:eastAsia="fr-FR"/>
                <w14:cntxtAlts/>
              </w:rPr>
              <w:t xml:space="preserve">Construire, formaliser et exprimer le </w:t>
            </w:r>
            <w:r w:rsidRPr="00905EF2">
              <w:rPr>
                <w:rFonts w:ascii="Arial" w:eastAsia="Times New Roman" w:hAnsi="Arial" w:cs="Arial"/>
                <w:b/>
                <w:kern w:val="28"/>
                <w:sz w:val="16"/>
                <w:szCs w:val="16"/>
                <w:lang w:eastAsia="fr-FR"/>
                <w14:cntxtAlts/>
              </w:rPr>
              <w:t>« SMES »</w:t>
            </w:r>
            <w:r w:rsidRPr="00905EF2">
              <w:rPr>
                <w:rFonts w:ascii="Arial" w:eastAsia="Times New Roman" w:hAnsi="Arial" w:cs="Arial"/>
                <w:kern w:val="28"/>
                <w:sz w:val="16"/>
                <w:szCs w:val="16"/>
                <w:lang w:eastAsia="fr-FR"/>
                <w14:cntxtAlts/>
              </w:rPr>
              <w:t xml:space="preserve"> selon le cadre d’ordre du chef d’agrès et les principes du commandement</w:t>
            </w:r>
          </w:p>
          <w:p w:rsidR="00905EF2" w:rsidRPr="00905EF2" w:rsidRDefault="00905EF2" w:rsidP="00905EF2">
            <w:pPr>
              <w:widowControl w:val="0"/>
              <w:spacing w:line="276" w:lineRule="auto"/>
              <w:ind w:left="57"/>
              <w:jc w:val="left"/>
              <w:rPr>
                <w:rFonts w:ascii="Arial" w:eastAsia="Times New Roman" w:hAnsi="Arial" w:cs="Arial"/>
                <w:kern w:val="28"/>
                <w:sz w:val="16"/>
                <w:szCs w:val="16"/>
                <w:lang w:eastAsia="fr-FR"/>
                <w14:cntxtAlts/>
              </w:rPr>
            </w:pPr>
            <w:r w:rsidRPr="00905EF2">
              <w:rPr>
                <w:rFonts w:ascii="Arial" w:eastAsia="Times New Roman" w:hAnsi="Arial" w:cs="Arial"/>
                <w:kern w:val="28"/>
                <w:sz w:val="16"/>
                <w:szCs w:val="16"/>
                <w:lang w:eastAsia="fr-FR"/>
                <w14:cntxtAlts/>
              </w:rPr>
              <w:t>Hiérarchiser les actions à mener</w:t>
            </w:r>
          </w:p>
        </w:tc>
        <w:tc>
          <w:tcPr>
            <w:tcW w:w="680" w:type="dxa"/>
            <w:gridSpan w:val="3"/>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153" w:type="dxa"/>
            <w:gridSpan w:val="2"/>
            <w:vMerge/>
            <w:tcBorders>
              <w:left w:val="single" w:sz="4" w:space="0" w:color="auto"/>
              <w:bottom w:val="nil"/>
              <w:right w:val="single" w:sz="4" w:space="0" w:color="141714"/>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r>
      <w:tr w:rsidR="00905EF2" w:rsidRPr="00905EF2" w:rsidTr="00905EF2">
        <w:trPr>
          <w:trHeight w:val="397"/>
        </w:trPr>
        <w:tc>
          <w:tcPr>
            <w:tcW w:w="1696" w:type="dxa"/>
            <w:vMerge/>
            <w:tcBorders>
              <w:left w:val="single" w:sz="4" w:space="0" w:color="141714"/>
              <w:right w:val="single" w:sz="4" w:space="0" w:color="141714"/>
            </w:tcBorders>
            <w:vAlign w:val="center"/>
            <w:hideMark/>
          </w:tcPr>
          <w:p w:rsidR="00905EF2" w:rsidRPr="00905EF2" w:rsidRDefault="00905EF2" w:rsidP="00905EF2">
            <w:pPr>
              <w:jc w:val="left"/>
              <w:rPr>
                <w:rFonts w:ascii="Arial" w:eastAsia="Times New Roman" w:hAnsi="Arial" w:cs="Arial"/>
                <w:b/>
                <w:bCs/>
                <w:color w:val="008000"/>
                <w:kern w:val="28"/>
                <w:sz w:val="20"/>
                <w:szCs w:val="20"/>
                <w:lang w:eastAsia="fr-FR"/>
                <w14:cntxtAlts/>
              </w:rPr>
            </w:pPr>
          </w:p>
        </w:tc>
        <w:tc>
          <w:tcPr>
            <w:tcW w:w="2551" w:type="dxa"/>
            <w:gridSpan w:val="2"/>
            <w:vMerge w:val="restart"/>
            <w:tcBorders>
              <w:top w:val="single" w:sz="4" w:space="0" w:color="auto"/>
              <w:left w:val="single" w:sz="4" w:space="0" w:color="141714"/>
              <w:right w:val="single" w:sz="4" w:space="0" w:color="auto"/>
            </w:tcBorders>
            <w:tcMar>
              <w:top w:w="15" w:type="dxa"/>
              <w:left w:w="15" w:type="dxa"/>
              <w:bottom w:w="0" w:type="dxa"/>
              <w:right w:w="15" w:type="dxa"/>
            </w:tcMar>
            <w:vAlign w:val="center"/>
            <w:hideMark/>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 xml:space="preserve">Faire réaliser ou participer au bilan   de victime(s) et à leur prise en charge </w:t>
            </w:r>
          </w:p>
        </w:tc>
        <w:tc>
          <w:tcPr>
            <w:tcW w:w="4679"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05EF2" w:rsidRPr="00905EF2" w:rsidRDefault="00905EF2" w:rsidP="00905EF2">
            <w:pPr>
              <w:widowControl w:val="0"/>
              <w:suppressAutoHyphens/>
              <w:autoSpaceDN w:val="0"/>
              <w:spacing w:line="276" w:lineRule="auto"/>
              <w:ind w:left="57"/>
              <w:textAlignment w:val="baseline"/>
              <w:rPr>
                <w:rFonts w:ascii="Arial" w:eastAsia="SimSun" w:hAnsi="Arial" w:cs="Arial"/>
                <w:color w:val="000000"/>
                <w:kern w:val="3"/>
                <w:sz w:val="16"/>
                <w:szCs w:val="16"/>
                <w:u w:val="single"/>
                <w:lang w:eastAsia="fr-FR" w:bidi="hi-IN"/>
              </w:rPr>
            </w:pPr>
            <w:r w:rsidRPr="00905EF2">
              <w:rPr>
                <w:rFonts w:ascii="Arial" w:eastAsia="SimSun" w:hAnsi="Arial" w:cs="Arial"/>
                <w:color w:val="000000"/>
                <w:kern w:val="3"/>
                <w:sz w:val="16"/>
                <w:szCs w:val="16"/>
                <w:lang w:eastAsia="fr-FR" w:bidi="hi-IN"/>
              </w:rPr>
              <w:t>Organiser ou réaliser le bilan de la ou des victimes</w:t>
            </w:r>
          </w:p>
        </w:tc>
        <w:tc>
          <w:tcPr>
            <w:tcW w:w="5811" w:type="dxa"/>
            <w:gridSpan w:val="3"/>
            <w:tcBorders>
              <w:top w:val="single" w:sz="4" w:space="0" w:color="141714"/>
              <w:left w:val="single" w:sz="4" w:space="0" w:color="auto"/>
              <w:bottom w:val="single" w:sz="4" w:space="0" w:color="141714"/>
              <w:right w:val="single" w:sz="4" w:space="0" w:color="auto"/>
            </w:tcBorders>
            <w:shd w:val="clear" w:color="auto" w:fill="auto"/>
            <w:vAlign w:val="center"/>
          </w:tcPr>
          <w:p w:rsidR="00905EF2" w:rsidRPr="00905EF2" w:rsidRDefault="00905EF2" w:rsidP="00905EF2">
            <w:pPr>
              <w:widowControl w:val="0"/>
              <w:spacing w:line="276" w:lineRule="auto"/>
              <w:ind w:left="57"/>
              <w:jc w:val="left"/>
              <w:rPr>
                <w:rFonts w:ascii="Arial" w:eastAsia="Times New Roman" w:hAnsi="Arial" w:cs="Arial"/>
                <w:kern w:val="28"/>
                <w:sz w:val="16"/>
                <w:szCs w:val="16"/>
                <w:lang w:eastAsia="fr-FR"/>
                <w14:cntxtAlts/>
              </w:rPr>
            </w:pPr>
            <w:r w:rsidRPr="00905EF2">
              <w:rPr>
                <w:rFonts w:ascii="Arial" w:eastAsia="Times New Roman" w:hAnsi="Arial" w:cs="Arial"/>
                <w:kern w:val="28"/>
                <w:sz w:val="16"/>
                <w:szCs w:val="16"/>
                <w:lang w:eastAsia="fr-FR"/>
                <w14:cntxtAlts/>
              </w:rPr>
              <w:t>Utiliser la fiche bilan 43</w:t>
            </w:r>
          </w:p>
          <w:p w:rsidR="00905EF2" w:rsidRPr="00905EF2" w:rsidRDefault="00905EF2" w:rsidP="00905EF2">
            <w:pPr>
              <w:widowControl w:val="0"/>
              <w:spacing w:line="276" w:lineRule="auto"/>
              <w:ind w:left="57"/>
              <w:jc w:val="left"/>
              <w:rPr>
                <w:rFonts w:ascii="Arial" w:eastAsia="Times New Roman" w:hAnsi="Arial" w:cs="Arial"/>
                <w:kern w:val="28"/>
                <w:sz w:val="14"/>
                <w:szCs w:val="14"/>
                <w:lang w:eastAsia="fr-FR"/>
                <w14:cntxtAlts/>
              </w:rPr>
            </w:pPr>
            <w:r w:rsidRPr="00905EF2">
              <w:rPr>
                <w:rFonts w:ascii="Arial" w:eastAsia="Times New Roman" w:hAnsi="Arial" w:cs="Arial"/>
                <w:kern w:val="28"/>
                <w:sz w:val="16"/>
                <w:szCs w:val="16"/>
                <w:shd w:val="clear" w:color="auto" w:fill="FFFFFF"/>
                <w:lang w:eastAsia="fr-FR"/>
                <w14:cntxtAlts/>
              </w:rPr>
              <w:t>Connaitre la Note de service transmission bilan rouge / vert</w:t>
            </w:r>
            <w:r w:rsidRPr="00905EF2">
              <w:rPr>
                <w:rFonts w:ascii="Arial" w:eastAsia="Times New Roman" w:hAnsi="Arial" w:cs="Arial"/>
                <w:kern w:val="28"/>
                <w:sz w:val="14"/>
                <w:szCs w:val="14"/>
                <w:lang w:eastAsia="fr-FR"/>
                <w14:cntxtAlts/>
              </w:rPr>
              <w:t xml:space="preserve"> </w:t>
            </w:r>
          </w:p>
        </w:tc>
        <w:tc>
          <w:tcPr>
            <w:tcW w:w="680" w:type="dxa"/>
            <w:gridSpan w:val="3"/>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153" w:type="dxa"/>
            <w:gridSpan w:val="2"/>
            <w:vMerge/>
            <w:tcBorders>
              <w:left w:val="single" w:sz="4" w:space="0" w:color="auto"/>
              <w:right w:val="single" w:sz="4" w:space="0" w:color="141714"/>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r>
      <w:tr w:rsidR="00905EF2" w:rsidRPr="00905EF2" w:rsidTr="00905EF2">
        <w:trPr>
          <w:trHeight w:val="397"/>
        </w:trPr>
        <w:tc>
          <w:tcPr>
            <w:tcW w:w="1696" w:type="dxa"/>
            <w:vMerge/>
            <w:tcBorders>
              <w:left w:val="single" w:sz="4" w:space="0" w:color="141714"/>
              <w:right w:val="single" w:sz="4" w:space="0" w:color="141714"/>
            </w:tcBorders>
            <w:vAlign w:val="center"/>
          </w:tcPr>
          <w:p w:rsidR="00905EF2" w:rsidRPr="00905EF2" w:rsidRDefault="00905EF2" w:rsidP="00905EF2">
            <w:pPr>
              <w:jc w:val="left"/>
              <w:rPr>
                <w:rFonts w:ascii="Arial" w:eastAsia="Times New Roman" w:hAnsi="Arial" w:cs="Arial"/>
                <w:b/>
                <w:bCs/>
                <w:color w:val="008000"/>
                <w:kern w:val="28"/>
                <w:sz w:val="20"/>
                <w:szCs w:val="20"/>
                <w:lang w:eastAsia="fr-FR"/>
                <w14:cntxtAlts/>
              </w:rPr>
            </w:pPr>
          </w:p>
        </w:tc>
        <w:tc>
          <w:tcPr>
            <w:tcW w:w="2551" w:type="dxa"/>
            <w:gridSpan w:val="2"/>
            <w:vMerge/>
            <w:tcBorders>
              <w:left w:val="single" w:sz="4" w:space="0" w:color="141714"/>
              <w:right w:val="single" w:sz="4" w:space="0" w:color="auto"/>
            </w:tcBorders>
            <w:tcMar>
              <w:top w:w="15" w:type="dxa"/>
              <w:left w:w="15" w:type="dxa"/>
              <w:bottom w:w="0" w:type="dxa"/>
              <w:right w:w="15" w:type="dxa"/>
            </w:tcMar>
            <w:vAlign w:val="center"/>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p>
        </w:tc>
        <w:tc>
          <w:tcPr>
            <w:tcW w:w="4679"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5EF2" w:rsidRPr="00905EF2" w:rsidRDefault="00905EF2" w:rsidP="00905EF2">
            <w:pPr>
              <w:widowControl w:val="0"/>
              <w:suppressAutoHyphens/>
              <w:autoSpaceDN w:val="0"/>
              <w:spacing w:line="276" w:lineRule="auto"/>
              <w:ind w:left="57"/>
              <w:textAlignment w:val="baseline"/>
              <w:rPr>
                <w:rFonts w:ascii="Arial" w:eastAsia="SimSun" w:hAnsi="Arial" w:cs="Arial"/>
                <w:color w:val="000000"/>
                <w:kern w:val="3"/>
                <w:sz w:val="16"/>
                <w:szCs w:val="16"/>
                <w:lang w:eastAsia="fr-FR" w:bidi="hi-IN"/>
              </w:rPr>
            </w:pPr>
            <w:r w:rsidRPr="00905EF2">
              <w:rPr>
                <w:rFonts w:ascii="Arial" w:eastAsia="SimSun" w:hAnsi="Arial" w:cs="Arial"/>
                <w:color w:val="000000"/>
                <w:kern w:val="3"/>
                <w:sz w:val="16"/>
                <w:szCs w:val="16"/>
                <w:lang w:eastAsia="fr-FR" w:bidi="hi-IN"/>
              </w:rPr>
              <w:t xml:space="preserve">S’intégrer dans un dispositif « NOVI » </w:t>
            </w:r>
          </w:p>
        </w:tc>
        <w:tc>
          <w:tcPr>
            <w:tcW w:w="5811" w:type="dxa"/>
            <w:gridSpan w:val="3"/>
            <w:tcBorders>
              <w:top w:val="single" w:sz="4" w:space="0" w:color="141714"/>
              <w:left w:val="single" w:sz="4" w:space="0" w:color="auto"/>
              <w:bottom w:val="single" w:sz="4" w:space="0" w:color="141714"/>
              <w:right w:val="single" w:sz="4" w:space="0" w:color="auto"/>
            </w:tcBorders>
            <w:shd w:val="clear" w:color="auto" w:fill="auto"/>
            <w:vAlign w:val="center"/>
          </w:tcPr>
          <w:p w:rsidR="00905EF2" w:rsidRPr="00905EF2" w:rsidRDefault="00905EF2" w:rsidP="00905EF2">
            <w:pPr>
              <w:widowControl w:val="0"/>
              <w:spacing w:line="276" w:lineRule="auto"/>
              <w:ind w:left="57"/>
              <w:jc w:val="left"/>
              <w:rPr>
                <w:rFonts w:ascii="Arial" w:eastAsia="Times New Roman" w:hAnsi="Arial" w:cs="Arial"/>
                <w:kern w:val="28"/>
                <w:sz w:val="16"/>
                <w:szCs w:val="16"/>
                <w:lang w:eastAsia="fr-FR"/>
                <w14:cntxtAlts/>
              </w:rPr>
            </w:pPr>
            <w:r w:rsidRPr="00905EF2">
              <w:rPr>
                <w:rFonts w:ascii="Arial" w:eastAsia="Times New Roman" w:hAnsi="Arial" w:cs="Arial"/>
                <w:kern w:val="28"/>
                <w:sz w:val="16"/>
                <w:szCs w:val="16"/>
                <w:lang w:eastAsia="fr-FR"/>
                <w14:cntxtAlts/>
              </w:rPr>
              <w:t xml:space="preserve">Réagir face à une situation avec de nombreuses victimes </w:t>
            </w:r>
          </w:p>
          <w:p w:rsidR="00905EF2" w:rsidRPr="00905EF2" w:rsidRDefault="00905EF2" w:rsidP="00905EF2">
            <w:pPr>
              <w:widowControl w:val="0"/>
              <w:spacing w:line="276" w:lineRule="auto"/>
              <w:ind w:left="57"/>
              <w:jc w:val="left"/>
              <w:rPr>
                <w:rFonts w:ascii="Arial" w:eastAsia="Times New Roman" w:hAnsi="Arial" w:cs="Arial"/>
                <w:kern w:val="28"/>
                <w:sz w:val="16"/>
                <w:szCs w:val="16"/>
                <w:lang w:eastAsia="fr-FR"/>
                <w14:cntxtAlts/>
              </w:rPr>
            </w:pPr>
            <w:r w:rsidRPr="00905EF2">
              <w:rPr>
                <w:rFonts w:ascii="Arial" w:eastAsia="Times New Roman" w:hAnsi="Arial" w:cs="Arial"/>
                <w:kern w:val="28"/>
                <w:sz w:val="16"/>
                <w:szCs w:val="16"/>
                <w:lang w:eastAsia="fr-FR"/>
                <w14:cntxtAlts/>
              </w:rPr>
              <w:t>Mettre en œuvre le protocole et les outils SINUS</w:t>
            </w:r>
          </w:p>
          <w:p w:rsidR="00905EF2" w:rsidRPr="00905EF2" w:rsidRDefault="00905EF2" w:rsidP="00905EF2">
            <w:pPr>
              <w:widowControl w:val="0"/>
              <w:spacing w:line="276" w:lineRule="auto"/>
              <w:ind w:left="57"/>
              <w:jc w:val="left"/>
              <w:rPr>
                <w:rFonts w:ascii="Arial" w:eastAsia="Times New Roman" w:hAnsi="Arial" w:cs="Arial"/>
                <w:i/>
                <w:kern w:val="28"/>
                <w:sz w:val="14"/>
                <w:szCs w:val="14"/>
                <w:lang w:eastAsia="fr-FR"/>
                <w14:cntxtAlts/>
              </w:rPr>
            </w:pPr>
            <w:r w:rsidRPr="00905EF2">
              <w:rPr>
                <w:rFonts w:ascii="Arial" w:eastAsia="Times New Roman" w:hAnsi="Arial" w:cs="Arial"/>
                <w:kern w:val="28"/>
                <w:sz w:val="16"/>
                <w:szCs w:val="16"/>
                <w:lang w:eastAsia="fr-FR"/>
                <w14:cntxtAlts/>
              </w:rPr>
              <w:t>Connaitre le plan ORSEC NOVI  / SINUS</w:t>
            </w:r>
          </w:p>
        </w:tc>
        <w:tc>
          <w:tcPr>
            <w:tcW w:w="680" w:type="dxa"/>
            <w:gridSpan w:val="3"/>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153" w:type="dxa"/>
            <w:gridSpan w:val="2"/>
            <w:vMerge/>
            <w:tcBorders>
              <w:left w:val="single" w:sz="4" w:space="0" w:color="auto"/>
              <w:right w:val="single" w:sz="4" w:space="0" w:color="141714"/>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r>
      <w:tr w:rsidR="00905EF2" w:rsidRPr="00905EF2" w:rsidTr="00905EF2">
        <w:trPr>
          <w:trHeight w:val="397"/>
        </w:trPr>
        <w:tc>
          <w:tcPr>
            <w:tcW w:w="1696" w:type="dxa"/>
            <w:vMerge/>
            <w:tcBorders>
              <w:left w:val="single" w:sz="4" w:space="0" w:color="141714"/>
              <w:right w:val="single" w:sz="4" w:space="0" w:color="141714"/>
            </w:tcBorders>
            <w:vAlign w:val="center"/>
          </w:tcPr>
          <w:p w:rsidR="00905EF2" w:rsidRPr="00905EF2" w:rsidRDefault="00905EF2" w:rsidP="00905EF2">
            <w:pPr>
              <w:jc w:val="left"/>
              <w:rPr>
                <w:rFonts w:ascii="Arial" w:eastAsia="Times New Roman" w:hAnsi="Arial" w:cs="Arial"/>
                <w:b/>
                <w:bCs/>
                <w:color w:val="008000"/>
                <w:kern w:val="28"/>
                <w:sz w:val="20"/>
                <w:szCs w:val="20"/>
                <w:lang w:eastAsia="fr-FR"/>
                <w14:cntxtAlts/>
              </w:rPr>
            </w:pPr>
          </w:p>
        </w:tc>
        <w:tc>
          <w:tcPr>
            <w:tcW w:w="2551" w:type="dxa"/>
            <w:gridSpan w:val="2"/>
            <w:vMerge/>
            <w:tcBorders>
              <w:left w:val="single" w:sz="4" w:space="0" w:color="141714"/>
              <w:right w:val="single" w:sz="4" w:space="0" w:color="auto"/>
            </w:tcBorders>
            <w:tcMar>
              <w:top w:w="15" w:type="dxa"/>
              <w:left w:w="15" w:type="dxa"/>
              <w:bottom w:w="0" w:type="dxa"/>
              <w:right w:w="15" w:type="dxa"/>
            </w:tcMar>
            <w:vAlign w:val="center"/>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p>
        </w:tc>
        <w:tc>
          <w:tcPr>
            <w:tcW w:w="4679"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5EF2" w:rsidRPr="00905EF2" w:rsidRDefault="00905EF2" w:rsidP="00905EF2">
            <w:pPr>
              <w:widowControl w:val="0"/>
              <w:suppressAutoHyphens/>
              <w:autoSpaceDN w:val="0"/>
              <w:spacing w:line="276" w:lineRule="auto"/>
              <w:ind w:left="57"/>
              <w:textAlignment w:val="baseline"/>
              <w:rPr>
                <w:rFonts w:ascii="Arial" w:eastAsia="SimSun" w:hAnsi="Arial" w:cs="Arial"/>
                <w:color w:val="000000"/>
                <w:kern w:val="3"/>
                <w:sz w:val="16"/>
                <w:szCs w:val="16"/>
                <w:lang w:eastAsia="fr-FR" w:bidi="hi-IN"/>
              </w:rPr>
            </w:pPr>
            <w:r w:rsidRPr="00905EF2">
              <w:rPr>
                <w:rFonts w:ascii="Arial" w:eastAsia="SimSun" w:hAnsi="Arial" w:cs="Arial"/>
                <w:color w:val="000000"/>
                <w:kern w:val="3"/>
                <w:sz w:val="16"/>
                <w:szCs w:val="16"/>
                <w:lang w:eastAsia="fr-FR" w:bidi="hi-IN"/>
              </w:rPr>
              <w:t>Détecter les situations de violences familiales, adapter sa conduite, signaler les faits, indices</w:t>
            </w:r>
          </w:p>
        </w:tc>
        <w:tc>
          <w:tcPr>
            <w:tcW w:w="5811" w:type="dxa"/>
            <w:gridSpan w:val="3"/>
            <w:tcBorders>
              <w:top w:val="single" w:sz="4" w:space="0" w:color="141714"/>
              <w:left w:val="single" w:sz="4" w:space="0" w:color="auto"/>
              <w:bottom w:val="single" w:sz="4" w:space="0" w:color="141714"/>
              <w:right w:val="single" w:sz="4" w:space="0" w:color="auto"/>
            </w:tcBorders>
            <w:shd w:val="clear" w:color="auto" w:fill="auto"/>
            <w:vAlign w:val="center"/>
          </w:tcPr>
          <w:p w:rsidR="00905EF2" w:rsidRPr="00905EF2" w:rsidRDefault="00905EF2" w:rsidP="00905EF2">
            <w:pPr>
              <w:widowControl w:val="0"/>
              <w:spacing w:line="276" w:lineRule="auto"/>
              <w:ind w:left="57"/>
              <w:jc w:val="left"/>
              <w:rPr>
                <w:rFonts w:ascii="Arial" w:eastAsia="Times New Roman" w:hAnsi="Arial" w:cs="Arial"/>
                <w:kern w:val="28"/>
                <w:sz w:val="16"/>
                <w:szCs w:val="16"/>
                <w:lang w:eastAsia="fr-FR"/>
                <w14:cntxtAlts/>
              </w:rPr>
            </w:pPr>
            <w:r w:rsidRPr="00905EF2">
              <w:rPr>
                <w:rFonts w:ascii="Arial" w:eastAsia="Times New Roman" w:hAnsi="Arial" w:cs="Arial"/>
                <w:kern w:val="28"/>
                <w:sz w:val="16"/>
                <w:szCs w:val="16"/>
                <w:lang w:eastAsia="fr-FR"/>
                <w14:cntxtAlts/>
              </w:rPr>
              <w:t xml:space="preserve">Connaitre les Fiches OPS </w:t>
            </w:r>
          </w:p>
        </w:tc>
        <w:tc>
          <w:tcPr>
            <w:tcW w:w="680" w:type="dxa"/>
            <w:gridSpan w:val="3"/>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153" w:type="dxa"/>
            <w:gridSpan w:val="2"/>
            <w:vMerge/>
            <w:tcBorders>
              <w:left w:val="single" w:sz="4" w:space="0" w:color="auto"/>
              <w:right w:val="single" w:sz="4" w:space="0" w:color="141714"/>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r>
      <w:tr w:rsidR="00905EF2" w:rsidRPr="00905EF2" w:rsidTr="00905EF2">
        <w:trPr>
          <w:trHeight w:val="397"/>
        </w:trPr>
        <w:tc>
          <w:tcPr>
            <w:tcW w:w="1696" w:type="dxa"/>
            <w:vMerge/>
            <w:tcBorders>
              <w:left w:val="single" w:sz="4" w:space="0" w:color="141714"/>
              <w:right w:val="single" w:sz="4" w:space="0" w:color="141714"/>
            </w:tcBorders>
            <w:vAlign w:val="center"/>
          </w:tcPr>
          <w:p w:rsidR="00905EF2" w:rsidRPr="00905EF2" w:rsidRDefault="00905EF2" w:rsidP="00905EF2">
            <w:pPr>
              <w:jc w:val="left"/>
              <w:rPr>
                <w:rFonts w:ascii="Arial" w:eastAsia="Times New Roman" w:hAnsi="Arial" w:cs="Arial"/>
                <w:b/>
                <w:bCs/>
                <w:color w:val="008000"/>
                <w:kern w:val="28"/>
                <w:sz w:val="20"/>
                <w:szCs w:val="20"/>
                <w:lang w:eastAsia="fr-FR"/>
                <w14:cntxtAlts/>
              </w:rPr>
            </w:pPr>
          </w:p>
        </w:tc>
        <w:tc>
          <w:tcPr>
            <w:tcW w:w="2551" w:type="dxa"/>
            <w:gridSpan w:val="2"/>
            <w:vMerge/>
            <w:tcBorders>
              <w:left w:val="single" w:sz="4" w:space="0" w:color="141714"/>
              <w:right w:val="single" w:sz="4" w:space="0" w:color="auto"/>
            </w:tcBorders>
            <w:tcMar>
              <w:top w:w="15" w:type="dxa"/>
              <w:left w:w="15" w:type="dxa"/>
              <w:bottom w:w="0" w:type="dxa"/>
              <w:right w:w="15" w:type="dxa"/>
            </w:tcMar>
            <w:vAlign w:val="center"/>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p>
        </w:tc>
        <w:tc>
          <w:tcPr>
            <w:tcW w:w="4679"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5EF2" w:rsidRPr="00905EF2" w:rsidRDefault="00905EF2" w:rsidP="00905EF2">
            <w:pPr>
              <w:widowControl w:val="0"/>
              <w:suppressAutoHyphens/>
              <w:autoSpaceDN w:val="0"/>
              <w:spacing w:line="276" w:lineRule="auto"/>
              <w:ind w:left="57"/>
              <w:textAlignment w:val="baseline"/>
              <w:rPr>
                <w:rFonts w:ascii="Arial" w:eastAsia="SimSun" w:hAnsi="Arial" w:cs="Arial"/>
                <w:color w:val="000000"/>
                <w:kern w:val="3"/>
                <w:sz w:val="16"/>
                <w:szCs w:val="16"/>
                <w:lang w:eastAsia="fr-FR" w:bidi="hi-IN"/>
              </w:rPr>
            </w:pPr>
            <w:r w:rsidRPr="00905EF2">
              <w:rPr>
                <w:rFonts w:ascii="Arial" w:eastAsia="SimSun" w:hAnsi="Arial" w:cs="Arial"/>
                <w:color w:val="000000"/>
                <w:kern w:val="3"/>
                <w:sz w:val="16"/>
                <w:szCs w:val="16"/>
                <w:lang w:eastAsia="fr-FR" w:bidi="hi-IN"/>
              </w:rPr>
              <w:t>Commander les actions de secours pour traiter la détresse</w:t>
            </w:r>
          </w:p>
          <w:p w:rsidR="00905EF2" w:rsidRPr="00905EF2" w:rsidRDefault="00905EF2" w:rsidP="00905EF2">
            <w:pPr>
              <w:widowControl w:val="0"/>
              <w:suppressAutoHyphens/>
              <w:autoSpaceDN w:val="0"/>
              <w:spacing w:line="276" w:lineRule="auto"/>
              <w:ind w:left="57"/>
              <w:textAlignment w:val="baseline"/>
              <w:rPr>
                <w:rFonts w:ascii="Arial" w:eastAsia="SimSun" w:hAnsi="Arial" w:cs="Arial"/>
                <w:color w:val="000000"/>
                <w:kern w:val="3"/>
                <w:sz w:val="16"/>
                <w:szCs w:val="16"/>
                <w:lang w:eastAsia="fr-FR" w:bidi="hi-IN"/>
              </w:rPr>
            </w:pPr>
            <w:r w:rsidRPr="00905EF2">
              <w:rPr>
                <w:rFonts w:ascii="Arial" w:eastAsia="SimSun" w:hAnsi="Arial" w:cs="Arial"/>
                <w:color w:val="000000"/>
                <w:kern w:val="3"/>
                <w:sz w:val="16"/>
                <w:szCs w:val="16"/>
                <w:lang w:eastAsia="fr-FR" w:bidi="hi-IN"/>
              </w:rPr>
              <w:t>de la victime</w:t>
            </w:r>
          </w:p>
        </w:tc>
        <w:tc>
          <w:tcPr>
            <w:tcW w:w="5811" w:type="dxa"/>
            <w:gridSpan w:val="3"/>
            <w:tcBorders>
              <w:top w:val="single" w:sz="4" w:space="0" w:color="141714"/>
              <w:left w:val="single" w:sz="4" w:space="0" w:color="auto"/>
              <w:bottom w:val="single" w:sz="4" w:space="0" w:color="141714"/>
              <w:right w:val="single" w:sz="4" w:space="0" w:color="auto"/>
            </w:tcBorders>
            <w:shd w:val="clear" w:color="auto" w:fill="auto"/>
            <w:vAlign w:val="center"/>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Décider et commander la technique et les matériels adaptés à la situation</w:t>
            </w:r>
          </w:p>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Contrôler l’exécution de la mission</w:t>
            </w:r>
          </w:p>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Connaitre les capacités et les modalités d’utilisation des matériels</w:t>
            </w:r>
          </w:p>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 xml:space="preserve">Exploiter les capacités des équipements et matériels </w:t>
            </w:r>
          </w:p>
        </w:tc>
        <w:tc>
          <w:tcPr>
            <w:tcW w:w="680" w:type="dxa"/>
            <w:gridSpan w:val="3"/>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153" w:type="dxa"/>
            <w:gridSpan w:val="2"/>
            <w:vMerge/>
            <w:tcBorders>
              <w:left w:val="single" w:sz="4" w:space="0" w:color="auto"/>
              <w:right w:val="single" w:sz="4" w:space="0" w:color="141714"/>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r>
      <w:tr w:rsidR="00905EF2" w:rsidRPr="00905EF2" w:rsidTr="00905EF2">
        <w:trPr>
          <w:trHeight w:val="397"/>
        </w:trPr>
        <w:tc>
          <w:tcPr>
            <w:tcW w:w="1696" w:type="dxa"/>
            <w:vMerge/>
            <w:tcBorders>
              <w:left w:val="single" w:sz="4" w:space="0" w:color="141714"/>
              <w:right w:val="single" w:sz="4" w:space="0" w:color="141714"/>
            </w:tcBorders>
            <w:vAlign w:val="center"/>
          </w:tcPr>
          <w:p w:rsidR="00905EF2" w:rsidRPr="00905EF2" w:rsidRDefault="00905EF2" w:rsidP="00905EF2">
            <w:pPr>
              <w:jc w:val="left"/>
              <w:rPr>
                <w:rFonts w:ascii="Arial" w:eastAsia="Times New Roman" w:hAnsi="Arial" w:cs="Arial"/>
                <w:b/>
                <w:bCs/>
                <w:color w:val="008000"/>
                <w:kern w:val="28"/>
                <w:sz w:val="20"/>
                <w:szCs w:val="20"/>
                <w:lang w:eastAsia="fr-FR"/>
                <w14:cntxtAlts/>
              </w:rPr>
            </w:pPr>
          </w:p>
        </w:tc>
        <w:tc>
          <w:tcPr>
            <w:tcW w:w="2551" w:type="dxa"/>
            <w:gridSpan w:val="2"/>
            <w:vMerge/>
            <w:tcBorders>
              <w:left w:val="single" w:sz="4" w:space="0" w:color="141714"/>
              <w:right w:val="single" w:sz="4" w:space="0" w:color="auto"/>
            </w:tcBorders>
            <w:tcMar>
              <w:top w:w="15" w:type="dxa"/>
              <w:left w:w="15" w:type="dxa"/>
              <w:bottom w:w="0" w:type="dxa"/>
              <w:right w:w="15" w:type="dxa"/>
            </w:tcMar>
            <w:vAlign w:val="center"/>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p>
        </w:tc>
        <w:tc>
          <w:tcPr>
            <w:tcW w:w="4679"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r w:rsidRPr="00905EF2">
              <w:rPr>
                <w:rFonts w:ascii="Arial" w:eastAsia="SimSun" w:hAnsi="Arial" w:cs="Arial"/>
                <w:color w:val="000000"/>
                <w:kern w:val="3"/>
                <w:sz w:val="16"/>
                <w:szCs w:val="16"/>
                <w:lang w:eastAsia="fr-FR" w:bidi="hi-IN"/>
              </w:rPr>
              <w:t xml:space="preserve"> Rendre compte</w:t>
            </w:r>
          </w:p>
        </w:tc>
        <w:tc>
          <w:tcPr>
            <w:tcW w:w="5811" w:type="dxa"/>
            <w:gridSpan w:val="3"/>
            <w:tcBorders>
              <w:top w:val="single" w:sz="4" w:space="0" w:color="141714"/>
              <w:left w:val="single" w:sz="4" w:space="0" w:color="auto"/>
              <w:bottom w:val="single" w:sz="4" w:space="0" w:color="141714"/>
              <w:right w:val="single" w:sz="4" w:space="0" w:color="auto"/>
            </w:tcBorders>
            <w:shd w:val="clear" w:color="auto" w:fill="auto"/>
            <w:vAlign w:val="center"/>
          </w:tcPr>
          <w:p w:rsidR="00905EF2" w:rsidRPr="00905EF2" w:rsidRDefault="00905EF2" w:rsidP="00905EF2">
            <w:pPr>
              <w:widowControl w:val="0"/>
              <w:spacing w:line="276" w:lineRule="auto"/>
              <w:ind w:left="57"/>
              <w:jc w:val="left"/>
              <w:rPr>
                <w:rFonts w:ascii="Arial" w:eastAsia="SimSun" w:hAnsi="Arial" w:cs="Arial"/>
                <w:color w:val="000000"/>
                <w:kern w:val="3"/>
                <w:sz w:val="16"/>
                <w:szCs w:val="16"/>
                <w:lang w:eastAsia="fr-FR" w:bidi="hi-IN"/>
              </w:rPr>
            </w:pPr>
            <w:r w:rsidRPr="00905EF2">
              <w:rPr>
                <w:rFonts w:ascii="Arial" w:eastAsia="SimSun" w:hAnsi="Arial" w:cs="Arial"/>
                <w:color w:val="000000"/>
                <w:kern w:val="3"/>
                <w:sz w:val="16"/>
                <w:szCs w:val="16"/>
                <w:lang w:eastAsia="fr-FR" w:bidi="hi-IN"/>
              </w:rPr>
              <w:t>Connaitre les différents messages (ambiance – compte rendu)</w:t>
            </w:r>
          </w:p>
          <w:p w:rsidR="00905EF2" w:rsidRPr="00905EF2" w:rsidRDefault="00905EF2" w:rsidP="00905EF2">
            <w:pPr>
              <w:widowControl w:val="0"/>
              <w:spacing w:line="276" w:lineRule="auto"/>
              <w:ind w:left="57"/>
              <w:jc w:val="left"/>
              <w:rPr>
                <w:rFonts w:ascii="Arial" w:eastAsia="SimSun" w:hAnsi="Arial" w:cs="Arial"/>
                <w:color w:val="000000"/>
                <w:kern w:val="3"/>
                <w:sz w:val="16"/>
                <w:szCs w:val="16"/>
                <w:lang w:eastAsia="fr-FR" w:bidi="hi-IN"/>
              </w:rPr>
            </w:pPr>
            <w:r w:rsidRPr="00905EF2">
              <w:rPr>
                <w:rFonts w:ascii="Arial" w:eastAsia="SimSun" w:hAnsi="Arial" w:cs="Arial"/>
                <w:color w:val="000000"/>
                <w:kern w:val="3"/>
                <w:sz w:val="16"/>
                <w:szCs w:val="16"/>
                <w:lang w:eastAsia="fr-FR" w:bidi="hi-IN"/>
              </w:rPr>
              <w:t>Construire le message adapté au temps OPS</w:t>
            </w:r>
          </w:p>
          <w:p w:rsidR="00905EF2" w:rsidRPr="00905EF2" w:rsidRDefault="00905EF2" w:rsidP="00905EF2">
            <w:pPr>
              <w:widowControl w:val="0"/>
              <w:spacing w:line="276" w:lineRule="auto"/>
              <w:ind w:left="57"/>
              <w:jc w:val="left"/>
              <w:rPr>
                <w:rFonts w:ascii="Arial" w:eastAsia="SimSun" w:hAnsi="Arial" w:cs="Arial"/>
                <w:color w:val="000000"/>
                <w:kern w:val="3"/>
                <w:sz w:val="16"/>
                <w:szCs w:val="16"/>
                <w:lang w:eastAsia="fr-FR" w:bidi="hi-IN"/>
              </w:rPr>
            </w:pPr>
            <w:r w:rsidRPr="00905EF2">
              <w:rPr>
                <w:rFonts w:ascii="Arial" w:eastAsia="SimSun" w:hAnsi="Arial" w:cs="Arial"/>
                <w:color w:val="000000"/>
                <w:kern w:val="3"/>
                <w:sz w:val="16"/>
                <w:szCs w:val="16"/>
                <w:lang w:eastAsia="fr-FR" w:bidi="hi-IN"/>
              </w:rPr>
              <w:t>Transmettre le message en respectant la procédure radio</w:t>
            </w:r>
          </w:p>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SimSun" w:hAnsi="Arial" w:cs="Arial"/>
                <w:color w:val="000000"/>
                <w:kern w:val="3"/>
                <w:sz w:val="16"/>
                <w:szCs w:val="16"/>
                <w:lang w:eastAsia="fr-FR" w:bidi="hi-IN"/>
              </w:rPr>
              <w:t>Procéder à la régulation avec le CRRA15</w:t>
            </w:r>
            <w:r w:rsidRPr="00905EF2">
              <w:rPr>
                <w:rFonts w:ascii="Arial" w:eastAsia="Times New Roman" w:hAnsi="Arial" w:cs="Arial"/>
                <w:color w:val="000000"/>
                <w:kern w:val="28"/>
                <w:sz w:val="16"/>
                <w:szCs w:val="16"/>
                <w:lang w:eastAsia="fr-FR"/>
                <w14:cntxtAlts/>
              </w:rPr>
              <w:t xml:space="preserve"> </w:t>
            </w:r>
          </w:p>
        </w:tc>
        <w:tc>
          <w:tcPr>
            <w:tcW w:w="680" w:type="dxa"/>
            <w:gridSpan w:val="3"/>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153" w:type="dxa"/>
            <w:gridSpan w:val="2"/>
            <w:vMerge/>
            <w:tcBorders>
              <w:left w:val="single" w:sz="4" w:space="0" w:color="auto"/>
              <w:right w:val="single" w:sz="4" w:space="0" w:color="141714"/>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r>
      <w:tr w:rsidR="00905EF2" w:rsidRPr="00905EF2" w:rsidTr="00905EF2">
        <w:trPr>
          <w:trHeight w:val="397"/>
        </w:trPr>
        <w:tc>
          <w:tcPr>
            <w:tcW w:w="1696" w:type="dxa"/>
            <w:vMerge/>
            <w:tcBorders>
              <w:left w:val="single" w:sz="4" w:space="0" w:color="141714"/>
              <w:right w:val="single" w:sz="4" w:space="0" w:color="141714"/>
            </w:tcBorders>
            <w:vAlign w:val="center"/>
          </w:tcPr>
          <w:p w:rsidR="00905EF2" w:rsidRPr="00905EF2" w:rsidRDefault="00905EF2" w:rsidP="00905EF2">
            <w:pPr>
              <w:jc w:val="left"/>
              <w:rPr>
                <w:rFonts w:ascii="Arial" w:eastAsia="Times New Roman" w:hAnsi="Arial" w:cs="Arial"/>
                <w:b/>
                <w:bCs/>
                <w:color w:val="008000"/>
                <w:kern w:val="28"/>
                <w:sz w:val="20"/>
                <w:szCs w:val="20"/>
                <w:lang w:eastAsia="fr-FR"/>
                <w14:cntxtAlts/>
              </w:rPr>
            </w:pPr>
          </w:p>
        </w:tc>
        <w:tc>
          <w:tcPr>
            <w:tcW w:w="2551" w:type="dxa"/>
            <w:gridSpan w:val="2"/>
            <w:vMerge w:val="restart"/>
            <w:tcBorders>
              <w:top w:val="single" w:sz="4" w:space="0" w:color="141714"/>
              <w:left w:val="single" w:sz="4" w:space="0" w:color="141714"/>
              <w:right w:val="single" w:sz="4" w:space="0" w:color="141714"/>
            </w:tcBorders>
            <w:tcMar>
              <w:top w:w="15" w:type="dxa"/>
              <w:left w:w="15" w:type="dxa"/>
              <w:bottom w:w="0" w:type="dxa"/>
              <w:right w:w="15" w:type="dxa"/>
            </w:tcMar>
            <w:vAlign w:val="center"/>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Diriger l’immobilisation, le relevage et le transport d’une victime</w:t>
            </w:r>
          </w:p>
        </w:tc>
        <w:tc>
          <w:tcPr>
            <w:tcW w:w="4679" w:type="dxa"/>
            <w:gridSpan w:val="3"/>
            <w:tcBorders>
              <w:top w:val="single" w:sz="4" w:space="0" w:color="auto"/>
              <w:left w:val="single" w:sz="4" w:space="0" w:color="141714"/>
              <w:right w:val="single" w:sz="4" w:space="0" w:color="141714"/>
            </w:tcBorders>
            <w:tcMar>
              <w:top w:w="15" w:type="dxa"/>
              <w:left w:w="15" w:type="dxa"/>
              <w:bottom w:w="0" w:type="dxa"/>
              <w:right w:w="15" w:type="dxa"/>
            </w:tcMar>
            <w:vAlign w:val="center"/>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Choisir et organiser la prise en charge adaptée</w:t>
            </w:r>
          </w:p>
        </w:tc>
        <w:tc>
          <w:tcPr>
            <w:tcW w:w="5811" w:type="dxa"/>
            <w:gridSpan w:val="3"/>
            <w:tcBorders>
              <w:top w:val="single" w:sz="4" w:space="0" w:color="141714"/>
              <w:left w:val="single" w:sz="4" w:space="0" w:color="141714"/>
              <w:bottom w:val="single" w:sz="4" w:space="0" w:color="141714"/>
              <w:right w:val="single" w:sz="4" w:space="0" w:color="auto"/>
            </w:tcBorders>
            <w:shd w:val="clear" w:color="auto" w:fill="auto"/>
            <w:vAlign w:val="center"/>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Ordonner à l’équipe les techniques OPS adaptées à la mission</w:t>
            </w:r>
          </w:p>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 xml:space="preserve">Rassurer et encadrer la victime et les impliques </w:t>
            </w:r>
          </w:p>
          <w:p w:rsidR="00905EF2" w:rsidRPr="00905EF2" w:rsidRDefault="00905EF2" w:rsidP="00905EF2">
            <w:pPr>
              <w:widowControl w:val="0"/>
              <w:spacing w:line="276" w:lineRule="auto"/>
              <w:ind w:left="57"/>
              <w:jc w:val="left"/>
              <w:rPr>
                <w:rFonts w:ascii="Arial" w:eastAsia="Times New Roman" w:hAnsi="Arial" w:cs="Arial"/>
                <w:color w:val="000000"/>
                <w:kern w:val="28"/>
                <w:sz w:val="14"/>
                <w:szCs w:val="14"/>
                <w:lang w:eastAsia="fr-FR"/>
                <w14:cntxtAlts/>
              </w:rPr>
            </w:pPr>
            <w:r w:rsidRPr="00905EF2">
              <w:rPr>
                <w:rFonts w:ascii="Arial" w:eastAsia="Times New Roman" w:hAnsi="Arial" w:cs="Arial"/>
                <w:color w:val="000000"/>
                <w:kern w:val="28"/>
                <w:sz w:val="16"/>
                <w:szCs w:val="16"/>
                <w:lang w:eastAsia="fr-FR"/>
                <w14:cntxtAlts/>
              </w:rPr>
              <w:t>Méthodologie de prise en charge</w:t>
            </w:r>
            <w:r w:rsidRPr="00905EF2">
              <w:rPr>
                <w:rFonts w:ascii="Arial" w:eastAsia="Times New Roman" w:hAnsi="Arial" w:cs="Arial"/>
                <w:color w:val="000000"/>
                <w:kern w:val="28"/>
                <w:sz w:val="14"/>
                <w:szCs w:val="14"/>
                <w:lang w:eastAsia="fr-FR"/>
                <w14:cntxtAlts/>
              </w:rPr>
              <w:t xml:space="preserve"> </w:t>
            </w:r>
          </w:p>
        </w:tc>
        <w:tc>
          <w:tcPr>
            <w:tcW w:w="680" w:type="dxa"/>
            <w:gridSpan w:val="3"/>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153" w:type="dxa"/>
            <w:gridSpan w:val="2"/>
            <w:vMerge/>
            <w:tcBorders>
              <w:left w:val="single" w:sz="4" w:space="0" w:color="auto"/>
              <w:right w:val="single" w:sz="4" w:space="0" w:color="141714"/>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r>
      <w:tr w:rsidR="00905EF2" w:rsidRPr="00905EF2" w:rsidTr="00905EF2">
        <w:trPr>
          <w:trHeight w:val="283"/>
        </w:trPr>
        <w:tc>
          <w:tcPr>
            <w:tcW w:w="1696" w:type="dxa"/>
            <w:vMerge/>
            <w:tcBorders>
              <w:left w:val="single" w:sz="4" w:space="0" w:color="141714"/>
              <w:right w:val="single" w:sz="4" w:space="0" w:color="141714"/>
            </w:tcBorders>
            <w:vAlign w:val="center"/>
          </w:tcPr>
          <w:p w:rsidR="00905EF2" w:rsidRPr="00905EF2" w:rsidRDefault="00905EF2" w:rsidP="00905EF2">
            <w:pPr>
              <w:jc w:val="left"/>
              <w:rPr>
                <w:rFonts w:ascii="Arial" w:eastAsia="Times New Roman" w:hAnsi="Arial" w:cs="Arial"/>
                <w:b/>
                <w:bCs/>
                <w:color w:val="008000"/>
                <w:kern w:val="28"/>
                <w:sz w:val="20"/>
                <w:szCs w:val="20"/>
                <w:lang w:eastAsia="fr-FR"/>
                <w14:cntxtAlts/>
              </w:rPr>
            </w:pPr>
          </w:p>
        </w:tc>
        <w:tc>
          <w:tcPr>
            <w:tcW w:w="2551" w:type="dxa"/>
            <w:gridSpan w:val="2"/>
            <w:vMerge/>
            <w:tcBorders>
              <w:left w:val="single" w:sz="4" w:space="0" w:color="141714"/>
              <w:right w:val="single" w:sz="4" w:space="0" w:color="141714"/>
            </w:tcBorders>
            <w:tcMar>
              <w:top w:w="15" w:type="dxa"/>
              <w:left w:w="15" w:type="dxa"/>
              <w:bottom w:w="0" w:type="dxa"/>
              <w:right w:w="15" w:type="dxa"/>
            </w:tcMar>
            <w:vAlign w:val="center"/>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p>
        </w:tc>
        <w:tc>
          <w:tcPr>
            <w:tcW w:w="4679" w:type="dxa"/>
            <w:gridSpan w:val="3"/>
            <w:tcBorders>
              <w:top w:val="single" w:sz="4" w:space="0" w:color="auto"/>
              <w:left w:val="single" w:sz="4" w:space="0" w:color="141714"/>
              <w:right w:val="single" w:sz="4" w:space="0" w:color="141714"/>
            </w:tcBorders>
            <w:tcMar>
              <w:top w:w="15" w:type="dxa"/>
              <w:left w:w="15" w:type="dxa"/>
              <w:bottom w:w="0" w:type="dxa"/>
              <w:right w:w="15" w:type="dxa"/>
            </w:tcMar>
            <w:vAlign w:val="center"/>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 xml:space="preserve">Collaborer avec les personnels médicaux, paramédicaux, </w:t>
            </w:r>
            <w:r w:rsidRPr="00905EF2">
              <w:rPr>
                <w:rFonts w:ascii="Arial" w:eastAsia="Times New Roman" w:hAnsi="Arial" w:cs="Arial"/>
                <w:kern w:val="28"/>
                <w:sz w:val="16"/>
                <w:szCs w:val="16"/>
                <w:lang w:eastAsia="fr-FR"/>
                <w14:cntxtAlts/>
              </w:rPr>
              <w:t>FO</w:t>
            </w:r>
          </w:p>
        </w:tc>
        <w:tc>
          <w:tcPr>
            <w:tcW w:w="5811" w:type="dxa"/>
            <w:gridSpan w:val="3"/>
            <w:tcBorders>
              <w:top w:val="single" w:sz="4" w:space="0" w:color="141714"/>
              <w:left w:val="single" w:sz="4" w:space="0" w:color="141714"/>
              <w:bottom w:val="single" w:sz="4" w:space="0" w:color="141714"/>
              <w:right w:val="single" w:sz="4" w:space="0" w:color="auto"/>
            </w:tcBorders>
            <w:shd w:val="clear" w:color="auto" w:fill="auto"/>
            <w:vAlign w:val="center"/>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Agir en interaction et coordination avec les services partenaires</w:t>
            </w:r>
          </w:p>
        </w:tc>
        <w:tc>
          <w:tcPr>
            <w:tcW w:w="680" w:type="dxa"/>
            <w:gridSpan w:val="3"/>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153" w:type="dxa"/>
            <w:gridSpan w:val="2"/>
            <w:vMerge/>
            <w:tcBorders>
              <w:left w:val="single" w:sz="4" w:space="0" w:color="auto"/>
              <w:right w:val="single" w:sz="4" w:space="0" w:color="141714"/>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r>
      <w:tr w:rsidR="00905EF2" w:rsidRPr="00905EF2" w:rsidTr="00905EF2">
        <w:trPr>
          <w:trHeight w:val="397"/>
        </w:trPr>
        <w:tc>
          <w:tcPr>
            <w:tcW w:w="1696" w:type="dxa"/>
            <w:vMerge/>
            <w:tcBorders>
              <w:left w:val="single" w:sz="4" w:space="0" w:color="141714"/>
              <w:right w:val="single" w:sz="4" w:space="0" w:color="141714"/>
            </w:tcBorders>
            <w:vAlign w:val="center"/>
          </w:tcPr>
          <w:p w:rsidR="00905EF2" w:rsidRPr="00905EF2" w:rsidRDefault="00905EF2" w:rsidP="00905EF2">
            <w:pPr>
              <w:jc w:val="left"/>
              <w:rPr>
                <w:rFonts w:ascii="Arial" w:eastAsia="Times New Roman" w:hAnsi="Arial" w:cs="Arial"/>
                <w:b/>
                <w:bCs/>
                <w:color w:val="008000"/>
                <w:kern w:val="28"/>
                <w:sz w:val="20"/>
                <w:szCs w:val="20"/>
                <w:lang w:eastAsia="fr-FR"/>
                <w14:cntxtAlts/>
              </w:rPr>
            </w:pPr>
          </w:p>
        </w:tc>
        <w:tc>
          <w:tcPr>
            <w:tcW w:w="2551" w:type="dxa"/>
            <w:gridSpan w:val="2"/>
            <w:vMerge/>
            <w:tcBorders>
              <w:left w:val="single" w:sz="4" w:space="0" w:color="141714"/>
              <w:right w:val="single" w:sz="4" w:space="0" w:color="141714"/>
            </w:tcBorders>
            <w:tcMar>
              <w:top w:w="15" w:type="dxa"/>
              <w:left w:w="15" w:type="dxa"/>
              <w:bottom w:w="0" w:type="dxa"/>
              <w:right w:w="15" w:type="dxa"/>
            </w:tcMar>
            <w:vAlign w:val="center"/>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p>
        </w:tc>
        <w:tc>
          <w:tcPr>
            <w:tcW w:w="4679" w:type="dxa"/>
            <w:gridSpan w:val="3"/>
            <w:tcBorders>
              <w:top w:val="single" w:sz="4" w:space="0" w:color="auto"/>
              <w:left w:val="single" w:sz="4" w:space="0" w:color="141714"/>
              <w:right w:val="single" w:sz="4" w:space="0" w:color="141714"/>
            </w:tcBorders>
            <w:tcMar>
              <w:top w:w="15" w:type="dxa"/>
              <w:left w:w="15" w:type="dxa"/>
              <w:bottom w:w="0" w:type="dxa"/>
              <w:right w:w="15" w:type="dxa"/>
            </w:tcMar>
            <w:vAlign w:val="center"/>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Commander l’équipe VSAV</w:t>
            </w:r>
          </w:p>
        </w:tc>
        <w:tc>
          <w:tcPr>
            <w:tcW w:w="5811" w:type="dxa"/>
            <w:gridSpan w:val="3"/>
            <w:tcBorders>
              <w:top w:val="single" w:sz="4" w:space="0" w:color="141714"/>
              <w:left w:val="single" w:sz="4" w:space="0" w:color="141714"/>
              <w:bottom w:val="single" w:sz="4" w:space="0" w:color="141714"/>
              <w:right w:val="single" w:sz="4" w:space="0" w:color="auto"/>
            </w:tcBorders>
            <w:shd w:val="clear" w:color="auto" w:fill="auto"/>
            <w:vAlign w:val="center"/>
          </w:tcPr>
          <w:p w:rsidR="00905EF2" w:rsidRPr="00905EF2" w:rsidRDefault="00905EF2" w:rsidP="00905EF2">
            <w:pPr>
              <w:widowControl w:val="0"/>
              <w:spacing w:line="276" w:lineRule="auto"/>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 xml:space="preserve"> Connaitre les capacités et les modalités d’utilisation du VSAV</w:t>
            </w:r>
          </w:p>
          <w:p w:rsidR="00905EF2" w:rsidRPr="00905EF2" w:rsidRDefault="00905EF2" w:rsidP="00905EF2">
            <w:pPr>
              <w:widowControl w:val="0"/>
              <w:spacing w:line="276" w:lineRule="auto"/>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 xml:space="preserve"> Connaitre les rôles et responsabilités du CA </w:t>
            </w:r>
          </w:p>
          <w:p w:rsidR="00905EF2" w:rsidRPr="00905EF2" w:rsidRDefault="00905EF2" w:rsidP="00905EF2">
            <w:pPr>
              <w:widowControl w:val="0"/>
              <w:spacing w:line="276" w:lineRule="auto"/>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 xml:space="preserve"> Connaitre les pouvoirs de police – COS / DOS </w:t>
            </w:r>
          </w:p>
          <w:p w:rsidR="00905EF2" w:rsidRPr="00905EF2" w:rsidRDefault="00905EF2" w:rsidP="00905EF2">
            <w:pPr>
              <w:widowControl w:val="0"/>
              <w:spacing w:line="276" w:lineRule="auto"/>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 xml:space="preserve"> Connaitre l’organisation de la chaine de commandement </w:t>
            </w:r>
          </w:p>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Décider et commander la technique et les matériels adaptés à la situation</w:t>
            </w:r>
          </w:p>
        </w:tc>
        <w:tc>
          <w:tcPr>
            <w:tcW w:w="680" w:type="dxa"/>
            <w:gridSpan w:val="3"/>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153" w:type="dxa"/>
            <w:gridSpan w:val="2"/>
            <w:vMerge/>
            <w:tcBorders>
              <w:left w:val="single" w:sz="4" w:space="0" w:color="auto"/>
              <w:right w:val="single" w:sz="4" w:space="0" w:color="141714"/>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r>
      <w:tr w:rsidR="00905EF2" w:rsidRPr="00905EF2" w:rsidTr="00905EF2">
        <w:trPr>
          <w:trHeight w:val="547"/>
        </w:trPr>
        <w:tc>
          <w:tcPr>
            <w:tcW w:w="1696" w:type="dxa"/>
            <w:vMerge/>
            <w:tcBorders>
              <w:left w:val="single" w:sz="4" w:space="0" w:color="141714"/>
              <w:bottom w:val="single" w:sz="4" w:space="0" w:color="141714"/>
              <w:right w:val="single" w:sz="4" w:space="0" w:color="141714"/>
            </w:tcBorders>
            <w:vAlign w:val="center"/>
            <w:hideMark/>
          </w:tcPr>
          <w:p w:rsidR="00905EF2" w:rsidRPr="00905EF2" w:rsidRDefault="00905EF2" w:rsidP="00905EF2">
            <w:pPr>
              <w:jc w:val="left"/>
              <w:rPr>
                <w:rFonts w:ascii="Arial" w:eastAsia="Times New Roman" w:hAnsi="Arial" w:cs="Arial"/>
                <w:b/>
                <w:bCs/>
                <w:color w:val="008000"/>
                <w:kern w:val="28"/>
                <w:sz w:val="20"/>
                <w:szCs w:val="20"/>
                <w:lang w:eastAsia="fr-FR"/>
                <w14:cntxtAlts/>
              </w:rPr>
            </w:pPr>
          </w:p>
        </w:tc>
        <w:tc>
          <w:tcPr>
            <w:tcW w:w="2551" w:type="dxa"/>
            <w:gridSpan w:val="2"/>
            <w:tcBorders>
              <w:top w:val="single" w:sz="4" w:space="0" w:color="141714"/>
              <w:left w:val="single" w:sz="4" w:space="0" w:color="141714"/>
              <w:bottom w:val="single" w:sz="4" w:space="0" w:color="141714"/>
              <w:right w:val="single" w:sz="4" w:space="0" w:color="141714"/>
            </w:tcBorders>
            <w:tcMar>
              <w:top w:w="15" w:type="dxa"/>
              <w:left w:w="15" w:type="dxa"/>
              <w:bottom w:w="0" w:type="dxa"/>
              <w:right w:w="15" w:type="dxa"/>
            </w:tcMar>
            <w:vAlign w:val="center"/>
            <w:hideMark/>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 xml:space="preserve">Veiller en permanence au respect des règles d’hygiène et asepsie </w:t>
            </w:r>
          </w:p>
        </w:tc>
        <w:tc>
          <w:tcPr>
            <w:tcW w:w="4679" w:type="dxa"/>
            <w:gridSpan w:val="3"/>
            <w:tcBorders>
              <w:top w:val="single" w:sz="4" w:space="0" w:color="141714"/>
              <w:left w:val="single" w:sz="4" w:space="0" w:color="141714"/>
              <w:bottom w:val="single" w:sz="4" w:space="0" w:color="141714"/>
              <w:right w:val="single" w:sz="4" w:space="0" w:color="141714"/>
            </w:tcBorders>
            <w:tcMar>
              <w:top w:w="15" w:type="dxa"/>
              <w:left w:w="15" w:type="dxa"/>
              <w:bottom w:w="0" w:type="dxa"/>
              <w:right w:w="15" w:type="dxa"/>
            </w:tcMar>
            <w:vAlign w:val="center"/>
            <w:hideMark/>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 xml:space="preserve">Travailler en respectant les règles d’hygiène, d’asepsie </w:t>
            </w:r>
          </w:p>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 xml:space="preserve">Faire contrôler et reconditionner les matériels et équipement  </w:t>
            </w:r>
          </w:p>
        </w:tc>
        <w:tc>
          <w:tcPr>
            <w:tcW w:w="5811" w:type="dxa"/>
            <w:gridSpan w:val="3"/>
            <w:tcBorders>
              <w:top w:val="single" w:sz="4" w:space="0" w:color="141714"/>
              <w:left w:val="single" w:sz="4" w:space="0" w:color="141714"/>
              <w:bottom w:val="single" w:sz="4" w:space="0" w:color="141714"/>
              <w:right w:val="single" w:sz="4" w:space="0" w:color="auto"/>
            </w:tcBorders>
            <w:shd w:val="clear" w:color="auto" w:fill="auto"/>
            <w:vAlign w:val="center"/>
          </w:tcPr>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 xml:space="preserve">Faire appliquer les règles d’emploi des EPI </w:t>
            </w:r>
          </w:p>
          <w:p w:rsidR="00905EF2" w:rsidRPr="00905EF2" w:rsidRDefault="00905EF2" w:rsidP="00905EF2">
            <w:pPr>
              <w:widowControl w:val="0"/>
              <w:spacing w:line="276" w:lineRule="auto"/>
              <w:ind w:left="57"/>
              <w:jc w:val="left"/>
              <w:rPr>
                <w:rFonts w:ascii="Calibri" w:eastAsia="Times New Roman" w:hAnsi="Calibri" w:cs="Calibri"/>
                <w:color w:val="000000"/>
                <w:kern w:val="28"/>
                <w:sz w:val="16"/>
                <w:szCs w:val="16"/>
                <w:lang w:eastAsia="fr-FR"/>
                <w14:cntxtAlts/>
              </w:rPr>
            </w:pPr>
            <w:r w:rsidRPr="00905EF2">
              <w:rPr>
                <w:rFonts w:ascii="Arial" w:eastAsia="Times New Roman" w:hAnsi="Arial" w:cs="Arial"/>
                <w:kern w:val="28"/>
                <w:sz w:val="16"/>
                <w:szCs w:val="16"/>
                <w:lang w:eastAsia="fr-FR"/>
                <w14:cntxtAlts/>
              </w:rPr>
              <w:t>Faire appliquer le protocole de désinfection</w:t>
            </w:r>
            <w:r w:rsidRPr="00905EF2">
              <w:rPr>
                <w:rFonts w:ascii="Calibri" w:eastAsia="Times New Roman" w:hAnsi="Calibri" w:cs="Calibri"/>
                <w:kern w:val="28"/>
                <w:sz w:val="16"/>
                <w:szCs w:val="16"/>
                <w:lang w:eastAsia="fr-FR"/>
                <w14:cntxtAlts/>
              </w:rPr>
              <w:t xml:space="preserve"> </w:t>
            </w:r>
          </w:p>
        </w:tc>
        <w:tc>
          <w:tcPr>
            <w:tcW w:w="680" w:type="dxa"/>
            <w:gridSpan w:val="3"/>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6153" w:type="dxa"/>
            <w:gridSpan w:val="2"/>
            <w:vMerge/>
            <w:tcBorders>
              <w:left w:val="single" w:sz="4" w:space="0" w:color="auto"/>
              <w:bottom w:val="single" w:sz="4" w:space="0" w:color="141714"/>
              <w:right w:val="single" w:sz="4" w:space="0" w:color="141714"/>
            </w:tcBorders>
            <w:shd w:val="clear" w:color="auto" w:fill="D9D9D9"/>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r>
      <w:tr w:rsidR="00905EF2" w:rsidRPr="00905EF2" w:rsidTr="00905EF2">
        <w:trPr>
          <w:trHeight w:val="567"/>
        </w:trPr>
        <w:tc>
          <w:tcPr>
            <w:tcW w:w="1696" w:type="dxa"/>
            <w:tcBorders>
              <w:top w:val="single" w:sz="4" w:space="0" w:color="141714"/>
              <w:left w:val="single" w:sz="4" w:space="0" w:color="141714"/>
              <w:bottom w:val="single" w:sz="4" w:space="0" w:color="auto"/>
              <w:right w:val="single" w:sz="4" w:space="0" w:color="141714"/>
            </w:tcBorders>
            <w:shd w:val="clear" w:color="auto" w:fill="FFE599"/>
            <w:tcMar>
              <w:top w:w="15" w:type="dxa"/>
              <w:left w:w="15" w:type="dxa"/>
              <w:bottom w:w="0" w:type="dxa"/>
              <w:right w:w="15" w:type="dxa"/>
            </w:tcMar>
            <w:vAlign w:val="center"/>
          </w:tcPr>
          <w:p w:rsidR="00905EF2" w:rsidRPr="00905EF2" w:rsidRDefault="00905EF2" w:rsidP="00905EF2">
            <w:pPr>
              <w:widowControl w:val="0"/>
              <w:jc w:val="center"/>
              <w:rPr>
                <w:rFonts w:ascii="Arial" w:eastAsia="Times New Roman" w:hAnsi="Arial" w:cs="Arial"/>
                <w:b/>
                <w:bCs/>
                <w:color w:val="000000"/>
                <w:kern w:val="28"/>
                <w:sz w:val="20"/>
                <w:szCs w:val="20"/>
                <w:lang w:eastAsia="fr-FR"/>
                <w14:cntxtAlts/>
              </w:rPr>
            </w:pPr>
            <w:r w:rsidRPr="00905EF2">
              <w:rPr>
                <w:rFonts w:ascii="Arial Narrow" w:eastAsia="Times New Roman" w:hAnsi="Arial Narrow" w:cs="Calibri"/>
                <w:b/>
                <w:bCs/>
                <w:color w:val="000000"/>
                <w:kern w:val="30"/>
                <w:sz w:val="20"/>
                <w:szCs w:val="20"/>
                <w:lang w:eastAsia="zh-CN"/>
                <w14:cntxtAlts/>
              </w:rPr>
              <w:t>ACTIVITÉS / Blocs de compétences</w:t>
            </w:r>
          </w:p>
        </w:tc>
        <w:tc>
          <w:tcPr>
            <w:tcW w:w="20554" w:type="dxa"/>
            <w:gridSpan w:val="14"/>
            <w:tcBorders>
              <w:top w:val="single" w:sz="4" w:space="0" w:color="141714"/>
              <w:left w:val="single" w:sz="4" w:space="0" w:color="141714"/>
              <w:right w:val="single" w:sz="4" w:space="0" w:color="141714"/>
            </w:tcBorders>
            <w:shd w:val="clear" w:color="auto" w:fill="FFE599"/>
            <w:tcMar>
              <w:top w:w="15" w:type="dxa"/>
              <w:left w:w="15" w:type="dxa"/>
              <w:bottom w:w="0" w:type="dxa"/>
              <w:right w:w="15" w:type="dxa"/>
            </w:tcMar>
            <w:vAlign w:val="center"/>
          </w:tcPr>
          <w:p w:rsidR="00905EF2" w:rsidRPr="00905EF2" w:rsidRDefault="00905EF2" w:rsidP="00905EF2">
            <w:pPr>
              <w:widowControl w:val="0"/>
              <w:jc w:val="center"/>
              <w:rPr>
                <w:rFonts w:ascii="Calibri" w:eastAsia="Times New Roman" w:hAnsi="Calibri" w:cs="Calibri"/>
                <w:b/>
                <w:smallCaps/>
                <w:color w:val="000000"/>
                <w:kern w:val="28"/>
                <w:szCs w:val="24"/>
                <w:lang w:eastAsia="fr-FR"/>
                <w14:cntxtAlts/>
              </w:rPr>
            </w:pPr>
            <w:r w:rsidRPr="00905EF2">
              <w:rPr>
                <w:rFonts w:ascii="Calibri" w:eastAsia="Times New Roman" w:hAnsi="Calibri" w:cs="Calibri"/>
                <w:b/>
                <w:smallCaps/>
                <w:color w:val="000000"/>
                <w:kern w:val="28"/>
                <w:szCs w:val="24"/>
                <w:lang w:eastAsia="fr-FR"/>
                <w14:cntxtAlts/>
              </w:rPr>
              <w:t>COMPETENCES TRANSVERSALES A TOUTES ACTIVITES</w:t>
            </w:r>
          </w:p>
        </w:tc>
      </w:tr>
      <w:tr w:rsidR="00905EF2" w:rsidRPr="00905EF2" w:rsidTr="00905EF2">
        <w:trPr>
          <w:trHeight w:val="340"/>
        </w:trPr>
        <w:tc>
          <w:tcPr>
            <w:tcW w:w="1696" w:type="dxa"/>
            <w:tcBorders>
              <w:top w:val="single" w:sz="4" w:space="0" w:color="141714"/>
              <w:left w:val="single" w:sz="4" w:space="0" w:color="141714"/>
              <w:bottom w:val="single" w:sz="4" w:space="0" w:color="auto"/>
              <w:right w:val="single" w:sz="4" w:space="0" w:color="141714"/>
            </w:tcBorders>
            <w:shd w:val="clear" w:color="auto" w:fill="FFF2CC"/>
            <w:tcMar>
              <w:top w:w="15" w:type="dxa"/>
              <w:left w:w="15" w:type="dxa"/>
              <w:bottom w:w="0" w:type="dxa"/>
              <w:right w:w="15" w:type="dxa"/>
            </w:tcMar>
            <w:vAlign w:val="center"/>
          </w:tcPr>
          <w:p w:rsidR="00905EF2" w:rsidRPr="00905EF2" w:rsidRDefault="00905EF2" w:rsidP="00905EF2">
            <w:pPr>
              <w:widowControl w:val="0"/>
              <w:jc w:val="center"/>
              <w:rPr>
                <w:rFonts w:ascii="Arial Narrow" w:eastAsia="Times New Roman" w:hAnsi="Arial Narrow" w:cs="Calibri"/>
                <w:b/>
                <w:bCs/>
                <w:color w:val="000000"/>
                <w:kern w:val="30"/>
                <w:sz w:val="20"/>
                <w:szCs w:val="20"/>
                <w:lang w:eastAsia="zh-CN"/>
                <w14:cntxtAlts/>
              </w:rPr>
            </w:pPr>
          </w:p>
        </w:tc>
        <w:tc>
          <w:tcPr>
            <w:tcW w:w="2694" w:type="dxa"/>
            <w:gridSpan w:val="3"/>
            <w:tcBorders>
              <w:top w:val="single" w:sz="4" w:space="0" w:color="141714"/>
              <w:left w:val="single" w:sz="4" w:space="0" w:color="141714"/>
              <w:right w:val="single" w:sz="4" w:space="0" w:color="141714"/>
            </w:tcBorders>
            <w:shd w:val="clear" w:color="auto" w:fill="FFF2CC"/>
            <w:tcMar>
              <w:top w:w="15" w:type="dxa"/>
              <w:left w:w="15" w:type="dxa"/>
              <w:bottom w:w="0" w:type="dxa"/>
              <w:right w:w="15" w:type="dxa"/>
            </w:tcMar>
            <w:vAlign w:val="center"/>
          </w:tcPr>
          <w:p w:rsidR="00905EF2" w:rsidRPr="00905EF2" w:rsidRDefault="00905EF2" w:rsidP="00905EF2">
            <w:pPr>
              <w:widowControl w:val="0"/>
              <w:jc w:val="center"/>
              <w:rPr>
                <w:rFonts w:ascii="Calibri" w:eastAsia="Times New Roman" w:hAnsi="Calibri" w:cs="Calibri"/>
                <w:b/>
                <w:smallCaps/>
                <w:color w:val="000000"/>
                <w:kern w:val="28"/>
                <w:szCs w:val="24"/>
                <w:lang w:eastAsia="fr-FR"/>
                <w14:cntxtAlts/>
              </w:rPr>
            </w:pPr>
            <w:r w:rsidRPr="00905EF2">
              <w:rPr>
                <w:rFonts w:ascii="Arial" w:eastAsia="Times New Roman" w:hAnsi="Arial" w:cs="Arial"/>
                <w:b/>
                <w:smallCaps/>
                <w:color w:val="000000"/>
                <w:kern w:val="28"/>
                <w:szCs w:val="24"/>
                <w:lang w:eastAsia="fr-FR"/>
                <w14:cntxtAlts/>
              </w:rPr>
              <w:t>Compétences associées</w:t>
            </w:r>
          </w:p>
        </w:tc>
        <w:tc>
          <w:tcPr>
            <w:tcW w:w="6095" w:type="dxa"/>
            <w:gridSpan w:val="3"/>
            <w:tcBorders>
              <w:top w:val="single" w:sz="4" w:space="0" w:color="141714"/>
              <w:left w:val="single" w:sz="4" w:space="0" w:color="141714"/>
              <w:right w:val="single" w:sz="4" w:space="0" w:color="141714"/>
            </w:tcBorders>
            <w:shd w:val="clear" w:color="auto" w:fill="FFF2CC"/>
            <w:vAlign w:val="center"/>
          </w:tcPr>
          <w:p w:rsidR="00905EF2" w:rsidRPr="00905EF2" w:rsidRDefault="00905EF2" w:rsidP="00905EF2">
            <w:pPr>
              <w:widowControl w:val="0"/>
              <w:jc w:val="center"/>
              <w:rPr>
                <w:rFonts w:ascii="Calibri" w:eastAsia="Times New Roman" w:hAnsi="Calibri" w:cs="Calibri"/>
                <w:b/>
                <w:smallCaps/>
                <w:color w:val="000000"/>
                <w:kern w:val="28"/>
                <w:szCs w:val="24"/>
                <w:lang w:eastAsia="fr-FR"/>
                <w14:cntxtAlts/>
              </w:rPr>
            </w:pPr>
            <w:r w:rsidRPr="00905EF2">
              <w:rPr>
                <w:rFonts w:ascii="Arial" w:eastAsia="Times New Roman" w:hAnsi="Arial" w:cs="Arial"/>
                <w:b/>
                <w:smallCaps/>
                <w:color w:val="000000"/>
                <w:kern w:val="28"/>
                <w:szCs w:val="24"/>
                <w:lang w:eastAsia="fr-FR"/>
                <w14:cntxtAlts/>
              </w:rPr>
              <w:t>Savoir-agir</w:t>
            </w:r>
          </w:p>
        </w:tc>
        <w:tc>
          <w:tcPr>
            <w:tcW w:w="3544" w:type="dxa"/>
            <w:tcBorders>
              <w:top w:val="single" w:sz="4" w:space="0" w:color="141714"/>
              <w:left w:val="single" w:sz="4" w:space="0" w:color="141714"/>
              <w:right w:val="single" w:sz="4" w:space="0" w:color="auto"/>
            </w:tcBorders>
            <w:shd w:val="clear" w:color="auto" w:fill="FFF2CC"/>
            <w:vAlign w:val="center"/>
          </w:tcPr>
          <w:p w:rsidR="00905EF2" w:rsidRPr="00905EF2" w:rsidRDefault="00905EF2" w:rsidP="00905EF2">
            <w:pPr>
              <w:widowControl w:val="0"/>
              <w:jc w:val="center"/>
              <w:rPr>
                <w:rFonts w:ascii="Calibri" w:eastAsia="Times New Roman" w:hAnsi="Calibri" w:cs="Calibri"/>
                <w:b/>
                <w:smallCaps/>
                <w:color w:val="000000"/>
                <w:kern w:val="28"/>
                <w:szCs w:val="24"/>
                <w:lang w:eastAsia="fr-FR"/>
                <w14:cntxtAlts/>
              </w:rPr>
            </w:pPr>
            <w:r w:rsidRPr="00905EF2">
              <w:rPr>
                <w:rFonts w:ascii="Arial" w:eastAsia="Times New Roman" w:hAnsi="Arial" w:cs="Arial"/>
                <w:b/>
                <w:smallCaps/>
                <w:color w:val="000000"/>
                <w:kern w:val="28"/>
                <w:szCs w:val="24"/>
                <w:lang w:eastAsia="fr-FR"/>
                <w14:cntxtAlts/>
              </w:rPr>
              <w:t>Eléments des compétences</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2CC"/>
            <w:vAlign w:val="center"/>
          </w:tcPr>
          <w:p w:rsidR="00905EF2" w:rsidRPr="00905EF2" w:rsidRDefault="00905EF2" w:rsidP="00905EF2">
            <w:pPr>
              <w:widowControl w:val="0"/>
              <w:jc w:val="center"/>
              <w:rPr>
                <w:rFonts w:ascii="Calibri" w:eastAsia="Times New Roman" w:hAnsi="Calibri" w:cs="Calibri"/>
                <w:smallCaps/>
                <w:color w:val="000000"/>
                <w:kern w:val="28"/>
                <w:sz w:val="16"/>
                <w:szCs w:val="16"/>
                <w:lang w:eastAsia="fr-FR"/>
                <w14:cntxtAlts/>
              </w:rPr>
            </w:pPr>
            <w:r w:rsidRPr="00905EF2">
              <w:rPr>
                <w:rFonts w:ascii="Arial" w:eastAsia="Times New Roman" w:hAnsi="Arial" w:cs="Arial"/>
                <w:b/>
                <w:smallCaps/>
                <w:color w:val="000000"/>
                <w:kern w:val="28"/>
                <w:sz w:val="20"/>
                <w:szCs w:val="20"/>
                <w:lang w:eastAsia="fr-FR"/>
                <w14:cntxtAlts/>
              </w:rPr>
              <w:t>A/ECA</w:t>
            </w:r>
            <w:r w:rsidRPr="00905EF2">
              <w:rPr>
                <w:rFonts w:ascii="Arial" w:eastAsia="Times New Roman" w:hAnsi="Arial" w:cs="Arial"/>
                <w:b/>
                <w:smallCaps/>
                <w:color w:val="000000"/>
                <w:kern w:val="28"/>
                <w:sz w:val="20"/>
                <w:szCs w:val="20"/>
                <w:lang w:eastAsia="fr-FR"/>
                <w14:cntxtAlts/>
              </w:rPr>
              <w:br/>
              <w:t>/NA</w:t>
            </w:r>
          </w:p>
        </w:tc>
        <w:tc>
          <w:tcPr>
            <w:tcW w:w="7371" w:type="dxa"/>
            <w:gridSpan w:val="4"/>
            <w:tcBorders>
              <w:top w:val="single" w:sz="4" w:space="0" w:color="auto"/>
              <w:left w:val="single" w:sz="4" w:space="0" w:color="auto"/>
              <w:bottom w:val="single" w:sz="4" w:space="0" w:color="auto"/>
              <w:right w:val="single" w:sz="4" w:space="0" w:color="auto"/>
            </w:tcBorders>
            <w:shd w:val="clear" w:color="auto" w:fill="FFF2CC"/>
            <w:vAlign w:val="center"/>
          </w:tcPr>
          <w:p w:rsidR="00905EF2" w:rsidRPr="00905EF2" w:rsidRDefault="00905EF2" w:rsidP="00905EF2">
            <w:pPr>
              <w:widowControl w:val="0"/>
              <w:jc w:val="center"/>
              <w:rPr>
                <w:rFonts w:ascii="Calibri" w:eastAsia="Times New Roman" w:hAnsi="Calibri" w:cs="Calibri"/>
                <w:b/>
                <w:smallCaps/>
                <w:color w:val="000000"/>
                <w:kern w:val="28"/>
                <w:szCs w:val="24"/>
                <w:lang w:eastAsia="fr-FR"/>
                <w14:cntxtAlts/>
              </w:rPr>
            </w:pPr>
            <w:r w:rsidRPr="00905EF2">
              <w:rPr>
                <w:rFonts w:ascii="Arial" w:eastAsia="Times New Roman" w:hAnsi="Arial" w:cs="Arial"/>
                <w:b/>
                <w:smallCaps/>
                <w:color w:val="000000"/>
                <w:kern w:val="28"/>
                <w:szCs w:val="24"/>
                <w:lang w:eastAsia="fr-FR"/>
                <w14:cntxtAlts/>
              </w:rPr>
              <w:t>Evaluation</w:t>
            </w:r>
          </w:p>
        </w:tc>
      </w:tr>
      <w:tr w:rsidR="00905EF2" w:rsidRPr="00905EF2" w:rsidTr="00905EF2">
        <w:trPr>
          <w:trHeight w:val="283"/>
        </w:trPr>
        <w:tc>
          <w:tcPr>
            <w:tcW w:w="1696" w:type="dxa"/>
            <w:vMerge w:val="restart"/>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center"/>
          </w:tcPr>
          <w:p w:rsidR="00905EF2" w:rsidRPr="00905EF2" w:rsidRDefault="00905EF2" w:rsidP="00905EF2">
            <w:pPr>
              <w:widowControl w:val="0"/>
              <w:spacing w:line="285" w:lineRule="auto"/>
              <w:jc w:val="center"/>
              <w:rPr>
                <w:rFonts w:ascii="Arial" w:eastAsia="Times New Roman" w:hAnsi="Arial" w:cs="Arial"/>
                <w:b/>
                <w:bCs/>
                <w:color w:val="000000"/>
                <w:kern w:val="28"/>
                <w:sz w:val="20"/>
                <w:szCs w:val="20"/>
                <w:lang w:eastAsia="fr-FR"/>
                <w14:cntxtAlts/>
              </w:rPr>
            </w:pPr>
            <w:r w:rsidRPr="00905EF2">
              <w:rPr>
                <w:rFonts w:ascii="Arial" w:eastAsia="Times New Roman" w:hAnsi="Arial" w:cs="Arial"/>
                <w:b/>
                <w:bCs/>
                <w:color w:val="000000"/>
                <w:kern w:val="28"/>
                <w:sz w:val="20"/>
                <w:szCs w:val="20"/>
                <w:lang w:eastAsia="fr-FR"/>
                <w14:cntxtAlts/>
              </w:rPr>
              <w:t>S’impliquer dans son activité</w:t>
            </w:r>
          </w:p>
        </w:tc>
        <w:tc>
          <w:tcPr>
            <w:tcW w:w="2694" w:type="dxa"/>
            <w:gridSpan w:val="3"/>
            <w:vMerge w:val="restart"/>
            <w:tcBorders>
              <w:top w:val="single" w:sz="4" w:space="0" w:color="141714"/>
              <w:left w:val="single" w:sz="4" w:space="0" w:color="auto"/>
              <w:right w:val="single" w:sz="4" w:space="0" w:color="auto"/>
            </w:tcBorders>
            <w:shd w:val="clear" w:color="auto" w:fill="FFF2CC"/>
            <w:tcMar>
              <w:top w:w="15" w:type="dxa"/>
              <w:left w:w="15" w:type="dxa"/>
              <w:bottom w:w="0" w:type="dxa"/>
              <w:right w:w="15" w:type="dxa"/>
            </w:tcMar>
            <w:vAlign w:val="center"/>
          </w:tcPr>
          <w:p w:rsidR="00905EF2" w:rsidRPr="00905EF2" w:rsidRDefault="00905EF2" w:rsidP="00905EF2">
            <w:pPr>
              <w:widowControl w:val="0"/>
              <w:ind w:left="57"/>
              <w:jc w:val="left"/>
              <w:rPr>
                <w:rFonts w:ascii="Arial" w:eastAsia="Times New Roman" w:hAnsi="Arial" w:cs="Arial"/>
                <w:kern w:val="28"/>
                <w:sz w:val="16"/>
                <w:szCs w:val="16"/>
                <w:lang w:eastAsia="fr-FR"/>
                <w14:cntxtAlts/>
              </w:rPr>
            </w:pPr>
            <w:r w:rsidRPr="00905EF2">
              <w:rPr>
                <w:rFonts w:ascii="Arial" w:eastAsia="Times New Roman" w:hAnsi="Arial" w:cs="Arial"/>
                <w:kern w:val="28"/>
                <w:sz w:val="16"/>
                <w:szCs w:val="16"/>
                <w:lang w:eastAsia="fr-FR"/>
                <w14:ligatures w14:val="standard"/>
                <w14:cntxtAlts/>
              </w:rPr>
              <w:t>Analyser le contexte, identifier les situations complexes</w:t>
            </w:r>
          </w:p>
        </w:tc>
        <w:tc>
          <w:tcPr>
            <w:tcW w:w="6095" w:type="dxa"/>
            <w:gridSpan w:val="3"/>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center"/>
          </w:tcPr>
          <w:p w:rsidR="00905EF2" w:rsidRPr="00905EF2" w:rsidRDefault="00905EF2" w:rsidP="00905EF2">
            <w:pPr>
              <w:widowControl w:val="0"/>
              <w:suppressAutoHyphens/>
              <w:autoSpaceDN w:val="0"/>
              <w:spacing w:line="276" w:lineRule="auto"/>
              <w:ind w:left="57"/>
              <w:jc w:val="left"/>
              <w:textAlignment w:val="baseline"/>
              <w:rPr>
                <w:rFonts w:ascii="Arial" w:eastAsia="Arial" w:hAnsi="Arial" w:cs="Arial"/>
                <w:bCs/>
                <w:kern w:val="3"/>
                <w:sz w:val="16"/>
                <w:szCs w:val="16"/>
                <w:lang w:eastAsia="zh-CN"/>
              </w:rPr>
            </w:pPr>
            <w:r w:rsidRPr="00905EF2">
              <w:rPr>
                <w:rFonts w:ascii="Arial" w:eastAsia="Arial" w:hAnsi="Arial" w:cs="Arial"/>
                <w:bCs/>
                <w:kern w:val="3"/>
                <w:sz w:val="16"/>
                <w:szCs w:val="16"/>
                <w:lang w:eastAsia="zh-CN"/>
              </w:rPr>
              <w:t>Observer la situation, le contexte, l’environnement</w:t>
            </w:r>
          </w:p>
        </w:tc>
        <w:tc>
          <w:tcPr>
            <w:tcW w:w="3544" w:type="dxa"/>
            <w:vMerge w:val="restart"/>
            <w:tcBorders>
              <w:top w:val="single" w:sz="4" w:space="0" w:color="141714"/>
              <w:left w:val="single" w:sz="4" w:space="0" w:color="auto"/>
              <w:right w:val="single" w:sz="4" w:space="0" w:color="auto"/>
            </w:tcBorders>
            <w:shd w:val="clear" w:color="auto" w:fill="FFF2CC"/>
            <w:vAlign w:val="center"/>
          </w:tcPr>
          <w:p w:rsidR="00905EF2" w:rsidRPr="00905EF2" w:rsidRDefault="00905EF2" w:rsidP="00905EF2">
            <w:pPr>
              <w:widowControl w:val="0"/>
              <w:ind w:left="57"/>
              <w:jc w:val="left"/>
              <w:rPr>
                <w:rFonts w:ascii="Arial" w:eastAsia="Times New Roman" w:hAnsi="Arial" w:cs="Arial"/>
                <w:smallCaps/>
                <w:color w:val="000000"/>
                <w:kern w:val="28"/>
                <w:sz w:val="16"/>
                <w:szCs w:val="16"/>
                <w:lang w:eastAsia="fr-FR"/>
                <w14:cntxtAlts/>
              </w:rPr>
            </w:pPr>
          </w:p>
        </w:tc>
        <w:tc>
          <w:tcPr>
            <w:tcW w:w="850" w:type="dxa"/>
            <w:gridSpan w:val="3"/>
            <w:vMerge w:val="restart"/>
            <w:tcBorders>
              <w:top w:val="single" w:sz="4" w:space="0" w:color="auto"/>
              <w:left w:val="single" w:sz="4" w:space="0" w:color="auto"/>
              <w:right w:val="single" w:sz="4" w:space="0" w:color="auto"/>
            </w:tcBorders>
            <w:shd w:val="clear" w:color="auto" w:fill="FFF2CC"/>
            <w:tcMar>
              <w:top w:w="15" w:type="dxa"/>
              <w:left w:w="15" w:type="dxa"/>
              <w:bottom w:w="0" w:type="dxa"/>
              <w:right w:w="15" w:type="dxa"/>
            </w:tcMar>
            <w:vAlign w:val="center"/>
          </w:tcPr>
          <w:p w:rsidR="00905EF2" w:rsidRPr="00905EF2" w:rsidRDefault="00905EF2" w:rsidP="00905EF2">
            <w:pPr>
              <w:widowControl w:val="0"/>
              <w:jc w:val="left"/>
              <w:rPr>
                <w:rFonts w:ascii="Calibri" w:eastAsia="Times New Roman" w:hAnsi="Calibri" w:cs="Calibri"/>
                <w:smallCaps/>
                <w:color w:val="000000"/>
                <w:kern w:val="28"/>
                <w:sz w:val="16"/>
                <w:szCs w:val="16"/>
                <w:lang w:eastAsia="fr-FR"/>
                <w14:cntxtAlts/>
              </w:rPr>
            </w:pPr>
          </w:p>
        </w:tc>
        <w:tc>
          <w:tcPr>
            <w:tcW w:w="7371" w:type="dxa"/>
            <w:gridSpan w:val="4"/>
            <w:vMerge w:val="restart"/>
            <w:tcBorders>
              <w:top w:val="single" w:sz="4" w:space="0" w:color="auto"/>
              <w:left w:val="single" w:sz="4" w:space="0" w:color="auto"/>
              <w:bottom w:val="single" w:sz="4" w:space="0" w:color="auto"/>
              <w:right w:val="single" w:sz="4" w:space="0" w:color="auto"/>
            </w:tcBorders>
            <w:shd w:val="clear" w:color="auto" w:fill="FFF2CC"/>
            <w:vAlign w:val="center"/>
          </w:tcPr>
          <w:p w:rsidR="00905EF2" w:rsidRPr="00905EF2" w:rsidRDefault="00905EF2" w:rsidP="00905EF2">
            <w:pPr>
              <w:widowControl w:val="0"/>
              <w:jc w:val="left"/>
              <w:rPr>
                <w:rFonts w:ascii="Calibri" w:eastAsia="Times New Roman" w:hAnsi="Calibri" w:cs="Calibri"/>
                <w:smallCaps/>
                <w:color w:val="000000"/>
                <w:kern w:val="28"/>
                <w:sz w:val="16"/>
                <w:szCs w:val="16"/>
                <w:lang w:eastAsia="fr-FR"/>
                <w14:cntxtAlts/>
              </w:rPr>
            </w:pPr>
          </w:p>
        </w:tc>
      </w:tr>
      <w:tr w:rsidR="00905EF2" w:rsidRPr="00905EF2" w:rsidTr="00905EF2">
        <w:trPr>
          <w:trHeight w:val="283"/>
        </w:trPr>
        <w:tc>
          <w:tcPr>
            <w:tcW w:w="1696" w:type="dxa"/>
            <w:vMerge/>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center"/>
          </w:tcPr>
          <w:p w:rsidR="00905EF2" w:rsidRPr="00905EF2" w:rsidRDefault="00905EF2" w:rsidP="00905EF2">
            <w:pPr>
              <w:widowControl w:val="0"/>
              <w:jc w:val="center"/>
              <w:rPr>
                <w:rFonts w:ascii="Arial" w:eastAsia="Times New Roman" w:hAnsi="Arial" w:cs="Arial"/>
                <w:b/>
                <w:bCs/>
                <w:color w:val="000000"/>
                <w:kern w:val="28"/>
                <w:sz w:val="20"/>
                <w:szCs w:val="20"/>
                <w:lang w:eastAsia="fr-FR"/>
                <w14:cntxtAlts/>
              </w:rPr>
            </w:pPr>
          </w:p>
        </w:tc>
        <w:tc>
          <w:tcPr>
            <w:tcW w:w="2694" w:type="dxa"/>
            <w:gridSpan w:val="3"/>
            <w:vMerge/>
            <w:tcBorders>
              <w:left w:val="single" w:sz="4" w:space="0" w:color="auto"/>
              <w:bottom w:val="single" w:sz="4" w:space="0" w:color="141714"/>
              <w:right w:val="single" w:sz="4" w:space="0" w:color="auto"/>
            </w:tcBorders>
            <w:shd w:val="clear" w:color="auto" w:fill="FFF2CC"/>
            <w:tcMar>
              <w:top w:w="15" w:type="dxa"/>
              <w:left w:w="15" w:type="dxa"/>
              <w:bottom w:w="0" w:type="dxa"/>
              <w:right w:w="15" w:type="dxa"/>
            </w:tcMar>
            <w:vAlign w:val="center"/>
          </w:tcPr>
          <w:p w:rsidR="00905EF2" w:rsidRPr="00905EF2" w:rsidRDefault="00905EF2" w:rsidP="00905EF2">
            <w:pPr>
              <w:widowControl w:val="0"/>
              <w:ind w:left="57"/>
              <w:jc w:val="left"/>
              <w:rPr>
                <w:rFonts w:ascii="Arial" w:eastAsia="Times New Roman" w:hAnsi="Arial" w:cs="Arial"/>
                <w:kern w:val="28"/>
                <w:sz w:val="16"/>
                <w:szCs w:val="16"/>
                <w:lang w:eastAsia="fr-FR"/>
                <w14:ligatures w14:val="standard"/>
                <w14:cntxtAlts/>
              </w:rPr>
            </w:pPr>
          </w:p>
        </w:tc>
        <w:tc>
          <w:tcPr>
            <w:tcW w:w="6095" w:type="dxa"/>
            <w:gridSpan w:val="3"/>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center"/>
          </w:tcPr>
          <w:p w:rsidR="00905EF2" w:rsidRPr="00905EF2" w:rsidRDefault="00905EF2" w:rsidP="00905EF2">
            <w:pPr>
              <w:widowControl w:val="0"/>
              <w:suppressAutoHyphens/>
              <w:autoSpaceDN w:val="0"/>
              <w:spacing w:line="276" w:lineRule="auto"/>
              <w:ind w:left="57"/>
              <w:jc w:val="left"/>
              <w:textAlignment w:val="baseline"/>
              <w:rPr>
                <w:rFonts w:ascii="Arial" w:eastAsia="Arial" w:hAnsi="Arial" w:cs="Arial"/>
                <w:bCs/>
                <w:kern w:val="3"/>
                <w:sz w:val="16"/>
                <w:szCs w:val="16"/>
                <w:lang w:eastAsia="zh-CN"/>
              </w:rPr>
            </w:pPr>
            <w:r w:rsidRPr="00905EF2">
              <w:rPr>
                <w:rFonts w:ascii="Arial" w:eastAsia="SimSun" w:hAnsi="Arial" w:cs="Arial"/>
                <w:bCs/>
                <w:kern w:val="3"/>
                <w:sz w:val="16"/>
                <w:szCs w:val="16"/>
                <w:lang w:eastAsia="zh-CN" w:bidi="hi-IN"/>
              </w:rPr>
              <w:t>Analyser et identifier les dangers et les enjeux liés aux risques et aux personnes</w:t>
            </w:r>
          </w:p>
        </w:tc>
        <w:tc>
          <w:tcPr>
            <w:tcW w:w="3544" w:type="dxa"/>
            <w:vMerge/>
            <w:tcBorders>
              <w:left w:val="single" w:sz="4" w:space="0" w:color="auto"/>
              <w:bottom w:val="single" w:sz="4" w:space="0" w:color="auto"/>
              <w:right w:val="single" w:sz="4" w:space="0" w:color="auto"/>
            </w:tcBorders>
            <w:shd w:val="clear" w:color="auto" w:fill="FFF2CC"/>
            <w:vAlign w:val="center"/>
          </w:tcPr>
          <w:p w:rsidR="00905EF2" w:rsidRPr="00905EF2" w:rsidRDefault="00905EF2" w:rsidP="00905EF2">
            <w:pPr>
              <w:widowControl w:val="0"/>
              <w:jc w:val="left"/>
              <w:rPr>
                <w:rFonts w:ascii="Calibri" w:eastAsia="Times New Roman" w:hAnsi="Calibri" w:cs="Calibri"/>
                <w:color w:val="000000"/>
                <w:kern w:val="28"/>
                <w:sz w:val="16"/>
                <w:szCs w:val="16"/>
                <w:lang w:eastAsia="fr-FR"/>
                <w14:cntxtAlts/>
              </w:rPr>
            </w:pPr>
          </w:p>
        </w:tc>
        <w:tc>
          <w:tcPr>
            <w:tcW w:w="850" w:type="dxa"/>
            <w:gridSpan w:val="3"/>
            <w:vMerge/>
            <w:tcBorders>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center"/>
          </w:tcPr>
          <w:p w:rsidR="00905EF2" w:rsidRPr="00905EF2" w:rsidRDefault="00905EF2" w:rsidP="00905EF2">
            <w:pPr>
              <w:widowControl w:val="0"/>
              <w:jc w:val="left"/>
              <w:rPr>
                <w:rFonts w:ascii="Calibri" w:eastAsia="Times New Roman" w:hAnsi="Calibri" w:cs="Calibri"/>
                <w:smallCaps/>
                <w:color w:val="000000"/>
                <w:kern w:val="28"/>
                <w:sz w:val="16"/>
                <w:szCs w:val="16"/>
                <w:lang w:eastAsia="fr-FR"/>
                <w14:cntxtAlts/>
              </w:rPr>
            </w:pPr>
          </w:p>
        </w:tc>
        <w:tc>
          <w:tcPr>
            <w:tcW w:w="7371" w:type="dxa"/>
            <w:gridSpan w:val="4"/>
            <w:vMerge/>
            <w:tcBorders>
              <w:top w:val="single" w:sz="4" w:space="0" w:color="auto"/>
              <w:left w:val="single" w:sz="4" w:space="0" w:color="auto"/>
              <w:bottom w:val="single" w:sz="4" w:space="0" w:color="auto"/>
              <w:right w:val="single" w:sz="4" w:space="0" w:color="auto"/>
            </w:tcBorders>
            <w:shd w:val="clear" w:color="auto" w:fill="FFF2CC"/>
            <w:vAlign w:val="center"/>
          </w:tcPr>
          <w:p w:rsidR="00905EF2" w:rsidRPr="00905EF2" w:rsidRDefault="00905EF2" w:rsidP="00905EF2">
            <w:pPr>
              <w:widowControl w:val="0"/>
              <w:jc w:val="left"/>
              <w:rPr>
                <w:rFonts w:ascii="Calibri" w:eastAsia="Times New Roman" w:hAnsi="Calibri" w:cs="Calibri"/>
                <w:smallCaps/>
                <w:color w:val="000000"/>
                <w:kern w:val="28"/>
                <w:sz w:val="16"/>
                <w:szCs w:val="16"/>
                <w:lang w:eastAsia="fr-FR"/>
                <w14:cntxtAlts/>
              </w:rPr>
            </w:pPr>
          </w:p>
        </w:tc>
      </w:tr>
      <w:tr w:rsidR="00905EF2" w:rsidRPr="00905EF2" w:rsidTr="00905EF2">
        <w:trPr>
          <w:trHeight w:val="397"/>
        </w:trPr>
        <w:tc>
          <w:tcPr>
            <w:tcW w:w="1696" w:type="dxa"/>
            <w:vMerge/>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center"/>
          </w:tcPr>
          <w:p w:rsidR="00905EF2" w:rsidRPr="00905EF2" w:rsidRDefault="00905EF2" w:rsidP="00905EF2">
            <w:pPr>
              <w:widowControl w:val="0"/>
              <w:spacing w:line="285" w:lineRule="auto"/>
              <w:jc w:val="center"/>
              <w:rPr>
                <w:rFonts w:ascii="Arial" w:eastAsia="Times New Roman" w:hAnsi="Arial" w:cs="Arial"/>
                <w:b/>
                <w:bCs/>
                <w:color w:val="000000"/>
                <w:kern w:val="28"/>
                <w:sz w:val="20"/>
                <w:szCs w:val="20"/>
                <w:lang w:eastAsia="fr-FR"/>
                <w14:cntxtAlts/>
              </w:rPr>
            </w:pPr>
          </w:p>
        </w:tc>
        <w:tc>
          <w:tcPr>
            <w:tcW w:w="2694" w:type="dxa"/>
            <w:gridSpan w:val="3"/>
            <w:tcBorders>
              <w:top w:val="single" w:sz="4" w:space="0" w:color="141714"/>
              <w:left w:val="single" w:sz="4" w:space="0" w:color="auto"/>
              <w:bottom w:val="single" w:sz="4" w:space="0" w:color="141714"/>
              <w:right w:val="single" w:sz="4" w:space="0" w:color="141714"/>
            </w:tcBorders>
            <w:shd w:val="clear" w:color="auto" w:fill="FFF2CC"/>
            <w:tcMar>
              <w:top w:w="15" w:type="dxa"/>
              <w:left w:w="15" w:type="dxa"/>
              <w:bottom w:w="0" w:type="dxa"/>
              <w:right w:w="15" w:type="dxa"/>
            </w:tcMar>
            <w:vAlign w:val="center"/>
          </w:tcPr>
          <w:p w:rsidR="00905EF2" w:rsidRPr="00905EF2" w:rsidRDefault="00905EF2" w:rsidP="00905EF2">
            <w:pPr>
              <w:widowControl w:val="0"/>
              <w:ind w:left="57"/>
              <w:jc w:val="left"/>
              <w:rPr>
                <w:rFonts w:ascii="Arial" w:eastAsia="Times New Roman" w:hAnsi="Arial" w:cs="Arial"/>
                <w:kern w:val="28"/>
                <w:sz w:val="16"/>
                <w:szCs w:val="16"/>
                <w:lang w:eastAsia="fr-FR"/>
                <w14:cntxtAlts/>
              </w:rPr>
            </w:pPr>
            <w:r w:rsidRPr="00905EF2">
              <w:rPr>
                <w:rFonts w:ascii="Arial" w:eastAsia="Times New Roman" w:hAnsi="Arial" w:cs="Arial"/>
                <w:kern w:val="28"/>
                <w:sz w:val="16"/>
                <w:szCs w:val="16"/>
                <w:lang w:eastAsia="fr-FR"/>
                <w14:ligatures w14:val="standard"/>
                <w14:cntxtAlts/>
              </w:rPr>
              <w:t>S’adapter en fonction des évolutions et des circonstances</w:t>
            </w:r>
          </w:p>
        </w:tc>
        <w:tc>
          <w:tcPr>
            <w:tcW w:w="6095" w:type="dxa"/>
            <w:gridSpan w:val="3"/>
            <w:tcBorders>
              <w:top w:val="single" w:sz="4" w:space="0" w:color="auto"/>
              <w:right w:val="single" w:sz="4" w:space="0" w:color="auto"/>
            </w:tcBorders>
            <w:shd w:val="clear" w:color="auto" w:fill="FFF2CC"/>
            <w:tcMar>
              <w:top w:w="15" w:type="dxa"/>
              <w:left w:w="15" w:type="dxa"/>
              <w:bottom w:w="0" w:type="dxa"/>
              <w:right w:w="15" w:type="dxa"/>
            </w:tcMar>
            <w:vAlign w:val="center"/>
          </w:tcPr>
          <w:p w:rsidR="00905EF2" w:rsidRPr="00905EF2" w:rsidRDefault="00905EF2" w:rsidP="00905EF2">
            <w:pPr>
              <w:keepNext/>
              <w:suppressAutoHyphens/>
              <w:autoSpaceDE w:val="0"/>
              <w:autoSpaceDN w:val="0"/>
              <w:spacing w:line="276" w:lineRule="auto"/>
              <w:ind w:left="57"/>
              <w:jc w:val="left"/>
              <w:textAlignment w:val="baseline"/>
              <w:outlineLvl w:val="3"/>
              <w:rPr>
                <w:rFonts w:ascii="Arial" w:eastAsia="Times New Roman" w:hAnsi="Arial" w:cs="Arial"/>
                <w:bCs/>
                <w:kern w:val="3"/>
                <w:sz w:val="16"/>
                <w:szCs w:val="16"/>
                <w:lang w:eastAsia="zh-CN"/>
              </w:rPr>
            </w:pPr>
            <w:r w:rsidRPr="00905EF2">
              <w:rPr>
                <w:rFonts w:ascii="Arial" w:eastAsia="Times New Roman" w:hAnsi="Arial" w:cs="Arial"/>
                <w:bCs/>
                <w:kern w:val="3"/>
                <w:sz w:val="16"/>
                <w:szCs w:val="16"/>
                <w:lang w:eastAsia="zh-CN"/>
              </w:rPr>
              <w:t>Adapter son comportement aux circonstances</w:t>
            </w:r>
          </w:p>
          <w:p w:rsidR="00905EF2" w:rsidRPr="00905EF2" w:rsidRDefault="00905EF2" w:rsidP="00905EF2">
            <w:pPr>
              <w:keepNext/>
              <w:autoSpaceDE w:val="0"/>
              <w:autoSpaceDN w:val="0"/>
              <w:spacing w:line="276" w:lineRule="auto"/>
              <w:ind w:left="57"/>
              <w:jc w:val="left"/>
              <w:outlineLvl w:val="3"/>
              <w:rPr>
                <w:rFonts w:ascii="Arial" w:eastAsia="Times New Roman" w:hAnsi="Arial" w:cs="Arial"/>
                <w:bCs/>
                <w:kern w:val="3"/>
                <w:sz w:val="16"/>
                <w:szCs w:val="16"/>
                <w:lang w:eastAsia="zh-CN"/>
              </w:rPr>
            </w:pPr>
            <w:r w:rsidRPr="00905EF2">
              <w:rPr>
                <w:rFonts w:ascii="Arial" w:eastAsia="Times New Roman" w:hAnsi="Arial" w:cs="Arial"/>
                <w:bCs/>
                <w:kern w:val="3"/>
                <w:sz w:val="16"/>
                <w:szCs w:val="16"/>
                <w:lang w:eastAsia="zh-CN"/>
              </w:rPr>
              <w:t>Anticiper sur les évolutions de la situation</w:t>
            </w:r>
          </w:p>
        </w:tc>
        <w:tc>
          <w:tcPr>
            <w:tcW w:w="3544" w:type="dxa"/>
            <w:tcBorders>
              <w:top w:val="single" w:sz="4" w:space="0" w:color="auto"/>
              <w:left w:val="single" w:sz="4" w:space="0" w:color="auto"/>
              <w:bottom w:val="single" w:sz="4" w:space="0" w:color="auto"/>
              <w:right w:val="single" w:sz="4" w:space="0" w:color="auto"/>
            </w:tcBorders>
            <w:shd w:val="clear" w:color="auto" w:fill="FFF2CC"/>
            <w:vAlign w:val="center"/>
          </w:tcPr>
          <w:p w:rsidR="00905EF2" w:rsidRPr="00905EF2" w:rsidRDefault="00905EF2" w:rsidP="00905EF2">
            <w:pPr>
              <w:widowControl w:val="0"/>
              <w:jc w:val="left"/>
              <w:rPr>
                <w:rFonts w:ascii="Calibri" w:eastAsia="Times New Roman" w:hAnsi="Calibri" w:cs="Calibri"/>
                <w:smallCaps/>
                <w:color w:val="000000"/>
                <w:kern w:val="28"/>
                <w:sz w:val="16"/>
                <w:szCs w:val="16"/>
                <w:lang w:eastAsia="fr-FR"/>
                <w14:cntxtAlts/>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center"/>
          </w:tcPr>
          <w:p w:rsidR="00905EF2" w:rsidRPr="00905EF2" w:rsidRDefault="00905EF2" w:rsidP="00905EF2">
            <w:pPr>
              <w:widowControl w:val="0"/>
              <w:jc w:val="left"/>
              <w:rPr>
                <w:rFonts w:ascii="Calibri" w:eastAsia="Times New Roman" w:hAnsi="Calibri" w:cs="Calibri"/>
                <w:smallCaps/>
                <w:color w:val="000000"/>
                <w:kern w:val="28"/>
                <w:sz w:val="16"/>
                <w:szCs w:val="16"/>
                <w:lang w:eastAsia="fr-FR"/>
                <w14:cntxtAlts/>
              </w:rPr>
            </w:pPr>
          </w:p>
        </w:tc>
        <w:tc>
          <w:tcPr>
            <w:tcW w:w="7371" w:type="dxa"/>
            <w:gridSpan w:val="4"/>
            <w:vMerge/>
            <w:tcBorders>
              <w:top w:val="single" w:sz="4" w:space="0" w:color="auto"/>
              <w:left w:val="single" w:sz="4" w:space="0" w:color="auto"/>
              <w:bottom w:val="single" w:sz="4" w:space="0" w:color="auto"/>
              <w:right w:val="single" w:sz="4" w:space="0" w:color="auto"/>
            </w:tcBorders>
            <w:shd w:val="clear" w:color="auto" w:fill="FFF2CC"/>
            <w:vAlign w:val="center"/>
          </w:tcPr>
          <w:p w:rsidR="00905EF2" w:rsidRPr="00905EF2" w:rsidRDefault="00905EF2" w:rsidP="00905EF2">
            <w:pPr>
              <w:widowControl w:val="0"/>
              <w:jc w:val="left"/>
              <w:rPr>
                <w:rFonts w:ascii="Calibri" w:eastAsia="Times New Roman" w:hAnsi="Calibri" w:cs="Calibri"/>
                <w:smallCaps/>
                <w:color w:val="000000"/>
                <w:kern w:val="28"/>
                <w:sz w:val="16"/>
                <w:szCs w:val="16"/>
                <w:lang w:eastAsia="fr-FR"/>
                <w14:cntxtAlts/>
              </w:rPr>
            </w:pPr>
          </w:p>
        </w:tc>
      </w:tr>
      <w:tr w:rsidR="00905EF2" w:rsidRPr="00905EF2" w:rsidTr="00905EF2">
        <w:trPr>
          <w:cantSplit/>
          <w:trHeight w:val="397"/>
        </w:trPr>
        <w:tc>
          <w:tcPr>
            <w:tcW w:w="1696" w:type="dxa"/>
            <w:vMerge/>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center"/>
            <w:hideMark/>
          </w:tcPr>
          <w:p w:rsidR="00905EF2" w:rsidRPr="00905EF2" w:rsidRDefault="00905EF2" w:rsidP="00905EF2">
            <w:pPr>
              <w:widowControl w:val="0"/>
              <w:jc w:val="center"/>
              <w:rPr>
                <w:rFonts w:ascii="Arial" w:eastAsia="Times New Roman" w:hAnsi="Arial" w:cs="Arial"/>
                <w:b/>
                <w:bCs/>
                <w:color w:val="000000"/>
                <w:kern w:val="28"/>
                <w:sz w:val="20"/>
                <w:szCs w:val="20"/>
                <w:lang w:eastAsia="fr-FR"/>
                <w14:cntxtAlts/>
              </w:rPr>
            </w:pPr>
          </w:p>
        </w:tc>
        <w:tc>
          <w:tcPr>
            <w:tcW w:w="2694" w:type="dxa"/>
            <w:gridSpan w:val="3"/>
            <w:tcBorders>
              <w:top w:val="single" w:sz="4" w:space="0" w:color="141714"/>
              <w:left w:val="single" w:sz="4" w:space="0" w:color="auto"/>
              <w:bottom w:val="single" w:sz="4" w:space="0" w:color="141714"/>
              <w:right w:val="single" w:sz="4" w:space="0" w:color="141714"/>
            </w:tcBorders>
            <w:shd w:val="clear" w:color="auto" w:fill="FFF2CC"/>
            <w:tcMar>
              <w:top w:w="15" w:type="dxa"/>
              <w:left w:w="15" w:type="dxa"/>
              <w:bottom w:w="0" w:type="dxa"/>
              <w:right w:w="15" w:type="dxa"/>
            </w:tcMar>
            <w:vAlign w:val="center"/>
            <w:hideMark/>
          </w:tcPr>
          <w:p w:rsidR="00905EF2" w:rsidRPr="00905EF2" w:rsidRDefault="00905EF2" w:rsidP="00905EF2">
            <w:pPr>
              <w:widowControl w:val="0"/>
              <w:ind w:left="57"/>
              <w:jc w:val="left"/>
              <w:rPr>
                <w:rFonts w:ascii="Calibri" w:eastAsia="Times New Roman" w:hAnsi="Calibri" w:cs="Calibri"/>
                <w:smallCaps/>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Développer la réflexivité</w:t>
            </w:r>
            <w:r w:rsidRPr="00905EF2">
              <w:rPr>
                <w:rFonts w:eastAsia="Times New Roman"/>
                <w:color w:val="000000"/>
                <w:kern w:val="28"/>
                <w:szCs w:val="24"/>
                <w:lang w:eastAsia="fr-FR"/>
                <w14:cntxtAlts/>
              </w:rPr>
              <w:t xml:space="preserve"> </w:t>
            </w:r>
          </w:p>
        </w:tc>
        <w:tc>
          <w:tcPr>
            <w:tcW w:w="6095" w:type="dxa"/>
            <w:gridSpan w:val="3"/>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hideMark/>
          </w:tcPr>
          <w:p w:rsidR="00905EF2" w:rsidRPr="00905EF2" w:rsidRDefault="00905EF2" w:rsidP="00905EF2">
            <w:pPr>
              <w:widowControl w:val="0"/>
              <w:spacing w:line="276" w:lineRule="auto"/>
              <w:ind w:left="57"/>
              <w:jc w:val="left"/>
              <w:rPr>
                <w:rFonts w:ascii="Arial" w:eastAsia="Times New Roman" w:hAnsi="Arial" w:cs="Arial"/>
                <w:bCs/>
                <w:color w:val="000000"/>
                <w:kern w:val="28"/>
                <w:sz w:val="16"/>
                <w:szCs w:val="16"/>
                <w:lang w:eastAsia="fr-FR"/>
                <w14:cntxtAlts/>
              </w:rPr>
            </w:pPr>
            <w:r w:rsidRPr="00905EF2">
              <w:rPr>
                <w:rFonts w:ascii="Arial" w:eastAsia="Times New Roman" w:hAnsi="Arial" w:cs="Arial"/>
                <w:bCs/>
                <w:color w:val="000000"/>
                <w:kern w:val="28"/>
                <w:sz w:val="16"/>
                <w:szCs w:val="16"/>
                <w:lang w:eastAsia="fr-FR"/>
                <w14:cntxtAlts/>
              </w:rPr>
              <w:t>Autoévaluer ses compétences et connaissances</w:t>
            </w:r>
          </w:p>
          <w:p w:rsidR="00905EF2" w:rsidRPr="00905EF2" w:rsidRDefault="00905EF2" w:rsidP="00905EF2">
            <w:pPr>
              <w:widowControl w:val="0"/>
              <w:spacing w:line="276" w:lineRule="auto"/>
              <w:ind w:left="57"/>
              <w:jc w:val="left"/>
              <w:rPr>
                <w:rFonts w:ascii="Arial" w:eastAsia="Times New Roman" w:hAnsi="Arial" w:cs="Arial"/>
                <w:smallCaps/>
                <w:color w:val="000000"/>
                <w:kern w:val="28"/>
                <w:sz w:val="16"/>
                <w:szCs w:val="16"/>
                <w:lang w:eastAsia="fr-FR"/>
                <w14:cntxtAlts/>
              </w:rPr>
            </w:pPr>
            <w:r w:rsidRPr="00905EF2">
              <w:rPr>
                <w:rFonts w:ascii="Arial" w:eastAsia="Times New Roman" w:hAnsi="Arial" w:cs="Arial"/>
                <w:bCs/>
                <w:color w:val="000000"/>
                <w:kern w:val="28"/>
                <w:sz w:val="16"/>
                <w:szCs w:val="16"/>
                <w:lang w:eastAsia="fr-FR"/>
                <w14:cntxtAlts/>
              </w:rPr>
              <w:t>Identifier les axes d’amélioration à développer</w:t>
            </w:r>
            <w:r w:rsidRPr="00905EF2">
              <w:rPr>
                <w:rFonts w:ascii="Arial" w:eastAsia="Times New Roman" w:hAnsi="Arial" w:cs="Arial"/>
                <w:color w:val="000000"/>
                <w:kern w:val="28"/>
                <w:sz w:val="16"/>
                <w:szCs w:val="16"/>
                <w:lang w:eastAsia="fr-FR"/>
                <w14:cntxtAlts/>
              </w:rPr>
              <w:t xml:space="preserve"> </w:t>
            </w:r>
          </w:p>
        </w:tc>
        <w:tc>
          <w:tcPr>
            <w:tcW w:w="3544" w:type="dxa"/>
            <w:tcBorders>
              <w:top w:val="single" w:sz="4" w:space="0" w:color="auto"/>
              <w:left w:val="single" w:sz="4" w:space="0" w:color="141714"/>
              <w:bottom w:val="single" w:sz="4" w:space="0" w:color="141714"/>
              <w:right w:val="single" w:sz="4" w:space="0" w:color="auto"/>
            </w:tcBorders>
            <w:shd w:val="clear" w:color="auto" w:fill="FFF2CC"/>
            <w:vAlign w:val="center"/>
          </w:tcPr>
          <w:p w:rsidR="00905EF2" w:rsidRPr="00905EF2" w:rsidRDefault="00905EF2" w:rsidP="00905EF2">
            <w:pPr>
              <w:widowControl w:val="0"/>
              <w:jc w:val="left"/>
              <w:rPr>
                <w:rFonts w:ascii="Calibri" w:eastAsia="Times New Roman" w:hAnsi="Calibri" w:cs="Calibri"/>
                <w:smallCaps/>
                <w:color w:val="000000"/>
                <w:kern w:val="28"/>
                <w:sz w:val="16"/>
                <w:szCs w:val="16"/>
                <w:lang w:eastAsia="fr-FR"/>
                <w14:cntxtAlts/>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center"/>
            <w:hideMark/>
          </w:tcPr>
          <w:p w:rsidR="00905EF2" w:rsidRPr="00905EF2" w:rsidRDefault="00905EF2" w:rsidP="00905EF2">
            <w:pPr>
              <w:widowControl w:val="0"/>
              <w:jc w:val="left"/>
              <w:rPr>
                <w:rFonts w:ascii="Calibri" w:eastAsia="Times New Roman" w:hAnsi="Calibri" w:cs="Calibri"/>
                <w:smallCaps/>
                <w:color w:val="000000"/>
                <w:kern w:val="28"/>
                <w:sz w:val="16"/>
                <w:szCs w:val="16"/>
                <w:lang w:eastAsia="fr-FR"/>
                <w14:cntxtAlts/>
              </w:rPr>
            </w:pPr>
          </w:p>
        </w:tc>
        <w:tc>
          <w:tcPr>
            <w:tcW w:w="7371" w:type="dxa"/>
            <w:gridSpan w:val="4"/>
            <w:vMerge/>
            <w:tcBorders>
              <w:top w:val="single" w:sz="4" w:space="0" w:color="auto"/>
              <w:left w:val="single" w:sz="4" w:space="0" w:color="auto"/>
              <w:bottom w:val="single" w:sz="4" w:space="0" w:color="auto"/>
              <w:right w:val="single" w:sz="4" w:space="0" w:color="auto"/>
            </w:tcBorders>
            <w:shd w:val="clear" w:color="auto" w:fill="FFF2CC"/>
            <w:vAlign w:val="center"/>
          </w:tcPr>
          <w:p w:rsidR="00905EF2" w:rsidRPr="00905EF2" w:rsidRDefault="00905EF2" w:rsidP="00905EF2">
            <w:pPr>
              <w:widowControl w:val="0"/>
              <w:jc w:val="left"/>
              <w:rPr>
                <w:rFonts w:ascii="Calibri" w:eastAsia="Times New Roman" w:hAnsi="Calibri" w:cs="Calibri"/>
                <w:smallCaps/>
                <w:color w:val="000000"/>
                <w:kern w:val="28"/>
                <w:sz w:val="16"/>
                <w:szCs w:val="16"/>
                <w:lang w:eastAsia="fr-FR"/>
                <w14:cntxtAlts/>
              </w:rPr>
            </w:pPr>
          </w:p>
        </w:tc>
      </w:tr>
      <w:tr w:rsidR="00905EF2" w:rsidRPr="00905EF2" w:rsidTr="00905EF2">
        <w:trPr>
          <w:cantSplit/>
          <w:trHeight w:val="397"/>
        </w:trPr>
        <w:tc>
          <w:tcPr>
            <w:tcW w:w="1696" w:type="dxa"/>
            <w:vMerge/>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center"/>
          </w:tcPr>
          <w:p w:rsidR="00905EF2" w:rsidRPr="00905EF2" w:rsidRDefault="00905EF2" w:rsidP="00905EF2">
            <w:pPr>
              <w:widowControl w:val="0"/>
              <w:jc w:val="center"/>
              <w:rPr>
                <w:rFonts w:ascii="Arial" w:eastAsia="Times New Roman" w:hAnsi="Arial" w:cs="Arial"/>
                <w:b/>
                <w:bCs/>
                <w:color w:val="000000"/>
                <w:kern w:val="28"/>
                <w:sz w:val="20"/>
                <w:szCs w:val="20"/>
                <w:lang w:eastAsia="fr-FR"/>
                <w14:cntxtAlts/>
              </w:rPr>
            </w:pPr>
          </w:p>
        </w:tc>
        <w:tc>
          <w:tcPr>
            <w:tcW w:w="2694" w:type="dxa"/>
            <w:gridSpan w:val="3"/>
            <w:tcBorders>
              <w:top w:val="single" w:sz="4" w:space="0" w:color="141714"/>
              <w:left w:val="single" w:sz="4" w:space="0" w:color="auto"/>
              <w:bottom w:val="single" w:sz="4" w:space="0" w:color="141714"/>
              <w:right w:val="single" w:sz="4" w:space="0" w:color="141714"/>
            </w:tcBorders>
            <w:shd w:val="clear" w:color="auto" w:fill="FFF2CC"/>
            <w:tcMar>
              <w:top w:w="15" w:type="dxa"/>
              <w:left w:w="15" w:type="dxa"/>
              <w:bottom w:w="0" w:type="dxa"/>
              <w:right w:w="15" w:type="dxa"/>
            </w:tcMar>
            <w:vAlign w:val="center"/>
          </w:tcPr>
          <w:p w:rsidR="00905EF2" w:rsidRPr="00905EF2" w:rsidRDefault="00905EF2" w:rsidP="00905EF2">
            <w:pPr>
              <w:widowControl w:val="0"/>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Engager une démarche de développement permanent</w:t>
            </w:r>
          </w:p>
        </w:tc>
        <w:tc>
          <w:tcPr>
            <w:tcW w:w="6095" w:type="dxa"/>
            <w:gridSpan w:val="3"/>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tcPr>
          <w:p w:rsidR="00905EF2" w:rsidRPr="00905EF2" w:rsidRDefault="00905EF2" w:rsidP="00905EF2">
            <w:pPr>
              <w:widowControl w:val="0"/>
              <w:spacing w:line="276" w:lineRule="auto"/>
              <w:ind w:left="57"/>
              <w:jc w:val="left"/>
              <w:rPr>
                <w:rFonts w:ascii="Arial" w:eastAsia="Times New Roman" w:hAnsi="Arial" w:cs="Arial"/>
                <w:bCs/>
                <w:color w:val="000000"/>
                <w:kern w:val="28"/>
                <w:sz w:val="16"/>
                <w:szCs w:val="16"/>
                <w:lang w:eastAsia="fr-FR"/>
                <w14:cntxtAlts/>
              </w:rPr>
            </w:pPr>
            <w:r w:rsidRPr="00905EF2">
              <w:rPr>
                <w:rFonts w:ascii="Arial" w:eastAsia="Times New Roman" w:hAnsi="Arial" w:cs="Arial"/>
                <w:bCs/>
                <w:color w:val="000000"/>
                <w:kern w:val="28"/>
                <w:sz w:val="16"/>
                <w:szCs w:val="16"/>
                <w:lang w:eastAsia="fr-FR"/>
                <w14:cntxtAlts/>
              </w:rPr>
              <w:t>Développer ses compétences et connaissances</w:t>
            </w:r>
          </w:p>
          <w:p w:rsidR="00905EF2" w:rsidRPr="00905EF2" w:rsidRDefault="00905EF2" w:rsidP="00905EF2">
            <w:pPr>
              <w:widowControl w:val="0"/>
              <w:spacing w:line="276" w:lineRule="auto"/>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bCs/>
                <w:color w:val="000000"/>
                <w:kern w:val="28"/>
                <w:sz w:val="16"/>
                <w:szCs w:val="16"/>
                <w:lang w:eastAsia="fr-FR"/>
                <w14:cntxtAlts/>
              </w:rPr>
              <w:t>Rechercher les sources ou personnes ressources pour améliorer ses compétences et connaissances</w:t>
            </w:r>
            <w:r w:rsidRPr="00905EF2">
              <w:rPr>
                <w:rFonts w:ascii="Arial" w:eastAsia="Times New Roman" w:hAnsi="Arial" w:cs="Arial"/>
                <w:color w:val="000000"/>
                <w:kern w:val="28"/>
                <w:sz w:val="16"/>
                <w:szCs w:val="16"/>
                <w:lang w:eastAsia="fr-FR"/>
                <w14:cntxtAlts/>
              </w:rPr>
              <w:t xml:space="preserve"> </w:t>
            </w:r>
          </w:p>
        </w:tc>
        <w:tc>
          <w:tcPr>
            <w:tcW w:w="3544" w:type="dxa"/>
            <w:tcBorders>
              <w:top w:val="single" w:sz="4" w:space="0" w:color="auto"/>
              <w:left w:val="single" w:sz="4" w:space="0" w:color="141714"/>
              <w:bottom w:val="single" w:sz="4" w:space="0" w:color="141714"/>
              <w:right w:val="single" w:sz="4" w:space="0" w:color="auto"/>
            </w:tcBorders>
            <w:shd w:val="clear" w:color="auto" w:fill="FFF2CC"/>
            <w:vAlign w:val="center"/>
          </w:tcPr>
          <w:p w:rsidR="00905EF2" w:rsidRPr="00905EF2" w:rsidRDefault="00905EF2" w:rsidP="00905EF2">
            <w:pPr>
              <w:widowControl w:val="0"/>
              <w:jc w:val="left"/>
              <w:rPr>
                <w:rFonts w:ascii="Calibri" w:eastAsia="Times New Roman" w:hAnsi="Calibri" w:cs="Calibri"/>
                <w:smallCaps/>
                <w:color w:val="000000"/>
                <w:kern w:val="28"/>
                <w:sz w:val="16"/>
                <w:szCs w:val="16"/>
                <w:lang w:eastAsia="fr-FR"/>
                <w14:cntxtAlts/>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center"/>
          </w:tcPr>
          <w:p w:rsidR="00905EF2" w:rsidRPr="00905EF2" w:rsidRDefault="00905EF2" w:rsidP="00905EF2">
            <w:pPr>
              <w:widowControl w:val="0"/>
              <w:jc w:val="left"/>
              <w:rPr>
                <w:rFonts w:ascii="Calibri" w:eastAsia="Times New Roman" w:hAnsi="Calibri" w:cs="Calibri"/>
                <w:smallCaps/>
                <w:color w:val="000000"/>
                <w:kern w:val="28"/>
                <w:sz w:val="16"/>
                <w:szCs w:val="16"/>
                <w:lang w:eastAsia="fr-FR"/>
                <w14:cntxtAlts/>
              </w:rPr>
            </w:pPr>
          </w:p>
        </w:tc>
        <w:tc>
          <w:tcPr>
            <w:tcW w:w="7371" w:type="dxa"/>
            <w:gridSpan w:val="4"/>
            <w:vMerge/>
            <w:tcBorders>
              <w:top w:val="single" w:sz="4" w:space="0" w:color="auto"/>
              <w:left w:val="single" w:sz="4" w:space="0" w:color="auto"/>
              <w:bottom w:val="single" w:sz="4" w:space="0" w:color="auto"/>
              <w:right w:val="single" w:sz="4" w:space="0" w:color="auto"/>
            </w:tcBorders>
            <w:shd w:val="clear" w:color="auto" w:fill="FFF2CC"/>
            <w:vAlign w:val="center"/>
          </w:tcPr>
          <w:p w:rsidR="00905EF2" w:rsidRPr="00905EF2" w:rsidRDefault="00905EF2" w:rsidP="00905EF2">
            <w:pPr>
              <w:widowControl w:val="0"/>
              <w:jc w:val="left"/>
              <w:rPr>
                <w:rFonts w:ascii="Calibri" w:eastAsia="Times New Roman" w:hAnsi="Calibri" w:cs="Calibri"/>
                <w:smallCaps/>
                <w:color w:val="000000"/>
                <w:kern w:val="28"/>
                <w:sz w:val="16"/>
                <w:szCs w:val="16"/>
                <w:lang w:eastAsia="fr-FR"/>
                <w14:cntxtAlts/>
              </w:rPr>
            </w:pPr>
          </w:p>
        </w:tc>
      </w:tr>
      <w:tr w:rsidR="00905EF2" w:rsidRPr="00905EF2" w:rsidTr="00905EF2">
        <w:trPr>
          <w:cantSplit/>
          <w:trHeight w:val="397"/>
        </w:trPr>
        <w:tc>
          <w:tcPr>
            <w:tcW w:w="1696" w:type="dxa"/>
            <w:vMerge/>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center"/>
          </w:tcPr>
          <w:p w:rsidR="00905EF2" w:rsidRPr="00905EF2" w:rsidRDefault="00905EF2" w:rsidP="00905EF2">
            <w:pPr>
              <w:widowControl w:val="0"/>
              <w:jc w:val="center"/>
              <w:rPr>
                <w:rFonts w:ascii="Arial" w:eastAsia="Times New Roman" w:hAnsi="Arial" w:cs="Arial"/>
                <w:b/>
                <w:bCs/>
                <w:color w:val="000000"/>
                <w:kern w:val="28"/>
                <w:sz w:val="20"/>
                <w:szCs w:val="20"/>
                <w:lang w:eastAsia="fr-FR"/>
                <w14:cntxtAlts/>
              </w:rPr>
            </w:pPr>
          </w:p>
        </w:tc>
        <w:tc>
          <w:tcPr>
            <w:tcW w:w="2694" w:type="dxa"/>
            <w:gridSpan w:val="3"/>
            <w:tcBorders>
              <w:top w:val="single" w:sz="4" w:space="0" w:color="141714"/>
              <w:left w:val="single" w:sz="4" w:space="0" w:color="auto"/>
              <w:bottom w:val="single" w:sz="4" w:space="0" w:color="141714"/>
              <w:right w:val="single" w:sz="4" w:space="0" w:color="141714"/>
            </w:tcBorders>
            <w:shd w:val="clear" w:color="auto" w:fill="FFF2CC"/>
            <w:tcMar>
              <w:top w:w="15" w:type="dxa"/>
              <w:left w:w="15" w:type="dxa"/>
              <w:bottom w:w="0" w:type="dxa"/>
              <w:right w:w="15" w:type="dxa"/>
            </w:tcMar>
            <w:vAlign w:val="center"/>
          </w:tcPr>
          <w:p w:rsidR="00905EF2" w:rsidRPr="00905EF2" w:rsidRDefault="00905EF2" w:rsidP="00905EF2">
            <w:pPr>
              <w:widowControl w:val="0"/>
              <w:ind w:left="57"/>
              <w:jc w:val="left"/>
              <w:rPr>
                <w:rFonts w:ascii="Calibri" w:eastAsia="Times New Roman" w:hAnsi="Calibri" w:cs="Calibri"/>
                <w:b/>
                <w:bCs/>
                <w:color w:val="000000"/>
                <w:kern w:val="28"/>
                <w:sz w:val="28"/>
                <w:szCs w:val="28"/>
                <w:lang w:eastAsia="fr-FR"/>
                <w14:cntxtAlts/>
              </w:rPr>
            </w:pPr>
            <w:r w:rsidRPr="00905EF2">
              <w:rPr>
                <w:rFonts w:ascii="Arial" w:eastAsia="Times New Roman" w:hAnsi="Arial" w:cs="Arial"/>
                <w:color w:val="000000"/>
                <w:kern w:val="28"/>
                <w:sz w:val="16"/>
                <w:szCs w:val="16"/>
                <w:lang w:eastAsia="fr-FR"/>
                <w14:cntxtAlts/>
              </w:rPr>
              <w:t>Comprendre et rédiger des écrits</w:t>
            </w:r>
          </w:p>
        </w:tc>
        <w:tc>
          <w:tcPr>
            <w:tcW w:w="6095" w:type="dxa"/>
            <w:gridSpan w:val="3"/>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tcPr>
          <w:p w:rsidR="00905EF2" w:rsidRPr="00905EF2" w:rsidRDefault="00905EF2" w:rsidP="00905EF2">
            <w:pPr>
              <w:widowControl w:val="0"/>
              <w:spacing w:line="276" w:lineRule="auto"/>
              <w:ind w:left="57"/>
              <w:jc w:val="left"/>
              <w:rPr>
                <w:rFonts w:ascii="Arial" w:eastAsia="Times New Roman" w:hAnsi="Arial" w:cs="Arial"/>
                <w:bCs/>
                <w:color w:val="000000"/>
                <w:kern w:val="28"/>
                <w:sz w:val="16"/>
                <w:szCs w:val="16"/>
                <w:lang w:eastAsia="fr-FR"/>
                <w14:cntxtAlts/>
              </w:rPr>
            </w:pPr>
            <w:r w:rsidRPr="00905EF2">
              <w:rPr>
                <w:rFonts w:ascii="Arial" w:eastAsia="Times New Roman" w:hAnsi="Arial" w:cs="Arial"/>
                <w:bCs/>
                <w:color w:val="000000"/>
                <w:kern w:val="28"/>
                <w:sz w:val="16"/>
                <w:szCs w:val="16"/>
                <w:lang w:eastAsia="fr-FR"/>
                <w14:cntxtAlts/>
              </w:rPr>
              <w:t xml:space="preserve">Utiliser les moyens de communication à disposition </w:t>
            </w:r>
          </w:p>
          <w:p w:rsidR="00905EF2" w:rsidRPr="00905EF2" w:rsidRDefault="00905EF2" w:rsidP="00905EF2">
            <w:pPr>
              <w:widowControl w:val="0"/>
              <w:spacing w:line="276" w:lineRule="auto"/>
              <w:ind w:left="57"/>
              <w:jc w:val="left"/>
              <w:rPr>
                <w:rFonts w:ascii="Arial" w:eastAsia="Times New Roman" w:hAnsi="Arial" w:cs="Arial"/>
                <w:bCs/>
                <w:color w:val="000000"/>
                <w:kern w:val="28"/>
                <w:sz w:val="16"/>
                <w:szCs w:val="16"/>
                <w:lang w:eastAsia="fr-FR"/>
                <w14:cntxtAlts/>
              </w:rPr>
            </w:pPr>
            <w:r w:rsidRPr="00905EF2">
              <w:rPr>
                <w:rFonts w:ascii="Arial" w:eastAsia="Times New Roman" w:hAnsi="Arial" w:cs="Arial"/>
                <w:bCs/>
                <w:color w:val="000000"/>
                <w:kern w:val="28"/>
                <w:sz w:val="16"/>
                <w:szCs w:val="16"/>
                <w:lang w:eastAsia="fr-FR"/>
                <w14:cntxtAlts/>
              </w:rPr>
              <w:t>Comprendre les documents écrits</w:t>
            </w:r>
          </w:p>
          <w:p w:rsidR="00905EF2" w:rsidRPr="00905EF2" w:rsidRDefault="00905EF2" w:rsidP="00905EF2">
            <w:pPr>
              <w:widowControl w:val="0"/>
              <w:spacing w:line="276" w:lineRule="auto"/>
              <w:ind w:left="57"/>
              <w:jc w:val="left"/>
              <w:rPr>
                <w:rFonts w:ascii="Arial" w:eastAsia="Times New Roman" w:hAnsi="Arial" w:cs="Arial"/>
                <w:bCs/>
                <w:color w:val="000000"/>
                <w:kern w:val="28"/>
                <w:sz w:val="16"/>
                <w:szCs w:val="16"/>
                <w:lang w:eastAsia="fr-FR"/>
                <w14:cntxtAlts/>
              </w:rPr>
            </w:pPr>
            <w:r w:rsidRPr="00905EF2">
              <w:rPr>
                <w:rFonts w:ascii="Arial" w:eastAsia="Times New Roman" w:hAnsi="Arial" w:cs="Arial"/>
                <w:bCs/>
                <w:color w:val="000000"/>
                <w:kern w:val="28"/>
                <w:sz w:val="16"/>
                <w:szCs w:val="16"/>
                <w:lang w:eastAsia="fr-FR"/>
                <w14:cntxtAlts/>
              </w:rPr>
              <w:t>Elaborer des écrits</w:t>
            </w:r>
          </w:p>
        </w:tc>
        <w:tc>
          <w:tcPr>
            <w:tcW w:w="3544" w:type="dxa"/>
            <w:tcBorders>
              <w:top w:val="single" w:sz="4" w:space="0" w:color="auto"/>
              <w:left w:val="single" w:sz="4" w:space="0" w:color="141714"/>
              <w:bottom w:val="single" w:sz="4" w:space="0" w:color="141714"/>
              <w:right w:val="single" w:sz="4" w:space="0" w:color="auto"/>
            </w:tcBorders>
            <w:shd w:val="clear" w:color="auto" w:fill="FFF2CC"/>
            <w:vAlign w:val="center"/>
          </w:tcPr>
          <w:p w:rsidR="00905EF2" w:rsidRPr="00905EF2" w:rsidRDefault="00905EF2" w:rsidP="00905EF2">
            <w:pPr>
              <w:widowControl w:val="0"/>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Connaitre les documents structurants</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center"/>
          </w:tcPr>
          <w:p w:rsidR="00905EF2" w:rsidRPr="00905EF2" w:rsidRDefault="00905EF2" w:rsidP="00905EF2">
            <w:pPr>
              <w:widowControl w:val="0"/>
              <w:jc w:val="left"/>
              <w:rPr>
                <w:rFonts w:ascii="Calibri" w:eastAsia="Times New Roman" w:hAnsi="Calibri" w:cs="Calibri"/>
                <w:smallCaps/>
                <w:color w:val="000000"/>
                <w:kern w:val="28"/>
                <w:sz w:val="16"/>
                <w:szCs w:val="16"/>
                <w:lang w:eastAsia="fr-FR"/>
                <w14:cntxtAlts/>
              </w:rPr>
            </w:pPr>
          </w:p>
        </w:tc>
        <w:tc>
          <w:tcPr>
            <w:tcW w:w="7371" w:type="dxa"/>
            <w:gridSpan w:val="4"/>
            <w:vMerge/>
            <w:tcBorders>
              <w:top w:val="single" w:sz="4" w:space="0" w:color="auto"/>
              <w:left w:val="single" w:sz="4" w:space="0" w:color="auto"/>
              <w:bottom w:val="single" w:sz="4" w:space="0" w:color="auto"/>
              <w:right w:val="single" w:sz="4" w:space="0" w:color="auto"/>
            </w:tcBorders>
            <w:shd w:val="clear" w:color="auto" w:fill="FFF2CC"/>
            <w:vAlign w:val="center"/>
          </w:tcPr>
          <w:p w:rsidR="00905EF2" w:rsidRPr="00905EF2" w:rsidRDefault="00905EF2" w:rsidP="00905EF2">
            <w:pPr>
              <w:widowControl w:val="0"/>
              <w:jc w:val="left"/>
              <w:rPr>
                <w:rFonts w:ascii="Calibri" w:eastAsia="Times New Roman" w:hAnsi="Calibri" w:cs="Calibri"/>
                <w:smallCaps/>
                <w:color w:val="000000"/>
                <w:kern w:val="28"/>
                <w:sz w:val="16"/>
                <w:szCs w:val="16"/>
                <w:lang w:eastAsia="fr-FR"/>
                <w14:cntxtAlts/>
              </w:rPr>
            </w:pPr>
          </w:p>
        </w:tc>
      </w:tr>
      <w:tr w:rsidR="00905EF2" w:rsidRPr="00905EF2" w:rsidTr="00905EF2">
        <w:trPr>
          <w:cantSplit/>
          <w:trHeight w:val="397"/>
        </w:trPr>
        <w:tc>
          <w:tcPr>
            <w:tcW w:w="1696" w:type="dxa"/>
            <w:vMerge/>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center"/>
          </w:tcPr>
          <w:p w:rsidR="00905EF2" w:rsidRPr="00905EF2" w:rsidRDefault="00905EF2" w:rsidP="00905EF2">
            <w:pPr>
              <w:widowControl w:val="0"/>
              <w:jc w:val="center"/>
              <w:rPr>
                <w:rFonts w:ascii="Arial" w:eastAsia="Times New Roman" w:hAnsi="Arial" w:cs="Arial"/>
                <w:b/>
                <w:bCs/>
                <w:color w:val="000000"/>
                <w:kern w:val="28"/>
                <w:sz w:val="20"/>
                <w:szCs w:val="20"/>
                <w:lang w:eastAsia="fr-FR"/>
                <w14:cntxtAlts/>
              </w:rPr>
            </w:pPr>
          </w:p>
        </w:tc>
        <w:tc>
          <w:tcPr>
            <w:tcW w:w="2694" w:type="dxa"/>
            <w:gridSpan w:val="3"/>
            <w:tcBorders>
              <w:top w:val="single" w:sz="4" w:space="0" w:color="141714"/>
              <w:left w:val="single" w:sz="4" w:space="0" w:color="auto"/>
              <w:bottom w:val="single" w:sz="4" w:space="0" w:color="141714"/>
              <w:right w:val="single" w:sz="4" w:space="0" w:color="141714"/>
            </w:tcBorders>
            <w:shd w:val="clear" w:color="auto" w:fill="FFF2CC"/>
            <w:tcMar>
              <w:top w:w="15" w:type="dxa"/>
              <w:left w:w="15" w:type="dxa"/>
              <w:bottom w:w="0" w:type="dxa"/>
              <w:right w:w="15" w:type="dxa"/>
            </w:tcMar>
            <w:vAlign w:val="center"/>
          </w:tcPr>
          <w:p w:rsidR="00905EF2" w:rsidRPr="00905EF2" w:rsidRDefault="00905EF2" w:rsidP="00905EF2">
            <w:pPr>
              <w:widowControl w:val="0"/>
              <w:ind w:left="57"/>
              <w:jc w:val="left"/>
              <w:rPr>
                <w:rFonts w:ascii="Arial" w:eastAsia="Times New Roman" w:hAnsi="Arial" w:cs="Arial"/>
                <w:color w:val="000000"/>
                <w:kern w:val="28"/>
                <w:sz w:val="16"/>
                <w:szCs w:val="16"/>
                <w:lang w:eastAsia="fr-FR"/>
                <w14:cntxtAlts/>
              </w:rPr>
            </w:pPr>
            <w:r w:rsidRPr="00905EF2">
              <w:rPr>
                <w:rFonts w:ascii="Arial" w:eastAsia="Times New Roman" w:hAnsi="Arial" w:cs="Arial"/>
                <w:color w:val="000000"/>
                <w:kern w:val="28"/>
                <w:sz w:val="16"/>
                <w:szCs w:val="16"/>
                <w:lang w:eastAsia="fr-FR"/>
                <w14:cntxtAlts/>
              </w:rPr>
              <w:t>Exercer en qualité d’acteur du service    public</w:t>
            </w:r>
          </w:p>
        </w:tc>
        <w:tc>
          <w:tcPr>
            <w:tcW w:w="6095" w:type="dxa"/>
            <w:gridSpan w:val="3"/>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tcPr>
          <w:p w:rsidR="00905EF2" w:rsidRPr="00905EF2" w:rsidRDefault="00905EF2" w:rsidP="00905EF2">
            <w:pPr>
              <w:widowControl w:val="0"/>
              <w:spacing w:line="276" w:lineRule="auto"/>
              <w:ind w:left="57"/>
              <w:jc w:val="left"/>
              <w:rPr>
                <w:rFonts w:ascii="Arial" w:eastAsia="Times New Roman" w:hAnsi="Arial" w:cs="Arial"/>
                <w:bCs/>
                <w:color w:val="000000"/>
                <w:kern w:val="28"/>
                <w:sz w:val="16"/>
                <w:szCs w:val="16"/>
                <w:lang w:eastAsia="fr-FR"/>
                <w14:cntxtAlts/>
              </w:rPr>
            </w:pPr>
            <w:r w:rsidRPr="00905EF2">
              <w:rPr>
                <w:rFonts w:ascii="Arial" w:eastAsia="Times New Roman" w:hAnsi="Arial" w:cs="Arial"/>
                <w:bCs/>
                <w:color w:val="000000"/>
                <w:kern w:val="28"/>
                <w:sz w:val="16"/>
                <w:szCs w:val="16"/>
                <w:lang w:eastAsia="fr-FR"/>
                <w14:cntxtAlts/>
              </w:rPr>
              <w:t>Agir conformément aux missions du service public</w:t>
            </w:r>
          </w:p>
          <w:p w:rsidR="00905EF2" w:rsidRPr="00905EF2" w:rsidRDefault="00905EF2" w:rsidP="00905EF2">
            <w:pPr>
              <w:widowControl w:val="0"/>
              <w:spacing w:line="276" w:lineRule="auto"/>
              <w:ind w:left="57"/>
              <w:jc w:val="left"/>
              <w:rPr>
                <w:rFonts w:ascii="Arial" w:eastAsia="Times New Roman" w:hAnsi="Arial" w:cs="Arial"/>
                <w:bCs/>
                <w:color w:val="000000"/>
                <w:kern w:val="28"/>
                <w:sz w:val="16"/>
                <w:szCs w:val="16"/>
                <w:lang w:eastAsia="fr-FR"/>
                <w14:cntxtAlts/>
              </w:rPr>
            </w:pPr>
            <w:r w:rsidRPr="00905EF2">
              <w:rPr>
                <w:rFonts w:ascii="Arial" w:eastAsia="Times New Roman" w:hAnsi="Arial" w:cs="Arial"/>
                <w:bCs/>
                <w:color w:val="000000"/>
                <w:kern w:val="28"/>
                <w:sz w:val="16"/>
                <w:szCs w:val="16"/>
                <w:lang w:eastAsia="fr-FR"/>
                <w14:cntxtAlts/>
              </w:rPr>
              <w:t>Se comporter avec l’usager conformément aux valeurs du service public</w:t>
            </w:r>
          </w:p>
        </w:tc>
        <w:tc>
          <w:tcPr>
            <w:tcW w:w="3544" w:type="dxa"/>
            <w:tcBorders>
              <w:top w:val="single" w:sz="4" w:space="0" w:color="auto"/>
              <w:left w:val="single" w:sz="4" w:space="0" w:color="141714"/>
              <w:bottom w:val="single" w:sz="4" w:space="0" w:color="141714"/>
              <w:right w:val="single" w:sz="4" w:space="0" w:color="auto"/>
            </w:tcBorders>
            <w:shd w:val="clear" w:color="auto" w:fill="FFF2CC"/>
            <w:vAlign w:val="center"/>
          </w:tcPr>
          <w:p w:rsidR="00905EF2" w:rsidRPr="00905EF2" w:rsidRDefault="00905EF2" w:rsidP="00905EF2">
            <w:pPr>
              <w:widowControl w:val="0"/>
              <w:jc w:val="left"/>
              <w:rPr>
                <w:rFonts w:ascii="Calibri" w:eastAsia="Times New Roman" w:hAnsi="Calibri" w:cs="Calibri"/>
                <w:smallCaps/>
                <w:color w:val="000000"/>
                <w:kern w:val="28"/>
                <w:sz w:val="16"/>
                <w:szCs w:val="16"/>
                <w:lang w:eastAsia="fr-FR"/>
                <w14:cntxtAlts/>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center"/>
          </w:tcPr>
          <w:p w:rsidR="00905EF2" w:rsidRPr="00905EF2" w:rsidRDefault="00905EF2" w:rsidP="00905EF2">
            <w:pPr>
              <w:widowControl w:val="0"/>
              <w:jc w:val="left"/>
              <w:rPr>
                <w:rFonts w:ascii="Calibri" w:eastAsia="Times New Roman" w:hAnsi="Calibri" w:cs="Calibri"/>
                <w:smallCaps/>
                <w:color w:val="000000"/>
                <w:kern w:val="28"/>
                <w:sz w:val="16"/>
                <w:szCs w:val="16"/>
                <w:lang w:eastAsia="fr-FR"/>
                <w14:cntxtAlts/>
              </w:rPr>
            </w:pPr>
          </w:p>
        </w:tc>
        <w:tc>
          <w:tcPr>
            <w:tcW w:w="7371" w:type="dxa"/>
            <w:gridSpan w:val="4"/>
            <w:vMerge/>
            <w:tcBorders>
              <w:top w:val="single" w:sz="4" w:space="0" w:color="auto"/>
              <w:left w:val="single" w:sz="4" w:space="0" w:color="auto"/>
              <w:bottom w:val="single" w:sz="4" w:space="0" w:color="auto"/>
              <w:right w:val="single" w:sz="4" w:space="0" w:color="auto"/>
            </w:tcBorders>
            <w:shd w:val="clear" w:color="auto" w:fill="FFF2CC"/>
            <w:vAlign w:val="center"/>
          </w:tcPr>
          <w:p w:rsidR="00905EF2" w:rsidRPr="00905EF2" w:rsidRDefault="00905EF2" w:rsidP="00905EF2">
            <w:pPr>
              <w:widowControl w:val="0"/>
              <w:jc w:val="left"/>
              <w:rPr>
                <w:rFonts w:ascii="Calibri" w:eastAsia="Times New Roman" w:hAnsi="Calibri" w:cs="Calibri"/>
                <w:smallCaps/>
                <w:color w:val="000000"/>
                <w:kern w:val="28"/>
                <w:sz w:val="16"/>
                <w:szCs w:val="16"/>
                <w:lang w:eastAsia="fr-FR"/>
                <w14:cntxtAlts/>
              </w:rPr>
            </w:pPr>
          </w:p>
        </w:tc>
      </w:tr>
    </w:tbl>
    <w:p w:rsidR="00905EF2" w:rsidRDefault="00905EF2" w:rsidP="006B245C"/>
    <w:tbl>
      <w:tblPr>
        <w:tblW w:w="0" w:type="auto"/>
        <w:tblLayout w:type="fixed"/>
        <w:tblCellMar>
          <w:left w:w="0" w:type="dxa"/>
          <w:right w:w="0" w:type="dxa"/>
        </w:tblCellMar>
        <w:tblLook w:val="04A0" w:firstRow="1" w:lastRow="0" w:firstColumn="1" w:lastColumn="0" w:noHBand="0" w:noVBand="1"/>
      </w:tblPr>
      <w:tblGrid>
        <w:gridCol w:w="1696"/>
        <w:gridCol w:w="248"/>
        <w:gridCol w:w="2587"/>
        <w:gridCol w:w="2885"/>
        <w:gridCol w:w="3352"/>
        <w:gridCol w:w="680"/>
        <w:gridCol w:w="313"/>
        <w:gridCol w:w="367"/>
        <w:gridCol w:w="1901"/>
        <w:gridCol w:w="254"/>
        <w:gridCol w:w="550"/>
        <w:gridCol w:w="17"/>
        <w:gridCol w:w="29"/>
        <w:gridCol w:w="538"/>
        <w:gridCol w:w="4565"/>
        <w:gridCol w:w="2268"/>
      </w:tblGrid>
      <w:tr w:rsidR="00954A33" w:rsidRPr="00954A33" w:rsidTr="00954A33">
        <w:trPr>
          <w:trHeight w:val="624"/>
        </w:trPr>
        <w:tc>
          <w:tcPr>
            <w:tcW w:w="1944" w:type="dxa"/>
            <w:gridSpan w:val="2"/>
            <w:vMerge w:val="restart"/>
            <w:tcBorders>
              <w:top w:val="single" w:sz="4" w:space="0" w:color="141714"/>
              <w:left w:val="single" w:sz="4" w:space="0" w:color="141714"/>
              <w:bottom w:val="single" w:sz="4" w:space="0" w:color="141714"/>
              <w:right w:val="single" w:sz="4" w:space="0" w:color="141714"/>
            </w:tcBorders>
            <w:tcMar>
              <w:top w:w="0" w:type="dxa"/>
              <w:left w:w="108" w:type="dxa"/>
              <w:bottom w:w="0" w:type="dxa"/>
              <w:right w:w="108" w:type="dxa"/>
            </w:tcMar>
            <w:vAlign w:val="center"/>
            <w:hideMark/>
          </w:tcPr>
          <w:p w:rsidR="00954A33" w:rsidRPr="00954A33" w:rsidRDefault="00954A33" w:rsidP="00954A33">
            <w:pPr>
              <w:widowControl w:val="0"/>
              <w:jc w:val="center"/>
              <w:rPr>
                <w:rFonts w:ascii="Calibri" w:eastAsia="Times New Roman" w:hAnsi="Calibri" w:cs="Calibri"/>
                <w:color w:val="008000"/>
                <w:kern w:val="28"/>
                <w:sz w:val="20"/>
                <w:szCs w:val="20"/>
                <w:lang w:eastAsia="fr-FR"/>
                <w14:cntxtAlts/>
              </w:rPr>
            </w:pPr>
            <w:r w:rsidRPr="00954A33">
              <w:rPr>
                <w:rFonts w:eastAsia="Times New Roman"/>
                <w:color w:val="000000"/>
                <w:szCs w:val="24"/>
                <w:lang w:eastAsia="fr-FR"/>
              </w:rPr>
              <w:lastRenderedPageBreak/>
              <w:br w:type="page"/>
            </w:r>
            <w:r w:rsidRPr="00954A33">
              <w:rPr>
                <w:rFonts w:ascii="Calibri" w:eastAsia="Times New Roman" w:hAnsi="Calibri" w:cs="Calibri"/>
                <w:noProof/>
                <w:color w:val="008000"/>
                <w:kern w:val="28"/>
                <w:sz w:val="20"/>
                <w:szCs w:val="20"/>
                <w:lang w:eastAsia="fr-FR"/>
                <w14:ligatures w14:val="standard"/>
                <w14:cntxtAlts/>
              </w:rPr>
              <w:drawing>
                <wp:anchor distT="0" distB="0" distL="114300" distR="114300" simplePos="0" relativeHeight="251672576" behindDoc="0" locked="0" layoutInCell="1" allowOverlap="1" wp14:anchorId="6100AD94" wp14:editId="720FFF2C">
                  <wp:simplePos x="0" y="0"/>
                  <wp:positionH relativeFrom="column">
                    <wp:posOffset>269875</wp:posOffset>
                  </wp:positionH>
                  <wp:positionV relativeFrom="paragraph">
                    <wp:posOffset>-3810</wp:posOffset>
                  </wp:positionV>
                  <wp:extent cx="473075" cy="611505"/>
                  <wp:effectExtent l="0" t="0" r="3175" b="0"/>
                  <wp:wrapThrough wrapText="bothSides">
                    <wp:wrapPolygon edited="0">
                      <wp:start x="0" y="0"/>
                      <wp:lineTo x="0" y="20860"/>
                      <wp:lineTo x="20875" y="20860"/>
                      <wp:lineTo x="20875" y="0"/>
                      <wp:lineTo x="0"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3075"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8" w:type="dxa"/>
            <w:gridSpan w:val="13"/>
            <w:tcBorders>
              <w:top w:val="single" w:sz="4" w:space="0" w:color="141714"/>
              <w:left w:val="single" w:sz="4" w:space="0" w:color="141714"/>
              <w:bottom w:val="single" w:sz="4" w:space="0" w:color="141714"/>
              <w:right w:val="single" w:sz="4" w:space="0" w:color="141714"/>
            </w:tcBorders>
            <w:shd w:val="clear" w:color="auto" w:fill="538135"/>
            <w:tcMar>
              <w:top w:w="0" w:type="dxa"/>
              <w:left w:w="108" w:type="dxa"/>
              <w:bottom w:w="0" w:type="dxa"/>
              <w:right w:w="108" w:type="dxa"/>
            </w:tcMar>
            <w:vAlign w:val="center"/>
            <w:hideMark/>
          </w:tcPr>
          <w:p w:rsidR="00954A33" w:rsidRPr="00905EF2" w:rsidRDefault="00954A33" w:rsidP="00954A33">
            <w:pPr>
              <w:widowControl w:val="0"/>
              <w:jc w:val="center"/>
              <w:rPr>
                <w:rFonts w:ascii="Arial" w:eastAsia="Times New Roman" w:hAnsi="Arial" w:cs="Arial"/>
                <w:color w:val="FFFFFF" w:themeColor="background1"/>
                <w:kern w:val="28"/>
                <w:szCs w:val="24"/>
                <w:lang w:eastAsia="ja-JP"/>
                <w14:cntxtAlts/>
              </w:rPr>
            </w:pPr>
            <w:r w:rsidRPr="00905EF2">
              <w:rPr>
                <w:rFonts w:ascii="Arial" w:eastAsia="Times New Roman" w:hAnsi="Arial" w:cs="Arial"/>
                <w:b/>
                <w:bCs/>
                <w:smallCaps/>
                <w:color w:val="FFFFFF" w:themeColor="background1"/>
                <w:kern w:val="28"/>
                <w:szCs w:val="24"/>
                <w:lang w:eastAsia="ja-JP"/>
                <w14:cntxtAlts/>
              </w:rPr>
              <w:t>Référentiel de formation</w:t>
            </w:r>
          </w:p>
          <w:p w:rsidR="00954A33" w:rsidRPr="00905EF2" w:rsidRDefault="00954A33" w:rsidP="00954A33">
            <w:pPr>
              <w:spacing w:before="60" w:after="60"/>
              <w:jc w:val="center"/>
              <w:rPr>
                <w:rFonts w:ascii="Arial" w:eastAsia="Times New Roman" w:hAnsi="Arial" w:cs="Arial"/>
                <w:b/>
                <w:color w:val="FFFFFF"/>
                <w:sz w:val="18"/>
                <w:szCs w:val="18"/>
                <w:lang w:eastAsia="fr-FR"/>
              </w:rPr>
            </w:pPr>
            <w:r w:rsidRPr="00905EF2">
              <w:rPr>
                <w:rFonts w:ascii="Arial" w:eastAsia="Times New Roman" w:hAnsi="Arial" w:cs="Arial"/>
                <w:b/>
                <w:bCs/>
                <w:color w:val="FFFFFF" w:themeColor="background1"/>
                <w:kern w:val="28"/>
                <w:szCs w:val="24"/>
                <w:lang w:eastAsia="fr-FR"/>
                <w14:cntxtAlts/>
              </w:rPr>
              <w:t>Référentiel interne relatif à l’organisation de la formation et de l’évaluation (RIOFE).</w:t>
            </w:r>
          </w:p>
        </w:tc>
        <w:tc>
          <w:tcPr>
            <w:tcW w:w="2268" w:type="dxa"/>
            <w:tcBorders>
              <w:top w:val="single" w:sz="4" w:space="0" w:color="141714"/>
              <w:left w:val="single" w:sz="4" w:space="0" w:color="141714"/>
              <w:bottom w:val="single" w:sz="4" w:space="0" w:color="141714"/>
              <w:right w:val="single" w:sz="4" w:space="0" w:color="141714"/>
            </w:tcBorders>
            <w:tcMar>
              <w:top w:w="0" w:type="dxa"/>
              <w:left w:w="108" w:type="dxa"/>
              <w:bottom w:w="0" w:type="dxa"/>
              <w:right w:w="108" w:type="dxa"/>
            </w:tcMar>
            <w:vAlign w:val="center"/>
            <w:hideMark/>
          </w:tcPr>
          <w:p w:rsidR="00954A33" w:rsidRPr="00954A33" w:rsidRDefault="00954A33" w:rsidP="00954A33">
            <w:pPr>
              <w:widowControl w:val="0"/>
              <w:ind w:left="57" w:right="57"/>
              <w:jc w:val="left"/>
              <w:rPr>
                <w:rFonts w:ascii="Arial" w:eastAsia="Times New Roman" w:hAnsi="Arial" w:cs="Arial"/>
                <w:color w:val="000000"/>
                <w:kern w:val="28"/>
                <w:sz w:val="16"/>
                <w:szCs w:val="16"/>
                <w:lang w:eastAsia="fr-FR"/>
                <w14:cntxtAlts/>
              </w:rPr>
            </w:pPr>
            <w:r w:rsidRPr="00954A33">
              <w:rPr>
                <w:rFonts w:ascii="Arial" w:eastAsia="Times New Roman" w:hAnsi="Arial" w:cs="Arial"/>
                <w:b/>
                <w:bCs/>
                <w:color w:val="000000"/>
                <w:kern w:val="28"/>
                <w:sz w:val="16"/>
                <w:szCs w:val="16"/>
                <w:lang w:eastAsia="fr-FR"/>
                <w14:cntxtAlts/>
              </w:rPr>
              <w:t>Création :</w:t>
            </w:r>
          </w:p>
          <w:p w:rsidR="00954A33" w:rsidRPr="00954A33" w:rsidRDefault="00954A33" w:rsidP="00954A33">
            <w:pPr>
              <w:widowControl w:val="0"/>
              <w:ind w:left="57" w:right="57"/>
              <w:jc w:val="left"/>
              <w:rPr>
                <w:rFonts w:ascii="Arial" w:eastAsia="Times New Roman" w:hAnsi="Arial" w:cs="Arial"/>
                <w:color w:val="000000"/>
                <w:kern w:val="28"/>
                <w:sz w:val="16"/>
                <w:szCs w:val="16"/>
                <w:lang w:eastAsia="fr-FR"/>
                <w14:cntxtAlts/>
              </w:rPr>
            </w:pPr>
            <w:r w:rsidRPr="00954A33">
              <w:rPr>
                <w:rFonts w:ascii="Arial" w:eastAsia="Times New Roman" w:hAnsi="Arial" w:cs="Arial"/>
                <w:bCs/>
                <w:color w:val="000000"/>
                <w:kern w:val="28"/>
                <w:sz w:val="16"/>
                <w:szCs w:val="16"/>
                <w:lang w:eastAsia="fr-FR"/>
                <w14:cntxtAlts/>
              </w:rPr>
              <w:t>Janvier 2021</w:t>
            </w:r>
          </w:p>
        </w:tc>
      </w:tr>
      <w:tr w:rsidR="00954A33" w:rsidRPr="00954A33" w:rsidTr="00954A33">
        <w:trPr>
          <w:trHeight w:val="427"/>
        </w:trPr>
        <w:tc>
          <w:tcPr>
            <w:tcW w:w="1944" w:type="dxa"/>
            <w:gridSpan w:val="2"/>
            <w:vMerge/>
            <w:tcBorders>
              <w:top w:val="single" w:sz="4" w:space="0" w:color="141714"/>
              <w:left w:val="single" w:sz="4" w:space="0" w:color="141714"/>
              <w:bottom w:val="single" w:sz="4" w:space="0" w:color="141714"/>
              <w:right w:val="single" w:sz="4" w:space="0" w:color="141714"/>
            </w:tcBorders>
            <w:vAlign w:val="center"/>
            <w:hideMark/>
          </w:tcPr>
          <w:p w:rsidR="00954A33" w:rsidRPr="00954A33" w:rsidRDefault="00954A33" w:rsidP="00954A33">
            <w:pPr>
              <w:jc w:val="left"/>
              <w:rPr>
                <w:rFonts w:ascii="Calibri" w:eastAsia="Times New Roman" w:hAnsi="Calibri" w:cs="Calibri"/>
                <w:color w:val="008000"/>
                <w:kern w:val="28"/>
                <w:sz w:val="20"/>
                <w:szCs w:val="20"/>
                <w:lang w:eastAsia="fr-FR"/>
                <w14:cntxtAlts/>
              </w:rPr>
            </w:pPr>
          </w:p>
        </w:tc>
        <w:tc>
          <w:tcPr>
            <w:tcW w:w="18038" w:type="dxa"/>
            <w:gridSpan w:val="13"/>
            <w:tcBorders>
              <w:top w:val="single" w:sz="4" w:space="0" w:color="141714"/>
              <w:left w:val="single" w:sz="4" w:space="0" w:color="141714"/>
              <w:bottom w:val="single" w:sz="4" w:space="0" w:color="141714"/>
              <w:right w:val="single" w:sz="4" w:space="0" w:color="141714"/>
            </w:tcBorders>
            <w:shd w:val="clear" w:color="auto" w:fill="538135"/>
            <w:tcMar>
              <w:top w:w="0" w:type="dxa"/>
              <w:left w:w="108" w:type="dxa"/>
              <w:bottom w:w="0" w:type="dxa"/>
              <w:right w:w="108" w:type="dxa"/>
            </w:tcMar>
            <w:vAlign w:val="center"/>
            <w:hideMark/>
          </w:tcPr>
          <w:p w:rsidR="00954A33" w:rsidRPr="00905EF2" w:rsidRDefault="00954A33" w:rsidP="00954A33">
            <w:pPr>
              <w:spacing w:before="60" w:after="60"/>
              <w:jc w:val="center"/>
              <w:rPr>
                <w:rFonts w:ascii="Arial" w:eastAsia="Times New Roman" w:hAnsi="Arial" w:cs="Arial"/>
                <w:b/>
                <w:color w:val="FFFFFF"/>
                <w:szCs w:val="24"/>
                <w:lang w:eastAsia="fr-FR"/>
              </w:rPr>
            </w:pPr>
            <w:r w:rsidRPr="00905EF2">
              <w:rPr>
                <w:rFonts w:ascii="Arial" w:eastAsia="Times New Roman" w:hAnsi="Arial" w:cs="Arial"/>
                <w:b/>
                <w:color w:val="FFFFFF"/>
                <w:szCs w:val="24"/>
                <w:lang w:eastAsia="fr-FR"/>
              </w:rPr>
              <w:t>CHEF D’AGRES UNE EQUIPE SPV</w:t>
            </w:r>
          </w:p>
        </w:tc>
        <w:tc>
          <w:tcPr>
            <w:tcW w:w="2268" w:type="dxa"/>
            <w:tcBorders>
              <w:top w:val="single" w:sz="4" w:space="0" w:color="141714"/>
              <w:left w:val="single" w:sz="4" w:space="0" w:color="141714"/>
              <w:bottom w:val="single" w:sz="4" w:space="0" w:color="141714"/>
              <w:right w:val="single" w:sz="4" w:space="0" w:color="141714"/>
            </w:tcBorders>
            <w:tcMar>
              <w:top w:w="0" w:type="dxa"/>
              <w:left w:w="108" w:type="dxa"/>
              <w:bottom w:w="0" w:type="dxa"/>
              <w:right w:w="108" w:type="dxa"/>
            </w:tcMar>
            <w:vAlign w:val="center"/>
            <w:hideMark/>
          </w:tcPr>
          <w:p w:rsidR="00954A33" w:rsidRPr="00954A33" w:rsidRDefault="00954A33" w:rsidP="00954A33">
            <w:pPr>
              <w:widowControl w:val="0"/>
              <w:ind w:left="57" w:right="57"/>
              <w:jc w:val="left"/>
              <w:rPr>
                <w:rFonts w:ascii="Arial" w:eastAsia="Times New Roman" w:hAnsi="Arial" w:cs="Arial"/>
                <w:color w:val="000000"/>
                <w:kern w:val="28"/>
                <w:sz w:val="16"/>
                <w:szCs w:val="16"/>
                <w:lang w:eastAsia="fr-FR"/>
                <w14:cntxtAlts/>
              </w:rPr>
            </w:pPr>
            <w:r w:rsidRPr="00954A33">
              <w:rPr>
                <w:rFonts w:ascii="Arial" w:eastAsia="Times New Roman" w:hAnsi="Arial" w:cs="Arial"/>
                <w:b/>
                <w:bCs/>
                <w:color w:val="000000"/>
                <w:kern w:val="28"/>
                <w:sz w:val="16"/>
                <w:szCs w:val="16"/>
                <w:lang w:eastAsia="fr-FR"/>
                <w14:cntxtAlts/>
              </w:rPr>
              <w:t>Maj. :</w:t>
            </w:r>
            <w:r w:rsidRPr="00954A33">
              <w:rPr>
                <w:rFonts w:ascii="Arial" w:eastAsia="Times New Roman" w:hAnsi="Arial" w:cs="Arial"/>
                <w:color w:val="000000"/>
                <w:kern w:val="28"/>
                <w:sz w:val="16"/>
                <w:szCs w:val="16"/>
                <w:lang w:eastAsia="fr-FR"/>
                <w14:cntxtAlts/>
              </w:rPr>
              <w:t> 09/2024</w:t>
            </w:r>
          </w:p>
        </w:tc>
      </w:tr>
      <w:tr w:rsidR="00954A33" w:rsidRPr="00954A33" w:rsidTr="00954A33">
        <w:trPr>
          <w:trHeight w:val="227"/>
        </w:trPr>
        <w:tc>
          <w:tcPr>
            <w:tcW w:w="7416" w:type="dxa"/>
            <w:gridSpan w:val="4"/>
            <w:tcBorders>
              <w:top w:val="single" w:sz="4" w:space="0" w:color="141714"/>
              <w:left w:val="single" w:sz="4" w:space="0" w:color="141714"/>
              <w:bottom w:val="single" w:sz="4" w:space="0" w:color="141714"/>
              <w:right w:val="single" w:sz="4" w:space="0" w:color="141714"/>
            </w:tcBorders>
            <w:vAlign w:val="center"/>
          </w:tcPr>
          <w:p w:rsidR="00954A33" w:rsidRPr="00905EF2" w:rsidRDefault="00954A33" w:rsidP="00954A33">
            <w:pPr>
              <w:spacing w:before="60" w:after="60"/>
              <w:jc w:val="left"/>
              <w:rPr>
                <w:rFonts w:ascii="Arial" w:eastAsia="Times New Roman" w:hAnsi="Arial" w:cs="Arial"/>
                <w:b/>
                <w:bCs/>
                <w:color w:val="000000"/>
                <w:sz w:val="18"/>
                <w:szCs w:val="18"/>
                <w:lang w:eastAsia="fr-FR"/>
              </w:rPr>
            </w:pPr>
            <w:r w:rsidRPr="00905EF2">
              <w:rPr>
                <w:rFonts w:ascii="Arial" w:eastAsia="Times New Roman" w:hAnsi="Arial" w:cs="Arial"/>
                <w:b/>
                <w:color w:val="000000"/>
                <w:sz w:val="18"/>
                <w:szCs w:val="18"/>
                <w:lang w:eastAsia="fr-FR"/>
              </w:rPr>
              <w:t>A </w:t>
            </w:r>
            <w:r w:rsidRPr="00905EF2">
              <w:rPr>
                <w:rFonts w:ascii="Arial" w:eastAsia="Times New Roman" w:hAnsi="Arial" w:cs="Arial"/>
                <w:color w:val="000000"/>
                <w:sz w:val="18"/>
                <w:szCs w:val="18"/>
                <w:lang w:eastAsia="fr-FR"/>
              </w:rPr>
              <w:t xml:space="preserve">: ACQUIS / </w:t>
            </w:r>
            <w:r w:rsidRPr="00905EF2">
              <w:rPr>
                <w:rFonts w:ascii="Arial" w:eastAsia="Times New Roman" w:hAnsi="Arial" w:cs="Arial"/>
                <w:b/>
                <w:color w:val="000000"/>
                <w:sz w:val="18"/>
                <w:szCs w:val="18"/>
                <w:lang w:eastAsia="fr-FR"/>
              </w:rPr>
              <w:t>NA </w:t>
            </w:r>
            <w:r w:rsidRPr="00905EF2">
              <w:rPr>
                <w:rFonts w:ascii="Arial" w:eastAsia="Times New Roman" w:hAnsi="Arial" w:cs="Arial"/>
                <w:color w:val="000000"/>
                <w:sz w:val="18"/>
                <w:szCs w:val="18"/>
                <w:lang w:eastAsia="fr-FR"/>
              </w:rPr>
              <w:t xml:space="preserve">: NON ACQUISE    </w:t>
            </w:r>
          </w:p>
        </w:tc>
        <w:tc>
          <w:tcPr>
            <w:tcW w:w="7417" w:type="dxa"/>
            <w:gridSpan w:val="7"/>
            <w:tcBorders>
              <w:top w:val="single" w:sz="4" w:space="0" w:color="141714"/>
              <w:left w:val="single" w:sz="4" w:space="0" w:color="141714"/>
              <w:bottom w:val="single" w:sz="4" w:space="0" w:color="141714"/>
              <w:right w:val="single" w:sz="4" w:space="0" w:color="141714"/>
            </w:tcBorders>
            <w:tcMar>
              <w:top w:w="0" w:type="dxa"/>
              <w:left w:w="108" w:type="dxa"/>
              <w:bottom w:w="0" w:type="dxa"/>
              <w:right w:w="108" w:type="dxa"/>
            </w:tcMar>
            <w:vAlign w:val="center"/>
          </w:tcPr>
          <w:p w:rsidR="00954A33" w:rsidRPr="00905EF2" w:rsidRDefault="00954A33" w:rsidP="00954A33">
            <w:pPr>
              <w:spacing w:before="60" w:after="60"/>
              <w:jc w:val="left"/>
              <w:rPr>
                <w:rFonts w:ascii="Arial" w:eastAsia="Times New Roman" w:hAnsi="Arial" w:cs="Arial"/>
                <w:b/>
                <w:bCs/>
                <w:color w:val="000000"/>
                <w:sz w:val="18"/>
                <w:szCs w:val="18"/>
                <w:lang w:eastAsia="fr-FR"/>
              </w:rPr>
            </w:pPr>
            <w:r w:rsidRPr="00905EF2">
              <w:rPr>
                <w:rFonts w:ascii="Arial" w:eastAsia="Times New Roman" w:hAnsi="Arial" w:cs="Arial"/>
                <w:b/>
                <w:bCs/>
                <w:color w:val="000000"/>
                <w:sz w:val="18"/>
                <w:szCs w:val="18"/>
                <w:lang w:eastAsia="fr-FR"/>
              </w:rPr>
              <w:t>NOM :</w:t>
            </w:r>
          </w:p>
        </w:tc>
        <w:tc>
          <w:tcPr>
            <w:tcW w:w="7417" w:type="dxa"/>
            <w:gridSpan w:val="5"/>
            <w:tcBorders>
              <w:top w:val="single" w:sz="4" w:space="0" w:color="141714"/>
              <w:left w:val="single" w:sz="4" w:space="0" w:color="141714"/>
              <w:bottom w:val="single" w:sz="4" w:space="0" w:color="141714"/>
              <w:right w:val="single" w:sz="4" w:space="0" w:color="141714"/>
            </w:tcBorders>
            <w:tcMar>
              <w:top w:w="0" w:type="dxa"/>
              <w:left w:w="108" w:type="dxa"/>
              <w:bottom w:w="0" w:type="dxa"/>
              <w:right w:w="108" w:type="dxa"/>
            </w:tcMar>
            <w:vAlign w:val="center"/>
          </w:tcPr>
          <w:p w:rsidR="00954A33" w:rsidRPr="00905EF2" w:rsidRDefault="00954A33" w:rsidP="00954A33">
            <w:pPr>
              <w:spacing w:before="60" w:after="60"/>
              <w:jc w:val="left"/>
              <w:rPr>
                <w:rFonts w:ascii="Arial" w:eastAsia="Times New Roman" w:hAnsi="Arial" w:cs="Arial"/>
                <w:b/>
                <w:bCs/>
                <w:color w:val="000000"/>
                <w:sz w:val="18"/>
                <w:szCs w:val="18"/>
                <w:lang w:eastAsia="fr-FR"/>
              </w:rPr>
            </w:pPr>
            <w:r w:rsidRPr="00905EF2">
              <w:rPr>
                <w:rFonts w:ascii="Arial" w:eastAsia="Times New Roman" w:hAnsi="Arial" w:cs="Arial"/>
                <w:b/>
                <w:bCs/>
                <w:color w:val="000000"/>
                <w:sz w:val="18"/>
                <w:szCs w:val="18"/>
                <w:lang w:eastAsia="fr-FR"/>
              </w:rPr>
              <w:t>PRENOM :</w:t>
            </w:r>
          </w:p>
        </w:tc>
      </w:tr>
      <w:tr w:rsidR="00954A33" w:rsidRPr="00954A33" w:rsidTr="00954A33">
        <w:trPr>
          <w:trHeight w:val="510"/>
        </w:trPr>
        <w:tc>
          <w:tcPr>
            <w:tcW w:w="1696" w:type="dxa"/>
            <w:vMerge w:val="restart"/>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hideMark/>
          </w:tcPr>
          <w:p w:rsidR="00954A33" w:rsidRPr="00954A33" w:rsidRDefault="00954A33" w:rsidP="00954A33">
            <w:pPr>
              <w:widowControl w:val="0"/>
              <w:jc w:val="center"/>
              <w:rPr>
                <w:rFonts w:ascii="Arial" w:eastAsia="Times New Roman" w:hAnsi="Arial" w:cs="Arial"/>
                <w:b/>
                <w:bCs/>
                <w:color w:val="000000"/>
                <w:kern w:val="28"/>
                <w:sz w:val="20"/>
                <w:szCs w:val="20"/>
                <w:lang w:eastAsia="fr-FR"/>
                <w14:cntxtAlts/>
              </w:rPr>
            </w:pPr>
            <w:r w:rsidRPr="00954A33">
              <w:rPr>
                <w:rFonts w:ascii="Arial" w:eastAsia="Times New Roman" w:hAnsi="Arial" w:cs="Arial"/>
                <w:b/>
                <w:bCs/>
                <w:color w:val="000000"/>
                <w:kern w:val="28"/>
                <w:sz w:val="20"/>
                <w:szCs w:val="20"/>
                <w:lang w:eastAsia="fr-FR"/>
                <w14:cntxtAlts/>
              </w:rPr>
              <w:t xml:space="preserve">Agir selon les règles relatives à la santé, sécurité, et la qualité de vie en service (SSQVS) </w:t>
            </w:r>
          </w:p>
        </w:tc>
        <w:tc>
          <w:tcPr>
            <w:tcW w:w="20554" w:type="dxa"/>
            <w:gridSpan w:val="15"/>
            <w:tcBorders>
              <w:top w:val="single" w:sz="4" w:space="0" w:color="141714"/>
              <w:left w:val="single" w:sz="4" w:space="0" w:color="141714"/>
              <w:bottom w:val="single" w:sz="4" w:space="0" w:color="141714"/>
              <w:right w:val="single" w:sz="4" w:space="0" w:color="141714"/>
            </w:tcBorders>
            <w:shd w:val="clear" w:color="auto" w:fill="FFE599"/>
            <w:vAlign w:val="center"/>
          </w:tcPr>
          <w:p w:rsidR="00954A33" w:rsidRPr="00954A33" w:rsidRDefault="00954A33" w:rsidP="00954A33">
            <w:pPr>
              <w:widowControl w:val="0"/>
              <w:ind w:left="46" w:right="127"/>
              <w:jc w:val="center"/>
              <w:rPr>
                <w:rFonts w:ascii="Calibri" w:eastAsia="Times New Roman" w:hAnsi="Calibri" w:cs="Calibri"/>
                <w:b/>
                <w:smallCaps/>
                <w:color w:val="000000"/>
                <w:kern w:val="28"/>
                <w:szCs w:val="24"/>
                <w:lang w:eastAsia="fr-FR"/>
                <w14:cntxtAlts/>
              </w:rPr>
            </w:pPr>
            <w:r w:rsidRPr="00954A33">
              <w:rPr>
                <w:rFonts w:ascii="Calibri" w:eastAsia="Times New Roman" w:hAnsi="Calibri" w:cs="Calibri"/>
                <w:b/>
                <w:smallCaps/>
                <w:color w:val="000000"/>
                <w:kern w:val="28"/>
                <w:szCs w:val="24"/>
                <w:lang w:eastAsia="fr-FR"/>
                <w14:cntxtAlts/>
              </w:rPr>
              <w:t>COMPETENCES TRANSVERSALES A TOUTES ACTIVITES</w:t>
            </w:r>
          </w:p>
        </w:tc>
      </w:tr>
      <w:tr w:rsidR="00954A33" w:rsidRPr="00954A33" w:rsidTr="00954A33">
        <w:trPr>
          <w:trHeight w:val="702"/>
        </w:trPr>
        <w:tc>
          <w:tcPr>
            <w:tcW w:w="1696" w:type="dxa"/>
            <w:vMerge/>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tcPr>
          <w:p w:rsidR="00954A33" w:rsidRPr="00954A33" w:rsidRDefault="00954A33" w:rsidP="00954A33">
            <w:pPr>
              <w:widowControl w:val="0"/>
              <w:jc w:val="center"/>
              <w:rPr>
                <w:rFonts w:ascii="Arial" w:eastAsia="Times New Roman" w:hAnsi="Arial" w:cs="Arial"/>
                <w:b/>
                <w:bCs/>
                <w:color w:val="000000"/>
                <w:kern w:val="28"/>
                <w:sz w:val="20"/>
                <w:szCs w:val="20"/>
                <w:lang w:eastAsia="fr-FR"/>
                <w14:cntxtAlts/>
              </w:rPr>
            </w:pPr>
          </w:p>
        </w:tc>
        <w:tc>
          <w:tcPr>
            <w:tcW w:w="2835" w:type="dxa"/>
            <w:gridSpan w:val="2"/>
            <w:tcBorders>
              <w:top w:val="single" w:sz="4" w:space="0" w:color="141714"/>
              <w:left w:val="single" w:sz="4" w:space="0" w:color="141714"/>
              <w:right w:val="single" w:sz="4" w:space="0" w:color="141714"/>
            </w:tcBorders>
            <w:shd w:val="clear" w:color="auto" w:fill="FFF2CC"/>
            <w:tcMar>
              <w:top w:w="15" w:type="dxa"/>
              <w:left w:w="15" w:type="dxa"/>
              <w:bottom w:w="0" w:type="dxa"/>
              <w:right w:w="15" w:type="dxa"/>
            </w:tcMar>
            <w:vAlign w:val="center"/>
          </w:tcPr>
          <w:p w:rsidR="00954A33" w:rsidRPr="00954A33" w:rsidRDefault="00954A33" w:rsidP="00954A33">
            <w:pPr>
              <w:widowControl w:val="0"/>
              <w:jc w:val="center"/>
              <w:rPr>
                <w:rFonts w:ascii="Calibri" w:eastAsia="Times New Roman" w:hAnsi="Calibri" w:cs="Calibri"/>
                <w:b/>
                <w:smallCaps/>
                <w:color w:val="000000"/>
                <w:kern w:val="28"/>
                <w:szCs w:val="24"/>
                <w:lang w:eastAsia="fr-FR"/>
                <w14:cntxtAlts/>
              </w:rPr>
            </w:pPr>
            <w:r w:rsidRPr="00954A33">
              <w:rPr>
                <w:rFonts w:ascii="Arial" w:eastAsia="Times New Roman" w:hAnsi="Arial" w:cs="Arial"/>
                <w:b/>
                <w:smallCaps/>
                <w:color w:val="000000"/>
                <w:kern w:val="28"/>
                <w:szCs w:val="24"/>
                <w:lang w:eastAsia="fr-FR"/>
                <w14:cntxtAlts/>
              </w:rPr>
              <w:t>Compétences associées</w:t>
            </w:r>
          </w:p>
        </w:tc>
        <w:tc>
          <w:tcPr>
            <w:tcW w:w="7230" w:type="dxa"/>
            <w:gridSpan w:val="4"/>
            <w:tcBorders>
              <w:top w:val="single" w:sz="4" w:space="0" w:color="141714"/>
              <w:left w:val="single" w:sz="4" w:space="0" w:color="141714"/>
              <w:right w:val="single" w:sz="4" w:space="0" w:color="141714"/>
            </w:tcBorders>
            <w:shd w:val="clear" w:color="auto" w:fill="FFF2CC"/>
            <w:vAlign w:val="center"/>
          </w:tcPr>
          <w:p w:rsidR="00954A33" w:rsidRPr="00954A33" w:rsidRDefault="00954A33" w:rsidP="00954A33">
            <w:pPr>
              <w:widowControl w:val="0"/>
              <w:jc w:val="center"/>
              <w:rPr>
                <w:rFonts w:ascii="Calibri" w:eastAsia="Times New Roman" w:hAnsi="Calibri" w:cs="Calibri"/>
                <w:b/>
                <w:smallCaps/>
                <w:color w:val="000000"/>
                <w:kern w:val="28"/>
                <w:szCs w:val="24"/>
                <w:lang w:eastAsia="fr-FR"/>
                <w14:cntxtAlts/>
              </w:rPr>
            </w:pPr>
            <w:r w:rsidRPr="00954A33">
              <w:rPr>
                <w:rFonts w:ascii="Arial" w:eastAsia="Times New Roman" w:hAnsi="Arial" w:cs="Arial"/>
                <w:b/>
                <w:smallCaps/>
                <w:color w:val="000000"/>
                <w:kern w:val="28"/>
                <w:szCs w:val="24"/>
                <w:lang w:eastAsia="fr-FR"/>
                <w14:cntxtAlts/>
              </w:rPr>
              <w:t>Savoir-agir</w:t>
            </w:r>
          </w:p>
        </w:tc>
        <w:tc>
          <w:tcPr>
            <w:tcW w:w="2268" w:type="dxa"/>
            <w:gridSpan w:val="2"/>
            <w:tcBorders>
              <w:top w:val="single" w:sz="4" w:space="0" w:color="141714"/>
              <w:left w:val="single" w:sz="4" w:space="0" w:color="141714"/>
              <w:right w:val="single" w:sz="4" w:space="0" w:color="auto"/>
            </w:tcBorders>
            <w:shd w:val="clear" w:color="auto" w:fill="FFF2CC"/>
            <w:vAlign w:val="center"/>
          </w:tcPr>
          <w:p w:rsidR="00954A33" w:rsidRPr="00954A33" w:rsidRDefault="00954A33" w:rsidP="00954A33">
            <w:pPr>
              <w:widowControl w:val="0"/>
              <w:ind w:left="46" w:right="127"/>
              <w:jc w:val="center"/>
              <w:rPr>
                <w:rFonts w:ascii="Arial" w:eastAsia="Times New Roman" w:hAnsi="Arial" w:cs="Arial"/>
                <w:b/>
                <w:smallCaps/>
                <w:color w:val="000000"/>
                <w:kern w:val="28"/>
                <w:szCs w:val="24"/>
                <w:lang w:eastAsia="fr-FR"/>
                <w14:cntxtAlts/>
              </w:rPr>
            </w:pPr>
            <w:r w:rsidRPr="00954A33">
              <w:rPr>
                <w:rFonts w:ascii="Arial" w:eastAsia="Times New Roman" w:hAnsi="Arial" w:cs="Arial"/>
                <w:b/>
                <w:smallCaps/>
                <w:color w:val="000000"/>
                <w:kern w:val="28"/>
                <w:szCs w:val="24"/>
                <w:lang w:eastAsia="fr-FR"/>
                <w14:cntxtAlts/>
              </w:rPr>
              <w:t>Eléments des compétences</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2CC"/>
            <w:vAlign w:val="center"/>
          </w:tcPr>
          <w:p w:rsidR="00954A33" w:rsidRPr="00954A33" w:rsidRDefault="00954A33" w:rsidP="00954A33">
            <w:pPr>
              <w:widowControl w:val="0"/>
              <w:jc w:val="center"/>
              <w:rPr>
                <w:rFonts w:ascii="Calibri" w:eastAsia="Times New Roman" w:hAnsi="Calibri" w:cs="Calibri"/>
                <w:color w:val="000000"/>
                <w:kern w:val="28"/>
                <w:sz w:val="22"/>
                <w:lang w:eastAsia="fr-FR"/>
                <w14:cntxtAlts/>
              </w:rPr>
            </w:pPr>
            <w:r w:rsidRPr="00954A33">
              <w:rPr>
                <w:rFonts w:ascii="Arial" w:eastAsia="Times New Roman" w:hAnsi="Arial" w:cs="Arial"/>
                <w:b/>
                <w:smallCaps/>
                <w:color w:val="000000"/>
                <w:kern w:val="28"/>
                <w:sz w:val="20"/>
                <w:szCs w:val="20"/>
                <w:lang w:eastAsia="fr-FR"/>
                <w14:cntxtAlts/>
              </w:rPr>
              <w:t>A/ECA</w:t>
            </w:r>
            <w:r w:rsidRPr="00954A33">
              <w:rPr>
                <w:rFonts w:ascii="Arial" w:eastAsia="Times New Roman" w:hAnsi="Arial" w:cs="Arial"/>
                <w:b/>
                <w:smallCaps/>
                <w:color w:val="000000"/>
                <w:kern w:val="28"/>
                <w:sz w:val="20"/>
                <w:szCs w:val="20"/>
                <w:lang w:eastAsia="fr-FR"/>
                <w14:cntxtAlts/>
              </w:rPr>
              <w:br/>
              <w:t>/NA</w:t>
            </w:r>
          </w:p>
        </w:tc>
        <w:tc>
          <w:tcPr>
            <w:tcW w:w="7371" w:type="dxa"/>
            <w:gridSpan w:val="3"/>
            <w:tcBorders>
              <w:top w:val="single" w:sz="4" w:space="0" w:color="auto"/>
              <w:left w:val="single" w:sz="4" w:space="0" w:color="auto"/>
              <w:bottom w:val="single" w:sz="4" w:space="0" w:color="auto"/>
              <w:right w:val="single" w:sz="4" w:space="0" w:color="auto"/>
            </w:tcBorders>
            <w:shd w:val="clear" w:color="auto" w:fill="FFF2CC"/>
            <w:vAlign w:val="center"/>
          </w:tcPr>
          <w:p w:rsidR="00954A33" w:rsidRPr="00954A33" w:rsidRDefault="00954A33" w:rsidP="00954A33">
            <w:pPr>
              <w:widowControl w:val="0"/>
              <w:ind w:left="46" w:right="127"/>
              <w:jc w:val="center"/>
              <w:rPr>
                <w:rFonts w:ascii="Calibri" w:eastAsia="Times New Roman" w:hAnsi="Calibri" w:cs="Calibri"/>
                <w:b/>
                <w:smallCaps/>
                <w:color w:val="000000"/>
                <w:kern w:val="28"/>
                <w:szCs w:val="24"/>
                <w:lang w:eastAsia="fr-FR"/>
                <w14:cntxtAlts/>
              </w:rPr>
            </w:pPr>
            <w:r w:rsidRPr="00954A33">
              <w:rPr>
                <w:rFonts w:ascii="Arial" w:eastAsia="Times New Roman" w:hAnsi="Arial" w:cs="Arial"/>
                <w:b/>
                <w:smallCaps/>
                <w:color w:val="000000"/>
                <w:kern w:val="28"/>
                <w:szCs w:val="24"/>
                <w:lang w:eastAsia="fr-FR"/>
                <w14:cntxtAlts/>
              </w:rPr>
              <w:t>Evaluation</w:t>
            </w:r>
          </w:p>
        </w:tc>
      </w:tr>
      <w:tr w:rsidR="00954A33" w:rsidRPr="00954A33" w:rsidTr="00954A33">
        <w:trPr>
          <w:trHeight w:val="1053"/>
        </w:trPr>
        <w:tc>
          <w:tcPr>
            <w:tcW w:w="1696" w:type="dxa"/>
            <w:vMerge/>
            <w:tcBorders>
              <w:top w:val="single" w:sz="4" w:space="0" w:color="141714"/>
              <w:left w:val="single" w:sz="4" w:space="0" w:color="141714"/>
              <w:bottom w:val="single" w:sz="4" w:space="0" w:color="141714"/>
              <w:right w:val="single" w:sz="4" w:space="0" w:color="141714"/>
            </w:tcBorders>
            <w:shd w:val="clear" w:color="auto" w:fill="FFF2CC"/>
            <w:vAlign w:val="center"/>
            <w:hideMark/>
          </w:tcPr>
          <w:p w:rsidR="00954A33" w:rsidRPr="00954A33" w:rsidRDefault="00954A33" w:rsidP="00954A33">
            <w:pPr>
              <w:jc w:val="left"/>
              <w:rPr>
                <w:rFonts w:ascii="Arial" w:eastAsia="Times New Roman" w:hAnsi="Arial" w:cs="Arial"/>
                <w:b/>
                <w:bCs/>
                <w:color w:val="000000"/>
                <w:kern w:val="28"/>
                <w:sz w:val="20"/>
                <w:szCs w:val="20"/>
                <w:lang w:eastAsia="fr-FR"/>
                <w14:cntxtAlts/>
              </w:rPr>
            </w:pPr>
          </w:p>
        </w:tc>
        <w:tc>
          <w:tcPr>
            <w:tcW w:w="2835" w:type="dxa"/>
            <w:gridSpan w:val="2"/>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hideMark/>
          </w:tcPr>
          <w:p w:rsidR="00954A33" w:rsidRPr="00954A33" w:rsidRDefault="00954A33" w:rsidP="00954A33">
            <w:pPr>
              <w:widowControl w:val="0"/>
              <w:spacing w:line="276" w:lineRule="auto"/>
              <w:ind w:left="57"/>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 xml:space="preserve">Préserver sa santé tout au long de sa carrière afin d’accomplir ses missions en sécurité </w:t>
            </w:r>
          </w:p>
        </w:tc>
        <w:tc>
          <w:tcPr>
            <w:tcW w:w="7230" w:type="dxa"/>
            <w:gridSpan w:val="4"/>
            <w:tcBorders>
              <w:top w:val="single" w:sz="4" w:space="0" w:color="141714"/>
              <w:left w:val="single" w:sz="4" w:space="0" w:color="141714"/>
              <w:bottom w:val="single" w:sz="4" w:space="0" w:color="141714"/>
              <w:right w:val="single" w:sz="4" w:space="0" w:color="141714"/>
            </w:tcBorders>
            <w:shd w:val="clear" w:color="auto" w:fill="FFF2CC"/>
            <w:tcMar>
              <w:top w:w="15" w:type="dxa"/>
              <w:left w:w="135" w:type="dxa"/>
              <w:bottom w:w="0" w:type="dxa"/>
              <w:right w:w="15" w:type="dxa"/>
            </w:tcMar>
            <w:vAlign w:val="center"/>
            <w:hideMark/>
          </w:tcPr>
          <w:p w:rsidR="00954A33" w:rsidRPr="00954A33" w:rsidRDefault="00954A33" w:rsidP="00954A33">
            <w:pPr>
              <w:widowControl w:val="0"/>
              <w:spacing w:line="276" w:lineRule="auto"/>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Adapter et entretenir son potentiel physiologique, physique, psychologique et social en vue de garantir sa capacité opérationnelle à long terme</w:t>
            </w:r>
          </w:p>
          <w:p w:rsidR="00954A33" w:rsidRPr="00954A33" w:rsidRDefault="00954A33" w:rsidP="00954A33">
            <w:pPr>
              <w:widowControl w:val="0"/>
              <w:spacing w:line="276" w:lineRule="auto"/>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 xml:space="preserve">Proscrire tout comportement addictif (substances psychoactives ou dopantes, tabac, alcool, activités sportives excessives, jeux, …) </w:t>
            </w:r>
          </w:p>
        </w:tc>
        <w:tc>
          <w:tcPr>
            <w:tcW w:w="2268" w:type="dxa"/>
            <w:gridSpan w:val="2"/>
            <w:tcBorders>
              <w:top w:val="single" w:sz="4" w:space="0" w:color="141714"/>
              <w:left w:val="single" w:sz="4" w:space="0" w:color="141714"/>
              <w:bottom w:val="single" w:sz="4" w:space="0" w:color="141714"/>
              <w:right w:val="single" w:sz="4" w:space="0" w:color="auto"/>
            </w:tcBorders>
            <w:shd w:val="clear" w:color="auto" w:fill="FFF2CC"/>
            <w:vAlign w:val="center"/>
          </w:tcPr>
          <w:p w:rsidR="00954A33" w:rsidRPr="00954A33" w:rsidRDefault="00954A33" w:rsidP="00954A33">
            <w:pPr>
              <w:widowControl w:val="0"/>
              <w:spacing w:after="280"/>
              <w:jc w:val="left"/>
              <w:rPr>
                <w:rFonts w:ascii="Calibri" w:eastAsia="Times New Roman" w:hAnsi="Calibri" w:cs="Calibri"/>
                <w:color w:val="000000"/>
                <w:kern w:val="28"/>
                <w:sz w:val="22"/>
                <w:lang w:eastAsia="fr-FR"/>
                <w14:cntxtAlts/>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bottom"/>
            <w:hideMark/>
          </w:tcPr>
          <w:p w:rsidR="00954A33" w:rsidRPr="00954A33" w:rsidRDefault="00954A33" w:rsidP="00954A33">
            <w:pPr>
              <w:widowControl w:val="0"/>
              <w:spacing w:after="280"/>
              <w:jc w:val="left"/>
              <w:rPr>
                <w:rFonts w:ascii="Calibri" w:eastAsia="Times New Roman" w:hAnsi="Calibri" w:cs="Calibri"/>
                <w:color w:val="000000"/>
                <w:kern w:val="28"/>
                <w:sz w:val="22"/>
                <w:lang w:eastAsia="fr-FR"/>
                <w14:cntxtAlts/>
              </w:rPr>
            </w:pPr>
          </w:p>
        </w:tc>
        <w:tc>
          <w:tcPr>
            <w:tcW w:w="7371" w:type="dxa"/>
            <w:gridSpan w:val="3"/>
            <w:vMerge w:val="restart"/>
            <w:tcBorders>
              <w:left w:val="single" w:sz="4" w:space="0" w:color="auto"/>
              <w:right w:val="single" w:sz="4" w:space="0" w:color="141714"/>
            </w:tcBorders>
            <w:shd w:val="clear" w:color="auto" w:fill="FFF2CC"/>
            <w:vAlign w:val="bottom"/>
          </w:tcPr>
          <w:p w:rsidR="00954A33" w:rsidRPr="00954A33" w:rsidRDefault="00954A33" w:rsidP="00954A33">
            <w:pPr>
              <w:widowControl w:val="0"/>
              <w:spacing w:after="280"/>
              <w:jc w:val="left"/>
              <w:rPr>
                <w:rFonts w:ascii="Calibri" w:eastAsia="Times New Roman" w:hAnsi="Calibri" w:cs="Calibri"/>
                <w:color w:val="000000"/>
                <w:kern w:val="28"/>
                <w:sz w:val="22"/>
                <w:lang w:eastAsia="fr-FR"/>
                <w14:cntxtAlts/>
              </w:rPr>
            </w:pPr>
          </w:p>
        </w:tc>
      </w:tr>
      <w:tr w:rsidR="00954A33" w:rsidRPr="00954A33" w:rsidTr="00954A33">
        <w:trPr>
          <w:trHeight w:val="1435"/>
        </w:trPr>
        <w:tc>
          <w:tcPr>
            <w:tcW w:w="1696" w:type="dxa"/>
            <w:vMerge/>
            <w:tcBorders>
              <w:top w:val="single" w:sz="4" w:space="0" w:color="141714"/>
              <w:left w:val="single" w:sz="4" w:space="0" w:color="141714"/>
              <w:bottom w:val="single" w:sz="4" w:space="0" w:color="141714"/>
              <w:right w:val="single" w:sz="4" w:space="0" w:color="141714"/>
            </w:tcBorders>
            <w:shd w:val="clear" w:color="auto" w:fill="FFF2CC"/>
            <w:vAlign w:val="center"/>
            <w:hideMark/>
          </w:tcPr>
          <w:p w:rsidR="00954A33" w:rsidRPr="00954A33" w:rsidRDefault="00954A33" w:rsidP="00954A33">
            <w:pPr>
              <w:jc w:val="left"/>
              <w:rPr>
                <w:rFonts w:ascii="Arial" w:eastAsia="Times New Roman" w:hAnsi="Arial" w:cs="Arial"/>
                <w:b/>
                <w:bCs/>
                <w:color w:val="000000"/>
                <w:kern w:val="28"/>
                <w:sz w:val="20"/>
                <w:szCs w:val="20"/>
                <w:lang w:eastAsia="fr-FR"/>
                <w14:cntxtAlts/>
              </w:rPr>
            </w:pPr>
          </w:p>
        </w:tc>
        <w:tc>
          <w:tcPr>
            <w:tcW w:w="2835" w:type="dxa"/>
            <w:gridSpan w:val="2"/>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hideMark/>
          </w:tcPr>
          <w:p w:rsidR="00954A33" w:rsidRPr="00954A33" w:rsidRDefault="00954A33" w:rsidP="00954A33">
            <w:pPr>
              <w:widowControl w:val="0"/>
              <w:spacing w:line="276" w:lineRule="auto"/>
              <w:ind w:left="57"/>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 xml:space="preserve">Intégrer la sécurité collective et individuelle dans chacune de ses actions </w:t>
            </w:r>
          </w:p>
        </w:tc>
        <w:tc>
          <w:tcPr>
            <w:tcW w:w="7230" w:type="dxa"/>
            <w:gridSpan w:val="4"/>
            <w:tcBorders>
              <w:top w:val="single" w:sz="4" w:space="0" w:color="141714"/>
              <w:left w:val="single" w:sz="4" w:space="0" w:color="141714"/>
              <w:bottom w:val="single" w:sz="4" w:space="0" w:color="141714"/>
              <w:right w:val="single" w:sz="4" w:space="0" w:color="141714"/>
            </w:tcBorders>
            <w:shd w:val="clear" w:color="auto" w:fill="FFF2CC"/>
            <w:tcMar>
              <w:top w:w="15" w:type="dxa"/>
              <w:left w:w="135" w:type="dxa"/>
              <w:bottom w:w="0" w:type="dxa"/>
              <w:right w:w="15" w:type="dxa"/>
            </w:tcMar>
            <w:vAlign w:val="center"/>
            <w:hideMark/>
          </w:tcPr>
          <w:p w:rsidR="00954A33" w:rsidRPr="00954A33" w:rsidRDefault="00954A33" w:rsidP="00954A33">
            <w:pPr>
              <w:widowControl w:val="0"/>
              <w:spacing w:line="276" w:lineRule="auto"/>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Appliquer les principes généraux de prévention et les règles de sécurité en et hors missions opérationnelles</w:t>
            </w:r>
          </w:p>
          <w:p w:rsidR="00954A33" w:rsidRPr="00954A33" w:rsidRDefault="00954A33" w:rsidP="00954A33">
            <w:pPr>
              <w:widowControl w:val="0"/>
              <w:spacing w:line="276" w:lineRule="auto"/>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Veiller à la sécurité des personnels sous ses ordres</w:t>
            </w:r>
          </w:p>
          <w:p w:rsidR="00954A33" w:rsidRPr="00954A33" w:rsidRDefault="00954A33" w:rsidP="00954A33">
            <w:pPr>
              <w:widowControl w:val="0"/>
              <w:spacing w:line="276" w:lineRule="auto"/>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Utiliser, et faire utiliser par l’ensemble des intervenants, les EPI nécessaires à la mission</w:t>
            </w:r>
          </w:p>
          <w:p w:rsidR="00954A33" w:rsidRPr="00954A33" w:rsidRDefault="00954A33" w:rsidP="00954A33">
            <w:pPr>
              <w:widowControl w:val="0"/>
              <w:spacing w:line="276" w:lineRule="auto"/>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Réaliser la mission en adaptant son engagement et celle de l’ensemble des intervenants aux risques, aux enjeux et à ses propres limites</w:t>
            </w:r>
          </w:p>
          <w:p w:rsidR="00954A33" w:rsidRPr="00954A33" w:rsidRDefault="00954A33" w:rsidP="00954A33">
            <w:pPr>
              <w:widowControl w:val="0"/>
              <w:spacing w:line="276" w:lineRule="auto"/>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 xml:space="preserve">Savoir réagir face à tout évènement soudain et imprévisible affectant les secours engagés </w:t>
            </w:r>
          </w:p>
        </w:tc>
        <w:tc>
          <w:tcPr>
            <w:tcW w:w="2268" w:type="dxa"/>
            <w:gridSpan w:val="2"/>
            <w:tcBorders>
              <w:top w:val="single" w:sz="4" w:space="0" w:color="141714"/>
              <w:left w:val="single" w:sz="4" w:space="0" w:color="141714"/>
              <w:bottom w:val="single" w:sz="4" w:space="0" w:color="141714"/>
              <w:right w:val="single" w:sz="4" w:space="0" w:color="auto"/>
            </w:tcBorders>
            <w:shd w:val="clear" w:color="auto" w:fill="FFF2CC"/>
            <w:vAlign w:val="center"/>
          </w:tcPr>
          <w:p w:rsidR="00954A33" w:rsidRPr="00954A33" w:rsidRDefault="00954A33" w:rsidP="00954A33">
            <w:pPr>
              <w:widowControl w:val="0"/>
              <w:ind w:left="57"/>
              <w:jc w:val="left"/>
              <w:rPr>
                <w:rFonts w:ascii="Calibri" w:eastAsia="Times New Roman" w:hAnsi="Calibri" w:cs="Calibri"/>
                <w:color w:val="000000"/>
                <w:kern w:val="28"/>
                <w:sz w:val="22"/>
                <w:lang w:eastAsia="fr-FR"/>
                <w14:cntxtAlts/>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bottom"/>
            <w:hideMark/>
          </w:tcPr>
          <w:p w:rsidR="00954A33" w:rsidRPr="00954A33" w:rsidRDefault="00954A33" w:rsidP="00954A33">
            <w:pPr>
              <w:widowControl w:val="0"/>
              <w:spacing w:after="280"/>
              <w:jc w:val="left"/>
              <w:rPr>
                <w:rFonts w:ascii="Calibri" w:eastAsia="Times New Roman" w:hAnsi="Calibri" w:cs="Calibri"/>
                <w:color w:val="000000"/>
                <w:kern w:val="28"/>
                <w:sz w:val="22"/>
                <w:lang w:eastAsia="fr-FR"/>
                <w14:cntxtAlts/>
              </w:rPr>
            </w:pPr>
          </w:p>
        </w:tc>
        <w:tc>
          <w:tcPr>
            <w:tcW w:w="7371" w:type="dxa"/>
            <w:gridSpan w:val="3"/>
            <w:vMerge/>
            <w:tcBorders>
              <w:left w:val="single" w:sz="4" w:space="0" w:color="auto"/>
              <w:right w:val="single" w:sz="4" w:space="0" w:color="141714"/>
            </w:tcBorders>
            <w:shd w:val="clear" w:color="auto" w:fill="FFF2CC"/>
            <w:vAlign w:val="bottom"/>
          </w:tcPr>
          <w:p w:rsidR="00954A33" w:rsidRPr="00954A33" w:rsidRDefault="00954A33" w:rsidP="00954A33">
            <w:pPr>
              <w:widowControl w:val="0"/>
              <w:spacing w:after="280"/>
              <w:jc w:val="left"/>
              <w:rPr>
                <w:rFonts w:ascii="Calibri" w:eastAsia="Times New Roman" w:hAnsi="Calibri" w:cs="Calibri"/>
                <w:color w:val="000000"/>
                <w:kern w:val="28"/>
                <w:sz w:val="22"/>
                <w:lang w:eastAsia="fr-FR"/>
                <w14:cntxtAlts/>
              </w:rPr>
            </w:pPr>
          </w:p>
        </w:tc>
      </w:tr>
      <w:tr w:rsidR="00954A33" w:rsidRPr="00954A33" w:rsidTr="00954A33">
        <w:trPr>
          <w:trHeight w:val="1457"/>
        </w:trPr>
        <w:tc>
          <w:tcPr>
            <w:tcW w:w="1696" w:type="dxa"/>
            <w:vMerge/>
            <w:tcBorders>
              <w:top w:val="single" w:sz="4" w:space="0" w:color="141714"/>
              <w:left w:val="single" w:sz="4" w:space="0" w:color="141714"/>
              <w:bottom w:val="single" w:sz="4" w:space="0" w:color="141714"/>
              <w:right w:val="single" w:sz="4" w:space="0" w:color="141714"/>
            </w:tcBorders>
            <w:shd w:val="clear" w:color="auto" w:fill="FFF2CC"/>
            <w:vAlign w:val="center"/>
            <w:hideMark/>
          </w:tcPr>
          <w:p w:rsidR="00954A33" w:rsidRPr="00954A33" w:rsidRDefault="00954A33" w:rsidP="00954A33">
            <w:pPr>
              <w:jc w:val="left"/>
              <w:rPr>
                <w:rFonts w:ascii="Arial" w:eastAsia="Times New Roman" w:hAnsi="Arial" w:cs="Arial"/>
                <w:b/>
                <w:bCs/>
                <w:color w:val="000000"/>
                <w:kern w:val="28"/>
                <w:sz w:val="20"/>
                <w:szCs w:val="20"/>
                <w:lang w:eastAsia="fr-FR"/>
                <w14:cntxtAlts/>
              </w:rPr>
            </w:pPr>
          </w:p>
        </w:tc>
        <w:tc>
          <w:tcPr>
            <w:tcW w:w="2835" w:type="dxa"/>
            <w:gridSpan w:val="2"/>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hideMark/>
          </w:tcPr>
          <w:p w:rsidR="00954A33" w:rsidRPr="00954A33" w:rsidRDefault="00954A33" w:rsidP="00954A33">
            <w:pPr>
              <w:widowControl w:val="0"/>
              <w:spacing w:line="276" w:lineRule="auto"/>
              <w:ind w:left="57"/>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 xml:space="preserve">Contribuer au « bien vivre ensemble » dans son environnement professionnel </w:t>
            </w:r>
          </w:p>
        </w:tc>
        <w:tc>
          <w:tcPr>
            <w:tcW w:w="7230" w:type="dxa"/>
            <w:gridSpan w:val="4"/>
            <w:tcBorders>
              <w:top w:val="single" w:sz="4" w:space="0" w:color="141714"/>
              <w:left w:val="single" w:sz="4" w:space="0" w:color="141714"/>
              <w:bottom w:val="single" w:sz="4" w:space="0" w:color="141714"/>
              <w:right w:val="single" w:sz="4" w:space="0" w:color="141714"/>
            </w:tcBorders>
            <w:shd w:val="clear" w:color="auto" w:fill="FFF2CC"/>
            <w:tcMar>
              <w:top w:w="15" w:type="dxa"/>
              <w:left w:w="135" w:type="dxa"/>
              <w:bottom w:w="0" w:type="dxa"/>
              <w:right w:w="15" w:type="dxa"/>
            </w:tcMar>
            <w:vAlign w:val="center"/>
            <w:hideMark/>
          </w:tcPr>
          <w:p w:rsidR="00954A33" w:rsidRPr="00954A33" w:rsidRDefault="00954A33" w:rsidP="00954A33">
            <w:pPr>
              <w:widowControl w:val="0"/>
              <w:spacing w:line="276" w:lineRule="auto"/>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Intégrer les interactions entre la vie privée et les obligations professionnelles</w:t>
            </w:r>
          </w:p>
          <w:p w:rsidR="00954A33" w:rsidRPr="00954A33" w:rsidRDefault="00954A33" w:rsidP="00954A33">
            <w:pPr>
              <w:widowControl w:val="0"/>
              <w:spacing w:line="276" w:lineRule="auto"/>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Etre en capacité d’identifier pour soi-même et l’ensemble des intervenants des situations potentiellement traumatisantes et les dispositifs de prise en charge</w:t>
            </w:r>
          </w:p>
          <w:p w:rsidR="00954A33" w:rsidRPr="00954A33" w:rsidRDefault="00954A33" w:rsidP="00954A33">
            <w:pPr>
              <w:widowControl w:val="0"/>
              <w:spacing w:line="276" w:lineRule="auto"/>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Avoir un comportement empathique et tolérant envers ses collègues (cohésion, entraide, écoute solidarités confiance, loyauté …)</w:t>
            </w:r>
          </w:p>
          <w:p w:rsidR="00954A33" w:rsidRPr="00954A33" w:rsidRDefault="00954A33" w:rsidP="00954A33">
            <w:pPr>
              <w:widowControl w:val="0"/>
              <w:spacing w:line="276" w:lineRule="auto"/>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Développer et entretenir des liens sociaux variés et réguliers</w:t>
            </w:r>
          </w:p>
        </w:tc>
        <w:tc>
          <w:tcPr>
            <w:tcW w:w="2268" w:type="dxa"/>
            <w:gridSpan w:val="2"/>
            <w:tcBorders>
              <w:top w:val="single" w:sz="4" w:space="0" w:color="141714"/>
              <w:left w:val="single" w:sz="4" w:space="0" w:color="141714"/>
              <w:bottom w:val="single" w:sz="4" w:space="0" w:color="141714"/>
              <w:right w:val="single" w:sz="4" w:space="0" w:color="auto"/>
            </w:tcBorders>
            <w:shd w:val="clear" w:color="auto" w:fill="FFF2CC"/>
            <w:vAlign w:val="center"/>
          </w:tcPr>
          <w:p w:rsidR="00954A33" w:rsidRPr="00954A33" w:rsidRDefault="00954A33" w:rsidP="00954A33">
            <w:pPr>
              <w:widowControl w:val="0"/>
              <w:spacing w:after="280"/>
              <w:jc w:val="left"/>
              <w:rPr>
                <w:rFonts w:ascii="Calibri" w:eastAsia="Times New Roman" w:hAnsi="Calibri" w:cs="Calibri"/>
                <w:color w:val="000000"/>
                <w:kern w:val="28"/>
                <w:sz w:val="22"/>
                <w:lang w:eastAsia="fr-FR"/>
                <w14:cntxtAlts/>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bottom"/>
            <w:hideMark/>
          </w:tcPr>
          <w:p w:rsidR="00954A33" w:rsidRPr="00954A33" w:rsidRDefault="00954A33" w:rsidP="00954A33">
            <w:pPr>
              <w:widowControl w:val="0"/>
              <w:spacing w:after="280"/>
              <w:jc w:val="left"/>
              <w:rPr>
                <w:rFonts w:ascii="Calibri" w:eastAsia="Times New Roman" w:hAnsi="Calibri" w:cs="Calibri"/>
                <w:color w:val="000000"/>
                <w:kern w:val="28"/>
                <w:sz w:val="22"/>
                <w:lang w:eastAsia="fr-FR"/>
                <w14:cntxtAlts/>
              </w:rPr>
            </w:pPr>
          </w:p>
        </w:tc>
        <w:tc>
          <w:tcPr>
            <w:tcW w:w="7371" w:type="dxa"/>
            <w:gridSpan w:val="3"/>
            <w:vMerge/>
            <w:tcBorders>
              <w:left w:val="single" w:sz="4" w:space="0" w:color="auto"/>
              <w:right w:val="single" w:sz="4" w:space="0" w:color="141714"/>
            </w:tcBorders>
            <w:shd w:val="clear" w:color="auto" w:fill="FFF2CC"/>
            <w:vAlign w:val="bottom"/>
          </w:tcPr>
          <w:p w:rsidR="00954A33" w:rsidRPr="00954A33" w:rsidRDefault="00954A33" w:rsidP="00954A33">
            <w:pPr>
              <w:widowControl w:val="0"/>
              <w:spacing w:after="280"/>
              <w:jc w:val="left"/>
              <w:rPr>
                <w:rFonts w:ascii="Calibri" w:eastAsia="Times New Roman" w:hAnsi="Calibri" w:cs="Calibri"/>
                <w:color w:val="000000"/>
                <w:kern w:val="28"/>
                <w:sz w:val="22"/>
                <w:lang w:eastAsia="fr-FR"/>
                <w14:cntxtAlts/>
              </w:rPr>
            </w:pPr>
          </w:p>
        </w:tc>
      </w:tr>
      <w:tr w:rsidR="00954A33" w:rsidRPr="00954A33" w:rsidTr="00954A33">
        <w:trPr>
          <w:trHeight w:val="1607"/>
        </w:trPr>
        <w:tc>
          <w:tcPr>
            <w:tcW w:w="1696" w:type="dxa"/>
            <w:vMerge/>
            <w:tcBorders>
              <w:top w:val="single" w:sz="4" w:space="0" w:color="141714"/>
              <w:left w:val="single" w:sz="4" w:space="0" w:color="141714"/>
              <w:bottom w:val="single" w:sz="4" w:space="0" w:color="141714"/>
              <w:right w:val="single" w:sz="4" w:space="0" w:color="141714"/>
            </w:tcBorders>
            <w:shd w:val="clear" w:color="auto" w:fill="FFF2CC"/>
            <w:vAlign w:val="center"/>
            <w:hideMark/>
          </w:tcPr>
          <w:p w:rsidR="00954A33" w:rsidRPr="00954A33" w:rsidRDefault="00954A33" w:rsidP="00954A33">
            <w:pPr>
              <w:jc w:val="left"/>
              <w:rPr>
                <w:rFonts w:ascii="Arial" w:eastAsia="Times New Roman" w:hAnsi="Arial" w:cs="Arial"/>
                <w:b/>
                <w:bCs/>
                <w:color w:val="000000"/>
                <w:kern w:val="28"/>
                <w:sz w:val="20"/>
                <w:szCs w:val="20"/>
                <w:lang w:eastAsia="fr-FR"/>
                <w14:cntxtAlts/>
              </w:rPr>
            </w:pPr>
          </w:p>
        </w:tc>
        <w:tc>
          <w:tcPr>
            <w:tcW w:w="2835" w:type="dxa"/>
            <w:gridSpan w:val="2"/>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hideMark/>
          </w:tcPr>
          <w:p w:rsidR="00954A33" w:rsidRPr="00954A33" w:rsidRDefault="00954A33" w:rsidP="00954A33">
            <w:pPr>
              <w:widowControl w:val="0"/>
              <w:spacing w:line="276" w:lineRule="auto"/>
              <w:ind w:left="57"/>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 xml:space="preserve">Préserver le potentiel physique et psychologique </w:t>
            </w:r>
          </w:p>
        </w:tc>
        <w:tc>
          <w:tcPr>
            <w:tcW w:w="7230" w:type="dxa"/>
            <w:gridSpan w:val="4"/>
            <w:tcBorders>
              <w:top w:val="single" w:sz="4" w:space="0" w:color="141714"/>
              <w:left w:val="single" w:sz="4" w:space="0" w:color="141714"/>
              <w:bottom w:val="single" w:sz="4" w:space="0" w:color="141714"/>
              <w:right w:val="single" w:sz="4" w:space="0" w:color="141714"/>
            </w:tcBorders>
            <w:shd w:val="clear" w:color="auto" w:fill="FFF2CC"/>
            <w:tcMar>
              <w:top w:w="15" w:type="dxa"/>
              <w:left w:w="135" w:type="dxa"/>
              <w:bottom w:w="0" w:type="dxa"/>
              <w:right w:w="15" w:type="dxa"/>
            </w:tcMar>
            <w:vAlign w:val="center"/>
            <w:hideMark/>
          </w:tcPr>
          <w:p w:rsidR="00954A33" w:rsidRPr="00954A33" w:rsidRDefault="00954A33" w:rsidP="00954A33">
            <w:pPr>
              <w:widowControl w:val="0"/>
              <w:spacing w:line="276" w:lineRule="auto"/>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Autoévaluer son potentiel physique</w:t>
            </w:r>
          </w:p>
          <w:p w:rsidR="00954A33" w:rsidRPr="00954A33" w:rsidRDefault="00954A33" w:rsidP="00954A33">
            <w:pPr>
              <w:widowControl w:val="0"/>
              <w:spacing w:line="276" w:lineRule="auto"/>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Développer et améliorer son potentiel physique en référence aux indicateurs de la condition physique (ICP)</w:t>
            </w:r>
          </w:p>
          <w:p w:rsidR="00954A33" w:rsidRPr="00954A33" w:rsidRDefault="00954A33" w:rsidP="00954A33">
            <w:pPr>
              <w:widowControl w:val="0"/>
              <w:spacing w:line="276" w:lineRule="auto"/>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Agir et réagir lors d’une agression physique</w:t>
            </w:r>
          </w:p>
          <w:p w:rsidR="00954A33" w:rsidRPr="00954A33" w:rsidRDefault="00954A33" w:rsidP="00954A33">
            <w:pPr>
              <w:widowControl w:val="0"/>
              <w:spacing w:line="276" w:lineRule="auto"/>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Autoévaluer son potentiel psychologique</w:t>
            </w:r>
          </w:p>
          <w:p w:rsidR="00954A33" w:rsidRPr="00954A33" w:rsidRDefault="00954A33" w:rsidP="00954A33">
            <w:pPr>
              <w:widowControl w:val="0"/>
              <w:spacing w:line="276" w:lineRule="auto"/>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Développer et améliorer son potentiel psychologique</w:t>
            </w:r>
          </w:p>
          <w:p w:rsidR="00954A33" w:rsidRPr="00954A33" w:rsidRDefault="00954A33" w:rsidP="00954A33">
            <w:pPr>
              <w:widowControl w:val="0"/>
              <w:spacing w:line="276" w:lineRule="auto"/>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 xml:space="preserve">Agir et réagir lors d’une agression psychologique </w:t>
            </w:r>
          </w:p>
        </w:tc>
        <w:tc>
          <w:tcPr>
            <w:tcW w:w="2268" w:type="dxa"/>
            <w:gridSpan w:val="2"/>
            <w:tcBorders>
              <w:top w:val="single" w:sz="4" w:space="0" w:color="141714"/>
              <w:left w:val="single" w:sz="4" w:space="0" w:color="141714"/>
              <w:bottom w:val="single" w:sz="4" w:space="0" w:color="141714"/>
              <w:right w:val="single" w:sz="4" w:space="0" w:color="auto"/>
            </w:tcBorders>
            <w:shd w:val="clear" w:color="auto" w:fill="FFF2CC"/>
            <w:vAlign w:val="center"/>
          </w:tcPr>
          <w:p w:rsidR="00954A33" w:rsidRPr="00954A33" w:rsidRDefault="00954A33" w:rsidP="00954A33">
            <w:pPr>
              <w:widowControl w:val="0"/>
              <w:spacing w:after="280"/>
              <w:jc w:val="left"/>
              <w:rPr>
                <w:rFonts w:ascii="Calibri" w:eastAsia="Times New Roman" w:hAnsi="Calibri" w:cs="Calibri"/>
                <w:color w:val="000000"/>
                <w:kern w:val="28"/>
                <w:sz w:val="22"/>
                <w:lang w:eastAsia="fr-FR"/>
                <w14:cntxtAlts/>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bottom"/>
            <w:hideMark/>
          </w:tcPr>
          <w:p w:rsidR="00954A33" w:rsidRPr="00954A33" w:rsidRDefault="00954A33" w:rsidP="00954A33">
            <w:pPr>
              <w:widowControl w:val="0"/>
              <w:spacing w:after="280"/>
              <w:jc w:val="left"/>
              <w:rPr>
                <w:rFonts w:ascii="Calibri" w:eastAsia="Times New Roman" w:hAnsi="Calibri" w:cs="Calibri"/>
                <w:color w:val="000000"/>
                <w:kern w:val="28"/>
                <w:sz w:val="22"/>
                <w:lang w:eastAsia="fr-FR"/>
                <w14:cntxtAlts/>
              </w:rPr>
            </w:pPr>
          </w:p>
        </w:tc>
        <w:tc>
          <w:tcPr>
            <w:tcW w:w="7371" w:type="dxa"/>
            <w:gridSpan w:val="3"/>
            <w:vMerge/>
            <w:tcBorders>
              <w:left w:val="single" w:sz="4" w:space="0" w:color="auto"/>
              <w:bottom w:val="single" w:sz="4" w:space="0" w:color="141714"/>
              <w:right w:val="single" w:sz="4" w:space="0" w:color="141714"/>
            </w:tcBorders>
            <w:shd w:val="clear" w:color="auto" w:fill="FFF2CC"/>
            <w:vAlign w:val="bottom"/>
          </w:tcPr>
          <w:p w:rsidR="00954A33" w:rsidRPr="00954A33" w:rsidRDefault="00954A33" w:rsidP="00954A33">
            <w:pPr>
              <w:widowControl w:val="0"/>
              <w:spacing w:after="280"/>
              <w:jc w:val="left"/>
              <w:rPr>
                <w:rFonts w:ascii="Calibri" w:eastAsia="Times New Roman" w:hAnsi="Calibri" w:cs="Calibri"/>
                <w:color w:val="000000"/>
                <w:kern w:val="28"/>
                <w:sz w:val="22"/>
                <w:lang w:eastAsia="fr-FR"/>
                <w14:cntxtAlts/>
              </w:rPr>
            </w:pPr>
          </w:p>
        </w:tc>
      </w:tr>
      <w:tr w:rsidR="00954A33" w:rsidRPr="00954A33" w:rsidTr="00954A33">
        <w:trPr>
          <w:trHeight w:val="567"/>
        </w:trPr>
        <w:tc>
          <w:tcPr>
            <w:tcW w:w="1696" w:type="dxa"/>
            <w:tcBorders>
              <w:top w:val="single" w:sz="4" w:space="0" w:color="141714"/>
              <w:left w:val="single" w:sz="4" w:space="0" w:color="141714"/>
              <w:right w:val="single" w:sz="4" w:space="0" w:color="141714"/>
            </w:tcBorders>
            <w:shd w:val="clear" w:color="auto" w:fill="FFE599"/>
            <w:tcMar>
              <w:top w:w="15" w:type="dxa"/>
              <w:left w:w="15" w:type="dxa"/>
              <w:bottom w:w="0" w:type="dxa"/>
              <w:right w:w="15" w:type="dxa"/>
            </w:tcMar>
            <w:vAlign w:val="center"/>
          </w:tcPr>
          <w:p w:rsidR="00954A33" w:rsidRPr="00954A33" w:rsidRDefault="00954A33" w:rsidP="00954A33">
            <w:pPr>
              <w:widowControl w:val="0"/>
              <w:ind w:right="48"/>
              <w:jc w:val="center"/>
              <w:rPr>
                <w:rFonts w:ascii="Arial" w:eastAsia="Times New Roman" w:hAnsi="Arial" w:cs="Arial"/>
                <w:b/>
                <w:bCs/>
                <w:color w:val="000000"/>
                <w:kern w:val="28"/>
                <w:sz w:val="20"/>
                <w:szCs w:val="20"/>
                <w:lang w:eastAsia="fr-FR"/>
                <w14:cntxtAlts/>
              </w:rPr>
            </w:pPr>
          </w:p>
        </w:tc>
        <w:tc>
          <w:tcPr>
            <w:tcW w:w="2835" w:type="dxa"/>
            <w:gridSpan w:val="2"/>
            <w:tcBorders>
              <w:top w:val="single" w:sz="4" w:space="0" w:color="141714"/>
              <w:left w:val="single" w:sz="4" w:space="0" w:color="141714"/>
              <w:bottom w:val="single" w:sz="4" w:space="0" w:color="141714"/>
              <w:right w:val="single" w:sz="4" w:space="0" w:color="141714"/>
            </w:tcBorders>
            <w:shd w:val="clear" w:color="auto" w:fill="FFE599"/>
            <w:tcMar>
              <w:top w:w="15" w:type="dxa"/>
              <w:left w:w="15" w:type="dxa"/>
              <w:bottom w:w="0" w:type="dxa"/>
              <w:right w:w="15" w:type="dxa"/>
            </w:tcMar>
            <w:vAlign w:val="center"/>
          </w:tcPr>
          <w:p w:rsidR="00954A33" w:rsidRPr="00954A33" w:rsidRDefault="00954A33" w:rsidP="00954A33">
            <w:pPr>
              <w:widowControl w:val="0"/>
              <w:ind w:left="55" w:right="109"/>
              <w:jc w:val="center"/>
              <w:rPr>
                <w:rFonts w:ascii="Arial" w:eastAsia="Times New Roman" w:hAnsi="Arial" w:cs="Arial"/>
                <w:b/>
                <w:color w:val="000000"/>
                <w:kern w:val="28"/>
                <w:sz w:val="16"/>
                <w:szCs w:val="16"/>
                <w:lang w:eastAsia="fr-FR"/>
                <w14:cntxtAlts/>
              </w:rPr>
            </w:pPr>
            <w:r w:rsidRPr="00954A33">
              <w:rPr>
                <w:rFonts w:ascii="Arial" w:eastAsia="Times New Roman" w:hAnsi="Arial" w:cs="Arial"/>
                <w:b/>
                <w:smallCaps/>
                <w:color w:val="000000"/>
                <w:kern w:val="28"/>
                <w:szCs w:val="24"/>
                <w:lang w:eastAsia="fr-FR"/>
                <w14:cntxtAlts/>
              </w:rPr>
              <w:t>Compétences associées</w:t>
            </w:r>
          </w:p>
        </w:tc>
        <w:tc>
          <w:tcPr>
            <w:tcW w:w="6237" w:type="dxa"/>
            <w:gridSpan w:val="2"/>
            <w:tcBorders>
              <w:top w:val="single" w:sz="4" w:space="0" w:color="141714"/>
              <w:left w:val="single" w:sz="4" w:space="0" w:color="141714"/>
              <w:bottom w:val="single" w:sz="4" w:space="0" w:color="141714"/>
              <w:right w:val="single" w:sz="4" w:space="0" w:color="auto"/>
            </w:tcBorders>
            <w:shd w:val="clear" w:color="auto" w:fill="FFE599"/>
            <w:tcMar>
              <w:top w:w="15" w:type="dxa"/>
              <w:left w:w="15" w:type="dxa"/>
              <w:bottom w:w="0" w:type="dxa"/>
              <w:right w:w="15" w:type="dxa"/>
            </w:tcMar>
            <w:vAlign w:val="center"/>
          </w:tcPr>
          <w:p w:rsidR="00954A33" w:rsidRPr="00954A33" w:rsidRDefault="00954A33" w:rsidP="00954A33">
            <w:pPr>
              <w:widowControl w:val="0"/>
              <w:ind w:left="55"/>
              <w:jc w:val="center"/>
              <w:rPr>
                <w:rFonts w:ascii="Arial" w:eastAsia="Times New Roman" w:hAnsi="Arial" w:cs="Arial"/>
                <w:b/>
                <w:color w:val="000000"/>
                <w:kern w:val="28"/>
                <w:sz w:val="16"/>
                <w:szCs w:val="16"/>
                <w:lang w:eastAsia="fr-FR"/>
                <w14:cntxtAlts/>
              </w:rPr>
            </w:pPr>
            <w:r w:rsidRPr="00954A33">
              <w:rPr>
                <w:rFonts w:ascii="Arial" w:eastAsia="Times New Roman" w:hAnsi="Arial" w:cs="Arial"/>
                <w:b/>
                <w:smallCaps/>
                <w:color w:val="000000"/>
                <w:kern w:val="28"/>
                <w:szCs w:val="24"/>
                <w:lang w:eastAsia="fr-FR"/>
                <w14:cntxtAlts/>
              </w:rPr>
              <w:t>Savoir-agir</w:t>
            </w:r>
          </w:p>
        </w:tc>
        <w:tc>
          <w:tcPr>
            <w:tcW w:w="680" w:type="dxa"/>
            <w:tcBorders>
              <w:top w:val="single" w:sz="4" w:space="0" w:color="auto"/>
              <w:left w:val="single" w:sz="4" w:space="0" w:color="auto"/>
              <w:bottom w:val="single" w:sz="4" w:space="0" w:color="auto"/>
              <w:right w:val="single" w:sz="4" w:space="0" w:color="auto"/>
            </w:tcBorders>
            <w:shd w:val="clear" w:color="auto" w:fill="FFE599"/>
            <w:tcMar>
              <w:top w:w="15" w:type="dxa"/>
              <w:left w:w="15" w:type="dxa"/>
              <w:bottom w:w="0" w:type="dxa"/>
              <w:right w:w="15" w:type="dxa"/>
            </w:tcMar>
            <w:vAlign w:val="center"/>
          </w:tcPr>
          <w:p w:rsidR="00954A33" w:rsidRPr="00954A33" w:rsidRDefault="00954A33" w:rsidP="00954A33">
            <w:pPr>
              <w:widowControl w:val="0"/>
              <w:jc w:val="center"/>
              <w:rPr>
                <w:rFonts w:ascii="Arial" w:eastAsia="Times New Roman" w:hAnsi="Arial" w:cs="Arial"/>
                <w:b/>
                <w:smallCaps/>
                <w:color w:val="000000"/>
                <w:kern w:val="28"/>
                <w:sz w:val="12"/>
                <w:szCs w:val="12"/>
                <w:lang w:eastAsia="fr-FR"/>
                <w14:cntxtAlts/>
              </w:rPr>
            </w:pPr>
            <w:r w:rsidRPr="00954A33">
              <w:rPr>
                <w:rFonts w:ascii="Arial" w:eastAsia="Times New Roman" w:hAnsi="Arial" w:cs="Arial"/>
                <w:b/>
                <w:smallCaps/>
                <w:color w:val="000000"/>
                <w:kern w:val="28"/>
                <w:sz w:val="12"/>
                <w:szCs w:val="12"/>
                <w:lang w:eastAsia="fr-FR"/>
                <w14:cntxtAlts/>
              </w:rPr>
              <w:t>A / NA / ECA</w:t>
            </w:r>
          </w:p>
          <w:p w:rsidR="00954A33" w:rsidRPr="00954A33" w:rsidRDefault="00954A33" w:rsidP="00954A33">
            <w:pPr>
              <w:widowControl w:val="0"/>
              <w:jc w:val="center"/>
              <w:rPr>
                <w:rFonts w:ascii="Calibri" w:eastAsia="Times New Roman" w:hAnsi="Calibri" w:cs="Calibri"/>
                <w:color w:val="000000"/>
                <w:kern w:val="28"/>
                <w:sz w:val="20"/>
                <w:szCs w:val="20"/>
                <w:lang w:eastAsia="fr-FR"/>
                <w14:cntxtAlts/>
              </w:rPr>
            </w:pPr>
            <w:r w:rsidRPr="00954A33">
              <w:rPr>
                <w:rFonts w:ascii="Arial" w:eastAsia="Times New Roman" w:hAnsi="Arial" w:cs="Arial"/>
                <w:b/>
                <w:smallCaps/>
                <w:color w:val="000000"/>
                <w:kern w:val="28"/>
                <w:sz w:val="20"/>
                <w:szCs w:val="20"/>
                <w:lang w:eastAsia="fr-FR"/>
                <w14:cntxtAlts/>
              </w:rPr>
              <w:t>TC</w:t>
            </w:r>
          </w:p>
        </w:tc>
        <w:tc>
          <w:tcPr>
            <w:tcW w:w="680" w:type="dxa"/>
            <w:gridSpan w:val="2"/>
            <w:tcBorders>
              <w:top w:val="single" w:sz="4" w:space="0" w:color="auto"/>
              <w:left w:val="single" w:sz="4" w:space="0" w:color="auto"/>
              <w:bottom w:val="single" w:sz="4" w:space="0" w:color="auto"/>
              <w:right w:val="single" w:sz="4" w:space="0" w:color="auto"/>
            </w:tcBorders>
            <w:shd w:val="clear" w:color="auto" w:fill="FFE599"/>
            <w:vAlign w:val="center"/>
          </w:tcPr>
          <w:p w:rsidR="00954A33" w:rsidRPr="00954A33" w:rsidRDefault="00954A33" w:rsidP="00954A33">
            <w:pPr>
              <w:widowControl w:val="0"/>
              <w:jc w:val="center"/>
              <w:rPr>
                <w:rFonts w:ascii="Calibri" w:eastAsia="Times New Roman" w:hAnsi="Calibri" w:cs="Calibri"/>
                <w:color w:val="000000"/>
                <w:kern w:val="28"/>
                <w:sz w:val="16"/>
                <w:szCs w:val="16"/>
                <w:lang w:eastAsia="fr-FR"/>
                <w14:cntxtAlts/>
              </w:rPr>
            </w:pPr>
            <w:r w:rsidRPr="00954A33">
              <w:rPr>
                <w:rFonts w:ascii="Arial" w:eastAsia="Times New Roman" w:hAnsi="Arial" w:cs="Arial"/>
                <w:b/>
                <w:smallCaps/>
                <w:color w:val="000000"/>
                <w:kern w:val="28"/>
                <w:sz w:val="20"/>
                <w:szCs w:val="20"/>
                <w:lang w:eastAsia="fr-FR"/>
                <w14:cntxtAlts/>
              </w:rPr>
              <w:t>A / NA</w:t>
            </w:r>
          </w:p>
        </w:tc>
        <w:tc>
          <w:tcPr>
            <w:tcW w:w="10122" w:type="dxa"/>
            <w:gridSpan w:val="8"/>
            <w:tcBorders>
              <w:top w:val="single" w:sz="4" w:space="0" w:color="auto"/>
              <w:left w:val="single" w:sz="4" w:space="0" w:color="auto"/>
              <w:bottom w:val="single" w:sz="4" w:space="0" w:color="auto"/>
              <w:right w:val="single" w:sz="4" w:space="0" w:color="auto"/>
            </w:tcBorders>
            <w:shd w:val="clear" w:color="auto" w:fill="FFE599"/>
            <w:vAlign w:val="center"/>
          </w:tcPr>
          <w:p w:rsidR="00954A33" w:rsidRPr="00954A33" w:rsidRDefault="00954A33" w:rsidP="00954A33">
            <w:pPr>
              <w:widowControl w:val="0"/>
              <w:jc w:val="center"/>
              <w:rPr>
                <w:rFonts w:ascii="Calibri" w:eastAsia="Times New Roman" w:hAnsi="Calibri" w:cs="Calibri"/>
                <w:b/>
                <w:color w:val="000000"/>
                <w:kern w:val="28"/>
                <w:sz w:val="16"/>
                <w:szCs w:val="16"/>
                <w:lang w:eastAsia="fr-FR"/>
                <w14:cntxtAlts/>
              </w:rPr>
            </w:pPr>
            <w:r w:rsidRPr="00954A33">
              <w:rPr>
                <w:rFonts w:ascii="Arial" w:eastAsia="Times New Roman" w:hAnsi="Arial" w:cs="Arial"/>
                <w:b/>
                <w:smallCaps/>
                <w:color w:val="000000"/>
                <w:kern w:val="28"/>
                <w:szCs w:val="24"/>
                <w:lang w:eastAsia="fr-FR"/>
                <w14:cntxtAlts/>
              </w:rPr>
              <w:t>Evaluation</w:t>
            </w:r>
          </w:p>
        </w:tc>
      </w:tr>
      <w:tr w:rsidR="00954A33" w:rsidRPr="00954A33" w:rsidTr="00954A33">
        <w:trPr>
          <w:trHeight w:val="523"/>
        </w:trPr>
        <w:tc>
          <w:tcPr>
            <w:tcW w:w="1696" w:type="dxa"/>
            <w:vMerge w:val="restart"/>
            <w:tcBorders>
              <w:top w:val="single" w:sz="4" w:space="0" w:color="141714"/>
              <w:left w:val="single" w:sz="4" w:space="0" w:color="141714"/>
              <w:right w:val="single" w:sz="4" w:space="0" w:color="141714"/>
            </w:tcBorders>
            <w:shd w:val="clear" w:color="auto" w:fill="FFF2CC"/>
            <w:tcMar>
              <w:top w:w="15" w:type="dxa"/>
              <w:left w:w="15" w:type="dxa"/>
              <w:bottom w:w="0" w:type="dxa"/>
              <w:right w:w="15" w:type="dxa"/>
            </w:tcMar>
            <w:vAlign w:val="center"/>
            <w:hideMark/>
          </w:tcPr>
          <w:p w:rsidR="00954A33" w:rsidRPr="00954A33" w:rsidRDefault="00954A33" w:rsidP="00954A33">
            <w:pPr>
              <w:widowControl w:val="0"/>
              <w:ind w:right="48"/>
              <w:jc w:val="center"/>
              <w:rPr>
                <w:rFonts w:ascii="Arial" w:eastAsia="Times New Roman" w:hAnsi="Arial" w:cs="Arial"/>
                <w:b/>
                <w:bCs/>
                <w:color w:val="000000"/>
                <w:kern w:val="28"/>
                <w:sz w:val="20"/>
                <w:szCs w:val="20"/>
                <w:lang w:eastAsia="fr-FR"/>
                <w14:cntxtAlts/>
              </w:rPr>
            </w:pPr>
            <w:r w:rsidRPr="00954A33">
              <w:rPr>
                <w:rFonts w:ascii="Arial" w:eastAsia="Times New Roman" w:hAnsi="Arial" w:cs="Arial"/>
                <w:b/>
                <w:bCs/>
                <w:color w:val="000000"/>
                <w:kern w:val="28"/>
                <w:sz w:val="20"/>
                <w:szCs w:val="20"/>
                <w:lang w:eastAsia="fr-FR"/>
                <w14:cntxtAlts/>
              </w:rPr>
              <w:t xml:space="preserve">Agir au sein d’un collectif </w:t>
            </w:r>
          </w:p>
        </w:tc>
        <w:tc>
          <w:tcPr>
            <w:tcW w:w="2835" w:type="dxa"/>
            <w:gridSpan w:val="2"/>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hideMark/>
          </w:tcPr>
          <w:p w:rsidR="00954A33" w:rsidRPr="00954A33" w:rsidRDefault="00954A33" w:rsidP="00954A33">
            <w:pPr>
              <w:widowControl w:val="0"/>
              <w:ind w:left="55" w:right="109"/>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 xml:space="preserve">S’intégrer au sein du collectif </w:t>
            </w:r>
          </w:p>
        </w:tc>
        <w:tc>
          <w:tcPr>
            <w:tcW w:w="6237" w:type="dxa"/>
            <w:gridSpan w:val="2"/>
            <w:tcBorders>
              <w:top w:val="single" w:sz="4" w:space="0" w:color="141714"/>
              <w:left w:val="single" w:sz="4" w:space="0" w:color="141714"/>
              <w:bottom w:val="single" w:sz="4" w:space="0" w:color="141714"/>
              <w:right w:val="single" w:sz="4" w:space="0" w:color="auto"/>
            </w:tcBorders>
            <w:shd w:val="clear" w:color="auto" w:fill="FFF2CC"/>
            <w:tcMar>
              <w:top w:w="15" w:type="dxa"/>
              <w:left w:w="15" w:type="dxa"/>
              <w:bottom w:w="0" w:type="dxa"/>
              <w:right w:w="15" w:type="dxa"/>
            </w:tcMar>
            <w:vAlign w:val="center"/>
            <w:hideMark/>
          </w:tcPr>
          <w:p w:rsidR="00954A33" w:rsidRPr="00954A33" w:rsidRDefault="00954A33" w:rsidP="00954A33">
            <w:pPr>
              <w:widowControl w:val="0"/>
              <w:spacing w:line="276" w:lineRule="auto"/>
              <w:ind w:left="130"/>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Analyser les forces et faiblesses du collectif</w:t>
            </w:r>
          </w:p>
          <w:p w:rsidR="00954A33" w:rsidRPr="00954A33" w:rsidRDefault="00954A33" w:rsidP="00954A33">
            <w:pPr>
              <w:widowControl w:val="0"/>
              <w:spacing w:line="276" w:lineRule="auto"/>
              <w:ind w:left="130"/>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 xml:space="preserve">Développer la notion de collectif </w:t>
            </w:r>
          </w:p>
        </w:tc>
        <w:tc>
          <w:tcPr>
            <w:tcW w:w="680"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bottom"/>
            <w:hideMark/>
          </w:tcPr>
          <w:p w:rsidR="00954A33" w:rsidRPr="00954A33" w:rsidRDefault="00954A33" w:rsidP="00954A33">
            <w:pPr>
              <w:widowControl w:val="0"/>
              <w:spacing w:after="280"/>
              <w:jc w:val="left"/>
              <w:rPr>
                <w:rFonts w:ascii="Calibri" w:eastAsia="Times New Roman" w:hAnsi="Calibri" w:cs="Calibri"/>
                <w:color w:val="000000"/>
                <w:kern w:val="28"/>
                <w:sz w:val="16"/>
                <w:szCs w:val="16"/>
                <w:lang w:eastAsia="fr-FR"/>
                <w14:cntxtAlts/>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954A33" w:rsidRPr="00954A33" w:rsidRDefault="00954A33" w:rsidP="00954A33">
            <w:pPr>
              <w:widowControl w:val="0"/>
              <w:spacing w:after="280"/>
              <w:jc w:val="left"/>
              <w:rPr>
                <w:rFonts w:ascii="Calibri" w:eastAsia="Times New Roman" w:hAnsi="Calibri" w:cs="Calibri"/>
                <w:color w:val="000000"/>
                <w:kern w:val="28"/>
                <w:sz w:val="16"/>
                <w:szCs w:val="16"/>
                <w:lang w:eastAsia="fr-FR"/>
                <w14:cntxtAlts/>
              </w:rPr>
            </w:pPr>
          </w:p>
        </w:tc>
        <w:tc>
          <w:tcPr>
            <w:tcW w:w="10122" w:type="dxa"/>
            <w:gridSpan w:val="8"/>
            <w:vMerge w:val="restart"/>
            <w:tcBorders>
              <w:top w:val="single" w:sz="4" w:space="0" w:color="auto"/>
              <w:left w:val="single" w:sz="4" w:space="0" w:color="auto"/>
              <w:right w:val="single" w:sz="4" w:space="0" w:color="auto"/>
            </w:tcBorders>
            <w:shd w:val="clear" w:color="auto" w:fill="BFBFBF"/>
            <w:vAlign w:val="bottom"/>
          </w:tcPr>
          <w:p w:rsidR="00954A33" w:rsidRPr="00954A33" w:rsidRDefault="00954A33" w:rsidP="00954A33">
            <w:pPr>
              <w:widowControl w:val="0"/>
              <w:spacing w:after="280"/>
              <w:jc w:val="left"/>
              <w:rPr>
                <w:rFonts w:ascii="Calibri" w:eastAsia="Times New Roman" w:hAnsi="Calibri" w:cs="Calibri"/>
                <w:color w:val="000000"/>
                <w:kern w:val="28"/>
                <w:sz w:val="16"/>
                <w:szCs w:val="16"/>
                <w:lang w:eastAsia="fr-FR"/>
                <w14:cntxtAlts/>
              </w:rPr>
            </w:pPr>
          </w:p>
        </w:tc>
      </w:tr>
      <w:tr w:rsidR="00954A33" w:rsidRPr="00954A33" w:rsidTr="00954A33">
        <w:trPr>
          <w:trHeight w:val="48"/>
        </w:trPr>
        <w:tc>
          <w:tcPr>
            <w:tcW w:w="1696" w:type="dxa"/>
            <w:vMerge/>
            <w:tcBorders>
              <w:left w:val="single" w:sz="4" w:space="0" w:color="141714"/>
              <w:right w:val="single" w:sz="4" w:space="0" w:color="141714"/>
            </w:tcBorders>
            <w:shd w:val="clear" w:color="auto" w:fill="FFF2CC"/>
            <w:vAlign w:val="center"/>
            <w:hideMark/>
          </w:tcPr>
          <w:p w:rsidR="00954A33" w:rsidRPr="00954A33" w:rsidRDefault="00954A33" w:rsidP="00954A33">
            <w:pPr>
              <w:jc w:val="left"/>
              <w:rPr>
                <w:rFonts w:ascii="Arial" w:eastAsia="Times New Roman" w:hAnsi="Arial" w:cs="Arial"/>
                <w:b/>
                <w:bCs/>
                <w:color w:val="000000"/>
                <w:kern w:val="28"/>
                <w:sz w:val="20"/>
                <w:szCs w:val="20"/>
                <w:lang w:eastAsia="fr-FR"/>
                <w14:cntxtAlts/>
              </w:rPr>
            </w:pPr>
          </w:p>
        </w:tc>
        <w:tc>
          <w:tcPr>
            <w:tcW w:w="2835" w:type="dxa"/>
            <w:gridSpan w:val="2"/>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hideMark/>
          </w:tcPr>
          <w:p w:rsidR="00954A33" w:rsidRPr="00954A33" w:rsidRDefault="00954A33" w:rsidP="00954A33">
            <w:pPr>
              <w:widowControl w:val="0"/>
              <w:spacing w:after="20"/>
              <w:ind w:left="55" w:right="109"/>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 xml:space="preserve">Travailler avec et pour le collectif </w:t>
            </w:r>
          </w:p>
        </w:tc>
        <w:tc>
          <w:tcPr>
            <w:tcW w:w="6237" w:type="dxa"/>
            <w:gridSpan w:val="2"/>
            <w:tcBorders>
              <w:top w:val="single" w:sz="4" w:space="0" w:color="141714"/>
              <w:left w:val="single" w:sz="4" w:space="0" w:color="141714"/>
              <w:bottom w:val="single" w:sz="4" w:space="0" w:color="141714"/>
              <w:right w:val="single" w:sz="4" w:space="0" w:color="auto"/>
            </w:tcBorders>
            <w:shd w:val="clear" w:color="auto" w:fill="FFF2CC"/>
            <w:tcMar>
              <w:top w:w="15" w:type="dxa"/>
              <w:left w:w="15" w:type="dxa"/>
              <w:bottom w:w="0" w:type="dxa"/>
              <w:right w:w="15" w:type="dxa"/>
            </w:tcMar>
            <w:vAlign w:val="center"/>
            <w:hideMark/>
          </w:tcPr>
          <w:p w:rsidR="00954A33" w:rsidRPr="00954A33" w:rsidRDefault="00954A33" w:rsidP="00954A33">
            <w:pPr>
              <w:widowControl w:val="0"/>
              <w:spacing w:line="276" w:lineRule="auto"/>
              <w:ind w:left="130"/>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Partager l’intérêt commun</w:t>
            </w:r>
          </w:p>
          <w:p w:rsidR="00954A33" w:rsidRPr="00954A33" w:rsidRDefault="00954A33" w:rsidP="00954A33">
            <w:pPr>
              <w:widowControl w:val="0"/>
              <w:spacing w:line="276" w:lineRule="auto"/>
              <w:ind w:left="130"/>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 xml:space="preserve">Favoriser la bienveillance </w:t>
            </w:r>
          </w:p>
        </w:tc>
        <w:tc>
          <w:tcPr>
            <w:tcW w:w="680"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bottom"/>
            <w:hideMark/>
          </w:tcPr>
          <w:p w:rsidR="00954A33" w:rsidRPr="00954A33" w:rsidRDefault="00954A33" w:rsidP="00954A33">
            <w:pPr>
              <w:widowControl w:val="0"/>
              <w:spacing w:after="280"/>
              <w:jc w:val="left"/>
              <w:rPr>
                <w:rFonts w:ascii="Calibri" w:eastAsia="Times New Roman" w:hAnsi="Calibri" w:cs="Calibri"/>
                <w:color w:val="000000"/>
                <w:kern w:val="28"/>
                <w:sz w:val="22"/>
                <w:lang w:eastAsia="fr-FR"/>
                <w14:cntxtAlts/>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954A33" w:rsidRPr="00954A33" w:rsidRDefault="00954A33" w:rsidP="00954A33">
            <w:pPr>
              <w:widowControl w:val="0"/>
              <w:spacing w:after="280"/>
              <w:jc w:val="left"/>
              <w:rPr>
                <w:rFonts w:ascii="Calibri" w:eastAsia="Times New Roman" w:hAnsi="Calibri" w:cs="Calibri"/>
                <w:color w:val="000000"/>
                <w:kern w:val="28"/>
                <w:sz w:val="22"/>
                <w:lang w:eastAsia="fr-FR"/>
                <w14:cntxtAlts/>
              </w:rPr>
            </w:pPr>
          </w:p>
        </w:tc>
        <w:tc>
          <w:tcPr>
            <w:tcW w:w="10122" w:type="dxa"/>
            <w:gridSpan w:val="8"/>
            <w:vMerge/>
            <w:tcBorders>
              <w:left w:val="single" w:sz="4" w:space="0" w:color="auto"/>
              <w:right w:val="single" w:sz="4" w:space="0" w:color="auto"/>
            </w:tcBorders>
            <w:shd w:val="clear" w:color="auto" w:fill="BFBFBF"/>
            <w:vAlign w:val="bottom"/>
          </w:tcPr>
          <w:p w:rsidR="00954A33" w:rsidRPr="00954A33" w:rsidRDefault="00954A33" w:rsidP="00954A33">
            <w:pPr>
              <w:widowControl w:val="0"/>
              <w:spacing w:after="280"/>
              <w:jc w:val="left"/>
              <w:rPr>
                <w:rFonts w:ascii="Calibri" w:eastAsia="Times New Roman" w:hAnsi="Calibri" w:cs="Calibri"/>
                <w:color w:val="000000"/>
                <w:kern w:val="28"/>
                <w:sz w:val="22"/>
                <w:lang w:eastAsia="fr-FR"/>
                <w14:cntxtAlts/>
              </w:rPr>
            </w:pPr>
          </w:p>
        </w:tc>
      </w:tr>
      <w:tr w:rsidR="00954A33" w:rsidRPr="00954A33" w:rsidTr="00954A33">
        <w:trPr>
          <w:trHeight w:val="964"/>
        </w:trPr>
        <w:tc>
          <w:tcPr>
            <w:tcW w:w="1696" w:type="dxa"/>
            <w:vMerge/>
            <w:tcBorders>
              <w:left w:val="single" w:sz="4" w:space="0" w:color="141714"/>
              <w:bottom w:val="single" w:sz="4" w:space="0" w:color="141714"/>
              <w:right w:val="single" w:sz="4" w:space="0" w:color="141714"/>
            </w:tcBorders>
            <w:shd w:val="clear" w:color="auto" w:fill="FFF2CC"/>
            <w:vAlign w:val="center"/>
          </w:tcPr>
          <w:p w:rsidR="00954A33" w:rsidRPr="00954A33" w:rsidRDefault="00954A33" w:rsidP="00954A33">
            <w:pPr>
              <w:jc w:val="left"/>
              <w:rPr>
                <w:rFonts w:ascii="Arial" w:eastAsia="Times New Roman" w:hAnsi="Arial" w:cs="Arial"/>
                <w:b/>
                <w:bCs/>
                <w:color w:val="000000"/>
                <w:kern w:val="28"/>
                <w:sz w:val="20"/>
                <w:szCs w:val="20"/>
                <w:lang w:eastAsia="fr-FR"/>
                <w14:cntxtAlts/>
              </w:rPr>
            </w:pPr>
          </w:p>
        </w:tc>
        <w:tc>
          <w:tcPr>
            <w:tcW w:w="2835" w:type="dxa"/>
            <w:gridSpan w:val="2"/>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tcPr>
          <w:p w:rsidR="00954A33" w:rsidRPr="00954A33" w:rsidRDefault="00954A33" w:rsidP="00954A33">
            <w:pPr>
              <w:widowControl w:val="0"/>
              <w:ind w:firstLine="50"/>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 xml:space="preserve">Echanger et partager les informations </w:t>
            </w:r>
          </w:p>
        </w:tc>
        <w:tc>
          <w:tcPr>
            <w:tcW w:w="6237" w:type="dxa"/>
            <w:gridSpan w:val="2"/>
            <w:tcBorders>
              <w:top w:val="single" w:sz="4" w:space="0" w:color="141714"/>
              <w:left w:val="single" w:sz="4" w:space="0" w:color="141714"/>
              <w:bottom w:val="single" w:sz="4" w:space="0" w:color="141714"/>
              <w:right w:val="single" w:sz="4" w:space="0" w:color="auto"/>
            </w:tcBorders>
            <w:shd w:val="clear" w:color="auto" w:fill="FFF2CC"/>
            <w:tcMar>
              <w:top w:w="15" w:type="dxa"/>
              <w:left w:w="15" w:type="dxa"/>
              <w:bottom w:w="0" w:type="dxa"/>
              <w:right w:w="15" w:type="dxa"/>
            </w:tcMar>
            <w:vAlign w:val="center"/>
          </w:tcPr>
          <w:p w:rsidR="00954A33" w:rsidRPr="00954A33" w:rsidRDefault="00954A33" w:rsidP="00954A33">
            <w:pPr>
              <w:widowControl w:val="0"/>
              <w:spacing w:after="20" w:line="276" w:lineRule="auto"/>
              <w:ind w:left="130"/>
              <w:jc w:val="left"/>
              <w:rPr>
                <w:rFonts w:ascii="Arial" w:eastAsia="Times New Roman" w:hAnsi="Arial" w:cs="Arial"/>
                <w:bCs/>
                <w:color w:val="000000"/>
                <w:kern w:val="28"/>
                <w:sz w:val="16"/>
                <w:szCs w:val="16"/>
                <w:lang w:eastAsia="fr-FR"/>
                <w14:cntxtAlts/>
              </w:rPr>
            </w:pPr>
            <w:r w:rsidRPr="00954A33">
              <w:rPr>
                <w:rFonts w:ascii="Arial" w:eastAsia="Times New Roman" w:hAnsi="Arial" w:cs="Arial"/>
                <w:bCs/>
                <w:color w:val="000000"/>
                <w:kern w:val="28"/>
                <w:sz w:val="16"/>
                <w:szCs w:val="16"/>
                <w:lang w:eastAsia="fr-FR"/>
                <w14:cntxtAlts/>
              </w:rPr>
              <w:t>Echanger avec bienveillance et attention</w:t>
            </w:r>
          </w:p>
          <w:p w:rsidR="00954A33" w:rsidRPr="00954A33" w:rsidRDefault="00954A33" w:rsidP="00954A33">
            <w:pPr>
              <w:widowControl w:val="0"/>
              <w:spacing w:after="20" w:line="276" w:lineRule="auto"/>
              <w:ind w:left="130"/>
              <w:jc w:val="left"/>
              <w:rPr>
                <w:rFonts w:ascii="Arial" w:eastAsia="Times New Roman" w:hAnsi="Arial" w:cs="Arial"/>
                <w:bCs/>
                <w:color w:val="000000"/>
                <w:kern w:val="28"/>
                <w:sz w:val="16"/>
                <w:szCs w:val="16"/>
                <w:lang w:eastAsia="fr-FR"/>
                <w14:cntxtAlts/>
              </w:rPr>
            </w:pPr>
            <w:r w:rsidRPr="00954A33">
              <w:rPr>
                <w:rFonts w:ascii="Arial" w:eastAsia="Times New Roman" w:hAnsi="Arial" w:cs="Arial"/>
                <w:bCs/>
                <w:color w:val="000000"/>
                <w:kern w:val="28"/>
                <w:sz w:val="16"/>
                <w:szCs w:val="16"/>
                <w:lang w:eastAsia="fr-FR"/>
                <w14:cntxtAlts/>
              </w:rPr>
              <w:t xml:space="preserve">Partager en s’assurant d’être compris </w:t>
            </w:r>
          </w:p>
          <w:p w:rsidR="00954A33" w:rsidRPr="00954A33" w:rsidRDefault="00954A33" w:rsidP="00954A33">
            <w:pPr>
              <w:widowControl w:val="0"/>
              <w:spacing w:after="20" w:line="276" w:lineRule="auto"/>
              <w:ind w:left="130"/>
              <w:jc w:val="left"/>
              <w:rPr>
                <w:rFonts w:ascii="Arial" w:eastAsia="Times New Roman" w:hAnsi="Arial" w:cs="Arial"/>
                <w:bCs/>
                <w:color w:val="000000"/>
                <w:kern w:val="28"/>
                <w:sz w:val="16"/>
                <w:szCs w:val="16"/>
                <w:lang w:eastAsia="fr-FR"/>
                <w14:cntxtAlts/>
              </w:rPr>
            </w:pPr>
            <w:r w:rsidRPr="00954A33">
              <w:rPr>
                <w:rFonts w:ascii="Arial" w:eastAsia="Times New Roman" w:hAnsi="Arial" w:cs="Arial"/>
                <w:bCs/>
                <w:color w:val="000000"/>
                <w:kern w:val="28"/>
                <w:sz w:val="16"/>
                <w:szCs w:val="16"/>
                <w:lang w:eastAsia="fr-FR"/>
                <w14:cntxtAlts/>
              </w:rPr>
              <w:t>Agir dans le cadre de sa mission de service public</w:t>
            </w:r>
          </w:p>
          <w:p w:rsidR="00954A33" w:rsidRPr="00954A33" w:rsidRDefault="00954A33" w:rsidP="00954A33">
            <w:pPr>
              <w:widowControl w:val="0"/>
              <w:spacing w:after="20" w:line="276" w:lineRule="auto"/>
              <w:ind w:left="130"/>
              <w:jc w:val="left"/>
              <w:rPr>
                <w:rFonts w:ascii="Arial" w:eastAsia="Times New Roman" w:hAnsi="Arial" w:cs="Arial"/>
                <w:color w:val="000000"/>
                <w:kern w:val="28"/>
                <w:sz w:val="16"/>
                <w:szCs w:val="16"/>
                <w:lang w:eastAsia="fr-FR"/>
                <w14:cntxtAlts/>
              </w:rPr>
            </w:pPr>
            <w:r w:rsidRPr="00954A33">
              <w:rPr>
                <w:rFonts w:ascii="Arial" w:eastAsia="Times New Roman" w:hAnsi="Arial" w:cs="Arial"/>
                <w:bCs/>
                <w:color w:val="000000"/>
                <w:kern w:val="28"/>
                <w:sz w:val="16"/>
                <w:szCs w:val="16"/>
                <w:lang w:eastAsia="fr-FR"/>
                <w14:cntxtAlts/>
              </w:rPr>
              <w:t>Rendre compte des situations rencontrées</w:t>
            </w:r>
            <w:r w:rsidRPr="00954A33">
              <w:rPr>
                <w:rFonts w:ascii="Arial" w:eastAsia="Times New Roman" w:hAnsi="Arial" w:cs="Arial"/>
                <w:color w:val="000000"/>
                <w:kern w:val="28"/>
                <w:sz w:val="16"/>
                <w:szCs w:val="16"/>
                <w:lang w:eastAsia="fr-FR"/>
                <w14:cntxtAlts/>
              </w:rPr>
              <w:t xml:space="preserve"> </w:t>
            </w:r>
          </w:p>
          <w:p w:rsidR="00954A33" w:rsidRPr="00954A33" w:rsidRDefault="00954A33" w:rsidP="00954A33">
            <w:pPr>
              <w:widowControl w:val="0"/>
              <w:spacing w:after="20" w:line="276" w:lineRule="auto"/>
              <w:ind w:left="130"/>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Utiliser les moyens de communication</w:t>
            </w:r>
          </w:p>
        </w:tc>
        <w:tc>
          <w:tcPr>
            <w:tcW w:w="680"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bottom"/>
          </w:tcPr>
          <w:p w:rsidR="00954A33" w:rsidRPr="00954A33" w:rsidRDefault="00954A33" w:rsidP="00954A33">
            <w:pPr>
              <w:widowControl w:val="0"/>
              <w:spacing w:after="280"/>
              <w:jc w:val="left"/>
              <w:rPr>
                <w:rFonts w:ascii="Calibri" w:eastAsia="Times New Roman" w:hAnsi="Calibri" w:cs="Calibri"/>
                <w:color w:val="000000"/>
                <w:kern w:val="28"/>
                <w:sz w:val="16"/>
                <w:szCs w:val="16"/>
                <w:lang w:eastAsia="fr-FR"/>
                <w14:cntxtAlts/>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954A33" w:rsidRPr="00954A33" w:rsidRDefault="00954A33" w:rsidP="00954A33">
            <w:pPr>
              <w:widowControl w:val="0"/>
              <w:spacing w:after="280"/>
              <w:jc w:val="left"/>
              <w:rPr>
                <w:rFonts w:ascii="Calibri" w:eastAsia="Times New Roman" w:hAnsi="Calibri" w:cs="Calibri"/>
                <w:color w:val="000000"/>
                <w:kern w:val="28"/>
                <w:sz w:val="16"/>
                <w:szCs w:val="16"/>
                <w:lang w:eastAsia="fr-FR"/>
                <w14:cntxtAlts/>
              </w:rPr>
            </w:pPr>
          </w:p>
        </w:tc>
        <w:tc>
          <w:tcPr>
            <w:tcW w:w="10122" w:type="dxa"/>
            <w:gridSpan w:val="8"/>
            <w:vMerge/>
            <w:tcBorders>
              <w:left w:val="single" w:sz="4" w:space="0" w:color="auto"/>
              <w:bottom w:val="single" w:sz="4" w:space="0" w:color="auto"/>
              <w:right w:val="single" w:sz="4" w:space="0" w:color="auto"/>
            </w:tcBorders>
            <w:shd w:val="clear" w:color="auto" w:fill="BFBFBF"/>
            <w:vAlign w:val="bottom"/>
          </w:tcPr>
          <w:p w:rsidR="00954A33" w:rsidRPr="00954A33" w:rsidRDefault="00954A33" w:rsidP="00954A33">
            <w:pPr>
              <w:widowControl w:val="0"/>
              <w:spacing w:after="280"/>
              <w:jc w:val="left"/>
              <w:rPr>
                <w:rFonts w:ascii="Calibri" w:eastAsia="Times New Roman" w:hAnsi="Calibri" w:cs="Calibri"/>
                <w:color w:val="000000"/>
                <w:kern w:val="28"/>
                <w:sz w:val="16"/>
                <w:szCs w:val="16"/>
                <w:lang w:eastAsia="fr-FR"/>
                <w14:cntxtAlts/>
              </w:rPr>
            </w:pPr>
          </w:p>
        </w:tc>
      </w:tr>
      <w:tr w:rsidR="00954A33" w:rsidRPr="00954A33" w:rsidTr="00954A33">
        <w:trPr>
          <w:trHeight w:val="567"/>
        </w:trPr>
        <w:tc>
          <w:tcPr>
            <w:tcW w:w="1696" w:type="dxa"/>
            <w:tcBorders>
              <w:top w:val="single" w:sz="4" w:space="0" w:color="141714"/>
              <w:left w:val="single" w:sz="4" w:space="0" w:color="141714"/>
              <w:bottom w:val="single" w:sz="4" w:space="0" w:color="141714"/>
              <w:right w:val="single" w:sz="4" w:space="0" w:color="141714"/>
            </w:tcBorders>
            <w:shd w:val="clear" w:color="auto" w:fill="FFE599"/>
            <w:tcMar>
              <w:top w:w="15" w:type="dxa"/>
              <w:left w:w="15" w:type="dxa"/>
              <w:bottom w:w="0" w:type="dxa"/>
              <w:right w:w="15" w:type="dxa"/>
            </w:tcMar>
            <w:vAlign w:val="center"/>
          </w:tcPr>
          <w:p w:rsidR="00954A33" w:rsidRPr="00954A33" w:rsidRDefault="00954A33" w:rsidP="00954A33">
            <w:pPr>
              <w:widowControl w:val="0"/>
              <w:spacing w:after="280"/>
              <w:jc w:val="center"/>
              <w:rPr>
                <w:rFonts w:ascii="Arial" w:eastAsia="Times New Roman" w:hAnsi="Arial" w:cs="Arial"/>
                <w:b/>
                <w:bCs/>
                <w:color w:val="000000"/>
                <w:kern w:val="28"/>
                <w:sz w:val="20"/>
                <w:szCs w:val="20"/>
                <w:lang w:eastAsia="fr-FR"/>
                <w14:cntxtAlts/>
              </w:rPr>
            </w:pPr>
            <w:r w:rsidRPr="00954A33">
              <w:rPr>
                <w:rFonts w:eastAsia="Times New Roman"/>
                <w:noProof/>
                <w:color w:val="000000"/>
                <w:szCs w:val="24"/>
                <w:lang w:eastAsia="fr-FR"/>
              </w:rPr>
              <mc:AlternateContent>
                <mc:Choice Requires="wps">
                  <w:drawing>
                    <wp:anchor distT="36576" distB="36576" distL="36576" distR="36576" simplePos="0" relativeHeight="251674624" behindDoc="0" locked="0" layoutInCell="1" allowOverlap="1" wp14:anchorId="263DE3EA" wp14:editId="2F5D4B4B">
                      <wp:simplePos x="0" y="0"/>
                      <wp:positionH relativeFrom="column">
                        <wp:posOffset>8876665</wp:posOffset>
                      </wp:positionH>
                      <wp:positionV relativeFrom="paragraph">
                        <wp:posOffset>4459605</wp:posOffset>
                      </wp:positionV>
                      <wp:extent cx="9808210" cy="1762125"/>
                      <wp:effectExtent l="2540" t="0" r="0" b="3810"/>
                      <wp:wrapNone/>
                      <wp:docPr id="3"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5400000">
                                <a:off x="0" y="0"/>
                                <a:ext cx="9808210" cy="17621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00800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1B3C6" id="Control 5" o:spid="_x0000_s1026" style="position:absolute;margin-left:698.95pt;margin-top:351.15pt;width:772.3pt;height:138.75pt;rotation:-90;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" filled="f" stroked="f" strokeweight="2pt">
                      <v:shadow color="green"/>
                      <o:lock v:ext="edit" shapetype="t"/>
                      <v:textbox inset="0,0,0,0"/>
                    </v:rect>
                  </w:pict>
                </mc:Fallback>
              </mc:AlternateContent>
            </w:r>
          </w:p>
        </w:tc>
        <w:tc>
          <w:tcPr>
            <w:tcW w:w="2835" w:type="dxa"/>
            <w:gridSpan w:val="2"/>
            <w:tcBorders>
              <w:top w:val="single" w:sz="4" w:space="0" w:color="141714"/>
              <w:left w:val="single" w:sz="4" w:space="0" w:color="141714"/>
              <w:bottom w:val="single" w:sz="4" w:space="0" w:color="141714"/>
              <w:right w:val="single" w:sz="4" w:space="0" w:color="141714"/>
            </w:tcBorders>
            <w:shd w:val="clear" w:color="auto" w:fill="FFE599"/>
            <w:tcMar>
              <w:top w:w="15" w:type="dxa"/>
              <w:left w:w="15" w:type="dxa"/>
              <w:bottom w:w="0" w:type="dxa"/>
              <w:right w:w="15" w:type="dxa"/>
            </w:tcMar>
            <w:vAlign w:val="center"/>
          </w:tcPr>
          <w:p w:rsidR="00954A33" w:rsidRPr="00954A33" w:rsidRDefault="00954A33" w:rsidP="00954A33">
            <w:pPr>
              <w:widowControl w:val="0"/>
              <w:jc w:val="left"/>
              <w:rPr>
                <w:rFonts w:ascii="Arial" w:eastAsia="Times New Roman" w:hAnsi="Arial" w:cs="Arial"/>
                <w:b/>
                <w:color w:val="000000"/>
                <w:kern w:val="28"/>
                <w:sz w:val="16"/>
                <w:szCs w:val="16"/>
                <w:lang w:eastAsia="fr-FR"/>
                <w14:cntxtAlts/>
              </w:rPr>
            </w:pPr>
            <w:r w:rsidRPr="00954A33">
              <w:rPr>
                <w:rFonts w:ascii="Arial" w:eastAsia="Times New Roman" w:hAnsi="Arial" w:cs="Arial"/>
                <w:b/>
                <w:smallCaps/>
                <w:color w:val="000000"/>
                <w:kern w:val="28"/>
                <w:szCs w:val="24"/>
                <w:lang w:eastAsia="fr-FR"/>
                <w14:cntxtAlts/>
              </w:rPr>
              <w:t>Compétences associées</w:t>
            </w:r>
          </w:p>
        </w:tc>
        <w:tc>
          <w:tcPr>
            <w:tcW w:w="6237" w:type="dxa"/>
            <w:gridSpan w:val="2"/>
            <w:tcBorders>
              <w:top w:val="single" w:sz="4" w:space="0" w:color="141714"/>
              <w:left w:val="single" w:sz="4" w:space="0" w:color="141714"/>
              <w:bottom w:val="single" w:sz="4" w:space="0" w:color="141714"/>
              <w:right w:val="single" w:sz="4" w:space="0" w:color="141714"/>
            </w:tcBorders>
            <w:shd w:val="clear" w:color="auto" w:fill="FFE599"/>
            <w:tcMar>
              <w:top w:w="15" w:type="dxa"/>
              <w:left w:w="15" w:type="dxa"/>
              <w:bottom w:w="0" w:type="dxa"/>
              <w:right w:w="15" w:type="dxa"/>
            </w:tcMar>
            <w:vAlign w:val="center"/>
          </w:tcPr>
          <w:p w:rsidR="00954A33" w:rsidRPr="00954A33" w:rsidRDefault="00954A33" w:rsidP="00954A33">
            <w:pPr>
              <w:widowControl w:val="0"/>
              <w:spacing w:after="20"/>
              <w:jc w:val="center"/>
              <w:rPr>
                <w:rFonts w:ascii="Arial" w:eastAsia="Times New Roman" w:hAnsi="Arial" w:cs="Arial"/>
                <w:b/>
                <w:color w:val="000000"/>
                <w:kern w:val="28"/>
                <w:sz w:val="16"/>
                <w:szCs w:val="16"/>
                <w:lang w:eastAsia="fr-FR"/>
                <w14:cntxtAlts/>
              </w:rPr>
            </w:pPr>
            <w:r w:rsidRPr="00954A33">
              <w:rPr>
                <w:rFonts w:ascii="Arial" w:eastAsia="Times New Roman" w:hAnsi="Arial" w:cs="Arial"/>
                <w:b/>
                <w:smallCaps/>
                <w:color w:val="000000"/>
                <w:kern w:val="28"/>
                <w:szCs w:val="24"/>
                <w:lang w:eastAsia="fr-FR"/>
                <w14:cntxtAlts/>
              </w:rPr>
              <w:t>Savoir-agir</w:t>
            </w:r>
          </w:p>
        </w:tc>
        <w:tc>
          <w:tcPr>
            <w:tcW w:w="3515" w:type="dxa"/>
            <w:gridSpan w:val="5"/>
            <w:tcBorders>
              <w:top w:val="single" w:sz="4" w:space="0" w:color="141714"/>
              <w:left w:val="single" w:sz="4" w:space="0" w:color="141714"/>
              <w:bottom w:val="single" w:sz="4" w:space="0" w:color="141714"/>
              <w:right w:val="single" w:sz="4" w:space="0" w:color="auto"/>
            </w:tcBorders>
            <w:shd w:val="clear" w:color="auto" w:fill="FFE599"/>
            <w:vAlign w:val="center"/>
          </w:tcPr>
          <w:p w:rsidR="00954A33" w:rsidRPr="00954A33" w:rsidRDefault="00954A33" w:rsidP="00954A33">
            <w:pPr>
              <w:widowControl w:val="0"/>
              <w:jc w:val="center"/>
              <w:rPr>
                <w:rFonts w:ascii="Calibri" w:eastAsia="Times New Roman" w:hAnsi="Calibri" w:cs="Calibri"/>
                <w:b/>
                <w:color w:val="000000"/>
                <w:kern w:val="28"/>
                <w:sz w:val="16"/>
                <w:szCs w:val="16"/>
                <w:lang w:eastAsia="fr-FR"/>
                <w14:cntxtAlts/>
              </w:rPr>
            </w:pPr>
            <w:r w:rsidRPr="00954A33">
              <w:rPr>
                <w:rFonts w:ascii="Arial" w:eastAsia="Times New Roman" w:hAnsi="Arial" w:cs="Arial"/>
                <w:b/>
                <w:smallCaps/>
                <w:color w:val="000000"/>
                <w:kern w:val="28"/>
                <w:szCs w:val="24"/>
                <w:lang w:eastAsia="fr-FR"/>
                <w14:cntxtAlts/>
              </w:rPr>
              <w:t>Eléments des compétences</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E599"/>
            <w:tcMar>
              <w:top w:w="15" w:type="dxa"/>
              <w:left w:w="15" w:type="dxa"/>
              <w:bottom w:w="0" w:type="dxa"/>
              <w:right w:w="15" w:type="dxa"/>
            </w:tcMar>
            <w:vAlign w:val="center"/>
          </w:tcPr>
          <w:p w:rsidR="00954A33" w:rsidRPr="00954A33" w:rsidRDefault="00954A33" w:rsidP="00954A33">
            <w:pPr>
              <w:widowControl w:val="0"/>
              <w:jc w:val="center"/>
              <w:rPr>
                <w:rFonts w:ascii="Arial" w:eastAsia="Times New Roman" w:hAnsi="Arial" w:cs="Arial"/>
                <w:b/>
                <w:smallCaps/>
                <w:color w:val="000000"/>
                <w:kern w:val="28"/>
                <w:sz w:val="12"/>
                <w:szCs w:val="12"/>
                <w:lang w:eastAsia="fr-FR"/>
                <w14:cntxtAlts/>
              </w:rPr>
            </w:pPr>
            <w:r w:rsidRPr="00954A33">
              <w:rPr>
                <w:rFonts w:ascii="Arial" w:eastAsia="Times New Roman" w:hAnsi="Arial" w:cs="Arial"/>
                <w:b/>
                <w:smallCaps/>
                <w:color w:val="000000"/>
                <w:kern w:val="28"/>
                <w:sz w:val="12"/>
                <w:szCs w:val="12"/>
                <w:lang w:eastAsia="fr-FR"/>
                <w14:cntxtAlts/>
              </w:rPr>
              <w:t>A / NA / ECA</w:t>
            </w:r>
          </w:p>
          <w:p w:rsidR="00954A33" w:rsidRPr="00954A33" w:rsidRDefault="00954A33" w:rsidP="00954A33">
            <w:pPr>
              <w:widowControl w:val="0"/>
              <w:jc w:val="center"/>
              <w:rPr>
                <w:rFonts w:ascii="Calibri" w:eastAsia="Times New Roman" w:hAnsi="Calibri" w:cs="Calibri"/>
                <w:b/>
                <w:color w:val="000000"/>
                <w:kern w:val="28"/>
                <w:sz w:val="16"/>
                <w:szCs w:val="16"/>
                <w:lang w:eastAsia="fr-FR"/>
                <w14:cntxtAlts/>
              </w:rPr>
            </w:pPr>
            <w:r w:rsidRPr="00954A33">
              <w:rPr>
                <w:rFonts w:ascii="Arial" w:eastAsia="Times New Roman" w:hAnsi="Arial" w:cs="Arial"/>
                <w:b/>
                <w:smallCaps/>
                <w:color w:val="000000"/>
                <w:kern w:val="28"/>
                <w:sz w:val="20"/>
                <w:szCs w:val="20"/>
                <w:lang w:eastAsia="fr-FR"/>
                <w14:cntxtAlts/>
              </w:rPr>
              <w:t>TC</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E599"/>
            <w:vAlign w:val="center"/>
          </w:tcPr>
          <w:p w:rsidR="00954A33" w:rsidRPr="00954A33" w:rsidRDefault="00954A33" w:rsidP="00954A33">
            <w:pPr>
              <w:widowControl w:val="0"/>
              <w:jc w:val="center"/>
              <w:rPr>
                <w:rFonts w:ascii="Calibri" w:eastAsia="Times New Roman" w:hAnsi="Calibri" w:cs="Calibri"/>
                <w:b/>
                <w:color w:val="000000"/>
                <w:kern w:val="28"/>
                <w:sz w:val="16"/>
                <w:szCs w:val="16"/>
                <w:lang w:eastAsia="fr-FR"/>
                <w14:cntxtAlts/>
              </w:rPr>
            </w:pPr>
            <w:r w:rsidRPr="00954A33">
              <w:rPr>
                <w:rFonts w:ascii="Arial" w:eastAsia="Times New Roman" w:hAnsi="Arial" w:cs="Arial"/>
                <w:b/>
                <w:smallCaps/>
                <w:color w:val="000000"/>
                <w:kern w:val="28"/>
                <w:sz w:val="20"/>
                <w:szCs w:val="20"/>
                <w:lang w:eastAsia="fr-FR"/>
                <w14:cntxtAlts/>
              </w:rPr>
              <w:t>A / NA</w:t>
            </w:r>
          </w:p>
        </w:tc>
        <w:tc>
          <w:tcPr>
            <w:tcW w:w="6833" w:type="dxa"/>
            <w:gridSpan w:val="2"/>
            <w:tcBorders>
              <w:top w:val="single" w:sz="4" w:space="0" w:color="auto"/>
              <w:left w:val="single" w:sz="4" w:space="0" w:color="auto"/>
              <w:bottom w:val="single" w:sz="4" w:space="0" w:color="auto"/>
              <w:right w:val="single" w:sz="4" w:space="0" w:color="auto"/>
            </w:tcBorders>
            <w:shd w:val="clear" w:color="auto" w:fill="FFE599"/>
            <w:vAlign w:val="center"/>
          </w:tcPr>
          <w:p w:rsidR="00954A33" w:rsidRPr="00954A33" w:rsidRDefault="00954A33" w:rsidP="00954A33">
            <w:pPr>
              <w:widowControl w:val="0"/>
              <w:jc w:val="center"/>
              <w:rPr>
                <w:rFonts w:ascii="Calibri" w:eastAsia="Times New Roman" w:hAnsi="Calibri" w:cs="Calibri"/>
                <w:b/>
                <w:color w:val="000000"/>
                <w:kern w:val="28"/>
                <w:sz w:val="16"/>
                <w:szCs w:val="16"/>
                <w:lang w:eastAsia="fr-FR"/>
                <w14:cntxtAlts/>
              </w:rPr>
            </w:pPr>
            <w:r w:rsidRPr="00954A33">
              <w:rPr>
                <w:rFonts w:ascii="Arial" w:eastAsia="Times New Roman" w:hAnsi="Arial" w:cs="Arial"/>
                <w:b/>
                <w:smallCaps/>
                <w:color w:val="000000"/>
                <w:kern w:val="28"/>
                <w:szCs w:val="24"/>
                <w:lang w:eastAsia="fr-FR"/>
                <w14:cntxtAlts/>
              </w:rPr>
              <w:t>Evaluation</w:t>
            </w:r>
          </w:p>
        </w:tc>
      </w:tr>
      <w:tr w:rsidR="00954A33" w:rsidRPr="00954A33" w:rsidTr="00954A33">
        <w:trPr>
          <w:trHeight w:val="1020"/>
        </w:trPr>
        <w:tc>
          <w:tcPr>
            <w:tcW w:w="1696" w:type="dxa"/>
            <w:vMerge w:val="restart"/>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hideMark/>
          </w:tcPr>
          <w:p w:rsidR="00954A33" w:rsidRPr="00954A33" w:rsidRDefault="00954A33" w:rsidP="00954A33">
            <w:pPr>
              <w:widowControl w:val="0"/>
              <w:spacing w:after="280"/>
              <w:jc w:val="center"/>
              <w:rPr>
                <w:rFonts w:ascii="Arial" w:eastAsia="Times New Roman" w:hAnsi="Arial" w:cs="Arial"/>
                <w:b/>
                <w:bCs/>
                <w:color w:val="000000"/>
                <w:kern w:val="28"/>
                <w:sz w:val="20"/>
                <w:szCs w:val="20"/>
                <w:lang w:eastAsia="fr-FR"/>
                <w14:cntxtAlts/>
              </w:rPr>
            </w:pPr>
            <w:r w:rsidRPr="00954A33">
              <w:rPr>
                <w:rFonts w:ascii="Arial" w:eastAsia="Times New Roman" w:hAnsi="Arial" w:cs="Arial"/>
                <w:b/>
                <w:bCs/>
                <w:color w:val="000000"/>
                <w:kern w:val="28"/>
                <w:sz w:val="20"/>
                <w:szCs w:val="20"/>
                <w:lang w:eastAsia="fr-FR"/>
                <w14:cntxtAlts/>
              </w:rPr>
              <w:t xml:space="preserve">Maintenir la capacité opérationnelle des équipements, véhicules et matériels </w:t>
            </w:r>
          </w:p>
        </w:tc>
        <w:tc>
          <w:tcPr>
            <w:tcW w:w="2835" w:type="dxa"/>
            <w:gridSpan w:val="2"/>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tcPr>
          <w:p w:rsidR="00954A33" w:rsidRPr="00954A33" w:rsidRDefault="00954A33" w:rsidP="00954A33">
            <w:pPr>
              <w:widowControl w:val="0"/>
              <w:spacing w:line="276" w:lineRule="auto"/>
              <w:ind w:left="57"/>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Organiser la vérification des équipements de protection individuelle</w:t>
            </w:r>
          </w:p>
        </w:tc>
        <w:tc>
          <w:tcPr>
            <w:tcW w:w="6237" w:type="dxa"/>
            <w:gridSpan w:val="2"/>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tcPr>
          <w:p w:rsidR="00954A33" w:rsidRPr="00954A33" w:rsidRDefault="00954A33" w:rsidP="00954A33">
            <w:pPr>
              <w:widowControl w:val="0"/>
              <w:spacing w:after="20" w:line="276" w:lineRule="auto"/>
              <w:ind w:left="130"/>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Analyser et faire vérifier l’état des équipements de protection individuelle affectés</w:t>
            </w:r>
          </w:p>
          <w:p w:rsidR="00954A33" w:rsidRPr="00954A33" w:rsidRDefault="00954A33" w:rsidP="00954A33">
            <w:pPr>
              <w:widowControl w:val="0"/>
              <w:spacing w:after="20" w:line="276" w:lineRule="auto"/>
              <w:ind w:left="130"/>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Choisir l’équipement de protection individuelle adapté à la mission</w:t>
            </w:r>
          </w:p>
          <w:p w:rsidR="00954A33" w:rsidRPr="00954A33" w:rsidRDefault="00954A33" w:rsidP="00954A33">
            <w:pPr>
              <w:widowControl w:val="0"/>
              <w:spacing w:after="20" w:line="276" w:lineRule="auto"/>
              <w:ind w:left="130"/>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Utiliser avec agilité et dextérité les équipements de protection individuelle</w:t>
            </w:r>
          </w:p>
          <w:p w:rsidR="00954A33" w:rsidRPr="00954A33" w:rsidRDefault="00954A33" w:rsidP="00954A33">
            <w:pPr>
              <w:widowControl w:val="0"/>
              <w:spacing w:after="20" w:line="276" w:lineRule="auto"/>
              <w:ind w:left="130"/>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Réaliser des contrôles croisés</w:t>
            </w:r>
          </w:p>
        </w:tc>
        <w:tc>
          <w:tcPr>
            <w:tcW w:w="3515" w:type="dxa"/>
            <w:gridSpan w:val="5"/>
            <w:tcBorders>
              <w:top w:val="single" w:sz="4" w:space="0" w:color="141714"/>
              <w:left w:val="single" w:sz="4" w:space="0" w:color="141714"/>
              <w:bottom w:val="single" w:sz="4" w:space="0" w:color="141714"/>
              <w:right w:val="single" w:sz="4" w:space="0" w:color="auto"/>
            </w:tcBorders>
            <w:shd w:val="clear" w:color="auto" w:fill="FFF2CC"/>
          </w:tcPr>
          <w:p w:rsidR="00954A33" w:rsidRPr="00954A33" w:rsidRDefault="00954A33" w:rsidP="00954A33">
            <w:pPr>
              <w:widowControl w:val="0"/>
              <w:spacing w:after="280"/>
              <w:jc w:val="left"/>
              <w:rPr>
                <w:rFonts w:ascii="Calibri" w:eastAsia="Times New Roman" w:hAnsi="Calibri" w:cs="Calibri"/>
                <w:color w:val="000000"/>
                <w:kern w:val="28"/>
                <w:sz w:val="16"/>
                <w:szCs w:val="16"/>
                <w:lang w:eastAsia="fr-FR"/>
                <w14:cntxtAlt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bottom"/>
            <w:hideMark/>
          </w:tcPr>
          <w:p w:rsidR="00954A33" w:rsidRPr="00954A33" w:rsidRDefault="00954A33" w:rsidP="00954A33">
            <w:pPr>
              <w:widowControl w:val="0"/>
              <w:spacing w:after="280"/>
              <w:jc w:val="left"/>
              <w:rPr>
                <w:rFonts w:ascii="Calibri" w:eastAsia="Times New Roman" w:hAnsi="Calibri" w:cs="Calibri"/>
                <w:color w:val="000000"/>
                <w:kern w:val="28"/>
                <w:sz w:val="16"/>
                <w:szCs w:val="16"/>
                <w:lang w:eastAsia="fr-FR"/>
                <w14:cntxtAlt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954A33" w:rsidRPr="00954A33" w:rsidRDefault="00954A33" w:rsidP="00954A33">
            <w:pPr>
              <w:widowControl w:val="0"/>
              <w:spacing w:after="280"/>
              <w:jc w:val="left"/>
              <w:rPr>
                <w:rFonts w:ascii="Calibri" w:eastAsia="Times New Roman" w:hAnsi="Calibri" w:cs="Calibri"/>
                <w:color w:val="000000"/>
                <w:kern w:val="28"/>
                <w:sz w:val="16"/>
                <w:szCs w:val="16"/>
                <w:lang w:eastAsia="fr-FR"/>
                <w14:cntxtAlts/>
              </w:rPr>
            </w:pPr>
          </w:p>
        </w:tc>
        <w:tc>
          <w:tcPr>
            <w:tcW w:w="6833" w:type="dxa"/>
            <w:gridSpan w:val="2"/>
            <w:vMerge w:val="restart"/>
            <w:tcBorders>
              <w:top w:val="single" w:sz="4" w:space="0" w:color="auto"/>
              <w:left w:val="single" w:sz="4" w:space="0" w:color="auto"/>
              <w:right w:val="single" w:sz="4" w:space="0" w:color="141714"/>
            </w:tcBorders>
            <w:shd w:val="clear" w:color="auto" w:fill="BFBFBF"/>
            <w:vAlign w:val="bottom"/>
          </w:tcPr>
          <w:p w:rsidR="00954A33" w:rsidRPr="00954A33" w:rsidRDefault="00954A33" w:rsidP="00954A33">
            <w:pPr>
              <w:widowControl w:val="0"/>
              <w:spacing w:after="280"/>
              <w:jc w:val="left"/>
              <w:rPr>
                <w:rFonts w:ascii="Calibri" w:eastAsia="Times New Roman" w:hAnsi="Calibri" w:cs="Calibri"/>
                <w:color w:val="000000"/>
                <w:kern w:val="28"/>
                <w:sz w:val="16"/>
                <w:szCs w:val="16"/>
                <w:lang w:eastAsia="fr-FR"/>
                <w14:cntxtAlts/>
              </w:rPr>
            </w:pPr>
          </w:p>
        </w:tc>
      </w:tr>
      <w:tr w:rsidR="00954A33" w:rsidRPr="00954A33" w:rsidTr="00954A33">
        <w:trPr>
          <w:trHeight w:val="1018"/>
        </w:trPr>
        <w:tc>
          <w:tcPr>
            <w:tcW w:w="1696" w:type="dxa"/>
            <w:vMerge/>
            <w:tcBorders>
              <w:top w:val="single" w:sz="4" w:space="0" w:color="141714"/>
              <w:left w:val="single" w:sz="4" w:space="0" w:color="141714"/>
              <w:bottom w:val="single" w:sz="4" w:space="0" w:color="141714"/>
              <w:right w:val="single" w:sz="4" w:space="0" w:color="141714"/>
            </w:tcBorders>
            <w:shd w:val="clear" w:color="auto" w:fill="FFF2CC"/>
            <w:vAlign w:val="center"/>
            <w:hideMark/>
          </w:tcPr>
          <w:p w:rsidR="00954A33" w:rsidRPr="00954A33" w:rsidRDefault="00954A33" w:rsidP="00954A33">
            <w:pPr>
              <w:jc w:val="left"/>
              <w:rPr>
                <w:rFonts w:ascii="Arial" w:eastAsia="Times New Roman" w:hAnsi="Arial" w:cs="Arial"/>
                <w:b/>
                <w:bCs/>
                <w:color w:val="000000"/>
                <w:kern w:val="28"/>
                <w:sz w:val="20"/>
                <w:szCs w:val="20"/>
                <w:lang w:eastAsia="fr-FR"/>
                <w14:cntxtAlts/>
              </w:rPr>
            </w:pPr>
          </w:p>
        </w:tc>
        <w:tc>
          <w:tcPr>
            <w:tcW w:w="2835" w:type="dxa"/>
            <w:gridSpan w:val="2"/>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hideMark/>
          </w:tcPr>
          <w:p w:rsidR="00954A33" w:rsidRPr="00954A33" w:rsidRDefault="00954A33" w:rsidP="00954A33">
            <w:pPr>
              <w:widowControl w:val="0"/>
              <w:spacing w:line="276" w:lineRule="auto"/>
              <w:ind w:left="57"/>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 xml:space="preserve">Organiser la vérification des matériels et des véhicules </w:t>
            </w:r>
          </w:p>
        </w:tc>
        <w:tc>
          <w:tcPr>
            <w:tcW w:w="6237" w:type="dxa"/>
            <w:gridSpan w:val="2"/>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hideMark/>
          </w:tcPr>
          <w:p w:rsidR="00954A33" w:rsidRPr="00954A33" w:rsidRDefault="00954A33" w:rsidP="00954A33">
            <w:pPr>
              <w:widowControl w:val="0"/>
              <w:spacing w:after="20" w:line="276" w:lineRule="auto"/>
              <w:ind w:left="130"/>
              <w:jc w:val="left"/>
              <w:rPr>
                <w:rFonts w:ascii="Arial" w:eastAsia="Times New Roman" w:hAnsi="Arial" w:cs="Arial"/>
                <w:color w:val="000000"/>
                <w:kern w:val="28"/>
                <w:sz w:val="16"/>
                <w:szCs w:val="16"/>
                <w:lang w:eastAsia="fr-FR"/>
                <w14:cntxtAlts/>
              </w:rPr>
            </w:pPr>
            <w:r w:rsidRPr="00954A33">
              <w:rPr>
                <w:rFonts w:ascii="Arial" w:eastAsia="Times New Roman" w:hAnsi="Arial" w:cs="Arial"/>
                <w:bCs/>
                <w:color w:val="000000"/>
                <w:kern w:val="28"/>
                <w:sz w:val="16"/>
                <w:szCs w:val="16"/>
                <w:lang w:eastAsia="fr-FR"/>
                <w14:cntxtAlts/>
              </w:rPr>
              <w:t>Analyser et faire vérifier l’état et le fonctionnement des matériels et véhicules avant, durant et après l’intervention</w:t>
            </w:r>
          </w:p>
          <w:p w:rsidR="00954A33" w:rsidRPr="00954A33" w:rsidRDefault="00954A33" w:rsidP="00954A33">
            <w:pPr>
              <w:widowControl w:val="0"/>
              <w:spacing w:after="20" w:line="276" w:lineRule="auto"/>
              <w:ind w:left="130"/>
              <w:jc w:val="left"/>
              <w:rPr>
                <w:rFonts w:ascii="Arial" w:eastAsia="Times New Roman" w:hAnsi="Arial" w:cs="Arial"/>
                <w:color w:val="000000"/>
                <w:kern w:val="28"/>
                <w:sz w:val="16"/>
                <w:szCs w:val="16"/>
                <w:lang w:eastAsia="fr-FR"/>
                <w14:cntxtAlts/>
              </w:rPr>
            </w:pPr>
            <w:r w:rsidRPr="00954A33">
              <w:rPr>
                <w:rFonts w:ascii="Arial" w:eastAsia="Times New Roman" w:hAnsi="Arial" w:cs="Arial"/>
                <w:bCs/>
                <w:color w:val="000000"/>
                <w:kern w:val="28"/>
                <w:sz w:val="16"/>
                <w:szCs w:val="16"/>
                <w:lang w:eastAsia="fr-FR"/>
                <w14:cntxtAlts/>
              </w:rPr>
              <w:t>Mesurer l’impact d’une anomalie et d’un dysfonctionnement</w:t>
            </w:r>
          </w:p>
        </w:tc>
        <w:tc>
          <w:tcPr>
            <w:tcW w:w="3515" w:type="dxa"/>
            <w:gridSpan w:val="5"/>
            <w:tcBorders>
              <w:top w:val="single" w:sz="4" w:space="0" w:color="141714"/>
              <w:left w:val="single" w:sz="4" w:space="0" w:color="141714"/>
              <w:bottom w:val="single" w:sz="4" w:space="0" w:color="141714"/>
              <w:right w:val="single" w:sz="4" w:space="0" w:color="auto"/>
            </w:tcBorders>
            <w:shd w:val="clear" w:color="auto" w:fill="FFF2CC"/>
            <w:vAlign w:val="center"/>
          </w:tcPr>
          <w:p w:rsidR="00954A33" w:rsidRPr="00954A33" w:rsidRDefault="00954A33" w:rsidP="00954A33">
            <w:pPr>
              <w:widowControl w:val="0"/>
              <w:jc w:val="left"/>
              <w:rPr>
                <w:rFonts w:ascii="Arial" w:eastAsia="Times New Roman" w:hAnsi="Arial" w:cs="Arial"/>
                <w:color w:val="000000"/>
                <w:kern w:val="28"/>
                <w:sz w:val="16"/>
                <w:szCs w:val="16"/>
                <w:lang w:eastAsia="fr-FR"/>
                <w14:cntxtAlts/>
              </w:rPr>
            </w:pPr>
            <w:r w:rsidRPr="00954A33">
              <w:rPr>
                <w:rFonts w:ascii="Calibri" w:eastAsia="Times New Roman" w:hAnsi="Calibri" w:cs="Calibri"/>
                <w:color w:val="000000"/>
                <w:kern w:val="28"/>
                <w:sz w:val="16"/>
                <w:szCs w:val="16"/>
                <w:lang w:eastAsia="fr-FR"/>
                <w14:cntxtAlts/>
              </w:rPr>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bottom"/>
            <w:hideMark/>
          </w:tcPr>
          <w:p w:rsidR="00954A33" w:rsidRPr="00954A33" w:rsidRDefault="00954A33" w:rsidP="00954A33">
            <w:pPr>
              <w:widowControl w:val="0"/>
              <w:spacing w:after="280"/>
              <w:jc w:val="left"/>
              <w:rPr>
                <w:rFonts w:ascii="Calibri" w:eastAsia="Times New Roman" w:hAnsi="Calibri" w:cs="Calibri"/>
                <w:color w:val="000000"/>
                <w:kern w:val="28"/>
                <w:sz w:val="16"/>
                <w:szCs w:val="16"/>
                <w:lang w:eastAsia="fr-FR"/>
                <w14:cntxtAlt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954A33" w:rsidRPr="00954A33" w:rsidRDefault="00954A33" w:rsidP="00954A33">
            <w:pPr>
              <w:widowControl w:val="0"/>
              <w:spacing w:after="280"/>
              <w:jc w:val="left"/>
              <w:rPr>
                <w:rFonts w:ascii="Calibri" w:eastAsia="Times New Roman" w:hAnsi="Calibri" w:cs="Calibri"/>
                <w:color w:val="000000"/>
                <w:kern w:val="28"/>
                <w:sz w:val="16"/>
                <w:szCs w:val="16"/>
                <w:lang w:eastAsia="fr-FR"/>
                <w14:cntxtAlts/>
              </w:rPr>
            </w:pPr>
          </w:p>
        </w:tc>
        <w:tc>
          <w:tcPr>
            <w:tcW w:w="6833" w:type="dxa"/>
            <w:gridSpan w:val="2"/>
            <w:vMerge/>
            <w:tcBorders>
              <w:left w:val="single" w:sz="4" w:space="0" w:color="auto"/>
              <w:right w:val="single" w:sz="4" w:space="0" w:color="141714"/>
            </w:tcBorders>
            <w:shd w:val="clear" w:color="auto" w:fill="BFBFBF"/>
            <w:vAlign w:val="bottom"/>
          </w:tcPr>
          <w:p w:rsidR="00954A33" w:rsidRPr="00954A33" w:rsidRDefault="00954A33" w:rsidP="00954A33">
            <w:pPr>
              <w:widowControl w:val="0"/>
              <w:spacing w:after="280"/>
              <w:jc w:val="left"/>
              <w:rPr>
                <w:rFonts w:ascii="Calibri" w:eastAsia="Times New Roman" w:hAnsi="Calibri" w:cs="Calibri"/>
                <w:color w:val="000000"/>
                <w:kern w:val="28"/>
                <w:sz w:val="16"/>
                <w:szCs w:val="16"/>
                <w:lang w:eastAsia="fr-FR"/>
                <w14:cntxtAlts/>
              </w:rPr>
            </w:pPr>
          </w:p>
        </w:tc>
      </w:tr>
      <w:tr w:rsidR="00954A33" w:rsidRPr="00954A33" w:rsidTr="00954A33">
        <w:trPr>
          <w:trHeight w:val="796"/>
        </w:trPr>
        <w:tc>
          <w:tcPr>
            <w:tcW w:w="1696" w:type="dxa"/>
            <w:vMerge/>
            <w:tcBorders>
              <w:top w:val="single" w:sz="4" w:space="0" w:color="141714"/>
              <w:left w:val="single" w:sz="4" w:space="0" w:color="141714"/>
              <w:bottom w:val="single" w:sz="4" w:space="0" w:color="141714"/>
              <w:right w:val="single" w:sz="4" w:space="0" w:color="141714"/>
            </w:tcBorders>
            <w:vAlign w:val="center"/>
            <w:hideMark/>
          </w:tcPr>
          <w:p w:rsidR="00954A33" w:rsidRPr="00954A33" w:rsidRDefault="00954A33" w:rsidP="00954A33">
            <w:pPr>
              <w:jc w:val="left"/>
              <w:rPr>
                <w:rFonts w:ascii="Arial" w:eastAsia="Times New Roman" w:hAnsi="Arial" w:cs="Arial"/>
                <w:b/>
                <w:bCs/>
                <w:color w:val="000000"/>
                <w:kern w:val="28"/>
                <w:sz w:val="20"/>
                <w:szCs w:val="20"/>
                <w:lang w:eastAsia="fr-FR"/>
                <w14:cntxtAlts/>
              </w:rPr>
            </w:pPr>
          </w:p>
        </w:tc>
        <w:tc>
          <w:tcPr>
            <w:tcW w:w="2835" w:type="dxa"/>
            <w:gridSpan w:val="2"/>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hideMark/>
          </w:tcPr>
          <w:p w:rsidR="00954A33" w:rsidRPr="00954A33" w:rsidRDefault="00954A33" w:rsidP="00954A33">
            <w:pPr>
              <w:widowControl w:val="0"/>
              <w:spacing w:line="276" w:lineRule="auto"/>
              <w:ind w:left="57"/>
              <w:jc w:val="left"/>
              <w:rPr>
                <w:rFonts w:ascii="Arial" w:eastAsia="Times New Roman" w:hAnsi="Arial" w:cs="Arial"/>
                <w:color w:val="000000"/>
                <w:kern w:val="28"/>
                <w:sz w:val="16"/>
                <w:szCs w:val="16"/>
                <w:lang w:eastAsia="fr-FR"/>
                <w14:cntxtAlts/>
              </w:rPr>
            </w:pPr>
            <w:r w:rsidRPr="00954A33">
              <w:rPr>
                <w:rFonts w:ascii="Arial" w:eastAsia="Times New Roman" w:hAnsi="Arial" w:cs="Arial"/>
                <w:color w:val="000000"/>
                <w:kern w:val="28"/>
                <w:sz w:val="16"/>
                <w:szCs w:val="16"/>
                <w:lang w:eastAsia="fr-FR"/>
                <w14:cntxtAlts/>
              </w:rPr>
              <w:t xml:space="preserve">Diriger le reconditionnement des équipements, matériels et véhicules </w:t>
            </w:r>
          </w:p>
        </w:tc>
        <w:tc>
          <w:tcPr>
            <w:tcW w:w="6237" w:type="dxa"/>
            <w:gridSpan w:val="2"/>
            <w:tcBorders>
              <w:top w:val="single" w:sz="4" w:space="0" w:color="141714"/>
              <w:left w:val="single" w:sz="4" w:space="0" w:color="141714"/>
              <w:bottom w:val="single" w:sz="4" w:space="0" w:color="141714"/>
              <w:right w:val="single" w:sz="4" w:space="0" w:color="141714"/>
            </w:tcBorders>
            <w:shd w:val="clear" w:color="auto" w:fill="FFF2CC"/>
            <w:tcMar>
              <w:top w:w="15" w:type="dxa"/>
              <w:left w:w="15" w:type="dxa"/>
              <w:bottom w:w="0" w:type="dxa"/>
              <w:right w:w="15" w:type="dxa"/>
            </w:tcMar>
            <w:vAlign w:val="center"/>
            <w:hideMark/>
          </w:tcPr>
          <w:p w:rsidR="00954A33" w:rsidRPr="00954A33" w:rsidRDefault="00954A33" w:rsidP="00954A33">
            <w:pPr>
              <w:widowControl w:val="0"/>
              <w:spacing w:line="276" w:lineRule="auto"/>
              <w:ind w:left="57"/>
              <w:jc w:val="left"/>
              <w:rPr>
                <w:rFonts w:ascii="Arial" w:eastAsia="Times New Roman" w:hAnsi="Arial" w:cs="Arial"/>
                <w:bCs/>
                <w:color w:val="000000"/>
                <w:kern w:val="28"/>
                <w:sz w:val="16"/>
                <w:szCs w:val="16"/>
                <w:lang w:eastAsia="fr-FR"/>
                <w14:cntxtAlts/>
              </w:rPr>
            </w:pPr>
            <w:r w:rsidRPr="00954A33">
              <w:rPr>
                <w:rFonts w:ascii="Arial" w:eastAsia="Times New Roman" w:hAnsi="Arial" w:cs="Arial"/>
                <w:bCs/>
                <w:color w:val="000000"/>
                <w:kern w:val="28"/>
                <w:sz w:val="16"/>
                <w:szCs w:val="16"/>
                <w:lang w:eastAsia="fr-FR"/>
                <w14:cntxtAlts/>
              </w:rPr>
              <w:t>Rendre opérationnel les équipements, matériels et véhicules</w:t>
            </w:r>
          </w:p>
          <w:p w:rsidR="00954A33" w:rsidRPr="00954A33" w:rsidRDefault="00954A33" w:rsidP="00954A33">
            <w:pPr>
              <w:widowControl w:val="0"/>
              <w:spacing w:line="276" w:lineRule="auto"/>
              <w:ind w:left="57"/>
              <w:jc w:val="left"/>
              <w:rPr>
                <w:rFonts w:ascii="Calibri" w:eastAsia="Times New Roman" w:hAnsi="Calibri" w:cs="Calibri"/>
                <w:color w:val="000000"/>
                <w:kern w:val="28"/>
                <w:sz w:val="16"/>
                <w:szCs w:val="16"/>
                <w:lang w:eastAsia="fr-FR"/>
                <w14:cntxtAlts/>
              </w:rPr>
            </w:pPr>
            <w:r w:rsidRPr="00954A33">
              <w:rPr>
                <w:rFonts w:ascii="Arial" w:eastAsia="Times New Roman" w:hAnsi="Arial" w:cs="Arial"/>
                <w:bCs/>
                <w:color w:val="000000"/>
                <w:kern w:val="28"/>
                <w:sz w:val="16"/>
                <w:szCs w:val="16"/>
                <w:lang w:eastAsia="fr-FR"/>
                <w14:cntxtAlts/>
              </w:rPr>
              <w:t>Signaler les équipements, matériels et véhicules défectueux</w:t>
            </w:r>
            <w:r w:rsidRPr="00954A33">
              <w:rPr>
                <w:rFonts w:eastAsia="Times New Roman"/>
                <w:color w:val="000000"/>
                <w:kern w:val="28"/>
                <w:szCs w:val="24"/>
                <w:lang w:eastAsia="fr-FR"/>
                <w14:cntxtAlts/>
              </w:rPr>
              <w:t xml:space="preserve"> </w:t>
            </w:r>
          </w:p>
        </w:tc>
        <w:tc>
          <w:tcPr>
            <w:tcW w:w="3515" w:type="dxa"/>
            <w:gridSpan w:val="5"/>
            <w:tcBorders>
              <w:top w:val="single" w:sz="4" w:space="0" w:color="141714"/>
              <w:left w:val="single" w:sz="4" w:space="0" w:color="141714"/>
              <w:bottom w:val="single" w:sz="4" w:space="0" w:color="141714"/>
              <w:right w:val="single" w:sz="4" w:space="0" w:color="auto"/>
            </w:tcBorders>
            <w:shd w:val="clear" w:color="auto" w:fill="FFF2CC"/>
          </w:tcPr>
          <w:p w:rsidR="00954A33" w:rsidRPr="00954A33" w:rsidRDefault="00954A33" w:rsidP="00954A33">
            <w:pPr>
              <w:widowControl w:val="0"/>
              <w:spacing w:after="280"/>
              <w:jc w:val="left"/>
              <w:rPr>
                <w:rFonts w:ascii="Calibri" w:eastAsia="Times New Roman" w:hAnsi="Calibri" w:cs="Calibri"/>
                <w:color w:val="000000"/>
                <w:kern w:val="28"/>
                <w:sz w:val="16"/>
                <w:szCs w:val="16"/>
                <w:lang w:eastAsia="fr-FR"/>
                <w14:cntxtAlt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bottom"/>
            <w:hideMark/>
          </w:tcPr>
          <w:p w:rsidR="00954A33" w:rsidRPr="00954A33" w:rsidRDefault="00954A33" w:rsidP="00954A33">
            <w:pPr>
              <w:widowControl w:val="0"/>
              <w:spacing w:after="280"/>
              <w:jc w:val="left"/>
              <w:rPr>
                <w:rFonts w:ascii="Calibri" w:eastAsia="Times New Roman" w:hAnsi="Calibri" w:cs="Calibri"/>
                <w:color w:val="000000"/>
                <w:kern w:val="28"/>
                <w:sz w:val="16"/>
                <w:szCs w:val="16"/>
                <w:lang w:eastAsia="fr-FR"/>
                <w14:cntxtAlt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954A33" w:rsidRPr="00954A33" w:rsidRDefault="00954A33" w:rsidP="00954A33">
            <w:pPr>
              <w:widowControl w:val="0"/>
              <w:spacing w:after="280"/>
              <w:jc w:val="left"/>
              <w:rPr>
                <w:rFonts w:ascii="Calibri" w:eastAsia="Times New Roman" w:hAnsi="Calibri" w:cs="Calibri"/>
                <w:color w:val="000000"/>
                <w:kern w:val="28"/>
                <w:sz w:val="16"/>
                <w:szCs w:val="16"/>
                <w:lang w:eastAsia="fr-FR"/>
                <w14:cntxtAlts/>
              </w:rPr>
            </w:pPr>
          </w:p>
        </w:tc>
        <w:tc>
          <w:tcPr>
            <w:tcW w:w="6833" w:type="dxa"/>
            <w:gridSpan w:val="2"/>
            <w:vMerge/>
            <w:tcBorders>
              <w:left w:val="single" w:sz="4" w:space="0" w:color="auto"/>
              <w:bottom w:val="single" w:sz="4" w:space="0" w:color="141714"/>
              <w:right w:val="single" w:sz="4" w:space="0" w:color="141714"/>
            </w:tcBorders>
            <w:shd w:val="clear" w:color="auto" w:fill="BFBFBF"/>
            <w:vAlign w:val="bottom"/>
          </w:tcPr>
          <w:p w:rsidR="00954A33" w:rsidRPr="00954A33" w:rsidRDefault="00954A33" w:rsidP="00954A33">
            <w:pPr>
              <w:widowControl w:val="0"/>
              <w:spacing w:after="280"/>
              <w:jc w:val="left"/>
              <w:rPr>
                <w:rFonts w:ascii="Calibri" w:eastAsia="Times New Roman" w:hAnsi="Calibri" w:cs="Calibri"/>
                <w:color w:val="000000"/>
                <w:kern w:val="28"/>
                <w:sz w:val="16"/>
                <w:szCs w:val="16"/>
                <w:lang w:eastAsia="fr-FR"/>
                <w14:cntxtAlts/>
              </w:rPr>
            </w:pPr>
          </w:p>
        </w:tc>
      </w:tr>
    </w:tbl>
    <w:p w:rsidR="00B46B8E" w:rsidRDefault="00B46B8E" w:rsidP="00545CBB">
      <w:pPr>
        <w:rPr>
          <w:rFonts w:ascii="Helvetica" w:hAnsi="Helvetica" w:cs="Helvetica"/>
          <w:sz w:val="22"/>
        </w:rPr>
        <w:sectPr w:rsidR="00B46B8E" w:rsidSect="00954A33">
          <w:headerReference w:type="default" r:id="rId18"/>
          <w:pgSz w:w="23814" w:h="16839" w:orient="landscape" w:code="8"/>
          <w:pgMar w:top="720" w:right="720" w:bottom="720" w:left="720" w:header="283" w:footer="283" w:gutter="0"/>
          <w:cols w:space="708"/>
          <w:docGrid w:linePitch="360"/>
        </w:sectPr>
      </w:pPr>
    </w:p>
    <w:tbl>
      <w:tblPr>
        <w:tblStyle w:val="Grilledutableau31"/>
        <w:tblW w:w="0" w:type="auto"/>
        <w:jc w:val="center"/>
        <w:tblLook w:val="04A0" w:firstRow="1" w:lastRow="0" w:firstColumn="1" w:lastColumn="0" w:noHBand="0" w:noVBand="1"/>
      </w:tblPr>
      <w:tblGrid>
        <w:gridCol w:w="3790"/>
        <w:gridCol w:w="3791"/>
        <w:gridCol w:w="3791"/>
        <w:gridCol w:w="3791"/>
      </w:tblGrid>
      <w:tr w:rsidR="00B46B8E" w:rsidRPr="00B46B8E" w:rsidTr="00B7668D">
        <w:trPr>
          <w:trHeight w:val="567"/>
          <w:jc w:val="center"/>
        </w:trPr>
        <w:tc>
          <w:tcPr>
            <w:tcW w:w="15163" w:type="dxa"/>
            <w:gridSpan w:val="4"/>
            <w:shd w:val="clear" w:color="auto" w:fill="AF8B13"/>
            <w:vAlign w:val="center"/>
          </w:tcPr>
          <w:p w:rsidR="00B46B8E" w:rsidRPr="00B46B8E" w:rsidRDefault="00B46B8E" w:rsidP="00B46B8E">
            <w:pPr>
              <w:tabs>
                <w:tab w:val="left" w:pos="5124"/>
              </w:tabs>
              <w:jc w:val="center"/>
              <w:rPr>
                <w:rFonts w:ascii="Calibri" w:hAnsi="Calibri" w:cs="Calibri"/>
                <w:b/>
                <w:sz w:val="40"/>
                <w:szCs w:val="40"/>
              </w:rPr>
            </w:pPr>
            <w:r w:rsidRPr="00B46B8E">
              <w:rPr>
                <w:rFonts w:ascii="Calibri" w:hAnsi="Calibri" w:cs="Calibri"/>
                <w:b/>
                <w:sz w:val="40"/>
                <w:szCs w:val="40"/>
              </w:rPr>
              <w:lastRenderedPageBreak/>
              <w:t>Annexe 2 : FICHE DE TACHES LORS DES STAGES EDSP</w:t>
            </w:r>
          </w:p>
        </w:tc>
      </w:tr>
      <w:tr w:rsidR="00B46B8E" w:rsidRPr="00B46B8E" w:rsidTr="00B7668D">
        <w:trPr>
          <w:trHeight w:val="454"/>
          <w:jc w:val="center"/>
        </w:trPr>
        <w:tc>
          <w:tcPr>
            <w:tcW w:w="3790" w:type="dxa"/>
            <w:vMerge w:val="restart"/>
            <w:shd w:val="clear" w:color="auto" w:fill="F0D478"/>
            <w:vAlign w:val="center"/>
          </w:tcPr>
          <w:p w:rsidR="00B46B8E" w:rsidRPr="00B46B8E" w:rsidRDefault="00B46B8E" w:rsidP="00B46B8E">
            <w:pPr>
              <w:jc w:val="center"/>
              <w:rPr>
                <w:rFonts w:ascii="Calibri" w:hAnsi="Calibri" w:cs="Calibri"/>
                <w:b/>
                <w:sz w:val="22"/>
              </w:rPr>
            </w:pPr>
            <w:r w:rsidRPr="00B46B8E">
              <w:rPr>
                <w:rFonts w:ascii="Calibri" w:hAnsi="Calibri" w:cs="Calibri"/>
                <w:b/>
                <w:szCs w:val="24"/>
              </w:rPr>
              <w:t>EDSP</w:t>
            </w:r>
          </w:p>
        </w:tc>
        <w:tc>
          <w:tcPr>
            <w:tcW w:w="11373" w:type="dxa"/>
            <w:gridSpan w:val="3"/>
            <w:shd w:val="clear" w:color="auto" w:fill="F0D478"/>
            <w:vAlign w:val="center"/>
          </w:tcPr>
          <w:p w:rsidR="00B46B8E" w:rsidRPr="00B46B8E" w:rsidRDefault="00B46B8E" w:rsidP="00B46B8E">
            <w:pPr>
              <w:jc w:val="center"/>
              <w:rPr>
                <w:rFonts w:ascii="Calibri" w:hAnsi="Calibri" w:cs="Calibri"/>
                <w:b/>
                <w:szCs w:val="24"/>
              </w:rPr>
            </w:pPr>
            <w:r w:rsidRPr="00B46B8E">
              <w:rPr>
                <w:rFonts w:ascii="Calibri" w:hAnsi="Calibri" w:cs="Calibri"/>
                <w:b/>
                <w:szCs w:val="24"/>
              </w:rPr>
              <w:t>EQUIPE PEDAGOGIQUE CIS D’ACCUEIL</w:t>
            </w:r>
          </w:p>
        </w:tc>
      </w:tr>
      <w:tr w:rsidR="00B46B8E" w:rsidRPr="00B46B8E" w:rsidTr="00B7668D">
        <w:trPr>
          <w:trHeight w:val="454"/>
          <w:jc w:val="center"/>
        </w:trPr>
        <w:tc>
          <w:tcPr>
            <w:tcW w:w="3790" w:type="dxa"/>
            <w:vMerge/>
            <w:shd w:val="clear" w:color="auto" w:fill="F0D478"/>
            <w:vAlign w:val="center"/>
          </w:tcPr>
          <w:p w:rsidR="00B46B8E" w:rsidRPr="00B46B8E" w:rsidRDefault="00B46B8E" w:rsidP="00B46B8E">
            <w:pPr>
              <w:jc w:val="center"/>
              <w:rPr>
                <w:rFonts w:ascii="Calibri" w:hAnsi="Calibri" w:cs="Calibri"/>
                <w:b/>
                <w:szCs w:val="24"/>
              </w:rPr>
            </w:pPr>
          </w:p>
        </w:tc>
        <w:tc>
          <w:tcPr>
            <w:tcW w:w="3791" w:type="dxa"/>
            <w:shd w:val="clear" w:color="auto" w:fill="F0D478"/>
            <w:vAlign w:val="center"/>
          </w:tcPr>
          <w:p w:rsidR="00B46B8E" w:rsidRPr="00B46B8E" w:rsidRDefault="00B46B8E" w:rsidP="00B46B8E">
            <w:pPr>
              <w:jc w:val="center"/>
              <w:rPr>
                <w:rFonts w:ascii="Calibri" w:hAnsi="Calibri" w:cs="Calibri"/>
                <w:b/>
                <w:szCs w:val="24"/>
              </w:rPr>
            </w:pPr>
            <w:r w:rsidRPr="00B46B8E">
              <w:rPr>
                <w:rFonts w:ascii="Calibri" w:hAnsi="Calibri" w:cs="Calibri"/>
                <w:b/>
                <w:szCs w:val="24"/>
              </w:rPr>
              <w:t>COORDONNATEUR FORMATION</w:t>
            </w:r>
          </w:p>
        </w:tc>
        <w:tc>
          <w:tcPr>
            <w:tcW w:w="3791" w:type="dxa"/>
            <w:shd w:val="clear" w:color="auto" w:fill="F0D478"/>
            <w:vAlign w:val="center"/>
          </w:tcPr>
          <w:p w:rsidR="00B46B8E" w:rsidRPr="00B46B8E" w:rsidRDefault="00B46B8E" w:rsidP="00B46B8E">
            <w:pPr>
              <w:jc w:val="center"/>
              <w:rPr>
                <w:rFonts w:ascii="Calibri" w:hAnsi="Calibri" w:cs="Calibri"/>
                <w:b/>
                <w:szCs w:val="24"/>
              </w:rPr>
            </w:pPr>
            <w:r w:rsidRPr="00B46B8E">
              <w:rPr>
                <w:rFonts w:ascii="Calibri" w:hAnsi="Calibri" w:cs="Calibri"/>
                <w:b/>
                <w:szCs w:val="24"/>
              </w:rPr>
              <w:t>FORMATEUR ACCOMPAGNATEUR</w:t>
            </w:r>
          </w:p>
        </w:tc>
        <w:tc>
          <w:tcPr>
            <w:tcW w:w="3791" w:type="dxa"/>
            <w:shd w:val="clear" w:color="auto" w:fill="F0D478"/>
            <w:vAlign w:val="center"/>
          </w:tcPr>
          <w:p w:rsidR="00B46B8E" w:rsidRPr="00B46B8E" w:rsidRDefault="00B46B8E" w:rsidP="00B46B8E">
            <w:pPr>
              <w:jc w:val="center"/>
              <w:rPr>
                <w:rFonts w:ascii="Calibri" w:hAnsi="Calibri" w:cs="Calibri"/>
                <w:b/>
                <w:szCs w:val="24"/>
              </w:rPr>
            </w:pPr>
            <w:r w:rsidRPr="00B46B8E">
              <w:rPr>
                <w:rFonts w:ascii="Calibri" w:hAnsi="Calibri" w:cs="Calibri"/>
                <w:b/>
                <w:szCs w:val="24"/>
              </w:rPr>
              <w:t>ACC PRO / LOGISTICIEN</w:t>
            </w:r>
          </w:p>
        </w:tc>
      </w:tr>
      <w:tr w:rsidR="00B46B8E" w:rsidRPr="00B46B8E" w:rsidTr="00B7668D">
        <w:trPr>
          <w:trHeight w:val="454"/>
          <w:jc w:val="center"/>
        </w:trPr>
        <w:tc>
          <w:tcPr>
            <w:tcW w:w="15163" w:type="dxa"/>
            <w:gridSpan w:val="4"/>
            <w:shd w:val="clear" w:color="auto" w:fill="C1B895"/>
            <w:vAlign w:val="center"/>
          </w:tcPr>
          <w:p w:rsidR="00B46B8E" w:rsidRPr="00B46B8E" w:rsidRDefault="00B46B8E" w:rsidP="00B46B8E">
            <w:pPr>
              <w:jc w:val="center"/>
              <w:rPr>
                <w:rFonts w:ascii="Calibri" w:hAnsi="Calibri" w:cs="Calibri"/>
                <w:b/>
                <w:szCs w:val="24"/>
              </w:rPr>
            </w:pPr>
            <w:r w:rsidRPr="00B46B8E">
              <w:rPr>
                <w:rFonts w:ascii="Calibri" w:hAnsi="Calibri" w:cs="Calibri"/>
                <w:b/>
                <w:szCs w:val="24"/>
              </w:rPr>
              <w:t>ADMINISTRATIF</w:t>
            </w:r>
          </w:p>
        </w:tc>
      </w:tr>
      <w:tr w:rsidR="00B46B8E" w:rsidRPr="00B46B8E" w:rsidTr="00B7668D">
        <w:trPr>
          <w:trHeight w:val="866"/>
          <w:jc w:val="center"/>
        </w:trPr>
        <w:tc>
          <w:tcPr>
            <w:tcW w:w="3790" w:type="dxa"/>
            <w:vMerge w:val="restart"/>
            <w:vAlign w:val="center"/>
          </w:tcPr>
          <w:p w:rsidR="00B46B8E" w:rsidRPr="00B46B8E" w:rsidRDefault="00B46B8E" w:rsidP="00B46B8E">
            <w:pPr>
              <w:numPr>
                <w:ilvl w:val="0"/>
                <w:numId w:val="27"/>
              </w:numPr>
              <w:contextualSpacing/>
              <w:jc w:val="left"/>
              <w:rPr>
                <w:rFonts w:ascii="Calibri" w:hAnsi="Calibri" w:cs="Calibri"/>
                <w:sz w:val="20"/>
                <w:szCs w:val="20"/>
              </w:rPr>
            </w:pPr>
            <w:r w:rsidRPr="00B46B8E">
              <w:rPr>
                <w:rFonts w:ascii="Calibri" w:hAnsi="Calibri" w:cs="Calibri"/>
                <w:sz w:val="20"/>
                <w:szCs w:val="20"/>
              </w:rPr>
              <w:t xml:space="preserve">Elaborer le dossier administratif de stage </w:t>
            </w:r>
          </w:p>
          <w:p w:rsidR="00B46B8E" w:rsidRPr="00B46B8E" w:rsidRDefault="00B46B8E" w:rsidP="00B46B8E">
            <w:pPr>
              <w:numPr>
                <w:ilvl w:val="0"/>
                <w:numId w:val="27"/>
              </w:numPr>
              <w:contextualSpacing/>
              <w:jc w:val="left"/>
              <w:rPr>
                <w:rFonts w:ascii="Calibri" w:hAnsi="Calibri" w:cs="Calibri"/>
                <w:sz w:val="20"/>
                <w:szCs w:val="20"/>
              </w:rPr>
            </w:pPr>
            <w:r w:rsidRPr="00B46B8E">
              <w:rPr>
                <w:rFonts w:ascii="Calibri" w:hAnsi="Calibri" w:cs="Calibri"/>
                <w:sz w:val="20"/>
                <w:szCs w:val="20"/>
              </w:rPr>
              <w:t>Vérifier les prérequis des stagiaires</w:t>
            </w:r>
          </w:p>
          <w:p w:rsidR="00B46B8E" w:rsidRPr="00B46B8E" w:rsidRDefault="00B46B8E" w:rsidP="00B46B8E">
            <w:pPr>
              <w:numPr>
                <w:ilvl w:val="0"/>
                <w:numId w:val="27"/>
              </w:numPr>
              <w:contextualSpacing/>
              <w:jc w:val="left"/>
              <w:rPr>
                <w:rFonts w:ascii="Calibri" w:hAnsi="Calibri" w:cs="Calibri"/>
                <w:sz w:val="20"/>
                <w:szCs w:val="20"/>
              </w:rPr>
            </w:pPr>
            <w:r w:rsidRPr="00B46B8E">
              <w:rPr>
                <w:rFonts w:ascii="Calibri" w:hAnsi="Calibri" w:cs="Calibri"/>
                <w:sz w:val="20"/>
                <w:szCs w:val="20"/>
              </w:rPr>
              <w:t>Sélectionner et retenir les stagiaires</w:t>
            </w:r>
          </w:p>
          <w:p w:rsidR="00B46B8E" w:rsidRPr="00B46B8E" w:rsidRDefault="00B46B8E" w:rsidP="00B46B8E">
            <w:pPr>
              <w:numPr>
                <w:ilvl w:val="0"/>
                <w:numId w:val="27"/>
              </w:numPr>
              <w:contextualSpacing/>
              <w:jc w:val="left"/>
              <w:rPr>
                <w:rFonts w:ascii="Calibri" w:hAnsi="Calibri" w:cs="Calibri"/>
                <w:sz w:val="20"/>
                <w:szCs w:val="20"/>
              </w:rPr>
            </w:pPr>
            <w:r w:rsidRPr="00B46B8E">
              <w:rPr>
                <w:rFonts w:ascii="Calibri" w:hAnsi="Calibri" w:cs="Calibri"/>
                <w:sz w:val="20"/>
                <w:szCs w:val="20"/>
              </w:rPr>
              <w:t xml:space="preserve">Convoquer les stagiaires </w:t>
            </w:r>
          </w:p>
          <w:p w:rsidR="00B46B8E" w:rsidRPr="00B46B8E" w:rsidRDefault="00B46B8E" w:rsidP="00B46B8E">
            <w:pPr>
              <w:numPr>
                <w:ilvl w:val="0"/>
                <w:numId w:val="27"/>
              </w:numPr>
              <w:contextualSpacing/>
              <w:jc w:val="left"/>
              <w:rPr>
                <w:rFonts w:ascii="Calibri" w:hAnsi="Calibri" w:cs="Calibri"/>
                <w:sz w:val="20"/>
                <w:szCs w:val="20"/>
              </w:rPr>
            </w:pPr>
            <w:r w:rsidRPr="00B46B8E">
              <w:rPr>
                <w:rFonts w:ascii="Calibri" w:hAnsi="Calibri" w:cs="Calibri"/>
                <w:sz w:val="20"/>
                <w:szCs w:val="20"/>
              </w:rPr>
              <w:t>Procéder à l’indemnisations des participants à la formation</w:t>
            </w:r>
          </w:p>
          <w:p w:rsidR="00B46B8E" w:rsidRPr="00B46B8E" w:rsidRDefault="00B46B8E" w:rsidP="00B46B8E">
            <w:pPr>
              <w:numPr>
                <w:ilvl w:val="0"/>
                <w:numId w:val="27"/>
              </w:numPr>
              <w:contextualSpacing/>
              <w:jc w:val="left"/>
              <w:rPr>
                <w:rFonts w:ascii="Calibri" w:hAnsi="Calibri" w:cs="Calibri"/>
                <w:sz w:val="20"/>
                <w:szCs w:val="20"/>
              </w:rPr>
            </w:pPr>
            <w:r w:rsidRPr="00B46B8E">
              <w:rPr>
                <w:rFonts w:ascii="Calibri" w:hAnsi="Calibri" w:cs="Calibri"/>
                <w:sz w:val="20"/>
                <w:szCs w:val="20"/>
              </w:rPr>
              <w:t>Procéder au règlement des factures</w:t>
            </w:r>
          </w:p>
          <w:p w:rsidR="00B46B8E" w:rsidRPr="00B46B8E" w:rsidRDefault="00B46B8E" w:rsidP="00B46B8E">
            <w:pPr>
              <w:numPr>
                <w:ilvl w:val="0"/>
                <w:numId w:val="27"/>
              </w:numPr>
              <w:contextualSpacing/>
              <w:jc w:val="left"/>
              <w:rPr>
                <w:rFonts w:ascii="Calibri" w:hAnsi="Calibri" w:cs="Calibri"/>
                <w:sz w:val="20"/>
                <w:szCs w:val="20"/>
              </w:rPr>
            </w:pPr>
            <w:r w:rsidRPr="00B46B8E">
              <w:rPr>
                <w:rFonts w:ascii="Calibri" w:hAnsi="Calibri" w:cs="Calibri"/>
                <w:sz w:val="20"/>
                <w:szCs w:val="20"/>
              </w:rPr>
              <w:t>Valider les compétences dans le logiciel formation et opérationnel</w:t>
            </w:r>
          </w:p>
        </w:tc>
        <w:tc>
          <w:tcPr>
            <w:tcW w:w="3791" w:type="dxa"/>
            <w:vAlign w:val="center"/>
          </w:tcPr>
          <w:p w:rsidR="00B46B8E" w:rsidRPr="00B46B8E" w:rsidRDefault="00B46B8E" w:rsidP="00B46B8E">
            <w:pPr>
              <w:numPr>
                <w:ilvl w:val="0"/>
                <w:numId w:val="27"/>
              </w:numPr>
              <w:contextualSpacing/>
              <w:jc w:val="left"/>
              <w:rPr>
                <w:rFonts w:ascii="Calibri" w:hAnsi="Calibri" w:cs="Calibri"/>
                <w:sz w:val="20"/>
                <w:szCs w:val="20"/>
              </w:rPr>
            </w:pPr>
            <w:r w:rsidRPr="00B46B8E">
              <w:rPr>
                <w:rFonts w:ascii="Calibri" w:hAnsi="Calibri" w:cs="Calibri"/>
                <w:sz w:val="20"/>
                <w:szCs w:val="20"/>
              </w:rPr>
              <w:t>Etre l’Interlocuteur privilégié (unique) de l’EDSP</w:t>
            </w:r>
          </w:p>
        </w:tc>
        <w:tc>
          <w:tcPr>
            <w:tcW w:w="3791" w:type="dxa"/>
            <w:vMerge w:val="restart"/>
            <w:vAlign w:val="center"/>
          </w:tcPr>
          <w:p w:rsidR="00B46B8E" w:rsidRPr="00B46B8E" w:rsidRDefault="00B46B8E" w:rsidP="00B46B8E">
            <w:pPr>
              <w:numPr>
                <w:ilvl w:val="0"/>
                <w:numId w:val="26"/>
              </w:numPr>
              <w:contextualSpacing/>
              <w:jc w:val="left"/>
              <w:rPr>
                <w:rFonts w:ascii="Calibri" w:hAnsi="Calibri" w:cs="Calibri"/>
                <w:sz w:val="20"/>
                <w:szCs w:val="20"/>
              </w:rPr>
            </w:pPr>
            <w:r w:rsidRPr="00B46B8E">
              <w:rPr>
                <w:rFonts w:ascii="Calibri" w:hAnsi="Calibri" w:cs="Calibri"/>
                <w:sz w:val="20"/>
                <w:szCs w:val="20"/>
              </w:rPr>
              <w:t xml:space="preserve">Faire compléter quotidiennement la fiche de présence </w:t>
            </w:r>
          </w:p>
        </w:tc>
        <w:tc>
          <w:tcPr>
            <w:tcW w:w="3791" w:type="dxa"/>
            <w:vMerge w:val="restart"/>
            <w:vAlign w:val="center"/>
          </w:tcPr>
          <w:p w:rsidR="00B46B8E" w:rsidRPr="00B46B8E" w:rsidRDefault="00B46B8E" w:rsidP="00B46B8E">
            <w:pPr>
              <w:numPr>
                <w:ilvl w:val="0"/>
                <w:numId w:val="26"/>
              </w:numPr>
              <w:contextualSpacing/>
              <w:jc w:val="left"/>
              <w:rPr>
                <w:rFonts w:ascii="Calibri" w:hAnsi="Calibri" w:cs="Calibri"/>
                <w:sz w:val="20"/>
                <w:szCs w:val="20"/>
              </w:rPr>
            </w:pPr>
            <w:r w:rsidRPr="00B46B8E">
              <w:rPr>
                <w:rFonts w:ascii="Calibri" w:hAnsi="Calibri" w:cs="Calibri"/>
                <w:sz w:val="20"/>
                <w:szCs w:val="20"/>
              </w:rPr>
              <w:t>Compléter la fiche intranet en cas de problème sur le matériel et la mettre dans le dossier administratif</w:t>
            </w:r>
          </w:p>
        </w:tc>
      </w:tr>
      <w:tr w:rsidR="00B46B8E" w:rsidRPr="00B46B8E" w:rsidTr="00B7668D">
        <w:trPr>
          <w:jc w:val="center"/>
        </w:trPr>
        <w:tc>
          <w:tcPr>
            <w:tcW w:w="3790" w:type="dxa"/>
            <w:vMerge/>
          </w:tcPr>
          <w:p w:rsidR="00B46B8E" w:rsidRPr="00B46B8E" w:rsidRDefault="00B46B8E" w:rsidP="00B46B8E">
            <w:pPr>
              <w:jc w:val="left"/>
              <w:rPr>
                <w:rFonts w:ascii="Calibri" w:hAnsi="Calibri" w:cs="Calibri"/>
                <w:sz w:val="20"/>
                <w:szCs w:val="20"/>
              </w:rPr>
            </w:pPr>
          </w:p>
        </w:tc>
        <w:tc>
          <w:tcPr>
            <w:tcW w:w="3791" w:type="dxa"/>
          </w:tcPr>
          <w:p w:rsidR="00B46B8E" w:rsidRPr="00B46B8E" w:rsidRDefault="00B46B8E" w:rsidP="00B46B8E">
            <w:pPr>
              <w:numPr>
                <w:ilvl w:val="0"/>
                <w:numId w:val="25"/>
              </w:numPr>
              <w:contextualSpacing/>
              <w:jc w:val="left"/>
              <w:rPr>
                <w:rFonts w:ascii="Calibri" w:hAnsi="Calibri" w:cs="Calibri"/>
                <w:sz w:val="20"/>
                <w:szCs w:val="20"/>
              </w:rPr>
            </w:pPr>
            <w:r w:rsidRPr="00B46B8E">
              <w:rPr>
                <w:rFonts w:ascii="Calibri" w:hAnsi="Calibri" w:cs="Calibri"/>
                <w:sz w:val="20"/>
                <w:szCs w:val="20"/>
              </w:rPr>
              <w:t>Accompagner le stage en amont et pendant toute la durée de l’action</w:t>
            </w:r>
          </w:p>
        </w:tc>
        <w:tc>
          <w:tcPr>
            <w:tcW w:w="3791" w:type="dxa"/>
            <w:vMerge/>
          </w:tcPr>
          <w:p w:rsidR="00B46B8E" w:rsidRPr="00B46B8E" w:rsidRDefault="00B46B8E" w:rsidP="00B46B8E">
            <w:pPr>
              <w:jc w:val="left"/>
              <w:rPr>
                <w:rFonts w:ascii="Calibri" w:hAnsi="Calibri" w:cs="Calibri"/>
                <w:sz w:val="20"/>
                <w:szCs w:val="20"/>
              </w:rPr>
            </w:pPr>
          </w:p>
        </w:tc>
        <w:tc>
          <w:tcPr>
            <w:tcW w:w="3791" w:type="dxa"/>
            <w:vMerge/>
          </w:tcPr>
          <w:p w:rsidR="00B46B8E" w:rsidRPr="00B46B8E" w:rsidRDefault="00B46B8E" w:rsidP="00B46B8E">
            <w:pPr>
              <w:jc w:val="left"/>
              <w:rPr>
                <w:rFonts w:ascii="Calibri" w:hAnsi="Calibri" w:cs="Calibri"/>
                <w:sz w:val="20"/>
                <w:szCs w:val="20"/>
              </w:rPr>
            </w:pPr>
          </w:p>
        </w:tc>
      </w:tr>
      <w:tr w:rsidR="00B46B8E" w:rsidRPr="00B46B8E" w:rsidTr="00B7668D">
        <w:trPr>
          <w:trHeight w:val="1615"/>
          <w:jc w:val="center"/>
        </w:trPr>
        <w:tc>
          <w:tcPr>
            <w:tcW w:w="3790" w:type="dxa"/>
            <w:vMerge/>
          </w:tcPr>
          <w:p w:rsidR="00B46B8E" w:rsidRPr="00B46B8E" w:rsidRDefault="00B46B8E" w:rsidP="00B46B8E">
            <w:pPr>
              <w:jc w:val="left"/>
              <w:rPr>
                <w:rFonts w:ascii="Calibri" w:hAnsi="Calibri" w:cs="Calibri"/>
                <w:sz w:val="20"/>
                <w:szCs w:val="20"/>
              </w:rPr>
            </w:pPr>
          </w:p>
        </w:tc>
        <w:tc>
          <w:tcPr>
            <w:tcW w:w="3791" w:type="dxa"/>
            <w:vAlign w:val="center"/>
          </w:tcPr>
          <w:p w:rsidR="00B46B8E" w:rsidRPr="00B46B8E" w:rsidRDefault="00B46B8E" w:rsidP="00B46B8E">
            <w:pPr>
              <w:numPr>
                <w:ilvl w:val="0"/>
                <w:numId w:val="24"/>
              </w:numPr>
              <w:contextualSpacing/>
              <w:jc w:val="left"/>
              <w:rPr>
                <w:rFonts w:ascii="Calibri" w:hAnsi="Calibri" w:cs="Calibri"/>
                <w:sz w:val="20"/>
                <w:szCs w:val="20"/>
              </w:rPr>
            </w:pPr>
            <w:r w:rsidRPr="00B46B8E">
              <w:rPr>
                <w:rFonts w:ascii="Calibri" w:hAnsi="Calibri" w:cs="Calibri"/>
                <w:sz w:val="20"/>
                <w:szCs w:val="20"/>
              </w:rPr>
              <w:t>Veiller au respect des procédures administratives (cf. dossier de stage)</w:t>
            </w:r>
          </w:p>
          <w:p w:rsidR="00B46B8E" w:rsidRPr="00B46B8E" w:rsidRDefault="00B46B8E" w:rsidP="00B46B8E">
            <w:pPr>
              <w:numPr>
                <w:ilvl w:val="0"/>
                <w:numId w:val="24"/>
              </w:numPr>
              <w:contextualSpacing/>
              <w:jc w:val="left"/>
              <w:rPr>
                <w:rFonts w:ascii="Calibri" w:hAnsi="Calibri" w:cs="Calibri"/>
                <w:sz w:val="20"/>
                <w:szCs w:val="20"/>
              </w:rPr>
            </w:pPr>
            <w:r w:rsidRPr="00B46B8E">
              <w:rPr>
                <w:rFonts w:ascii="Calibri" w:hAnsi="Calibri" w:cs="Calibri"/>
                <w:sz w:val="20"/>
                <w:szCs w:val="20"/>
              </w:rPr>
              <w:t>Veiller au respect des procédures d’évaluation des stagiaires en collaboration avec les formateurs</w:t>
            </w:r>
          </w:p>
          <w:p w:rsidR="00B46B8E" w:rsidRPr="00B46B8E" w:rsidRDefault="00B46B8E" w:rsidP="00B46B8E">
            <w:pPr>
              <w:numPr>
                <w:ilvl w:val="0"/>
                <w:numId w:val="24"/>
              </w:numPr>
              <w:contextualSpacing/>
              <w:jc w:val="left"/>
              <w:rPr>
                <w:rFonts w:ascii="Calibri" w:hAnsi="Calibri" w:cs="Calibri"/>
                <w:sz w:val="20"/>
                <w:szCs w:val="20"/>
              </w:rPr>
            </w:pPr>
            <w:r w:rsidRPr="00B46B8E">
              <w:rPr>
                <w:rFonts w:ascii="Calibri" w:hAnsi="Calibri" w:cs="Calibri"/>
                <w:sz w:val="20"/>
                <w:szCs w:val="20"/>
              </w:rPr>
              <w:t>Réaliser le bilan de fin de formation</w:t>
            </w:r>
          </w:p>
        </w:tc>
        <w:tc>
          <w:tcPr>
            <w:tcW w:w="3791" w:type="dxa"/>
            <w:vAlign w:val="center"/>
          </w:tcPr>
          <w:p w:rsidR="00B46B8E" w:rsidRPr="00B46B8E" w:rsidRDefault="00B46B8E" w:rsidP="00B46B8E">
            <w:pPr>
              <w:numPr>
                <w:ilvl w:val="0"/>
                <w:numId w:val="24"/>
              </w:numPr>
              <w:contextualSpacing/>
              <w:jc w:val="left"/>
              <w:rPr>
                <w:rFonts w:ascii="Calibri" w:hAnsi="Calibri" w:cs="Calibri"/>
                <w:sz w:val="20"/>
                <w:szCs w:val="20"/>
              </w:rPr>
            </w:pPr>
            <w:r w:rsidRPr="00B46B8E">
              <w:rPr>
                <w:rFonts w:ascii="Calibri" w:hAnsi="Calibri" w:cs="Calibri"/>
                <w:sz w:val="20"/>
                <w:szCs w:val="20"/>
              </w:rPr>
              <w:t xml:space="preserve">Participer avec le coordonnateur à la gestion du dossier administratif (fiche repas, factures,) </w:t>
            </w:r>
          </w:p>
        </w:tc>
        <w:tc>
          <w:tcPr>
            <w:tcW w:w="3791" w:type="dxa"/>
            <w:vMerge/>
          </w:tcPr>
          <w:p w:rsidR="00B46B8E" w:rsidRPr="00B46B8E" w:rsidRDefault="00B46B8E" w:rsidP="00B46B8E">
            <w:pPr>
              <w:jc w:val="left"/>
              <w:rPr>
                <w:rFonts w:ascii="Calibri" w:hAnsi="Calibri" w:cs="Calibri"/>
                <w:sz w:val="20"/>
                <w:szCs w:val="20"/>
              </w:rPr>
            </w:pPr>
          </w:p>
        </w:tc>
      </w:tr>
      <w:tr w:rsidR="00B46B8E" w:rsidRPr="00B46B8E" w:rsidTr="00B7668D">
        <w:trPr>
          <w:trHeight w:val="454"/>
          <w:jc w:val="center"/>
        </w:trPr>
        <w:tc>
          <w:tcPr>
            <w:tcW w:w="15163" w:type="dxa"/>
            <w:gridSpan w:val="4"/>
            <w:shd w:val="clear" w:color="auto" w:fill="C1B895"/>
            <w:vAlign w:val="center"/>
          </w:tcPr>
          <w:p w:rsidR="00B46B8E" w:rsidRPr="00B46B8E" w:rsidRDefault="00B46B8E" w:rsidP="00B46B8E">
            <w:pPr>
              <w:jc w:val="center"/>
              <w:rPr>
                <w:rFonts w:ascii="Calibri" w:hAnsi="Calibri" w:cs="Calibri"/>
                <w:b/>
                <w:szCs w:val="24"/>
              </w:rPr>
            </w:pPr>
            <w:r w:rsidRPr="00B46B8E">
              <w:rPr>
                <w:rFonts w:ascii="Calibri" w:hAnsi="Calibri" w:cs="Calibri"/>
                <w:b/>
                <w:szCs w:val="24"/>
              </w:rPr>
              <w:t>HUMAIN</w:t>
            </w:r>
          </w:p>
        </w:tc>
      </w:tr>
      <w:tr w:rsidR="00B46B8E" w:rsidRPr="00B46B8E" w:rsidTr="00B7668D">
        <w:trPr>
          <w:trHeight w:val="722"/>
          <w:jc w:val="center"/>
        </w:trPr>
        <w:tc>
          <w:tcPr>
            <w:tcW w:w="3790" w:type="dxa"/>
            <w:vMerge w:val="restart"/>
            <w:vAlign w:val="center"/>
          </w:tcPr>
          <w:p w:rsidR="00B46B8E" w:rsidRPr="00B46B8E" w:rsidRDefault="00B46B8E" w:rsidP="00B46B8E">
            <w:pPr>
              <w:numPr>
                <w:ilvl w:val="0"/>
                <w:numId w:val="32"/>
              </w:numPr>
              <w:contextualSpacing/>
              <w:jc w:val="left"/>
              <w:rPr>
                <w:rFonts w:ascii="Calibri" w:hAnsi="Calibri" w:cs="Calibri"/>
                <w:sz w:val="20"/>
                <w:szCs w:val="20"/>
              </w:rPr>
            </w:pPr>
            <w:r w:rsidRPr="00B46B8E">
              <w:rPr>
                <w:rFonts w:ascii="Calibri" w:hAnsi="Calibri" w:cs="Calibri"/>
                <w:sz w:val="20"/>
                <w:szCs w:val="20"/>
              </w:rPr>
              <w:t>Elaborer les RIOFE</w:t>
            </w:r>
          </w:p>
          <w:p w:rsidR="00B46B8E" w:rsidRPr="00B46B8E" w:rsidRDefault="00B46B8E" w:rsidP="00B46B8E">
            <w:pPr>
              <w:numPr>
                <w:ilvl w:val="0"/>
                <w:numId w:val="32"/>
              </w:numPr>
              <w:contextualSpacing/>
              <w:jc w:val="left"/>
              <w:rPr>
                <w:rFonts w:ascii="Calibri" w:hAnsi="Calibri" w:cs="Calibri"/>
                <w:sz w:val="20"/>
                <w:szCs w:val="20"/>
              </w:rPr>
            </w:pPr>
            <w:r w:rsidRPr="00B46B8E">
              <w:rPr>
                <w:rFonts w:ascii="Calibri" w:hAnsi="Calibri" w:cs="Calibri"/>
                <w:sz w:val="20"/>
                <w:szCs w:val="20"/>
              </w:rPr>
              <w:t>Elaborer les livrets individuels de formation</w:t>
            </w:r>
          </w:p>
          <w:p w:rsidR="00B46B8E" w:rsidRPr="00B46B8E" w:rsidRDefault="00B46B8E" w:rsidP="00B46B8E">
            <w:pPr>
              <w:numPr>
                <w:ilvl w:val="0"/>
                <w:numId w:val="32"/>
              </w:numPr>
              <w:contextualSpacing/>
              <w:jc w:val="left"/>
              <w:rPr>
                <w:rFonts w:ascii="Calibri" w:hAnsi="Calibri" w:cs="Calibri"/>
                <w:sz w:val="20"/>
                <w:szCs w:val="20"/>
              </w:rPr>
            </w:pPr>
            <w:r w:rsidRPr="00B46B8E">
              <w:rPr>
                <w:rFonts w:ascii="Calibri" w:hAnsi="Calibri" w:cs="Calibri"/>
                <w:sz w:val="20"/>
                <w:szCs w:val="20"/>
              </w:rPr>
              <w:t>Elaborer les livrets des techniques</w:t>
            </w:r>
          </w:p>
          <w:p w:rsidR="00B46B8E" w:rsidRPr="00B46B8E" w:rsidRDefault="00B46B8E" w:rsidP="00B46B8E">
            <w:pPr>
              <w:numPr>
                <w:ilvl w:val="0"/>
                <w:numId w:val="32"/>
              </w:numPr>
              <w:contextualSpacing/>
              <w:jc w:val="left"/>
              <w:rPr>
                <w:rFonts w:ascii="Calibri" w:hAnsi="Calibri" w:cs="Calibri"/>
                <w:sz w:val="20"/>
                <w:szCs w:val="20"/>
              </w:rPr>
            </w:pPr>
            <w:r w:rsidRPr="00B46B8E">
              <w:rPr>
                <w:rFonts w:ascii="Calibri" w:hAnsi="Calibri" w:cs="Calibri"/>
                <w:sz w:val="20"/>
                <w:szCs w:val="20"/>
              </w:rPr>
              <w:t>Organiser les commissions de validation de formation</w:t>
            </w:r>
          </w:p>
          <w:p w:rsidR="00B46B8E" w:rsidRPr="00B46B8E" w:rsidRDefault="00B46B8E" w:rsidP="00B46B8E">
            <w:pPr>
              <w:numPr>
                <w:ilvl w:val="0"/>
                <w:numId w:val="32"/>
              </w:numPr>
              <w:contextualSpacing/>
              <w:jc w:val="left"/>
              <w:rPr>
                <w:rFonts w:ascii="Calibri" w:hAnsi="Calibri" w:cs="Calibri"/>
                <w:sz w:val="20"/>
                <w:szCs w:val="20"/>
              </w:rPr>
            </w:pPr>
            <w:r w:rsidRPr="00B46B8E">
              <w:rPr>
                <w:rFonts w:ascii="Calibri" w:hAnsi="Calibri" w:cs="Calibri"/>
                <w:sz w:val="20"/>
                <w:szCs w:val="20"/>
              </w:rPr>
              <w:t>Animer les différents comités pédagogiques</w:t>
            </w:r>
          </w:p>
          <w:p w:rsidR="00B46B8E" w:rsidRPr="00B46B8E" w:rsidRDefault="00B46B8E" w:rsidP="00B46B8E">
            <w:pPr>
              <w:numPr>
                <w:ilvl w:val="0"/>
                <w:numId w:val="32"/>
              </w:numPr>
              <w:contextualSpacing/>
              <w:jc w:val="left"/>
              <w:rPr>
                <w:rFonts w:ascii="Calibri" w:hAnsi="Calibri" w:cs="Calibri"/>
                <w:sz w:val="20"/>
                <w:szCs w:val="20"/>
              </w:rPr>
            </w:pPr>
            <w:r w:rsidRPr="00B46B8E">
              <w:rPr>
                <w:rFonts w:ascii="Calibri" w:hAnsi="Calibri" w:cs="Calibri"/>
                <w:sz w:val="20"/>
                <w:szCs w:val="20"/>
              </w:rPr>
              <w:t>Alimenter la plateforme ENASIS</w:t>
            </w:r>
          </w:p>
          <w:p w:rsidR="00B46B8E" w:rsidRPr="00B46B8E" w:rsidRDefault="00B46B8E" w:rsidP="00B46B8E">
            <w:pPr>
              <w:numPr>
                <w:ilvl w:val="0"/>
                <w:numId w:val="32"/>
              </w:numPr>
              <w:contextualSpacing/>
              <w:jc w:val="left"/>
              <w:rPr>
                <w:rFonts w:ascii="Calibri" w:hAnsi="Calibri" w:cs="Calibri"/>
                <w:sz w:val="20"/>
                <w:szCs w:val="20"/>
              </w:rPr>
            </w:pPr>
            <w:r w:rsidRPr="00B46B8E">
              <w:rPr>
                <w:rFonts w:ascii="Calibri" w:hAnsi="Calibri" w:cs="Calibri"/>
                <w:sz w:val="20"/>
                <w:szCs w:val="20"/>
              </w:rPr>
              <w:t xml:space="preserve">Informer le chef de centre des inaptitudes et des difficultés rencontrées (plan d’action) </w:t>
            </w:r>
          </w:p>
        </w:tc>
        <w:tc>
          <w:tcPr>
            <w:tcW w:w="7582" w:type="dxa"/>
            <w:gridSpan w:val="2"/>
            <w:vAlign w:val="center"/>
          </w:tcPr>
          <w:p w:rsidR="00B46B8E" w:rsidRPr="00B46B8E" w:rsidRDefault="00B46B8E" w:rsidP="00B46B8E">
            <w:pPr>
              <w:numPr>
                <w:ilvl w:val="0"/>
                <w:numId w:val="32"/>
              </w:numPr>
              <w:contextualSpacing/>
              <w:jc w:val="left"/>
              <w:rPr>
                <w:rFonts w:ascii="Calibri" w:hAnsi="Calibri" w:cs="Calibri"/>
                <w:sz w:val="20"/>
                <w:szCs w:val="20"/>
              </w:rPr>
            </w:pPr>
            <w:r w:rsidRPr="00B46B8E">
              <w:rPr>
                <w:rFonts w:ascii="Calibri" w:hAnsi="Calibri" w:cs="Calibri"/>
                <w:sz w:val="20"/>
                <w:szCs w:val="20"/>
              </w:rPr>
              <w:t>Constituer l’équipe pédagogique (3 FORACC - 2 ACC Pro sur le stage.  En cas de difficultés se rapprocher de L’EDSP</w:t>
            </w:r>
          </w:p>
        </w:tc>
        <w:tc>
          <w:tcPr>
            <w:tcW w:w="3791" w:type="dxa"/>
            <w:vMerge w:val="restart"/>
            <w:vAlign w:val="center"/>
          </w:tcPr>
          <w:p w:rsidR="00B46B8E" w:rsidRPr="00B46B8E" w:rsidRDefault="00B46B8E" w:rsidP="00B46B8E">
            <w:pPr>
              <w:numPr>
                <w:ilvl w:val="0"/>
                <w:numId w:val="24"/>
              </w:numPr>
              <w:contextualSpacing/>
              <w:jc w:val="left"/>
              <w:rPr>
                <w:rFonts w:ascii="Calibri" w:hAnsi="Calibri" w:cs="Calibri"/>
                <w:sz w:val="20"/>
                <w:szCs w:val="20"/>
              </w:rPr>
            </w:pPr>
            <w:r w:rsidRPr="00B46B8E">
              <w:rPr>
                <w:rFonts w:ascii="Calibri" w:hAnsi="Calibri" w:cs="Calibri"/>
                <w:sz w:val="20"/>
                <w:szCs w:val="20"/>
              </w:rPr>
              <w:t>Préparer les mises en situation professionnelles (MSP) conçues par le FORACC</w:t>
            </w:r>
          </w:p>
        </w:tc>
      </w:tr>
      <w:tr w:rsidR="00B46B8E" w:rsidRPr="00B46B8E" w:rsidTr="00B7668D">
        <w:trPr>
          <w:trHeight w:val="2211"/>
          <w:jc w:val="center"/>
        </w:trPr>
        <w:tc>
          <w:tcPr>
            <w:tcW w:w="3790" w:type="dxa"/>
            <w:vMerge/>
          </w:tcPr>
          <w:p w:rsidR="00B46B8E" w:rsidRPr="00B46B8E" w:rsidRDefault="00B46B8E" w:rsidP="00B46B8E">
            <w:pPr>
              <w:numPr>
                <w:ilvl w:val="0"/>
                <w:numId w:val="32"/>
              </w:numPr>
              <w:ind w:left="176"/>
              <w:contextualSpacing/>
              <w:jc w:val="left"/>
              <w:rPr>
                <w:rFonts w:ascii="Calibri" w:hAnsi="Calibri" w:cs="Calibri"/>
                <w:sz w:val="20"/>
                <w:szCs w:val="20"/>
              </w:rPr>
            </w:pPr>
          </w:p>
        </w:tc>
        <w:tc>
          <w:tcPr>
            <w:tcW w:w="3791" w:type="dxa"/>
            <w:vAlign w:val="center"/>
          </w:tcPr>
          <w:p w:rsidR="00B46B8E" w:rsidRPr="00B46B8E" w:rsidRDefault="00B46B8E" w:rsidP="00B46B8E">
            <w:pPr>
              <w:numPr>
                <w:ilvl w:val="0"/>
                <w:numId w:val="32"/>
              </w:numPr>
              <w:contextualSpacing/>
              <w:jc w:val="left"/>
              <w:rPr>
                <w:rFonts w:ascii="Calibri" w:hAnsi="Calibri" w:cs="Calibri"/>
                <w:sz w:val="20"/>
                <w:szCs w:val="20"/>
              </w:rPr>
            </w:pPr>
            <w:r w:rsidRPr="00B46B8E">
              <w:rPr>
                <w:rFonts w:ascii="Calibri" w:hAnsi="Calibri" w:cs="Calibri"/>
                <w:sz w:val="20"/>
                <w:szCs w:val="20"/>
              </w:rPr>
              <w:t xml:space="preserve">Informer l’EDSP des inaptitudes et des difficultés rencontrées (plan d’action) </w:t>
            </w:r>
          </w:p>
          <w:p w:rsidR="00B46B8E" w:rsidRPr="00B46B8E" w:rsidRDefault="00B46B8E" w:rsidP="00B46B8E">
            <w:pPr>
              <w:numPr>
                <w:ilvl w:val="0"/>
                <w:numId w:val="28"/>
              </w:numPr>
              <w:contextualSpacing/>
              <w:jc w:val="left"/>
              <w:rPr>
                <w:rFonts w:ascii="Calibri" w:hAnsi="Calibri" w:cs="Calibri"/>
                <w:sz w:val="20"/>
                <w:szCs w:val="20"/>
              </w:rPr>
            </w:pPr>
            <w:r w:rsidRPr="00B46B8E">
              <w:rPr>
                <w:rFonts w:ascii="Calibri" w:hAnsi="Calibri" w:cs="Calibri"/>
                <w:sz w:val="20"/>
                <w:szCs w:val="20"/>
              </w:rPr>
              <w:t>Informer sans délai l’EDSP des absences d’apprenant (blessures, indisponibilité, problèmes familiaux…)</w:t>
            </w:r>
          </w:p>
          <w:p w:rsidR="00B46B8E" w:rsidRPr="00B46B8E" w:rsidRDefault="00B46B8E" w:rsidP="00B46B8E">
            <w:pPr>
              <w:numPr>
                <w:ilvl w:val="0"/>
                <w:numId w:val="28"/>
              </w:numPr>
              <w:contextualSpacing/>
              <w:jc w:val="left"/>
              <w:rPr>
                <w:rFonts w:ascii="Calibri" w:hAnsi="Calibri" w:cs="Calibri"/>
                <w:sz w:val="20"/>
                <w:szCs w:val="20"/>
              </w:rPr>
            </w:pPr>
            <w:r w:rsidRPr="00B46B8E">
              <w:rPr>
                <w:rFonts w:ascii="Calibri" w:hAnsi="Calibri" w:cs="Calibri"/>
                <w:sz w:val="20"/>
                <w:szCs w:val="20"/>
              </w:rPr>
              <w:t>assurer la communication du stage en lien avec le référent communication du CIS d’accueil vers le service communication de SDIS</w:t>
            </w:r>
          </w:p>
        </w:tc>
        <w:tc>
          <w:tcPr>
            <w:tcW w:w="3791" w:type="dxa"/>
            <w:vAlign w:val="center"/>
          </w:tcPr>
          <w:p w:rsidR="00B46B8E" w:rsidRPr="00B46B8E" w:rsidRDefault="00B46B8E" w:rsidP="00B46B8E">
            <w:pPr>
              <w:numPr>
                <w:ilvl w:val="0"/>
                <w:numId w:val="24"/>
              </w:numPr>
              <w:contextualSpacing/>
              <w:jc w:val="left"/>
              <w:rPr>
                <w:rFonts w:ascii="Calibri" w:hAnsi="Calibri" w:cs="Calibri"/>
                <w:sz w:val="20"/>
                <w:szCs w:val="20"/>
              </w:rPr>
            </w:pPr>
            <w:r w:rsidRPr="00B46B8E">
              <w:rPr>
                <w:rFonts w:ascii="Calibri" w:hAnsi="Calibri" w:cs="Calibri"/>
                <w:sz w:val="20"/>
                <w:szCs w:val="20"/>
              </w:rPr>
              <w:t xml:space="preserve">Accompagner le logisticien </w:t>
            </w:r>
          </w:p>
          <w:p w:rsidR="00B46B8E" w:rsidRPr="00B46B8E" w:rsidRDefault="00B46B8E" w:rsidP="00B46B8E">
            <w:pPr>
              <w:numPr>
                <w:ilvl w:val="0"/>
                <w:numId w:val="24"/>
              </w:numPr>
              <w:contextualSpacing/>
              <w:jc w:val="left"/>
              <w:rPr>
                <w:rFonts w:ascii="Calibri" w:hAnsi="Calibri" w:cs="Calibri"/>
                <w:sz w:val="20"/>
                <w:szCs w:val="20"/>
              </w:rPr>
            </w:pPr>
            <w:r w:rsidRPr="00B46B8E">
              <w:rPr>
                <w:rFonts w:ascii="Calibri" w:hAnsi="Calibri" w:cs="Calibri"/>
                <w:sz w:val="20"/>
                <w:szCs w:val="20"/>
              </w:rPr>
              <w:t>Participer à l’évaluation finale</w:t>
            </w:r>
          </w:p>
        </w:tc>
        <w:tc>
          <w:tcPr>
            <w:tcW w:w="3791" w:type="dxa"/>
            <w:vMerge/>
          </w:tcPr>
          <w:p w:rsidR="00B46B8E" w:rsidRPr="00B46B8E" w:rsidRDefault="00B46B8E" w:rsidP="00B46B8E">
            <w:pPr>
              <w:numPr>
                <w:ilvl w:val="0"/>
                <w:numId w:val="24"/>
              </w:numPr>
              <w:contextualSpacing/>
              <w:jc w:val="left"/>
              <w:rPr>
                <w:rFonts w:ascii="Calibri" w:hAnsi="Calibri" w:cs="Calibri"/>
                <w:sz w:val="20"/>
                <w:szCs w:val="20"/>
              </w:rPr>
            </w:pPr>
          </w:p>
        </w:tc>
      </w:tr>
      <w:tr w:rsidR="00B46B8E" w:rsidRPr="00B46B8E" w:rsidTr="00B7668D">
        <w:trPr>
          <w:trHeight w:val="4876"/>
          <w:jc w:val="center"/>
        </w:trPr>
        <w:tc>
          <w:tcPr>
            <w:tcW w:w="3790" w:type="dxa"/>
            <w:vAlign w:val="center"/>
          </w:tcPr>
          <w:p w:rsidR="00B46B8E" w:rsidRPr="00B46B8E" w:rsidRDefault="00B46B8E" w:rsidP="00B46B8E">
            <w:pPr>
              <w:numPr>
                <w:ilvl w:val="0"/>
                <w:numId w:val="24"/>
              </w:numPr>
              <w:contextualSpacing/>
              <w:jc w:val="left"/>
              <w:rPr>
                <w:rFonts w:ascii="Calibri" w:hAnsi="Calibri" w:cs="Calibri"/>
                <w:sz w:val="20"/>
                <w:szCs w:val="20"/>
              </w:rPr>
            </w:pPr>
            <w:r w:rsidRPr="00B46B8E">
              <w:rPr>
                <w:rFonts w:ascii="Calibri" w:hAnsi="Calibri" w:cs="Calibri"/>
                <w:sz w:val="20"/>
                <w:szCs w:val="20"/>
              </w:rPr>
              <w:t xml:space="preserve">Accompagner les apprenants FORACC </w:t>
            </w:r>
          </w:p>
          <w:p w:rsidR="00B46B8E" w:rsidRPr="00B46B8E" w:rsidRDefault="00B46B8E" w:rsidP="00B46B8E">
            <w:pPr>
              <w:numPr>
                <w:ilvl w:val="0"/>
                <w:numId w:val="24"/>
              </w:numPr>
              <w:contextualSpacing/>
              <w:jc w:val="left"/>
              <w:rPr>
                <w:rFonts w:ascii="Calibri" w:hAnsi="Calibri" w:cs="Calibri"/>
                <w:sz w:val="20"/>
                <w:szCs w:val="20"/>
              </w:rPr>
            </w:pPr>
            <w:r w:rsidRPr="00B46B8E">
              <w:rPr>
                <w:rFonts w:ascii="Calibri" w:hAnsi="Calibri" w:cs="Calibri"/>
                <w:sz w:val="20"/>
                <w:szCs w:val="20"/>
              </w:rPr>
              <w:t>Superviser les FORACC</w:t>
            </w:r>
          </w:p>
          <w:p w:rsidR="00B46B8E" w:rsidRPr="00B46B8E" w:rsidRDefault="00B46B8E" w:rsidP="00B46B8E">
            <w:pPr>
              <w:numPr>
                <w:ilvl w:val="0"/>
                <w:numId w:val="24"/>
              </w:numPr>
              <w:contextualSpacing/>
              <w:jc w:val="left"/>
              <w:rPr>
                <w:rFonts w:ascii="Calibri" w:hAnsi="Calibri" w:cs="Calibri"/>
                <w:sz w:val="20"/>
                <w:szCs w:val="20"/>
              </w:rPr>
            </w:pPr>
            <w:r w:rsidRPr="00B46B8E">
              <w:rPr>
                <w:rFonts w:ascii="Calibri" w:hAnsi="Calibri" w:cs="Calibri"/>
                <w:sz w:val="20"/>
                <w:szCs w:val="20"/>
              </w:rPr>
              <w:t>Extraire les compétences des situations de travail</w:t>
            </w:r>
          </w:p>
          <w:p w:rsidR="00B46B8E" w:rsidRPr="00B46B8E" w:rsidRDefault="00B46B8E" w:rsidP="00B46B8E">
            <w:pPr>
              <w:numPr>
                <w:ilvl w:val="0"/>
                <w:numId w:val="24"/>
              </w:numPr>
              <w:contextualSpacing/>
              <w:jc w:val="left"/>
              <w:rPr>
                <w:rFonts w:ascii="Calibri" w:hAnsi="Calibri" w:cs="Calibri"/>
                <w:sz w:val="20"/>
                <w:szCs w:val="20"/>
              </w:rPr>
            </w:pPr>
            <w:r w:rsidRPr="00B46B8E">
              <w:rPr>
                <w:rFonts w:ascii="Calibri" w:hAnsi="Calibri" w:cs="Calibri"/>
                <w:sz w:val="20"/>
                <w:szCs w:val="20"/>
              </w:rPr>
              <w:t>Evaluer l’efficience des dispositifs</w:t>
            </w:r>
          </w:p>
          <w:p w:rsidR="00B46B8E" w:rsidRPr="00B46B8E" w:rsidRDefault="00B46B8E" w:rsidP="00B46B8E">
            <w:pPr>
              <w:numPr>
                <w:ilvl w:val="0"/>
                <w:numId w:val="24"/>
              </w:numPr>
              <w:contextualSpacing/>
              <w:jc w:val="left"/>
              <w:rPr>
                <w:rFonts w:ascii="Calibri" w:hAnsi="Calibri" w:cs="Calibri"/>
                <w:sz w:val="20"/>
                <w:szCs w:val="20"/>
              </w:rPr>
            </w:pPr>
            <w:r w:rsidRPr="00B46B8E">
              <w:rPr>
                <w:rFonts w:ascii="Calibri" w:hAnsi="Calibri" w:cs="Calibri"/>
                <w:sz w:val="20"/>
                <w:szCs w:val="20"/>
              </w:rPr>
              <w:t>Participer à la recherche et au développement en ingénierie de formation et pédagogique</w:t>
            </w:r>
          </w:p>
        </w:tc>
        <w:tc>
          <w:tcPr>
            <w:tcW w:w="7582" w:type="dxa"/>
            <w:gridSpan w:val="2"/>
            <w:vAlign w:val="center"/>
          </w:tcPr>
          <w:p w:rsidR="00B46B8E" w:rsidRPr="00B46B8E" w:rsidRDefault="00B46B8E" w:rsidP="00B46B8E">
            <w:pPr>
              <w:numPr>
                <w:ilvl w:val="0"/>
                <w:numId w:val="24"/>
              </w:numPr>
              <w:contextualSpacing/>
              <w:jc w:val="left"/>
              <w:rPr>
                <w:rFonts w:ascii="Calibri" w:hAnsi="Calibri" w:cs="Calibri"/>
                <w:sz w:val="20"/>
                <w:szCs w:val="20"/>
              </w:rPr>
            </w:pPr>
            <w:r w:rsidRPr="00B46B8E">
              <w:rPr>
                <w:rFonts w:ascii="Calibri" w:hAnsi="Calibri" w:cs="Calibri"/>
                <w:sz w:val="20"/>
                <w:szCs w:val="20"/>
              </w:rPr>
              <w:t>Créer ou adapter des situations cibles en amont ou au premier Jour de l'action de formation en lien avec le référentiel de formation</w:t>
            </w:r>
          </w:p>
          <w:p w:rsidR="00B46B8E" w:rsidRPr="00B46B8E" w:rsidRDefault="00B46B8E" w:rsidP="00B46B8E">
            <w:pPr>
              <w:numPr>
                <w:ilvl w:val="0"/>
                <w:numId w:val="24"/>
              </w:numPr>
              <w:contextualSpacing/>
              <w:jc w:val="left"/>
              <w:rPr>
                <w:rFonts w:ascii="Calibri" w:hAnsi="Calibri" w:cs="Calibri"/>
                <w:sz w:val="20"/>
                <w:szCs w:val="20"/>
              </w:rPr>
            </w:pPr>
            <w:r w:rsidRPr="00B46B8E">
              <w:rPr>
                <w:rFonts w:ascii="Calibri" w:hAnsi="Calibri" w:cs="Calibri"/>
                <w:sz w:val="20"/>
                <w:szCs w:val="20"/>
              </w:rPr>
              <w:t>Analyser l'activité de l’apprenant</w:t>
            </w:r>
          </w:p>
          <w:p w:rsidR="00B46B8E" w:rsidRPr="00B46B8E" w:rsidRDefault="00B46B8E" w:rsidP="00B46B8E">
            <w:pPr>
              <w:numPr>
                <w:ilvl w:val="0"/>
                <w:numId w:val="24"/>
              </w:numPr>
              <w:contextualSpacing/>
              <w:jc w:val="left"/>
              <w:rPr>
                <w:rFonts w:ascii="Calibri" w:hAnsi="Calibri" w:cs="Calibri"/>
                <w:sz w:val="20"/>
                <w:szCs w:val="20"/>
              </w:rPr>
            </w:pPr>
            <w:r w:rsidRPr="00B46B8E">
              <w:rPr>
                <w:rFonts w:ascii="Calibri" w:hAnsi="Calibri" w:cs="Calibri"/>
                <w:sz w:val="20"/>
                <w:szCs w:val="20"/>
              </w:rPr>
              <w:t>Accompagner l’apprenant dans son auto-évaluation de l'existant</w:t>
            </w:r>
          </w:p>
          <w:p w:rsidR="00B46B8E" w:rsidRPr="00B46B8E" w:rsidRDefault="00B46B8E" w:rsidP="00B46B8E">
            <w:pPr>
              <w:numPr>
                <w:ilvl w:val="0"/>
                <w:numId w:val="24"/>
              </w:numPr>
              <w:contextualSpacing/>
              <w:jc w:val="left"/>
              <w:rPr>
                <w:rFonts w:ascii="Calibri" w:hAnsi="Calibri" w:cs="Calibri"/>
                <w:sz w:val="20"/>
                <w:szCs w:val="20"/>
              </w:rPr>
            </w:pPr>
            <w:r w:rsidRPr="00B46B8E">
              <w:rPr>
                <w:rFonts w:ascii="Calibri" w:hAnsi="Calibri" w:cs="Calibri"/>
                <w:sz w:val="20"/>
                <w:szCs w:val="20"/>
              </w:rPr>
              <w:t>Concevoir et mettre en œuvre des mises en situation professionnelle</w:t>
            </w:r>
          </w:p>
          <w:p w:rsidR="00B46B8E" w:rsidRPr="00B46B8E" w:rsidRDefault="00B46B8E" w:rsidP="00B46B8E">
            <w:pPr>
              <w:contextualSpacing/>
              <w:jc w:val="left"/>
              <w:rPr>
                <w:rFonts w:ascii="Calibri" w:hAnsi="Calibri" w:cs="Calibri"/>
                <w:sz w:val="20"/>
                <w:szCs w:val="20"/>
              </w:rPr>
            </w:pPr>
            <w:r w:rsidRPr="00B46B8E">
              <w:rPr>
                <w:rFonts w:ascii="Calibri" w:hAnsi="Calibri" w:cs="Calibri"/>
                <w:sz w:val="20"/>
                <w:szCs w:val="20"/>
              </w:rPr>
              <w:t>(MSP)</w:t>
            </w:r>
          </w:p>
          <w:p w:rsidR="00B46B8E" w:rsidRPr="00B46B8E" w:rsidRDefault="00B46B8E" w:rsidP="00B46B8E">
            <w:pPr>
              <w:numPr>
                <w:ilvl w:val="0"/>
                <w:numId w:val="31"/>
              </w:numPr>
              <w:contextualSpacing/>
              <w:jc w:val="left"/>
              <w:rPr>
                <w:rFonts w:ascii="Calibri" w:hAnsi="Calibri" w:cs="Calibri"/>
                <w:sz w:val="20"/>
                <w:szCs w:val="20"/>
              </w:rPr>
            </w:pPr>
            <w:r w:rsidRPr="00B46B8E">
              <w:rPr>
                <w:rFonts w:ascii="Calibri" w:hAnsi="Calibri" w:cs="Calibri"/>
                <w:sz w:val="20"/>
                <w:szCs w:val="20"/>
              </w:rPr>
              <w:t>Concevoir et mettre en œuvre des ateliers pédagogiques personnalisés</w:t>
            </w:r>
          </w:p>
          <w:p w:rsidR="00B46B8E" w:rsidRPr="00B46B8E" w:rsidRDefault="00B46B8E" w:rsidP="00B46B8E">
            <w:pPr>
              <w:contextualSpacing/>
              <w:jc w:val="left"/>
              <w:rPr>
                <w:rFonts w:ascii="Calibri" w:hAnsi="Calibri" w:cs="Calibri"/>
                <w:sz w:val="20"/>
                <w:szCs w:val="20"/>
              </w:rPr>
            </w:pPr>
            <w:r w:rsidRPr="00B46B8E">
              <w:rPr>
                <w:rFonts w:ascii="Calibri" w:hAnsi="Calibri" w:cs="Calibri"/>
                <w:sz w:val="20"/>
                <w:szCs w:val="20"/>
              </w:rPr>
              <w:t>(APP)</w:t>
            </w:r>
          </w:p>
          <w:p w:rsidR="00B46B8E" w:rsidRPr="00B46B8E" w:rsidRDefault="00B46B8E" w:rsidP="00B46B8E">
            <w:pPr>
              <w:numPr>
                <w:ilvl w:val="0"/>
                <w:numId w:val="31"/>
              </w:numPr>
              <w:contextualSpacing/>
              <w:jc w:val="left"/>
              <w:rPr>
                <w:rFonts w:ascii="Calibri" w:hAnsi="Calibri" w:cs="Calibri"/>
                <w:sz w:val="20"/>
                <w:szCs w:val="20"/>
              </w:rPr>
            </w:pPr>
            <w:r w:rsidRPr="00B46B8E">
              <w:rPr>
                <w:rFonts w:ascii="Calibri" w:hAnsi="Calibri" w:cs="Calibri"/>
                <w:sz w:val="20"/>
                <w:szCs w:val="20"/>
              </w:rPr>
              <w:t>Accompagner l’apprenant dans son auto-évaluation post-action</w:t>
            </w:r>
          </w:p>
          <w:p w:rsidR="00B46B8E" w:rsidRPr="00B46B8E" w:rsidRDefault="00B46B8E" w:rsidP="00B46B8E">
            <w:pPr>
              <w:numPr>
                <w:ilvl w:val="0"/>
                <w:numId w:val="31"/>
              </w:numPr>
              <w:contextualSpacing/>
              <w:jc w:val="left"/>
              <w:rPr>
                <w:rFonts w:ascii="Calibri" w:hAnsi="Calibri" w:cs="Calibri"/>
                <w:sz w:val="20"/>
                <w:szCs w:val="20"/>
              </w:rPr>
            </w:pPr>
            <w:r w:rsidRPr="00B46B8E">
              <w:rPr>
                <w:rFonts w:ascii="Calibri" w:hAnsi="Calibri" w:cs="Calibri"/>
                <w:sz w:val="20"/>
                <w:szCs w:val="20"/>
              </w:rPr>
              <w:t>Accompagner l’apprenant dans son auto-évaluation d'acquisition</w:t>
            </w:r>
          </w:p>
          <w:p w:rsidR="00B46B8E" w:rsidRPr="00B46B8E" w:rsidRDefault="00B46B8E" w:rsidP="00B46B8E">
            <w:pPr>
              <w:numPr>
                <w:ilvl w:val="0"/>
                <w:numId w:val="31"/>
              </w:numPr>
              <w:contextualSpacing/>
              <w:jc w:val="left"/>
              <w:rPr>
                <w:rFonts w:ascii="Calibri" w:hAnsi="Calibri" w:cs="Calibri"/>
                <w:sz w:val="20"/>
                <w:szCs w:val="20"/>
              </w:rPr>
            </w:pPr>
            <w:r w:rsidRPr="00B46B8E">
              <w:rPr>
                <w:rFonts w:ascii="Calibri" w:hAnsi="Calibri" w:cs="Calibri"/>
                <w:sz w:val="20"/>
                <w:szCs w:val="20"/>
              </w:rPr>
              <w:t>Accompagner l’apprenant dans l'élaboration de son plan d'action(s) (si nécessaire)</w:t>
            </w:r>
          </w:p>
          <w:p w:rsidR="00B46B8E" w:rsidRPr="00B46B8E" w:rsidRDefault="00B46B8E" w:rsidP="00B46B8E">
            <w:pPr>
              <w:numPr>
                <w:ilvl w:val="0"/>
                <w:numId w:val="31"/>
              </w:numPr>
              <w:contextualSpacing/>
              <w:jc w:val="left"/>
              <w:rPr>
                <w:rFonts w:ascii="Calibri" w:hAnsi="Calibri" w:cs="Calibri"/>
                <w:sz w:val="20"/>
                <w:szCs w:val="20"/>
              </w:rPr>
            </w:pPr>
            <w:r w:rsidRPr="00B46B8E">
              <w:rPr>
                <w:rFonts w:ascii="Calibri" w:hAnsi="Calibri" w:cs="Calibri"/>
                <w:sz w:val="20"/>
                <w:szCs w:val="20"/>
              </w:rPr>
              <w:t xml:space="preserve">Adopter une posture de formateur-accompagnateur (individualisée, rendre autonome, attitude encourageante; </w:t>
            </w:r>
            <w:proofErr w:type="spellStart"/>
            <w:r w:rsidRPr="00B46B8E">
              <w:rPr>
                <w:rFonts w:ascii="Calibri" w:hAnsi="Calibri" w:cs="Calibri"/>
                <w:sz w:val="20"/>
                <w:szCs w:val="20"/>
              </w:rPr>
              <w:t>soutenante</w:t>
            </w:r>
            <w:proofErr w:type="spellEnd"/>
            <w:r w:rsidRPr="00B46B8E">
              <w:rPr>
                <w:rFonts w:ascii="Calibri" w:hAnsi="Calibri" w:cs="Calibri"/>
                <w:sz w:val="20"/>
                <w:szCs w:val="20"/>
              </w:rPr>
              <w:t xml:space="preserve"> ; valorisante et </w:t>
            </w:r>
            <w:proofErr w:type="spellStart"/>
            <w:r w:rsidRPr="00B46B8E">
              <w:rPr>
                <w:rFonts w:ascii="Calibri" w:hAnsi="Calibri" w:cs="Calibri"/>
                <w:sz w:val="20"/>
                <w:szCs w:val="20"/>
              </w:rPr>
              <w:t>responsabilisante</w:t>
            </w:r>
            <w:proofErr w:type="spellEnd"/>
            <w:r w:rsidRPr="00B46B8E">
              <w:rPr>
                <w:rFonts w:ascii="Calibri" w:hAnsi="Calibri" w:cs="Calibri"/>
                <w:sz w:val="20"/>
                <w:szCs w:val="20"/>
              </w:rPr>
              <w:t> ;</w:t>
            </w:r>
          </w:p>
          <w:p w:rsidR="00B46B8E" w:rsidRPr="00B46B8E" w:rsidRDefault="00B46B8E" w:rsidP="00B46B8E">
            <w:pPr>
              <w:numPr>
                <w:ilvl w:val="0"/>
                <w:numId w:val="31"/>
              </w:numPr>
              <w:contextualSpacing/>
              <w:jc w:val="left"/>
              <w:rPr>
                <w:rFonts w:ascii="Calibri" w:hAnsi="Calibri" w:cs="Calibri"/>
                <w:sz w:val="20"/>
                <w:szCs w:val="20"/>
              </w:rPr>
            </w:pPr>
            <w:r w:rsidRPr="00B46B8E">
              <w:rPr>
                <w:rFonts w:ascii="Calibri" w:hAnsi="Calibri" w:cs="Calibri"/>
                <w:sz w:val="20"/>
                <w:szCs w:val="20"/>
              </w:rPr>
              <w:t>Animer et réguler un groupe d'apprenants</w:t>
            </w:r>
          </w:p>
          <w:p w:rsidR="00B46B8E" w:rsidRPr="00B46B8E" w:rsidRDefault="00B46B8E" w:rsidP="00B46B8E">
            <w:pPr>
              <w:numPr>
                <w:ilvl w:val="0"/>
                <w:numId w:val="31"/>
              </w:numPr>
              <w:contextualSpacing/>
              <w:jc w:val="left"/>
              <w:rPr>
                <w:rFonts w:ascii="Calibri" w:hAnsi="Calibri" w:cs="Calibri"/>
                <w:sz w:val="20"/>
                <w:szCs w:val="20"/>
              </w:rPr>
            </w:pPr>
            <w:r w:rsidRPr="00B46B8E">
              <w:rPr>
                <w:rFonts w:ascii="Calibri" w:hAnsi="Calibri" w:cs="Calibri"/>
                <w:sz w:val="20"/>
                <w:szCs w:val="20"/>
              </w:rPr>
              <w:t>Améliorer ses pratiques de formateur</w:t>
            </w:r>
          </w:p>
          <w:p w:rsidR="00B46B8E" w:rsidRPr="00B46B8E" w:rsidRDefault="00B46B8E" w:rsidP="00B46B8E">
            <w:pPr>
              <w:numPr>
                <w:ilvl w:val="0"/>
                <w:numId w:val="31"/>
              </w:numPr>
              <w:contextualSpacing/>
              <w:jc w:val="left"/>
              <w:rPr>
                <w:rFonts w:ascii="Calibri" w:hAnsi="Calibri" w:cs="Calibri"/>
                <w:sz w:val="20"/>
                <w:szCs w:val="20"/>
              </w:rPr>
            </w:pPr>
            <w:r w:rsidRPr="00B46B8E">
              <w:rPr>
                <w:rFonts w:ascii="Calibri" w:hAnsi="Calibri" w:cs="Calibri"/>
                <w:sz w:val="20"/>
                <w:szCs w:val="20"/>
              </w:rPr>
              <w:t>Participer l'amélioration de l'action de formation</w:t>
            </w:r>
          </w:p>
          <w:p w:rsidR="00B46B8E" w:rsidRPr="00B46B8E" w:rsidRDefault="00B46B8E" w:rsidP="00B46B8E">
            <w:pPr>
              <w:numPr>
                <w:ilvl w:val="0"/>
                <w:numId w:val="24"/>
              </w:numPr>
              <w:contextualSpacing/>
              <w:jc w:val="left"/>
              <w:rPr>
                <w:rFonts w:ascii="Calibri" w:hAnsi="Calibri" w:cs="Calibri"/>
                <w:sz w:val="20"/>
                <w:szCs w:val="20"/>
              </w:rPr>
            </w:pPr>
            <w:r w:rsidRPr="00B46B8E">
              <w:rPr>
                <w:rFonts w:ascii="Calibri" w:hAnsi="Calibri" w:cs="Calibri"/>
                <w:sz w:val="20"/>
                <w:szCs w:val="20"/>
              </w:rPr>
              <w:t xml:space="preserve">Accompagner les apprenants dans leur autoévaluation tout au long de la formation (existant et acquisitions) </w:t>
            </w:r>
          </w:p>
          <w:p w:rsidR="00B46B8E" w:rsidRPr="00B46B8E" w:rsidRDefault="00B46B8E" w:rsidP="00B46B8E">
            <w:pPr>
              <w:numPr>
                <w:ilvl w:val="0"/>
                <w:numId w:val="24"/>
              </w:numPr>
              <w:contextualSpacing/>
              <w:jc w:val="left"/>
              <w:rPr>
                <w:rFonts w:ascii="Calibri" w:hAnsi="Calibri" w:cs="Calibri"/>
                <w:sz w:val="20"/>
                <w:szCs w:val="20"/>
              </w:rPr>
            </w:pPr>
            <w:r w:rsidRPr="00B46B8E">
              <w:rPr>
                <w:rFonts w:ascii="Calibri" w:hAnsi="Calibri" w:cs="Calibri"/>
                <w:sz w:val="20"/>
                <w:szCs w:val="20"/>
              </w:rPr>
              <w:t>Veiller au respect des objectifs en s’appuyant sur le livret des techniques</w:t>
            </w:r>
          </w:p>
        </w:tc>
        <w:tc>
          <w:tcPr>
            <w:tcW w:w="3791" w:type="dxa"/>
            <w:vMerge/>
            <w:vAlign w:val="center"/>
          </w:tcPr>
          <w:p w:rsidR="00B46B8E" w:rsidRPr="00B46B8E" w:rsidRDefault="00B46B8E" w:rsidP="00B46B8E">
            <w:pPr>
              <w:numPr>
                <w:ilvl w:val="0"/>
                <w:numId w:val="24"/>
              </w:numPr>
              <w:contextualSpacing/>
              <w:jc w:val="left"/>
              <w:rPr>
                <w:rFonts w:ascii="Calibri" w:hAnsi="Calibri" w:cs="Calibri"/>
                <w:sz w:val="20"/>
                <w:szCs w:val="20"/>
              </w:rPr>
            </w:pPr>
          </w:p>
        </w:tc>
      </w:tr>
      <w:tr w:rsidR="00B46B8E" w:rsidRPr="00B46B8E" w:rsidTr="00B7668D">
        <w:trPr>
          <w:trHeight w:val="454"/>
          <w:jc w:val="center"/>
        </w:trPr>
        <w:tc>
          <w:tcPr>
            <w:tcW w:w="15163" w:type="dxa"/>
            <w:gridSpan w:val="4"/>
            <w:shd w:val="clear" w:color="auto" w:fill="C1B895"/>
            <w:vAlign w:val="center"/>
          </w:tcPr>
          <w:p w:rsidR="00B46B8E" w:rsidRPr="00B46B8E" w:rsidRDefault="00B46B8E" w:rsidP="00B46B8E">
            <w:pPr>
              <w:jc w:val="center"/>
              <w:rPr>
                <w:rFonts w:ascii="Calibri" w:hAnsi="Calibri" w:cs="Calibri"/>
                <w:b/>
                <w:szCs w:val="24"/>
              </w:rPr>
            </w:pPr>
            <w:r w:rsidRPr="00B46B8E">
              <w:rPr>
                <w:rFonts w:ascii="Calibri" w:hAnsi="Calibri" w:cs="Calibri"/>
                <w:b/>
                <w:szCs w:val="24"/>
              </w:rPr>
              <w:t>MATERIEL LOGISTIQUE</w:t>
            </w:r>
          </w:p>
        </w:tc>
      </w:tr>
      <w:tr w:rsidR="00B46B8E" w:rsidRPr="00B46B8E" w:rsidTr="00B7668D">
        <w:trPr>
          <w:trHeight w:val="510"/>
          <w:jc w:val="center"/>
        </w:trPr>
        <w:tc>
          <w:tcPr>
            <w:tcW w:w="3790" w:type="dxa"/>
            <w:vMerge w:val="restart"/>
            <w:vAlign w:val="center"/>
          </w:tcPr>
          <w:p w:rsidR="00B46B8E" w:rsidRPr="00B46B8E" w:rsidRDefault="00B46B8E" w:rsidP="00B46B8E">
            <w:pPr>
              <w:numPr>
                <w:ilvl w:val="0"/>
                <w:numId w:val="30"/>
              </w:numPr>
              <w:contextualSpacing/>
              <w:jc w:val="left"/>
              <w:rPr>
                <w:rFonts w:ascii="Calibri" w:hAnsi="Calibri" w:cs="Calibri"/>
                <w:sz w:val="20"/>
                <w:szCs w:val="20"/>
              </w:rPr>
            </w:pPr>
            <w:r w:rsidRPr="00B46B8E">
              <w:rPr>
                <w:rFonts w:ascii="Calibri" w:hAnsi="Calibri" w:cs="Calibri"/>
                <w:sz w:val="20"/>
                <w:szCs w:val="20"/>
              </w:rPr>
              <w:t xml:space="preserve">Convoquer les engins en lien avec le GOPS </w:t>
            </w:r>
          </w:p>
          <w:p w:rsidR="00B46B8E" w:rsidRPr="00B46B8E" w:rsidRDefault="00B46B8E" w:rsidP="00B46B8E">
            <w:pPr>
              <w:numPr>
                <w:ilvl w:val="0"/>
                <w:numId w:val="30"/>
              </w:numPr>
              <w:contextualSpacing/>
              <w:jc w:val="left"/>
              <w:rPr>
                <w:rFonts w:ascii="Calibri" w:hAnsi="Calibri" w:cs="Calibri"/>
                <w:sz w:val="20"/>
                <w:szCs w:val="20"/>
              </w:rPr>
            </w:pPr>
            <w:r w:rsidRPr="00B46B8E">
              <w:rPr>
                <w:rFonts w:ascii="Calibri" w:hAnsi="Calibri" w:cs="Calibri"/>
                <w:sz w:val="20"/>
                <w:szCs w:val="20"/>
              </w:rPr>
              <w:t>Préparer et vérifier le matériel pédagogique</w:t>
            </w:r>
          </w:p>
        </w:tc>
        <w:tc>
          <w:tcPr>
            <w:tcW w:w="7582" w:type="dxa"/>
            <w:gridSpan w:val="2"/>
            <w:vAlign w:val="center"/>
          </w:tcPr>
          <w:p w:rsidR="00B46B8E" w:rsidRPr="00B46B8E" w:rsidRDefault="00B46B8E" w:rsidP="00B46B8E">
            <w:pPr>
              <w:numPr>
                <w:ilvl w:val="0"/>
                <w:numId w:val="29"/>
              </w:numPr>
              <w:contextualSpacing/>
              <w:jc w:val="left"/>
              <w:rPr>
                <w:rFonts w:ascii="Calibri" w:hAnsi="Calibri" w:cs="Calibri"/>
                <w:sz w:val="20"/>
                <w:szCs w:val="20"/>
              </w:rPr>
            </w:pPr>
            <w:r w:rsidRPr="00B46B8E">
              <w:rPr>
                <w:rFonts w:ascii="Calibri" w:hAnsi="Calibri" w:cs="Calibri"/>
                <w:sz w:val="20"/>
                <w:szCs w:val="20"/>
              </w:rPr>
              <w:t>Déterminer les besoins en matériels pédagogiques</w:t>
            </w:r>
          </w:p>
        </w:tc>
        <w:tc>
          <w:tcPr>
            <w:tcW w:w="3791" w:type="dxa"/>
            <w:vMerge w:val="restart"/>
            <w:vAlign w:val="center"/>
          </w:tcPr>
          <w:p w:rsidR="00B46B8E" w:rsidRPr="00B46B8E" w:rsidRDefault="00B46B8E" w:rsidP="00B46B8E">
            <w:pPr>
              <w:numPr>
                <w:ilvl w:val="0"/>
                <w:numId w:val="29"/>
              </w:numPr>
              <w:contextualSpacing/>
              <w:jc w:val="left"/>
              <w:rPr>
                <w:rFonts w:ascii="Calibri" w:hAnsi="Calibri" w:cs="Calibri"/>
                <w:sz w:val="20"/>
                <w:szCs w:val="20"/>
              </w:rPr>
            </w:pPr>
            <w:r w:rsidRPr="00B46B8E">
              <w:rPr>
                <w:rFonts w:ascii="Calibri" w:hAnsi="Calibri" w:cs="Calibri"/>
                <w:sz w:val="20"/>
                <w:szCs w:val="20"/>
              </w:rPr>
              <w:t>Faire faire l’inventaire par les stagiaires des différents matériels et engins mis à disposition en début et en fin de formation.</w:t>
            </w:r>
          </w:p>
          <w:p w:rsidR="00B46B8E" w:rsidRPr="00B46B8E" w:rsidRDefault="00B46B8E" w:rsidP="00B46B8E">
            <w:pPr>
              <w:numPr>
                <w:ilvl w:val="0"/>
                <w:numId w:val="29"/>
              </w:numPr>
              <w:contextualSpacing/>
              <w:jc w:val="left"/>
              <w:rPr>
                <w:rFonts w:ascii="Calibri" w:hAnsi="Calibri" w:cs="Calibri"/>
                <w:sz w:val="20"/>
                <w:szCs w:val="20"/>
              </w:rPr>
            </w:pPr>
            <w:r w:rsidRPr="00B46B8E">
              <w:rPr>
                <w:rFonts w:ascii="Calibri" w:hAnsi="Calibri" w:cs="Calibri"/>
                <w:sz w:val="20"/>
                <w:szCs w:val="20"/>
              </w:rPr>
              <w:t>Organiser et assurer le suivi et l’entretien des matériels pédagogiques</w:t>
            </w:r>
          </w:p>
          <w:p w:rsidR="00B46B8E" w:rsidRPr="00B46B8E" w:rsidRDefault="00B46B8E" w:rsidP="00B46B8E">
            <w:pPr>
              <w:numPr>
                <w:ilvl w:val="0"/>
                <w:numId w:val="29"/>
              </w:numPr>
              <w:contextualSpacing/>
              <w:jc w:val="left"/>
              <w:rPr>
                <w:rFonts w:ascii="Calibri" w:hAnsi="Calibri" w:cs="Calibri"/>
                <w:sz w:val="20"/>
                <w:szCs w:val="20"/>
              </w:rPr>
            </w:pPr>
            <w:r w:rsidRPr="00B46B8E">
              <w:rPr>
                <w:rFonts w:ascii="Calibri" w:hAnsi="Calibri" w:cs="Calibri"/>
                <w:sz w:val="20"/>
                <w:szCs w:val="20"/>
              </w:rPr>
              <w:t xml:space="preserve">Réapprovisionner les besoins logistiques pendant le stage (ARI en lien avec le CIS du groupement doté du compresseur, produit machine à fumée, carburant) </w:t>
            </w:r>
          </w:p>
          <w:p w:rsidR="00B46B8E" w:rsidRPr="00B46B8E" w:rsidRDefault="00B46B8E" w:rsidP="00B46B8E">
            <w:pPr>
              <w:numPr>
                <w:ilvl w:val="0"/>
                <w:numId w:val="29"/>
              </w:numPr>
              <w:contextualSpacing/>
              <w:jc w:val="left"/>
              <w:rPr>
                <w:rFonts w:ascii="Calibri" w:hAnsi="Calibri" w:cs="Calibri"/>
                <w:sz w:val="20"/>
                <w:szCs w:val="20"/>
              </w:rPr>
            </w:pPr>
            <w:r w:rsidRPr="00B46B8E">
              <w:rPr>
                <w:rFonts w:ascii="Calibri" w:hAnsi="Calibri" w:cs="Calibri"/>
                <w:sz w:val="20"/>
                <w:szCs w:val="20"/>
              </w:rPr>
              <w:t>Prévoir, préparer et mettre en œuvre les outils pédagogiques en relation avec les formateurs</w:t>
            </w:r>
          </w:p>
        </w:tc>
      </w:tr>
      <w:tr w:rsidR="00B46B8E" w:rsidRPr="00B46B8E" w:rsidTr="00B7668D">
        <w:trPr>
          <w:trHeight w:val="510"/>
          <w:jc w:val="center"/>
        </w:trPr>
        <w:tc>
          <w:tcPr>
            <w:tcW w:w="3790" w:type="dxa"/>
            <w:vMerge/>
          </w:tcPr>
          <w:p w:rsidR="00B46B8E" w:rsidRPr="00B46B8E" w:rsidRDefault="00B46B8E" w:rsidP="00B46B8E">
            <w:pPr>
              <w:jc w:val="left"/>
              <w:rPr>
                <w:rFonts w:ascii="Calibri" w:hAnsi="Calibri" w:cs="Calibri"/>
                <w:sz w:val="22"/>
              </w:rPr>
            </w:pPr>
          </w:p>
        </w:tc>
        <w:tc>
          <w:tcPr>
            <w:tcW w:w="3791" w:type="dxa"/>
            <w:vAlign w:val="center"/>
          </w:tcPr>
          <w:p w:rsidR="00B46B8E" w:rsidRPr="00B46B8E" w:rsidRDefault="00B46B8E" w:rsidP="00B46B8E">
            <w:pPr>
              <w:numPr>
                <w:ilvl w:val="0"/>
                <w:numId w:val="29"/>
              </w:numPr>
              <w:contextualSpacing/>
              <w:jc w:val="left"/>
              <w:rPr>
                <w:rFonts w:ascii="Calibri" w:hAnsi="Calibri" w:cs="Calibri"/>
                <w:sz w:val="20"/>
                <w:szCs w:val="20"/>
              </w:rPr>
            </w:pPr>
            <w:r w:rsidRPr="00B46B8E">
              <w:rPr>
                <w:rFonts w:ascii="Calibri" w:hAnsi="Calibri" w:cs="Calibri"/>
                <w:sz w:val="20"/>
                <w:szCs w:val="20"/>
              </w:rPr>
              <w:t>Transmettre ces besoins au logisticien de l’EDSP</w:t>
            </w:r>
          </w:p>
        </w:tc>
        <w:tc>
          <w:tcPr>
            <w:tcW w:w="3791" w:type="dxa"/>
            <w:vMerge w:val="restart"/>
            <w:vAlign w:val="center"/>
          </w:tcPr>
          <w:p w:rsidR="00B46B8E" w:rsidRPr="00B46B8E" w:rsidRDefault="00B46B8E" w:rsidP="00B46B8E">
            <w:pPr>
              <w:jc w:val="left"/>
              <w:rPr>
                <w:rFonts w:ascii="Calibri" w:hAnsi="Calibri" w:cs="Calibri"/>
                <w:sz w:val="22"/>
              </w:rPr>
            </w:pPr>
          </w:p>
        </w:tc>
        <w:tc>
          <w:tcPr>
            <w:tcW w:w="3791" w:type="dxa"/>
            <w:vMerge/>
          </w:tcPr>
          <w:p w:rsidR="00B46B8E" w:rsidRPr="00B46B8E" w:rsidRDefault="00B46B8E" w:rsidP="00B46B8E">
            <w:pPr>
              <w:jc w:val="left"/>
              <w:rPr>
                <w:rFonts w:ascii="Calibri" w:hAnsi="Calibri" w:cs="Calibri"/>
                <w:sz w:val="22"/>
              </w:rPr>
            </w:pPr>
          </w:p>
        </w:tc>
      </w:tr>
      <w:tr w:rsidR="00B46B8E" w:rsidRPr="00B46B8E" w:rsidTr="00B7668D">
        <w:trPr>
          <w:trHeight w:val="2201"/>
          <w:jc w:val="center"/>
        </w:trPr>
        <w:tc>
          <w:tcPr>
            <w:tcW w:w="3790" w:type="dxa"/>
            <w:vMerge/>
          </w:tcPr>
          <w:p w:rsidR="00B46B8E" w:rsidRPr="00B46B8E" w:rsidRDefault="00B46B8E" w:rsidP="00B46B8E">
            <w:pPr>
              <w:jc w:val="left"/>
              <w:rPr>
                <w:rFonts w:ascii="Calibri" w:hAnsi="Calibri" w:cs="Calibri"/>
                <w:sz w:val="22"/>
              </w:rPr>
            </w:pPr>
          </w:p>
        </w:tc>
        <w:tc>
          <w:tcPr>
            <w:tcW w:w="3791" w:type="dxa"/>
            <w:vAlign w:val="center"/>
          </w:tcPr>
          <w:p w:rsidR="00B46B8E" w:rsidRPr="00B46B8E" w:rsidRDefault="00B46B8E" w:rsidP="00B46B8E">
            <w:pPr>
              <w:numPr>
                <w:ilvl w:val="0"/>
                <w:numId w:val="29"/>
              </w:numPr>
              <w:contextualSpacing/>
              <w:jc w:val="left"/>
              <w:rPr>
                <w:rFonts w:ascii="Calibri" w:hAnsi="Calibri" w:cs="Calibri"/>
                <w:sz w:val="20"/>
                <w:szCs w:val="20"/>
              </w:rPr>
            </w:pPr>
            <w:r w:rsidRPr="00B46B8E">
              <w:rPr>
                <w:rFonts w:ascii="Calibri" w:hAnsi="Calibri" w:cs="Calibri"/>
                <w:sz w:val="20"/>
                <w:szCs w:val="20"/>
              </w:rPr>
              <w:t>Veiller à la bonne utilisation et à l’entretien du matériel à disposition,</w:t>
            </w:r>
          </w:p>
        </w:tc>
        <w:tc>
          <w:tcPr>
            <w:tcW w:w="3791" w:type="dxa"/>
            <w:vMerge/>
            <w:vAlign w:val="center"/>
          </w:tcPr>
          <w:p w:rsidR="00B46B8E" w:rsidRPr="00B46B8E" w:rsidRDefault="00B46B8E" w:rsidP="00B46B8E">
            <w:pPr>
              <w:jc w:val="left"/>
              <w:rPr>
                <w:rFonts w:ascii="Calibri" w:hAnsi="Calibri" w:cs="Calibri"/>
                <w:sz w:val="20"/>
                <w:szCs w:val="20"/>
              </w:rPr>
            </w:pPr>
          </w:p>
        </w:tc>
        <w:tc>
          <w:tcPr>
            <w:tcW w:w="3791" w:type="dxa"/>
            <w:vMerge/>
          </w:tcPr>
          <w:p w:rsidR="00B46B8E" w:rsidRPr="00B46B8E" w:rsidRDefault="00B46B8E" w:rsidP="00B46B8E">
            <w:pPr>
              <w:jc w:val="left"/>
              <w:rPr>
                <w:rFonts w:ascii="Calibri" w:hAnsi="Calibri" w:cs="Calibri"/>
                <w:sz w:val="22"/>
              </w:rPr>
            </w:pPr>
          </w:p>
        </w:tc>
      </w:tr>
      <w:tr w:rsidR="00B46B8E" w:rsidRPr="00B46B8E" w:rsidTr="00B7668D">
        <w:trPr>
          <w:trHeight w:val="397"/>
          <w:jc w:val="center"/>
        </w:trPr>
        <w:tc>
          <w:tcPr>
            <w:tcW w:w="3790" w:type="dxa"/>
            <w:vMerge/>
          </w:tcPr>
          <w:p w:rsidR="00B46B8E" w:rsidRPr="00B46B8E" w:rsidRDefault="00B46B8E" w:rsidP="00B46B8E">
            <w:pPr>
              <w:jc w:val="left"/>
              <w:rPr>
                <w:rFonts w:ascii="Calibri" w:hAnsi="Calibri" w:cs="Calibri"/>
                <w:sz w:val="22"/>
              </w:rPr>
            </w:pPr>
          </w:p>
        </w:tc>
        <w:tc>
          <w:tcPr>
            <w:tcW w:w="11373" w:type="dxa"/>
            <w:gridSpan w:val="3"/>
            <w:vAlign w:val="center"/>
          </w:tcPr>
          <w:p w:rsidR="00B46B8E" w:rsidRPr="00B46B8E" w:rsidRDefault="00B46B8E" w:rsidP="00B46B8E">
            <w:pPr>
              <w:numPr>
                <w:ilvl w:val="0"/>
                <w:numId w:val="29"/>
              </w:numPr>
              <w:contextualSpacing/>
              <w:jc w:val="left"/>
              <w:rPr>
                <w:rFonts w:ascii="Calibri" w:hAnsi="Calibri" w:cs="Calibri"/>
                <w:sz w:val="20"/>
                <w:szCs w:val="20"/>
              </w:rPr>
            </w:pPr>
            <w:r w:rsidRPr="00B46B8E">
              <w:rPr>
                <w:rFonts w:ascii="Calibri" w:hAnsi="Calibri" w:cs="Calibri"/>
                <w:sz w:val="20"/>
                <w:szCs w:val="20"/>
              </w:rPr>
              <w:t>Trouver les sites de manœuvres (établir les conventions de mise à disposition)</w:t>
            </w:r>
          </w:p>
        </w:tc>
      </w:tr>
      <w:tr w:rsidR="00B46B8E" w:rsidRPr="00B46B8E" w:rsidTr="00B7668D">
        <w:trPr>
          <w:trHeight w:val="1474"/>
          <w:jc w:val="center"/>
        </w:trPr>
        <w:tc>
          <w:tcPr>
            <w:tcW w:w="3790" w:type="dxa"/>
            <w:vMerge/>
          </w:tcPr>
          <w:p w:rsidR="00B46B8E" w:rsidRPr="00B46B8E" w:rsidRDefault="00B46B8E" w:rsidP="00B46B8E">
            <w:pPr>
              <w:jc w:val="left"/>
              <w:rPr>
                <w:rFonts w:ascii="Calibri" w:hAnsi="Calibri" w:cs="Calibri"/>
                <w:sz w:val="22"/>
              </w:rPr>
            </w:pPr>
          </w:p>
        </w:tc>
        <w:tc>
          <w:tcPr>
            <w:tcW w:w="3791" w:type="dxa"/>
            <w:vAlign w:val="center"/>
          </w:tcPr>
          <w:p w:rsidR="00B46B8E" w:rsidRDefault="00B46B8E" w:rsidP="00B46B8E">
            <w:pPr>
              <w:numPr>
                <w:ilvl w:val="0"/>
                <w:numId w:val="29"/>
              </w:numPr>
              <w:contextualSpacing/>
              <w:jc w:val="left"/>
              <w:rPr>
                <w:rFonts w:ascii="Calibri" w:hAnsi="Calibri" w:cs="Calibri"/>
                <w:sz w:val="20"/>
                <w:szCs w:val="20"/>
              </w:rPr>
            </w:pPr>
            <w:r w:rsidRPr="00B46B8E">
              <w:rPr>
                <w:rFonts w:ascii="Calibri" w:hAnsi="Calibri" w:cs="Calibri"/>
                <w:sz w:val="20"/>
                <w:szCs w:val="20"/>
              </w:rPr>
              <w:t>Coordonner l’acheminement des engins en lien avec le logisticien de l’EDSP</w:t>
            </w:r>
          </w:p>
          <w:p w:rsidR="00156F5F" w:rsidRDefault="00156F5F" w:rsidP="00156F5F">
            <w:pPr>
              <w:numPr>
                <w:ilvl w:val="0"/>
                <w:numId w:val="29"/>
              </w:numPr>
              <w:contextualSpacing/>
              <w:jc w:val="left"/>
              <w:rPr>
                <w:rFonts w:ascii="Calibri" w:hAnsi="Calibri" w:cs="Calibri"/>
                <w:sz w:val="20"/>
                <w:szCs w:val="20"/>
              </w:rPr>
            </w:pPr>
            <w:r>
              <w:rPr>
                <w:rFonts w:ascii="Calibri" w:hAnsi="Calibri" w:cs="Calibri"/>
                <w:sz w:val="20"/>
                <w:szCs w:val="20"/>
              </w:rPr>
              <w:t>En cas de dégradations du matériel et/ou des engins en référer au logisticien EDSP.</w:t>
            </w:r>
          </w:p>
          <w:p w:rsidR="00156F5F" w:rsidRPr="00B46B8E" w:rsidRDefault="00156F5F" w:rsidP="00156F5F">
            <w:pPr>
              <w:numPr>
                <w:ilvl w:val="0"/>
                <w:numId w:val="29"/>
              </w:numPr>
              <w:contextualSpacing/>
              <w:jc w:val="left"/>
              <w:rPr>
                <w:rFonts w:ascii="Calibri" w:hAnsi="Calibri" w:cs="Calibri"/>
                <w:sz w:val="20"/>
                <w:szCs w:val="20"/>
              </w:rPr>
            </w:pPr>
            <w:r>
              <w:rPr>
                <w:rFonts w:ascii="Calibri" w:hAnsi="Calibri" w:cs="Calibri"/>
                <w:sz w:val="20"/>
                <w:szCs w:val="20"/>
              </w:rPr>
              <w:t>Faire parvenir sans délai les compte rendus à l’EDSP</w:t>
            </w:r>
            <w:bookmarkStart w:id="1" w:name="_GoBack"/>
            <w:bookmarkEnd w:id="1"/>
          </w:p>
        </w:tc>
        <w:tc>
          <w:tcPr>
            <w:tcW w:w="3791" w:type="dxa"/>
            <w:vAlign w:val="center"/>
          </w:tcPr>
          <w:p w:rsidR="00B46B8E" w:rsidRPr="00B46B8E" w:rsidRDefault="00B46B8E" w:rsidP="00B46B8E">
            <w:pPr>
              <w:ind w:left="227"/>
              <w:contextualSpacing/>
              <w:jc w:val="left"/>
              <w:rPr>
                <w:rFonts w:ascii="Calibri" w:hAnsi="Calibri" w:cs="Calibri"/>
                <w:sz w:val="20"/>
                <w:szCs w:val="20"/>
              </w:rPr>
            </w:pPr>
          </w:p>
        </w:tc>
        <w:tc>
          <w:tcPr>
            <w:tcW w:w="3791" w:type="dxa"/>
            <w:vAlign w:val="center"/>
          </w:tcPr>
          <w:p w:rsidR="00B46B8E" w:rsidRPr="00B46B8E" w:rsidRDefault="00B46B8E" w:rsidP="00B46B8E">
            <w:pPr>
              <w:numPr>
                <w:ilvl w:val="0"/>
                <w:numId w:val="29"/>
              </w:numPr>
              <w:contextualSpacing/>
              <w:jc w:val="left"/>
              <w:rPr>
                <w:rFonts w:ascii="Calibri" w:hAnsi="Calibri" w:cs="Calibri"/>
                <w:sz w:val="20"/>
                <w:szCs w:val="20"/>
              </w:rPr>
            </w:pPr>
            <w:r w:rsidRPr="00B46B8E">
              <w:rPr>
                <w:rFonts w:ascii="Calibri" w:hAnsi="Calibri" w:cs="Calibri"/>
                <w:sz w:val="20"/>
                <w:szCs w:val="20"/>
              </w:rPr>
              <w:t xml:space="preserve">Veiller au réarmement des engins et les remettre dans la configuration de départ </w:t>
            </w:r>
          </w:p>
          <w:p w:rsidR="00B46B8E" w:rsidRPr="00B46B8E" w:rsidRDefault="00B46B8E" w:rsidP="00B46B8E">
            <w:pPr>
              <w:numPr>
                <w:ilvl w:val="0"/>
                <w:numId w:val="29"/>
              </w:numPr>
              <w:contextualSpacing/>
              <w:jc w:val="left"/>
              <w:rPr>
                <w:rFonts w:ascii="Calibri" w:hAnsi="Calibri" w:cs="Calibri"/>
                <w:sz w:val="20"/>
                <w:szCs w:val="20"/>
              </w:rPr>
            </w:pPr>
            <w:r w:rsidRPr="00B46B8E">
              <w:rPr>
                <w:rFonts w:ascii="Calibri" w:hAnsi="Calibri" w:cs="Calibri"/>
                <w:sz w:val="20"/>
                <w:szCs w:val="20"/>
              </w:rPr>
              <w:t>Rendre compte au logisticien de l’école de toutes difficultés</w:t>
            </w:r>
          </w:p>
          <w:p w:rsidR="00B46B8E" w:rsidRPr="00B46B8E" w:rsidRDefault="00B46B8E" w:rsidP="00B46B8E">
            <w:pPr>
              <w:numPr>
                <w:ilvl w:val="0"/>
                <w:numId w:val="29"/>
              </w:numPr>
              <w:contextualSpacing/>
              <w:jc w:val="left"/>
              <w:rPr>
                <w:rFonts w:ascii="Calibri" w:hAnsi="Calibri" w:cs="Calibri"/>
                <w:sz w:val="20"/>
                <w:szCs w:val="20"/>
              </w:rPr>
            </w:pPr>
            <w:r w:rsidRPr="00B46B8E">
              <w:rPr>
                <w:rFonts w:ascii="Calibri" w:hAnsi="Calibri" w:cs="Calibri"/>
                <w:sz w:val="20"/>
                <w:szCs w:val="20"/>
              </w:rPr>
              <w:t>Reconditionner le camion logistique</w:t>
            </w:r>
          </w:p>
        </w:tc>
      </w:tr>
    </w:tbl>
    <w:p w:rsidR="00E630C2" w:rsidRDefault="00E630C2" w:rsidP="00545CBB">
      <w:pPr>
        <w:rPr>
          <w:rFonts w:ascii="Helvetica" w:hAnsi="Helvetica" w:cs="Helvetica"/>
          <w:sz w:val="22"/>
        </w:rPr>
        <w:sectPr w:rsidR="00E630C2" w:rsidSect="00B46B8E">
          <w:pgSz w:w="16839" w:h="23814" w:code="8"/>
          <w:pgMar w:top="720" w:right="720" w:bottom="720" w:left="720" w:header="283" w:footer="283" w:gutter="0"/>
          <w:cols w:space="708"/>
          <w:docGrid w:linePitch="360"/>
        </w:sectPr>
      </w:pPr>
    </w:p>
    <w:tbl>
      <w:tblPr>
        <w:tblpPr w:leftFromText="141" w:rightFromText="141" w:vertAnchor="page" w:horzAnchor="margin" w:tblpXSpec="center" w:tblpY="1711"/>
        <w:tblW w:w="10090" w:type="dxa"/>
        <w:tblCellMar>
          <w:left w:w="70" w:type="dxa"/>
          <w:right w:w="70" w:type="dxa"/>
        </w:tblCellMar>
        <w:tblLook w:val="04A0" w:firstRow="1" w:lastRow="0" w:firstColumn="1" w:lastColumn="0" w:noHBand="0" w:noVBand="1"/>
      </w:tblPr>
      <w:tblGrid>
        <w:gridCol w:w="3705"/>
        <w:gridCol w:w="2554"/>
        <w:gridCol w:w="3831"/>
      </w:tblGrid>
      <w:tr w:rsidR="00E630C2" w:rsidRPr="00E630C2" w:rsidTr="00360E78">
        <w:trPr>
          <w:trHeight w:val="1020"/>
        </w:trPr>
        <w:tc>
          <w:tcPr>
            <w:tcW w:w="10090" w:type="dxa"/>
            <w:gridSpan w:val="3"/>
            <w:tcBorders>
              <w:top w:val="single" w:sz="4" w:space="0" w:color="auto"/>
              <w:left w:val="single" w:sz="4" w:space="0" w:color="auto"/>
              <w:bottom w:val="single" w:sz="4" w:space="0" w:color="auto"/>
              <w:right w:val="single" w:sz="4" w:space="0" w:color="auto"/>
            </w:tcBorders>
            <w:shd w:val="clear" w:color="auto" w:fill="00B050"/>
            <w:vAlign w:val="center"/>
          </w:tcPr>
          <w:p w:rsidR="00E630C2" w:rsidRPr="00E630C2" w:rsidRDefault="00E630C2" w:rsidP="00E630C2">
            <w:pPr>
              <w:jc w:val="center"/>
              <w:rPr>
                <w:rFonts w:ascii="Calibri" w:eastAsia="Times New Roman" w:hAnsi="Calibri" w:cs="Calibri"/>
                <w:b/>
                <w:bCs/>
                <w:color w:val="000000"/>
                <w:sz w:val="36"/>
                <w:szCs w:val="36"/>
                <w:lang w:eastAsia="fr-FR"/>
              </w:rPr>
            </w:pPr>
            <w:r w:rsidRPr="00E630C2">
              <w:rPr>
                <w:rFonts w:ascii="Calibri" w:eastAsia="Times New Roman" w:hAnsi="Calibri" w:cs="Calibri"/>
                <w:b/>
                <w:bCs/>
                <w:color w:val="000000"/>
                <w:sz w:val="36"/>
                <w:szCs w:val="36"/>
                <w:lang w:eastAsia="fr-FR"/>
              </w:rPr>
              <w:lastRenderedPageBreak/>
              <w:t>Annexe 3</w:t>
            </w:r>
          </w:p>
          <w:p w:rsidR="00E630C2" w:rsidRPr="00E630C2" w:rsidRDefault="00E630C2" w:rsidP="00E630C2">
            <w:pPr>
              <w:jc w:val="center"/>
              <w:rPr>
                <w:rFonts w:ascii="Calibri" w:eastAsia="Times New Roman" w:hAnsi="Calibri" w:cs="Calibri"/>
                <w:b/>
                <w:bCs/>
                <w:color w:val="000000"/>
                <w:sz w:val="36"/>
                <w:szCs w:val="36"/>
                <w:lang w:eastAsia="fr-FR"/>
              </w:rPr>
            </w:pPr>
            <w:r w:rsidRPr="00E630C2">
              <w:rPr>
                <w:rFonts w:ascii="Calibri" w:eastAsia="Times New Roman" w:hAnsi="Calibri" w:cs="Calibri"/>
                <w:b/>
                <w:bCs/>
                <w:color w:val="000000"/>
                <w:sz w:val="36"/>
                <w:szCs w:val="36"/>
                <w:lang w:eastAsia="fr-FR"/>
              </w:rPr>
              <w:t>BESOINS MATÉRIELS</w:t>
            </w:r>
          </w:p>
          <w:p w:rsidR="00E630C2" w:rsidRPr="00E630C2" w:rsidRDefault="00E630C2" w:rsidP="00E630C2">
            <w:pPr>
              <w:jc w:val="center"/>
              <w:rPr>
                <w:rFonts w:ascii="Calibri" w:eastAsia="Times New Roman" w:hAnsi="Calibri" w:cs="Calibri"/>
                <w:b/>
                <w:bCs/>
                <w:color w:val="000000"/>
                <w:sz w:val="28"/>
                <w:szCs w:val="28"/>
                <w:lang w:eastAsia="fr-FR"/>
              </w:rPr>
            </w:pPr>
            <w:r>
              <w:rPr>
                <w:rFonts w:ascii="Calibri" w:eastAsia="Times New Roman" w:hAnsi="Calibri" w:cs="Calibri"/>
                <w:b/>
                <w:bCs/>
                <w:color w:val="000000"/>
                <w:sz w:val="36"/>
                <w:szCs w:val="36"/>
                <w:lang w:eastAsia="fr-FR"/>
              </w:rPr>
              <w:t>STAGE E</w:t>
            </w:r>
            <w:r w:rsidRPr="00E630C2">
              <w:rPr>
                <w:rFonts w:ascii="Calibri" w:eastAsia="Times New Roman" w:hAnsi="Calibri" w:cs="Calibri"/>
                <w:b/>
                <w:bCs/>
                <w:color w:val="000000"/>
                <w:sz w:val="36"/>
                <w:szCs w:val="36"/>
                <w:lang w:eastAsia="fr-FR"/>
              </w:rPr>
              <w:t>QVSAV</w:t>
            </w:r>
            <w:r>
              <w:rPr>
                <w:rFonts w:ascii="Calibri" w:eastAsia="Times New Roman" w:hAnsi="Calibri" w:cs="Calibri"/>
                <w:b/>
                <w:bCs/>
                <w:color w:val="000000"/>
                <w:sz w:val="36"/>
                <w:szCs w:val="36"/>
                <w:lang w:eastAsia="fr-FR"/>
              </w:rPr>
              <w:t xml:space="preserve"> / CASUAP</w:t>
            </w:r>
          </w:p>
        </w:tc>
      </w:tr>
      <w:tr w:rsidR="00E630C2" w:rsidRPr="00E630C2" w:rsidTr="00360E78">
        <w:trPr>
          <w:trHeight w:val="342"/>
        </w:trPr>
        <w:tc>
          <w:tcPr>
            <w:tcW w:w="3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30C2" w:rsidRPr="00E630C2" w:rsidRDefault="00E630C2" w:rsidP="00E630C2">
            <w:pPr>
              <w:jc w:val="center"/>
              <w:rPr>
                <w:rFonts w:ascii="Calibri" w:eastAsia="Times New Roman" w:hAnsi="Calibri" w:cs="Calibri"/>
                <w:b/>
                <w:bCs/>
                <w:color w:val="000000"/>
                <w:sz w:val="28"/>
                <w:szCs w:val="28"/>
                <w:lang w:eastAsia="fr-FR"/>
              </w:rPr>
            </w:pPr>
            <w:r w:rsidRPr="00E630C2">
              <w:rPr>
                <w:rFonts w:ascii="Calibri" w:eastAsia="Times New Roman" w:hAnsi="Calibri" w:cs="Calibri"/>
                <w:b/>
                <w:bCs/>
                <w:color w:val="000000"/>
                <w:sz w:val="28"/>
                <w:szCs w:val="28"/>
                <w:lang w:eastAsia="fr-FR"/>
              </w:rPr>
              <w:t>MATÉRIELS</w:t>
            </w:r>
          </w:p>
        </w:tc>
        <w:tc>
          <w:tcPr>
            <w:tcW w:w="25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30C2" w:rsidRPr="00E630C2" w:rsidRDefault="00E630C2" w:rsidP="00E630C2">
            <w:pPr>
              <w:jc w:val="center"/>
              <w:rPr>
                <w:rFonts w:ascii="Calibri" w:eastAsia="Times New Roman" w:hAnsi="Calibri" w:cs="Calibri"/>
                <w:b/>
                <w:bCs/>
                <w:color w:val="000000"/>
                <w:sz w:val="28"/>
                <w:szCs w:val="28"/>
                <w:lang w:eastAsia="fr-FR"/>
              </w:rPr>
            </w:pPr>
            <w:r w:rsidRPr="00E630C2">
              <w:rPr>
                <w:rFonts w:ascii="Calibri" w:eastAsia="Times New Roman" w:hAnsi="Calibri" w:cs="Calibri"/>
                <w:b/>
                <w:bCs/>
                <w:color w:val="000000"/>
                <w:sz w:val="28"/>
                <w:szCs w:val="28"/>
                <w:lang w:eastAsia="fr-FR"/>
              </w:rPr>
              <w:t>NOMBRE</w:t>
            </w:r>
          </w:p>
        </w:tc>
        <w:tc>
          <w:tcPr>
            <w:tcW w:w="38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30C2" w:rsidRPr="00E630C2" w:rsidRDefault="00E630C2" w:rsidP="00E630C2">
            <w:pPr>
              <w:jc w:val="center"/>
              <w:rPr>
                <w:rFonts w:ascii="Calibri" w:eastAsia="Times New Roman" w:hAnsi="Calibri" w:cs="Calibri"/>
                <w:b/>
                <w:bCs/>
                <w:color w:val="000000"/>
                <w:sz w:val="28"/>
                <w:szCs w:val="28"/>
                <w:lang w:eastAsia="fr-FR"/>
              </w:rPr>
            </w:pPr>
            <w:r w:rsidRPr="00E630C2">
              <w:rPr>
                <w:rFonts w:ascii="Calibri" w:eastAsia="Times New Roman" w:hAnsi="Calibri" w:cs="Calibri"/>
                <w:b/>
                <w:bCs/>
                <w:color w:val="000000"/>
                <w:sz w:val="28"/>
                <w:szCs w:val="28"/>
                <w:lang w:eastAsia="fr-FR"/>
              </w:rPr>
              <w:t>LIEU</w:t>
            </w:r>
          </w:p>
        </w:tc>
      </w:tr>
      <w:tr w:rsidR="00E630C2" w:rsidRPr="00E630C2" w:rsidTr="00360E78">
        <w:trPr>
          <w:trHeight w:val="342"/>
        </w:trPr>
        <w:tc>
          <w:tcPr>
            <w:tcW w:w="3705" w:type="dxa"/>
            <w:vMerge/>
            <w:tcBorders>
              <w:top w:val="single" w:sz="4" w:space="0" w:color="auto"/>
              <w:left w:val="single" w:sz="4" w:space="0" w:color="auto"/>
              <w:bottom w:val="single" w:sz="4" w:space="0" w:color="auto"/>
              <w:right w:val="single" w:sz="4" w:space="0" w:color="auto"/>
            </w:tcBorders>
            <w:vAlign w:val="center"/>
            <w:hideMark/>
          </w:tcPr>
          <w:p w:rsidR="00E630C2" w:rsidRPr="00E630C2" w:rsidRDefault="00E630C2" w:rsidP="00E630C2">
            <w:pPr>
              <w:jc w:val="left"/>
              <w:rPr>
                <w:rFonts w:ascii="Calibri" w:eastAsia="Times New Roman" w:hAnsi="Calibri" w:cs="Calibri"/>
                <w:b/>
                <w:bCs/>
                <w:color w:val="000000"/>
                <w:sz w:val="28"/>
                <w:szCs w:val="28"/>
                <w:lang w:eastAsia="fr-FR"/>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E630C2" w:rsidRPr="00E630C2" w:rsidRDefault="00E630C2" w:rsidP="00E630C2">
            <w:pPr>
              <w:jc w:val="left"/>
              <w:rPr>
                <w:rFonts w:ascii="Calibri" w:eastAsia="Times New Roman" w:hAnsi="Calibri" w:cs="Calibri"/>
                <w:b/>
                <w:bCs/>
                <w:color w:val="000000"/>
                <w:sz w:val="28"/>
                <w:szCs w:val="28"/>
                <w:lang w:eastAsia="fr-FR"/>
              </w:rPr>
            </w:pPr>
          </w:p>
        </w:tc>
        <w:tc>
          <w:tcPr>
            <w:tcW w:w="3831" w:type="dxa"/>
            <w:vMerge/>
            <w:tcBorders>
              <w:top w:val="single" w:sz="4" w:space="0" w:color="auto"/>
              <w:left w:val="single" w:sz="4" w:space="0" w:color="auto"/>
              <w:bottom w:val="single" w:sz="4" w:space="0" w:color="auto"/>
              <w:right w:val="single" w:sz="4" w:space="0" w:color="auto"/>
            </w:tcBorders>
            <w:vAlign w:val="center"/>
            <w:hideMark/>
          </w:tcPr>
          <w:p w:rsidR="00E630C2" w:rsidRPr="00E630C2" w:rsidRDefault="00E630C2" w:rsidP="00E630C2">
            <w:pPr>
              <w:jc w:val="left"/>
              <w:rPr>
                <w:rFonts w:ascii="Calibri" w:eastAsia="Times New Roman" w:hAnsi="Calibri" w:cs="Calibri"/>
                <w:b/>
                <w:bCs/>
                <w:color w:val="000000"/>
                <w:sz w:val="28"/>
                <w:szCs w:val="28"/>
                <w:lang w:eastAsia="fr-FR"/>
              </w:rPr>
            </w:pPr>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VSAV</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2</w:t>
            </w:r>
          </w:p>
        </w:tc>
        <w:tc>
          <w:tcPr>
            <w:tcW w:w="3831"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 xml:space="preserve">1 </w:t>
            </w:r>
            <w:proofErr w:type="spellStart"/>
            <w:r w:rsidRPr="00E630C2">
              <w:rPr>
                <w:rFonts w:ascii="Calibri" w:eastAsia="Times New Roman" w:hAnsi="Calibri" w:cs="Calibri"/>
                <w:b/>
                <w:bCs/>
                <w:color w:val="000000"/>
                <w:sz w:val="22"/>
                <w:lang w:eastAsia="fr-FR"/>
              </w:rPr>
              <w:t>Gpt</w:t>
            </w:r>
            <w:proofErr w:type="spellEnd"/>
            <w:r w:rsidRPr="00E630C2">
              <w:rPr>
                <w:rFonts w:ascii="Calibri" w:eastAsia="Times New Roman" w:hAnsi="Calibri" w:cs="Calibri"/>
                <w:b/>
                <w:bCs/>
                <w:color w:val="000000"/>
                <w:sz w:val="22"/>
                <w:lang w:eastAsia="fr-FR"/>
              </w:rPr>
              <w:t xml:space="preserve"> et </w:t>
            </w:r>
            <w:r w:rsidRPr="00E630C2">
              <w:rPr>
                <w:rFonts w:ascii="Calibri" w:eastAsia="Times New Roman" w:hAnsi="Calibri" w:cs="Calibri"/>
                <w:b/>
                <w:bCs/>
                <w:color w:val="FF0000"/>
                <w:sz w:val="22"/>
                <w:lang w:eastAsia="fr-FR"/>
              </w:rPr>
              <w:t>1 GFOR</w:t>
            </w:r>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SAC PS</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3</w:t>
            </w:r>
          </w:p>
        </w:tc>
        <w:tc>
          <w:tcPr>
            <w:tcW w:w="3831"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1 dans chaque</w:t>
            </w:r>
            <w:r w:rsidRPr="00E630C2">
              <w:rPr>
                <w:rFonts w:ascii="Calibri" w:eastAsia="Times New Roman" w:hAnsi="Calibri" w:cs="Calibri"/>
                <w:b/>
                <w:bCs/>
                <w:color w:val="00B050"/>
                <w:sz w:val="22"/>
                <w:lang w:eastAsia="fr-FR"/>
              </w:rPr>
              <w:t xml:space="preserve"> VSAV</w:t>
            </w:r>
            <w:r w:rsidRPr="00E630C2">
              <w:rPr>
                <w:rFonts w:ascii="Calibri" w:eastAsia="Times New Roman" w:hAnsi="Calibri" w:cs="Calibri"/>
                <w:b/>
                <w:bCs/>
                <w:color w:val="000000"/>
                <w:sz w:val="22"/>
                <w:lang w:eastAsia="fr-FR"/>
              </w:rPr>
              <w:t xml:space="preserve"> et 1 </w:t>
            </w:r>
            <w:proofErr w:type="spellStart"/>
            <w:r w:rsidRPr="00E630C2">
              <w:rPr>
                <w:rFonts w:ascii="Calibri" w:eastAsia="Times New Roman" w:hAnsi="Calibri" w:cs="Calibri"/>
                <w:b/>
                <w:bCs/>
                <w:color w:val="000000"/>
                <w:sz w:val="22"/>
                <w:lang w:eastAsia="fr-FR"/>
              </w:rPr>
              <w:t>Gpt</w:t>
            </w:r>
            <w:proofErr w:type="spellEnd"/>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LOT MANNEQUIN (A.E.N)</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1</w:t>
            </w:r>
          </w:p>
        </w:tc>
        <w:tc>
          <w:tcPr>
            <w:tcW w:w="3831"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proofErr w:type="spellStart"/>
            <w:r w:rsidRPr="00E630C2">
              <w:rPr>
                <w:rFonts w:ascii="Calibri" w:eastAsia="Times New Roman" w:hAnsi="Calibri" w:cs="Calibri"/>
                <w:b/>
                <w:bCs/>
                <w:color w:val="000000"/>
                <w:sz w:val="22"/>
                <w:lang w:eastAsia="fr-FR"/>
              </w:rPr>
              <w:t>Gpt</w:t>
            </w:r>
            <w:proofErr w:type="spellEnd"/>
            <w:r w:rsidRPr="00E630C2">
              <w:rPr>
                <w:rFonts w:ascii="Calibri" w:eastAsia="Times New Roman" w:hAnsi="Calibri" w:cs="Calibri"/>
                <w:b/>
                <w:bCs/>
                <w:color w:val="000000"/>
                <w:sz w:val="22"/>
                <w:lang w:eastAsia="fr-FR"/>
              </w:rPr>
              <w:t xml:space="preserve"> de RATTACHEMENT</w:t>
            </w:r>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MALLETTE MAQUILLAGE</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1</w:t>
            </w:r>
          </w:p>
        </w:tc>
        <w:tc>
          <w:tcPr>
            <w:tcW w:w="3831"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proofErr w:type="spellStart"/>
            <w:r w:rsidRPr="00E630C2">
              <w:rPr>
                <w:rFonts w:ascii="Calibri" w:eastAsia="Times New Roman" w:hAnsi="Calibri" w:cs="Calibri"/>
                <w:b/>
                <w:bCs/>
                <w:color w:val="000000"/>
                <w:sz w:val="22"/>
                <w:lang w:eastAsia="fr-FR"/>
              </w:rPr>
              <w:t>Gpt</w:t>
            </w:r>
            <w:proofErr w:type="spellEnd"/>
            <w:r w:rsidRPr="00E630C2">
              <w:rPr>
                <w:rFonts w:ascii="Calibri" w:eastAsia="Times New Roman" w:hAnsi="Calibri" w:cs="Calibri"/>
                <w:b/>
                <w:bCs/>
                <w:color w:val="000000"/>
                <w:sz w:val="22"/>
                <w:lang w:eastAsia="fr-FR"/>
              </w:rPr>
              <w:t xml:space="preserve"> de RATTACHEMENT</w:t>
            </w:r>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KIT HÉMO DE DÉMO</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1</w:t>
            </w:r>
          </w:p>
        </w:tc>
        <w:tc>
          <w:tcPr>
            <w:tcW w:w="3831"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FF0000"/>
                <w:sz w:val="22"/>
                <w:lang w:eastAsia="fr-FR"/>
              </w:rPr>
            </w:pPr>
            <w:r w:rsidRPr="00E630C2">
              <w:rPr>
                <w:rFonts w:ascii="Calibri" w:eastAsia="Times New Roman" w:hAnsi="Calibri" w:cs="Calibri"/>
                <w:b/>
                <w:bCs/>
                <w:color w:val="FF0000"/>
                <w:sz w:val="22"/>
                <w:lang w:eastAsia="fr-FR"/>
              </w:rPr>
              <w:t>GFOR</w:t>
            </w:r>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DSA FOR</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3</w:t>
            </w:r>
          </w:p>
        </w:tc>
        <w:tc>
          <w:tcPr>
            <w:tcW w:w="3831"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 xml:space="preserve">1 dans chaque </w:t>
            </w:r>
            <w:r w:rsidRPr="00E630C2">
              <w:rPr>
                <w:rFonts w:ascii="Calibri" w:eastAsia="Times New Roman" w:hAnsi="Calibri" w:cs="Calibri"/>
                <w:b/>
                <w:bCs/>
                <w:color w:val="00B050"/>
                <w:sz w:val="22"/>
                <w:lang w:eastAsia="fr-FR"/>
              </w:rPr>
              <w:t>VSAV</w:t>
            </w:r>
            <w:r w:rsidRPr="00E630C2">
              <w:rPr>
                <w:rFonts w:ascii="Calibri" w:eastAsia="Times New Roman" w:hAnsi="Calibri" w:cs="Calibri"/>
                <w:b/>
                <w:bCs/>
                <w:color w:val="000000"/>
                <w:sz w:val="22"/>
                <w:lang w:eastAsia="fr-FR"/>
              </w:rPr>
              <w:t xml:space="preserve"> et 1 </w:t>
            </w:r>
            <w:proofErr w:type="spellStart"/>
            <w:r w:rsidRPr="00E630C2">
              <w:rPr>
                <w:rFonts w:ascii="Calibri" w:eastAsia="Times New Roman" w:hAnsi="Calibri" w:cs="Calibri"/>
                <w:b/>
                <w:bCs/>
                <w:color w:val="000000"/>
                <w:sz w:val="22"/>
                <w:lang w:eastAsia="fr-FR"/>
              </w:rPr>
              <w:t>Gpt</w:t>
            </w:r>
            <w:proofErr w:type="spellEnd"/>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KIT HÉMO DE DÉMO</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1</w:t>
            </w:r>
          </w:p>
        </w:tc>
        <w:tc>
          <w:tcPr>
            <w:tcW w:w="3831"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FF0000"/>
                <w:sz w:val="22"/>
                <w:lang w:eastAsia="fr-FR"/>
              </w:rPr>
            </w:pPr>
            <w:r w:rsidRPr="00E630C2">
              <w:rPr>
                <w:rFonts w:ascii="Calibri" w:eastAsia="Times New Roman" w:hAnsi="Calibri" w:cs="Calibri"/>
                <w:b/>
                <w:bCs/>
                <w:color w:val="FF0000"/>
                <w:sz w:val="22"/>
                <w:lang w:eastAsia="fr-FR"/>
              </w:rPr>
              <w:t>GFOR</w:t>
            </w:r>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DSA FOR</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3</w:t>
            </w:r>
          </w:p>
        </w:tc>
        <w:tc>
          <w:tcPr>
            <w:tcW w:w="3831"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 xml:space="preserve">1 dans chaque </w:t>
            </w:r>
            <w:r w:rsidRPr="00E630C2">
              <w:rPr>
                <w:rFonts w:ascii="Calibri" w:eastAsia="Times New Roman" w:hAnsi="Calibri" w:cs="Calibri"/>
                <w:b/>
                <w:bCs/>
                <w:color w:val="00B050"/>
                <w:sz w:val="22"/>
                <w:lang w:eastAsia="fr-FR"/>
              </w:rPr>
              <w:t>VSAV</w:t>
            </w:r>
            <w:r w:rsidRPr="00E630C2">
              <w:rPr>
                <w:rFonts w:ascii="Calibri" w:eastAsia="Times New Roman" w:hAnsi="Calibri" w:cs="Calibri"/>
                <w:b/>
                <w:bCs/>
                <w:color w:val="000000"/>
                <w:sz w:val="22"/>
                <w:lang w:eastAsia="fr-FR"/>
              </w:rPr>
              <w:t xml:space="preserve"> et 1 </w:t>
            </w:r>
            <w:proofErr w:type="spellStart"/>
            <w:r w:rsidRPr="00E630C2">
              <w:rPr>
                <w:rFonts w:ascii="Calibri" w:eastAsia="Times New Roman" w:hAnsi="Calibri" w:cs="Calibri"/>
                <w:b/>
                <w:bCs/>
                <w:color w:val="000000"/>
                <w:sz w:val="22"/>
                <w:lang w:eastAsia="fr-FR"/>
              </w:rPr>
              <w:t>Gpt</w:t>
            </w:r>
            <w:proofErr w:type="spellEnd"/>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COUPE DE TÊTE / CANULE</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1</w:t>
            </w:r>
          </w:p>
        </w:tc>
        <w:tc>
          <w:tcPr>
            <w:tcW w:w="3831"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FF0000"/>
                <w:sz w:val="22"/>
                <w:lang w:eastAsia="fr-FR"/>
              </w:rPr>
            </w:pPr>
            <w:r w:rsidRPr="00E630C2">
              <w:rPr>
                <w:rFonts w:ascii="Calibri" w:eastAsia="Times New Roman" w:hAnsi="Calibri" w:cs="Calibri"/>
                <w:b/>
                <w:bCs/>
                <w:color w:val="FF0000"/>
                <w:sz w:val="22"/>
                <w:lang w:eastAsia="fr-FR"/>
              </w:rPr>
              <w:t>GFOR</w:t>
            </w:r>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KIT MEMBRE SECTIONNÉ</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1</w:t>
            </w:r>
          </w:p>
        </w:tc>
        <w:tc>
          <w:tcPr>
            <w:tcW w:w="3831"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B050"/>
                <w:sz w:val="22"/>
                <w:lang w:eastAsia="fr-FR"/>
              </w:rPr>
            </w:pPr>
            <w:r w:rsidRPr="00E630C2">
              <w:rPr>
                <w:rFonts w:ascii="Calibri" w:eastAsia="Times New Roman" w:hAnsi="Calibri" w:cs="Calibri"/>
                <w:b/>
                <w:bCs/>
                <w:color w:val="00B050"/>
                <w:sz w:val="22"/>
                <w:lang w:eastAsia="fr-FR"/>
              </w:rPr>
              <w:t>VSAV</w:t>
            </w:r>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KIT BRÛLURE</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1</w:t>
            </w:r>
          </w:p>
        </w:tc>
        <w:tc>
          <w:tcPr>
            <w:tcW w:w="3831"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B050"/>
                <w:sz w:val="22"/>
                <w:lang w:eastAsia="fr-FR"/>
              </w:rPr>
            </w:pPr>
            <w:r w:rsidRPr="00E630C2">
              <w:rPr>
                <w:rFonts w:ascii="Calibri" w:eastAsia="Times New Roman" w:hAnsi="Calibri" w:cs="Calibri"/>
                <w:b/>
                <w:bCs/>
                <w:color w:val="00B050"/>
                <w:sz w:val="22"/>
                <w:lang w:eastAsia="fr-FR"/>
              </w:rPr>
              <w:t>VSAV</w:t>
            </w:r>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JEU D'ATTELLES CERVICALES</w:t>
            </w:r>
          </w:p>
        </w:tc>
        <w:tc>
          <w:tcPr>
            <w:tcW w:w="2554" w:type="dxa"/>
            <w:tcBorders>
              <w:top w:val="single" w:sz="4" w:space="0" w:color="auto"/>
              <w:left w:val="nil"/>
              <w:bottom w:val="single" w:sz="4" w:space="0" w:color="auto"/>
              <w:right w:val="single" w:sz="4" w:space="0" w:color="auto"/>
            </w:tcBorders>
            <w:shd w:val="clear" w:color="auto" w:fill="auto"/>
            <w:noWrap/>
            <w:vAlign w:val="center"/>
            <w:hideMark/>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2</w:t>
            </w:r>
          </w:p>
        </w:tc>
        <w:tc>
          <w:tcPr>
            <w:tcW w:w="3831" w:type="dxa"/>
            <w:tcBorders>
              <w:top w:val="single" w:sz="4" w:space="0" w:color="auto"/>
              <w:left w:val="nil"/>
              <w:bottom w:val="single" w:sz="4" w:space="0" w:color="auto"/>
              <w:right w:val="single" w:sz="4" w:space="0" w:color="auto"/>
            </w:tcBorders>
            <w:shd w:val="clear" w:color="auto" w:fill="auto"/>
            <w:noWrap/>
            <w:vAlign w:val="center"/>
            <w:hideMark/>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 xml:space="preserve">1 dans </w:t>
            </w:r>
            <w:r w:rsidRPr="00E630C2">
              <w:rPr>
                <w:rFonts w:ascii="Calibri" w:eastAsia="Times New Roman" w:hAnsi="Calibri" w:cs="Calibri"/>
                <w:b/>
                <w:bCs/>
                <w:color w:val="00B050"/>
                <w:sz w:val="22"/>
                <w:lang w:eastAsia="fr-FR"/>
              </w:rPr>
              <w:t>VSAV</w:t>
            </w:r>
            <w:r w:rsidRPr="00E630C2">
              <w:rPr>
                <w:rFonts w:ascii="Calibri" w:eastAsia="Times New Roman" w:hAnsi="Calibri" w:cs="Calibri"/>
                <w:b/>
                <w:bCs/>
                <w:color w:val="000000"/>
                <w:sz w:val="22"/>
                <w:lang w:eastAsia="fr-FR"/>
              </w:rPr>
              <w:t xml:space="preserve"> et 1 </w:t>
            </w:r>
            <w:proofErr w:type="spellStart"/>
            <w:r w:rsidRPr="00E630C2">
              <w:rPr>
                <w:rFonts w:ascii="Calibri" w:eastAsia="Times New Roman" w:hAnsi="Calibri" w:cs="Calibri"/>
                <w:b/>
                <w:bCs/>
                <w:color w:val="000000"/>
                <w:sz w:val="22"/>
                <w:lang w:eastAsia="fr-FR"/>
              </w:rPr>
              <w:t>Gpt</w:t>
            </w:r>
            <w:proofErr w:type="spellEnd"/>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GILET DE SECOURS</w:t>
            </w:r>
          </w:p>
        </w:tc>
        <w:tc>
          <w:tcPr>
            <w:tcW w:w="2554" w:type="dxa"/>
            <w:tcBorders>
              <w:top w:val="single" w:sz="4" w:space="0" w:color="auto"/>
              <w:left w:val="nil"/>
              <w:bottom w:val="single" w:sz="4" w:space="0" w:color="auto"/>
              <w:right w:val="single" w:sz="4" w:space="0" w:color="auto"/>
            </w:tcBorders>
            <w:shd w:val="clear" w:color="auto" w:fill="auto"/>
            <w:noWrap/>
            <w:vAlign w:val="center"/>
            <w:hideMark/>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1</w:t>
            </w:r>
          </w:p>
        </w:tc>
        <w:tc>
          <w:tcPr>
            <w:tcW w:w="3831" w:type="dxa"/>
            <w:tcBorders>
              <w:top w:val="single" w:sz="4" w:space="0" w:color="auto"/>
              <w:left w:val="nil"/>
              <w:bottom w:val="single" w:sz="4" w:space="0" w:color="auto"/>
              <w:right w:val="single" w:sz="4" w:space="0" w:color="auto"/>
            </w:tcBorders>
            <w:shd w:val="clear" w:color="auto" w:fill="auto"/>
            <w:noWrap/>
            <w:vAlign w:val="center"/>
            <w:hideMark/>
          </w:tcPr>
          <w:p w:rsidR="00E630C2" w:rsidRPr="00E630C2" w:rsidRDefault="00E630C2" w:rsidP="00E630C2">
            <w:pPr>
              <w:jc w:val="center"/>
              <w:rPr>
                <w:rFonts w:ascii="Calibri" w:eastAsia="Times New Roman" w:hAnsi="Calibri" w:cs="Calibri"/>
                <w:b/>
                <w:bCs/>
                <w:color w:val="00B050"/>
                <w:sz w:val="22"/>
                <w:lang w:eastAsia="fr-FR"/>
              </w:rPr>
            </w:pPr>
            <w:r w:rsidRPr="00E630C2">
              <w:rPr>
                <w:rFonts w:ascii="Calibri" w:eastAsia="Times New Roman" w:hAnsi="Calibri" w:cs="Calibri"/>
                <w:b/>
                <w:bCs/>
                <w:color w:val="00B050"/>
                <w:sz w:val="22"/>
                <w:lang w:eastAsia="fr-FR"/>
              </w:rPr>
              <w:t>VSAV</w:t>
            </w:r>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KIT AESLB</w:t>
            </w:r>
          </w:p>
        </w:tc>
        <w:tc>
          <w:tcPr>
            <w:tcW w:w="2554" w:type="dxa"/>
            <w:tcBorders>
              <w:top w:val="single" w:sz="4" w:space="0" w:color="auto"/>
              <w:left w:val="nil"/>
              <w:bottom w:val="single" w:sz="4" w:space="0" w:color="auto"/>
              <w:right w:val="single" w:sz="4" w:space="0" w:color="auto"/>
            </w:tcBorders>
            <w:shd w:val="clear" w:color="auto" w:fill="auto"/>
            <w:noWrap/>
            <w:vAlign w:val="center"/>
            <w:hideMark/>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1</w:t>
            </w:r>
          </w:p>
        </w:tc>
        <w:tc>
          <w:tcPr>
            <w:tcW w:w="3831" w:type="dxa"/>
            <w:tcBorders>
              <w:top w:val="single" w:sz="4" w:space="0" w:color="auto"/>
              <w:left w:val="nil"/>
              <w:bottom w:val="single" w:sz="4" w:space="0" w:color="auto"/>
              <w:right w:val="single" w:sz="4" w:space="0" w:color="auto"/>
            </w:tcBorders>
            <w:shd w:val="clear" w:color="auto" w:fill="auto"/>
            <w:noWrap/>
            <w:vAlign w:val="center"/>
            <w:hideMark/>
          </w:tcPr>
          <w:p w:rsidR="00E630C2" w:rsidRPr="00E630C2" w:rsidRDefault="00E630C2" w:rsidP="00E630C2">
            <w:pPr>
              <w:jc w:val="center"/>
              <w:rPr>
                <w:rFonts w:ascii="Calibri" w:eastAsia="Times New Roman" w:hAnsi="Calibri" w:cs="Calibri"/>
                <w:b/>
                <w:bCs/>
                <w:color w:val="00B050"/>
                <w:sz w:val="22"/>
                <w:lang w:eastAsia="fr-FR"/>
              </w:rPr>
            </w:pPr>
            <w:r w:rsidRPr="00E630C2">
              <w:rPr>
                <w:rFonts w:ascii="Calibri" w:eastAsia="Times New Roman" w:hAnsi="Calibri" w:cs="Calibri"/>
                <w:b/>
                <w:bCs/>
                <w:color w:val="00B050"/>
                <w:sz w:val="22"/>
                <w:lang w:eastAsia="fr-FR"/>
              </w:rPr>
              <w:t>VSAV</w:t>
            </w:r>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KIT SANITAIRE</w:t>
            </w:r>
          </w:p>
        </w:tc>
        <w:tc>
          <w:tcPr>
            <w:tcW w:w="2554" w:type="dxa"/>
            <w:tcBorders>
              <w:top w:val="single" w:sz="4" w:space="0" w:color="auto"/>
              <w:left w:val="nil"/>
              <w:bottom w:val="single" w:sz="4" w:space="0" w:color="auto"/>
              <w:right w:val="single" w:sz="4" w:space="0" w:color="auto"/>
            </w:tcBorders>
            <w:shd w:val="clear" w:color="auto" w:fill="auto"/>
            <w:noWrap/>
            <w:vAlign w:val="center"/>
            <w:hideMark/>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2</w:t>
            </w:r>
          </w:p>
        </w:tc>
        <w:tc>
          <w:tcPr>
            <w:tcW w:w="3831" w:type="dxa"/>
            <w:tcBorders>
              <w:top w:val="single" w:sz="4" w:space="0" w:color="auto"/>
              <w:left w:val="nil"/>
              <w:bottom w:val="single" w:sz="4" w:space="0" w:color="auto"/>
              <w:right w:val="single" w:sz="4" w:space="0" w:color="auto"/>
            </w:tcBorders>
            <w:shd w:val="clear" w:color="auto" w:fill="auto"/>
            <w:noWrap/>
            <w:vAlign w:val="center"/>
            <w:hideMark/>
          </w:tcPr>
          <w:p w:rsidR="00E630C2" w:rsidRPr="00E630C2" w:rsidRDefault="00E630C2" w:rsidP="00E630C2">
            <w:pPr>
              <w:jc w:val="center"/>
              <w:rPr>
                <w:rFonts w:ascii="Calibri" w:eastAsia="Times New Roman" w:hAnsi="Calibri" w:cs="Calibri"/>
                <w:b/>
                <w:bCs/>
                <w:color w:val="00B050"/>
                <w:sz w:val="22"/>
                <w:lang w:eastAsia="fr-FR"/>
              </w:rPr>
            </w:pPr>
            <w:r w:rsidRPr="00E630C2">
              <w:rPr>
                <w:rFonts w:ascii="Calibri" w:eastAsia="Times New Roman" w:hAnsi="Calibri" w:cs="Calibri"/>
                <w:b/>
                <w:bCs/>
                <w:color w:val="00B050"/>
                <w:sz w:val="22"/>
                <w:lang w:eastAsia="fr-FR"/>
              </w:rPr>
              <w:t>VSAV</w:t>
            </w:r>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CASQUE DEUX ROUES</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2</w:t>
            </w:r>
          </w:p>
        </w:tc>
        <w:tc>
          <w:tcPr>
            <w:tcW w:w="3831"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proofErr w:type="spellStart"/>
            <w:r w:rsidRPr="00E630C2">
              <w:rPr>
                <w:rFonts w:ascii="Calibri" w:eastAsia="Times New Roman" w:hAnsi="Calibri" w:cs="Calibri"/>
                <w:b/>
                <w:bCs/>
                <w:color w:val="000000"/>
                <w:sz w:val="22"/>
                <w:lang w:eastAsia="fr-FR"/>
              </w:rPr>
              <w:t>Gpt</w:t>
            </w:r>
            <w:proofErr w:type="spellEnd"/>
            <w:r w:rsidRPr="00E630C2">
              <w:rPr>
                <w:rFonts w:ascii="Calibri" w:eastAsia="Times New Roman" w:hAnsi="Calibri" w:cs="Calibri"/>
                <w:b/>
                <w:bCs/>
                <w:color w:val="000000"/>
                <w:sz w:val="22"/>
                <w:lang w:eastAsia="fr-FR"/>
              </w:rPr>
              <w:t xml:space="preserve"> de RATTACHEMENT</w:t>
            </w:r>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PORTATIFS</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4</w:t>
            </w:r>
          </w:p>
        </w:tc>
        <w:tc>
          <w:tcPr>
            <w:tcW w:w="3831"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FF0000"/>
                <w:sz w:val="22"/>
                <w:lang w:eastAsia="fr-FR"/>
              </w:rPr>
            </w:pPr>
            <w:r w:rsidRPr="00E630C2">
              <w:rPr>
                <w:rFonts w:ascii="Calibri" w:eastAsia="Times New Roman" w:hAnsi="Calibri" w:cs="Calibri"/>
                <w:b/>
                <w:bCs/>
                <w:color w:val="FF0000"/>
                <w:sz w:val="22"/>
                <w:lang w:eastAsia="fr-FR"/>
              </w:rPr>
              <w:t>GFOR</w:t>
            </w:r>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CONSOMMABLES</w:t>
            </w:r>
          </w:p>
        </w:tc>
        <w:tc>
          <w:tcPr>
            <w:tcW w:w="2554" w:type="dxa"/>
            <w:tcBorders>
              <w:top w:val="single" w:sz="4" w:space="0" w:color="auto"/>
              <w:left w:val="nil"/>
              <w:bottom w:val="single" w:sz="4" w:space="0" w:color="auto"/>
              <w:right w:val="single" w:sz="4" w:space="0" w:color="auto"/>
            </w:tcBorders>
            <w:shd w:val="clear" w:color="auto" w:fill="auto"/>
            <w:noWrap/>
            <w:vAlign w:val="center"/>
            <w:hideMark/>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 </w:t>
            </w:r>
          </w:p>
        </w:tc>
        <w:tc>
          <w:tcPr>
            <w:tcW w:w="3831" w:type="dxa"/>
            <w:tcBorders>
              <w:top w:val="single" w:sz="4" w:space="0" w:color="auto"/>
              <w:left w:val="nil"/>
              <w:bottom w:val="single" w:sz="4" w:space="0" w:color="auto"/>
              <w:right w:val="single" w:sz="4" w:space="0" w:color="auto"/>
            </w:tcBorders>
            <w:shd w:val="clear" w:color="auto" w:fill="auto"/>
            <w:noWrap/>
            <w:vAlign w:val="center"/>
            <w:hideMark/>
          </w:tcPr>
          <w:p w:rsidR="00E630C2" w:rsidRPr="00E630C2" w:rsidRDefault="00E630C2" w:rsidP="00E630C2">
            <w:pPr>
              <w:jc w:val="center"/>
              <w:rPr>
                <w:rFonts w:ascii="Calibri" w:eastAsia="Times New Roman" w:hAnsi="Calibri" w:cs="Calibri"/>
                <w:b/>
                <w:bCs/>
                <w:color w:val="FF0000"/>
                <w:sz w:val="22"/>
                <w:lang w:eastAsia="fr-FR"/>
              </w:rPr>
            </w:pPr>
            <w:r w:rsidRPr="00E630C2">
              <w:rPr>
                <w:rFonts w:ascii="Calibri" w:eastAsia="Times New Roman" w:hAnsi="Calibri" w:cs="Calibri"/>
                <w:b/>
                <w:bCs/>
                <w:color w:val="FF0000"/>
                <w:sz w:val="22"/>
                <w:lang w:eastAsia="fr-FR"/>
              </w:rPr>
              <w:t>GFOR</w:t>
            </w:r>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KIT SINUS</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1</w:t>
            </w:r>
          </w:p>
        </w:tc>
        <w:tc>
          <w:tcPr>
            <w:tcW w:w="3831"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FF0000"/>
                <w:sz w:val="22"/>
                <w:lang w:eastAsia="fr-FR"/>
              </w:rPr>
            </w:pPr>
            <w:r w:rsidRPr="00E630C2">
              <w:rPr>
                <w:rFonts w:ascii="Calibri" w:eastAsia="Times New Roman" w:hAnsi="Calibri" w:cs="Calibri"/>
                <w:b/>
                <w:bCs/>
                <w:color w:val="FF0000"/>
                <w:sz w:val="22"/>
                <w:lang w:eastAsia="fr-FR"/>
              </w:rPr>
              <w:t>GFOR</w:t>
            </w:r>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BASSIN ACCOUCHEMENT</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1</w:t>
            </w:r>
          </w:p>
        </w:tc>
        <w:tc>
          <w:tcPr>
            <w:tcW w:w="3831"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proofErr w:type="spellStart"/>
            <w:r w:rsidRPr="00E630C2">
              <w:rPr>
                <w:rFonts w:ascii="Calibri" w:eastAsia="Times New Roman" w:hAnsi="Calibri" w:cs="Calibri"/>
                <w:b/>
                <w:bCs/>
                <w:color w:val="000000"/>
                <w:sz w:val="22"/>
                <w:lang w:eastAsia="fr-FR"/>
              </w:rPr>
              <w:t>Gpt</w:t>
            </w:r>
            <w:proofErr w:type="spellEnd"/>
            <w:r w:rsidRPr="00E630C2">
              <w:rPr>
                <w:rFonts w:ascii="Calibri" w:eastAsia="Times New Roman" w:hAnsi="Calibri" w:cs="Calibri"/>
                <w:b/>
                <w:bCs/>
                <w:color w:val="000000"/>
                <w:sz w:val="22"/>
                <w:lang w:eastAsia="fr-FR"/>
              </w:rPr>
              <w:t xml:space="preserve"> de RATTACHEMENT</w:t>
            </w:r>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KIT ACCOUCHEMENT</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1</w:t>
            </w:r>
          </w:p>
        </w:tc>
        <w:tc>
          <w:tcPr>
            <w:tcW w:w="3831"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FF0000"/>
                <w:sz w:val="22"/>
                <w:lang w:eastAsia="fr-FR"/>
              </w:rPr>
            </w:pPr>
            <w:r w:rsidRPr="00E630C2">
              <w:rPr>
                <w:rFonts w:ascii="Calibri" w:eastAsia="Times New Roman" w:hAnsi="Calibri" w:cs="Calibri"/>
                <w:b/>
                <w:bCs/>
                <w:color w:val="FF0000"/>
                <w:sz w:val="22"/>
                <w:lang w:eastAsia="fr-FR"/>
              </w:rPr>
              <w:t>GFOR</w:t>
            </w:r>
          </w:p>
        </w:tc>
      </w:tr>
      <w:tr w:rsidR="00E630C2" w:rsidRPr="00E630C2" w:rsidTr="00360E78">
        <w:trPr>
          <w:trHeight w:val="42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CEINTURE PELVIENNE</w:t>
            </w: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2</w:t>
            </w:r>
          </w:p>
        </w:tc>
        <w:tc>
          <w:tcPr>
            <w:tcW w:w="3831" w:type="dxa"/>
            <w:tcBorders>
              <w:top w:val="single" w:sz="4" w:space="0" w:color="auto"/>
              <w:left w:val="nil"/>
              <w:bottom w:val="single" w:sz="4" w:space="0" w:color="auto"/>
              <w:right w:val="single" w:sz="4" w:space="0" w:color="auto"/>
            </w:tcBorders>
            <w:shd w:val="clear" w:color="auto" w:fill="auto"/>
            <w:noWrap/>
            <w:vAlign w:val="center"/>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 xml:space="preserve">1 dans chaque </w:t>
            </w:r>
            <w:r w:rsidRPr="00E630C2">
              <w:rPr>
                <w:rFonts w:ascii="Calibri" w:eastAsia="Times New Roman" w:hAnsi="Calibri" w:cs="Calibri"/>
                <w:b/>
                <w:bCs/>
                <w:color w:val="00B050"/>
                <w:sz w:val="22"/>
                <w:lang w:eastAsia="fr-FR"/>
              </w:rPr>
              <w:t>VSAV</w:t>
            </w:r>
            <w:r w:rsidRPr="00E630C2">
              <w:rPr>
                <w:rFonts w:ascii="Calibri" w:eastAsia="Times New Roman" w:hAnsi="Calibri" w:cs="Calibri"/>
                <w:b/>
                <w:bCs/>
                <w:color w:val="000000"/>
                <w:sz w:val="22"/>
                <w:lang w:eastAsia="fr-FR"/>
              </w:rPr>
              <w:t xml:space="preserve"> </w:t>
            </w:r>
          </w:p>
        </w:tc>
      </w:tr>
      <w:tr w:rsidR="00E630C2" w:rsidRPr="00E630C2" w:rsidTr="00360E78">
        <w:trPr>
          <w:trHeight w:val="964"/>
        </w:trPr>
        <w:tc>
          <w:tcPr>
            <w:tcW w:w="100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noProof/>
                <w:color w:val="000000"/>
                <w:sz w:val="22"/>
                <w:lang w:eastAsia="fr-FR"/>
              </w:rPr>
              <w:drawing>
                <wp:anchor distT="0" distB="0" distL="114300" distR="114300" simplePos="0" relativeHeight="251676672" behindDoc="0" locked="0" layoutInCell="1" allowOverlap="1" wp14:anchorId="53C09D08" wp14:editId="1F5527A8">
                  <wp:simplePos x="0" y="0"/>
                  <wp:positionH relativeFrom="column">
                    <wp:posOffset>79375</wp:posOffset>
                  </wp:positionH>
                  <wp:positionV relativeFrom="page">
                    <wp:posOffset>8890</wp:posOffset>
                  </wp:positionV>
                  <wp:extent cx="590550" cy="600075"/>
                  <wp:effectExtent l="0" t="0" r="0" b="9525"/>
                  <wp:wrapNone/>
                  <wp:docPr id="38" name="Image 38" descr="Important Point D'Exclamation Mark · Images vectorielles gratuites sur ..."/>
                  <wp:cNvGraphicFramePr/>
                  <a:graphic xmlns:a="http://schemas.openxmlformats.org/drawingml/2006/main">
                    <a:graphicData uri="http://schemas.openxmlformats.org/drawingml/2006/picture">
                      <pic:pic xmlns:pic="http://schemas.openxmlformats.org/drawingml/2006/picture">
                        <pic:nvPicPr>
                          <pic:cNvPr id="6" name="Image 5" descr="Important Point D'Exclamation Mark · Images vectorielles gratuites sur ..."/>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0550" cy="600075"/>
                          </a:xfrm>
                          <a:prstGeom prst="rect">
                            <a:avLst/>
                          </a:prstGeom>
                        </pic:spPr>
                      </pic:pic>
                    </a:graphicData>
                  </a:graphic>
                  <wp14:sizeRelH relativeFrom="page">
                    <wp14:pctWidth>0</wp14:pctWidth>
                  </wp14:sizeRelH>
                  <wp14:sizeRelV relativeFrom="page">
                    <wp14:pctHeight>0</wp14:pctHeight>
                  </wp14:sizeRelV>
                </wp:anchor>
              </w:drawing>
            </w:r>
            <w:r w:rsidRPr="00E630C2">
              <w:rPr>
                <w:rFonts w:ascii="Calibri" w:eastAsia="Times New Roman" w:hAnsi="Calibri" w:cs="Calibri"/>
                <w:b/>
                <w:bCs/>
                <w:color w:val="000000"/>
                <w:sz w:val="22"/>
                <w:lang w:eastAsia="fr-FR"/>
              </w:rPr>
              <w:t> </w:t>
            </w:r>
          </w:p>
          <w:p w:rsidR="00E630C2" w:rsidRPr="00E630C2" w:rsidRDefault="00E630C2" w:rsidP="00E630C2">
            <w:pPr>
              <w:jc w:val="center"/>
              <w:rPr>
                <w:rFonts w:ascii="Calibri" w:eastAsia="Times New Roman" w:hAnsi="Calibri" w:cs="Calibri"/>
                <w:b/>
                <w:bCs/>
                <w:color w:val="000000"/>
                <w:sz w:val="22"/>
                <w:lang w:eastAsia="fr-FR"/>
              </w:rPr>
            </w:pPr>
            <w:r w:rsidRPr="00E630C2">
              <w:rPr>
                <w:rFonts w:ascii="Calibri" w:eastAsia="Times New Roman" w:hAnsi="Calibri" w:cs="Calibri"/>
                <w:b/>
                <w:bCs/>
                <w:color w:val="000000"/>
                <w:sz w:val="22"/>
                <w:lang w:eastAsia="fr-FR"/>
              </w:rPr>
              <w:t> </w:t>
            </w:r>
            <w:r w:rsidRPr="00E630C2">
              <w:rPr>
                <w:rFonts w:ascii="Calibri" w:eastAsia="Times New Roman" w:hAnsi="Calibri" w:cs="Calibri"/>
                <w:b/>
                <w:bCs/>
                <w:color w:val="FF0000"/>
                <w:sz w:val="22"/>
                <w:lang w:eastAsia="fr-FR"/>
              </w:rPr>
              <w:t>MATÉRIELS MIS A DISPOSITIONS VALIDÉS PAR LE COMITÉ PÉDAGOGIQUE SUAP</w:t>
            </w:r>
            <w:r w:rsidRPr="00E630C2">
              <w:rPr>
                <w:rFonts w:ascii="Calibri" w:eastAsia="Times New Roman" w:hAnsi="Calibri" w:cs="Calibri"/>
                <w:b/>
                <w:bCs/>
                <w:color w:val="000000"/>
                <w:sz w:val="22"/>
                <w:lang w:eastAsia="fr-FR"/>
              </w:rPr>
              <w:t> </w:t>
            </w:r>
          </w:p>
        </w:tc>
      </w:tr>
    </w:tbl>
    <w:p w:rsidR="0093451F" w:rsidRPr="00907D88" w:rsidRDefault="0093451F" w:rsidP="00545CBB">
      <w:pPr>
        <w:rPr>
          <w:rFonts w:ascii="Helvetica" w:hAnsi="Helvetica" w:cs="Helvetica"/>
          <w:sz w:val="22"/>
        </w:rPr>
      </w:pPr>
    </w:p>
    <w:sectPr w:rsidR="0093451F" w:rsidRPr="00907D88" w:rsidSect="00E630C2">
      <w:pgSz w:w="11906" w:h="16838" w:code="9"/>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773" w:rsidRDefault="000B6773">
      <w:r>
        <w:separator/>
      </w:r>
    </w:p>
  </w:endnote>
  <w:endnote w:type="continuationSeparator" w:id="0">
    <w:p w:rsidR="000B6773" w:rsidRDefault="000B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773" w:rsidRPr="00383CA4" w:rsidRDefault="000B6773" w:rsidP="00383CA4">
    <w:pPr>
      <w:pBdr>
        <w:top w:val="single" w:sz="4" w:space="1" w:color="auto"/>
      </w:pBdr>
      <w:jc w:val="center"/>
      <w:rPr>
        <w:rFonts w:ascii="Helvetica" w:hAnsi="Helvetica" w:cs="Helvetica"/>
        <w:sz w:val="16"/>
        <w:szCs w:val="16"/>
      </w:rPr>
    </w:pPr>
    <w:r w:rsidRPr="00383CA4">
      <w:rPr>
        <w:rFonts w:ascii="Helvetica" w:hAnsi="Helvetica" w:cs="Helvetica"/>
        <w:sz w:val="16"/>
        <w:szCs w:val="16"/>
      </w:rPr>
      <w:t xml:space="preserve">RIOFE – </w:t>
    </w:r>
    <w:r>
      <w:rPr>
        <w:rFonts w:ascii="Helvetica" w:hAnsi="Helvetica" w:cs="Helvetica"/>
        <w:sz w:val="16"/>
        <w:szCs w:val="16"/>
      </w:rPr>
      <w:t>Chef d’agrès d’un engin comportant une équipe SPV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773" w:rsidRPr="00383CA4" w:rsidRDefault="000B6773" w:rsidP="00383CA4">
    <w:pPr>
      <w:pBdr>
        <w:top w:val="single" w:sz="4" w:space="1" w:color="auto"/>
      </w:pBdr>
      <w:jc w:val="center"/>
      <w:rPr>
        <w:rFonts w:ascii="Helvetica" w:hAnsi="Helvetica" w:cs="Helvetica"/>
        <w:sz w:val="16"/>
        <w:szCs w:val="16"/>
      </w:rPr>
    </w:pPr>
    <w:r w:rsidRPr="00383CA4">
      <w:rPr>
        <w:rFonts w:ascii="Helvetica" w:hAnsi="Helvetica" w:cs="Helvetica"/>
        <w:sz w:val="16"/>
        <w:szCs w:val="16"/>
      </w:rPr>
      <w:t xml:space="preserve">RIOFE – </w:t>
    </w:r>
    <w:r>
      <w:rPr>
        <w:rFonts w:ascii="Helvetica" w:hAnsi="Helvetica" w:cs="Helvetica"/>
        <w:sz w:val="16"/>
        <w:szCs w:val="16"/>
      </w:rPr>
      <w:t>Chef d’agrès d’un engin comportant une équipe SPV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773" w:rsidRPr="00383CA4" w:rsidRDefault="000B6773" w:rsidP="00383CA4">
    <w:pPr>
      <w:pBdr>
        <w:top w:val="single" w:sz="4" w:space="1" w:color="auto"/>
      </w:pBdr>
      <w:jc w:val="center"/>
      <w:rPr>
        <w:rFonts w:ascii="Helvetica" w:hAnsi="Helvetica" w:cs="Helvetica"/>
        <w:sz w:val="16"/>
        <w:szCs w:val="16"/>
      </w:rPr>
    </w:pPr>
    <w:r w:rsidRPr="00383CA4">
      <w:rPr>
        <w:rFonts w:ascii="Helvetica" w:hAnsi="Helvetica" w:cs="Helvetica"/>
        <w:sz w:val="16"/>
        <w:szCs w:val="16"/>
      </w:rPr>
      <w:t xml:space="preserve">RIOFE – </w:t>
    </w:r>
    <w:r>
      <w:rPr>
        <w:rFonts w:ascii="Helvetica" w:hAnsi="Helvetica" w:cs="Helvetica"/>
        <w:sz w:val="16"/>
        <w:szCs w:val="16"/>
      </w:rPr>
      <w:t>Chef d’agrès d’un engin comportant une équipe SPV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773" w:rsidRDefault="000B6773">
      <w:r>
        <w:separator/>
      </w:r>
    </w:p>
  </w:footnote>
  <w:footnote w:type="continuationSeparator" w:id="0">
    <w:p w:rsidR="000B6773" w:rsidRDefault="000B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Spec="center" w:tblpY="77"/>
      <w:tblW w:w="528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051"/>
      <w:gridCol w:w="6005"/>
      <w:gridCol w:w="1702"/>
    </w:tblGrid>
    <w:tr w:rsidR="000B6773" w:rsidRPr="000D7269" w:rsidTr="008E505A">
      <w:trPr>
        <w:trHeight w:val="1077"/>
      </w:trPr>
      <w:tc>
        <w:tcPr>
          <w:tcW w:w="1418" w:type="pct"/>
          <w:vMerge w:val="restart"/>
          <w:vAlign w:val="bottom"/>
        </w:tcPr>
        <w:p w:rsidR="000B6773" w:rsidRPr="000D7269" w:rsidRDefault="000B6773" w:rsidP="008E505A">
          <w:pPr>
            <w:tabs>
              <w:tab w:val="left" w:pos="708"/>
              <w:tab w:val="center" w:pos="4536"/>
              <w:tab w:val="right" w:pos="9072"/>
            </w:tabs>
            <w:jc w:val="center"/>
            <w:rPr>
              <w:rFonts w:ascii="Arial" w:hAnsi="Arial" w:cs="Arial"/>
            </w:rPr>
          </w:pPr>
          <w:r>
            <w:rPr>
              <w:rFonts w:ascii="Arial" w:hAnsi="Arial" w:cs="Arial"/>
              <w:noProof/>
              <w:lang w:eastAsia="fr-FR"/>
            </w:rPr>
            <w:drawing>
              <wp:inline distT="0" distB="0" distL="0" distR="0" wp14:anchorId="70A4A8AF" wp14:editId="77E83902">
                <wp:extent cx="641350" cy="831407"/>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572" cy="836880"/>
                        </a:xfrm>
                        <a:prstGeom prst="rect">
                          <a:avLst/>
                        </a:prstGeom>
                        <a:noFill/>
                      </pic:spPr>
                    </pic:pic>
                  </a:graphicData>
                </a:graphic>
              </wp:inline>
            </w:drawing>
          </w:r>
        </w:p>
        <w:p w:rsidR="000B6773" w:rsidRPr="008E505A" w:rsidRDefault="000B6773" w:rsidP="008E505A">
          <w:pPr>
            <w:tabs>
              <w:tab w:val="left" w:pos="708"/>
              <w:tab w:val="center" w:pos="4536"/>
              <w:tab w:val="right" w:pos="9072"/>
            </w:tabs>
            <w:jc w:val="center"/>
            <w:rPr>
              <w:rFonts w:ascii="Arial" w:hAnsi="Arial" w:cs="Arial"/>
            </w:rPr>
          </w:pPr>
          <w:r w:rsidRPr="00EC3BE7">
            <w:rPr>
              <w:rFonts w:ascii="Helvetica" w:hAnsi="Helvetica" w:cs="Arial"/>
              <w:b/>
              <w:sz w:val="20"/>
              <w:szCs w:val="20"/>
            </w:rPr>
            <w:t>GROUPEMENT FORMATION</w:t>
          </w:r>
        </w:p>
      </w:tc>
      <w:tc>
        <w:tcPr>
          <w:tcW w:w="2791" w:type="pct"/>
          <w:vAlign w:val="center"/>
          <w:hideMark/>
        </w:tcPr>
        <w:p w:rsidR="000B6773" w:rsidRPr="006844E8" w:rsidRDefault="000B6773" w:rsidP="008E505A">
          <w:pPr>
            <w:tabs>
              <w:tab w:val="left" w:pos="708"/>
              <w:tab w:val="center" w:pos="4536"/>
              <w:tab w:val="right" w:pos="9072"/>
            </w:tabs>
            <w:spacing w:before="120" w:after="120"/>
            <w:jc w:val="center"/>
            <w:rPr>
              <w:rFonts w:ascii="Arial" w:hAnsi="Arial" w:cs="Arial"/>
              <w:b/>
              <w:caps/>
              <w:lang w:eastAsia="ja-JP"/>
            </w:rPr>
          </w:pPr>
          <w:r w:rsidRPr="006844E8">
            <w:rPr>
              <w:rFonts w:ascii="Arial" w:hAnsi="Arial" w:cs="Arial"/>
              <w:b/>
              <w:caps/>
              <w:lang w:eastAsia="ja-JP"/>
            </w:rPr>
            <w:t>Schéma departemental de formation</w:t>
          </w:r>
        </w:p>
        <w:p w:rsidR="000B6773" w:rsidRPr="004E58BC" w:rsidRDefault="000B6773" w:rsidP="008E505A">
          <w:pPr>
            <w:tabs>
              <w:tab w:val="left" w:pos="708"/>
              <w:tab w:val="center" w:pos="4536"/>
              <w:tab w:val="right" w:pos="9072"/>
            </w:tabs>
            <w:jc w:val="center"/>
            <w:rPr>
              <w:rFonts w:ascii="Arial" w:hAnsi="Arial" w:cs="Arial"/>
              <w:b/>
              <w:sz w:val="22"/>
            </w:rPr>
          </w:pPr>
          <w:r w:rsidRPr="006844E8">
            <w:rPr>
              <w:rFonts w:ascii="Arial" w:hAnsi="Arial" w:cs="Arial"/>
              <w:b/>
              <w:sz w:val="22"/>
            </w:rPr>
            <w:t>Référentiel interne relatif à l’organisation de la formation et de l’évaluation (RIOFE).</w:t>
          </w:r>
        </w:p>
      </w:tc>
      <w:tc>
        <w:tcPr>
          <w:tcW w:w="791" w:type="pct"/>
          <w:vAlign w:val="center"/>
        </w:tcPr>
        <w:p w:rsidR="000B6773" w:rsidRPr="004E58BC" w:rsidRDefault="000B6773" w:rsidP="00907D88">
          <w:pPr>
            <w:spacing w:before="120" w:after="120"/>
            <w:ind w:left="57" w:right="57"/>
            <w:jc w:val="center"/>
            <w:rPr>
              <w:rFonts w:ascii="Arial" w:hAnsi="Arial" w:cs="Arial"/>
              <w:b/>
              <w:bCs/>
              <w:sz w:val="22"/>
            </w:rPr>
          </w:pPr>
          <w:r w:rsidRPr="004E58BC">
            <w:rPr>
              <w:rFonts w:ascii="Arial" w:hAnsi="Arial" w:cs="Arial"/>
              <w:b/>
              <w:bCs/>
              <w:sz w:val="22"/>
            </w:rPr>
            <w:t>Création :</w:t>
          </w:r>
        </w:p>
        <w:p w:rsidR="000B6773" w:rsidRPr="004E58BC" w:rsidRDefault="000B6773" w:rsidP="00C93F2C">
          <w:pPr>
            <w:spacing w:before="120" w:after="120"/>
            <w:ind w:left="57" w:right="57"/>
            <w:jc w:val="center"/>
            <w:rPr>
              <w:rFonts w:ascii="Arial" w:hAnsi="Arial" w:cs="Arial"/>
              <w:sz w:val="22"/>
            </w:rPr>
          </w:pPr>
          <w:r w:rsidRPr="004E58BC">
            <w:rPr>
              <w:rFonts w:ascii="Arial" w:hAnsi="Arial" w:cs="Arial"/>
              <w:bCs/>
              <w:sz w:val="22"/>
            </w:rPr>
            <w:t>MAI 2022</w:t>
          </w:r>
        </w:p>
      </w:tc>
    </w:tr>
    <w:tr w:rsidR="000B6773" w:rsidRPr="000D7269" w:rsidTr="008E505A">
      <w:trPr>
        <w:trHeight w:val="397"/>
      </w:trPr>
      <w:tc>
        <w:tcPr>
          <w:tcW w:w="1418" w:type="pct"/>
          <w:vMerge/>
          <w:vAlign w:val="center"/>
          <w:hideMark/>
        </w:tcPr>
        <w:p w:rsidR="000B6773" w:rsidRPr="000D7269" w:rsidRDefault="000B6773" w:rsidP="00907D88">
          <w:pPr>
            <w:rPr>
              <w:rFonts w:ascii="Arial" w:hAnsi="Arial" w:cs="Arial"/>
              <w:b/>
              <w:sz w:val="20"/>
              <w:szCs w:val="20"/>
            </w:rPr>
          </w:pPr>
        </w:p>
      </w:tc>
      <w:tc>
        <w:tcPr>
          <w:tcW w:w="2791" w:type="pct"/>
          <w:vAlign w:val="center"/>
          <w:hideMark/>
        </w:tcPr>
        <w:p w:rsidR="000B6773" w:rsidRPr="004E58BC" w:rsidRDefault="000B6773" w:rsidP="00903489">
          <w:pPr>
            <w:tabs>
              <w:tab w:val="left" w:pos="708"/>
              <w:tab w:val="center" w:pos="4536"/>
              <w:tab w:val="right" w:pos="9072"/>
            </w:tabs>
            <w:jc w:val="center"/>
            <w:rPr>
              <w:rFonts w:ascii="Arial" w:hAnsi="Arial" w:cs="Arial"/>
              <w:b/>
            </w:rPr>
          </w:pPr>
          <w:r w:rsidRPr="004E58BC">
            <w:rPr>
              <w:rFonts w:ascii="Arial" w:hAnsi="Arial" w:cs="Arial"/>
              <w:b/>
            </w:rPr>
            <w:t>Chef d’agrès d’un engin comportant une équipe SPV / SUAP</w:t>
          </w:r>
        </w:p>
      </w:tc>
      <w:tc>
        <w:tcPr>
          <w:tcW w:w="791" w:type="pct"/>
          <w:vAlign w:val="center"/>
        </w:tcPr>
        <w:p w:rsidR="000B6773" w:rsidRPr="004E58BC" w:rsidRDefault="000B6773" w:rsidP="008E505A">
          <w:pPr>
            <w:ind w:left="57" w:right="57"/>
            <w:jc w:val="center"/>
            <w:rPr>
              <w:rFonts w:ascii="Arial" w:hAnsi="Arial" w:cs="Arial"/>
              <w:b/>
              <w:bCs/>
              <w:sz w:val="22"/>
            </w:rPr>
          </w:pPr>
          <w:r w:rsidRPr="004E58BC">
            <w:rPr>
              <w:rFonts w:ascii="Arial" w:hAnsi="Arial" w:cs="Arial"/>
              <w:b/>
              <w:bCs/>
              <w:sz w:val="22"/>
            </w:rPr>
            <w:t>Mise à jour :</w:t>
          </w:r>
        </w:p>
        <w:p w:rsidR="000B6773" w:rsidRPr="004E58BC" w:rsidRDefault="000B6773" w:rsidP="008E505A">
          <w:pPr>
            <w:ind w:left="32" w:right="57"/>
            <w:jc w:val="center"/>
            <w:rPr>
              <w:rFonts w:ascii="Arial" w:hAnsi="Arial" w:cs="Arial"/>
              <w:sz w:val="22"/>
            </w:rPr>
          </w:pPr>
          <w:r>
            <w:rPr>
              <w:rFonts w:ascii="Arial" w:hAnsi="Arial" w:cs="Arial"/>
              <w:sz w:val="22"/>
            </w:rPr>
            <w:t>2024</w:t>
          </w:r>
        </w:p>
      </w:tc>
    </w:tr>
  </w:tbl>
  <w:p w:rsidR="000B6773" w:rsidRDefault="000B6773" w:rsidP="004E58B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773" w:rsidRDefault="000B67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773" w:rsidRPr="00954A33" w:rsidRDefault="000B6773" w:rsidP="00954A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66DA3584"/>
    <w:name w:val="WW8Num2"/>
    <w:lvl w:ilvl="0">
      <w:start w:val="1"/>
      <w:numFmt w:val="decimal"/>
      <w:lvlText w:val="%1."/>
      <w:lvlJc w:val="left"/>
      <w:pPr>
        <w:tabs>
          <w:tab w:val="num" w:pos="0"/>
        </w:tabs>
        <w:ind w:left="720" w:hanging="360"/>
      </w:pPr>
      <w:rPr>
        <w:rFonts w:hint="default"/>
        <w:b/>
        <w:i w:val="0"/>
      </w:rPr>
    </w:lvl>
  </w:abstractNum>
  <w:abstractNum w:abstractNumId="1" w15:restartNumberingAfterBreak="0">
    <w:nsid w:val="01677C3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720DA"/>
    <w:multiLevelType w:val="hybridMultilevel"/>
    <w:tmpl w:val="1E56128C"/>
    <w:lvl w:ilvl="0" w:tplc="FC6EB0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1B65A7"/>
    <w:multiLevelType w:val="hybridMultilevel"/>
    <w:tmpl w:val="47B089D6"/>
    <w:lvl w:ilvl="0" w:tplc="EB7E00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5C779C"/>
    <w:multiLevelType w:val="multilevel"/>
    <w:tmpl w:val="99724614"/>
    <w:lvl w:ilvl="0">
      <w:start w:val="2"/>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6951C3"/>
    <w:multiLevelType w:val="multilevel"/>
    <w:tmpl w:val="1414839A"/>
    <w:lvl w:ilvl="0">
      <w:start w:val="1"/>
      <w:numFmt w:val="decimal"/>
      <w:pStyle w:val="Titre"/>
      <w:lvlText w:val="%1."/>
      <w:lvlJc w:val="left"/>
      <w:pPr>
        <w:ind w:left="360" w:hanging="360"/>
      </w:pPr>
      <w:rPr>
        <w:rFonts w:hint="default"/>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99586E"/>
    <w:multiLevelType w:val="multilevel"/>
    <w:tmpl w:val="8F6C94D2"/>
    <w:lvl w:ilvl="0">
      <w:start w:val="1"/>
      <w:numFmt w:val="decimal"/>
      <w:lvlText w:val="%1."/>
      <w:lvlJc w:val="left"/>
      <w:pPr>
        <w:ind w:left="360" w:hanging="360"/>
      </w:pPr>
      <w:rPr>
        <w:rFonts w:hint="default"/>
      </w:rPr>
    </w:lvl>
    <w:lvl w:ilvl="1">
      <w:start w:val="1"/>
      <w:numFmt w:val="decimal"/>
      <w:lvlRestart w:val="0"/>
      <w:suff w:val="nothing"/>
      <w:lvlText w:val="%1.%2."/>
      <w:lvlJc w:val="left"/>
      <w:pPr>
        <w:ind w:left="79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BE54C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665EED"/>
    <w:multiLevelType w:val="hybridMultilevel"/>
    <w:tmpl w:val="E156322C"/>
    <w:lvl w:ilvl="0" w:tplc="C4708EF0">
      <w:start w:val="3"/>
      <w:numFmt w:val="bullet"/>
      <w:suff w:val="space"/>
      <w:lvlText w:val="-"/>
      <w:lvlJc w:val="left"/>
      <w:pPr>
        <w:ind w:left="720" w:hanging="360"/>
      </w:pPr>
      <w:rPr>
        <w:rFonts w:ascii="Arial" w:eastAsia="Calibri" w:hAnsi="Arial" w:hint="default"/>
      </w:rPr>
    </w:lvl>
    <w:lvl w:ilvl="1" w:tplc="040C0003" w:tentative="1">
      <w:start w:val="1"/>
      <w:numFmt w:val="bullet"/>
      <w:lvlText w:val="o"/>
      <w:lvlJc w:val="left"/>
      <w:pPr>
        <w:ind w:left="2074" w:hanging="360"/>
      </w:pPr>
      <w:rPr>
        <w:rFonts w:ascii="Courier New" w:hAnsi="Courier New" w:cs="Courier New" w:hint="default"/>
      </w:rPr>
    </w:lvl>
    <w:lvl w:ilvl="2" w:tplc="040C0005" w:tentative="1">
      <w:start w:val="1"/>
      <w:numFmt w:val="bullet"/>
      <w:lvlText w:val=""/>
      <w:lvlJc w:val="left"/>
      <w:pPr>
        <w:ind w:left="2794" w:hanging="360"/>
      </w:pPr>
      <w:rPr>
        <w:rFonts w:ascii="Wingdings" w:hAnsi="Wingdings" w:hint="default"/>
      </w:rPr>
    </w:lvl>
    <w:lvl w:ilvl="3" w:tplc="040C0001" w:tentative="1">
      <w:start w:val="1"/>
      <w:numFmt w:val="bullet"/>
      <w:lvlText w:val=""/>
      <w:lvlJc w:val="left"/>
      <w:pPr>
        <w:ind w:left="3514" w:hanging="360"/>
      </w:pPr>
      <w:rPr>
        <w:rFonts w:ascii="Symbol" w:hAnsi="Symbol" w:hint="default"/>
      </w:rPr>
    </w:lvl>
    <w:lvl w:ilvl="4" w:tplc="040C0003" w:tentative="1">
      <w:start w:val="1"/>
      <w:numFmt w:val="bullet"/>
      <w:lvlText w:val="o"/>
      <w:lvlJc w:val="left"/>
      <w:pPr>
        <w:ind w:left="4234" w:hanging="360"/>
      </w:pPr>
      <w:rPr>
        <w:rFonts w:ascii="Courier New" w:hAnsi="Courier New" w:cs="Courier New" w:hint="default"/>
      </w:rPr>
    </w:lvl>
    <w:lvl w:ilvl="5" w:tplc="040C0005" w:tentative="1">
      <w:start w:val="1"/>
      <w:numFmt w:val="bullet"/>
      <w:lvlText w:val=""/>
      <w:lvlJc w:val="left"/>
      <w:pPr>
        <w:ind w:left="4954" w:hanging="360"/>
      </w:pPr>
      <w:rPr>
        <w:rFonts w:ascii="Wingdings" w:hAnsi="Wingdings" w:hint="default"/>
      </w:rPr>
    </w:lvl>
    <w:lvl w:ilvl="6" w:tplc="040C0001" w:tentative="1">
      <w:start w:val="1"/>
      <w:numFmt w:val="bullet"/>
      <w:lvlText w:val=""/>
      <w:lvlJc w:val="left"/>
      <w:pPr>
        <w:ind w:left="5674" w:hanging="360"/>
      </w:pPr>
      <w:rPr>
        <w:rFonts w:ascii="Symbol" w:hAnsi="Symbol" w:hint="default"/>
      </w:rPr>
    </w:lvl>
    <w:lvl w:ilvl="7" w:tplc="040C0003" w:tentative="1">
      <w:start w:val="1"/>
      <w:numFmt w:val="bullet"/>
      <w:lvlText w:val="o"/>
      <w:lvlJc w:val="left"/>
      <w:pPr>
        <w:ind w:left="6394" w:hanging="360"/>
      </w:pPr>
      <w:rPr>
        <w:rFonts w:ascii="Courier New" w:hAnsi="Courier New" w:cs="Courier New" w:hint="default"/>
      </w:rPr>
    </w:lvl>
    <w:lvl w:ilvl="8" w:tplc="040C0005" w:tentative="1">
      <w:start w:val="1"/>
      <w:numFmt w:val="bullet"/>
      <w:lvlText w:val=""/>
      <w:lvlJc w:val="left"/>
      <w:pPr>
        <w:ind w:left="7114" w:hanging="360"/>
      </w:pPr>
      <w:rPr>
        <w:rFonts w:ascii="Wingdings" w:hAnsi="Wingdings" w:hint="default"/>
      </w:rPr>
    </w:lvl>
  </w:abstractNum>
  <w:abstractNum w:abstractNumId="9" w15:restartNumberingAfterBreak="0">
    <w:nsid w:val="1D3E03D7"/>
    <w:multiLevelType w:val="multilevel"/>
    <w:tmpl w:val="06261CE6"/>
    <w:lvl w:ilvl="0">
      <w:start w:val="1"/>
      <w:numFmt w:val="upperRoman"/>
      <w:lvlText w:val="%1."/>
      <w:lvlJc w:val="left"/>
      <w:pPr>
        <w:ind w:left="284" w:hanging="284"/>
      </w:pPr>
      <w:rPr>
        <w:rFonts w:hint="default"/>
      </w:rPr>
    </w:lvl>
    <w:lvl w:ilvl="1">
      <w:start w:val="1"/>
      <w:numFmt w:val="decimal"/>
      <w:lvlText w:val="%2."/>
      <w:lvlJc w:val="left"/>
      <w:pPr>
        <w:ind w:left="851" w:hanging="454"/>
      </w:pPr>
      <w:rPr>
        <w:rFonts w:hint="default"/>
      </w:rPr>
    </w:lvl>
    <w:lvl w:ilvl="2">
      <w:start w:val="1"/>
      <w:numFmt w:val="upperLetter"/>
      <w:pStyle w:val="Titre3"/>
      <w:lvlText w:val="%3."/>
      <w:lvlJc w:val="left"/>
      <w:pPr>
        <w:ind w:left="2524" w:hanging="397"/>
      </w:pPr>
      <w:rPr>
        <w:rFonts w:hint="default"/>
      </w:rPr>
    </w:lvl>
    <w:lvl w:ilvl="3">
      <w:start w:val="1"/>
      <w:numFmt w:val="lowerLetter"/>
      <w:lvlText w:val="%4)"/>
      <w:lvlJc w:val="left"/>
      <w:pPr>
        <w:ind w:left="1814" w:hanging="396"/>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20701C63"/>
    <w:multiLevelType w:val="hybridMultilevel"/>
    <w:tmpl w:val="C5221FE8"/>
    <w:lvl w:ilvl="0" w:tplc="FF6C6128">
      <w:start w:val="1"/>
      <w:numFmt w:val="bullet"/>
      <w:lvlText w:val=""/>
      <w:lvlJc w:val="left"/>
      <w:pPr>
        <w:ind w:left="227"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A3736C"/>
    <w:multiLevelType w:val="hybridMultilevel"/>
    <w:tmpl w:val="40080506"/>
    <w:lvl w:ilvl="0" w:tplc="FF6C6128">
      <w:start w:val="1"/>
      <w:numFmt w:val="bullet"/>
      <w:lvlText w:val=""/>
      <w:lvlJc w:val="left"/>
      <w:pPr>
        <w:ind w:left="227"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994927"/>
    <w:multiLevelType w:val="multilevel"/>
    <w:tmpl w:val="8F6C94D2"/>
    <w:lvl w:ilvl="0">
      <w:start w:val="1"/>
      <w:numFmt w:val="decimal"/>
      <w:lvlText w:val="%1."/>
      <w:lvlJc w:val="left"/>
      <w:pPr>
        <w:ind w:left="360" w:hanging="360"/>
      </w:pPr>
      <w:rPr>
        <w:rFonts w:hint="default"/>
      </w:rPr>
    </w:lvl>
    <w:lvl w:ilvl="1">
      <w:start w:val="1"/>
      <w:numFmt w:val="decimal"/>
      <w:lvlRestart w:val="0"/>
      <w:suff w:val="nothing"/>
      <w:lvlText w:val="%1.%2."/>
      <w:lvlJc w:val="left"/>
      <w:pPr>
        <w:ind w:left="79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E30C15"/>
    <w:multiLevelType w:val="hybridMultilevel"/>
    <w:tmpl w:val="45702704"/>
    <w:lvl w:ilvl="0" w:tplc="EC226E84">
      <w:start w:val="3"/>
      <w:numFmt w:val="bullet"/>
      <w:lvlText w:val="-"/>
      <w:lvlJc w:val="left"/>
      <w:pPr>
        <w:ind w:left="720" w:hanging="360"/>
      </w:pPr>
      <w:rPr>
        <w:rFonts w:ascii="Arial" w:eastAsia="Calibri" w:hAnsi="Arial" w:hint="default"/>
      </w:rPr>
    </w:lvl>
    <w:lvl w:ilvl="1" w:tplc="040C0003" w:tentative="1">
      <w:start w:val="1"/>
      <w:numFmt w:val="bullet"/>
      <w:lvlText w:val="o"/>
      <w:lvlJc w:val="left"/>
      <w:pPr>
        <w:ind w:left="2074" w:hanging="360"/>
      </w:pPr>
      <w:rPr>
        <w:rFonts w:ascii="Courier New" w:hAnsi="Courier New" w:cs="Courier New" w:hint="default"/>
      </w:rPr>
    </w:lvl>
    <w:lvl w:ilvl="2" w:tplc="040C0005" w:tentative="1">
      <w:start w:val="1"/>
      <w:numFmt w:val="bullet"/>
      <w:lvlText w:val=""/>
      <w:lvlJc w:val="left"/>
      <w:pPr>
        <w:ind w:left="2794" w:hanging="360"/>
      </w:pPr>
      <w:rPr>
        <w:rFonts w:ascii="Wingdings" w:hAnsi="Wingdings" w:hint="default"/>
      </w:rPr>
    </w:lvl>
    <w:lvl w:ilvl="3" w:tplc="040C0001" w:tentative="1">
      <w:start w:val="1"/>
      <w:numFmt w:val="bullet"/>
      <w:lvlText w:val=""/>
      <w:lvlJc w:val="left"/>
      <w:pPr>
        <w:ind w:left="3514" w:hanging="360"/>
      </w:pPr>
      <w:rPr>
        <w:rFonts w:ascii="Symbol" w:hAnsi="Symbol" w:hint="default"/>
      </w:rPr>
    </w:lvl>
    <w:lvl w:ilvl="4" w:tplc="040C0003" w:tentative="1">
      <w:start w:val="1"/>
      <w:numFmt w:val="bullet"/>
      <w:lvlText w:val="o"/>
      <w:lvlJc w:val="left"/>
      <w:pPr>
        <w:ind w:left="4234" w:hanging="360"/>
      </w:pPr>
      <w:rPr>
        <w:rFonts w:ascii="Courier New" w:hAnsi="Courier New" w:cs="Courier New" w:hint="default"/>
      </w:rPr>
    </w:lvl>
    <w:lvl w:ilvl="5" w:tplc="040C0005" w:tentative="1">
      <w:start w:val="1"/>
      <w:numFmt w:val="bullet"/>
      <w:lvlText w:val=""/>
      <w:lvlJc w:val="left"/>
      <w:pPr>
        <w:ind w:left="4954" w:hanging="360"/>
      </w:pPr>
      <w:rPr>
        <w:rFonts w:ascii="Wingdings" w:hAnsi="Wingdings" w:hint="default"/>
      </w:rPr>
    </w:lvl>
    <w:lvl w:ilvl="6" w:tplc="040C0001" w:tentative="1">
      <w:start w:val="1"/>
      <w:numFmt w:val="bullet"/>
      <w:lvlText w:val=""/>
      <w:lvlJc w:val="left"/>
      <w:pPr>
        <w:ind w:left="5674" w:hanging="360"/>
      </w:pPr>
      <w:rPr>
        <w:rFonts w:ascii="Symbol" w:hAnsi="Symbol" w:hint="default"/>
      </w:rPr>
    </w:lvl>
    <w:lvl w:ilvl="7" w:tplc="040C0003" w:tentative="1">
      <w:start w:val="1"/>
      <w:numFmt w:val="bullet"/>
      <w:lvlText w:val="o"/>
      <w:lvlJc w:val="left"/>
      <w:pPr>
        <w:ind w:left="6394" w:hanging="360"/>
      </w:pPr>
      <w:rPr>
        <w:rFonts w:ascii="Courier New" w:hAnsi="Courier New" w:cs="Courier New" w:hint="default"/>
      </w:rPr>
    </w:lvl>
    <w:lvl w:ilvl="8" w:tplc="040C0005" w:tentative="1">
      <w:start w:val="1"/>
      <w:numFmt w:val="bullet"/>
      <w:lvlText w:val=""/>
      <w:lvlJc w:val="left"/>
      <w:pPr>
        <w:ind w:left="7114" w:hanging="360"/>
      </w:pPr>
      <w:rPr>
        <w:rFonts w:ascii="Wingdings" w:hAnsi="Wingdings" w:hint="default"/>
      </w:rPr>
    </w:lvl>
  </w:abstractNum>
  <w:abstractNum w:abstractNumId="14" w15:restartNumberingAfterBreak="0">
    <w:nsid w:val="28C53EB7"/>
    <w:multiLevelType w:val="hybridMultilevel"/>
    <w:tmpl w:val="C35425BA"/>
    <w:lvl w:ilvl="0" w:tplc="CD6096A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080A63"/>
    <w:multiLevelType w:val="hybridMultilevel"/>
    <w:tmpl w:val="ADCE476E"/>
    <w:lvl w:ilvl="0" w:tplc="386606E8">
      <w:start w:val="1"/>
      <w:numFmt w:val="bullet"/>
      <w:lvlText w:val=""/>
      <w:lvlJc w:val="left"/>
      <w:pPr>
        <w:ind w:left="227" w:hanging="170"/>
      </w:pPr>
      <w:rPr>
        <w:rFonts w:ascii="Symbol" w:hAnsi="Symbol"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16" w15:restartNumberingAfterBreak="0">
    <w:nsid w:val="2C6A27A1"/>
    <w:multiLevelType w:val="multilevel"/>
    <w:tmpl w:val="8DC667C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EC87A90"/>
    <w:multiLevelType w:val="hybridMultilevel"/>
    <w:tmpl w:val="6AEA2DBE"/>
    <w:lvl w:ilvl="0" w:tplc="22E65B44">
      <w:start w:val="1"/>
      <w:numFmt w:val="decimal"/>
      <w:lvlText w:val="(%1)"/>
      <w:lvlJc w:val="left"/>
      <w:pPr>
        <w:ind w:left="1080" w:hanging="360"/>
      </w:pPr>
      <w:rPr>
        <w:rFonts w:hint="default"/>
        <w:b w:val="0"/>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32CE56DF"/>
    <w:multiLevelType w:val="hybridMultilevel"/>
    <w:tmpl w:val="B8341F26"/>
    <w:lvl w:ilvl="0" w:tplc="FD28841C">
      <w:start w:val="1"/>
      <w:numFmt w:val="bullet"/>
      <w:lvlText w:val=""/>
      <w:lvlJc w:val="left"/>
      <w:pPr>
        <w:ind w:left="720" w:hanging="363"/>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9" w15:restartNumberingAfterBreak="0">
    <w:nsid w:val="3718494B"/>
    <w:multiLevelType w:val="multilevel"/>
    <w:tmpl w:val="ECA062F4"/>
    <w:lvl w:ilvl="0">
      <w:start w:val="1"/>
      <w:numFmt w:val="upperRoman"/>
      <w:lvlText w:val="%1."/>
      <w:lvlJc w:val="left"/>
      <w:pPr>
        <w:ind w:left="284" w:hanging="284"/>
      </w:pPr>
      <w:rPr>
        <w:rFonts w:hint="default"/>
      </w:rPr>
    </w:lvl>
    <w:lvl w:ilvl="1">
      <w:start w:val="1"/>
      <w:numFmt w:val="decimal"/>
      <w:pStyle w:val="Titre2"/>
      <w:lvlText w:val="%2."/>
      <w:lvlJc w:val="left"/>
      <w:pPr>
        <w:ind w:left="595" w:hanging="454"/>
      </w:pPr>
      <w:rPr>
        <w:rFonts w:hint="default"/>
      </w:rPr>
    </w:lvl>
    <w:lvl w:ilvl="2">
      <w:start w:val="1"/>
      <w:numFmt w:val="upperLetter"/>
      <w:lvlText w:val="%3."/>
      <w:lvlJc w:val="left"/>
      <w:pPr>
        <w:ind w:left="1361" w:hanging="397"/>
      </w:pPr>
      <w:rPr>
        <w:rFonts w:hint="default"/>
      </w:rPr>
    </w:lvl>
    <w:lvl w:ilvl="3">
      <w:start w:val="1"/>
      <w:numFmt w:val="lowerLetter"/>
      <w:lvlText w:val="%4)"/>
      <w:lvlJc w:val="left"/>
      <w:pPr>
        <w:ind w:left="1814" w:hanging="396"/>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3A964E56"/>
    <w:multiLevelType w:val="hybridMultilevel"/>
    <w:tmpl w:val="249E4DE0"/>
    <w:lvl w:ilvl="0" w:tplc="FF6C6128">
      <w:start w:val="1"/>
      <w:numFmt w:val="bullet"/>
      <w:lvlText w:val=""/>
      <w:lvlJc w:val="left"/>
      <w:pPr>
        <w:ind w:left="227"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B32D5C"/>
    <w:multiLevelType w:val="hybridMultilevel"/>
    <w:tmpl w:val="D540B592"/>
    <w:lvl w:ilvl="0" w:tplc="FED000A6">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2" w15:restartNumberingAfterBreak="0">
    <w:nsid w:val="4A7A7E0D"/>
    <w:multiLevelType w:val="hybridMultilevel"/>
    <w:tmpl w:val="D7B00030"/>
    <w:lvl w:ilvl="0" w:tplc="C0BC6E18">
      <w:start w:val="1"/>
      <w:numFmt w:val="bullet"/>
      <w:lvlText w:val=""/>
      <w:lvlJc w:val="left"/>
      <w:pPr>
        <w:ind w:left="227"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F142E4"/>
    <w:multiLevelType w:val="hybridMultilevel"/>
    <w:tmpl w:val="C32E4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CC1DDD"/>
    <w:multiLevelType w:val="hybridMultilevel"/>
    <w:tmpl w:val="9A4A73B2"/>
    <w:lvl w:ilvl="0" w:tplc="61D216E0">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4D0337EB"/>
    <w:multiLevelType w:val="multilevel"/>
    <w:tmpl w:val="8F6C94D2"/>
    <w:lvl w:ilvl="0">
      <w:start w:val="1"/>
      <w:numFmt w:val="decimal"/>
      <w:lvlText w:val="%1."/>
      <w:lvlJc w:val="left"/>
      <w:pPr>
        <w:ind w:left="360" w:hanging="360"/>
      </w:pPr>
      <w:rPr>
        <w:rFonts w:hint="default"/>
      </w:rPr>
    </w:lvl>
    <w:lvl w:ilvl="1">
      <w:start w:val="1"/>
      <w:numFmt w:val="decimal"/>
      <w:lvlRestart w:val="0"/>
      <w:suff w:val="nothing"/>
      <w:lvlText w:val="%1.%2."/>
      <w:lvlJc w:val="left"/>
      <w:pPr>
        <w:ind w:left="79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502D4D"/>
    <w:multiLevelType w:val="hybridMultilevel"/>
    <w:tmpl w:val="48625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215EFB"/>
    <w:multiLevelType w:val="hybridMultilevel"/>
    <w:tmpl w:val="9DF4463E"/>
    <w:lvl w:ilvl="0" w:tplc="FF6C6128">
      <w:start w:val="1"/>
      <w:numFmt w:val="bullet"/>
      <w:lvlText w:val=""/>
      <w:lvlJc w:val="left"/>
      <w:pPr>
        <w:ind w:left="227"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C85067"/>
    <w:multiLevelType w:val="multilevel"/>
    <w:tmpl w:val="3F38D744"/>
    <w:lvl w:ilvl="0">
      <w:start w:val="2"/>
      <w:numFmt w:val="decimal"/>
      <w:lvlText w:val="%1."/>
      <w:lvlJc w:val="left"/>
      <w:pPr>
        <w:ind w:left="360" w:hanging="360"/>
      </w:pPr>
      <w:rPr>
        <w:rFonts w:hint="default"/>
      </w:rPr>
    </w:lvl>
    <w:lvl w:ilvl="1">
      <w:start w:val="1"/>
      <w:numFmt w:val="decimal"/>
      <w:lvlRestart w:val="0"/>
      <w:suff w:val="space"/>
      <w:lvlText w:val="%1.%2."/>
      <w:lvlJc w:val="left"/>
      <w:pPr>
        <w:ind w:left="79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D40BB4"/>
    <w:multiLevelType w:val="multilevel"/>
    <w:tmpl w:val="6AB64D20"/>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992C5C"/>
    <w:multiLevelType w:val="multilevel"/>
    <w:tmpl w:val="6E18F642"/>
    <w:lvl w:ilvl="0">
      <w:start w:val="1"/>
      <w:numFmt w:val="decimal"/>
      <w:lvlText w:val="%1."/>
      <w:lvlJc w:val="left"/>
      <w:pPr>
        <w:ind w:left="720" w:hanging="360"/>
      </w:pPr>
      <w:rPr>
        <w:rFonts w:hint="default"/>
      </w:rPr>
    </w:lvl>
    <w:lvl w:ilvl="1">
      <w:start w:val="2"/>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9064DCE"/>
    <w:multiLevelType w:val="multilevel"/>
    <w:tmpl w:val="8F6C94D2"/>
    <w:lvl w:ilvl="0">
      <w:start w:val="1"/>
      <w:numFmt w:val="decimal"/>
      <w:lvlText w:val="%1."/>
      <w:lvlJc w:val="left"/>
      <w:pPr>
        <w:ind w:left="360" w:hanging="360"/>
      </w:pPr>
      <w:rPr>
        <w:rFonts w:hint="default"/>
      </w:rPr>
    </w:lvl>
    <w:lvl w:ilvl="1">
      <w:start w:val="1"/>
      <w:numFmt w:val="decimal"/>
      <w:lvlRestart w:val="0"/>
      <w:suff w:val="nothing"/>
      <w:lvlText w:val="%1.%2."/>
      <w:lvlJc w:val="left"/>
      <w:pPr>
        <w:ind w:left="79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DC7B01"/>
    <w:multiLevelType w:val="hybridMultilevel"/>
    <w:tmpl w:val="87BA7AD0"/>
    <w:lvl w:ilvl="0" w:tplc="FF6C6128">
      <w:start w:val="1"/>
      <w:numFmt w:val="bullet"/>
      <w:lvlText w:val=""/>
      <w:lvlJc w:val="left"/>
      <w:pPr>
        <w:ind w:left="227"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A9781F"/>
    <w:multiLevelType w:val="hybridMultilevel"/>
    <w:tmpl w:val="36802F8E"/>
    <w:lvl w:ilvl="0" w:tplc="FF6C6128">
      <w:start w:val="1"/>
      <w:numFmt w:val="bullet"/>
      <w:lvlText w:val=""/>
      <w:lvlJc w:val="left"/>
      <w:pPr>
        <w:ind w:left="227"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CC610A"/>
    <w:multiLevelType w:val="hybridMultilevel"/>
    <w:tmpl w:val="01CE74CE"/>
    <w:lvl w:ilvl="0" w:tplc="FF6C6128">
      <w:start w:val="1"/>
      <w:numFmt w:val="bullet"/>
      <w:lvlText w:val=""/>
      <w:lvlJc w:val="left"/>
      <w:pPr>
        <w:ind w:left="227"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8"/>
  </w:num>
  <w:num w:numId="4">
    <w:abstractNumId w:val="26"/>
  </w:num>
  <w:num w:numId="5">
    <w:abstractNumId w:val="2"/>
  </w:num>
  <w:num w:numId="6">
    <w:abstractNumId w:val="23"/>
  </w:num>
  <w:num w:numId="7">
    <w:abstractNumId w:val="3"/>
  </w:num>
  <w:num w:numId="8">
    <w:abstractNumId w:val="14"/>
  </w:num>
  <w:num w:numId="9">
    <w:abstractNumId w:val="30"/>
  </w:num>
  <w:num w:numId="10">
    <w:abstractNumId w:val="29"/>
  </w:num>
  <w:num w:numId="11">
    <w:abstractNumId w:val="8"/>
  </w:num>
  <w:num w:numId="12">
    <w:abstractNumId w:val="6"/>
  </w:num>
  <w:num w:numId="13">
    <w:abstractNumId w:val="31"/>
  </w:num>
  <w:num w:numId="14">
    <w:abstractNumId w:val="12"/>
  </w:num>
  <w:num w:numId="15">
    <w:abstractNumId w:val="25"/>
  </w:num>
  <w:num w:numId="16">
    <w:abstractNumId w:val="13"/>
  </w:num>
  <w:num w:numId="17">
    <w:abstractNumId w:val="24"/>
  </w:num>
  <w:num w:numId="18">
    <w:abstractNumId w:val="5"/>
  </w:num>
  <w:num w:numId="19">
    <w:abstractNumId w:val="28"/>
  </w:num>
  <w:num w:numId="20">
    <w:abstractNumId w:val="21"/>
  </w:num>
  <w:num w:numId="21">
    <w:abstractNumId w:val="16"/>
  </w:num>
  <w:num w:numId="22">
    <w:abstractNumId w:val="4"/>
  </w:num>
  <w:num w:numId="23">
    <w:abstractNumId w:val="17"/>
  </w:num>
  <w:num w:numId="24">
    <w:abstractNumId w:val="22"/>
  </w:num>
  <w:num w:numId="25">
    <w:abstractNumId w:val="34"/>
  </w:num>
  <w:num w:numId="26">
    <w:abstractNumId w:val="33"/>
  </w:num>
  <w:num w:numId="27">
    <w:abstractNumId w:val="10"/>
  </w:num>
  <w:num w:numId="28">
    <w:abstractNumId w:val="11"/>
  </w:num>
  <w:num w:numId="29">
    <w:abstractNumId w:val="27"/>
  </w:num>
  <w:num w:numId="30">
    <w:abstractNumId w:val="32"/>
  </w:num>
  <w:num w:numId="31">
    <w:abstractNumId w:val="20"/>
  </w:num>
  <w:num w:numId="32">
    <w:abstractNumId w:val="15"/>
  </w:num>
  <w:num w:numId="33">
    <w:abstractNumId w:val="1"/>
  </w:num>
  <w:num w:numId="3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6E"/>
    <w:rsid w:val="000019C0"/>
    <w:rsid w:val="000030D5"/>
    <w:rsid w:val="00006C86"/>
    <w:rsid w:val="000141FD"/>
    <w:rsid w:val="0002108A"/>
    <w:rsid w:val="000229AF"/>
    <w:rsid w:val="00023181"/>
    <w:rsid w:val="00024793"/>
    <w:rsid w:val="00024C8F"/>
    <w:rsid w:val="00032D04"/>
    <w:rsid w:val="000330DC"/>
    <w:rsid w:val="00034440"/>
    <w:rsid w:val="00035A7A"/>
    <w:rsid w:val="00036FEC"/>
    <w:rsid w:val="00046C54"/>
    <w:rsid w:val="00047A8E"/>
    <w:rsid w:val="00047DAF"/>
    <w:rsid w:val="000535E9"/>
    <w:rsid w:val="00064469"/>
    <w:rsid w:val="00066A40"/>
    <w:rsid w:val="000714F5"/>
    <w:rsid w:val="00072D05"/>
    <w:rsid w:val="00073198"/>
    <w:rsid w:val="00080752"/>
    <w:rsid w:val="00084523"/>
    <w:rsid w:val="000927DE"/>
    <w:rsid w:val="00093495"/>
    <w:rsid w:val="00096006"/>
    <w:rsid w:val="000A1E27"/>
    <w:rsid w:val="000A26CF"/>
    <w:rsid w:val="000A7367"/>
    <w:rsid w:val="000B6773"/>
    <w:rsid w:val="000B71EC"/>
    <w:rsid w:val="000C4001"/>
    <w:rsid w:val="000E02C2"/>
    <w:rsid w:val="000E18C8"/>
    <w:rsid w:val="000E1A58"/>
    <w:rsid w:val="000E58A9"/>
    <w:rsid w:val="000F0E49"/>
    <w:rsid w:val="001041F4"/>
    <w:rsid w:val="00110B79"/>
    <w:rsid w:val="00117AB7"/>
    <w:rsid w:val="00120AC0"/>
    <w:rsid w:val="00121350"/>
    <w:rsid w:val="00121A85"/>
    <w:rsid w:val="00124052"/>
    <w:rsid w:val="00130AA0"/>
    <w:rsid w:val="00130FFB"/>
    <w:rsid w:val="00135923"/>
    <w:rsid w:val="00135FEB"/>
    <w:rsid w:val="001362B8"/>
    <w:rsid w:val="00141205"/>
    <w:rsid w:val="00152437"/>
    <w:rsid w:val="00152D0A"/>
    <w:rsid w:val="00156F5F"/>
    <w:rsid w:val="00161FEA"/>
    <w:rsid w:val="0016457D"/>
    <w:rsid w:val="0016475C"/>
    <w:rsid w:val="001678AE"/>
    <w:rsid w:val="00177003"/>
    <w:rsid w:val="00177226"/>
    <w:rsid w:val="0018274E"/>
    <w:rsid w:val="00191001"/>
    <w:rsid w:val="001917DA"/>
    <w:rsid w:val="001923F4"/>
    <w:rsid w:val="00193ED4"/>
    <w:rsid w:val="001959DF"/>
    <w:rsid w:val="00195C1C"/>
    <w:rsid w:val="001A30B2"/>
    <w:rsid w:val="001A6BF3"/>
    <w:rsid w:val="001A7FAD"/>
    <w:rsid w:val="001B1D05"/>
    <w:rsid w:val="001B596E"/>
    <w:rsid w:val="001C1315"/>
    <w:rsid w:val="001C768C"/>
    <w:rsid w:val="001D4340"/>
    <w:rsid w:val="001D4E83"/>
    <w:rsid w:val="001D5E5C"/>
    <w:rsid w:val="001E309B"/>
    <w:rsid w:val="001F4BD0"/>
    <w:rsid w:val="001F5B44"/>
    <w:rsid w:val="001F6295"/>
    <w:rsid w:val="00202367"/>
    <w:rsid w:val="00203B42"/>
    <w:rsid w:val="00204CDC"/>
    <w:rsid w:val="002127B0"/>
    <w:rsid w:val="002144BD"/>
    <w:rsid w:val="00217704"/>
    <w:rsid w:val="00232C87"/>
    <w:rsid w:val="0023378C"/>
    <w:rsid w:val="00236426"/>
    <w:rsid w:val="00237F39"/>
    <w:rsid w:val="0024732A"/>
    <w:rsid w:val="002505B0"/>
    <w:rsid w:val="00250B23"/>
    <w:rsid w:val="00251F33"/>
    <w:rsid w:val="002530EB"/>
    <w:rsid w:val="002552C1"/>
    <w:rsid w:val="002617EE"/>
    <w:rsid w:val="002618EC"/>
    <w:rsid w:val="00270648"/>
    <w:rsid w:val="00270F61"/>
    <w:rsid w:val="00273D8A"/>
    <w:rsid w:val="002771C9"/>
    <w:rsid w:val="00277402"/>
    <w:rsid w:val="002814D8"/>
    <w:rsid w:val="002852B8"/>
    <w:rsid w:val="00296305"/>
    <w:rsid w:val="002A5BEB"/>
    <w:rsid w:val="002A5E21"/>
    <w:rsid w:val="002A619E"/>
    <w:rsid w:val="002B122F"/>
    <w:rsid w:val="002B1F0B"/>
    <w:rsid w:val="002B72E1"/>
    <w:rsid w:val="002C3B5D"/>
    <w:rsid w:val="002C5006"/>
    <w:rsid w:val="002C5E35"/>
    <w:rsid w:val="002D3561"/>
    <w:rsid w:val="002D73C0"/>
    <w:rsid w:val="002F5A88"/>
    <w:rsid w:val="002F7711"/>
    <w:rsid w:val="003101B9"/>
    <w:rsid w:val="00312842"/>
    <w:rsid w:val="003158B4"/>
    <w:rsid w:val="00317411"/>
    <w:rsid w:val="00320111"/>
    <w:rsid w:val="00323EAB"/>
    <w:rsid w:val="0034610C"/>
    <w:rsid w:val="00350A92"/>
    <w:rsid w:val="00350CFF"/>
    <w:rsid w:val="003527CF"/>
    <w:rsid w:val="0035758D"/>
    <w:rsid w:val="00360E78"/>
    <w:rsid w:val="003636F5"/>
    <w:rsid w:val="00363A05"/>
    <w:rsid w:val="00364364"/>
    <w:rsid w:val="003653A9"/>
    <w:rsid w:val="003661CD"/>
    <w:rsid w:val="003708B7"/>
    <w:rsid w:val="003726B2"/>
    <w:rsid w:val="003763AA"/>
    <w:rsid w:val="00380390"/>
    <w:rsid w:val="003818EF"/>
    <w:rsid w:val="00383CA4"/>
    <w:rsid w:val="0038410A"/>
    <w:rsid w:val="003843EF"/>
    <w:rsid w:val="00386260"/>
    <w:rsid w:val="003867B6"/>
    <w:rsid w:val="0039157D"/>
    <w:rsid w:val="00392956"/>
    <w:rsid w:val="00393703"/>
    <w:rsid w:val="00394C22"/>
    <w:rsid w:val="00397616"/>
    <w:rsid w:val="003A1C1E"/>
    <w:rsid w:val="003A68F2"/>
    <w:rsid w:val="003B2E73"/>
    <w:rsid w:val="003C16E1"/>
    <w:rsid w:val="003C1D74"/>
    <w:rsid w:val="003C1F34"/>
    <w:rsid w:val="003C2818"/>
    <w:rsid w:val="003C504C"/>
    <w:rsid w:val="003C5B5C"/>
    <w:rsid w:val="003C72E9"/>
    <w:rsid w:val="003C7804"/>
    <w:rsid w:val="003D1527"/>
    <w:rsid w:val="003D474D"/>
    <w:rsid w:val="003D5E06"/>
    <w:rsid w:val="003E397F"/>
    <w:rsid w:val="003F05DA"/>
    <w:rsid w:val="003F234E"/>
    <w:rsid w:val="00405D2E"/>
    <w:rsid w:val="0040761E"/>
    <w:rsid w:val="00427254"/>
    <w:rsid w:val="004334AA"/>
    <w:rsid w:val="00443367"/>
    <w:rsid w:val="00443752"/>
    <w:rsid w:val="00443CEC"/>
    <w:rsid w:val="0044553C"/>
    <w:rsid w:val="00446F12"/>
    <w:rsid w:val="004537A4"/>
    <w:rsid w:val="004618B9"/>
    <w:rsid w:val="00461B83"/>
    <w:rsid w:val="0046741B"/>
    <w:rsid w:val="00473B24"/>
    <w:rsid w:val="0048353C"/>
    <w:rsid w:val="00484CC5"/>
    <w:rsid w:val="004863DA"/>
    <w:rsid w:val="00492A75"/>
    <w:rsid w:val="004960C5"/>
    <w:rsid w:val="00497A82"/>
    <w:rsid w:val="00497ACE"/>
    <w:rsid w:val="004A1C80"/>
    <w:rsid w:val="004A2DC5"/>
    <w:rsid w:val="004B2FD9"/>
    <w:rsid w:val="004B3A4D"/>
    <w:rsid w:val="004B3D7C"/>
    <w:rsid w:val="004B60E1"/>
    <w:rsid w:val="004C0C5A"/>
    <w:rsid w:val="004C2C74"/>
    <w:rsid w:val="004C4BA2"/>
    <w:rsid w:val="004C6722"/>
    <w:rsid w:val="004C7CD4"/>
    <w:rsid w:val="004D4031"/>
    <w:rsid w:val="004E061E"/>
    <w:rsid w:val="004E1D5C"/>
    <w:rsid w:val="004E3584"/>
    <w:rsid w:val="004E58BC"/>
    <w:rsid w:val="004E59D2"/>
    <w:rsid w:val="004F060B"/>
    <w:rsid w:val="004F1325"/>
    <w:rsid w:val="004F38C8"/>
    <w:rsid w:val="004F484B"/>
    <w:rsid w:val="005012EE"/>
    <w:rsid w:val="0050186C"/>
    <w:rsid w:val="005028BE"/>
    <w:rsid w:val="00503CB9"/>
    <w:rsid w:val="00505343"/>
    <w:rsid w:val="00514461"/>
    <w:rsid w:val="00517DD5"/>
    <w:rsid w:val="00521722"/>
    <w:rsid w:val="005230BA"/>
    <w:rsid w:val="0052669C"/>
    <w:rsid w:val="0052709F"/>
    <w:rsid w:val="00534B6D"/>
    <w:rsid w:val="00537EF4"/>
    <w:rsid w:val="00541B64"/>
    <w:rsid w:val="00541CEB"/>
    <w:rsid w:val="00543E7B"/>
    <w:rsid w:val="00545CBB"/>
    <w:rsid w:val="00551DAB"/>
    <w:rsid w:val="00552E30"/>
    <w:rsid w:val="00564F2C"/>
    <w:rsid w:val="00570E8B"/>
    <w:rsid w:val="00581E7E"/>
    <w:rsid w:val="00583029"/>
    <w:rsid w:val="00596F82"/>
    <w:rsid w:val="005B2241"/>
    <w:rsid w:val="005B2250"/>
    <w:rsid w:val="005B29BF"/>
    <w:rsid w:val="005B2A23"/>
    <w:rsid w:val="005B51A2"/>
    <w:rsid w:val="005D1912"/>
    <w:rsid w:val="005D43C9"/>
    <w:rsid w:val="005D72A4"/>
    <w:rsid w:val="005E0BBA"/>
    <w:rsid w:val="005E4F99"/>
    <w:rsid w:val="006006F7"/>
    <w:rsid w:val="0060676F"/>
    <w:rsid w:val="006119EF"/>
    <w:rsid w:val="00611D9A"/>
    <w:rsid w:val="006129BE"/>
    <w:rsid w:val="00615070"/>
    <w:rsid w:val="006156B2"/>
    <w:rsid w:val="006216E3"/>
    <w:rsid w:val="0062285F"/>
    <w:rsid w:val="00626260"/>
    <w:rsid w:val="006302D4"/>
    <w:rsid w:val="00637F04"/>
    <w:rsid w:val="00640D1F"/>
    <w:rsid w:val="00642240"/>
    <w:rsid w:val="00645209"/>
    <w:rsid w:val="00646E26"/>
    <w:rsid w:val="0065028A"/>
    <w:rsid w:val="0065267B"/>
    <w:rsid w:val="00653C69"/>
    <w:rsid w:val="00654382"/>
    <w:rsid w:val="0065695B"/>
    <w:rsid w:val="00664531"/>
    <w:rsid w:val="00667902"/>
    <w:rsid w:val="006700DD"/>
    <w:rsid w:val="00674B9E"/>
    <w:rsid w:val="00675939"/>
    <w:rsid w:val="0067769F"/>
    <w:rsid w:val="00692A0B"/>
    <w:rsid w:val="00692F89"/>
    <w:rsid w:val="00693D41"/>
    <w:rsid w:val="00697928"/>
    <w:rsid w:val="006B245C"/>
    <w:rsid w:val="006B4B5E"/>
    <w:rsid w:val="006C084B"/>
    <w:rsid w:val="006C106C"/>
    <w:rsid w:val="006C34B7"/>
    <w:rsid w:val="006C46D4"/>
    <w:rsid w:val="006C581F"/>
    <w:rsid w:val="006C5CEE"/>
    <w:rsid w:val="006C6204"/>
    <w:rsid w:val="006D541C"/>
    <w:rsid w:val="006D58E0"/>
    <w:rsid w:val="006D66E5"/>
    <w:rsid w:val="006E230F"/>
    <w:rsid w:val="006F0C17"/>
    <w:rsid w:val="006F15BD"/>
    <w:rsid w:val="006F22E8"/>
    <w:rsid w:val="006F2F65"/>
    <w:rsid w:val="006F42C9"/>
    <w:rsid w:val="006F4E19"/>
    <w:rsid w:val="006F5889"/>
    <w:rsid w:val="007147FE"/>
    <w:rsid w:val="007207E7"/>
    <w:rsid w:val="00722AFF"/>
    <w:rsid w:val="00726E62"/>
    <w:rsid w:val="00730EE5"/>
    <w:rsid w:val="00732777"/>
    <w:rsid w:val="00732A82"/>
    <w:rsid w:val="0074064C"/>
    <w:rsid w:val="007424B8"/>
    <w:rsid w:val="007527BB"/>
    <w:rsid w:val="007549A7"/>
    <w:rsid w:val="00757618"/>
    <w:rsid w:val="007614D8"/>
    <w:rsid w:val="007642A8"/>
    <w:rsid w:val="0076615B"/>
    <w:rsid w:val="007717BB"/>
    <w:rsid w:val="00772775"/>
    <w:rsid w:val="0077360F"/>
    <w:rsid w:val="00775601"/>
    <w:rsid w:val="00775E49"/>
    <w:rsid w:val="0079197D"/>
    <w:rsid w:val="00794683"/>
    <w:rsid w:val="007962CD"/>
    <w:rsid w:val="007962D5"/>
    <w:rsid w:val="007A1C27"/>
    <w:rsid w:val="007C33C9"/>
    <w:rsid w:val="007C5526"/>
    <w:rsid w:val="007D29C3"/>
    <w:rsid w:val="007D654E"/>
    <w:rsid w:val="007D79C1"/>
    <w:rsid w:val="007E3DDB"/>
    <w:rsid w:val="007F256A"/>
    <w:rsid w:val="007F6EE7"/>
    <w:rsid w:val="00802AF8"/>
    <w:rsid w:val="008150BE"/>
    <w:rsid w:val="00816BF5"/>
    <w:rsid w:val="00817FB0"/>
    <w:rsid w:val="00821ED8"/>
    <w:rsid w:val="00825972"/>
    <w:rsid w:val="00830294"/>
    <w:rsid w:val="00834AE6"/>
    <w:rsid w:val="00840E9F"/>
    <w:rsid w:val="00842A71"/>
    <w:rsid w:val="0085190D"/>
    <w:rsid w:val="008523FF"/>
    <w:rsid w:val="00853A86"/>
    <w:rsid w:val="00871548"/>
    <w:rsid w:val="00871FA3"/>
    <w:rsid w:val="00881492"/>
    <w:rsid w:val="0088198A"/>
    <w:rsid w:val="00883312"/>
    <w:rsid w:val="00885869"/>
    <w:rsid w:val="008B007D"/>
    <w:rsid w:val="008B253D"/>
    <w:rsid w:val="008B26D7"/>
    <w:rsid w:val="008B41C5"/>
    <w:rsid w:val="008B6543"/>
    <w:rsid w:val="008C3310"/>
    <w:rsid w:val="008D3094"/>
    <w:rsid w:val="008D39A1"/>
    <w:rsid w:val="008D4A15"/>
    <w:rsid w:val="008E44D4"/>
    <w:rsid w:val="008E505A"/>
    <w:rsid w:val="008E5EB0"/>
    <w:rsid w:val="008E621D"/>
    <w:rsid w:val="008F0B7B"/>
    <w:rsid w:val="008F407C"/>
    <w:rsid w:val="008F5C5B"/>
    <w:rsid w:val="009001E6"/>
    <w:rsid w:val="00901CCA"/>
    <w:rsid w:val="0090208D"/>
    <w:rsid w:val="00903489"/>
    <w:rsid w:val="00905EF2"/>
    <w:rsid w:val="00906BFF"/>
    <w:rsid w:val="00907D88"/>
    <w:rsid w:val="009105A7"/>
    <w:rsid w:val="00913C07"/>
    <w:rsid w:val="009146D7"/>
    <w:rsid w:val="00915DF9"/>
    <w:rsid w:val="00916553"/>
    <w:rsid w:val="00920794"/>
    <w:rsid w:val="009304D3"/>
    <w:rsid w:val="00931CD4"/>
    <w:rsid w:val="009327C4"/>
    <w:rsid w:val="0093451F"/>
    <w:rsid w:val="00942BFC"/>
    <w:rsid w:val="009509D6"/>
    <w:rsid w:val="00951C19"/>
    <w:rsid w:val="00952896"/>
    <w:rsid w:val="0095479E"/>
    <w:rsid w:val="009547D7"/>
    <w:rsid w:val="00954A33"/>
    <w:rsid w:val="00957F82"/>
    <w:rsid w:val="00961095"/>
    <w:rsid w:val="009612FB"/>
    <w:rsid w:val="009644FF"/>
    <w:rsid w:val="00964E00"/>
    <w:rsid w:val="00964ECD"/>
    <w:rsid w:val="00970202"/>
    <w:rsid w:val="009706EF"/>
    <w:rsid w:val="00972F84"/>
    <w:rsid w:val="009735C3"/>
    <w:rsid w:val="00974B55"/>
    <w:rsid w:val="00974E08"/>
    <w:rsid w:val="009750C3"/>
    <w:rsid w:val="00984518"/>
    <w:rsid w:val="009871C6"/>
    <w:rsid w:val="009B2DC1"/>
    <w:rsid w:val="009C07F1"/>
    <w:rsid w:val="009C2C2D"/>
    <w:rsid w:val="009C5089"/>
    <w:rsid w:val="009C6001"/>
    <w:rsid w:val="009D007B"/>
    <w:rsid w:val="009D21BE"/>
    <w:rsid w:val="009E1A2E"/>
    <w:rsid w:val="009E635C"/>
    <w:rsid w:val="009F40EE"/>
    <w:rsid w:val="009F44F1"/>
    <w:rsid w:val="00A01E5E"/>
    <w:rsid w:val="00A02C3D"/>
    <w:rsid w:val="00A03964"/>
    <w:rsid w:val="00A049A7"/>
    <w:rsid w:val="00A10785"/>
    <w:rsid w:val="00A10BEA"/>
    <w:rsid w:val="00A11B68"/>
    <w:rsid w:val="00A12635"/>
    <w:rsid w:val="00A12E43"/>
    <w:rsid w:val="00A20166"/>
    <w:rsid w:val="00A20228"/>
    <w:rsid w:val="00A202D9"/>
    <w:rsid w:val="00A216AB"/>
    <w:rsid w:val="00A21E3B"/>
    <w:rsid w:val="00A30DEC"/>
    <w:rsid w:val="00A33E0B"/>
    <w:rsid w:val="00A3498A"/>
    <w:rsid w:val="00A34ABF"/>
    <w:rsid w:val="00A4230F"/>
    <w:rsid w:val="00A42A27"/>
    <w:rsid w:val="00A4333B"/>
    <w:rsid w:val="00A45FA0"/>
    <w:rsid w:val="00A51E2E"/>
    <w:rsid w:val="00A52BA7"/>
    <w:rsid w:val="00A54A74"/>
    <w:rsid w:val="00A63A25"/>
    <w:rsid w:val="00A6413A"/>
    <w:rsid w:val="00A65522"/>
    <w:rsid w:val="00A71478"/>
    <w:rsid w:val="00A77859"/>
    <w:rsid w:val="00A77EFA"/>
    <w:rsid w:val="00A91E02"/>
    <w:rsid w:val="00AA2BA3"/>
    <w:rsid w:val="00AA7C14"/>
    <w:rsid w:val="00AB1753"/>
    <w:rsid w:val="00AB3FF7"/>
    <w:rsid w:val="00AB447F"/>
    <w:rsid w:val="00AC1BC7"/>
    <w:rsid w:val="00AC40CC"/>
    <w:rsid w:val="00AD16FD"/>
    <w:rsid w:val="00AE56AD"/>
    <w:rsid w:val="00AE5AF6"/>
    <w:rsid w:val="00AF09DC"/>
    <w:rsid w:val="00AF14BA"/>
    <w:rsid w:val="00AF276C"/>
    <w:rsid w:val="00AF2D2B"/>
    <w:rsid w:val="00AF2DDA"/>
    <w:rsid w:val="00AF66C4"/>
    <w:rsid w:val="00AF7318"/>
    <w:rsid w:val="00AF78B9"/>
    <w:rsid w:val="00B022DC"/>
    <w:rsid w:val="00B043D3"/>
    <w:rsid w:val="00B04461"/>
    <w:rsid w:val="00B0550B"/>
    <w:rsid w:val="00B055E1"/>
    <w:rsid w:val="00B05E4B"/>
    <w:rsid w:val="00B061F9"/>
    <w:rsid w:val="00B06D24"/>
    <w:rsid w:val="00B11731"/>
    <w:rsid w:val="00B12E36"/>
    <w:rsid w:val="00B17DF5"/>
    <w:rsid w:val="00B21DFE"/>
    <w:rsid w:val="00B232BB"/>
    <w:rsid w:val="00B2506E"/>
    <w:rsid w:val="00B25453"/>
    <w:rsid w:val="00B31664"/>
    <w:rsid w:val="00B32E04"/>
    <w:rsid w:val="00B348BF"/>
    <w:rsid w:val="00B34D2A"/>
    <w:rsid w:val="00B4046D"/>
    <w:rsid w:val="00B4095B"/>
    <w:rsid w:val="00B42EF8"/>
    <w:rsid w:val="00B44ED0"/>
    <w:rsid w:val="00B46B8E"/>
    <w:rsid w:val="00B50987"/>
    <w:rsid w:val="00B519BE"/>
    <w:rsid w:val="00B547F9"/>
    <w:rsid w:val="00B55128"/>
    <w:rsid w:val="00B5587A"/>
    <w:rsid w:val="00B632AC"/>
    <w:rsid w:val="00B635CD"/>
    <w:rsid w:val="00B644B7"/>
    <w:rsid w:val="00B7668D"/>
    <w:rsid w:val="00B80875"/>
    <w:rsid w:val="00B83A9E"/>
    <w:rsid w:val="00B86C7D"/>
    <w:rsid w:val="00B870E8"/>
    <w:rsid w:val="00B9190C"/>
    <w:rsid w:val="00B92416"/>
    <w:rsid w:val="00B92903"/>
    <w:rsid w:val="00B94D8E"/>
    <w:rsid w:val="00BA34FA"/>
    <w:rsid w:val="00BA45AC"/>
    <w:rsid w:val="00BB0DFD"/>
    <w:rsid w:val="00BC0F28"/>
    <w:rsid w:val="00BC31B3"/>
    <w:rsid w:val="00BC6891"/>
    <w:rsid w:val="00BC76DC"/>
    <w:rsid w:val="00BD0EC8"/>
    <w:rsid w:val="00BD1987"/>
    <w:rsid w:val="00BD1C97"/>
    <w:rsid w:val="00BD2381"/>
    <w:rsid w:val="00BD4D57"/>
    <w:rsid w:val="00BD6A36"/>
    <w:rsid w:val="00BE73D7"/>
    <w:rsid w:val="00BF1C24"/>
    <w:rsid w:val="00BF21DA"/>
    <w:rsid w:val="00C01CB6"/>
    <w:rsid w:val="00C045EF"/>
    <w:rsid w:val="00C04A97"/>
    <w:rsid w:val="00C12791"/>
    <w:rsid w:val="00C21BB6"/>
    <w:rsid w:val="00C23442"/>
    <w:rsid w:val="00C244C9"/>
    <w:rsid w:val="00C25162"/>
    <w:rsid w:val="00C25169"/>
    <w:rsid w:val="00C2631A"/>
    <w:rsid w:val="00C30A22"/>
    <w:rsid w:val="00C3170D"/>
    <w:rsid w:val="00C35AB9"/>
    <w:rsid w:val="00C47425"/>
    <w:rsid w:val="00C504D2"/>
    <w:rsid w:val="00C61CF1"/>
    <w:rsid w:val="00C72433"/>
    <w:rsid w:val="00C73405"/>
    <w:rsid w:val="00C7549C"/>
    <w:rsid w:val="00C7686A"/>
    <w:rsid w:val="00C90C42"/>
    <w:rsid w:val="00C93D06"/>
    <w:rsid w:val="00C93F2C"/>
    <w:rsid w:val="00C93FB4"/>
    <w:rsid w:val="00C9757E"/>
    <w:rsid w:val="00CA0C45"/>
    <w:rsid w:val="00CA1053"/>
    <w:rsid w:val="00CA1898"/>
    <w:rsid w:val="00CA2755"/>
    <w:rsid w:val="00CB3FBF"/>
    <w:rsid w:val="00CB6D36"/>
    <w:rsid w:val="00CC3B29"/>
    <w:rsid w:val="00CC4493"/>
    <w:rsid w:val="00CD22F4"/>
    <w:rsid w:val="00CE2151"/>
    <w:rsid w:val="00CE3C8D"/>
    <w:rsid w:val="00CE44AC"/>
    <w:rsid w:val="00CE7A52"/>
    <w:rsid w:val="00CF0C58"/>
    <w:rsid w:val="00CF17C3"/>
    <w:rsid w:val="00CF6EB2"/>
    <w:rsid w:val="00D01C74"/>
    <w:rsid w:val="00D032B1"/>
    <w:rsid w:val="00D06C89"/>
    <w:rsid w:val="00D1068C"/>
    <w:rsid w:val="00D10A81"/>
    <w:rsid w:val="00D16D17"/>
    <w:rsid w:val="00D23BCE"/>
    <w:rsid w:val="00D303AC"/>
    <w:rsid w:val="00D31BB6"/>
    <w:rsid w:val="00D34CC3"/>
    <w:rsid w:val="00D368AD"/>
    <w:rsid w:val="00D36DDA"/>
    <w:rsid w:val="00D416E3"/>
    <w:rsid w:val="00D426B8"/>
    <w:rsid w:val="00D45707"/>
    <w:rsid w:val="00D46BAD"/>
    <w:rsid w:val="00D5374B"/>
    <w:rsid w:val="00D5674E"/>
    <w:rsid w:val="00D60782"/>
    <w:rsid w:val="00D632A0"/>
    <w:rsid w:val="00D647FE"/>
    <w:rsid w:val="00D6585E"/>
    <w:rsid w:val="00D7248A"/>
    <w:rsid w:val="00D77A59"/>
    <w:rsid w:val="00D8074C"/>
    <w:rsid w:val="00D8618E"/>
    <w:rsid w:val="00D8687A"/>
    <w:rsid w:val="00D93B4E"/>
    <w:rsid w:val="00D94A4E"/>
    <w:rsid w:val="00D9659A"/>
    <w:rsid w:val="00DA24D2"/>
    <w:rsid w:val="00DA2609"/>
    <w:rsid w:val="00DA3EFE"/>
    <w:rsid w:val="00DB3176"/>
    <w:rsid w:val="00DB33DE"/>
    <w:rsid w:val="00DC36D5"/>
    <w:rsid w:val="00DC4B2C"/>
    <w:rsid w:val="00DC646D"/>
    <w:rsid w:val="00DD0693"/>
    <w:rsid w:val="00DD488D"/>
    <w:rsid w:val="00DF505B"/>
    <w:rsid w:val="00DF6771"/>
    <w:rsid w:val="00DF68B5"/>
    <w:rsid w:val="00E011F7"/>
    <w:rsid w:val="00E11DA2"/>
    <w:rsid w:val="00E13C64"/>
    <w:rsid w:val="00E14CE5"/>
    <w:rsid w:val="00E161FF"/>
    <w:rsid w:val="00E210C7"/>
    <w:rsid w:val="00E221A8"/>
    <w:rsid w:val="00E26C0F"/>
    <w:rsid w:val="00E33CBF"/>
    <w:rsid w:val="00E44193"/>
    <w:rsid w:val="00E44D76"/>
    <w:rsid w:val="00E44D8C"/>
    <w:rsid w:val="00E50BAF"/>
    <w:rsid w:val="00E52620"/>
    <w:rsid w:val="00E630C2"/>
    <w:rsid w:val="00E77694"/>
    <w:rsid w:val="00E823DE"/>
    <w:rsid w:val="00E935BF"/>
    <w:rsid w:val="00E95888"/>
    <w:rsid w:val="00E95DF1"/>
    <w:rsid w:val="00EA3D14"/>
    <w:rsid w:val="00EA5E36"/>
    <w:rsid w:val="00EB1AA7"/>
    <w:rsid w:val="00EB3C5E"/>
    <w:rsid w:val="00EC1E79"/>
    <w:rsid w:val="00EC450E"/>
    <w:rsid w:val="00ED26AD"/>
    <w:rsid w:val="00ED2ABE"/>
    <w:rsid w:val="00EE6DBF"/>
    <w:rsid w:val="00EF0A6B"/>
    <w:rsid w:val="00EF27C9"/>
    <w:rsid w:val="00EF2882"/>
    <w:rsid w:val="00EF3AF4"/>
    <w:rsid w:val="00F021B5"/>
    <w:rsid w:val="00F02546"/>
    <w:rsid w:val="00F04E88"/>
    <w:rsid w:val="00F1165B"/>
    <w:rsid w:val="00F15D7F"/>
    <w:rsid w:val="00F17038"/>
    <w:rsid w:val="00F33F8C"/>
    <w:rsid w:val="00F351BB"/>
    <w:rsid w:val="00F35B91"/>
    <w:rsid w:val="00F472AA"/>
    <w:rsid w:val="00F54669"/>
    <w:rsid w:val="00F566CF"/>
    <w:rsid w:val="00F570F6"/>
    <w:rsid w:val="00F622A7"/>
    <w:rsid w:val="00F677AA"/>
    <w:rsid w:val="00F67C8B"/>
    <w:rsid w:val="00F73370"/>
    <w:rsid w:val="00F77CA3"/>
    <w:rsid w:val="00F82D38"/>
    <w:rsid w:val="00F92FA5"/>
    <w:rsid w:val="00F94921"/>
    <w:rsid w:val="00F95DD7"/>
    <w:rsid w:val="00F965AA"/>
    <w:rsid w:val="00FA0381"/>
    <w:rsid w:val="00FA1DF1"/>
    <w:rsid w:val="00FA2EA0"/>
    <w:rsid w:val="00FB31E2"/>
    <w:rsid w:val="00FB3772"/>
    <w:rsid w:val="00FB57D9"/>
    <w:rsid w:val="00FC009F"/>
    <w:rsid w:val="00FC59F3"/>
    <w:rsid w:val="00FC6113"/>
    <w:rsid w:val="00FE0B3D"/>
    <w:rsid w:val="00FF18E7"/>
    <w:rsid w:val="00FF3760"/>
    <w:rsid w:val="00FF3AC4"/>
    <w:rsid w:val="00FF5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5CD919E"/>
  <w15:chartTrackingRefBased/>
  <w15:docId w15:val="{94F12949-52D4-4D74-AB11-B4679DF9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923"/>
    <w:pPr>
      <w:jc w:val="both"/>
    </w:pPr>
    <w:rPr>
      <w:rFonts w:ascii="Times New Roman" w:hAnsi="Times New Roman"/>
      <w:sz w:val="24"/>
      <w:szCs w:val="22"/>
      <w:lang w:eastAsia="en-US"/>
    </w:rPr>
  </w:style>
  <w:style w:type="paragraph" w:styleId="Titre1">
    <w:name w:val="heading 1"/>
    <w:basedOn w:val="Normal"/>
    <w:next w:val="Normal"/>
    <w:link w:val="Titre1Car"/>
    <w:uiPriority w:val="9"/>
    <w:qFormat/>
    <w:rsid w:val="009146D7"/>
    <w:pPr>
      <w:keepNext/>
      <w:spacing w:before="240" w:after="60"/>
      <w:outlineLvl w:val="0"/>
    </w:pPr>
    <w:rPr>
      <w:rFonts w:ascii="Calibri Light" w:eastAsia="Times New Roman" w:hAnsi="Calibri Light"/>
      <w:b/>
      <w:bCs/>
      <w:kern w:val="32"/>
      <w:sz w:val="32"/>
      <w:szCs w:val="32"/>
    </w:rPr>
  </w:style>
  <w:style w:type="paragraph" w:styleId="Titre2">
    <w:name w:val="heading 2"/>
    <w:basedOn w:val="Normal"/>
    <w:next w:val="Normal"/>
    <w:link w:val="Titre2Car"/>
    <w:autoRedefine/>
    <w:unhideWhenUsed/>
    <w:qFormat/>
    <w:rsid w:val="00907D88"/>
    <w:pPr>
      <w:keepNext/>
      <w:numPr>
        <w:ilvl w:val="1"/>
        <w:numId w:val="2"/>
      </w:numPr>
      <w:spacing w:before="120" w:after="60"/>
      <w:jc w:val="left"/>
      <w:outlineLvl w:val="1"/>
    </w:pPr>
    <w:rPr>
      <w:rFonts w:ascii="Helvetica" w:eastAsia="MS Gothic" w:hAnsi="Helvetica" w:cs="Helvetica"/>
      <w:b/>
      <w:bCs/>
      <w:iCs/>
    </w:rPr>
  </w:style>
  <w:style w:type="paragraph" w:styleId="Titre3">
    <w:name w:val="heading 3"/>
    <w:basedOn w:val="Normal"/>
    <w:next w:val="Normal"/>
    <w:link w:val="Titre3Car"/>
    <w:autoRedefine/>
    <w:unhideWhenUsed/>
    <w:qFormat/>
    <w:rsid w:val="00A11B68"/>
    <w:pPr>
      <w:keepNext/>
      <w:numPr>
        <w:ilvl w:val="2"/>
        <w:numId w:val="1"/>
      </w:numPr>
      <w:spacing w:after="120"/>
      <w:ind w:left="1361"/>
      <w:outlineLvl w:val="2"/>
    </w:pPr>
    <w:rPr>
      <w:rFonts w:eastAsia="Times New Roman"/>
      <w:b/>
      <w:bCs/>
      <w:szCs w:val="26"/>
    </w:rPr>
  </w:style>
  <w:style w:type="paragraph" w:styleId="Titre4">
    <w:name w:val="heading 4"/>
    <w:basedOn w:val="Normal"/>
    <w:next w:val="Normal"/>
    <w:link w:val="Titre4Car"/>
    <w:unhideWhenUsed/>
    <w:qFormat/>
    <w:rsid w:val="00816BF5"/>
    <w:pPr>
      <w:keepNext/>
      <w:spacing w:before="240" w:after="60"/>
      <w:outlineLvl w:val="3"/>
    </w:pPr>
    <w:rPr>
      <w:rFonts w:ascii="Calibri" w:eastAsia="Times New Roman"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32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autoRedefine/>
    <w:qFormat/>
    <w:rsid w:val="008F0B7B"/>
    <w:pPr>
      <w:numPr>
        <w:numId w:val="18"/>
      </w:numPr>
      <w:spacing w:before="240" w:after="60"/>
      <w:jc w:val="center"/>
      <w:outlineLvl w:val="0"/>
    </w:pPr>
    <w:rPr>
      <w:rFonts w:eastAsia="Times New Roman"/>
      <w:b/>
      <w:bCs/>
      <w:kern w:val="28"/>
      <w:sz w:val="36"/>
      <w:szCs w:val="32"/>
      <w:u w:val="single"/>
    </w:rPr>
  </w:style>
  <w:style w:type="character" w:customStyle="1" w:styleId="TitreCar">
    <w:name w:val="Titre Car"/>
    <w:link w:val="Titre"/>
    <w:rsid w:val="008F0B7B"/>
    <w:rPr>
      <w:rFonts w:ascii="Times New Roman" w:eastAsia="Times New Roman" w:hAnsi="Times New Roman"/>
      <w:b/>
      <w:bCs/>
      <w:kern w:val="28"/>
      <w:sz w:val="36"/>
      <w:szCs w:val="32"/>
      <w:u w:val="single"/>
      <w:lang w:eastAsia="en-US"/>
    </w:rPr>
  </w:style>
  <w:style w:type="character" w:customStyle="1" w:styleId="Titre2Car">
    <w:name w:val="Titre 2 Car"/>
    <w:link w:val="Titre2"/>
    <w:rsid w:val="00907D88"/>
    <w:rPr>
      <w:rFonts w:ascii="Helvetica" w:eastAsia="MS Gothic" w:hAnsi="Helvetica" w:cs="Helvetica"/>
      <w:b/>
      <w:bCs/>
      <w:iCs/>
      <w:sz w:val="24"/>
      <w:szCs w:val="22"/>
      <w:lang w:eastAsia="en-US"/>
    </w:rPr>
  </w:style>
  <w:style w:type="character" w:customStyle="1" w:styleId="Titre3Car">
    <w:name w:val="Titre 3 Car"/>
    <w:link w:val="Titre3"/>
    <w:rsid w:val="00A11B68"/>
    <w:rPr>
      <w:rFonts w:ascii="Times New Roman" w:eastAsia="Times New Roman" w:hAnsi="Times New Roman"/>
      <w:b/>
      <w:bCs/>
      <w:sz w:val="24"/>
      <w:szCs w:val="26"/>
      <w:lang w:eastAsia="en-US"/>
    </w:rPr>
  </w:style>
  <w:style w:type="character" w:customStyle="1" w:styleId="Titre1Car">
    <w:name w:val="Titre 1 Car"/>
    <w:link w:val="Titre1"/>
    <w:uiPriority w:val="9"/>
    <w:rsid w:val="009146D7"/>
    <w:rPr>
      <w:rFonts w:ascii="Calibri Light" w:eastAsia="Times New Roman" w:hAnsi="Calibri Light" w:cs="Times New Roman"/>
      <w:b/>
      <w:bCs/>
      <w:kern w:val="32"/>
      <w:sz w:val="32"/>
      <w:szCs w:val="32"/>
      <w:lang w:eastAsia="en-US"/>
    </w:rPr>
  </w:style>
  <w:style w:type="paragraph" w:styleId="En-ttedetabledesmatires">
    <w:name w:val="TOC Heading"/>
    <w:basedOn w:val="Titre1"/>
    <w:next w:val="Normal"/>
    <w:uiPriority w:val="39"/>
    <w:unhideWhenUsed/>
    <w:qFormat/>
    <w:rsid w:val="009146D7"/>
    <w:pPr>
      <w:keepLines/>
      <w:spacing w:after="0" w:line="259" w:lineRule="auto"/>
      <w:jc w:val="left"/>
      <w:outlineLvl w:val="9"/>
    </w:pPr>
    <w:rPr>
      <w:b w:val="0"/>
      <w:bCs w:val="0"/>
      <w:color w:val="2E74B5"/>
      <w:kern w:val="0"/>
      <w:lang w:eastAsia="fr-FR"/>
    </w:rPr>
  </w:style>
  <w:style w:type="paragraph" w:styleId="TM1">
    <w:name w:val="toc 1"/>
    <w:basedOn w:val="Normal"/>
    <w:next w:val="Normal"/>
    <w:autoRedefine/>
    <w:uiPriority w:val="39"/>
    <w:unhideWhenUsed/>
    <w:rsid w:val="009146D7"/>
  </w:style>
  <w:style w:type="paragraph" w:styleId="TM2">
    <w:name w:val="toc 2"/>
    <w:basedOn w:val="Normal"/>
    <w:next w:val="Normal"/>
    <w:autoRedefine/>
    <w:uiPriority w:val="39"/>
    <w:unhideWhenUsed/>
    <w:rsid w:val="009146D7"/>
    <w:pPr>
      <w:ind w:left="240"/>
    </w:pPr>
  </w:style>
  <w:style w:type="paragraph" w:styleId="TM3">
    <w:name w:val="toc 3"/>
    <w:basedOn w:val="Normal"/>
    <w:next w:val="Normal"/>
    <w:autoRedefine/>
    <w:uiPriority w:val="39"/>
    <w:unhideWhenUsed/>
    <w:rsid w:val="009146D7"/>
    <w:pPr>
      <w:ind w:left="480"/>
    </w:pPr>
  </w:style>
  <w:style w:type="character" w:styleId="Lienhypertexte">
    <w:name w:val="Hyperlink"/>
    <w:uiPriority w:val="99"/>
    <w:unhideWhenUsed/>
    <w:rsid w:val="009146D7"/>
    <w:rPr>
      <w:color w:val="0563C1"/>
      <w:u w:val="single"/>
    </w:rPr>
  </w:style>
  <w:style w:type="paragraph" w:styleId="En-tte">
    <w:name w:val="header"/>
    <w:basedOn w:val="Normal"/>
    <w:link w:val="En-tteCar"/>
    <w:unhideWhenUsed/>
    <w:rsid w:val="00816BF5"/>
    <w:pPr>
      <w:tabs>
        <w:tab w:val="center" w:pos="4536"/>
        <w:tab w:val="right" w:pos="9072"/>
      </w:tabs>
    </w:pPr>
  </w:style>
  <w:style w:type="character" w:customStyle="1" w:styleId="En-tteCar">
    <w:name w:val="En-tête Car"/>
    <w:link w:val="En-tte"/>
    <w:rsid w:val="00816BF5"/>
    <w:rPr>
      <w:rFonts w:ascii="Times New Roman" w:hAnsi="Times New Roman"/>
      <w:sz w:val="24"/>
      <w:szCs w:val="22"/>
      <w:lang w:eastAsia="en-US"/>
    </w:rPr>
  </w:style>
  <w:style w:type="paragraph" w:styleId="Pieddepage">
    <w:name w:val="footer"/>
    <w:basedOn w:val="Normal"/>
    <w:link w:val="PieddepageCar"/>
    <w:unhideWhenUsed/>
    <w:rsid w:val="00816BF5"/>
    <w:pPr>
      <w:tabs>
        <w:tab w:val="center" w:pos="4536"/>
        <w:tab w:val="right" w:pos="9072"/>
      </w:tabs>
    </w:pPr>
  </w:style>
  <w:style w:type="character" w:customStyle="1" w:styleId="PieddepageCar">
    <w:name w:val="Pied de page Car"/>
    <w:link w:val="Pieddepage"/>
    <w:uiPriority w:val="99"/>
    <w:rsid w:val="00816BF5"/>
    <w:rPr>
      <w:rFonts w:ascii="Times New Roman" w:hAnsi="Times New Roman"/>
      <w:sz w:val="24"/>
      <w:szCs w:val="22"/>
      <w:lang w:eastAsia="en-US"/>
    </w:rPr>
  </w:style>
  <w:style w:type="character" w:customStyle="1" w:styleId="Titre4Car">
    <w:name w:val="Titre 4 Car"/>
    <w:link w:val="Titre4"/>
    <w:rsid w:val="00816BF5"/>
    <w:rPr>
      <w:rFonts w:ascii="Calibri" w:eastAsia="Times New Roman" w:hAnsi="Calibri" w:cs="Times New Roman"/>
      <w:b/>
      <w:bCs/>
      <w:sz w:val="28"/>
      <w:szCs w:val="28"/>
      <w:lang w:eastAsia="en-US"/>
    </w:rPr>
  </w:style>
  <w:style w:type="paragraph" w:customStyle="1" w:styleId="Titre2Sansnumro">
    <w:name w:val="Titre 2 Sans numéro"/>
    <w:basedOn w:val="Titre2"/>
    <w:link w:val="Titre2SansnumroCar"/>
    <w:qFormat/>
    <w:rsid w:val="000E18C8"/>
    <w:pPr>
      <w:framePr w:hSpace="142" w:wrap="notBeside" w:vAnchor="text" w:hAnchor="margin" w:xAlign="center" w:y="75"/>
      <w:numPr>
        <w:ilvl w:val="0"/>
        <w:numId w:val="0"/>
      </w:numPr>
      <w:spacing w:after="0"/>
      <w:jc w:val="center"/>
    </w:pPr>
  </w:style>
  <w:style w:type="paragraph" w:styleId="Textedebulles">
    <w:name w:val="Balloon Text"/>
    <w:basedOn w:val="Normal"/>
    <w:link w:val="TextedebullesCar"/>
    <w:uiPriority w:val="99"/>
    <w:semiHidden/>
    <w:unhideWhenUsed/>
    <w:rsid w:val="004863DA"/>
    <w:rPr>
      <w:rFonts w:ascii="Segoe UI" w:hAnsi="Segoe UI" w:cs="Segoe UI"/>
      <w:sz w:val="18"/>
      <w:szCs w:val="18"/>
    </w:rPr>
  </w:style>
  <w:style w:type="character" w:customStyle="1" w:styleId="Titre2SansnumroCar">
    <w:name w:val="Titre 2 Sans numéro Car"/>
    <w:link w:val="Titre2Sansnumro"/>
    <w:rsid w:val="000E18C8"/>
    <w:rPr>
      <w:rFonts w:ascii="Times New Roman" w:eastAsia="MS Gothic" w:hAnsi="Times New Roman"/>
      <w:b/>
      <w:bCs/>
      <w:iCs/>
      <w:sz w:val="24"/>
      <w:szCs w:val="28"/>
      <w:lang w:eastAsia="en-US"/>
    </w:rPr>
  </w:style>
  <w:style w:type="character" w:customStyle="1" w:styleId="TextedebullesCar">
    <w:name w:val="Texte de bulles Car"/>
    <w:link w:val="Textedebulles"/>
    <w:uiPriority w:val="99"/>
    <w:semiHidden/>
    <w:rsid w:val="004863DA"/>
    <w:rPr>
      <w:rFonts w:ascii="Segoe UI" w:hAnsi="Segoe UI" w:cs="Segoe UI"/>
      <w:sz w:val="18"/>
      <w:szCs w:val="18"/>
      <w:lang w:eastAsia="en-US"/>
    </w:rPr>
  </w:style>
  <w:style w:type="paragraph" w:customStyle="1" w:styleId="Default">
    <w:name w:val="Default"/>
    <w:rsid w:val="004B60E1"/>
    <w:pPr>
      <w:widowControl w:val="0"/>
      <w:autoSpaceDE w:val="0"/>
      <w:autoSpaceDN w:val="0"/>
      <w:adjustRightInd w:val="0"/>
    </w:pPr>
    <w:rPr>
      <w:rFonts w:ascii="Arial" w:eastAsia="Times New Roman" w:hAnsi="Arial" w:cs="Arial"/>
      <w:color w:val="000000"/>
      <w:sz w:val="24"/>
      <w:szCs w:val="24"/>
    </w:rPr>
  </w:style>
  <w:style w:type="paragraph" w:customStyle="1" w:styleId="Titre2SN">
    <w:name w:val="Titre 2 SN"/>
    <w:basedOn w:val="Titre2"/>
    <w:link w:val="Titre2SNCar"/>
    <w:qFormat/>
    <w:rsid w:val="000E18C8"/>
    <w:pPr>
      <w:numPr>
        <w:ilvl w:val="0"/>
        <w:numId w:val="0"/>
      </w:numPr>
      <w:ind w:left="397"/>
    </w:pPr>
  </w:style>
  <w:style w:type="paragraph" w:customStyle="1" w:styleId="titreEras14pt">
    <w:name w:val="titre Eras 14pt"/>
    <w:basedOn w:val="Normal"/>
    <w:rsid w:val="00D23BCE"/>
    <w:pPr>
      <w:jc w:val="center"/>
    </w:pPr>
    <w:rPr>
      <w:rFonts w:ascii="Eras Demi ITC" w:eastAsia="Times New Roman" w:hAnsi="Eras Demi ITC"/>
      <w:b/>
      <w:bCs/>
      <w:sz w:val="28"/>
      <w:szCs w:val="28"/>
      <w:lang w:eastAsia="fr-FR"/>
    </w:rPr>
  </w:style>
  <w:style w:type="character" w:customStyle="1" w:styleId="Titre2SNCar">
    <w:name w:val="Titre 2 SN Car"/>
    <w:basedOn w:val="Titre2Car"/>
    <w:link w:val="Titre2SN"/>
    <w:rsid w:val="000E18C8"/>
    <w:rPr>
      <w:rFonts w:ascii="Times New Roman" w:eastAsia="MS Gothic" w:hAnsi="Times New Roman" w:cs="Helvetica"/>
      <w:b/>
      <w:bCs/>
      <w:iCs/>
      <w:sz w:val="28"/>
      <w:szCs w:val="28"/>
      <w:lang w:eastAsia="en-US"/>
    </w:rPr>
  </w:style>
  <w:style w:type="paragraph" w:customStyle="1" w:styleId="TitreFiches">
    <w:name w:val="Titre Fiches"/>
    <w:basedOn w:val="En-tte"/>
    <w:rsid w:val="00FA0381"/>
    <w:pPr>
      <w:jc w:val="center"/>
    </w:pPr>
    <w:rPr>
      <w:rFonts w:eastAsia="Times New Roman"/>
      <w:b/>
      <w:bCs/>
      <w:sz w:val="32"/>
      <w:szCs w:val="24"/>
      <w:lang w:eastAsia="fr-FR"/>
    </w:rPr>
  </w:style>
  <w:style w:type="paragraph" w:styleId="Tabledesillustrations">
    <w:name w:val="table of figures"/>
    <w:basedOn w:val="Normal"/>
    <w:next w:val="Normal"/>
    <w:semiHidden/>
    <w:rsid w:val="00FA0381"/>
    <w:pPr>
      <w:spacing w:after="240"/>
      <w:jc w:val="left"/>
    </w:pPr>
    <w:rPr>
      <w:rFonts w:ascii="Comic Sans MS" w:eastAsia="Times New Roman" w:hAnsi="Comic Sans MS"/>
      <w:szCs w:val="24"/>
      <w:lang w:eastAsia="fr-FR"/>
    </w:rPr>
  </w:style>
  <w:style w:type="paragraph" w:customStyle="1" w:styleId="Fichevaluation">
    <w:name w:val="Fiche évaluation"/>
    <w:basedOn w:val="En-tte"/>
    <w:rsid w:val="00FA0381"/>
    <w:pPr>
      <w:jc w:val="center"/>
    </w:pPr>
    <w:rPr>
      <w:rFonts w:eastAsia="Times New Roman"/>
      <w:b/>
      <w:bCs/>
      <w:sz w:val="32"/>
      <w:szCs w:val="24"/>
      <w:lang w:eastAsia="fr-FR"/>
    </w:rPr>
  </w:style>
  <w:style w:type="paragraph" w:styleId="Paragraphedeliste">
    <w:name w:val="List Paragraph"/>
    <w:basedOn w:val="Normal"/>
    <w:link w:val="ParagraphedelisteCar"/>
    <w:qFormat/>
    <w:rsid w:val="00FA2EA0"/>
    <w:pPr>
      <w:ind w:left="720"/>
      <w:contextualSpacing/>
    </w:pPr>
  </w:style>
  <w:style w:type="paragraph" w:customStyle="1" w:styleId="Standard">
    <w:name w:val="Standard"/>
    <w:rsid w:val="00B92903"/>
    <w:pPr>
      <w:suppressAutoHyphens/>
      <w:autoSpaceDN w:val="0"/>
      <w:spacing w:after="200" w:line="276" w:lineRule="auto"/>
      <w:textAlignment w:val="baseline"/>
    </w:pPr>
    <w:rPr>
      <w:rFonts w:eastAsia="Times New Roman" w:cs="Calibri"/>
      <w:kern w:val="3"/>
      <w:sz w:val="22"/>
      <w:szCs w:val="22"/>
      <w:lang w:eastAsia="zh-CN"/>
    </w:rPr>
  </w:style>
  <w:style w:type="paragraph" w:customStyle="1" w:styleId="TableContents">
    <w:name w:val="Table Contents"/>
    <w:basedOn w:val="Normal"/>
    <w:rsid w:val="006B245C"/>
    <w:pPr>
      <w:suppressLineNumbers/>
      <w:suppressAutoHyphens/>
      <w:autoSpaceDE w:val="0"/>
      <w:autoSpaceDN w:val="0"/>
      <w:textAlignment w:val="baseline"/>
    </w:pPr>
    <w:rPr>
      <w:rFonts w:ascii="Arial" w:eastAsia="Times New Roman" w:hAnsi="Arial" w:cs="Arial"/>
      <w:kern w:val="3"/>
      <w:sz w:val="22"/>
      <w:szCs w:val="24"/>
      <w:lang w:eastAsia="zh-CN"/>
    </w:rPr>
  </w:style>
  <w:style w:type="paragraph" w:styleId="Retraitcorpsdetexte">
    <w:name w:val="Body Text Indent"/>
    <w:basedOn w:val="Normal"/>
    <w:link w:val="RetraitcorpsdetexteCar"/>
    <w:semiHidden/>
    <w:rsid w:val="00564F2C"/>
    <w:pPr>
      <w:ind w:right="-1"/>
    </w:pPr>
    <w:rPr>
      <w:rFonts w:ascii="Arial Narrow" w:eastAsia="Times New Roman" w:hAnsi="Arial Narrow" w:cs="Arial"/>
      <w:sz w:val="20"/>
      <w:szCs w:val="24"/>
      <w:lang w:eastAsia="fr-FR"/>
    </w:rPr>
  </w:style>
  <w:style w:type="character" w:customStyle="1" w:styleId="RetraitcorpsdetexteCar">
    <w:name w:val="Retrait corps de texte Car"/>
    <w:basedOn w:val="Policepardfaut"/>
    <w:link w:val="Retraitcorpsdetexte"/>
    <w:semiHidden/>
    <w:rsid w:val="00564F2C"/>
    <w:rPr>
      <w:rFonts w:ascii="Arial Narrow" w:eastAsia="Times New Roman" w:hAnsi="Arial Narrow" w:cs="Arial"/>
      <w:szCs w:val="24"/>
    </w:rPr>
  </w:style>
  <w:style w:type="character" w:customStyle="1" w:styleId="ParagraphedelisteCar">
    <w:name w:val="Paragraphe de liste Car"/>
    <w:link w:val="Paragraphedeliste"/>
    <w:rsid w:val="00D34CC3"/>
    <w:rPr>
      <w:rFonts w:ascii="Times New Roman" w:hAnsi="Times New Roman"/>
      <w:sz w:val="24"/>
      <w:szCs w:val="22"/>
      <w:lang w:eastAsia="en-US"/>
    </w:rPr>
  </w:style>
  <w:style w:type="character" w:styleId="Marquedecommentaire">
    <w:name w:val="annotation reference"/>
    <w:basedOn w:val="Policepardfaut"/>
    <w:uiPriority w:val="99"/>
    <w:semiHidden/>
    <w:unhideWhenUsed/>
    <w:rsid w:val="005028BE"/>
    <w:rPr>
      <w:sz w:val="16"/>
      <w:szCs w:val="16"/>
    </w:rPr>
  </w:style>
  <w:style w:type="table" w:customStyle="1" w:styleId="Grilledutableau1">
    <w:name w:val="Grille du tableau1"/>
    <w:basedOn w:val="TableauNormal"/>
    <w:next w:val="Grilledutableau"/>
    <w:uiPriority w:val="39"/>
    <w:rsid w:val="00F94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D416E3"/>
    <w:rPr>
      <w:rFonts w:ascii="Liberation Serif" w:eastAsia="SimSun" w:hAnsi="Liberation Serif"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905E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905E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39"/>
    <w:rsid w:val="00B46B8E"/>
    <w:rPr>
      <w:rFonts w:ascii="Trebuchet MS" w:eastAsia="Trebuchet MS"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529257">
      <w:bodyDiv w:val="1"/>
      <w:marLeft w:val="0"/>
      <w:marRight w:val="0"/>
      <w:marTop w:val="0"/>
      <w:marBottom w:val="0"/>
      <w:divBdr>
        <w:top w:val="none" w:sz="0" w:space="0" w:color="auto"/>
        <w:left w:val="none" w:sz="0" w:space="0" w:color="auto"/>
        <w:bottom w:val="none" w:sz="0" w:space="0" w:color="auto"/>
        <w:right w:val="none" w:sz="0" w:space="0" w:color="auto"/>
      </w:divBdr>
    </w:div>
    <w:div w:id="1161506913">
      <w:bodyDiv w:val="1"/>
      <w:marLeft w:val="0"/>
      <w:marRight w:val="0"/>
      <w:marTop w:val="0"/>
      <w:marBottom w:val="0"/>
      <w:divBdr>
        <w:top w:val="none" w:sz="0" w:space="0" w:color="auto"/>
        <w:left w:val="none" w:sz="0" w:space="0" w:color="auto"/>
        <w:bottom w:val="none" w:sz="0" w:space="0" w:color="auto"/>
        <w:right w:val="none" w:sz="0" w:space="0" w:color="auto"/>
      </w:divBdr>
    </w:div>
    <w:div w:id="1826899396">
      <w:bodyDiv w:val="1"/>
      <w:marLeft w:val="0"/>
      <w:marRight w:val="0"/>
      <w:marTop w:val="0"/>
      <w:marBottom w:val="0"/>
      <w:divBdr>
        <w:top w:val="none" w:sz="0" w:space="0" w:color="auto"/>
        <w:left w:val="none" w:sz="0" w:space="0" w:color="auto"/>
        <w:bottom w:val="none" w:sz="0" w:space="0" w:color="auto"/>
        <w:right w:val="none" w:sz="0" w:space="0" w:color="auto"/>
      </w:divBdr>
      <w:divsChild>
        <w:div w:id="1846090917">
          <w:marLeft w:val="0"/>
          <w:marRight w:val="0"/>
          <w:marTop w:val="0"/>
          <w:marBottom w:val="0"/>
          <w:divBdr>
            <w:top w:val="none" w:sz="0" w:space="0" w:color="auto"/>
            <w:left w:val="none" w:sz="0" w:space="0" w:color="auto"/>
            <w:bottom w:val="none" w:sz="0" w:space="0" w:color="auto"/>
            <w:right w:val="none" w:sz="0" w:space="0" w:color="auto"/>
          </w:divBdr>
          <w:divsChild>
            <w:div w:id="353267025">
              <w:marLeft w:val="0"/>
              <w:marRight w:val="0"/>
              <w:marTop w:val="0"/>
              <w:marBottom w:val="0"/>
              <w:divBdr>
                <w:top w:val="none" w:sz="0" w:space="0" w:color="auto"/>
                <w:left w:val="none" w:sz="0" w:space="0" w:color="auto"/>
                <w:bottom w:val="none" w:sz="0" w:space="0" w:color="auto"/>
                <w:right w:val="none" w:sz="0" w:space="0" w:color="auto"/>
              </w:divBdr>
              <w:divsChild>
                <w:div w:id="406660196">
                  <w:marLeft w:val="0"/>
                  <w:marRight w:val="0"/>
                  <w:marTop w:val="0"/>
                  <w:marBottom w:val="0"/>
                  <w:divBdr>
                    <w:top w:val="none" w:sz="0" w:space="0" w:color="auto"/>
                    <w:left w:val="none" w:sz="0" w:space="0" w:color="auto"/>
                    <w:bottom w:val="none" w:sz="0" w:space="0" w:color="auto"/>
                    <w:right w:val="none" w:sz="0" w:space="0" w:color="auto"/>
                  </w:divBdr>
                  <w:divsChild>
                    <w:div w:id="18642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78686-32BE-413C-B94C-B0DC21FF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13</Pages>
  <Words>4017</Words>
  <Characters>22096</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
    </vt:vector>
  </TitlesOfParts>
  <Company>SDIS42</Company>
  <LinksUpToDate>false</LinksUpToDate>
  <CharactersWithSpaces>26061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DAUPHIN Stéphane</dc:creator>
  <cp:keywords/>
  <dc:description/>
  <cp:lastModifiedBy>ACHARD DIDIER</cp:lastModifiedBy>
  <cp:revision>31</cp:revision>
  <cp:lastPrinted>2020-09-30T07:00:00Z</cp:lastPrinted>
  <dcterms:created xsi:type="dcterms:W3CDTF">2024-11-28T16:34:00Z</dcterms:created>
  <dcterms:modified xsi:type="dcterms:W3CDTF">2025-06-04T12:09:00Z</dcterms:modified>
</cp:coreProperties>
</file>