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6325A" w:rsidRDefault="00F25138">
      <w:pPr>
        <w:pStyle w:val="Corpsdetexte"/>
        <w:spacing w:before="4"/>
        <w:rPr>
          <w:rFonts w:ascii="Times New Roman"/>
          <w:sz w:val="17"/>
        </w:rPr>
      </w:pPr>
      <w:r>
        <w:rPr>
          <w:rFonts w:ascii="Times New Roman"/>
          <w:noProof/>
          <w:sz w:val="17"/>
          <w:lang w:eastAsia="fr-FR"/>
        </w:rPr>
        <w:drawing>
          <wp:anchor distT="0" distB="0" distL="0" distR="0" simplePos="0" relativeHeight="15728640" behindDoc="0" locked="0" layoutInCell="1" allowOverlap="1">
            <wp:simplePos x="0" y="0"/>
            <wp:positionH relativeFrom="page">
              <wp:posOffset>0</wp:posOffset>
            </wp:positionH>
            <wp:positionV relativeFrom="page">
              <wp:posOffset>-4</wp:posOffset>
            </wp:positionV>
            <wp:extent cx="7555991" cy="10692386"/>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7555991" cy="10692386"/>
                    </a:xfrm>
                    <a:prstGeom prst="rect">
                      <a:avLst/>
                    </a:prstGeom>
                  </pic:spPr>
                </pic:pic>
              </a:graphicData>
            </a:graphic>
          </wp:anchor>
        </w:drawing>
      </w:r>
    </w:p>
    <w:p w:rsidR="0006325A" w:rsidRDefault="0006325A">
      <w:pPr>
        <w:pStyle w:val="Corpsdetexte"/>
        <w:rPr>
          <w:rFonts w:ascii="Times New Roman"/>
          <w:sz w:val="17"/>
        </w:rPr>
        <w:sectPr w:rsidR="0006325A">
          <w:type w:val="continuous"/>
          <w:pgSz w:w="11900" w:h="16840"/>
          <w:pgMar w:top="1940" w:right="283" w:bottom="280" w:left="850" w:header="720" w:footer="720" w:gutter="0"/>
          <w:cols w:space="720"/>
        </w:sectPr>
      </w:pPr>
    </w:p>
    <w:p w:rsidR="0006325A" w:rsidRDefault="0006325A">
      <w:pPr>
        <w:pStyle w:val="Corpsdetexte"/>
        <w:spacing w:before="4"/>
        <w:rPr>
          <w:rFonts w:ascii="Times New Roman"/>
          <w:sz w:val="17"/>
        </w:rPr>
      </w:pPr>
    </w:p>
    <w:p w:rsidR="0006325A" w:rsidRDefault="0006325A">
      <w:pPr>
        <w:pStyle w:val="Corpsdetexte"/>
        <w:rPr>
          <w:rFonts w:ascii="Times New Roman"/>
          <w:sz w:val="17"/>
        </w:rPr>
        <w:sectPr w:rsidR="0006325A">
          <w:pgSz w:w="11900" w:h="16840"/>
          <w:pgMar w:top="1940" w:right="283" w:bottom="280" w:left="850" w:header="720" w:footer="720" w:gutter="0"/>
          <w:cols w:space="720"/>
        </w:sectPr>
      </w:pPr>
    </w:p>
    <w:p w:rsidR="0006325A" w:rsidRDefault="00F25138">
      <w:pPr>
        <w:pStyle w:val="Corpsdetexte"/>
        <w:ind w:left="1935"/>
        <w:rPr>
          <w:rFonts w:ascii="Times New Roman"/>
        </w:rPr>
      </w:pPr>
      <w:r>
        <w:rPr>
          <w:rFonts w:ascii="Times New Roman"/>
          <w:noProof/>
          <w:lang w:eastAsia="fr-FR"/>
        </w:rPr>
        <w:lastRenderedPageBreak/>
        <w:drawing>
          <wp:inline distT="0" distB="0" distL="0" distR="0">
            <wp:extent cx="3986267" cy="1748504"/>
            <wp:effectExtent l="0" t="0" r="0" b="0"/>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8" cstate="print"/>
                    <a:stretch>
                      <a:fillRect/>
                    </a:stretch>
                  </pic:blipFill>
                  <pic:spPr>
                    <a:xfrm>
                      <a:off x="0" y="0"/>
                      <a:ext cx="3986267" cy="1748504"/>
                    </a:xfrm>
                    <a:prstGeom prst="rect">
                      <a:avLst/>
                    </a:prstGeom>
                  </pic:spPr>
                </pic:pic>
              </a:graphicData>
            </a:graphic>
          </wp:inline>
        </w:drawing>
      </w:r>
    </w:p>
    <w:p w:rsidR="0006325A" w:rsidRDefault="0006325A">
      <w:pPr>
        <w:pStyle w:val="Corpsdetexte"/>
        <w:rPr>
          <w:rFonts w:ascii="Times New Roman"/>
          <w:sz w:val="40"/>
        </w:rPr>
      </w:pPr>
    </w:p>
    <w:p w:rsidR="0006325A" w:rsidRDefault="0006325A">
      <w:pPr>
        <w:pStyle w:val="Corpsdetexte"/>
        <w:rPr>
          <w:rFonts w:ascii="Times New Roman"/>
          <w:sz w:val="40"/>
        </w:rPr>
      </w:pPr>
    </w:p>
    <w:p w:rsidR="0006325A" w:rsidRDefault="0006325A">
      <w:pPr>
        <w:pStyle w:val="Corpsdetexte"/>
        <w:rPr>
          <w:rFonts w:ascii="Times New Roman"/>
          <w:sz w:val="40"/>
        </w:rPr>
      </w:pPr>
    </w:p>
    <w:p w:rsidR="0006325A" w:rsidRDefault="0006325A">
      <w:pPr>
        <w:pStyle w:val="Corpsdetexte"/>
        <w:rPr>
          <w:rFonts w:ascii="Times New Roman"/>
          <w:sz w:val="40"/>
        </w:rPr>
      </w:pPr>
    </w:p>
    <w:p w:rsidR="0006325A" w:rsidRDefault="0006325A">
      <w:pPr>
        <w:pStyle w:val="Corpsdetexte"/>
        <w:rPr>
          <w:rFonts w:ascii="Times New Roman"/>
          <w:sz w:val="40"/>
        </w:rPr>
      </w:pPr>
    </w:p>
    <w:p w:rsidR="0006325A" w:rsidRDefault="0006325A">
      <w:pPr>
        <w:pStyle w:val="Corpsdetexte"/>
        <w:rPr>
          <w:rFonts w:ascii="Times New Roman"/>
          <w:sz w:val="40"/>
        </w:rPr>
      </w:pPr>
    </w:p>
    <w:p w:rsidR="0006325A" w:rsidRDefault="0006325A">
      <w:pPr>
        <w:pStyle w:val="Corpsdetexte"/>
        <w:spacing w:before="202"/>
        <w:rPr>
          <w:rFonts w:ascii="Times New Roman"/>
          <w:sz w:val="40"/>
        </w:rPr>
      </w:pPr>
    </w:p>
    <w:p w:rsidR="0006325A" w:rsidRDefault="00F25138">
      <w:pPr>
        <w:ind w:left="6" w:right="563"/>
        <w:jc w:val="center"/>
        <w:rPr>
          <w:rFonts w:ascii="Arial" w:hAnsi="Arial"/>
          <w:b/>
          <w:sz w:val="40"/>
        </w:rPr>
      </w:pPr>
      <w:r>
        <w:rPr>
          <w:rFonts w:ascii="Arial" w:hAnsi="Arial"/>
          <w:b/>
          <w:color w:val="001F5F"/>
          <w:sz w:val="40"/>
        </w:rPr>
        <w:t>GUIDE</w:t>
      </w:r>
      <w:r>
        <w:rPr>
          <w:rFonts w:ascii="Arial" w:hAnsi="Arial"/>
          <w:b/>
          <w:color w:val="001F5F"/>
          <w:spacing w:val="34"/>
          <w:sz w:val="40"/>
        </w:rPr>
        <w:t xml:space="preserve"> </w:t>
      </w:r>
      <w:r>
        <w:rPr>
          <w:rFonts w:ascii="Arial" w:hAnsi="Arial"/>
          <w:b/>
          <w:color w:val="001F5F"/>
          <w:sz w:val="40"/>
        </w:rPr>
        <w:t>DE</w:t>
      </w:r>
      <w:r>
        <w:rPr>
          <w:rFonts w:ascii="Arial" w:hAnsi="Arial"/>
          <w:b/>
          <w:color w:val="001F5F"/>
          <w:spacing w:val="31"/>
          <w:sz w:val="40"/>
        </w:rPr>
        <w:t xml:space="preserve"> </w:t>
      </w:r>
      <w:r>
        <w:rPr>
          <w:rFonts w:ascii="Arial" w:hAnsi="Arial"/>
          <w:b/>
          <w:color w:val="001F5F"/>
          <w:sz w:val="40"/>
        </w:rPr>
        <w:t>DOCTRINE</w:t>
      </w:r>
      <w:r>
        <w:rPr>
          <w:rFonts w:ascii="Arial" w:hAnsi="Arial"/>
          <w:b/>
          <w:color w:val="001F5F"/>
          <w:spacing w:val="34"/>
          <w:sz w:val="40"/>
        </w:rPr>
        <w:t xml:space="preserve"> </w:t>
      </w:r>
      <w:r>
        <w:rPr>
          <w:rFonts w:ascii="Arial" w:hAnsi="Arial"/>
          <w:b/>
          <w:color w:val="001F5F"/>
          <w:spacing w:val="-2"/>
          <w:sz w:val="40"/>
        </w:rPr>
        <w:t>OPÉRATIONNELLE</w:t>
      </w:r>
    </w:p>
    <w:p w:rsidR="0006325A" w:rsidRDefault="0006325A">
      <w:pPr>
        <w:pStyle w:val="Corpsdetexte"/>
        <w:rPr>
          <w:rFonts w:ascii="Arial"/>
          <w:b/>
          <w:sz w:val="40"/>
        </w:rPr>
      </w:pPr>
    </w:p>
    <w:p w:rsidR="0006325A" w:rsidRDefault="0006325A">
      <w:pPr>
        <w:pStyle w:val="Corpsdetexte"/>
        <w:spacing w:before="82"/>
        <w:rPr>
          <w:rFonts w:ascii="Arial"/>
          <w:b/>
          <w:sz w:val="40"/>
        </w:rPr>
      </w:pPr>
    </w:p>
    <w:p w:rsidR="0006325A" w:rsidRDefault="00F25138">
      <w:pPr>
        <w:pStyle w:val="Titre"/>
        <w:spacing w:line="254" w:lineRule="auto"/>
      </w:pPr>
      <w:r>
        <w:rPr>
          <w:color w:val="001F5F"/>
        </w:rPr>
        <w:t xml:space="preserve">Exercice du commandement </w:t>
      </w:r>
      <w:r>
        <w:rPr>
          <w:color w:val="001F5F"/>
          <w:w w:val="105"/>
        </w:rPr>
        <w:t>et</w:t>
      </w:r>
      <w:r>
        <w:rPr>
          <w:color w:val="001F5F"/>
          <w:spacing w:val="-5"/>
          <w:w w:val="105"/>
        </w:rPr>
        <w:t xml:space="preserve"> </w:t>
      </w:r>
      <w:r>
        <w:rPr>
          <w:color w:val="001F5F"/>
          <w:w w:val="105"/>
        </w:rPr>
        <w:t>conduite</w:t>
      </w:r>
      <w:r>
        <w:rPr>
          <w:color w:val="001F5F"/>
          <w:spacing w:val="-1"/>
          <w:w w:val="105"/>
        </w:rPr>
        <w:t xml:space="preserve"> </w:t>
      </w:r>
      <w:r>
        <w:rPr>
          <w:color w:val="001F5F"/>
          <w:w w:val="105"/>
        </w:rPr>
        <w:t>des</w:t>
      </w:r>
      <w:r>
        <w:rPr>
          <w:color w:val="001F5F"/>
          <w:spacing w:val="-6"/>
          <w:w w:val="105"/>
        </w:rPr>
        <w:t xml:space="preserve"> </w:t>
      </w:r>
      <w:r>
        <w:rPr>
          <w:color w:val="001F5F"/>
          <w:w w:val="105"/>
        </w:rPr>
        <w:t>opérations</w:t>
      </w:r>
    </w:p>
    <w:p w:rsidR="0006325A" w:rsidRDefault="0006325A">
      <w:pPr>
        <w:pStyle w:val="Corpsdetexte"/>
        <w:rPr>
          <w:rFonts w:ascii="Arial"/>
          <w:b/>
          <w:sz w:val="52"/>
        </w:rPr>
      </w:pPr>
    </w:p>
    <w:p w:rsidR="0006325A" w:rsidRDefault="0006325A">
      <w:pPr>
        <w:pStyle w:val="Corpsdetexte"/>
        <w:rPr>
          <w:rFonts w:ascii="Arial"/>
          <w:b/>
          <w:sz w:val="52"/>
        </w:rPr>
      </w:pPr>
    </w:p>
    <w:p w:rsidR="0006325A" w:rsidRDefault="0006325A">
      <w:pPr>
        <w:pStyle w:val="Corpsdetexte"/>
        <w:rPr>
          <w:rFonts w:ascii="Arial"/>
          <w:b/>
          <w:sz w:val="52"/>
        </w:rPr>
      </w:pPr>
    </w:p>
    <w:p w:rsidR="0006325A" w:rsidRDefault="0006325A">
      <w:pPr>
        <w:pStyle w:val="Corpsdetexte"/>
        <w:rPr>
          <w:rFonts w:ascii="Arial"/>
          <w:b/>
          <w:sz w:val="52"/>
        </w:rPr>
      </w:pPr>
    </w:p>
    <w:p w:rsidR="0006325A" w:rsidRDefault="0006325A">
      <w:pPr>
        <w:pStyle w:val="Corpsdetexte"/>
        <w:rPr>
          <w:rFonts w:ascii="Arial"/>
          <w:b/>
          <w:sz w:val="52"/>
        </w:rPr>
      </w:pPr>
    </w:p>
    <w:p w:rsidR="0006325A" w:rsidRDefault="0006325A">
      <w:pPr>
        <w:pStyle w:val="Corpsdetexte"/>
        <w:spacing w:before="313"/>
        <w:rPr>
          <w:rFonts w:ascii="Arial"/>
          <w:b/>
          <w:sz w:val="52"/>
        </w:rPr>
      </w:pPr>
    </w:p>
    <w:p w:rsidR="0006325A" w:rsidRDefault="00F25138">
      <w:pPr>
        <w:ind w:right="563"/>
        <w:jc w:val="center"/>
        <w:rPr>
          <w:sz w:val="40"/>
        </w:rPr>
      </w:pPr>
      <w:r>
        <w:rPr>
          <w:color w:val="001F5F"/>
          <w:spacing w:val="-2"/>
          <w:sz w:val="40"/>
        </w:rPr>
        <w:t>DSP/SDDRH/BDFE/</w:t>
      </w:r>
      <w:r>
        <w:rPr>
          <w:color w:val="001F5F"/>
          <w:spacing w:val="-8"/>
          <w:sz w:val="40"/>
        </w:rPr>
        <w:t xml:space="preserve"> </w:t>
      </w:r>
      <w:r>
        <w:rPr>
          <w:color w:val="001F5F"/>
          <w:spacing w:val="-2"/>
          <w:sz w:val="40"/>
        </w:rPr>
        <w:t>JUIN</w:t>
      </w:r>
      <w:r>
        <w:rPr>
          <w:color w:val="001F5F"/>
          <w:spacing w:val="-9"/>
          <w:sz w:val="40"/>
        </w:rPr>
        <w:t xml:space="preserve"> </w:t>
      </w:r>
      <w:r>
        <w:rPr>
          <w:color w:val="001F5F"/>
          <w:spacing w:val="-4"/>
          <w:sz w:val="40"/>
        </w:rPr>
        <w:t>2020</w:t>
      </w:r>
    </w:p>
    <w:p w:rsidR="0006325A" w:rsidRDefault="00F25138">
      <w:pPr>
        <w:spacing w:before="29"/>
        <w:ind w:left="3" w:right="563"/>
        <w:jc w:val="center"/>
        <w:rPr>
          <w:sz w:val="24"/>
        </w:rPr>
      </w:pPr>
      <w:r>
        <w:rPr>
          <w:color w:val="001F5F"/>
          <w:w w:val="110"/>
          <w:sz w:val="24"/>
        </w:rPr>
        <w:t>2</w:t>
      </w:r>
      <w:r>
        <w:rPr>
          <w:color w:val="001F5F"/>
          <w:w w:val="110"/>
          <w:position w:val="8"/>
          <w:sz w:val="14"/>
        </w:rPr>
        <w:t>ème</w:t>
      </w:r>
      <w:r>
        <w:rPr>
          <w:color w:val="001F5F"/>
          <w:spacing w:val="9"/>
          <w:w w:val="115"/>
          <w:position w:val="8"/>
          <w:sz w:val="14"/>
        </w:rPr>
        <w:t xml:space="preserve"> </w:t>
      </w:r>
      <w:r>
        <w:rPr>
          <w:color w:val="001F5F"/>
          <w:spacing w:val="-2"/>
          <w:w w:val="115"/>
          <w:sz w:val="24"/>
        </w:rPr>
        <w:t>édition</w:t>
      </w:r>
    </w:p>
    <w:p w:rsidR="0006325A" w:rsidRDefault="0006325A">
      <w:pPr>
        <w:jc w:val="center"/>
        <w:rPr>
          <w:sz w:val="24"/>
        </w:rPr>
        <w:sectPr w:rsidR="0006325A">
          <w:pgSz w:w="11900" w:h="16840"/>
          <w:pgMar w:top="1520" w:right="283" w:bottom="280" w:left="850" w:header="720" w:footer="720" w:gutter="0"/>
          <w:cols w:space="720"/>
        </w:sectPr>
      </w:pPr>
    </w:p>
    <w:p w:rsidR="0006325A" w:rsidRDefault="0006325A">
      <w:pPr>
        <w:pStyle w:val="Corpsdetexte"/>
      </w:pPr>
    </w:p>
    <w:p w:rsidR="0006325A" w:rsidRDefault="0006325A">
      <w:pPr>
        <w:pStyle w:val="Corpsdetexte"/>
      </w:pPr>
    </w:p>
    <w:p w:rsidR="0006325A" w:rsidRDefault="0006325A">
      <w:pPr>
        <w:pStyle w:val="Corpsdetexte"/>
      </w:pPr>
    </w:p>
    <w:p w:rsidR="0006325A" w:rsidRDefault="0006325A">
      <w:pPr>
        <w:pStyle w:val="Corpsdetexte"/>
      </w:pPr>
    </w:p>
    <w:p w:rsidR="0006325A" w:rsidRDefault="0006325A">
      <w:pPr>
        <w:pStyle w:val="Corpsdetexte"/>
      </w:pPr>
    </w:p>
    <w:p w:rsidR="0006325A" w:rsidRDefault="0006325A">
      <w:pPr>
        <w:pStyle w:val="Corpsdetexte"/>
      </w:pPr>
    </w:p>
    <w:p w:rsidR="0006325A" w:rsidRDefault="0006325A">
      <w:pPr>
        <w:pStyle w:val="Corpsdetexte"/>
      </w:pPr>
    </w:p>
    <w:p w:rsidR="0006325A" w:rsidRDefault="0006325A">
      <w:pPr>
        <w:pStyle w:val="Corpsdetexte"/>
      </w:pPr>
    </w:p>
    <w:p w:rsidR="0006325A" w:rsidRDefault="0006325A">
      <w:pPr>
        <w:pStyle w:val="Corpsdetexte"/>
      </w:pPr>
    </w:p>
    <w:p w:rsidR="0006325A" w:rsidRDefault="0006325A">
      <w:pPr>
        <w:pStyle w:val="Corpsdetexte"/>
      </w:pPr>
    </w:p>
    <w:p w:rsidR="0006325A" w:rsidRDefault="0006325A">
      <w:pPr>
        <w:pStyle w:val="Corpsdetexte"/>
      </w:pPr>
    </w:p>
    <w:p w:rsidR="0006325A" w:rsidRDefault="0006325A">
      <w:pPr>
        <w:pStyle w:val="Corpsdetexte"/>
      </w:pPr>
    </w:p>
    <w:p w:rsidR="0006325A" w:rsidRDefault="0006325A">
      <w:pPr>
        <w:pStyle w:val="Corpsdetexte"/>
      </w:pPr>
    </w:p>
    <w:p w:rsidR="0006325A" w:rsidRDefault="0006325A">
      <w:pPr>
        <w:pStyle w:val="Corpsdetexte"/>
      </w:pPr>
    </w:p>
    <w:p w:rsidR="0006325A" w:rsidRDefault="0006325A">
      <w:pPr>
        <w:pStyle w:val="Corpsdetexte"/>
      </w:pPr>
    </w:p>
    <w:p w:rsidR="0006325A" w:rsidRDefault="0006325A">
      <w:pPr>
        <w:pStyle w:val="Corpsdetexte"/>
      </w:pPr>
    </w:p>
    <w:p w:rsidR="0006325A" w:rsidRDefault="0006325A">
      <w:pPr>
        <w:pStyle w:val="Corpsdetexte"/>
      </w:pPr>
    </w:p>
    <w:p w:rsidR="0006325A" w:rsidRDefault="0006325A">
      <w:pPr>
        <w:pStyle w:val="Corpsdetexte"/>
      </w:pPr>
    </w:p>
    <w:p w:rsidR="0006325A" w:rsidRDefault="0006325A">
      <w:pPr>
        <w:pStyle w:val="Corpsdetexte"/>
      </w:pPr>
    </w:p>
    <w:p w:rsidR="0006325A" w:rsidRDefault="0006325A">
      <w:pPr>
        <w:pStyle w:val="Corpsdetexte"/>
      </w:pPr>
    </w:p>
    <w:p w:rsidR="0006325A" w:rsidRDefault="0006325A">
      <w:pPr>
        <w:pStyle w:val="Corpsdetexte"/>
      </w:pPr>
    </w:p>
    <w:p w:rsidR="0006325A" w:rsidRDefault="0006325A">
      <w:pPr>
        <w:pStyle w:val="Corpsdetexte"/>
      </w:pPr>
    </w:p>
    <w:p w:rsidR="0006325A" w:rsidRDefault="0006325A">
      <w:pPr>
        <w:pStyle w:val="Corpsdetexte"/>
      </w:pPr>
    </w:p>
    <w:p w:rsidR="0006325A" w:rsidRDefault="0006325A">
      <w:pPr>
        <w:pStyle w:val="Corpsdetexte"/>
      </w:pPr>
    </w:p>
    <w:p w:rsidR="0006325A" w:rsidRDefault="0006325A">
      <w:pPr>
        <w:pStyle w:val="Corpsdetexte"/>
      </w:pPr>
    </w:p>
    <w:p w:rsidR="0006325A" w:rsidRDefault="0006325A">
      <w:pPr>
        <w:pStyle w:val="Corpsdetexte"/>
      </w:pPr>
    </w:p>
    <w:p w:rsidR="0006325A" w:rsidRDefault="0006325A">
      <w:pPr>
        <w:pStyle w:val="Corpsdetexte"/>
        <w:spacing w:before="189"/>
      </w:pPr>
    </w:p>
    <w:p w:rsidR="0006325A" w:rsidRDefault="00F25138">
      <w:pPr>
        <w:pStyle w:val="Titre4"/>
        <w:spacing w:line="254" w:lineRule="auto"/>
        <w:ind w:right="1127"/>
        <w:jc w:val="both"/>
      </w:pPr>
      <w:r>
        <w:t>Ce</w:t>
      </w:r>
      <w:r>
        <w:rPr>
          <w:spacing w:val="-3"/>
        </w:rPr>
        <w:t xml:space="preserve"> </w:t>
      </w:r>
      <w:r>
        <w:t>guide</w:t>
      </w:r>
      <w:r>
        <w:rPr>
          <w:spacing w:val="-3"/>
        </w:rPr>
        <w:t xml:space="preserve"> </w:t>
      </w:r>
      <w:r>
        <w:t>de</w:t>
      </w:r>
      <w:r>
        <w:rPr>
          <w:spacing w:val="-3"/>
        </w:rPr>
        <w:t xml:space="preserve"> </w:t>
      </w:r>
      <w:r>
        <w:t>doctrine</w:t>
      </w:r>
      <w:r>
        <w:rPr>
          <w:spacing w:val="-3"/>
        </w:rPr>
        <w:t xml:space="preserve"> </w:t>
      </w:r>
      <w:r>
        <w:t>opérationnelle</w:t>
      </w:r>
      <w:r>
        <w:rPr>
          <w:spacing w:val="-3"/>
        </w:rPr>
        <w:t xml:space="preserve"> </w:t>
      </w:r>
      <w:r>
        <w:t>a</w:t>
      </w:r>
      <w:r>
        <w:rPr>
          <w:spacing w:val="-5"/>
        </w:rPr>
        <w:t xml:space="preserve"> </w:t>
      </w:r>
      <w:r>
        <w:t>été</w:t>
      </w:r>
      <w:r>
        <w:rPr>
          <w:spacing w:val="-5"/>
        </w:rPr>
        <w:t xml:space="preserve"> </w:t>
      </w:r>
      <w:r>
        <w:t>réalisé</w:t>
      </w:r>
      <w:r>
        <w:rPr>
          <w:spacing w:val="-5"/>
        </w:rPr>
        <w:t xml:space="preserve"> </w:t>
      </w:r>
      <w:r>
        <w:t>en</w:t>
      </w:r>
      <w:r>
        <w:rPr>
          <w:spacing w:val="-5"/>
        </w:rPr>
        <w:t xml:space="preserve"> </w:t>
      </w:r>
      <w:r>
        <w:t>2018</w:t>
      </w:r>
      <w:r>
        <w:rPr>
          <w:spacing w:val="-5"/>
        </w:rPr>
        <w:t xml:space="preserve"> </w:t>
      </w:r>
      <w:r>
        <w:t>sous</w:t>
      </w:r>
      <w:r>
        <w:rPr>
          <w:spacing w:val="-2"/>
        </w:rPr>
        <w:t xml:space="preserve"> </w:t>
      </w:r>
      <w:r>
        <w:t>la</w:t>
      </w:r>
      <w:r>
        <w:rPr>
          <w:spacing w:val="-3"/>
        </w:rPr>
        <w:t xml:space="preserve"> </w:t>
      </w:r>
      <w:r>
        <w:t>direction</w:t>
      </w:r>
      <w:r>
        <w:rPr>
          <w:spacing w:val="-3"/>
        </w:rPr>
        <w:t xml:space="preserve"> </w:t>
      </w:r>
      <w:r>
        <w:t>de</w:t>
      </w:r>
      <w:r>
        <w:rPr>
          <w:spacing w:val="-5"/>
        </w:rPr>
        <w:t xml:space="preserve"> </w:t>
      </w:r>
      <w:r>
        <w:t>Nicolas</w:t>
      </w:r>
      <w:r>
        <w:rPr>
          <w:spacing w:val="-5"/>
        </w:rPr>
        <w:t xml:space="preserve"> </w:t>
      </w:r>
      <w:r>
        <w:t xml:space="preserve">SEFFRAY et de Nicolas COMES du bureau en charge de la doctrine, de la formation et des équipements, </w:t>
      </w:r>
      <w:r>
        <w:rPr>
          <w:w w:val="105"/>
        </w:rPr>
        <w:t>avec</w:t>
      </w:r>
      <w:r>
        <w:rPr>
          <w:spacing w:val="-15"/>
          <w:w w:val="105"/>
        </w:rPr>
        <w:t xml:space="preserve"> </w:t>
      </w:r>
      <w:r>
        <w:rPr>
          <w:w w:val="105"/>
        </w:rPr>
        <w:t>l’aide</w:t>
      </w:r>
      <w:r>
        <w:rPr>
          <w:spacing w:val="-15"/>
          <w:w w:val="105"/>
        </w:rPr>
        <w:t xml:space="preserve"> </w:t>
      </w:r>
      <w:r>
        <w:rPr>
          <w:w w:val="105"/>
        </w:rPr>
        <w:t>des</w:t>
      </w:r>
      <w:r>
        <w:rPr>
          <w:spacing w:val="-14"/>
          <w:w w:val="105"/>
        </w:rPr>
        <w:t xml:space="preserve"> </w:t>
      </w:r>
      <w:r>
        <w:rPr>
          <w:w w:val="105"/>
        </w:rPr>
        <w:t>personnels</w:t>
      </w:r>
      <w:r>
        <w:rPr>
          <w:spacing w:val="-15"/>
          <w:w w:val="105"/>
        </w:rPr>
        <w:t xml:space="preserve"> </w:t>
      </w:r>
      <w:r>
        <w:rPr>
          <w:w w:val="105"/>
        </w:rPr>
        <w:t>du</w:t>
      </w:r>
      <w:r>
        <w:rPr>
          <w:spacing w:val="-14"/>
          <w:w w:val="105"/>
        </w:rPr>
        <w:t xml:space="preserve"> </w:t>
      </w:r>
      <w:r>
        <w:rPr>
          <w:w w:val="105"/>
        </w:rPr>
        <w:t>groupe</w:t>
      </w:r>
      <w:r>
        <w:rPr>
          <w:spacing w:val="-15"/>
          <w:w w:val="105"/>
        </w:rPr>
        <w:t xml:space="preserve"> </w:t>
      </w:r>
      <w:r>
        <w:rPr>
          <w:w w:val="105"/>
        </w:rPr>
        <w:t>de</w:t>
      </w:r>
      <w:r>
        <w:rPr>
          <w:spacing w:val="-15"/>
          <w:w w:val="105"/>
        </w:rPr>
        <w:t xml:space="preserve"> </w:t>
      </w:r>
      <w:r>
        <w:rPr>
          <w:w w:val="105"/>
        </w:rPr>
        <w:t>travail</w:t>
      </w:r>
      <w:r>
        <w:rPr>
          <w:spacing w:val="-14"/>
          <w:w w:val="105"/>
        </w:rPr>
        <w:t xml:space="preserve"> </w:t>
      </w:r>
      <w:r>
        <w:rPr>
          <w:w w:val="105"/>
        </w:rPr>
        <w:t>national</w:t>
      </w:r>
      <w:r>
        <w:rPr>
          <w:spacing w:val="-15"/>
          <w:w w:val="105"/>
        </w:rPr>
        <w:t xml:space="preserve"> </w:t>
      </w:r>
      <w:r>
        <w:rPr>
          <w:w w:val="105"/>
        </w:rPr>
        <w:t>suivant</w:t>
      </w:r>
      <w:r>
        <w:rPr>
          <w:spacing w:val="-14"/>
          <w:w w:val="105"/>
        </w:rPr>
        <w:t xml:space="preserve"> </w:t>
      </w:r>
      <w:r>
        <w:rPr>
          <w:w w:val="105"/>
        </w:rPr>
        <w:t>:</w:t>
      </w:r>
    </w:p>
    <w:p w:rsidR="0006325A" w:rsidRDefault="0006325A">
      <w:pPr>
        <w:pStyle w:val="Corpsdetexte"/>
        <w:spacing w:before="21"/>
        <w:rPr>
          <w:rFonts w:ascii="Arial"/>
          <w:b/>
        </w:rPr>
      </w:pPr>
    </w:p>
    <w:p w:rsidR="0006325A" w:rsidRDefault="00F25138">
      <w:pPr>
        <w:pStyle w:val="Corpsdetexte"/>
        <w:spacing w:line="256" w:lineRule="auto"/>
        <w:ind w:left="565" w:right="1128"/>
        <w:jc w:val="both"/>
      </w:pPr>
      <w:r>
        <w:t>Richard BIGONNEAU (ENSOSP), Magalie BLANCHARD (BMPM), Régis DEMAY (SDIS 35), Fabien DUMONT</w:t>
      </w:r>
      <w:r>
        <w:rPr>
          <w:spacing w:val="4"/>
        </w:rPr>
        <w:t xml:space="preserve"> </w:t>
      </w:r>
      <w:r>
        <w:t>(SDIS</w:t>
      </w:r>
      <w:r>
        <w:rPr>
          <w:spacing w:val="5"/>
        </w:rPr>
        <w:t xml:space="preserve"> </w:t>
      </w:r>
      <w:r>
        <w:t>80),</w:t>
      </w:r>
      <w:r>
        <w:rPr>
          <w:spacing w:val="3"/>
        </w:rPr>
        <w:t xml:space="preserve"> </w:t>
      </w:r>
      <w:r>
        <w:t>Djamel</w:t>
      </w:r>
      <w:r>
        <w:rPr>
          <w:spacing w:val="5"/>
        </w:rPr>
        <w:t xml:space="preserve"> </w:t>
      </w:r>
      <w:r>
        <w:t>FERRAND</w:t>
      </w:r>
      <w:r>
        <w:rPr>
          <w:spacing w:val="1"/>
        </w:rPr>
        <w:t xml:space="preserve"> </w:t>
      </w:r>
      <w:r>
        <w:t>(SDIS</w:t>
      </w:r>
      <w:r>
        <w:rPr>
          <w:spacing w:val="5"/>
        </w:rPr>
        <w:t xml:space="preserve"> </w:t>
      </w:r>
      <w:r>
        <w:t>89)</w:t>
      </w:r>
      <w:r>
        <w:rPr>
          <w:spacing w:val="2"/>
        </w:rPr>
        <w:t xml:space="preserve"> </w:t>
      </w:r>
      <w:r>
        <w:t>Patrice</w:t>
      </w:r>
      <w:r>
        <w:rPr>
          <w:spacing w:val="1"/>
        </w:rPr>
        <w:t xml:space="preserve"> </w:t>
      </w:r>
      <w:r>
        <w:t>GERBER</w:t>
      </w:r>
      <w:r>
        <w:rPr>
          <w:spacing w:val="1"/>
        </w:rPr>
        <w:t xml:space="preserve"> </w:t>
      </w:r>
      <w:r>
        <w:t>(SDIS</w:t>
      </w:r>
      <w:r>
        <w:rPr>
          <w:spacing w:val="2"/>
        </w:rPr>
        <w:t xml:space="preserve"> </w:t>
      </w:r>
      <w:r>
        <w:t>67),</w:t>
      </w:r>
      <w:r>
        <w:rPr>
          <w:spacing w:val="3"/>
        </w:rPr>
        <w:t xml:space="preserve"> </w:t>
      </w:r>
      <w:r>
        <w:t>David</w:t>
      </w:r>
      <w:r>
        <w:rPr>
          <w:spacing w:val="6"/>
        </w:rPr>
        <w:t xml:space="preserve"> </w:t>
      </w:r>
      <w:r>
        <w:rPr>
          <w:spacing w:val="-2"/>
        </w:rPr>
        <w:t>GUENANTEN</w:t>
      </w:r>
    </w:p>
    <w:p w:rsidR="0006325A" w:rsidRDefault="00F25138">
      <w:pPr>
        <w:pStyle w:val="Corpsdetexte"/>
        <w:spacing w:before="3" w:line="259" w:lineRule="auto"/>
        <w:ind w:left="565" w:right="1128"/>
        <w:jc w:val="both"/>
      </w:pPr>
      <w:r>
        <w:rPr>
          <w:w w:val="105"/>
        </w:rPr>
        <w:t>(BSPP),</w:t>
      </w:r>
      <w:r>
        <w:rPr>
          <w:spacing w:val="-6"/>
          <w:w w:val="105"/>
        </w:rPr>
        <w:t xml:space="preserve"> </w:t>
      </w:r>
      <w:r>
        <w:rPr>
          <w:w w:val="105"/>
        </w:rPr>
        <w:t>Raymond</w:t>
      </w:r>
      <w:r>
        <w:rPr>
          <w:spacing w:val="-4"/>
          <w:w w:val="105"/>
        </w:rPr>
        <w:t xml:space="preserve"> </w:t>
      </w:r>
      <w:r>
        <w:rPr>
          <w:w w:val="105"/>
        </w:rPr>
        <w:t>GUIDAT</w:t>
      </w:r>
      <w:r>
        <w:rPr>
          <w:spacing w:val="-6"/>
          <w:w w:val="105"/>
        </w:rPr>
        <w:t xml:space="preserve"> </w:t>
      </w:r>
      <w:r>
        <w:rPr>
          <w:w w:val="105"/>
        </w:rPr>
        <w:t>(GDIS</w:t>
      </w:r>
      <w:r>
        <w:rPr>
          <w:spacing w:val="-6"/>
          <w:w w:val="105"/>
        </w:rPr>
        <w:t xml:space="preserve"> </w:t>
      </w:r>
      <w:r>
        <w:rPr>
          <w:w w:val="105"/>
        </w:rPr>
        <w:t>Luxembourg),</w:t>
      </w:r>
      <w:r>
        <w:rPr>
          <w:spacing w:val="-6"/>
          <w:w w:val="105"/>
        </w:rPr>
        <w:t xml:space="preserve"> </w:t>
      </w:r>
      <w:r>
        <w:rPr>
          <w:w w:val="105"/>
        </w:rPr>
        <w:t>Jérôme</w:t>
      </w:r>
      <w:r>
        <w:rPr>
          <w:spacing w:val="-6"/>
          <w:w w:val="105"/>
        </w:rPr>
        <w:t xml:space="preserve"> </w:t>
      </w:r>
      <w:r>
        <w:rPr>
          <w:w w:val="105"/>
        </w:rPr>
        <w:t>LINCK</w:t>
      </w:r>
      <w:r>
        <w:rPr>
          <w:spacing w:val="-4"/>
          <w:w w:val="105"/>
        </w:rPr>
        <w:t xml:space="preserve"> </w:t>
      </w:r>
      <w:r>
        <w:rPr>
          <w:w w:val="105"/>
        </w:rPr>
        <w:t>(SDIS</w:t>
      </w:r>
      <w:r>
        <w:rPr>
          <w:spacing w:val="-4"/>
          <w:w w:val="105"/>
        </w:rPr>
        <w:t xml:space="preserve"> </w:t>
      </w:r>
      <w:r>
        <w:rPr>
          <w:w w:val="105"/>
        </w:rPr>
        <w:t>84),</w:t>
      </w:r>
      <w:r>
        <w:rPr>
          <w:spacing w:val="-6"/>
          <w:w w:val="105"/>
        </w:rPr>
        <w:t xml:space="preserve"> </w:t>
      </w:r>
      <w:r>
        <w:rPr>
          <w:w w:val="105"/>
        </w:rPr>
        <w:t>Patrice</w:t>
      </w:r>
      <w:r>
        <w:rPr>
          <w:spacing w:val="-4"/>
          <w:w w:val="105"/>
        </w:rPr>
        <w:t xml:space="preserve"> </w:t>
      </w:r>
      <w:r>
        <w:rPr>
          <w:w w:val="105"/>
        </w:rPr>
        <w:t>LOPEZ</w:t>
      </w:r>
      <w:r>
        <w:rPr>
          <w:spacing w:val="-6"/>
          <w:w w:val="105"/>
        </w:rPr>
        <w:t xml:space="preserve"> </w:t>
      </w:r>
      <w:r>
        <w:rPr>
          <w:w w:val="105"/>
        </w:rPr>
        <w:t>(SDIS 6</w:t>
      </w:r>
      <w:r>
        <w:rPr>
          <w:w w:val="105"/>
        </w:rPr>
        <w:t>6), Luc MALHER (COGIC), Patrice MONDOT (SDIS 83), Rémi POMERET (SDMIS), Philippe SANSA (SDIS 04),</w:t>
      </w:r>
      <w:r>
        <w:rPr>
          <w:spacing w:val="-3"/>
          <w:w w:val="105"/>
        </w:rPr>
        <w:t xml:space="preserve"> </w:t>
      </w:r>
      <w:r>
        <w:rPr>
          <w:w w:val="105"/>
        </w:rPr>
        <w:t>Philippe VARLET (SDIS</w:t>
      </w:r>
      <w:r>
        <w:rPr>
          <w:spacing w:val="-1"/>
          <w:w w:val="105"/>
        </w:rPr>
        <w:t xml:space="preserve"> </w:t>
      </w:r>
      <w:r>
        <w:rPr>
          <w:w w:val="105"/>
        </w:rPr>
        <w:t>44)</w:t>
      </w:r>
    </w:p>
    <w:p w:rsidR="0006325A" w:rsidRDefault="0006325A">
      <w:pPr>
        <w:pStyle w:val="Corpsdetexte"/>
        <w:spacing w:before="11"/>
      </w:pPr>
    </w:p>
    <w:p w:rsidR="0006325A" w:rsidRDefault="00F25138">
      <w:pPr>
        <w:pStyle w:val="Titre4"/>
        <w:spacing w:line="254" w:lineRule="auto"/>
        <w:ind w:right="1127"/>
        <w:jc w:val="both"/>
      </w:pPr>
      <w:r>
        <w:t>Actualisé en juin 2020 sous la direction de Djamel FERRAND (BDFE) avec le concours pour cette version de :</w:t>
      </w:r>
    </w:p>
    <w:p w:rsidR="0006325A" w:rsidRDefault="0006325A">
      <w:pPr>
        <w:pStyle w:val="Corpsdetexte"/>
        <w:spacing w:before="20"/>
        <w:rPr>
          <w:rFonts w:ascii="Arial"/>
          <w:b/>
        </w:rPr>
      </w:pPr>
    </w:p>
    <w:p w:rsidR="0006325A" w:rsidRDefault="00F25138">
      <w:pPr>
        <w:pStyle w:val="Corpsdetexte"/>
        <w:ind w:left="565"/>
        <w:jc w:val="both"/>
      </w:pPr>
      <w:r>
        <w:t>Daniel</w:t>
      </w:r>
      <w:r>
        <w:rPr>
          <w:spacing w:val="-6"/>
        </w:rPr>
        <w:t xml:space="preserve"> </w:t>
      </w:r>
      <w:r>
        <w:t>JEAN</w:t>
      </w:r>
      <w:r>
        <w:rPr>
          <w:spacing w:val="-7"/>
        </w:rPr>
        <w:t xml:space="preserve"> </w:t>
      </w:r>
      <w:r>
        <w:t>(SDIS</w:t>
      </w:r>
      <w:r>
        <w:rPr>
          <w:spacing w:val="-7"/>
        </w:rPr>
        <w:t xml:space="preserve"> </w:t>
      </w:r>
      <w:r>
        <w:t>31),</w:t>
      </w:r>
      <w:r>
        <w:rPr>
          <w:spacing w:val="-6"/>
        </w:rPr>
        <w:t xml:space="preserve"> </w:t>
      </w:r>
      <w:r>
        <w:t>Sébastien</w:t>
      </w:r>
      <w:r>
        <w:rPr>
          <w:spacing w:val="-5"/>
        </w:rPr>
        <w:t xml:space="preserve"> </w:t>
      </w:r>
      <w:r>
        <w:t>SALES</w:t>
      </w:r>
      <w:r>
        <w:rPr>
          <w:spacing w:val="-7"/>
        </w:rPr>
        <w:t xml:space="preserve"> </w:t>
      </w:r>
      <w:r>
        <w:t>(BOMSIS),</w:t>
      </w:r>
      <w:r>
        <w:rPr>
          <w:spacing w:val="-4"/>
        </w:rPr>
        <w:t xml:space="preserve"> </w:t>
      </w:r>
      <w:r>
        <w:t>Eric</w:t>
      </w:r>
      <w:r>
        <w:rPr>
          <w:spacing w:val="-9"/>
        </w:rPr>
        <w:t xml:space="preserve"> </w:t>
      </w:r>
      <w:r>
        <w:t>RODRIGUEZ</w:t>
      </w:r>
      <w:r>
        <w:rPr>
          <w:spacing w:val="-8"/>
        </w:rPr>
        <w:t xml:space="preserve"> </w:t>
      </w:r>
      <w:r>
        <w:t>(SDIS</w:t>
      </w:r>
      <w:r>
        <w:rPr>
          <w:spacing w:val="-3"/>
        </w:rPr>
        <w:t xml:space="preserve"> </w:t>
      </w:r>
      <w:r>
        <w:rPr>
          <w:spacing w:val="-5"/>
        </w:rPr>
        <w:t>13)</w:t>
      </w:r>
    </w:p>
    <w:p w:rsidR="0006325A" w:rsidRDefault="0006325A">
      <w:pPr>
        <w:pStyle w:val="Corpsdetexte"/>
      </w:pPr>
    </w:p>
    <w:p w:rsidR="0006325A" w:rsidRDefault="0006325A">
      <w:pPr>
        <w:pStyle w:val="Corpsdetexte"/>
        <w:spacing w:before="47"/>
      </w:pPr>
    </w:p>
    <w:p w:rsidR="0006325A" w:rsidRDefault="00F25138">
      <w:pPr>
        <w:spacing w:before="1" w:line="259" w:lineRule="auto"/>
        <w:ind w:left="565" w:right="1129"/>
        <w:jc w:val="both"/>
        <w:rPr>
          <w:sz w:val="20"/>
        </w:rPr>
      </w:pPr>
      <w:r>
        <w:rPr>
          <w:rFonts w:ascii="Arial" w:hAnsi="Arial"/>
          <w:b/>
          <w:sz w:val="20"/>
        </w:rPr>
        <w:t xml:space="preserve">Comité de validation : </w:t>
      </w:r>
      <w:r>
        <w:rPr>
          <w:sz w:val="20"/>
        </w:rPr>
        <w:t xml:space="preserve">Michel MARQUER(DSP), Emmanuel JUGGERY (SDDRH), François GROS </w:t>
      </w:r>
      <w:r>
        <w:rPr>
          <w:spacing w:val="-2"/>
          <w:sz w:val="20"/>
        </w:rPr>
        <w:t>(BDFE)</w:t>
      </w:r>
    </w:p>
    <w:p w:rsidR="0006325A" w:rsidRDefault="0006325A">
      <w:pPr>
        <w:pStyle w:val="Corpsdetexte"/>
      </w:pPr>
    </w:p>
    <w:p w:rsidR="0006325A" w:rsidRDefault="0006325A">
      <w:pPr>
        <w:pStyle w:val="Corpsdetexte"/>
        <w:spacing w:before="28"/>
      </w:pPr>
    </w:p>
    <w:p w:rsidR="0006325A" w:rsidRDefault="00F25138">
      <w:pPr>
        <w:pStyle w:val="Titre4"/>
        <w:spacing w:line="254" w:lineRule="auto"/>
        <w:ind w:right="1129"/>
        <w:jc w:val="both"/>
      </w:pPr>
      <w:r>
        <w:t xml:space="preserve">Reproduction des textes autorisée pour les services d’incendie et de secours dans la cadre de </w:t>
      </w:r>
      <w:r>
        <w:rPr>
          <w:w w:val="105"/>
        </w:rPr>
        <w:t>la</w:t>
      </w:r>
      <w:r>
        <w:rPr>
          <w:spacing w:val="-9"/>
          <w:w w:val="105"/>
        </w:rPr>
        <w:t xml:space="preserve"> </w:t>
      </w:r>
      <w:r>
        <w:rPr>
          <w:w w:val="105"/>
        </w:rPr>
        <w:t>mise</w:t>
      </w:r>
      <w:r>
        <w:rPr>
          <w:spacing w:val="-9"/>
          <w:w w:val="105"/>
        </w:rPr>
        <w:t xml:space="preserve"> </w:t>
      </w:r>
      <w:r>
        <w:rPr>
          <w:w w:val="105"/>
        </w:rPr>
        <w:t>en</w:t>
      </w:r>
      <w:r>
        <w:rPr>
          <w:spacing w:val="-11"/>
          <w:w w:val="105"/>
        </w:rPr>
        <w:t xml:space="preserve"> </w:t>
      </w:r>
      <w:r>
        <w:rPr>
          <w:w w:val="105"/>
        </w:rPr>
        <w:t>œuvre</w:t>
      </w:r>
      <w:r>
        <w:rPr>
          <w:spacing w:val="-9"/>
          <w:w w:val="105"/>
        </w:rPr>
        <w:t xml:space="preserve"> </w:t>
      </w:r>
      <w:r>
        <w:rPr>
          <w:w w:val="105"/>
        </w:rPr>
        <w:t>de</w:t>
      </w:r>
      <w:r>
        <w:rPr>
          <w:spacing w:val="-11"/>
          <w:w w:val="105"/>
        </w:rPr>
        <w:t xml:space="preserve"> </w:t>
      </w:r>
      <w:r>
        <w:rPr>
          <w:w w:val="105"/>
        </w:rPr>
        <w:t>la</w:t>
      </w:r>
      <w:r>
        <w:rPr>
          <w:spacing w:val="-9"/>
          <w:w w:val="105"/>
        </w:rPr>
        <w:t xml:space="preserve"> </w:t>
      </w:r>
      <w:r>
        <w:rPr>
          <w:w w:val="105"/>
        </w:rPr>
        <w:t>doctrine</w:t>
      </w:r>
      <w:r>
        <w:rPr>
          <w:spacing w:val="-11"/>
          <w:w w:val="105"/>
        </w:rPr>
        <w:t xml:space="preserve"> </w:t>
      </w:r>
      <w:r>
        <w:rPr>
          <w:w w:val="105"/>
        </w:rPr>
        <w:t>et</w:t>
      </w:r>
      <w:r>
        <w:rPr>
          <w:spacing w:val="-8"/>
          <w:w w:val="105"/>
        </w:rPr>
        <w:t xml:space="preserve"> </w:t>
      </w:r>
      <w:r>
        <w:rPr>
          <w:w w:val="105"/>
        </w:rPr>
        <w:t>la</w:t>
      </w:r>
      <w:r>
        <w:rPr>
          <w:spacing w:val="-9"/>
          <w:w w:val="105"/>
        </w:rPr>
        <w:t xml:space="preserve"> </w:t>
      </w:r>
      <w:r>
        <w:rPr>
          <w:w w:val="105"/>
        </w:rPr>
        <w:t>formation</w:t>
      </w:r>
      <w:r>
        <w:rPr>
          <w:spacing w:val="-9"/>
          <w:w w:val="105"/>
        </w:rPr>
        <w:t xml:space="preserve"> </w:t>
      </w:r>
      <w:r>
        <w:rPr>
          <w:w w:val="105"/>
        </w:rPr>
        <w:t>des</w:t>
      </w:r>
      <w:r>
        <w:rPr>
          <w:spacing w:val="-11"/>
          <w:w w:val="105"/>
        </w:rPr>
        <w:t xml:space="preserve"> </w:t>
      </w:r>
      <w:r>
        <w:rPr>
          <w:w w:val="105"/>
        </w:rPr>
        <w:t>sapeurs-pompiers.</w:t>
      </w:r>
    </w:p>
    <w:p w:rsidR="0006325A" w:rsidRDefault="0006325A">
      <w:pPr>
        <w:pStyle w:val="Corpsdetexte"/>
        <w:spacing w:before="15"/>
        <w:rPr>
          <w:rFonts w:ascii="Arial"/>
          <w:b/>
        </w:rPr>
      </w:pPr>
    </w:p>
    <w:p w:rsidR="0006325A" w:rsidRDefault="00F25138">
      <w:pPr>
        <w:ind w:left="565"/>
        <w:jc w:val="both"/>
        <w:rPr>
          <w:rFonts w:ascii="Arial" w:hAnsi="Arial"/>
          <w:b/>
          <w:sz w:val="20"/>
        </w:rPr>
      </w:pPr>
      <w:r>
        <w:rPr>
          <w:rFonts w:ascii="Arial" w:hAnsi="Arial"/>
          <w:b/>
          <w:sz w:val="20"/>
        </w:rPr>
        <w:t>L’utilisation</w:t>
      </w:r>
      <w:r>
        <w:rPr>
          <w:rFonts w:ascii="Arial" w:hAnsi="Arial"/>
          <w:b/>
          <w:spacing w:val="-7"/>
          <w:sz w:val="20"/>
        </w:rPr>
        <w:t xml:space="preserve"> </w:t>
      </w:r>
      <w:r>
        <w:rPr>
          <w:rFonts w:ascii="Arial" w:hAnsi="Arial"/>
          <w:b/>
          <w:sz w:val="20"/>
        </w:rPr>
        <w:t>des</w:t>
      </w:r>
      <w:r>
        <w:rPr>
          <w:rFonts w:ascii="Arial" w:hAnsi="Arial"/>
          <w:b/>
          <w:spacing w:val="-7"/>
          <w:sz w:val="20"/>
        </w:rPr>
        <w:t xml:space="preserve"> </w:t>
      </w:r>
      <w:r>
        <w:rPr>
          <w:rFonts w:ascii="Arial" w:hAnsi="Arial"/>
          <w:b/>
          <w:sz w:val="20"/>
        </w:rPr>
        <w:t>illustrations</w:t>
      </w:r>
      <w:r>
        <w:rPr>
          <w:rFonts w:ascii="Arial" w:hAnsi="Arial"/>
          <w:b/>
          <w:spacing w:val="-7"/>
          <w:sz w:val="20"/>
        </w:rPr>
        <w:t xml:space="preserve"> </w:t>
      </w:r>
      <w:r>
        <w:rPr>
          <w:rFonts w:ascii="Arial" w:hAnsi="Arial"/>
          <w:b/>
          <w:sz w:val="20"/>
        </w:rPr>
        <w:t>est</w:t>
      </w:r>
      <w:r>
        <w:rPr>
          <w:rFonts w:ascii="Arial" w:hAnsi="Arial"/>
          <w:b/>
          <w:spacing w:val="-7"/>
          <w:sz w:val="20"/>
        </w:rPr>
        <w:t xml:space="preserve"> </w:t>
      </w:r>
      <w:r>
        <w:rPr>
          <w:rFonts w:ascii="Arial" w:hAnsi="Arial"/>
          <w:b/>
          <w:sz w:val="20"/>
        </w:rPr>
        <w:t>soumise</w:t>
      </w:r>
      <w:r>
        <w:rPr>
          <w:rFonts w:ascii="Arial" w:hAnsi="Arial"/>
          <w:b/>
          <w:spacing w:val="-7"/>
          <w:sz w:val="20"/>
        </w:rPr>
        <w:t xml:space="preserve"> </w:t>
      </w:r>
      <w:r>
        <w:rPr>
          <w:rFonts w:ascii="Arial" w:hAnsi="Arial"/>
          <w:b/>
          <w:sz w:val="20"/>
        </w:rPr>
        <w:t>à</w:t>
      </w:r>
      <w:r>
        <w:rPr>
          <w:rFonts w:ascii="Arial" w:hAnsi="Arial"/>
          <w:b/>
          <w:spacing w:val="-8"/>
          <w:sz w:val="20"/>
        </w:rPr>
        <w:t xml:space="preserve"> </w:t>
      </w:r>
      <w:r>
        <w:rPr>
          <w:rFonts w:ascii="Arial" w:hAnsi="Arial"/>
          <w:b/>
          <w:sz w:val="20"/>
        </w:rPr>
        <w:t>une</w:t>
      </w:r>
      <w:r>
        <w:rPr>
          <w:rFonts w:ascii="Arial" w:hAnsi="Arial"/>
          <w:b/>
          <w:spacing w:val="-6"/>
          <w:sz w:val="20"/>
        </w:rPr>
        <w:t xml:space="preserve"> </w:t>
      </w:r>
      <w:r>
        <w:rPr>
          <w:rFonts w:ascii="Arial" w:hAnsi="Arial"/>
          <w:b/>
          <w:sz w:val="20"/>
        </w:rPr>
        <w:t>autorisation</w:t>
      </w:r>
      <w:r>
        <w:rPr>
          <w:rFonts w:ascii="Arial" w:hAnsi="Arial"/>
          <w:b/>
          <w:spacing w:val="-7"/>
          <w:sz w:val="20"/>
        </w:rPr>
        <w:t xml:space="preserve"> </w:t>
      </w:r>
      <w:r>
        <w:rPr>
          <w:rFonts w:ascii="Arial" w:hAnsi="Arial"/>
          <w:b/>
          <w:sz w:val="20"/>
        </w:rPr>
        <w:t>de</w:t>
      </w:r>
      <w:r>
        <w:rPr>
          <w:rFonts w:ascii="Arial" w:hAnsi="Arial"/>
          <w:b/>
          <w:spacing w:val="-7"/>
          <w:sz w:val="20"/>
        </w:rPr>
        <w:t xml:space="preserve"> </w:t>
      </w:r>
      <w:r>
        <w:rPr>
          <w:rFonts w:ascii="Arial" w:hAnsi="Arial"/>
          <w:b/>
          <w:spacing w:val="-2"/>
          <w:sz w:val="20"/>
        </w:rPr>
        <w:t>l’auteur.</w:t>
      </w:r>
    </w:p>
    <w:p w:rsidR="0006325A" w:rsidRDefault="0006325A">
      <w:pPr>
        <w:pStyle w:val="Corpsdetexte"/>
        <w:spacing w:before="27"/>
        <w:rPr>
          <w:rFonts w:ascii="Arial"/>
          <w:b/>
        </w:rPr>
      </w:pPr>
    </w:p>
    <w:p w:rsidR="0006325A" w:rsidRDefault="00F25138">
      <w:pPr>
        <w:ind w:left="565"/>
        <w:jc w:val="both"/>
        <w:rPr>
          <w:sz w:val="20"/>
        </w:rPr>
      </w:pPr>
      <w:r>
        <w:rPr>
          <w:rFonts w:ascii="Arial" w:hAnsi="Arial"/>
          <w:b/>
          <w:sz w:val="20"/>
        </w:rPr>
        <w:t>©</w:t>
      </w:r>
      <w:r>
        <w:rPr>
          <w:rFonts w:ascii="Arial" w:hAnsi="Arial"/>
          <w:b/>
          <w:spacing w:val="2"/>
          <w:sz w:val="20"/>
        </w:rPr>
        <w:t xml:space="preserve"> </w:t>
      </w:r>
      <w:r>
        <w:rPr>
          <w:rFonts w:ascii="Arial" w:hAnsi="Arial"/>
          <w:b/>
          <w:sz w:val="20"/>
        </w:rPr>
        <w:t>DSCCGC</w:t>
      </w:r>
      <w:r>
        <w:rPr>
          <w:rFonts w:ascii="Arial" w:hAnsi="Arial"/>
          <w:b/>
          <w:spacing w:val="2"/>
          <w:sz w:val="20"/>
        </w:rPr>
        <w:t xml:space="preserve"> </w:t>
      </w:r>
      <w:r>
        <w:rPr>
          <w:rFonts w:ascii="Arial" w:hAnsi="Arial"/>
          <w:b/>
          <w:sz w:val="20"/>
        </w:rPr>
        <w:t>–</w:t>
      </w:r>
      <w:r>
        <w:rPr>
          <w:rFonts w:ascii="Arial" w:hAnsi="Arial"/>
          <w:b/>
          <w:spacing w:val="-2"/>
          <w:sz w:val="20"/>
        </w:rPr>
        <w:t xml:space="preserve"> </w:t>
      </w:r>
      <w:r>
        <w:rPr>
          <w:rFonts w:ascii="Arial" w:hAnsi="Arial"/>
          <w:b/>
          <w:sz w:val="20"/>
        </w:rPr>
        <w:t>JUIN</w:t>
      </w:r>
      <w:r>
        <w:rPr>
          <w:rFonts w:ascii="Arial" w:hAnsi="Arial"/>
          <w:b/>
          <w:spacing w:val="4"/>
          <w:sz w:val="20"/>
        </w:rPr>
        <w:t xml:space="preserve"> </w:t>
      </w:r>
      <w:r>
        <w:rPr>
          <w:rFonts w:ascii="Arial" w:hAnsi="Arial"/>
          <w:b/>
          <w:sz w:val="20"/>
        </w:rPr>
        <w:t>2020</w:t>
      </w:r>
      <w:r>
        <w:rPr>
          <w:rFonts w:ascii="Arial" w:hAnsi="Arial"/>
          <w:b/>
          <w:spacing w:val="-3"/>
          <w:sz w:val="20"/>
        </w:rPr>
        <w:t xml:space="preserve"> </w:t>
      </w:r>
      <w:r>
        <w:rPr>
          <w:rFonts w:ascii="Arial" w:hAnsi="Arial"/>
          <w:b/>
          <w:sz w:val="20"/>
        </w:rPr>
        <w:t>–</w:t>
      </w:r>
      <w:r>
        <w:rPr>
          <w:rFonts w:ascii="Arial" w:hAnsi="Arial"/>
          <w:b/>
          <w:spacing w:val="-2"/>
          <w:sz w:val="20"/>
        </w:rPr>
        <w:t xml:space="preserve"> </w:t>
      </w:r>
      <w:r>
        <w:rPr>
          <w:sz w:val="20"/>
        </w:rPr>
        <w:t>2</w:t>
      </w:r>
      <w:r>
        <w:rPr>
          <w:sz w:val="20"/>
          <w:vertAlign w:val="superscript"/>
        </w:rPr>
        <w:t>ème</w:t>
      </w:r>
      <w:r>
        <w:rPr>
          <w:spacing w:val="9"/>
          <w:sz w:val="20"/>
        </w:rPr>
        <w:t xml:space="preserve"> </w:t>
      </w:r>
      <w:r>
        <w:rPr>
          <w:spacing w:val="-2"/>
          <w:sz w:val="20"/>
        </w:rPr>
        <w:t>édition</w:t>
      </w:r>
    </w:p>
    <w:p w:rsidR="0006325A" w:rsidRDefault="0006325A">
      <w:pPr>
        <w:jc w:val="both"/>
        <w:rPr>
          <w:sz w:val="20"/>
        </w:rPr>
        <w:sectPr w:rsidR="0006325A">
          <w:pgSz w:w="11900" w:h="16840"/>
          <w:pgMar w:top="1940" w:right="283" w:bottom="280" w:left="850" w:header="720" w:footer="720" w:gutter="0"/>
          <w:cols w:space="720"/>
        </w:sectPr>
      </w:pPr>
    </w:p>
    <w:p w:rsidR="0006325A" w:rsidRDefault="0006325A">
      <w:pPr>
        <w:pStyle w:val="Corpsdetexte"/>
        <w:spacing w:before="9"/>
        <w:rPr>
          <w:sz w:val="18"/>
        </w:rPr>
      </w:pPr>
    </w:p>
    <w:p w:rsidR="0006325A" w:rsidRDefault="0006325A">
      <w:pPr>
        <w:pStyle w:val="Corpsdetexte"/>
        <w:rPr>
          <w:sz w:val="18"/>
        </w:rPr>
        <w:sectPr w:rsidR="0006325A">
          <w:pgSz w:w="11900" w:h="16840"/>
          <w:pgMar w:top="1660" w:right="283" w:bottom="280" w:left="850" w:header="720" w:footer="720" w:gutter="0"/>
          <w:cols w:space="720"/>
        </w:sectPr>
      </w:pPr>
    </w:p>
    <w:p w:rsidR="0006325A" w:rsidRDefault="0006325A">
      <w:pPr>
        <w:pStyle w:val="Corpsdetexte"/>
        <w:spacing w:before="172" w:after="1"/>
      </w:pPr>
    </w:p>
    <w:p w:rsidR="0006325A" w:rsidRDefault="00F25138">
      <w:pPr>
        <w:pStyle w:val="Corpsdetexte"/>
        <w:spacing w:line="180" w:lineRule="exact"/>
        <w:ind w:left="570"/>
        <w:rPr>
          <w:position w:val="-3"/>
          <w:sz w:val="18"/>
        </w:rPr>
      </w:pPr>
      <w:r>
        <w:rPr>
          <w:noProof/>
          <w:position w:val="-3"/>
          <w:sz w:val="18"/>
          <w:lang w:eastAsia="fr-FR"/>
        </w:rPr>
        <mc:AlternateContent>
          <mc:Choice Requires="wpg">
            <w:drawing>
              <wp:inline distT="0" distB="0" distL="0" distR="0">
                <wp:extent cx="192405" cy="114935"/>
                <wp:effectExtent l="0" t="0" r="0" b="8889"/>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2405" cy="114935"/>
                          <a:chOff x="0" y="0"/>
                          <a:chExt cx="192405" cy="114935"/>
                        </a:xfrm>
                      </wpg:grpSpPr>
                      <pic:pic xmlns:pic="http://schemas.openxmlformats.org/drawingml/2006/picture">
                        <pic:nvPicPr>
                          <pic:cNvPr id="4" name="Image 4"/>
                          <pic:cNvPicPr/>
                        </pic:nvPicPr>
                        <pic:blipFill>
                          <a:blip r:embed="rId9" cstate="print"/>
                          <a:stretch>
                            <a:fillRect/>
                          </a:stretch>
                        </pic:blipFill>
                        <pic:spPr>
                          <a:xfrm>
                            <a:off x="0" y="502"/>
                            <a:ext cx="103632" cy="114300"/>
                          </a:xfrm>
                          <a:prstGeom prst="rect">
                            <a:avLst/>
                          </a:prstGeom>
                        </pic:spPr>
                      </pic:pic>
                      <wps:wsp>
                        <wps:cNvPr id="5" name="Graphic 5"/>
                        <wps:cNvSpPr/>
                        <wps:spPr>
                          <a:xfrm>
                            <a:off x="126492" y="0"/>
                            <a:ext cx="66040" cy="114300"/>
                          </a:xfrm>
                          <a:custGeom>
                            <a:avLst/>
                            <a:gdLst/>
                            <a:ahLst/>
                            <a:cxnLst/>
                            <a:rect l="l" t="t" r="r" b="b"/>
                            <a:pathLst>
                              <a:path w="66040" h="114300">
                                <a:moveTo>
                                  <a:pt x="65532" y="0"/>
                                </a:moveTo>
                                <a:lnTo>
                                  <a:pt x="0" y="0"/>
                                </a:lnTo>
                                <a:lnTo>
                                  <a:pt x="0" y="20320"/>
                                </a:lnTo>
                                <a:lnTo>
                                  <a:pt x="0" y="45720"/>
                                </a:lnTo>
                                <a:lnTo>
                                  <a:pt x="0" y="66040"/>
                                </a:lnTo>
                                <a:lnTo>
                                  <a:pt x="0" y="95250"/>
                                </a:lnTo>
                                <a:lnTo>
                                  <a:pt x="0" y="114300"/>
                                </a:lnTo>
                                <a:lnTo>
                                  <a:pt x="65532" y="114300"/>
                                </a:lnTo>
                                <a:lnTo>
                                  <a:pt x="65532" y="95250"/>
                                </a:lnTo>
                                <a:lnTo>
                                  <a:pt x="22860" y="95250"/>
                                </a:lnTo>
                                <a:lnTo>
                                  <a:pt x="22860" y="66040"/>
                                </a:lnTo>
                                <a:lnTo>
                                  <a:pt x="59436" y="66040"/>
                                </a:lnTo>
                                <a:lnTo>
                                  <a:pt x="59436" y="45720"/>
                                </a:lnTo>
                                <a:lnTo>
                                  <a:pt x="22860" y="45720"/>
                                </a:lnTo>
                                <a:lnTo>
                                  <a:pt x="22860" y="20320"/>
                                </a:lnTo>
                                <a:lnTo>
                                  <a:pt x="65532" y="20320"/>
                                </a:lnTo>
                                <a:lnTo>
                                  <a:pt x="65532"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388563B2" id="Group 3" o:spid="_x0000_s1026" style="width:15.15pt;height:9.05pt;mso-position-horizontal-relative:char;mso-position-vertical-relative:line" coordsize="192405,1149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&#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7" type="#_x0000_t75" style="position:absolute;top:502;width:103632;height:1143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6oxHCAAAA2gAAAA8AAABkcnMvZG93bnJldi54bWxEj1FrAjEQhN+F/oewQt80Zym2XI0iBaEv&#10;LZz1ByyX7d3Vy+bIRi/115uC4OMwM98wq01yvTpTkM6zgcW8AEVce9txY+DwvZu9gpKIbLH3TAb+&#10;SGCzfpissLR+5IrO+9ioDGEp0UAb41BqLXVLDmXuB+Ls/fjgMGYZGm0Djhnuev1UFEvtsOO80OJA&#10;7y3Vx/3JGUjily/dQsYgVfN1rOrfdPi8GPM4Tds3UJFSvIdv7Q9r4Bn+r+QboNd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qMRwgAAANoAAAAPAAAAAAAAAAAAAAAAAJ8C&#10;AABkcnMvZG93bnJldi54bWxQSwUGAAAAAAQABAD3AAAAjgMAAAAA&#10;">
                  <v:imagedata r:id="rId10" o:title=""/>
                </v:shape>
                <v:shape id="Graphic 5" o:spid="_x0000_s1028" style="position:absolute;left:126492;width:66040;height:114300;visibility:visible;mso-wrap-style:square;v-text-anchor:top" coordsize="66040,114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r/LcQA&#10;AADaAAAADwAAAGRycy9kb3ducmV2LnhtbESPQWvCQBSE7wX/w/KEXkrdWFqR1FVECMSDiGnA6yP7&#10;mqRm38bsmsR/3xUKPQ4z8w2z2oymET11rrasYD6LQBAXVtdcKsi/ktclCOeRNTaWScGdHGzWk6cV&#10;xtoOfKI+86UIEHYxKqi8b2MpXVGRQTezLXHwvm1n0AfZlVJ3OAS4aeRbFC2kwZrDQoUt7SoqLtnN&#10;KMjy5nqM9vn85Sc9L+zh/XBNTlqp5+m4/QThafT/4b92qhV8wONKuAF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D6/y3EAAAA2gAAAA8AAAAAAAAAAAAAAAAAmAIAAGRycy9k&#10;b3ducmV2LnhtbFBLBQYAAAAABAAEAPUAAACJAwAAAAA=&#10;" path="m65532,l,,,20320,,45720,,66040,,95250r,19050l65532,114300r,-19050l22860,95250r,-29210l59436,66040r,-20320l22860,45720r,-25400l65532,20320,65532,xe" fillcolor="black" stroked="f">
                  <v:path arrowok="t"/>
                </v:shape>
                <w10:anchorlock/>
              </v:group>
            </w:pict>
          </mc:Fallback>
        </mc:AlternateContent>
      </w:r>
    </w:p>
    <w:p w:rsidR="0006325A" w:rsidRDefault="00F25138">
      <w:pPr>
        <w:pStyle w:val="Corpsdetexte"/>
        <w:spacing w:before="3"/>
        <w:rPr>
          <w:sz w:val="8"/>
        </w:rPr>
      </w:pPr>
      <w:r>
        <w:rPr>
          <w:noProof/>
          <w:sz w:val="8"/>
          <w:lang w:eastAsia="fr-FR"/>
        </w:rPr>
        <w:drawing>
          <wp:anchor distT="0" distB="0" distL="0" distR="0" simplePos="0" relativeHeight="487588864" behindDoc="1" locked="0" layoutInCell="1" allowOverlap="1">
            <wp:simplePos x="0" y="0"/>
            <wp:positionH relativeFrom="page">
              <wp:posOffset>902208</wp:posOffset>
            </wp:positionH>
            <wp:positionV relativeFrom="paragraph">
              <wp:posOffset>75178</wp:posOffset>
            </wp:positionV>
            <wp:extent cx="385817" cy="275367"/>
            <wp:effectExtent l="0" t="0" r="0" b="0"/>
            <wp:wrapTopAndBottom/>
            <wp:docPr id="6"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1" cstate="print"/>
                    <a:stretch>
                      <a:fillRect/>
                    </a:stretch>
                  </pic:blipFill>
                  <pic:spPr>
                    <a:xfrm>
                      <a:off x="0" y="0"/>
                      <a:ext cx="385817" cy="275367"/>
                    </a:xfrm>
                    <a:prstGeom prst="rect">
                      <a:avLst/>
                    </a:prstGeom>
                  </pic:spPr>
                </pic:pic>
              </a:graphicData>
            </a:graphic>
          </wp:anchor>
        </w:drawing>
      </w:r>
    </w:p>
    <w:p w:rsidR="0006325A" w:rsidRDefault="0006325A">
      <w:pPr>
        <w:pStyle w:val="Corpsdetexte"/>
        <w:rPr>
          <w:sz w:val="16"/>
        </w:rPr>
      </w:pPr>
    </w:p>
    <w:p w:rsidR="0006325A" w:rsidRDefault="0006325A">
      <w:pPr>
        <w:pStyle w:val="Corpsdetexte"/>
        <w:rPr>
          <w:sz w:val="16"/>
        </w:rPr>
      </w:pPr>
    </w:p>
    <w:p w:rsidR="0006325A" w:rsidRDefault="0006325A">
      <w:pPr>
        <w:pStyle w:val="Corpsdetexte"/>
        <w:rPr>
          <w:sz w:val="16"/>
        </w:rPr>
      </w:pPr>
    </w:p>
    <w:p w:rsidR="0006325A" w:rsidRDefault="0006325A">
      <w:pPr>
        <w:pStyle w:val="Corpsdetexte"/>
        <w:rPr>
          <w:sz w:val="16"/>
        </w:rPr>
      </w:pPr>
    </w:p>
    <w:p w:rsidR="0006325A" w:rsidRDefault="0006325A">
      <w:pPr>
        <w:pStyle w:val="Corpsdetexte"/>
        <w:spacing w:before="11"/>
        <w:rPr>
          <w:sz w:val="16"/>
        </w:rPr>
      </w:pPr>
    </w:p>
    <w:p w:rsidR="0006325A" w:rsidRDefault="00F25138">
      <w:pPr>
        <w:ind w:left="565"/>
        <w:rPr>
          <w:sz w:val="16"/>
        </w:rPr>
      </w:pPr>
      <w:r>
        <w:rPr>
          <w:noProof/>
          <w:sz w:val="16"/>
          <w:lang w:eastAsia="fr-FR"/>
        </w:rPr>
        <mc:AlternateContent>
          <mc:Choice Requires="wpg">
            <w:drawing>
              <wp:anchor distT="0" distB="0" distL="0" distR="0" simplePos="0" relativeHeight="485210624" behindDoc="1" locked="0" layoutInCell="1" allowOverlap="1">
                <wp:simplePos x="0" y="0"/>
                <wp:positionH relativeFrom="page">
                  <wp:posOffset>900684</wp:posOffset>
                </wp:positionH>
                <wp:positionV relativeFrom="paragraph">
                  <wp:posOffset>-1436445</wp:posOffset>
                </wp:positionV>
                <wp:extent cx="1229995" cy="508000"/>
                <wp:effectExtent l="0" t="0" r="0" b="0"/>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29995" cy="508000"/>
                          <a:chOff x="0" y="0"/>
                          <a:chExt cx="1229995" cy="508000"/>
                        </a:xfrm>
                      </wpg:grpSpPr>
                      <pic:pic xmlns:pic="http://schemas.openxmlformats.org/drawingml/2006/picture">
                        <pic:nvPicPr>
                          <pic:cNvPr id="8" name="Image 8"/>
                          <pic:cNvPicPr/>
                        </pic:nvPicPr>
                        <pic:blipFill>
                          <a:blip r:embed="rId12" cstate="print"/>
                          <a:stretch>
                            <a:fillRect/>
                          </a:stretch>
                        </pic:blipFill>
                        <pic:spPr>
                          <a:xfrm>
                            <a:off x="1523" y="227076"/>
                            <a:ext cx="112775" cy="112775"/>
                          </a:xfrm>
                          <a:prstGeom prst="rect">
                            <a:avLst/>
                          </a:prstGeom>
                        </pic:spPr>
                      </pic:pic>
                      <wps:wsp>
                        <wps:cNvPr id="9" name="Graphic 9"/>
                        <wps:cNvSpPr/>
                        <wps:spPr>
                          <a:xfrm>
                            <a:off x="144779" y="227076"/>
                            <a:ext cx="22860" cy="113030"/>
                          </a:xfrm>
                          <a:custGeom>
                            <a:avLst/>
                            <a:gdLst/>
                            <a:ahLst/>
                            <a:cxnLst/>
                            <a:rect l="l" t="t" r="r" b="b"/>
                            <a:pathLst>
                              <a:path w="22860" h="113030">
                                <a:moveTo>
                                  <a:pt x="22859" y="0"/>
                                </a:moveTo>
                                <a:lnTo>
                                  <a:pt x="0" y="0"/>
                                </a:lnTo>
                                <a:lnTo>
                                  <a:pt x="0" y="112775"/>
                                </a:lnTo>
                                <a:lnTo>
                                  <a:pt x="22859" y="112775"/>
                                </a:lnTo>
                                <a:lnTo>
                                  <a:pt x="22859"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0" name="Image 10"/>
                          <pic:cNvPicPr/>
                        </pic:nvPicPr>
                        <pic:blipFill>
                          <a:blip r:embed="rId13" cstate="print"/>
                          <a:stretch>
                            <a:fillRect/>
                          </a:stretch>
                        </pic:blipFill>
                        <pic:spPr>
                          <a:xfrm>
                            <a:off x="199643" y="227076"/>
                            <a:ext cx="103631" cy="112775"/>
                          </a:xfrm>
                          <a:prstGeom prst="rect">
                            <a:avLst/>
                          </a:prstGeom>
                        </pic:spPr>
                      </pic:pic>
                      <wps:wsp>
                        <wps:cNvPr id="11" name="Graphic 11"/>
                        <wps:cNvSpPr/>
                        <wps:spPr>
                          <a:xfrm>
                            <a:off x="335279" y="227076"/>
                            <a:ext cx="22860" cy="113030"/>
                          </a:xfrm>
                          <a:custGeom>
                            <a:avLst/>
                            <a:gdLst/>
                            <a:ahLst/>
                            <a:cxnLst/>
                            <a:rect l="l" t="t" r="r" b="b"/>
                            <a:pathLst>
                              <a:path w="22860" h="113030">
                                <a:moveTo>
                                  <a:pt x="22859" y="0"/>
                                </a:moveTo>
                                <a:lnTo>
                                  <a:pt x="0" y="0"/>
                                </a:lnTo>
                                <a:lnTo>
                                  <a:pt x="0" y="112775"/>
                                </a:lnTo>
                                <a:lnTo>
                                  <a:pt x="22859" y="112775"/>
                                </a:lnTo>
                                <a:lnTo>
                                  <a:pt x="22859"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2" name="Image 12"/>
                          <pic:cNvPicPr/>
                        </pic:nvPicPr>
                        <pic:blipFill>
                          <a:blip r:embed="rId14" cstate="print"/>
                          <a:stretch>
                            <a:fillRect/>
                          </a:stretch>
                        </pic:blipFill>
                        <pic:spPr>
                          <a:xfrm>
                            <a:off x="379475" y="224028"/>
                            <a:ext cx="184403" cy="118871"/>
                          </a:xfrm>
                          <a:prstGeom prst="rect">
                            <a:avLst/>
                          </a:prstGeom>
                        </pic:spPr>
                      </pic:pic>
                      <pic:pic xmlns:pic="http://schemas.openxmlformats.org/drawingml/2006/picture">
                        <pic:nvPicPr>
                          <pic:cNvPr id="13" name="Image 13"/>
                          <pic:cNvPicPr/>
                        </pic:nvPicPr>
                        <pic:blipFill>
                          <a:blip r:embed="rId15" cstate="print"/>
                          <a:stretch>
                            <a:fillRect/>
                          </a:stretch>
                        </pic:blipFill>
                        <pic:spPr>
                          <a:xfrm>
                            <a:off x="585216" y="195072"/>
                            <a:ext cx="65532" cy="144780"/>
                          </a:xfrm>
                          <a:prstGeom prst="rect">
                            <a:avLst/>
                          </a:prstGeom>
                        </pic:spPr>
                      </pic:pic>
                      <wps:wsp>
                        <wps:cNvPr id="14" name="Graphic 14"/>
                        <wps:cNvSpPr/>
                        <wps:spPr>
                          <a:xfrm>
                            <a:off x="678180" y="227080"/>
                            <a:ext cx="172720" cy="113030"/>
                          </a:xfrm>
                          <a:custGeom>
                            <a:avLst/>
                            <a:gdLst/>
                            <a:ahLst/>
                            <a:cxnLst/>
                            <a:rect l="l" t="t" r="r" b="b"/>
                            <a:pathLst>
                              <a:path w="172720" h="113030">
                                <a:moveTo>
                                  <a:pt x="91440" y="112776"/>
                                </a:moveTo>
                                <a:lnTo>
                                  <a:pt x="59563" y="67056"/>
                                </a:lnTo>
                                <a:lnTo>
                                  <a:pt x="56388" y="62484"/>
                                </a:lnTo>
                                <a:lnTo>
                                  <a:pt x="64389" y="57962"/>
                                </a:lnTo>
                                <a:lnTo>
                                  <a:pt x="70104" y="51435"/>
                                </a:lnTo>
                                <a:lnTo>
                                  <a:pt x="71843" y="47244"/>
                                </a:lnTo>
                                <a:lnTo>
                                  <a:pt x="73533" y="43192"/>
                                </a:lnTo>
                                <a:lnTo>
                                  <a:pt x="74676" y="33528"/>
                                </a:lnTo>
                                <a:lnTo>
                                  <a:pt x="71983" y="19812"/>
                                </a:lnTo>
                                <a:lnTo>
                                  <a:pt x="71882" y="19291"/>
                                </a:lnTo>
                                <a:lnTo>
                                  <a:pt x="63817" y="8763"/>
                                </a:lnTo>
                                <a:lnTo>
                                  <a:pt x="50876" y="2235"/>
                                </a:lnTo>
                                <a:lnTo>
                                  <a:pt x="50292" y="2171"/>
                                </a:lnTo>
                                <a:lnTo>
                                  <a:pt x="50292" y="24384"/>
                                </a:lnTo>
                                <a:lnTo>
                                  <a:pt x="50292" y="42672"/>
                                </a:lnTo>
                                <a:lnTo>
                                  <a:pt x="45720" y="47244"/>
                                </a:lnTo>
                                <a:lnTo>
                                  <a:pt x="22860" y="47244"/>
                                </a:lnTo>
                                <a:lnTo>
                                  <a:pt x="22860" y="19812"/>
                                </a:lnTo>
                                <a:lnTo>
                                  <a:pt x="45720" y="19812"/>
                                </a:lnTo>
                                <a:lnTo>
                                  <a:pt x="50292" y="24384"/>
                                </a:lnTo>
                                <a:lnTo>
                                  <a:pt x="50292" y="2171"/>
                                </a:lnTo>
                                <a:lnTo>
                                  <a:pt x="33528" y="0"/>
                                </a:lnTo>
                                <a:lnTo>
                                  <a:pt x="0" y="0"/>
                                </a:lnTo>
                                <a:lnTo>
                                  <a:pt x="0" y="112776"/>
                                </a:lnTo>
                                <a:lnTo>
                                  <a:pt x="22860" y="112776"/>
                                </a:lnTo>
                                <a:lnTo>
                                  <a:pt x="22860" y="67056"/>
                                </a:lnTo>
                                <a:lnTo>
                                  <a:pt x="35052" y="67056"/>
                                </a:lnTo>
                                <a:lnTo>
                                  <a:pt x="64008" y="112776"/>
                                </a:lnTo>
                                <a:lnTo>
                                  <a:pt x="91440" y="112776"/>
                                </a:lnTo>
                                <a:close/>
                              </a:path>
                              <a:path w="172720" h="113030">
                                <a:moveTo>
                                  <a:pt x="172212" y="0"/>
                                </a:moveTo>
                                <a:lnTo>
                                  <a:pt x="106680" y="0"/>
                                </a:lnTo>
                                <a:lnTo>
                                  <a:pt x="106680" y="20320"/>
                                </a:lnTo>
                                <a:lnTo>
                                  <a:pt x="106680" y="45720"/>
                                </a:lnTo>
                                <a:lnTo>
                                  <a:pt x="106680" y="66040"/>
                                </a:lnTo>
                                <a:lnTo>
                                  <a:pt x="106680" y="92710"/>
                                </a:lnTo>
                                <a:lnTo>
                                  <a:pt x="106680" y="113030"/>
                                </a:lnTo>
                                <a:lnTo>
                                  <a:pt x="172212" y="113030"/>
                                </a:lnTo>
                                <a:lnTo>
                                  <a:pt x="172212" y="92710"/>
                                </a:lnTo>
                                <a:lnTo>
                                  <a:pt x="129540" y="92710"/>
                                </a:lnTo>
                                <a:lnTo>
                                  <a:pt x="129540" y="66040"/>
                                </a:lnTo>
                                <a:lnTo>
                                  <a:pt x="166116" y="66040"/>
                                </a:lnTo>
                                <a:lnTo>
                                  <a:pt x="166116" y="45720"/>
                                </a:lnTo>
                                <a:lnTo>
                                  <a:pt x="129540" y="45720"/>
                                </a:lnTo>
                                <a:lnTo>
                                  <a:pt x="129540" y="20320"/>
                                </a:lnTo>
                                <a:lnTo>
                                  <a:pt x="172212" y="20320"/>
                                </a:lnTo>
                                <a:lnTo>
                                  <a:pt x="172212"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5" name="Image 15"/>
                          <pic:cNvPicPr/>
                        </pic:nvPicPr>
                        <pic:blipFill>
                          <a:blip r:embed="rId16" cstate="print"/>
                          <a:stretch>
                            <a:fillRect/>
                          </a:stretch>
                        </pic:blipFill>
                        <pic:spPr>
                          <a:xfrm>
                            <a:off x="263651" y="389641"/>
                            <a:ext cx="140207" cy="114803"/>
                          </a:xfrm>
                          <a:prstGeom prst="rect">
                            <a:avLst/>
                          </a:prstGeom>
                        </pic:spPr>
                      </pic:pic>
                      <pic:pic xmlns:pic="http://schemas.openxmlformats.org/drawingml/2006/picture">
                        <pic:nvPicPr>
                          <pic:cNvPr id="16" name="Image 16"/>
                          <pic:cNvPicPr/>
                        </pic:nvPicPr>
                        <pic:blipFill>
                          <a:blip r:embed="rId17" cstate="print"/>
                          <a:stretch>
                            <a:fillRect/>
                          </a:stretch>
                        </pic:blipFill>
                        <pic:spPr>
                          <a:xfrm>
                            <a:off x="434339" y="390144"/>
                            <a:ext cx="103631" cy="114299"/>
                          </a:xfrm>
                          <a:prstGeom prst="rect">
                            <a:avLst/>
                          </a:prstGeom>
                        </pic:spPr>
                      </pic:pic>
                      <wps:wsp>
                        <wps:cNvPr id="17" name="Graphic 17"/>
                        <wps:cNvSpPr/>
                        <wps:spPr>
                          <a:xfrm>
                            <a:off x="557784" y="358144"/>
                            <a:ext cx="434340" cy="146685"/>
                          </a:xfrm>
                          <a:custGeom>
                            <a:avLst/>
                            <a:gdLst/>
                            <a:ahLst/>
                            <a:cxnLst/>
                            <a:rect l="l" t="t" r="r" b="b"/>
                            <a:pathLst>
                              <a:path w="434340" h="146685">
                                <a:moveTo>
                                  <a:pt x="94488" y="31496"/>
                                </a:moveTo>
                                <a:lnTo>
                                  <a:pt x="0" y="31496"/>
                                </a:lnTo>
                                <a:lnTo>
                                  <a:pt x="0" y="53086"/>
                                </a:lnTo>
                                <a:lnTo>
                                  <a:pt x="35052" y="53086"/>
                                </a:lnTo>
                                <a:lnTo>
                                  <a:pt x="35052" y="145796"/>
                                </a:lnTo>
                                <a:lnTo>
                                  <a:pt x="59436" y="145796"/>
                                </a:lnTo>
                                <a:lnTo>
                                  <a:pt x="59436" y="53086"/>
                                </a:lnTo>
                                <a:lnTo>
                                  <a:pt x="94488" y="53086"/>
                                </a:lnTo>
                                <a:lnTo>
                                  <a:pt x="94488" y="31496"/>
                                </a:lnTo>
                                <a:close/>
                              </a:path>
                              <a:path w="434340" h="146685">
                                <a:moveTo>
                                  <a:pt x="178308" y="0"/>
                                </a:moveTo>
                                <a:lnTo>
                                  <a:pt x="155448" y="0"/>
                                </a:lnTo>
                                <a:lnTo>
                                  <a:pt x="137160" y="22860"/>
                                </a:lnTo>
                                <a:lnTo>
                                  <a:pt x="156972" y="22860"/>
                                </a:lnTo>
                                <a:lnTo>
                                  <a:pt x="178308" y="0"/>
                                </a:lnTo>
                                <a:close/>
                              </a:path>
                              <a:path w="434340" h="146685">
                                <a:moveTo>
                                  <a:pt x="179832" y="32004"/>
                                </a:moveTo>
                                <a:lnTo>
                                  <a:pt x="114300" y="32004"/>
                                </a:lnTo>
                                <a:lnTo>
                                  <a:pt x="114300" y="146304"/>
                                </a:lnTo>
                                <a:lnTo>
                                  <a:pt x="179832" y="146304"/>
                                </a:lnTo>
                                <a:lnTo>
                                  <a:pt x="179832" y="126492"/>
                                </a:lnTo>
                                <a:lnTo>
                                  <a:pt x="137160" y="126492"/>
                                </a:lnTo>
                                <a:lnTo>
                                  <a:pt x="137160" y="97536"/>
                                </a:lnTo>
                                <a:lnTo>
                                  <a:pt x="173736" y="97536"/>
                                </a:lnTo>
                                <a:lnTo>
                                  <a:pt x="173736" y="77724"/>
                                </a:lnTo>
                                <a:lnTo>
                                  <a:pt x="137160" y="77724"/>
                                </a:lnTo>
                                <a:lnTo>
                                  <a:pt x="137160" y="51816"/>
                                </a:lnTo>
                                <a:lnTo>
                                  <a:pt x="179832" y="51816"/>
                                </a:lnTo>
                                <a:lnTo>
                                  <a:pt x="179832" y="32004"/>
                                </a:lnTo>
                                <a:close/>
                              </a:path>
                              <a:path w="434340" h="146685">
                                <a:moveTo>
                                  <a:pt x="300228" y="146304"/>
                                </a:moveTo>
                                <a:lnTo>
                                  <a:pt x="266966" y="100584"/>
                                </a:lnTo>
                                <a:lnTo>
                                  <a:pt x="263652" y="96012"/>
                                </a:lnTo>
                                <a:lnTo>
                                  <a:pt x="271653" y="90601"/>
                                </a:lnTo>
                                <a:lnTo>
                                  <a:pt x="277368" y="83629"/>
                                </a:lnTo>
                                <a:lnTo>
                                  <a:pt x="278523" y="80772"/>
                                </a:lnTo>
                                <a:lnTo>
                                  <a:pt x="280797" y="75222"/>
                                </a:lnTo>
                                <a:lnTo>
                                  <a:pt x="281940" y="65532"/>
                                </a:lnTo>
                                <a:lnTo>
                                  <a:pt x="279171" y="51930"/>
                                </a:lnTo>
                                <a:lnTo>
                                  <a:pt x="271272" y="41338"/>
                                </a:lnTo>
                                <a:lnTo>
                                  <a:pt x="259080" y="34620"/>
                                </a:lnTo>
                                <a:lnTo>
                                  <a:pt x="259080" y="56388"/>
                                </a:lnTo>
                                <a:lnTo>
                                  <a:pt x="259080" y="74676"/>
                                </a:lnTo>
                                <a:lnTo>
                                  <a:pt x="252984" y="80772"/>
                                </a:lnTo>
                                <a:lnTo>
                                  <a:pt x="230124" y="80772"/>
                                </a:lnTo>
                                <a:lnTo>
                                  <a:pt x="230124" y="51930"/>
                                </a:lnTo>
                                <a:lnTo>
                                  <a:pt x="253136" y="51930"/>
                                </a:lnTo>
                                <a:lnTo>
                                  <a:pt x="259080" y="56388"/>
                                </a:lnTo>
                                <a:lnTo>
                                  <a:pt x="259080" y="34620"/>
                                </a:lnTo>
                                <a:lnTo>
                                  <a:pt x="258787" y="34455"/>
                                </a:lnTo>
                                <a:lnTo>
                                  <a:pt x="242316" y="32004"/>
                                </a:lnTo>
                                <a:lnTo>
                                  <a:pt x="207264" y="32004"/>
                                </a:lnTo>
                                <a:lnTo>
                                  <a:pt x="207264" y="146304"/>
                                </a:lnTo>
                                <a:lnTo>
                                  <a:pt x="230124" y="146304"/>
                                </a:lnTo>
                                <a:lnTo>
                                  <a:pt x="230124" y="100584"/>
                                </a:lnTo>
                                <a:lnTo>
                                  <a:pt x="242316" y="100584"/>
                                </a:lnTo>
                                <a:lnTo>
                                  <a:pt x="271272" y="146304"/>
                                </a:lnTo>
                                <a:lnTo>
                                  <a:pt x="300228" y="146304"/>
                                </a:lnTo>
                                <a:close/>
                              </a:path>
                              <a:path w="434340" h="146685">
                                <a:moveTo>
                                  <a:pt x="336804" y="32004"/>
                                </a:moveTo>
                                <a:lnTo>
                                  <a:pt x="313944" y="32004"/>
                                </a:lnTo>
                                <a:lnTo>
                                  <a:pt x="313944" y="146304"/>
                                </a:lnTo>
                                <a:lnTo>
                                  <a:pt x="336804" y="146304"/>
                                </a:lnTo>
                                <a:lnTo>
                                  <a:pt x="336804" y="32004"/>
                                </a:lnTo>
                                <a:close/>
                              </a:path>
                              <a:path w="434340" h="146685">
                                <a:moveTo>
                                  <a:pt x="434340" y="31496"/>
                                </a:moveTo>
                                <a:lnTo>
                                  <a:pt x="368808" y="31496"/>
                                </a:lnTo>
                                <a:lnTo>
                                  <a:pt x="368808" y="51816"/>
                                </a:lnTo>
                                <a:lnTo>
                                  <a:pt x="368808" y="77216"/>
                                </a:lnTo>
                                <a:lnTo>
                                  <a:pt x="368808" y="97536"/>
                                </a:lnTo>
                                <a:lnTo>
                                  <a:pt x="368808" y="126746"/>
                                </a:lnTo>
                                <a:lnTo>
                                  <a:pt x="368808" y="145796"/>
                                </a:lnTo>
                                <a:lnTo>
                                  <a:pt x="434340" y="145796"/>
                                </a:lnTo>
                                <a:lnTo>
                                  <a:pt x="434340" y="126746"/>
                                </a:lnTo>
                                <a:lnTo>
                                  <a:pt x="391668" y="126746"/>
                                </a:lnTo>
                                <a:lnTo>
                                  <a:pt x="391668" y="97536"/>
                                </a:lnTo>
                                <a:lnTo>
                                  <a:pt x="428244" y="97536"/>
                                </a:lnTo>
                                <a:lnTo>
                                  <a:pt x="428244" y="77216"/>
                                </a:lnTo>
                                <a:lnTo>
                                  <a:pt x="391668" y="77216"/>
                                </a:lnTo>
                                <a:lnTo>
                                  <a:pt x="391668" y="51816"/>
                                </a:lnTo>
                                <a:lnTo>
                                  <a:pt x="434340" y="51816"/>
                                </a:lnTo>
                                <a:lnTo>
                                  <a:pt x="434340" y="3149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8" name="Image 18"/>
                          <pic:cNvPicPr/>
                        </pic:nvPicPr>
                        <pic:blipFill>
                          <a:blip r:embed="rId18" cstate="print"/>
                          <a:stretch>
                            <a:fillRect/>
                          </a:stretch>
                        </pic:blipFill>
                        <pic:spPr>
                          <a:xfrm>
                            <a:off x="1016507" y="390144"/>
                            <a:ext cx="91439" cy="117347"/>
                          </a:xfrm>
                          <a:prstGeom prst="rect">
                            <a:avLst/>
                          </a:prstGeom>
                        </pic:spPr>
                      </pic:pic>
                      <pic:pic xmlns:pic="http://schemas.openxmlformats.org/drawingml/2006/picture">
                        <pic:nvPicPr>
                          <pic:cNvPr id="19" name="Image 19"/>
                          <pic:cNvPicPr/>
                        </pic:nvPicPr>
                        <pic:blipFill>
                          <a:blip r:embed="rId19" cstate="print"/>
                          <a:stretch>
                            <a:fillRect/>
                          </a:stretch>
                        </pic:blipFill>
                        <pic:spPr>
                          <a:xfrm>
                            <a:off x="1136904" y="390144"/>
                            <a:ext cx="92964" cy="114300"/>
                          </a:xfrm>
                          <a:prstGeom prst="rect">
                            <a:avLst/>
                          </a:prstGeom>
                        </pic:spPr>
                      </pic:pic>
                      <pic:pic xmlns:pic="http://schemas.openxmlformats.org/drawingml/2006/picture">
                        <pic:nvPicPr>
                          <pic:cNvPr id="20" name="Image 20"/>
                          <pic:cNvPicPr/>
                        </pic:nvPicPr>
                        <pic:blipFill>
                          <a:blip r:embed="rId20" cstate="print"/>
                          <a:stretch>
                            <a:fillRect/>
                          </a:stretch>
                        </pic:blipFill>
                        <pic:spPr>
                          <a:xfrm>
                            <a:off x="0" y="1015"/>
                            <a:ext cx="196596" cy="149860"/>
                          </a:xfrm>
                          <a:prstGeom prst="rect">
                            <a:avLst/>
                          </a:prstGeom>
                        </pic:spPr>
                      </pic:pic>
                      <pic:pic xmlns:pic="http://schemas.openxmlformats.org/drawingml/2006/picture">
                        <pic:nvPicPr>
                          <pic:cNvPr id="21" name="Image 21"/>
                          <pic:cNvPicPr/>
                        </pic:nvPicPr>
                        <pic:blipFill>
                          <a:blip r:embed="rId21" cstate="print"/>
                          <a:stretch>
                            <a:fillRect/>
                          </a:stretch>
                        </pic:blipFill>
                        <pic:spPr>
                          <a:xfrm>
                            <a:off x="231647" y="0"/>
                            <a:ext cx="182880" cy="150876"/>
                          </a:xfrm>
                          <a:prstGeom prst="rect">
                            <a:avLst/>
                          </a:prstGeom>
                        </pic:spPr>
                      </pic:pic>
                    </wpg:wgp>
                  </a:graphicData>
                </a:graphic>
              </wp:anchor>
            </w:drawing>
          </mc:Choice>
          <mc:Fallback>
            <w:pict>
              <v:group w14:anchorId="48679CBA" id="Group 7" o:spid="_x0000_s1026" style="position:absolute;margin-left:70.9pt;margin-top:-113.1pt;width:96.85pt;height:40pt;z-index:-18105856;mso-wrap-distance-left:0;mso-wrap-distance-right:0;mso-position-horizontal-relative:page" coordsize="12299,50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">
                <v:shape id="Image 8" o:spid="_x0000_s1027" type="#_x0000_t75" style="position:absolute;left:15;top:2270;width:1127;height:1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7qVW/AAAA2gAAAA8AAABkcnMvZG93bnJldi54bWxET01rAjEQvRf8D2EEbzWrYLFbo4ggaj1p&#10;xeJt2Ew3SzeTJYnu+u/NQfD4eN+zRWdrcSMfKscKRsMMBHHhdMWlgtPP+n0KIkRkjbVjUnCnAIt5&#10;722GuXYtH+h2jKVIIRxyVGBibHIpQ2HIYhi6hjhxf85bjAn6UmqPbQq3tRxn2Ye0WHFqMNjQylDx&#10;f7xaBY25VNO46X4P35dzu/fef+4mXqlBv1t+gYjUxZf46d5qBWlrupJugJw/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q+6lVvwAAANoAAAAPAAAAAAAAAAAAAAAAAJ8CAABk&#10;cnMvZG93bnJldi54bWxQSwUGAAAAAAQABAD3AAAAiwMAAAAA&#10;">
                  <v:imagedata r:id="rId22" o:title=""/>
                </v:shape>
                <v:shape id="Graphic 9" o:spid="_x0000_s1028" style="position:absolute;left:1447;top:2270;width:229;height:1131;visibility:visible;mso-wrap-style:square;v-text-anchor:top" coordsize="22860,113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RyC8IA&#10;AADaAAAADwAAAGRycy9kb3ducmV2LnhtbESPQWsCMRSE74X+h/AEb91ED3a7NYoUROmtWws9PpLn&#10;ZnXzsmyirv++KRR6HGbmG2a5Hn0nrjTENrCGWaFAEJtgW240HD63TyWImJAtdoFJw50irFePD0us&#10;bLjxB13r1IgM4VihBpdSX0kZjSOPsQg9cfaOYfCYshwaaQe8Zbjv5FyphfTYcl5w2NObI3OuL17D&#10;6f48PxmXyuNlVyvzHrel+v7SejoZN68gEo3pP/zX3lsNL/B7Jd8Au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dHILwgAAANoAAAAPAAAAAAAAAAAAAAAAAJgCAABkcnMvZG93&#10;bnJldi54bWxQSwUGAAAAAAQABAD1AAAAhwMAAAAA&#10;" path="m22859,l,,,112775r22859,l22859,xe" fillcolor="black" stroked="f">
                  <v:path arrowok="t"/>
                </v:shape>
                <v:shape id="Image 10" o:spid="_x0000_s1029" type="#_x0000_t75" style="position:absolute;left:1996;top:2270;width:1036;height:1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C60bHAAAA2wAAAA8AAABkcnMvZG93bnJldi54bWxEj09rwkAQxe9Cv8MyhV5EN+1BJbpKEQpF&#10;24N/8Thmp0lsdjZmt5r66TsHobcZ3pv3fjOZta5SF2pC6dnAcz8BRZx5W3JuYLt5641AhYhssfJM&#10;Bn4pwGz60Jlgav2VV3RZx1xJCIcUDRQx1qnWISvIYej7mli0L984jLI2ubYNXiXcVfolSQbaYcnS&#10;UGBN84Ky7/WPM3A8fyxHpyF/dg+Laji/7U6D/fJmzNNj+zoGFamN/+b79bsVfKGXX2QAPf0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jC60bHAAAA2wAAAA8AAAAAAAAAAAAA&#10;AAAAnwIAAGRycy9kb3ducmV2LnhtbFBLBQYAAAAABAAEAPcAAACTAwAAAAA=&#10;">
                  <v:imagedata r:id="rId23" o:title=""/>
                </v:shape>
                <v:shape id="Graphic 11" o:spid="_x0000_s1030" style="position:absolute;left:3352;top:2270;width:229;height:1131;visibility:visible;mso-wrap-style:square;v-text-anchor:top" coordsize="22860,113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RG/MAA&#10;AADbAAAADwAAAGRycy9kb3ducmV2LnhtbERPTWsCMRC9F/ofwhR6q4ke6rIaRQrS0purgschGTer&#10;m8myibr+eyMUepvH+5z5cvCtuFIfm8AaxiMFgtgE23CtYbddfxQgYkK22AYmDXeKsFy8vsyxtOHG&#10;G7pWqRY5hGOJGlxKXSllNI48xlHoiDN3DL3HlGFfS9vjLYf7Vk6U+pQeG84NDjv6cmTO1cVrON2n&#10;k5NxqThevitlfuO6UIe91u9vw2oGItGQ/sV/7h+b54/h+Us+QC4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xRG/MAAAADbAAAADwAAAAAAAAAAAAAAAACYAgAAZHJzL2Rvd25y&#10;ZXYueG1sUEsFBgAAAAAEAAQA9QAAAIUDAAAAAA==&#10;" path="m22859,l,,,112775r22859,l22859,xe" fillcolor="black" stroked="f">
                  <v:path arrowok="t"/>
                </v:shape>
                <v:shape id="Image 12" o:spid="_x0000_s1031" type="#_x0000_t75" style="position:absolute;left:3794;top:2240;width:1844;height:11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Tk5XAAAAA2wAAAA8AAABkcnMvZG93bnJldi54bWxET9uKwjAQfRf8hzCCb5qqeKFrFBEWdkUF&#10;dRd8HJrZtthMSpLV+vdGEHybw7nOfNmYSlzJ+dKygkE/AUGcWV1yruDn9NmbgfABWWNlmRTcycNy&#10;0W7NMdX2xge6HkMuYgj7FBUUIdSplD4ryKDv25o4cn/WGQwRulxqh7cYbio5TJKJNFhybCiwpnVB&#10;2eX4bxTs6iacHX7L8Wm0n9rN9ux+ySrV7TSrDxCBmvAWv9xfOs4fwvOXeIBcPA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9OTlcAAAADbAAAADwAAAAAAAAAAAAAAAACfAgAA&#10;ZHJzL2Rvd25yZXYueG1sUEsFBgAAAAAEAAQA9wAAAIwDAAAAAA==&#10;">
                  <v:imagedata r:id="rId24" o:title=""/>
                </v:shape>
                <v:shape id="Image 13" o:spid="_x0000_s1032" type="#_x0000_t75" style="position:absolute;left:5852;top:1950;width:655;height:14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x/vnCAAAA2wAAAA8AAABkcnMvZG93bnJldi54bWxET9tqwkAQfRf6D8sU+mY2VRBJ3YQiiDcK&#10;Ji36OmanSWx2NmS3mv59tyD0bQ7nOotsMK24Uu8aywqeoxgEcWl1w5WCj/fVeA7CeWSNrWVS8EMO&#10;svRhtMBE2xvndC18JUIIuwQV1N53iZSurMmgi2xHHLhP2xv0AfaV1D3eQrhp5SSOZ9Jgw6Ghxo6W&#10;NZVfxbdRUGzXB+r4vL9QPjsddcz52+6k1NPj8PoCwtPg/8V390aH+VP4+yUcINN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18f75wgAAANsAAAAPAAAAAAAAAAAAAAAAAJ8C&#10;AABkcnMvZG93bnJldi54bWxQSwUGAAAAAAQABAD3AAAAjgMAAAAA&#10;">
                  <v:imagedata r:id="rId25" o:title=""/>
                </v:shape>
                <v:shape id="Graphic 14" o:spid="_x0000_s1033" style="position:absolute;left:6781;top:2270;width:1728;height:1131;visibility:visible;mso-wrap-style:square;v-text-anchor:top" coordsize="172720,113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f1wcAA&#10;AADbAAAADwAAAGRycy9kb3ducmV2LnhtbERPS4vCMBC+C/6HMAt703RVfNSmosuKXnVX8Dg00wc2&#10;k9JE7f57Iwje5uN7TrLqTC1u1LrKsoKvYQSCOLO64kLB3+92MAfhPLLG2jIp+CcHq7TfSzDW9s4H&#10;uh19IUIIuxgVlN43sZQuK8mgG9qGOHC5bQ36ANtC6hbvIdzUchRFU2mw4tBQYkPfJWWX49Uo+BnP&#10;ztdJl292fpHPWeansY5OSn1+dOslCE+df4tf7r0O8yfw/CUcINMH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zf1wcAAAADbAAAADwAAAAAAAAAAAAAAAACYAgAAZHJzL2Rvd25y&#10;ZXYueG1sUEsFBgAAAAAEAAQA9QAAAIUDAAAAAA==&#10;" path="m91440,112776l59563,67056,56388,62484r8001,-4522l70104,51435r1739,-4191l73533,43192r1143,-9664l71983,19812r-101,-521l63817,8763,50876,2235r-584,-64l50292,24384r,18288l45720,47244r-22860,l22860,19812r22860,l50292,24384r,-22213l33528,,,,,112776r22860,l22860,67056r12192,l64008,112776r27432,xem172212,l106680,r,20320l106680,45720r,20320l106680,92710r,20320l172212,113030r,-20320l129540,92710r,-26670l166116,66040r,-20320l129540,45720r,-25400l172212,20320,172212,xe" fillcolor="black" stroked="f">
                  <v:path arrowok="t"/>
                </v:shape>
                <v:shape id="Image 15" o:spid="_x0000_s1034" type="#_x0000_t75" style="position:absolute;left:2636;top:3896;width:1402;height:11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9c6LAAAAA2wAAAA8AAABkcnMvZG93bnJldi54bWxETz1rwzAQ3QP9D+IK3Rq5hYbiRDGJoNAh&#10;S50Q8HZYF9vEOhlJtd1/XwUC2e7xPm9TzLYXI/nQOVbwtsxAENfOdNwoOB2/Xj9BhIhssHdMCv4o&#10;QLF9WmwwN27iHxrL2IgUwiFHBW2MQy5lqFuyGJZuIE7cxXmLMUHfSONxSuG2l+9ZtpIWO04NLQ6k&#10;W6qv5a9VMK1MqbWpdL+vzgdXxYP2Q1Dq5XnerUFEmuNDfHd/mzT/A26/pAPk9h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b1zosAAAADbAAAADwAAAAAAAAAAAAAAAACfAgAA&#10;ZHJzL2Rvd25yZXYueG1sUEsFBgAAAAAEAAQA9wAAAIwDAAAAAA==&#10;">
                  <v:imagedata r:id="rId26" o:title=""/>
                </v:shape>
                <v:shape id="Image 16" o:spid="_x0000_s1035" type="#_x0000_t75" style="position:absolute;left:4343;top:3901;width:1036;height:1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EVPCAAAA2wAAAA8AAABkcnMvZG93bnJldi54bWxET01rAjEQvRf8D2EEb5pVqJatUbTQqvSk&#10;LfQ63Uw3291MliS66783BaG3ebzPWa5724gL+VA5VjCdZCCIC6crLhV8fryOn0CEiKyxcUwKrhRg&#10;vRo8LDHXruMjXU6xFCmEQ44KTIxtLmUoDFkME9cSJ+7HeYsxQV9K7bFL4baRsyybS4sVpwaDLb0Y&#10;KurT2SqY/XZve10vDv6r/o6L9515nJZbpUbDfvMMIlIf/8V3916n+XP4+yUdIFc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RFTwgAAANsAAAAPAAAAAAAAAAAAAAAAAJ8C&#10;AABkcnMvZG93bnJldi54bWxQSwUGAAAAAAQABAD3AAAAjgMAAAAA&#10;">
                  <v:imagedata r:id="rId27" o:title=""/>
                </v:shape>
                <v:shape id="Graphic 17" o:spid="_x0000_s1036" style="position:absolute;left:5577;top:3581;width:4344;height:1467;visibility:visible;mso-wrap-style:square;v-text-anchor:top" coordsize="434340,146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N4Fb8A&#10;AADbAAAADwAAAGRycy9kb3ducmV2LnhtbERPS4vCMBC+L/gfwgje1tQ96FqNoguCorD4uo/N2Aab&#10;SWmirf/eCAt7m4/vOdN5a0vxoNobxwoG/QQEcea04VzB6bj6/AbhA7LG0jEpeJKH+azzMcVUu4b3&#10;9DiEXMQQ9ikqKEKoUil9VpBF33cVceSurrYYIqxzqWtsYrgt5VeSDKVFw7GhwIp+Cspuh7tVgM3F&#10;av9rjpsxm51rln6zPe+U6nXbxQREoDb8i//cax3nj+D9SzxAzl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3gVvwAAANsAAAAPAAAAAAAAAAAAAAAAAJgCAABkcnMvZG93bnJl&#10;di54bWxQSwUGAAAAAAQABAD1AAAAhAMAAAAA&#10;" path="m94488,31496l,31496,,53086r35052,l35052,145796r24384,l59436,53086r35052,l94488,31496xem178308,l155448,,137160,22860r19812,l178308,xem179832,32004r-65532,l114300,146304r65532,l179832,126492r-42672,l137160,97536r36576,l173736,77724r-36576,l137160,51816r42672,l179832,32004xem300228,146304l266966,100584r-3314,-4572l271653,90601r5715,-6972l278523,80772r2274,-5550l281940,65532,279171,51930,271272,41338,259080,34620r,21768l259080,74676r-6096,6096l230124,80772r,-28842l253136,51930r5944,4458l259080,34620r-293,-165l242316,32004r-35052,l207264,146304r22860,l230124,100584r12192,l271272,146304r28956,xem336804,32004r-22860,l313944,146304r22860,l336804,32004xem434340,31496r-65532,l368808,51816r,25400l368808,97536r,29210l368808,145796r65532,l434340,126746r-42672,l391668,97536r36576,l428244,77216r-36576,l391668,51816r42672,l434340,31496xe" fillcolor="black" stroked="f">
                  <v:path arrowok="t"/>
                </v:shape>
                <v:shape id="Image 18" o:spid="_x0000_s1037" type="#_x0000_t75" style="position:absolute;left:10165;top:3901;width:914;height:1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CRnEAAAA2wAAAA8AAABkcnMvZG93bnJldi54bWxEj0FrwkAQhe8F/8Mygre6sZSgqasUoVCK&#10;INrqechOk9DsbNjdmuivdw6Ctxnem/e+Wa4H16ozhdh4NjCbZqCIS28brgz8fH88z0HFhGyx9UwG&#10;LhRhvRo9LbGwvuc9nQ+pUhLCsUADdUpdoXUsa3IYp74jFu3XB4dJ1lBpG7CXcNfqlyzLtcOGpaHG&#10;jjY1lX+Hf2dgcbGvi+Dz7bXfH9nPd3mzPX0ZMxkP72+gEg3pYb5ff1rBF1j5RQbQq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KCRnEAAAA2wAAAA8AAAAAAAAAAAAAAAAA&#10;nwIAAGRycy9kb3ducmV2LnhtbFBLBQYAAAAABAAEAPcAAACQAwAAAAA=&#10;">
                  <v:imagedata r:id="rId28" o:title=""/>
                </v:shape>
                <v:shape id="Image 19" o:spid="_x0000_s1038" type="#_x0000_t75" style="position:absolute;left:11369;top:3901;width:929;height:1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IPZ/DAAAA2wAAAA8AAABkcnMvZG93bnJldi54bWxET9tqwkAQfS/0H5Yp9K1uKqJtmo1IoRAR&#10;wUv1echON2mzszG7avx7VxD6NodznWza20acqPO1YwWvgwQEcel0zUbB9/br5Q2ED8gaG8ek4EIe&#10;pvnjQ4apdmde02kTjIgh7FNUUIXQplL6siKLfuBa4sj9uM5iiLAzUnd4juG2kcMkGUuLNceGClv6&#10;rKj82xytgpk2h/m6KJb7Vbmd7BbFyP6akVLPT/3sA0SgPvyL7+5Cx/nvcPslHiDzK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g9n8MAAADbAAAADwAAAAAAAAAAAAAAAACf&#10;AgAAZHJzL2Rvd25yZXYueG1sUEsFBgAAAAAEAAQA9wAAAI8DAAAAAA==&#10;">
                  <v:imagedata r:id="rId29" o:title=""/>
                </v:shape>
                <v:shape id="Image 20" o:spid="_x0000_s1039" type="#_x0000_t75" style="position:absolute;top:10;width:1965;height:14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QkTCAAAA2wAAAA8AAABkcnMvZG93bnJldi54bWxET01rAjEQvQv9D2EKvWm2Fq2sRmkLolA8&#10;aBU8jpvpZutmsibRXf99cyj0+Hjfs0Vna3EjHyrHCp4HGQjiwumKSwX7r2V/AiJEZI21Y1JwpwCL&#10;+UNvhrl2LW/ptoulSCEcclRgYmxyKUNhyGIYuIY4cd/OW4wJ+lJqj20Kt7UcZtlYWqw4NRhs6MNQ&#10;cd5drYL3n3a0kmf5cvk0p9cten24HzdKPT12b1MQkbr4L/5zr7WCYVqfvqQfIO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f0JEwgAAANsAAAAPAAAAAAAAAAAAAAAAAJ8C&#10;AABkcnMvZG93bnJldi54bWxQSwUGAAAAAAQABAD3AAAAjgMAAAAA&#10;">
                  <v:imagedata r:id="rId30" o:title=""/>
                </v:shape>
                <v:shape id="Image 21" o:spid="_x0000_s1040" type="#_x0000_t75" style="position:absolute;left:2316;width:1829;height:15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9IubFAAAA2wAAAA8AAABkcnMvZG93bnJldi54bWxEj0FrwkAUhO8F/8PyBG91o2BrU1cRQbDt&#10;QY3S8yP7msTsvo3ZVdP+erdQ6HGYmW+Y2aKzRlyp9ZVjBaNhAoI4d7riQsHxsH6cgvABWaNxTAq+&#10;ycNi3nuYYardjfd0zUIhIoR9igrKEJpUSp+XZNEPXUMcvS/XWgxRtoXULd4i3Bo5TpInabHiuFBi&#10;Q6uS8jq7WAXb42Fi6PRuipe33bn+OX3Un/ZZqUG/W76CCNSF//Bfe6MVjEfw+yX+ADm/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PSLmxQAAANsAAAAPAAAAAAAAAAAAAAAA&#10;AJ8CAABkcnMvZG93bnJldi54bWxQSwUGAAAAAAQABAD3AAAAkQMAAAAA&#10;">
                  <v:imagedata r:id="rId31" o:title=""/>
                </v:shape>
                <w10:wrap anchorx="page"/>
              </v:group>
            </w:pict>
          </mc:Fallback>
        </mc:AlternateContent>
      </w:r>
      <w:r>
        <w:rPr>
          <w:spacing w:val="-4"/>
          <w:sz w:val="16"/>
        </w:rPr>
        <w:t>DIRECTION</w:t>
      </w:r>
      <w:r>
        <w:rPr>
          <w:spacing w:val="8"/>
          <w:sz w:val="16"/>
        </w:rPr>
        <w:t xml:space="preserve"> </w:t>
      </w:r>
      <w:r>
        <w:rPr>
          <w:spacing w:val="-4"/>
          <w:sz w:val="16"/>
        </w:rPr>
        <w:t>DES</w:t>
      </w:r>
      <w:r>
        <w:rPr>
          <w:spacing w:val="11"/>
          <w:sz w:val="16"/>
        </w:rPr>
        <w:t xml:space="preserve"> </w:t>
      </w:r>
      <w:r>
        <w:rPr>
          <w:spacing w:val="-4"/>
          <w:sz w:val="16"/>
        </w:rPr>
        <w:t>SAPEURS-POMPIERS</w:t>
      </w:r>
    </w:p>
    <w:p w:rsidR="0006325A" w:rsidRDefault="00F25138">
      <w:pPr>
        <w:spacing w:before="15" w:line="256" w:lineRule="auto"/>
        <w:ind w:left="565"/>
        <w:rPr>
          <w:sz w:val="16"/>
        </w:rPr>
      </w:pPr>
      <w:r>
        <w:rPr>
          <w:w w:val="110"/>
          <w:sz w:val="16"/>
        </w:rPr>
        <w:t>Sous-direction de la doctrine et</w:t>
      </w:r>
      <w:r>
        <w:rPr>
          <w:spacing w:val="-1"/>
          <w:w w:val="110"/>
          <w:sz w:val="16"/>
        </w:rPr>
        <w:t xml:space="preserve"> </w:t>
      </w:r>
      <w:r>
        <w:rPr>
          <w:w w:val="110"/>
          <w:sz w:val="16"/>
        </w:rPr>
        <w:t>des ressources humaines Bureau</w:t>
      </w:r>
      <w:r>
        <w:rPr>
          <w:spacing w:val="-4"/>
          <w:w w:val="110"/>
          <w:sz w:val="16"/>
        </w:rPr>
        <w:t xml:space="preserve"> </w:t>
      </w:r>
      <w:r>
        <w:rPr>
          <w:w w:val="110"/>
          <w:sz w:val="16"/>
        </w:rPr>
        <w:t>de</w:t>
      </w:r>
      <w:r>
        <w:rPr>
          <w:spacing w:val="-5"/>
          <w:w w:val="110"/>
          <w:sz w:val="16"/>
        </w:rPr>
        <w:t xml:space="preserve"> </w:t>
      </w:r>
      <w:r>
        <w:rPr>
          <w:w w:val="110"/>
          <w:sz w:val="16"/>
        </w:rPr>
        <w:t>la</w:t>
      </w:r>
      <w:r>
        <w:rPr>
          <w:spacing w:val="-2"/>
          <w:w w:val="110"/>
          <w:sz w:val="16"/>
        </w:rPr>
        <w:t xml:space="preserve"> </w:t>
      </w:r>
      <w:r>
        <w:rPr>
          <w:w w:val="110"/>
          <w:sz w:val="16"/>
        </w:rPr>
        <w:t>doctrine,</w:t>
      </w:r>
      <w:r>
        <w:rPr>
          <w:spacing w:val="-3"/>
          <w:w w:val="110"/>
          <w:sz w:val="16"/>
        </w:rPr>
        <w:t xml:space="preserve"> </w:t>
      </w:r>
      <w:r>
        <w:rPr>
          <w:w w:val="110"/>
          <w:sz w:val="16"/>
        </w:rPr>
        <w:t>de</w:t>
      </w:r>
      <w:r>
        <w:rPr>
          <w:spacing w:val="-3"/>
          <w:w w:val="110"/>
          <w:sz w:val="16"/>
        </w:rPr>
        <w:t xml:space="preserve"> </w:t>
      </w:r>
      <w:r>
        <w:rPr>
          <w:w w:val="110"/>
          <w:sz w:val="16"/>
        </w:rPr>
        <w:t>la</w:t>
      </w:r>
      <w:r>
        <w:rPr>
          <w:spacing w:val="-2"/>
          <w:w w:val="110"/>
          <w:sz w:val="16"/>
        </w:rPr>
        <w:t xml:space="preserve"> </w:t>
      </w:r>
      <w:r>
        <w:rPr>
          <w:w w:val="110"/>
          <w:sz w:val="16"/>
        </w:rPr>
        <w:t>formation</w:t>
      </w:r>
      <w:r>
        <w:rPr>
          <w:spacing w:val="-2"/>
          <w:w w:val="110"/>
          <w:sz w:val="16"/>
        </w:rPr>
        <w:t xml:space="preserve"> </w:t>
      </w:r>
      <w:r>
        <w:rPr>
          <w:w w:val="110"/>
          <w:sz w:val="16"/>
        </w:rPr>
        <w:t>et</w:t>
      </w:r>
      <w:r>
        <w:rPr>
          <w:spacing w:val="-3"/>
          <w:w w:val="110"/>
          <w:sz w:val="16"/>
        </w:rPr>
        <w:t xml:space="preserve"> </w:t>
      </w:r>
      <w:r>
        <w:rPr>
          <w:w w:val="110"/>
          <w:sz w:val="16"/>
        </w:rPr>
        <w:t>des</w:t>
      </w:r>
      <w:r>
        <w:rPr>
          <w:spacing w:val="-2"/>
          <w:w w:val="110"/>
          <w:sz w:val="16"/>
        </w:rPr>
        <w:t xml:space="preserve"> </w:t>
      </w:r>
      <w:r>
        <w:rPr>
          <w:w w:val="110"/>
          <w:sz w:val="16"/>
        </w:rPr>
        <w:t>équipements</w:t>
      </w:r>
    </w:p>
    <w:p w:rsidR="0006325A" w:rsidRDefault="00F25138">
      <w:pPr>
        <w:spacing w:before="92" w:line="242" w:lineRule="auto"/>
        <w:ind w:left="1485" w:right="1122" w:firstLine="124"/>
        <w:jc w:val="right"/>
        <w:rPr>
          <w:rFonts w:ascii="Arial" w:hAnsi="Arial"/>
          <w:b/>
          <w:sz w:val="28"/>
        </w:rPr>
      </w:pPr>
      <w:r>
        <w:br w:type="column"/>
      </w:r>
      <w:r>
        <w:rPr>
          <w:rFonts w:ascii="Arial" w:hAnsi="Arial"/>
          <w:b/>
          <w:sz w:val="28"/>
        </w:rPr>
        <w:t>Direction</w:t>
      </w:r>
      <w:r>
        <w:rPr>
          <w:rFonts w:ascii="Arial" w:hAnsi="Arial"/>
          <w:b/>
          <w:spacing w:val="-20"/>
          <w:sz w:val="28"/>
        </w:rPr>
        <w:t xml:space="preserve"> </w:t>
      </w:r>
      <w:r>
        <w:rPr>
          <w:rFonts w:ascii="Arial" w:hAnsi="Arial"/>
          <w:b/>
          <w:sz w:val="28"/>
        </w:rPr>
        <w:t>générale de</w:t>
      </w:r>
      <w:r>
        <w:rPr>
          <w:rFonts w:ascii="Arial" w:hAnsi="Arial"/>
          <w:b/>
          <w:spacing w:val="-2"/>
          <w:sz w:val="28"/>
        </w:rPr>
        <w:t xml:space="preserve"> </w:t>
      </w:r>
      <w:r>
        <w:rPr>
          <w:rFonts w:ascii="Arial" w:hAnsi="Arial"/>
          <w:b/>
          <w:sz w:val="28"/>
        </w:rPr>
        <w:t>la</w:t>
      </w:r>
      <w:r>
        <w:rPr>
          <w:rFonts w:ascii="Arial" w:hAnsi="Arial"/>
          <w:b/>
          <w:spacing w:val="-4"/>
          <w:sz w:val="28"/>
        </w:rPr>
        <w:t xml:space="preserve"> </w:t>
      </w:r>
      <w:r>
        <w:rPr>
          <w:rFonts w:ascii="Arial" w:hAnsi="Arial"/>
          <w:b/>
          <w:sz w:val="28"/>
        </w:rPr>
        <w:t>sécurité</w:t>
      </w:r>
      <w:r>
        <w:rPr>
          <w:rFonts w:ascii="Arial" w:hAnsi="Arial"/>
          <w:b/>
          <w:spacing w:val="-4"/>
          <w:sz w:val="28"/>
        </w:rPr>
        <w:t xml:space="preserve"> </w:t>
      </w:r>
      <w:r>
        <w:rPr>
          <w:rFonts w:ascii="Arial" w:hAnsi="Arial"/>
          <w:b/>
          <w:spacing w:val="-2"/>
          <w:sz w:val="28"/>
        </w:rPr>
        <w:t>civile</w:t>
      </w:r>
    </w:p>
    <w:p w:rsidR="0006325A" w:rsidRDefault="00F25138">
      <w:pPr>
        <w:spacing w:line="317" w:lineRule="exact"/>
        <w:ind w:right="1122"/>
        <w:jc w:val="right"/>
        <w:rPr>
          <w:rFonts w:ascii="Arial"/>
          <w:b/>
          <w:sz w:val="28"/>
        </w:rPr>
      </w:pPr>
      <w:r>
        <w:rPr>
          <w:rFonts w:ascii="Arial"/>
          <w:b/>
          <w:sz w:val="28"/>
        </w:rPr>
        <w:t>et</w:t>
      </w:r>
      <w:r>
        <w:rPr>
          <w:rFonts w:ascii="Arial"/>
          <w:b/>
          <w:spacing w:val="-2"/>
          <w:sz w:val="28"/>
        </w:rPr>
        <w:t xml:space="preserve"> </w:t>
      </w:r>
      <w:r>
        <w:rPr>
          <w:rFonts w:ascii="Arial"/>
          <w:b/>
          <w:sz w:val="28"/>
        </w:rPr>
        <w:t>de</w:t>
      </w:r>
      <w:r>
        <w:rPr>
          <w:rFonts w:ascii="Arial"/>
          <w:b/>
          <w:spacing w:val="-4"/>
          <w:sz w:val="28"/>
        </w:rPr>
        <w:t xml:space="preserve"> </w:t>
      </w:r>
      <w:r>
        <w:rPr>
          <w:rFonts w:ascii="Arial"/>
          <w:b/>
          <w:sz w:val="28"/>
        </w:rPr>
        <w:t>la</w:t>
      </w:r>
      <w:r>
        <w:rPr>
          <w:rFonts w:ascii="Arial"/>
          <w:b/>
          <w:spacing w:val="-5"/>
          <w:sz w:val="28"/>
        </w:rPr>
        <w:t xml:space="preserve"> </w:t>
      </w:r>
      <w:r>
        <w:rPr>
          <w:rFonts w:ascii="Arial"/>
          <w:b/>
          <w:sz w:val="28"/>
        </w:rPr>
        <w:t>gestion</w:t>
      </w:r>
      <w:r>
        <w:rPr>
          <w:rFonts w:ascii="Arial"/>
          <w:b/>
          <w:spacing w:val="-2"/>
          <w:sz w:val="28"/>
        </w:rPr>
        <w:t xml:space="preserve"> </w:t>
      </w:r>
      <w:r>
        <w:rPr>
          <w:rFonts w:ascii="Arial"/>
          <w:b/>
          <w:sz w:val="28"/>
        </w:rPr>
        <w:t>des</w:t>
      </w:r>
      <w:r>
        <w:rPr>
          <w:rFonts w:ascii="Arial"/>
          <w:b/>
          <w:spacing w:val="-1"/>
          <w:sz w:val="28"/>
        </w:rPr>
        <w:t xml:space="preserve"> </w:t>
      </w:r>
      <w:r>
        <w:rPr>
          <w:rFonts w:ascii="Arial"/>
          <w:b/>
          <w:spacing w:val="-2"/>
          <w:sz w:val="28"/>
        </w:rPr>
        <w:t>crises</w:t>
      </w:r>
    </w:p>
    <w:p w:rsidR="0006325A" w:rsidRDefault="0006325A">
      <w:pPr>
        <w:spacing w:line="317" w:lineRule="exact"/>
        <w:jc w:val="right"/>
        <w:rPr>
          <w:rFonts w:ascii="Arial"/>
          <w:b/>
          <w:sz w:val="28"/>
        </w:rPr>
        <w:sectPr w:rsidR="0006325A">
          <w:type w:val="continuous"/>
          <w:pgSz w:w="11900" w:h="16840"/>
          <w:pgMar w:top="1940" w:right="283" w:bottom="280" w:left="850" w:header="720" w:footer="720" w:gutter="0"/>
          <w:cols w:num="2" w:space="720" w:equalWidth="0">
            <w:col w:w="5127" w:space="460"/>
            <w:col w:w="5180"/>
          </w:cols>
        </w:sectPr>
      </w:pPr>
    </w:p>
    <w:p w:rsidR="0006325A" w:rsidRDefault="0006325A">
      <w:pPr>
        <w:pStyle w:val="Corpsdetexte"/>
        <w:rPr>
          <w:rFonts w:ascii="Arial"/>
          <w:b/>
          <w:sz w:val="32"/>
        </w:rPr>
      </w:pPr>
    </w:p>
    <w:p w:rsidR="0006325A" w:rsidRDefault="0006325A">
      <w:pPr>
        <w:pStyle w:val="Corpsdetexte"/>
        <w:spacing w:before="212"/>
        <w:rPr>
          <w:rFonts w:ascii="Arial"/>
          <w:b/>
          <w:sz w:val="32"/>
        </w:rPr>
      </w:pPr>
    </w:p>
    <w:p w:rsidR="0006325A" w:rsidRDefault="00F25138">
      <w:pPr>
        <w:pStyle w:val="Titre1"/>
        <w:spacing w:before="0"/>
        <w:ind w:right="1129"/>
        <w:jc w:val="right"/>
      </w:pPr>
      <w:bookmarkStart w:id="0" w:name="_TOC_250084"/>
      <w:bookmarkEnd w:id="0"/>
      <w:r>
        <w:rPr>
          <w:color w:val="213775"/>
          <w:spacing w:val="-2"/>
          <w:w w:val="105"/>
        </w:rPr>
        <w:t>Préface</w:t>
      </w:r>
    </w:p>
    <w:p w:rsidR="0006325A" w:rsidRDefault="0006325A">
      <w:pPr>
        <w:pStyle w:val="Corpsdetexte"/>
        <w:spacing w:before="239"/>
        <w:rPr>
          <w:rFonts w:ascii="Arial"/>
          <w:b/>
          <w:sz w:val="32"/>
        </w:rPr>
      </w:pPr>
    </w:p>
    <w:p w:rsidR="0006325A" w:rsidRDefault="00F25138">
      <w:pPr>
        <w:pStyle w:val="Corpsdetexte"/>
        <w:spacing w:line="259" w:lineRule="auto"/>
        <w:ind w:left="565" w:right="1130"/>
        <w:jc w:val="both"/>
      </w:pPr>
      <w:r>
        <w:rPr>
          <w:w w:val="110"/>
        </w:rPr>
        <w:t>Conduire</w:t>
      </w:r>
      <w:r>
        <w:rPr>
          <w:spacing w:val="-3"/>
          <w:w w:val="110"/>
        </w:rPr>
        <w:t xml:space="preserve"> </w:t>
      </w:r>
      <w:r>
        <w:rPr>
          <w:w w:val="110"/>
        </w:rPr>
        <w:t>une</w:t>
      </w:r>
      <w:r>
        <w:rPr>
          <w:spacing w:val="-6"/>
          <w:w w:val="110"/>
        </w:rPr>
        <w:t xml:space="preserve"> </w:t>
      </w:r>
      <w:r>
        <w:rPr>
          <w:w w:val="110"/>
        </w:rPr>
        <w:t>opération</w:t>
      </w:r>
      <w:r>
        <w:rPr>
          <w:spacing w:val="-4"/>
          <w:w w:val="110"/>
        </w:rPr>
        <w:t xml:space="preserve"> </w:t>
      </w:r>
      <w:r>
        <w:rPr>
          <w:w w:val="110"/>
        </w:rPr>
        <w:t>de</w:t>
      </w:r>
      <w:r>
        <w:rPr>
          <w:spacing w:val="-6"/>
          <w:w w:val="110"/>
        </w:rPr>
        <w:t xml:space="preserve"> </w:t>
      </w:r>
      <w:r>
        <w:rPr>
          <w:w w:val="110"/>
        </w:rPr>
        <w:t>secours</w:t>
      </w:r>
      <w:r>
        <w:rPr>
          <w:spacing w:val="-5"/>
          <w:w w:val="110"/>
        </w:rPr>
        <w:t xml:space="preserve"> </w:t>
      </w:r>
      <w:r>
        <w:rPr>
          <w:w w:val="110"/>
        </w:rPr>
        <w:t>est</w:t>
      </w:r>
      <w:r>
        <w:rPr>
          <w:spacing w:val="-2"/>
          <w:w w:val="110"/>
        </w:rPr>
        <w:t xml:space="preserve"> </w:t>
      </w:r>
      <w:r>
        <w:rPr>
          <w:w w:val="110"/>
        </w:rPr>
        <w:t>un</w:t>
      </w:r>
      <w:r>
        <w:rPr>
          <w:spacing w:val="-4"/>
          <w:w w:val="110"/>
        </w:rPr>
        <w:t xml:space="preserve"> </w:t>
      </w:r>
      <w:r>
        <w:rPr>
          <w:w w:val="110"/>
        </w:rPr>
        <w:t>art</w:t>
      </w:r>
      <w:r>
        <w:rPr>
          <w:spacing w:val="-5"/>
          <w:w w:val="110"/>
        </w:rPr>
        <w:t xml:space="preserve"> </w:t>
      </w:r>
      <w:r>
        <w:rPr>
          <w:w w:val="110"/>
        </w:rPr>
        <w:t>difficile</w:t>
      </w:r>
      <w:r>
        <w:rPr>
          <w:spacing w:val="-6"/>
          <w:w w:val="110"/>
        </w:rPr>
        <w:t xml:space="preserve"> </w:t>
      </w:r>
      <w:r>
        <w:rPr>
          <w:w w:val="110"/>
        </w:rPr>
        <w:t>qui</w:t>
      </w:r>
      <w:r>
        <w:rPr>
          <w:spacing w:val="-5"/>
          <w:w w:val="110"/>
        </w:rPr>
        <w:t xml:space="preserve"> </w:t>
      </w:r>
      <w:r>
        <w:rPr>
          <w:w w:val="110"/>
        </w:rPr>
        <w:t>ne</w:t>
      </w:r>
      <w:r>
        <w:rPr>
          <w:spacing w:val="-6"/>
          <w:w w:val="110"/>
        </w:rPr>
        <w:t xml:space="preserve"> </w:t>
      </w:r>
      <w:r>
        <w:rPr>
          <w:w w:val="110"/>
        </w:rPr>
        <w:t>relève</w:t>
      </w:r>
      <w:r>
        <w:rPr>
          <w:spacing w:val="-3"/>
          <w:w w:val="110"/>
        </w:rPr>
        <w:t xml:space="preserve"> </w:t>
      </w:r>
      <w:r>
        <w:rPr>
          <w:w w:val="110"/>
        </w:rPr>
        <w:t>pas</w:t>
      </w:r>
      <w:r>
        <w:rPr>
          <w:spacing w:val="-5"/>
          <w:w w:val="110"/>
        </w:rPr>
        <w:t xml:space="preserve"> </w:t>
      </w:r>
      <w:r>
        <w:rPr>
          <w:w w:val="110"/>
        </w:rPr>
        <w:t>de</w:t>
      </w:r>
      <w:r>
        <w:rPr>
          <w:spacing w:val="-6"/>
          <w:w w:val="110"/>
        </w:rPr>
        <w:t xml:space="preserve"> </w:t>
      </w:r>
      <w:r>
        <w:rPr>
          <w:w w:val="110"/>
        </w:rPr>
        <w:t>l’inné,</w:t>
      </w:r>
      <w:r>
        <w:rPr>
          <w:spacing w:val="-6"/>
          <w:w w:val="110"/>
        </w:rPr>
        <w:t xml:space="preserve"> </w:t>
      </w:r>
      <w:r>
        <w:rPr>
          <w:w w:val="110"/>
        </w:rPr>
        <w:t>et</w:t>
      </w:r>
      <w:r>
        <w:rPr>
          <w:spacing w:val="-5"/>
          <w:w w:val="110"/>
        </w:rPr>
        <w:t xml:space="preserve"> </w:t>
      </w:r>
      <w:r>
        <w:rPr>
          <w:w w:val="110"/>
        </w:rPr>
        <w:t>qui</w:t>
      </w:r>
      <w:r>
        <w:rPr>
          <w:spacing w:val="-5"/>
          <w:w w:val="110"/>
        </w:rPr>
        <w:t xml:space="preserve"> </w:t>
      </w:r>
      <w:r>
        <w:rPr>
          <w:w w:val="110"/>
        </w:rPr>
        <w:t>ne</w:t>
      </w:r>
      <w:r>
        <w:rPr>
          <w:spacing w:val="-6"/>
          <w:w w:val="110"/>
        </w:rPr>
        <w:t xml:space="preserve"> </w:t>
      </w:r>
      <w:r>
        <w:rPr>
          <w:w w:val="110"/>
        </w:rPr>
        <w:t xml:space="preserve">doit </w:t>
      </w:r>
      <w:r>
        <w:rPr>
          <w:spacing w:val="-2"/>
          <w:w w:val="110"/>
        </w:rPr>
        <w:t>jamais</w:t>
      </w:r>
      <w:r>
        <w:rPr>
          <w:spacing w:val="-8"/>
          <w:w w:val="110"/>
        </w:rPr>
        <w:t xml:space="preserve"> </w:t>
      </w:r>
      <w:r>
        <w:rPr>
          <w:spacing w:val="-2"/>
          <w:w w:val="110"/>
        </w:rPr>
        <w:t>être</w:t>
      </w:r>
      <w:r>
        <w:rPr>
          <w:spacing w:val="-7"/>
          <w:w w:val="110"/>
        </w:rPr>
        <w:t xml:space="preserve"> </w:t>
      </w:r>
      <w:r>
        <w:rPr>
          <w:spacing w:val="-2"/>
          <w:w w:val="110"/>
        </w:rPr>
        <w:t>considéré</w:t>
      </w:r>
      <w:r>
        <w:rPr>
          <w:spacing w:val="-7"/>
          <w:w w:val="110"/>
        </w:rPr>
        <w:t xml:space="preserve"> </w:t>
      </w:r>
      <w:r>
        <w:rPr>
          <w:spacing w:val="-2"/>
          <w:w w:val="110"/>
        </w:rPr>
        <w:t>comme</w:t>
      </w:r>
      <w:r>
        <w:rPr>
          <w:spacing w:val="-9"/>
          <w:w w:val="110"/>
        </w:rPr>
        <w:t xml:space="preserve"> </w:t>
      </w:r>
      <w:r>
        <w:rPr>
          <w:spacing w:val="-2"/>
          <w:w w:val="110"/>
        </w:rPr>
        <w:t>acquis.</w:t>
      </w:r>
      <w:r>
        <w:rPr>
          <w:spacing w:val="-7"/>
          <w:w w:val="110"/>
        </w:rPr>
        <w:t xml:space="preserve"> </w:t>
      </w:r>
      <w:r>
        <w:rPr>
          <w:spacing w:val="-2"/>
          <w:w w:val="110"/>
        </w:rPr>
        <w:t>Le</w:t>
      </w:r>
      <w:r>
        <w:rPr>
          <w:spacing w:val="-9"/>
          <w:w w:val="110"/>
        </w:rPr>
        <w:t xml:space="preserve"> </w:t>
      </w:r>
      <w:r>
        <w:rPr>
          <w:spacing w:val="-2"/>
          <w:w w:val="110"/>
        </w:rPr>
        <w:t>chef,</w:t>
      </w:r>
      <w:r>
        <w:rPr>
          <w:spacing w:val="-10"/>
          <w:w w:val="110"/>
        </w:rPr>
        <w:t xml:space="preserve"> </w:t>
      </w:r>
      <w:r>
        <w:rPr>
          <w:spacing w:val="-2"/>
          <w:w w:val="110"/>
        </w:rPr>
        <w:t>quel</w:t>
      </w:r>
      <w:r>
        <w:rPr>
          <w:spacing w:val="-11"/>
          <w:w w:val="110"/>
        </w:rPr>
        <w:t xml:space="preserve"> </w:t>
      </w:r>
      <w:r>
        <w:rPr>
          <w:spacing w:val="-2"/>
          <w:w w:val="110"/>
        </w:rPr>
        <w:t>que</w:t>
      </w:r>
      <w:r>
        <w:rPr>
          <w:spacing w:val="-9"/>
          <w:w w:val="110"/>
        </w:rPr>
        <w:t xml:space="preserve"> </w:t>
      </w:r>
      <w:r>
        <w:rPr>
          <w:spacing w:val="-2"/>
          <w:w w:val="110"/>
        </w:rPr>
        <w:t>soit</w:t>
      </w:r>
      <w:r>
        <w:rPr>
          <w:spacing w:val="-11"/>
          <w:w w:val="110"/>
        </w:rPr>
        <w:t xml:space="preserve"> </w:t>
      </w:r>
      <w:r>
        <w:rPr>
          <w:spacing w:val="-2"/>
          <w:w w:val="110"/>
        </w:rPr>
        <w:t>son</w:t>
      </w:r>
      <w:r>
        <w:rPr>
          <w:spacing w:val="-7"/>
          <w:w w:val="110"/>
        </w:rPr>
        <w:t xml:space="preserve"> </w:t>
      </w:r>
      <w:r>
        <w:rPr>
          <w:spacing w:val="-2"/>
          <w:w w:val="110"/>
        </w:rPr>
        <w:t>niveau,</w:t>
      </w:r>
      <w:r>
        <w:rPr>
          <w:spacing w:val="-10"/>
          <w:w w:val="110"/>
        </w:rPr>
        <w:t xml:space="preserve"> </w:t>
      </w:r>
      <w:r>
        <w:rPr>
          <w:spacing w:val="-2"/>
          <w:w w:val="110"/>
        </w:rPr>
        <w:t>doit</w:t>
      </w:r>
      <w:r>
        <w:rPr>
          <w:spacing w:val="-8"/>
          <w:w w:val="110"/>
        </w:rPr>
        <w:t xml:space="preserve"> </w:t>
      </w:r>
      <w:r>
        <w:rPr>
          <w:spacing w:val="-2"/>
          <w:w w:val="110"/>
        </w:rPr>
        <w:t>l’appréhender</w:t>
      </w:r>
      <w:r>
        <w:rPr>
          <w:spacing w:val="-8"/>
          <w:w w:val="110"/>
        </w:rPr>
        <w:t xml:space="preserve"> </w:t>
      </w:r>
      <w:r>
        <w:rPr>
          <w:spacing w:val="-2"/>
          <w:w w:val="110"/>
        </w:rPr>
        <w:t xml:space="preserve">dans </w:t>
      </w:r>
      <w:r>
        <w:rPr>
          <w:w w:val="110"/>
        </w:rPr>
        <w:t>sa globalité, pour s’y préparer et s’y entraîner.</w:t>
      </w:r>
    </w:p>
    <w:p w:rsidR="0006325A" w:rsidRDefault="0006325A">
      <w:pPr>
        <w:pStyle w:val="Corpsdetexte"/>
        <w:spacing w:before="15"/>
      </w:pPr>
    </w:p>
    <w:p w:rsidR="0006325A" w:rsidRDefault="00F25138">
      <w:pPr>
        <w:pStyle w:val="Corpsdetexte"/>
        <w:spacing w:line="259" w:lineRule="auto"/>
        <w:ind w:left="565" w:right="1127"/>
        <w:jc w:val="both"/>
      </w:pPr>
      <w:r>
        <w:rPr>
          <w:w w:val="110"/>
        </w:rPr>
        <w:t>De nombreux facteurs humains interagissent</w:t>
      </w:r>
      <w:r>
        <w:rPr>
          <w:w w:val="110"/>
        </w:rPr>
        <w:t xml:space="preserve"> avec des paramètres environnants non maîtrisables,</w:t>
      </w:r>
      <w:r>
        <w:rPr>
          <w:spacing w:val="-6"/>
          <w:w w:val="110"/>
        </w:rPr>
        <w:t xml:space="preserve"> </w:t>
      </w:r>
      <w:r>
        <w:rPr>
          <w:w w:val="110"/>
        </w:rPr>
        <w:t>dans</w:t>
      </w:r>
      <w:r>
        <w:rPr>
          <w:spacing w:val="-7"/>
          <w:w w:val="110"/>
        </w:rPr>
        <w:t xml:space="preserve"> </w:t>
      </w:r>
      <w:r>
        <w:rPr>
          <w:w w:val="110"/>
        </w:rPr>
        <w:t>des</w:t>
      </w:r>
      <w:r>
        <w:rPr>
          <w:spacing w:val="-5"/>
          <w:w w:val="110"/>
        </w:rPr>
        <w:t xml:space="preserve"> </w:t>
      </w:r>
      <w:r>
        <w:rPr>
          <w:w w:val="110"/>
        </w:rPr>
        <w:t>circonstances</w:t>
      </w:r>
      <w:r>
        <w:rPr>
          <w:spacing w:val="-5"/>
          <w:w w:val="110"/>
        </w:rPr>
        <w:t xml:space="preserve"> </w:t>
      </w:r>
      <w:r>
        <w:rPr>
          <w:w w:val="110"/>
        </w:rPr>
        <w:t>parfois</w:t>
      </w:r>
      <w:r>
        <w:rPr>
          <w:spacing w:val="-7"/>
          <w:w w:val="110"/>
        </w:rPr>
        <w:t xml:space="preserve"> </w:t>
      </w:r>
      <w:r>
        <w:rPr>
          <w:w w:val="110"/>
        </w:rPr>
        <w:t>dramatiques</w:t>
      </w:r>
      <w:r>
        <w:rPr>
          <w:spacing w:val="-5"/>
          <w:w w:val="110"/>
        </w:rPr>
        <w:t xml:space="preserve"> </w:t>
      </w:r>
      <w:r>
        <w:rPr>
          <w:w w:val="110"/>
        </w:rPr>
        <w:t>liées</w:t>
      </w:r>
      <w:r>
        <w:rPr>
          <w:spacing w:val="-5"/>
          <w:w w:val="110"/>
        </w:rPr>
        <w:t xml:space="preserve"> </w:t>
      </w:r>
      <w:r>
        <w:rPr>
          <w:w w:val="110"/>
        </w:rPr>
        <w:t>aux</w:t>
      </w:r>
      <w:r>
        <w:rPr>
          <w:spacing w:val="-7"/>
          <w:w w:val="110"/>
        </w:rPr>
        <w:t xml:space="preserve"> </w:t>
      </w:r>
      <w:r>
        <w:rPr>
          <w:w w:val="110"/>
        </w:rPr>
        <w:t>opérations</w:t>
      </w:r>
      <w:r>
        <w:rPr>
          <w:spacing w:val="-7"/>
          <w:w w:val="110"/>
        </w:rPr>
        <w:t xml:space="preserve"> </w:t>
      </w:r>
      <w:r>
        <w:rPr>
          <w:w w:val="110"/>
        </w:rPr>
        <w:t>de</w:t>
      </w:r>
      <w:r>
        <w:rPr>
          <w:spacing w:val="-6"/>
          <w:w w:val="110"/>
        </w:rPr>
        <w:t xml:space="preserve"> </w:t>
      </w:r>
      <w:r>
        <w:rPr>
          <w:w w:val="110"/>
        </w:rPr>
        <w:t>secours.</w:t>
      </w:r>
      <w:r>
        <w:rPr>
          <w:spacing w:val="-4"/>
          <w:w w:val="110"/>
        </w:rPr>
        <w:t xml:space="preserve"> </w:t>
      </w:r>
      <w:r>
        <w:rPr>
          <w:w w:val="110"/>
        </w:rPr>
        <w:t>Le commandant</w:t>
      </w:r>
      <w:r>
        <w:rPr>
          <w:spacing w:val="-7"/>
          <w:w w:val="110"/>
        </w:rPr>
        <w:t xml:space="preserve"> </w:t>
      </w:r>
      <w:r>
        <w:rPr>
          <w:w w:val="110"/>
        </w:rPr>
        <w:t>des</w:t>
      </w:r>
      <w:r>
        <w:rPr>
          <w:spacing w:val="-4"/>
          <w:w w:val="110"/>
        </w:rPr>
        <w:t xml:space="preserve"> </w:t>
      </w:r>
      <w:r>
        <w:rPr>
          <w:w w:val="110"/>
        </w:rPr>
        <w:t>opérations</w:t>
      </w:r>
      <w:r>
        <w:rPr>
          <w:spacing w:val="-7"/>
          <w:w w:val="110"/>
        </w:rPr>
        <w:t xml:space="preserve"> </w:t>
      </w:r>
      <w:r>
        <w:rPr>
          <w:w w:val="110"/>
        </w:rPr>
        <w:t>de</w:t>
      </w:r>
      <w:r>
        <w:rPr>
          <w:spacing w:val="-5"/>
          <w:w w:val="110"/>
        </w:rPr>
        <w:t xml:space="preserve"> </w:t>
      </w:r>
      <w:r>
        <w:rPr>
          <w:w w:val="110"/>
        </w:rPr>
        <w:t>secours,</w:t>
      </w:r>
      <w:r>
        <w:rPr>
          <w:spacing w:val="-8"/>
          <w:w w:val="110"/>
        </w:rPr>
        <w:t xml:space="preserve"> </w:t>
      </w:r>
      <w:r>
        <w:rPr>
          <w:w w:val="110"/>
        </w:rPr>
        <w:t>dans</w:t>
      </w:r>
      <w:r>
        <w:rPr>
          <w:spacing w:val="-2"/>
          <w:w w:val="110"/>
        </w:rPr>
        <w:t xml:space="preserve"> </w:t>
      </w:r>
      <w:r>
        <w:rPr>
          <w:w w:val="110"/>
        </w:rPr>
        <w:t>cette</w:t>
      </w:r>
      <w:r>
        <w:rPr>
          <w:spacing w:val="-8"/>
          <w:w w:val="110"/>
        </w:rPr>
        <w:t xml:space="preserve"> </w:t>
      </w:r>
      <w:r>
        <w:rPr>
          <w:w w:val="110"/>
        </w:rPr>
        <w:t>tempête</w:t>
      </w:r>
      <w:r>
        <w:rPr>
          <w:spacing w:val="-8"/>
          <w:w w:val="110"/>
        </w:rPr>
        <w:t xml:space="preserve"> </w:t>
      </w:r>
      <w:r>
        <w:rPr>
          <w:w w:val="110"/>
        </w:rPr>
        <w:t>de</w:t>
      </w:r>
      <w:r>
        <w:rPr>
          <w:spacing w:val="-5"/>
          <w:w w:val="110"/>
        </w:rPr>
        <w:t xml:space="preserve"> </w:t>
      </w:r>
      <w:r>
        <w:rPr>
          <w:w w:val="110"/>
        </w:rPr>
        <w:t>l’urgence,</w:t>
      </w:r>
      <w:r>
        <w:rPr>
          <w:spacing w:val="-4"/>
          <w:w w:val="110"/>
        </w:rPr>
        <w:t xml:space="preserve"> </w:t>
      </w:r>
      <w:r>
        <w:rPr>
          <w:w w:val="110"/>
        </w:rPr>
        <w:t>doit</w:t>
      </w:r>
      <w:r>
        <w:rPr>
          <w:spacing w:val="-6"/>
          <w:w w:val="110"/>
        </w:rPr>
        <w:t xml:space="preserve"> </w:t>
      </w:r>
      <w:r>
        <w:rPr>
          <w:w w:val="110"/>
        </w:rPr>
        <w:t>savoir</w:t>
      </w:r>
      <w:r>
        <w:rPr>
          <w:spacing w:val="-5"/>
          <w:w w:val="110"/>
        </w:rPr>
        <w:t xml:space="preserve"> </w:t>
      </w:r>
      <w:r>
        <w:rPr>
          <w:spacing w:val="-2"/>
          <w:w w:val="110"/>
        </w:rPr>
        <w:t>décider</w:t>
      </w:r>
    </w:p>
    <w:p w:rsidR="0006325A" w:rsidRDefault="00F25138">
      <w:pPr>
        <w:pStyle w:val="Corpsdetexte"/>
        <w:spacing w:before="1"/>
        <w:ind w:left="565"/>
        <w:jc w:val="both"/>
      </w:pPr>
      <w:r>
        <w:rPr>
          <w:w w:val="110"/>
        </w:rPr>
        <w:t>«</w:t>
      </w:r>
      <w:r>
        <w:rPr>
          <w:spacing w:val="-15"/>
          <w:w w:val="110"/>
        </w:rPr>
        <w:t xml:space="preserve"> </w:t>
      </w:r>
      <w:r>
        <w:rPr>
          <w:w w:val="110"/>
        </w:rPr>
        <w:t>vite</w:t>
      </w:r>
      <w:r>
        <w:rPr>
          <w:spacing w:val="-15"/>
          <w:w w:val="110"/>
        </w:rPr>
        <w:t xml:space="preserve"> </w:t>
      </w:r>
      <w:r>
        <w:rPr>
          <w:w w:val="110"/>
        </w:rPr>
        <w:t>et</w:t>
      </w:r>
      <w:r>
        <w:rPr>
          <w:spacing w:val="-14"/>
          <w:w w:val="110"/>
        </w:rPr>
        <w:t xml:space="preserve"> </w:t>
      </w:r>
      <w:r>
        <w:rPr>
          <w:w w:val="110"/>
        </w:rPr>
        <w:t>bien</w:t>
      </w:r>
      <w:r>
        <w:rPr>
          <w:spacing w:val="-15"/>
          <w:w w:val="110"/>
        </w:rPr>
        <w:t xml:space="preserve"> </w:t>
      </w:r>
      <w:r>
        <w:rPr>
          <w:w w:val="110"/>
        </w:rPr>
        <w:t>»</w:t>
      </w:r>
      <w:r>
        <w:rPr>
          <w:spacing w:val="-15"/>
          <w:w w:val="110"/>
        </w:rPr>
        <w:t xml:space="preserve"> </w:t>
      </w:r>
      <w:r>
        <w:rPr>
          <w:w w:val="110"/>
        </w:rPr>
        <w:t>avec</w:t>
      </w:r>
      <w:r>
        <w:rPr>
          <w:spacing w:val="-14"/>
          <w:w w:val="110"/>
        </w:rPr>
        <w:t xml:space="preserve"> </w:t>
      </w:r>
      <w:r>
        <w:rPr>
          <w:w w:val="110"/>
        </w:rPr>
        <w:t>les</w:t>
      </w:r>
      <w:r>
        <w:rPr>
          <w:spacing w:val="-10"/>
          <w:w w:val="110"/>
        </w:rPr>
        <w:t xml:space="preserve"> </w:t>
      </w:r>
      <w:r>
        <w:rPr>
          <w:w w:val="110"/>
        </w:rPr>
        <w:t>éléments</w:t>
      </w:r>
      <w:r>
        <w:rPr>
          <w:spacing w:val="-13"/>
          <w:w w:val="110"/>
        </w:rPr>
        <w:t xml:space="preserve"> </w:t>
      </w:r>
      <w:r>
        <w:rPr>
          <w:w w:val="110"/>
        </w:rPr>
        <w:t>dont</w:t>
      </w:r>
      <w:r>
        <w:rPr>
          <w:spacing w:val="-12"/>
          <w:w w:val="110"/>
        </w:rPr>
        <w:t xml:space="preserve"> </w:t>
      </w:r>
      <w:r>
        <w:rPr>
          <w:w w:val="110"/>
        </w:rPr>
        <w:t>il</w:t>
      </w:r>
      <w:r>
        <w:rPr>
          <w:spacing w:val="-10"/>
          <w:w w:val="110"/>
        </w:rPr>
        <w:t xml:space="preserve"> </w:t>
      </w:r>
      <w:r>
        <w:rPr>
          <w:w w:val="110"/>
        </w:rPr>
        <w:t>dispose</w:t>
      </w:r>
      <w:r>
        <w:rPr>
          <w:spacing w:val="-13"/>
          <w:w w:val="110"/>
        </w:rPr>
        <w:t xml:space="preserve"> </w:t>
      </w:r>
      <w:r>
        <w:rPr>
          <w:w w:val="110"/>
        </w:rPr>
        <w:t>sur</w:t>
      </w:r>
      <w:r>
        <w:rPr>
          <w:spacing w:val="-13"/>
          <w:w w:val="110"/>
        </w:rPr>
        <w:t xml:space="preserve"> </w:t>
      </w:r>
      <w:r>
        <w:rPr>
          <w:spacing w:val="-2"/>
          <w:w w:val="110"/>
        </w:rPr>
        <w:t>l’instant.</w:t>
      </w:r>
    </w:p>
    <w:p w:rsidR="0006325A" w:rsidRDefault="0006325A">
      <w:pPr>
        <w:pStyle w:val="Corpsdetexte"/>
        <w:spacing w:before="34"/>
      </w:pPr>
    </w:p>
    <w:p w:rsidR="0006325A" w:rsidRDefault="00F25138">
      <w:pPr>
        <w:pStyle w:val="Corpsdetexte"/>
        <w:spacing w:line="259" w:lineRule="auto"/>
        <w:ind w:left="566" w:right="1126"/>
        <w:jc w:val="both"/>
      </w:pPr>
      <w:r>
        <w:rPr>
          <w:w w:val="110"/>
        </w:rPr>
        <w:t>Ainsi, après avoir mis en lumière les caractéristiques et particularités d’une opération de secours,</w:t>
      </w:r>
      <w:r>
        <w:rPr>
          <w:spacing w:val="-10"/>
          <w:w w:val="110"/>
        </w:rPr>
        <w:t xml:space="preserve"> </w:t>
      </w:r>
      <w:r>
        <w:rPr>
          <w:w w:val="110"/>
        </w:rPr>
        <w:t>ce</w:t>
      </w:r>
      <w:r>
        <w:rPr>
          <w:spacing w:val="-4"/>
          <w:w w:val="110"/>
        </w:rPr>
        <w:t xml:space="preserve"> </w:t>
      </w:r>
      <w:r>
        <w:rPr>
          <w:w w:val="110"/>
        </w:rPr>
        <w:t>guide</w:t>
      </w:r>
      <w:r>
        <w:rPr>
          <w:spacing w:val="-4"/>
          <w:w w:val="110"/>
        </w:rPr>
        <w:t xml:space="preserve"> </w:t>
      </w:r>
      <w:r>
        <w:rPr>
          <w:w w:val="110"/>
        </w:rPr>
        <w:t>a</w:t>
      </w:r>
      <w:r>
        <w:rPr>
          <w:spacing w:val="-5"/>
          <w:w w:val="110"/>
        </w:rPr>
        <w:t xml:space="preserve"> </w:t>
      </w:r>
      <w:r>
        <w:rPr>
          <w:w w:val="110"/>
        </w:rPr>
        <w:t>notamment</w:t>
      </w:r>
      <w:r>
        <w:rPr>
          <w:spacing w:val="-3"/>
          <w:w w:val="110"/>
        </w:rPr>
        <w:t xml:space="preserve"> </w:t>
      </w:r>
      <w:r>
        <w:rPr>
          <w:w w:val="110"/>
        </w:rPr>
        <w:t>vocation</w:t>
      </w:r>
      <w:r>
        <w:rPr>
          <w:spacing w:val="-3"/>
          <w:w w:val="110"/>
        </w:rPr>
        <w:t xml:space="preserve"> </w:t>
      </w:r>
      <w:r>
        <w:rPr>
          <w:w w:val="110"/>
        </w:rPr>
        <w:t>à</w:t>
      </w:r>
      <w:r>
        <w:rPr>
          <w:spacing w:val="-15"/>
          <w:w w:val="110"/>
        </w:rPr>
        <w:t xml:space="preserve"> </w:t>
      </w:r>
      <w:r>
        <w:rPr>
          <w:w w:val="110"/>
        </w:rPr>
        <w:t>offrir</w:t>
      </w:r>
      <w:r>
        <w:rPr>
          <w:spacing w:val="-3"/>
          <w:w w:val="110"/>
        </w:rPr>
        <w:t xml:space="preserve"> </w:t>
      </w:r>
      <w:r>
        <w:rPr>
          <w:w w:val="110"/>
        </w:rPr>
        <w:t>les</w:t>
      </w:r>
      <w:r>
        <w:rPr>
          <w:spacing w:val="-5"/>
          <w:w w:val="110"/>
        </w:rPr>
        <w:t xml:space="preserve"> </w:t>
      </w:r>
      <w:r>
        <w:rPr>
          <w:w w:val="110"/>
        </w:rPr>
        <w:t>savoirs</w:t>
      </w:r>
      <w:r>
        <w:rPr>
          <w:spacing w:val="-3"/>
          <w:w w:val="110"/>
        </w:rPr>
        <w:t xml:space="preserve"> </w:t>
      </w:r>
      <w:r>
        <w:rPr>
          <w:w w:val="110"/>
        </w:rPr>
        <w:t>nécessaires,</w:t>
      </w:r>
      <w:r>
        <w:rPr>
          <w:spacing w:val="-4"/>
          <w:w w:val="110"/>
        </w:rPr>
        <w:t xml:space="preserve"> </w:t>
      </w:r>
      <w:r>
        <w:rPr>
          <w:w w:val="110"/>
        </w:rPr>
        <w:t>utiles</w:t>
      </w:r>
      <w:r>
        <w:rPr>
          <w:spacing w:val="-5"/>
          <w:w w:val="110"/>
        </w:rPr>
        <w:t xml:space="preserve"> </w:t>
      </w:r>
      <w:r>
        <w:rPr>
          <w:w w:val="110"/>
        </w:rPr>
        <w:t>avant,</w:t>
      </w:r>
      <w:r>
        <w:rPr>
          <w:spacing w:val="-4"/>
          <w:w w:val="110"/>
        </w:rPr>
        <w:t xml:space="preserve"> </w:t>
      </w:r>
      <w:r>
        <w:rPr>
          <w:w w:val="110"/>
        </w:rPr>
        <w:t>pendant et après une opération.</w:t>
      </w:r>
    </w:p>
    <w:p w:rsidR="0006325A" w:rsidRDefault="0006325A">
      <w:pPr>
        <w:pStyle w:val="Corpsdetexte"/>
        <w:spacing w:before="17"/>
      </w:pPr>
    </w:p>
    <w:p w:rsidR="0006325A" w:rsidRDefault="00F25138">
      <w:pPr>
        <w:pStyle w:val="Corpsdetexte"/>
        <w:spacing w:line="259" w:lineRule="auto"/>
        <w:ind w:left="566" w:right="1129"/>
        <w:jc w:val="both"/>
      </w:pPr>
      <w:r>
        <w:rPr>
          <w:w w:val="110"/>
        </w:rPr>
        <w:t>Ce</w:t>
      </w:r>
      <w:r>
        <w:rPr>
          <w:spacing w:val="-1"/>
          <w:w w:val="110"/>
        </w:rPr>
        <w:t xml:space="preserve"> </w:t>
      </w:r>
      <w:r>
        <w:rPr>
          <w:w w:val="110"/>
        </w:rPr>
        <w:t>guide</w:t>
      </w:r>
      <w:r>
        <w:rPr>
          <w:spacing w:val="-1"/>
          <w:w w:val="110"/>
        </w:rPr>
        <w:t xml:space="preserve"> </w:t>
      </w:r>
      <w:r>
        <w:rPr>
          <w:w w:val="110"/>
        </w:rPr>
        <w:t xml:space="preserve">a </w:t>
      </w:r>
      <w:r>
        <w:rPr>
          <w:w w:val="110"/>
        </w:rPr>
        <w:t>l’ambition</w:t>
      </w:r>
      <w:r>
        <w:rPr>
          <w:spacing w:val="-2"/>
          <w:w w:val="110"/>
        </w:rPr>
        <w:t xml:space="preserve"> </w:t>
      </w:r>
      <w:r>
        <w:rPr>
          <w:w w:val="110"/>
        </w:rPr>
        <w:t>d’éclairer</w:t>
      </w:r>
      <w:r>
        <w:rPr>
          <w:spacing w:val="-1"/>
          <w:w w:val="110"/>
        </w:rPr>
        <w:t xml:space="preserve"> </w:t>
      </w:r>
      <w:r>
        <w:rPr>
          <w:w w:val="110"/>
        </w:rPr>
        <w:t>les réflexions</w:t>
      </w:r>
      <w:r>
        <w:rPr>
          <w:spacing w:val="-3"/>
          <w:w w:val="110"/>
        </w:rPr>
        <w:t xml:space="preserve"> </w:t>
      </w:r>
      <w:r>
        <w:rPr>
          <w:w w:val="110"/>
        </w:rPr>
        <w:t>du</w:t>
      </w:r>
      <w:r>
        <w:rPr>
          <w:spacing w:val="-1"/>
          <w:w w:val="110"/>
        </w:rPr>
        <w:t xml:space="preserve"> </w:t>
      </w:r>
      <w:r>
        <w:rPr>
          <w:w w:val="110"/>
        </w:rPr>
        <w:t>commandant</w:t>
      </w:r>
      <w:r>
        <w:rPr>
          <w:spacing w:val="-3"/>
          <w:w w:val="110"/>
        </w:rPr>
        <w:t xml:space="preserve"> </w:t>
      </w:r>
      <w:r>
        <w:rPr>
          <w:w w:val="110"/>
        </w:rPr>
        <w:t>des opérations</w:t>
      </w:r>
      <w:r>
        <w:rPr>
          <w:spacing w:val="-3"/>
          <w:w w:val="110"/>
        </w:rPr>
        <w:t xml:space="preserve"> </w:t>
      </w:r>
      <w:r>
        <w:rPr>
          <w:w w:val="110"/>
        </w:rPr>
        <w:t>de</w:t>
      </w:r>
      <w:r>
        <w:rPr>
          <w:spacing w:val="-1"/>
          <w:w w:val="110"/>
        </w:rPr>
        <w:t xml:space="preserve"> </w:t>
      </w:r>
      <w:r>
        <w:rPr>
          <w:w w:val="110"/>
        </w:rPr>
        <w:t>secours,</w:t>
      </w:r>
      <w:r>
        <w:rPr>
          <w:spacing w:val="-2"/>
          <w:w w:val="110"/>
        </w:rPr>
        <w:t xml:space="preserve"> </w:t>
      </w:r>
      <w:r>
        <w:rPr>
          <w:w w:val="110"/>
        </w:rPr>
        <w:t xml:space="preserve">sur </w:t>
      </w:r>
      <w:r>
        <w:rPr>
          <w:w w:val="115"/>
        </w:rPr>
        <w:t>le comportement qu’il doit adopter en opération comme au quotidien</w:t>
      </w:r>
    </w:p>
    <w:p w:rsidR="0006325A" w:rsidRDefault="0006325A">
      <w:pPr>
        <w:pStyle w:val="Corpsdetexte"/>
        <w:spacing w:before="17"/>
      </w:pPr>
    </w:p>
    <w:p w:rsidR="0006325A" w:rsidRDefault="00F25138">
      <w:pPr>
        <w:pStyle w:val="Corpsdetexte"/>
        <w:spacing w:line="256" w:lineRule="auto"/>
        <w:ind w:left="566" w:right="1127"/>
        <w:jc w:val="both"/>
      </w:pPr>
      <w:r>
        <w:rPr>
          <w:w w:val="105"/>
        </w:rPr>
        <w:t>Il a vocation à être porté à la connaissance de l’ensemble de vos personnels impliqués dans la gestion des interventions.</w:t>
      </w:r>
    </w:p>
    <w:p w:rsidR="0006325A" w:rsidRDefault="0006325A">
      <w:pPr>
        <w:pStyle w:val="Corpsdetexte"/>
        <w:spacing w:before="19"/>
      </w:pPr>
    </w:p>
    <w:p w:rsidR="0006325A" w:rsidRDefault="00F25138">
      <w:pPr>
        <w:pStyle w:val="Corpsdetexte"/>
        <w:spacing w:line="259" w:lineRule="auto"/>
        <w:ind w:left="566" w:right="1129"/>
        <w:jc w:val="both"/>
      </w:pPr>
      <w:r>
        <w:rPr>
          <w:w w:val="110"/>
        </w:rPr>
        <w:t>Je vous invite également à contribuer à la rédaction de partage d’expérience pour favoriser l’amélioration des guides de doctrines.</w:t>
      </w:r>
    </w:p>
    <w:p w:rsidR="0006325A" w:rsidRDefault="0006325A">
      <w:pPr>
        <w:pStyle w:val="Corpsdetexte"/>
      </w:pPr>
    </w:p>
    <w:p w:rsidR="0006325A" w:rsidRDefault="00F25138">
      <w:pPr>
        <w:pStyle w:val="Corpsdetexte"/>
        <w:spacing w:before="34"/>
      </w:pPr>
      <w:r>
        <w:rPr>
          <w:noProof/>
          <w:lang w:eastAsia="fr-FR"/>
        </w:rPr>
        <w:drawing>
          <wp:anchor distT="0" distB="0" distL="0" distR="0" simplePos="0" relativeHeight="487589376" behindDoc="1" locked="0" layoutInCell="1" allowOverlap="1">
            <wp:simplePos x="0" y="0"/>
            <wp:positionH relativeFrom="page">
              <wp:posOffset>4785359</wp:posOffset>
            </wp:positionH>
            <wp:positionV relativeFrom="paragraph">
              <wp:posOffset>180573</wp:posOffset>
            </wp:positionV>
            <wp:extent cx="1877568" cy="1627631"/>
            <wp:effectExtent l="0" t="0" r="0" b="0"/>
            <wp:wrapTopAndBottom/>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32" cstate="print"/>
                    <a:stretch>
                      <a:fillRect/>
                    </a:stretch>
                  </pic:blipFill>
                  <pic:spPr>
                    <a:xfrm>
                      <a:off x="0" y="0"/>
                      <a:ext cx="1877568" cy="1627631"/>
                    </a:xfrm>
                    <a:prstGeom prst="rect">
                      <a:avLst/>
                    </a:prstGeom>
                  </pic:spPr>
                </pic:pic>
              </a:graphicData>
            </a:graphic>
          </wp:anchor>
        </w:drawing>
      </w:r>
    </w:p>
    <w:p w:rsidR="0006325A" w:rsidRDefault="0006325A">
      <w:pPr>
        <w:pStyle w:val="Corpsdetexte"/>
        <w:sectPr w:rsidR="0006325A">
          <w:type w:val="continuous"/>
          <w:pgSz w:w="11900" w:h="16840"/>
          <w:pgMar w:top="1940" w:right="283" w:bottom="280" w:left="850" w:header="720" w:footer="720" w:gutter="0"/>
          <w:cols w:space="720"/>
        </w:sectPr>
      </w:pPr>
    </w:p>
    <w:p w:rsidR="0006325A" w:rsidRDefault="0006325A">
      <w:pPr>
        <w:pStyle w:val="Corpsdetexte"/>
        <w:spacing w:before="7"/>
        <w:rPr>
          <w:sz w:val="17"/>
        </w:rPr>
      </w:pPr>
    </w:p>
    <w:p w:rsidR="0006325A" w:rsidRDefault="0006325A">
      <w:pPr>
        <w:pStyle w:val="Corpsdetexte"/>
        <w:rPr>
          <w:sz w:val="17"/>
        </w:rPr>
        <w:sectPr w:rsidR="0006325A">
          <w:pgSz w:w="11900" w:h="16840"/>
          <w:pgMar w:top="1940" w:right="283" w:bottom="280" w:left="850" w:header="720" w:footer="720" w:gutter="0"/>
          <w:cols w:space="720"/>
        </w:sectPr>
      </w:pPr>
    </w:p>
    <w:p w:rsidR="0006325A" w:rsidRDefault="00F25138">
      <w:pPr>
        <w:pStyle w:val="Titre1"/>
        <w:ind w:right="1127"/>
        <w:jc w:val="right"/>
      </w:pPr>
      <w:r>
        <w:rPr>
          <w:color w:val="213775"/>
          <w:spacing w:val="-2"/>
        </w:rPr>
        <w:lastRenderedPageBreak/>
        <w:t>Sommaire</w:t>
      </w:r>
    </w:p>
    <w:p w:rsidR="0006325A" w:rsidRDefault="0006325A">
      <w:pPr>
        <w:pStyle w:val="Titre1"/>
        <w:jc w:val="right"/>
        <w:sectPr w:rsidR="0006325A">
          <w:pgSz w:w="11900" w:h="16840"/>
          <w:pgMar w:top="1360" w:right="283" w:bottom="1489" w:left="850" w:header="720" w:footer="720" w:gutter="0"/>
          <w:cols w:space="720"/>
        </w:sectPr>
      </w:pPr>
    </w:p>
    <w:sdt>
      <w:sdtPr>
        <w:rPr>
          <w:i w:val="0"/>
          <w:iCs w:val="0"/>
          <w:sz w:val="24"/>
          <w:szCs w:val="24"/>
        </w:rPr>
        <w:id w:val="1518356635"/>
        <w:docPartObj>
          <w:docPartGallery w:val="Table of Contents"/>
          <w:docPartUnique/>
        </w:docPartObj>
      </w:sdtPr>
      <w:sdtEndPr/>
      <w:sdtContent>
        <w:p w:rsidR="0006325A" w:rsidRDefault="00F25138">
          <w:pPr>
            <w:pStyle w:val="TM3"/>
            <w:tabs>
              <w:tab w:val="left" w:leader="dot" w:pos="9508"/>
            </w:tabs>
            <w:spacing w:before="52"/>
            <w:ind w:left="565" w:firstLine="0"/>
            <w:rPr>
              <w:rFonts w:ascii="Times New Roman" w:hAnsi="Times New Roman"/>
              <w:b w:val="0"/>
              <w:i w:val="0"/>
              <w:sz w:val="24"/>
            </w:rPr>
          </w:pPr>
          <w:hyperlink w:anchor="_TOC_250084" w:history="1">
            <w:r>
              <w:rPr>
                <w:i w:val="0"/>
                <w:spacing w:val="-2"/>
                <w:sz w:val="24"/>
              </w:rPr>
              <w:t>Préface</w:t>
            </w:r>
            <w:r>
              <w:rPr>
                <w:rFonts w:ascii="Times New Roman" w:hAnsi="Times New Roman"/>
                <w:b w:val="0"/>
                <w:i w:val="0"/>
                <w:sz w:val="24"/>
              </w:rPr>
              <w:tab/>
            </w:r>
            <w:r>
              <w:rPr>
                <w:rFonts w:ascii="Times New Roman" w:hAnsi="Times New Roman"/>
                <w:b w:val="0"/>
                <w:i w:val="0"/>
                <w:spacing w:val="-10"/>
                <w:sz w:val="24"/>
              </w:rPr>
              <w:t>5</w:t>
            </w:r>
          </w:hyperlink>
        </w:p>
        <w:p w:rsidR="0006325A" w:rsidRDefault="00F25138">
          <w:pPr>
            <w:pStyle w:val="TM1"/>
            <w:tabs>
              <w:tab w:val="left" w:leader="dot" w:pos="9397"/>
            </w:tabs>
            <w:spacing w:before="115"/>
            <w:ind w:left="565" w:firstLine="0"/>
            <w:rPr>
              <w:rFonts w:ascii="Times New Roman"/>
              <w:b w:val="0"/>
            </w:rPr>
          </w:pPr>
          <w:hyperlink w:anchor="_TOC_250083" w:history="1">
            <w:r>
              <w:t>Comment</w:t>
            </w:r>
            <w:r>
              <w:rPr>
                <w:spacing w:val="13"/>
              </w:rPr>
              <w:t xml:space="preserve"> </w:t>
            </w:r>
            <w:r>
              <w:t>utiliser</w:t>
            </w:r>
            <w:r>
              <w:rPr>
                <w:spacing w:val="15"/>
              </w:rPr>
              <w:t xml:space="preserve"> </w:t>
            </w:r>
            <w:r>
              <w:t>le</w:t>
            </w:r>
            <w:r>
              <w:rPr>
                <w:spacing w:val="11"/>
              </w:rPr>
              <w:t xml:space="preserve"> </w:t>
            </w:r>
            <w:r>
              <w:t>corpus</w:t>
            </w:r>
            <w:r>
              <w:rPr>
                <w:spacing w:val="11"/>
              </w:rPr>
              <w:t xml:space="preserve"> </w:t>
            </w:r>
            <w:r>
              <w:t>doctrinal</w:t>
            </w:r>
            <w:r>
              <w:rPr>
                <w:spacing w:val="14"/>
              </w:rPr>
              <w:t xml:space="preserve"> </w:t>
            </w:r>
            <w:r>
              <w:rPr>
                <w:spacing w:val="-10"/>
              </w:rPr>
              <w:t>?</w:t>
            </w:r>
            <w:r>
              <w:rPr>
                <w:rFonts w:ascii="Times New Roman"/>
                <w:b w:val="0"/>
              </w:rPr>
              <w:tab/>
            </w:r>
            <w:r>
              <w:rPr>
                <w:rFonts w:ascii="Times New Roman"/>
                <w:b w:val="0"/>
                <w:spacing w:val="-5"/>
              </w:rPr>
              <w:t>11</w:t>
            </w:r>
          </w:hyperlink>
        </w:p>
        <w:p w:rsidR="0006325A" w:rsidRDefault="00F25138">
          <w:pPr>
            <w:pStyle w:val="TM1"/>
            <w:tabs>
              <w:tab w:val="left" w:leader="dot" w:pos="9388"/>
            </w:tabs>
            <w:spacing w:before="116" w:line="252" w:lineRule="auto"/>
            <w:ind w:left="565" w:right="1136" w:firstLine="0"/>
            <w:rPr>
              <w:rFonts w:ascii="Times New Roman" w:hAnsi="Times New Roman"/>
              <w:b w:val="0"/>
            </w:rPr>
          </w:pPr>
          <w:r>
            <w:t xml:space="preserve">CHAPITRE 1 - Les caractéristiques et les particularités d’une opération de </w:t>
          </w:r>
          <w:r>
            <w:rPr>
              <w:spacing w:val="-2"/>
            </w:rPr>
            <w:t>secours</w:t>
          </w:r>
          <w:r>
            <w:rPr>
              <w:rFonts w:ascii="Times New Roman" w:hAnsi="Times New Roman"/>
              <w:b w:val="0"/>
            </w:rPr>
            <w:tab/>
          </w:r>
          <w:r>
            <w:rPr>
              <w:rFonts w:ascii="Times New Roman" w:hAnsi="Times New Roman"/>
              <w:b w:val="0"/>
              <w:spacing w:val="-5"/>
            </w:rPr>
            <w:t>15</w:t>
          </w:r>
        </w:p>
        <w:p w:rsidR="0006325A" w:rsidRDefault="00F25138">
          <w:pPr>
            <w:pStyle w:val="TM1"/>
            <w:tabs>
              <w:tab w:val="left" w:leader="dot" w:pos="9388"/>
            </w:tabs>
            <w:spacing w:before="104"/>
            <w:ind w:left="565" w:firstLine="0"/>
            <w:rPr>
              <w:rFonts w:ascii="Times New Roman" w:hAnsi="Times New Roman"/>
              <w:b w:val="0"/>
            </w:rPr>
          </w:pPr>
          <w:hyperlink w:anchor="_TOC_250082" w:history="1">
            <w:r>
              <w:t>CHAPITRE</w:t>
            </w:r>
            <w:r>
              <w:rPr>
                <w:spacing w:val="5"/>
              </w:rPr>
              <w:t xml:space="preserve"> </w:t>
            </w:r>
            <w:r>
              <w:t>2</w:t>
            </w:r>
            <w:r>
              <w:rPr>
                <w:spacing w:val="-4"/>
              </w:rPr>
              <w:t xml:space="preserve"> </w:t>
            </w:r>
            <w:r>
              <w:t>-</w:t>
            </w:r>
            <w:r>
              <w:rPr>
                <w:spacing w:val="-5"/>
              </w:rPr>
              <w:t xml:space="preserve"> </w:t>
            </w:r>
            <w:r>
              <w:t>Avant</w:t>
            </w:r>
            <w:r>
              <w:rPr>
                <w:spacing w:val="4"/>
              </w:rPr>
              <w:t xml:space="preserve"> </w:t>
            </w:r>
            <w:r>
              <w:rPr>
                <w:spacing w:val="-2"/>
              </w:rPr>
              <w:t>l’opération</w:t>
            </w:r>
            <w:r>
              <w:rPr>
                <w:rFonts w:ascii="Times New Roman" w:hAnsi="Times New Roman"/>
                <w:b w:val="0"/>
              </w:rPr>
              <w:tab/>
            </w:r>
            <w:r>
              <w:rPr>
                <w:rFonts w:ascii="Times New Roman" w:hAnsi="Times New Roman"/>
                <w:b w:val="0"/>
                <w:spacing w:val="-5"/>
              </w:rPr>
              <w:t>19</w:t>
            </w:r>
          </w:hyperlink>
        </w:p>
        <w:p w:rsidR="0006325A" w:rsidRDefault="00F25138">
          <w:pPr>
            <w:pStyle w:val="TM1"/>
            <w:numPr>
              <w:ilvl w:val="0"/>
              <w:numId w:val="50"/>
            </w:numPr>
            <w:tabs>
              <w:tab w:val="left" w:pos="1045"/>
              <w:tab w:val="left" w:leader="dot" w:pos="9388"/>
            </w:tabs>
            <w:spacing w:before="116" w:line="252" w:lineRule="auto"/>
            <w:ind w:right="1136" w:firstLine="0"/>
            <w:rPr>
              <w:rFonts w:ascii="Times New Roman" w:hAnsi="Times New Roman"/>
              <w:b w:val="0"/>
            </w:rPr>
          </w:pPr>
          <w:hyperlink w:anchor="_TOC_250081" w:history="1">
            <w:r>
              <w:t xml:space="preserve">Les documents structurant la réponse opérationnelle des services </w:t>
            </w:r>
            <w:r>
              <w:rPr>
                <w:w w:val="105"/>
              </w:rPr>
              <w:t>d’incendie</w:t>
            </w:r>
            <w:r>
              <w:rPr>
                <w:spacing w:val="-12"/>
                <w:w w:val="105"/>
              </w:rPr>
              <w:t xml:space="preserve"> </w:t>
            </w:r>
            <w:r>
              <w:rPr>
                <w:w w:val="105"/>
              </w:rPr>
              <w:t>et</w:t>
            </w:r>
            <w:r>
              <w:rPr>
                <w:spacing w:val="-13"/>
                <w:w w:val="105"/>
              </w:rPr>
              <w:t xml:space="preserve"> </w:t>
            </w:r>
            <w:r>
              <w:rPr>
                <w:w w:val="105"/>
              </w:rPr>
              <w:t>de</w:t>
            </w:r>
            <w:r>
              <w:rPr>
                <w:spacing w:val="-11"/>
                <w:w w:val="105"/>
              </w:rPr>
              <w:t xml:space="preserve"> </w:t>
            </w:r>
            <w:r>
              <w:rPr>
                <w:spacing w:val="-2"/>
                <w:w w:val="105"/>
              </w:rPr>
              <w:t>secours</w:t>
            </w:r>
            <w:r>
              <w:rPr>
                <w:rFonts w:ascii="Times New Roman" w:hAnsi="Times New Roman"/>
                <w:b w:val="0"/>
              </w:rPr>
              <w:tab/>
            </w:r>
            <w:r>
              <w:rPr>
                <w:rFonts w:ascii="Times New Roman" w:hAnsi="Times New Roman"/>
                <w:b w:val="0"/>
                <w:spacing w:val="-11"/>
                <w:w w:val="105"/>
              </w:rPr>
              <w:t>19</w:t>
            </w:r>
          </w:hyperlink>
        </w:p>
        <w:p w:rsidR="0006325A" w:rsidRDefault="00F25138">
          <w:pPr>
            <w:pStyle w:val="TM1"/>
            <w:numPr>
              <w:ilvl w:val="1"/>
              <w:numId w:val="50"/>
            </w:numPr>
            <w:tabs>
              <w:tab w:val="left" w:pos="1225"/>
              <w:tab w:val="left" w:leader="dot" w:pos="9388"/>
            </w:tabs>
            <w:spacing w:before="104" w:line="252" w:lineRule="auto"/>
            <w:ind w:right="1136" w:firstLine="0"/>
            <w:rPr>
              <w:rFonts w:ascii="Times New Roman" w:hAnsi="Times New Roman"/>
              <w:b w:val="0"/>
            </w:rPr>
          </w:pPr>
          <w:hyperlink w:anchor="_TOC_250080" w:history="1">
            <w:r>
              <w:t xml:space="preserve">Le contrat territorial de réponse face aux risques et aux effets des </w:t>
            </w:r>
            <w:r>
              <w:rPr>
                <w:spacing w:val="-2"/>
              </w:rPr>
              <w:t>menaces</w:t>
            </w:r>
            <w:r>
              <w:rPr>
                <w:rFonts w:ascii="Times New Roman" w:hAnsi="Times New Roman"/>
                <w:b w:val="0"/>
              </w:rPr>
              <w:tab/>
            </w:r>
            <w:r>
              <w:rPr>
                <w:rFonts w:ascii="Times New Roman" w:hAnsi="Times New Roman"/>
                <w:b w:val="0"/>
                <w:spacing w:val="-5"/>
              </w:rPr>
              <w:t>19</w:t>
            </w:r>
          </w:hyperlink>
        </w:p>
        <w:p w:rsidR="0006325A" w:rsidRDefault="00F25138">
          <w:pPr>
            <w:pStyle w:val="TM1"/>
            <w:numPr>
              <w:ilvl w:val="1"/>
              <w:numId w:val="50"/>
            </w:numPr>
            <w:tabs>
              <w:tab w:val="left" w:pos="1225"/>
              <w:tab w:val="left" w:leader="dot" w:pos="9388"/>
            </w:tabs>
            <w:spacing w:before="103"/>
            <w:ind w:left="1225"/>
            <w:rPr>
              <w:rFonts w:ascii="Times New Roman" w:hAnsi="Times New Roman"/>
              <w:b w:val="0"/>
            </w:rPr>
          </w:pPr>
          <w:r>
            <w:t>Le</w:t>
          </w:r>
          <w:r>
            <w:rPr>
              <w:spacing w:val="12"/>
            </w:rPr>
            <w:t xml:space="preserve"> </w:t>
          </w:r>
          <w:r>
            <w:t>schéma</w:t>
          </w:r>
          <w:r>
            <w:rPr>
              <w:spacing w:val="12"/>
            </w:rPr>
            <w:t xml:space="preserve"> </w:t>
          </w:r>
          <w:r>
            <w:t>départemental</w:t>
          </w:r>
          <w:r>
            <w:rPr>
              <w:spacing w:val="12"/>
            </w:rPr>
            <w:t xml:space="preserve"> </w:t>
          </w:r>
          <w:r>
            <w:t>d’analyse</w:t>
          </w:r>
          <w:r>
            <w:rPr>
              <w:spacing w:val="12"/>
            </w:rPr>
            <w:t xml:space="preserve"> </w:t>
          </w:r>
          <w:r>
            <w:t>et</w:t>
          </w:r>
          <w:r>
            <w:rPr>
              <w:spacing w:val="10"/>
            </w:rPr>
            <w:t xml:space="preserve"> </w:t>
          </w:r>
          <w:r>
            <w:t>de</w:t>
          </w:r>
          <w:r>
            <w:rPr>
              <w:spacing w:val="9"/>
            </w:rPr>
            <w:t xml:space="preserve"> </w:t>
          </w:r>
          <w:r>
            <w:t>couverture</w:t>
          </w:r>
          <w:r>
            <w:rPr>
              <w:spacing w:val="12"/>
            </w:rPr>
            <w:t xml:space="preserve"> </w:t>
          </w:r>
          <w:r>
            <w:t>des</w:t>
          </w:r>
          <w:r>
            <w:rPr>
              <w:spacing w:val="13"/>
            </w:rPr>
            <w:t xml:space="preserve"> </w:t>
          </w:r>
          <w:r>
            <w:rPr>
              <w:spacing w:val="-2"/>
            </w:rPr>
            <w:t>risques</w:t>
          </w:r>
          <w:r>
            <w:rPr>
              <w:rFonts w:ascii="Times New Roman" w:hAnsi="Times New Roman"/>
              <w:b w:val="0"/>
            </w:rPr>
            <w:tab/>
          </w:r>
          <w:r>
            <w:rPr>
              <w:rFonts w:ascii="Times New Roman" w:hAnsi="Times New Roman"/>
              <w:b w:val="0"/>
              <w:spacing w:val="-5"/>
            </w:rPr>
            <w:t>20</w:t>
          </w:r>
        </w:p>
        <w:p w:rsidR="0006325A" w:rsidRDefault="00F25138">
          <w:pPr>
            <w:pStyle w:val="TM1"/>
            <w:numPr>
              <w:ilvl w:val="1"/>
              <w:numId w:val="50"/>
            </w:numPr>
            <w:tabs>
              <w:tab w:val="left" w:pos="1225"/>
              <w:tab w:val="left" w:leader="dot" w:pos="9388"/>
            </w:tabs>
            <w:ind w:left="1225"/>
            <w:rPr>
              <w:rFonts w:ascii="Times New Roman"/>
              <w:b w:val="0"/>
            </w:rPr>
          </w:pPr>
          <w:hyperlink w:anchor="_TOC_250079" w:history="1">
            <w:r>
              <w:rPr>
                <w:w w:val="105"/>
              </w:rPr>
              <w:t>Le</w:t>
            </w:r>
            <w:r>
              <w:rPr>
                <w:spacing w:val="-18"/>
                <w:w w:val="105"/>
              </w:rPr>
              <w:t xml:space="preserve"> </w:t>
            </w:r>
            <w:r>
              <w:rPr>
                <w:w w:val="105"/>
              </w:rPr>
              <w:t>pacte</w:t>
            </w:r>
            <w:r>
              <w:rPr>
                <w:spacing w:val="-17"/>
                <w:w w:val="105"/>
              </w:rPr>
              <w:t xml:space="preserve"> </w:t>
            </w:r>
            <w:r>
              <w:rPr>
                <w:spacing w:val="-2"/>
                <w:w w:val="105"/>
              </w:rPr>
              <w:t>capacitaire</w:t>
            </w:r>
            <w:r>
              <w:rPr>
                <w:rFonts w:ascii="Times New Roman"/>
                <w:b w:val="0"/>
              </w:rPr>
              <w:tab/>
            </w:r>
            <w:r>
              <w:rPr>
                <w:rFonts w:ascii="Times New Roman"/>
                <w:b w:val="0"/>
                <w:spacing w:val="-7"/>
                <w:w w:val="105"/>
              </w:rPr>
              <w:t>21</w:t>
            </w:r>
          </w:hyperlink>
        </w:p>
        <w:p w:rsidR="0006325A" w:rsidRDefault="00F25138">
          <w:pPr>
            <w:pStyle w:val="TM1"/>
            <w:numPr>
              <w:ilvl w:val="1"/>
              <w:numId w:val="49"/>
            </w:numPr>
            <w:tabs>
              <w:tab w:val="left" w:pos="1225"/>
              <w:tab w:val="left" w:leader="dot" w:pos="9388"/>
            </w:tabs>
            <w:spacing w:before="117"/>
            <w:ind w:left="1225"/>
            <w:rPr>
              <w:rFonts w:ascii="Times New Roman" w:hAnsi="Times New Roman"/>
              <w:b w:val="0"/>
            </w:rPr>
          </w:pPr>
          <w:hyperlink w:anchor="_TOC_250078" w:history="1">
            <w:r>
              <w:t>Les</w:t>
            </w:r>
            <w:r>
              <w:rPr>
                <w:spacing w:val="8"/>
              </w:rPr>
              <w:t xml:space="preserve"> </w:t>
            </w:r>
            <w:r>
              <w:t>documents</w:t>
            </w:r>
            <w:r>
              <w:rPr>
                <w:spacing w:val="7"/>
              </w:rPr>
              <w:t xml:space="preserve"> </w:t>
            </w:r>
            <w:r>
              <w:t>de</w:t>
            </w:r>
            <w:r>
              <w:rPr>
                <w:spacing w:val="9"/>
              </w:rPr>
              <w:t xml:space="preserve"> </w:t>
            </w:r>
            <w:r>
              <w:t>doctrine</w:t>
            </w:r>
            <w:r>
              <w:rPr>
                <w:spacing w:val="8"/>
              </w:rPr>
              <w:t xml:space="preserve"> </w:t>
            </w:r>
            <w:r>
              <w:rPr>
                <w:spacing w:val="-2"/>
              </w:rPr>
              <w:t>opérationnelle</w:t>
            </w:r>
            <w:r>
              <w:rPr>
                <w:rFonts w:ascii="Times New Roman" w:hAnsi="Times New Roman"/>
                <w:b w:val="0"/>
              </w:rPr>
              <w:tab/>
            </w:r>
            <w:r>
              <w:rPr>
                <w:rFonts w:ascii="Times New Roman" w:hAnsi="Times New Roman"/>
                <w:b w:val="0"/>
                <w:spacing w:val="-5"/>
              </w:rPr>
              <w:t>21</w:t>
            </w:r>
          </w:hyperlink>
        </w:p>
        <w:p w:rsidR="0006325A" w:rsidRDefault="00F25138">
          <w:pPr>
            <w:pStyle w:val="TM1"/>
            <w:numPr>
              <w:ilvl w:val="1"/>
              <w:numId w:val="50"/>
            </w:numPr>
            <w:tabs>
              <w:tab w:val="left" w:pos="1225"/>
              <w:tab w:val="left" w:leader="dot" w:pos="9388"/>
            </w:tabs>
            <w:ind w:left="1225"/>
            <w:rPr>
              <w:rFonts w:ascii="Times New Roman" w:hAnsi="Times New Roman"/>
              <w:b w:val="0"/>
            </w:rPr>
          </w:pPr>
          <w:hyperlink w:anchor="_TOC_250077" w:history="1">
            <w:r>
              <w:t>Le</w:t>
            </w:r>
            <w:r>
              <w:rPr>
                <w:spacing w:val="7"/>
              </w:rPr>
              <w:t xml:space="preserve"> </w:t>
            </w:r>
            <w:r>
              <w:t>règlement</w:t>
            </w:r>
            <w:r>
              <w:rPr>
                <w:spacing w:val="7"/>
              </w:rPr>
              <w:t xml:space="preserve"> </w:t>
            </w:r>
            <w:r>
              <w:rPr>
                <w:spacing w:val="-2"/>
              </w:rPr>
              <w:t>opérationnel</w:t>
            </w:r>
            <w:r>
              <w:rPr>
                <w:rFonts w:ascii="Times New Roman" w:hAnsi="Times New Roman"/>
                <w:b w:val="0"/>
              </w:rPr>
              <w:tab/>
            </w:r>
            <w:r>
              <w:rPr>
                <w:rFonts w:ascii="Times New Roman" w:hAnsi="Times New Roman"/>
                <w:b w:val="0"/>
                <w:spacing w:val="-5"/>
              </w:rPr>
              <w:t>22</w:t>
            </w:r>
          </w:hyperlink>
        </w:p>
        <w:p w:rsidR="0006325A" w:rsidRDefault="00F25138">
          <w:pPr>
            <w:pStyle w:val="TM1"/>
            <w:numPr>
              <w:ilvl w:val="0"/>
              <w:numId w:val="50"/>
            </w:numPr>
            <w:tabs>
              <w:tab w:val="left" w:pos="1045"/>
              <w:tab w:val="left" w:leader="dot" w:pos="9388"/>
            </w:tabs>
            <w:spacing w:before="116"/>
            <w:ind w:left="1045"/>
            <w:rPr>
              <w:rFonts w:ascii="Times New Roman" w:hAnsi="Times New Roman"/>
              <w:b w:val="0"/>
            </w:rPr>
          </w:pPr>
          <w:hyperlink w:anchor="_TOC_250076" w:history="1">
            <w:r>
              <w:t>La</w:t>
            </w:r>
            <w:r>
              <w:rPr>
                <w:spacing w:val="12"/>
              </w:rPr>
              <w:t xml:space="preserve"> </w:t>
            </w:r>
            <w:r>
              <w:t>chaine</w:t>
            </w:r>
            <w:r>
              <w:rPr>
                <w:spacing w:val="13"/>
              </w:rPr>
              <w:t xml:space="preserve"> </w:t>
            </w:r>
            <w:r>
              <w:t>de</w:t>
            </w:r>
            <w:r>
              <w:rPr>
                <w:spacing w:val="11"/>
              </w:rPr>
              <w:t xml:space="preserve"> </w:t>
            </w:r>
            <w:r>
              <w:t>direction</w:t>
            </w:r>
            <w:r>
              <w:rPr>
                <w:spacing w:val="14"/>
              </w:rPr>
              <w:t xml:space="preserve"> </w:t>
            </w:r>
            <w:r>
              <w:t>opérationnelle</w:t>
            </w:r>
            <w:r>
              <w:rPr>
                <w:spacing w:val="13"/>
              </w:rPr>
              <w:t xml:space="preserve"> </w:t>
            </w:r>
            <w:r>
              <w:t>des</w:t>
            </w:r>
            <w:r>
              <w:rPr>
                <w:spacing w:val="10"/>
              </w:rPr>
              <w:t xml:space="preserve"> </w:t>
            </w:r>
            <w:r>
              <w:rPr>
                <w:spacing w:val="-2"/>
              </w:rPr>
              <w:t>secours</w:t>
            </w:r>
            <w:r>
              <w:rPr>
                <w:rFonts w:ascii="Times New Roman" w:hAnsi="Times New Roman"/>
                <w:b w:val="0"/>
              </w:rPr>
              <w:tab/>
            </w:r>
            <w:r>
              <w:rPr>
                <w:rFonts w:ascii="Times New Roman" w:hAnsi="Times New Roman"/>
                <w:b w:val="0"/>
                <w:spacing w:val="-5"/>
              </w:rPr>
              <w:t>22</w:t>
            </w:r>
          </w:hyperlink>
        </w:p>
        <w:p w:rsidR="0006325A" w:rsidRDefault="00F25138">
          <w:pPr>
            <w:pStyle w:val="TM1"/>
            <w:numPr>
              <w:ilvl w:val="1"/>
              <w:numId w:val="50"/>
            </w:numPr>
            <w:tabs>
              <w:tab w:val="left" w:pos="1225"/>
              <w:tab w:val="left" w:leader="dot" w:pos="9388"/>
            </w:tabs>
            <w:spacing w:before="115"/>
            <w:ind w:left="1225"/>
            <w:rPr>
              <w:rFonts w:ascii="Times New Roman"/>
              <w:b w:val="0"/>
            </w:rPr>
          </w:pPr>
          <w:hyperlink w:anchor="_TOC_250075" w:history="1">
            <w:r>
              <w:t>Le</w:t>
            </w:r>
            <w:r>
              <w:rPr>
                <w:spacing w:val="17"/>
              </w:rPr>
              <w:t xml:space="preserve"> </w:t>
            </w:r>
            <w:r>
              <w:t>poste</w:t>
            </w:r>
            <w:r>
              <w:rPr>
                <w:spacing w:val="17"/>
              </w:rPr>
              <w:t xml:space="preserve"> </w:t>
            </w:r>
            <w:r>
              <w:t>de</w:t>
            </w:r>
            <w:r>
              <w:rPr>
                <w:spacing w:val="17"/>
              </w:rPr>
              <w:t xml:space="preserve"> </w:t>
            </w:r>
            <w:r>
              <w:t>commandement</w:t>
            </w:r>
            <w:r>
              <w:rPr>
                <w:spacing w:val="18"/>
              </w:rPr>
              <w:t xml:space="preserve"> </w:t>
            </w:r>
            <w:r>
              <w:rPr>
                <w:spacing w:val="-2"/>
              </w:rPr>
              <w:t>communal</w:t>
            </w:r>
            <w:r>
              <w:rPr>
                <w:rFonts w:ascii="Times New Roman"/>
                <w:b w:val="0"/>
              </w:rPr>
              <w:tab/>
            </w:r>
            <w:r>
              <w:rPr>
                <w:rFonts w:ascii="Times New Roman"/>
                <w:b w:val="0"/>
                <w:spacing w:val="-5"/>
              </w:rPr>
              <w:t>23</w:t>
            </w:r>
          </w:hyperlink>
        </w:p>
        <w:p w:rsidR="0006325A" w:rsidRDefault="00F25138">
          <w:pPr>
            <w:pStyle w:val="TM1"/>
            <w:numPr>
              <w:ilvl w:val="1"/>
              <w:numId w:val="50"/>
            </w:numPr>
            <w:tabs>
              <w:tab w:val="left" w:pos="1225"/>
              <w:tab w:val="left" w:leader="dot" w:pos="9388"/>
            </w:tabs>
            <w:spacing w:before="116"/>
            <w:ind w:left="1225"/>
            <w:rPr>
              <w:rFonts w:ascii="Times New Roman" w:hAnsi="Times New Roman"/>
              <w:b w:val="0"/>
            </w:rPr>
          </w:pPr>
          <w:hyperlink w:anchor="_TOC_250074" w:history="1">
            <w:r>
              <w:t>Le</w:t>
            </w:r>
            <w:r>
              <w:rPr>
                <w:spacing w:val="18"/>
              </w:rPr>
              <w:t xml:space="preserve"> </w:t>
            </w:r>
            <w:r>
              <w:t>centre</w:t>
            </w:r>
            <w:r>
              <w:rPr>
                <w:spacing w:val="18"/>
              </w:rPr>
              <w:t xml:space="preserve"> </w:t>
            </w:r>
            <w:r>
              <w:t>opérationnel</w:t>
            </w:r>
            <w:r>
              <w:rPr>
                <w:spacing w:val="18"/>
              </w:rPr>
              <w:t xml:space="preserve"> </w:t>
            </w:r>
            <w:r>
              <w:rPr>
                <w:spacing w:val="-2"/>
              </w:rPr>
              <w:t>départemental</w:t>
            </w:r>
            <w:r>
              <w:rPr>
                <w:rFonts w:ascii="Times New Roman" w:hAnsi="Times New Roman"/>
                <w:b w:val="0"/>
              </w:rPr>
              <w:tab/>
            </w:r>
            <w:r>
              <w:rPr>
                <w:rFonts w:ascii="Times New Roman" w:hAnsi="Times New Roman"/>
                <w:b w:val="0"/>
                <w:spacing w:val="-5"/>
              </w:rPr>
              <w:t>23</w:t>
            </w:r>
          </w:hyperlink>
        </w:p>
        <w:p w:rsidR="0006325A" w:rsidRDefault="00F25138">
          <w:pPr>
            <w:pStyle w:val="TM1"/>
            <w:numPr>
              <w:ilvl w:val="1"/>
              <w:numId w:val="50"/>
            </w:numPr>
            <w:tabs>
              <w:tab w:val="left" w:pos="1225"/>
              <w:tab w:val="left" w:leader="dot" w:pos="9388"/>
            </w:tabs>
            <w:ind w:left="1225"/>
            <w:rPr>
              <w:rFonts w:ascii="Times New Roman" w:hAnsi="Times New Roman"/>
              <w:b w:val="0"/>
            </w:rPr>
          </w:pPr>
          <w:hyperlink w:anchor="_TOC_250073" w:history="1">
            <w:r>
              <w:rPr>
                <w:spacing w:val="-2"/>
                <w:w w:val="105"/>
              </w:rPr>
              <w:t>Le</w:t>
            </w:r>
            <w:r>
              <w:rPr>
                <w:spacing w:val="-10"/>
                <w:w w:val="105"/>
              </w:rPr>
              <w:t xml:space="preserve"> </w:t>
            </w:r>
            <w:r>
              <w:rPr>
                <w:spacing w:val="-2"/>
                <w:w w:val="105"/>
              </w:rPr>
              <w:t>centre</w:t>
            </w:r>
            <w:r>
              <w:rPr>
                <w:spacing w:val="-9"/>
                <w:w w:val="105"/>
              </w:rPr>
              <w:t xml:space="preserve"> </w:t>
            </w:r>
            <w:r>
              <w:rPr>
                <w:spacing w:val="-2"/>
                <w:w w:val="105"/>
              </w:rPr>
              <w:t>opérationnel</w:t>
            </w:r>
            <w:r>
              <w:rPr>
                <w:spacing w:val="-9"/>
                <w:w w:val="105"/>
              </w:rPr>
              <w:t xml:space="preserve"> </w:t>
            </w:r>
            <w:r>
              <w:rPr>
                <w:spacing w:val="-2"/>
                <w:w w:val="105"/>
              </w:rPr>
              <w:t>de</w:t>
            </w:r>
            <w:r>
              <w:rPr>
                <w:spacing w:val="-9"/>
                <w:w w:val="105"/>
              </w:rPr>
              <w:t xml:space="preserve"> </w:t>
            </w:r>
            <w:r>
              <w:rPr>
                <w:spacing w:val="-4"/>
                <w:w w:val="105"/>
              </w:rPr>
              <w:t>zone</w:t>
            </w:r>
            <w:r>
              <w:rPr>
                <w:rFonts w:ascii="Times New Roman" w:hAnsi="Times New Roman"/>
                <w:b w:val="0"/>
              </w:rPr>
              <w:tab/>
            </w:r>
            <w:r>
              <w:rPr>
                <w:rFonts w:ascii="Times New Roman" w:hAnsi="Times New Roman"/>
                <w:b w:val="0"/>
                <w:spacing w:val="-5"/>
                <w:w w:val="105"/>
              </w:rPr>
              <w:t>23</w:t>
            </w:r>
          </w:hyperlink>
        </w:p>
        <w:p w:rsidR="0006325A" w:rsidRDefault="00F25138">
          <w:pPr>
            <w:pStyle w:val="TM1"/>
            <w:numPr>
              <w:ilvl w:val="1"/>
              <w:numId w:val="50"/>
            </w:numPr>
            <w:tabs>
              <w:tab w:val="left" w:pos="1225"/>
              <w:tab w:val="left" w:leader="dot" w:pos="9388"/>
            </w:tabs>
            <w:spacing w:before="117"/>
            <w:ind w:left="1225"/>
            <w:rPr>
              <w:rFonts w:ascii="Times New Roman" w:hAnsi="Times New Roman"/>
              <w:b w:val="0"/>
            </w:rPr>
          </w:pPr>
          <w:hyperlink w:anchor="_TOC_250072" w:history="1">
            <w:r>
              <w:t>Le</w:t>
            </w:r>
            <w:r>
              <w:rPr>
                <w:spacing w:val="12"/>
              </w:rPr>
              <w:t xml:space="preserve"> </w:t>
            </w:r>
            <w:r>
              <w:t>centre</w:t>
            </w:r>
            <w:r>
              <w:rPr>
                <w:spacing w:val="12"/>
              </w:rPr>
              <w:t xml:space="preserve"> </w:t>
            </w:r>
            <w:r>
              <w:t>opérationnel</w:t>
            </w:r>
            <w:r>
              <w:rPr>
                <w:spacing w:val="12"/>
              </w:rPr>
              <w:t xml:space="preserve"> </w:t>
            </w:r>
            <w:r>
              <w:t>de</w:t>
            </w:r>
            <w:r>
              <w:rPr>
                <w:spacing w:val="13"/>
              </w:rPr>
              <w:t xml:space="preserve"> </w:t>
            </w:r>
            <w:r>
              <w:t>gestion</w:t>
            </w:r>
            <w:r>
              <w:rPr>
                <w:spacing w:val="13"/>
              </w:rPr>
              <w:t xml:space="preserve"> </w:t>
            </w:r>
            <w:r>
              <w:t>interministérielle</w:t>
            </w:r>
            <w:r>
              <w:rPr>
                <w:spacing w:val="12"/>
              </w:rPr>
              <w:t xml:space="preserve"> </w:t>
            </w:r>
            <w:r>
              <w:t>des</w:t>
            </w:r>
            <w:r>
              <w:rPr>
                <w:spacing w:val="13"/>
              </w:rPr>
              <w:t xml:space="preserve"> </w:t>
            </w:r>
            <w:r>
              <w:rPr>
                <w:spacing w:val="-2"/>
              </w:rPr>
              <w:t>crises</w:t>
            </w:r>
            <w:r>
              <w:rPr>
                <w:rFonts w:ascii="Times New Roman" w:hAnsi="Times New Roman"/>
                <w:b w:val="0"/>
              </w:rPr>
              <w:tab/>
            </w:r>
            <w:r>
              <w:rPr>
                <w:rFonts w:ascii="Times New Roman" w:hAnsi="Times New Roman"/>
                <w:b w:val="0"/>
                <w:spacing w:val="-5"/>
              </w:rPr>
              <w:t>23</w:t>
            </w:r>
          </w:hyperlink>
        </w:p>
        <w:p w:rsidR="0006325A" w:rsidRDefault="00F25138">
          <w:pPr>
            <w:pStyle w:val="TM1"/>
            <w:numPr>
              <w:ilvl w:val="1"/>
              <w:numId w:val="50"/>
            </w:numPr>
            <w:tabs>
              <w:tab w:val="left" w:pos="1225"/>
              <w:tab w:val="left" w:leader="dot" w:pos="9388"/>
            </w:tabs>
            <w:ind w:left="1225"/>
            <w:rPr>
              <w:rFonts w:ascii="Times New Roman" w:hAnsi="Times New Roman"/>
              <w:b w:val="0"/>
            </w:rPr>
          </w:pPr>
          <w:hyperlink w:anchor="_TOC_250071" w:history="1">
            <w:r>
              <w:t>Le</w:t>
            </w:r>
            <w:r>
              <w:rPr>
                <w:spacing w:val="16"/>
              </w:rPr>
              <w:t xml:space="preserve"> </w:t>
            </w:r>
            <w:r>
              <w:t>centre</w:t>
            </w:r>
            <w:r>
              <w:rPr>
                <w:spacing w:val="16"/>
              </w:rPr>
              <w:t xml:space="preserve"> </w:t>
            </w:r>
            <w:r>
              <w:t>interministériel</w:t>
            </w:r>
            <w:r>
              <w:rPr>
                <w:spacing w:val="16"/>
              </w:rPr>
              <w:t xml:space="preserve"> </w:t>
            </w:r>
            <w:r>
              <w:t>de</w:t>
            </w:r>
            <w:r>
              <w:rPr>
                <w:spacing w:val="17"/>
              </w:rPr>
              <w:t xml:space="preserve"> </w:t>
            </w:r>
            <w:r>
              <w:rPr>
                <w:spacing w:val="-4"/>
              </w:rPr>
              <w:t>crise</w:t>
            </w:r>
            <w:r>
              <w:rPr>
                <w:rFonts w:ascii="Times New Roman" w:hAnsi="Times New Roman"/>
                <w:b w:val="0"/>
              </w:rPr>
              <w:tab/>
            </w:r>
            <w:r>
              <w:rPr>
                <w:rFonts w:ascii="Times New Roman" w:hAnsi="Times New Roman"/>
                <w:b w:val="0"/>
                <w:spacing w:val="-5"/>
              </w:rPr>
              <w:t>24</w:t>
            </w:r>
          </w:hyperlink>
        </w:p>
        <w:p w:rsidR="0006325A" w:rsidRDefault="00F25138">
          <w:pPr>
            <w:pStyle w:val="TM1"/>
            <w:numPr>
              <w:ilvl w:val="1"/>
              <w:numId w:val="50"/>
            </w:numPr>
            <w:tabs>
              <w:tab w:val="left" w:pos="1225"/>
              <w:tab w:val="left" w:leader="dot" w:pos="9388"/>
            </w:tabs>
            <w:spacing w:before="117"/>
            <w:ind w:left="1225"/>
            <w:rPr>
              <w:rFonts w:ascii="Times New Roman" w:hAnsi="Times New Roman"/>
              <w:b w:val="0"/>
            </w:rPr>
          </w:pPr>
          <w:hyperlink w:anchor="_TOC_250070" w:history="1">
            <w:r>
              <w:t>L’Emergency</w:t>
            </w:r>
            <w:r>
              <w:rPr>
                <w:spacing w:val="-17"/>
              </w:rPr>
              <w:t xml:space="preserve"> </w:t>
            </w:r>
            <w:r>
              <w:t>Response</w:t>
            </w:r>
            <w:r>
              <w:rPr>
                <w:spacing w:val="-16"/>
              </w:rPr>
              <w:t xml:space="preserve"> </w:t>
            </w:r>
            <w:r>
              <w:t>Coordination</w:t>
            </w:r>
            <w:r>
              <w:rPr>
                <w:spacing w:val="-15"/>
              </w:rPr>
              <w:t xml:space="preserve"> </w:t>
            </w:r>
            <w:r>
              <w:rPr>
                <w:spacing w:val="-2"/>
              </w:rPr>
              <w:t>Center</w:t>
            </w:r>
            <w:r>
              <w:rPr>
                <w:rFonts w:ascii="Times New Roman" w:hAnsi="Times New Roman"/>
                <w:b w:val="0"/>
              </w:rPr>
              <w:tab/>
            </w:r>
            <w:r>
              <w:rPr>
                <w:rFonts w:ascii="Times New Roman" w:hAnsi="Times New Roman"/>
                <w:b w:val="0"/>
                <w:spacing w:val="-5"/>
              </w:rPr>
              <w:t>24</w:t>
            </w:r>
          </w:hyperlink>
        </w:p>
        <w:p w:rsidR="0006325A" w:rsidRDefault="00F25138">
          <w:pPr>
            <w:pStyle w:val="TM1"/>
            <w:numPr>
              <w:ilvl w:val="0"/>
              <w:numId w:val="50"/>
            </w:numPr>
            <w:tabs>
              <w:tab w:val="left" w:pos="1045"/>
              <w:tab w:val="left" w:leader="dot" w:pos="9388"/>
            </w:tabs>
            <w:ind w:left="1045"/>
            <w:rPr>
              <w:rFonts w:ascii="Times New Roman"/>
              <w:b w:val="0"/>
            </w:rPr>
          </w:pPr>
          <w:hyperlink w:anchor="_TOC_250069" w:history="1">
            <w:r>
              <w:rPr>
                <w:spacing w:val="-2"/>
              </w:rPr>
              <w:t>Les</w:t>
            </w:r>
            <w:r>
              <w:rPr>
                <w:spacing w:val="-12"/>
              </w:rPr>
              <w:t xml:space="preserve"> </w:t>
            </w:r>
            <w:r>
              <w:rPr>
                <w:spacing w:val="-2"/>
              </w:rPr>
              <w:t>autres</w:t>
            </w:r>
            <w:r>
              <w:rPr>
                <w:spacing w:val="-12"/>
              </w:rPr>
              <w:t xml:space="preserve"> </w:t>
            </w:r>
            <w:r>
              <w:rPr>
                <w:spacing w:val="-2"/>
              </w:rPr>
              <w:t>acteurs</w:t>
            </w:r>
            <w:r>
              <w:rPr>
                <w:rFonts w:ascii="Times New Roman"/>
                <w:b w:val="0"/>
              </w:rPr>
              <w:tab/>
            </w:r>
            <w:r>
              <w:rPr>
                <w:rFonts w:ascii="Times New Roman"/>
                <w:b w:val="0"/>
                <w:spacing w:val="-5"/>
              </w:rPr>
              <w:t>24</w:t>
            </w:r>
          </w:hyperlink>
        </w:p>
        <w:p w:rsidR="0006325A" w:rsidRDefault="00F25138">
          <w:pPr>
            <w:pStyle w:val="TM1"/>
            <w:numPr>
              <w:ilvl w:val="0"/>
              <w:numId w:val="50"/>
            </w:numPr>
            <w:tabs>
              <w:tab w:val="left" w:pos="1045"/>
              <w:tab w:val="left" w:leader="dot" w:pos="9388"/>
            </w:tabs>
            <w:ind w:left="1045"/>
            <w:rPr>
              <w:rFonts w:ascii="Times New Roman" w:hAnsi="Times New Roman"/>
              <w:b w:val="0"/>
            </w:rPr>
          </w:pPr>
          <w:r>
            <w:t>Les</w:t>
          </w:r>
          <w:r>
            <w:rPr>
              <w:spacing w:val="-4"/>
            </w:rPr>
            <w:t xml:space="preserve"> </w:t>
          </w:r>
          <w:r>
            <w:t>centres</w:t>
          </w:r>
          <w:r>
            <w:rPr>
              <w:spacing w:val="-3"/>
            </w:rPr>
            <w:t xml:space="preserve"> </w:t>
          </w:r>
          <w:r>
            <w:t>opérationnels</w:t>
          </w:r>
          <w:r>
            <w:rPr>
              <w:spacing w:val="-3"/>
            </w:rPr>
            <w:t xml:space="preserve"> </w:t>
          </w:r>
          <w:r>
            <w:t>des</w:t>
          </w:r>
          <w:r>
            <w:rPr>
              <w:spacing w:val="-5"/>
            </w:rPr>
            <w:t xml:space="preserve"> </w:t>
          </w:r>
          <w:r>
            <w:t>services</w:t>
          </w:r>
          <w:r>
            <w:rPr>
              <w:spacing w:val="-3"/>
            </w:rPr>
            <w:t xml:space="preserve"> </w:t>
          </w:r>
          <w:r>
            <w:t>d’incendie</w:t>
          </w:r>
          <w:r>
            <w:rPr>
              <w:spacing w:val="-5"/>
            </w:rPr>
            <w:t xml:space="preserve"> </w:t>
          </w:r>
          <w:r>
            <w:t>et</w:t>
          </w:r>
          <w:r>
            <w:rPr>
              <w:spacing w:val="-3"/>
            </w:rPr>
            <w:t xml:space="preserve"> </w:t>
          </w:r>
          <w:r>
            <w:t>de</w:t>
          </w:r>
          <w:r>
            <w:rPr>
              <w:spacing w:val="-5"/>
            </w:rPr>
            <w:t xml:space="preserve"> </w:t>
          </w:r>
          <w:r>
            <w:rPr>
              <w:spacing w:val="-2"/>
            </w:rPr>
            <w:t>secours</w:t>
          </w:r>
          <w:r>
            <w:rPr>
              <w:rFonts w:ascii="Times New Roman" w:hAnsi="Times New Roman"/>
              <w:b w:val="0"/>
            </w:rPr>
            <w:tab/>
          </w:r>
          <w:r>
            <w:rPr>
              <w:rFonts w:ascii="Times New Roman" w:hAnsi="Times New Roman"/>
              <w:b w:val="0"/>
              <w:spacing w:val="-5"/>
            </w:rPr>
            <w:t>25</w:t>
          </w:r>
        </w:p>
        <w:p w:rsidR="0006325A" w:rsidRDefault="00F25138">
          <w:pPr>
            <w:pStyle w:val="TM1"/>
            <w:numPr>
              <w:ilvl w:val="1"/>
              <w:numId w:val="50"/>
            </w:numPr>
            <w:tabs>
              <w:tab w:val="left" w:pos="1225"/>
              <w:tab w:val="left" w:leader="dot" w:pos="9388"/>
            </w:tabs>
            <w:spacing w:before="117"/>
            <w:ind w:left="1225"/>
            <w:rPr>
              <w:rFonts w:ascii="Times New Roman" w:hAnsi="Times New Roman"/>
              <w:b w:val="0"/>
            </w:rPr>
          </w:pPr>
          <w:hyperlink w:anchor="_TOC_250068" w:history="1">
            <w:r>
              <w:t>Le</w:t>
            </w:r>
            <w:r>
              <w:rPr>
                <w:spacing w:val="12"/>
              </w:rPr>
              <w:t xml:space="preserve"> </w:t>
            </w:r>
            <w:r>
              <w:t>traitement</w:t>
            </w:r>
            <w:r>
              <w:rPr>
                <w:spacing w:val="13"/>
              </w:rPr>
              <w:t xml:space="preserve"> </w:t>
            </w:r>
            <w:r>
              <w:t>des</w:t>
            </w:r>
            <w:r>
              <w:rPr>
                <w:spacing w:val="10"/>
              </w:rPr>
              <w:t xml:space="preserve"> </w:t>
            </w:r>
            <w:r>
              <w:t>appels</w:t>
            </w:r>
            <w:r>
              <w:rPr>
                <w:spacing w:val="13"/>
              </w:rPr>
              <w:t xml:space="preserve"> </w:t>
            </w:r>
            <w:r>
              <w:rPr>
                <w:spacing w:val="-2"/>
              </w:rPr>
              <w:t>d’urgence</w:t>
            </w:r>
            <w:r>
              <w:rPr>
                <w:rFonts w:ascii="Times New Roman" w:hAnsi="Times New Roman"/>
                <w:b w:val="0"/>
              </w:rPr>
              <w:tab/>
            </w:r>
            <w:r>
              <w:rPr>
                <w:rFonts w:ascii="Times New Roman" w:hAnsi="Times New Roman"/>
                <w:b w:val="0"/>
                <w:spacing w:val="-5"/>
              </w:rPr>
              <w:t>25</w:t>
            </w:r>
          </w:hyperlink>
        </w:p>
        <w:p w:rsidR="0006325A" w:rsidRDefault="00F25138">
          <w:pPr>
            <w:pStyle w:val="TM1"/>
            <w:numPr>
              <w:ilvl w:val="1"/>
              <w:numId w:val="50"/>
            </w:numPr>
            <w:tabs>
              <w:tab w:val="left" w:pos="1225"/>
              <w:tab w:val="left" w:leader="dot" w:pos="9388"/>
            </w:tabs>
            <w:ind w:left="1225"/>
            <w:rPr>
              <w:rFonts w:ascii="Times New Roman" w:hAnsi="Times New Roman"/>
              <w:b w:val="0"/>
            </w:rPr>
          </w:pPr>
          <w:r>
            <w:rPr>
              <w:w w:val="105"/>
            </w:rPr>
            <w:t>Le</w:t>
          </w:r>
          <w:r>
            <w:rPr>
              <w:spacing w:val="-15"/>
              <w:w w:val="105"/>
            </w:rPr>
            <w:t xml:space="preserve"> </w:t>
          </w:r>
          <w:r>
            <w:rPr>
              <w:w w:val="105"/>
            </w:rPr>
            <w:t>centre</w:t>
          </w:r>
          <w:r>
            <w:rPr>
              <w:spacing w:val="-15"/>
              <w:w w:val="105"/>
            </w:rPr>
            <w:t xml:space="preserve"> </w:t>
          </w:r>
          <w:r>
            <w:rPr>
              <w:w w:val="105"/>
            </w:rPr>
            <w:t>opérationnel</w:t>
          </w:r>
          <w:r>
            <w:rPr>
              <w:spacing w:val="-15"/>
              <w:w w:val="105"/>
            </w:rPr>
            <w:t xml:space="preserve"> </w:t>
          </w:r>
          <w:r>
            <w:rPr>
              <w:w w:val="105"/>
            </w:rPr>
            <w:t>départemental</w:t>
          </w:r>
          <w:r>
            <w:rPr>
              <w:spacing w:val="-17"/>
              <w:w w:val="105"/>
            </w:rPr>
            <w:t xml:space="preserve"> </w:t>
          </w:r>
          <w:r>
            <w:rPr>
              <w:w w:val="105"/>
            </w:rPr>
            <w:t>d’incendie</w:t>
          </w:r>
          <w:r>
            <w:rPr>
              <w:spacing w:val="-17"/>
              <w:w w:val="105"/>
            </w:rPr>
            <w:t xml:space="preserve"> </w:t>
          </w:r>
          <w:r>
            <w:rPr>
              <w:w w:val="105"/>
            </w:rPr>
            <w:t>et</w:t>
          </w:r>
          <w:r>
            <w:rPr>
              <w:spacing w:val="-15"/>
              <w:w w:val="105"/>
            </w:rPr>
            <w:t xml:space="preserve"> </w:t>
          </w:r>
          <w:r>
            <w:rPr>
              <w:w w:val="105"/>
            </w:rPr>
            <w:t>de</w:t>
          </w:r>
          <w:r>
            <w:rPr>
              <w:spacing w:val="-17"/>
              <w:w w:val="105"/>
            </w:rPr>
            <w:t xml:space="preserve"> </w:t>
          </w:r>
          <w:r>
            <w:rPr>
              <w:spacing w:val="-2"/>
              <w:w w:val="105"/>
            </w:rPr>
            <w:t>secours</w:t>
          </w:r>
          <w:r>
            <w:rPr>
              <w:rFonts w:ascii="Times New Roman" w:hAnsi="Times New Roman"/>
              <w:b w:val="0"/>
            </w:rPr>
            <w:tab/>
          </w:r>
          <w:r>
            <w:rPr>
              <w:rFonts w:ascii="Times New Roman" w:hAnsi="Times New Roman"/>
              <w:b w:val="0"/>
              <w:spacing w:val="-5"/>
              <w:w w:val="105"/>
            </w:rPr>
            <w:t>26</w:t>
          </w:r>
        </w:p>
        <w:p w:rsidR="0006325A" w:rsidRDefault="00F25138">
          <w:pPr>
            <w:pStyle w:val="TM1"/>
            <w:numPr>
              <w:ilvl w:val="0"/>
              <w:numId w:val="50"/>
            </w:numPr>
            <w:tabs>
              <w:tab w:val="left" w:pos="1045"/>
              <w:tab w:val="left" w:leader="dot" w:pos="9388"/>
            </w:tabs>
            <w:spacing w:before="116"/>
            <w:ind w:left="1045"/>
            <w:rPr>
              <w:rFonts w:ascii="Times New Roman" w:hAnsi="Times New Roman"/>
              <w:b w:val="0"/>
            </w:rPr>
          </w:pPr>
          <w:hyperlink w:anchor="_TOC_250067" w:history="1">
            <w:r>
              <w:t>La</w:t>
            </w:r>
            <w:r>
              <w:rPr>
                <w:spacing w:val="-3"/>
              </w:rPr>
              <w:t xml:space="preserve"> </w:t>
            </w:r>
            <w:r>
              <w:t>réponse</w:t>
            </w:r>
            <w:r>
              <w:rPr>
                <w:spacing w:val="-2"/>
              </w:rPr>
              <w:t xml:space="preserve"> </w:t>
            </w:r>
            <w:r>
              <w:t>opérationnelle</w:t>
            </w:r>
            <w:r>
              <w:rPr>
                <w:spacing w:val="-2"/>
              </w:rPr>
              <w:t xml:space="preserve"> </w:t>
            </w:r>
            <w:r>
              <w:t>sur</w:t>
            </w:r>
            <w:r>
              <w:rPr>
                <w:spacing w:val="-2"/>
              </w:rPr>
              <w:t xml:space="preserve"> </w:t>
            </w:r>
            <w:r>
              <w:t>les</w:t>
            </w:r>
            <w:r>
              <w:rPr>
                <w:spacing w:val="-2"/>
              </w:rPr>
              <w:t xml:space="preserve"> territoires</w:t>
            </w:r>
            <w:r>
              <w:rPr>
                <w:rFonts w:ascii="Times New Roman" w:hAnsi="Times New Roman"/>
                <w:b w:val="0"/>
              </w:rPr>
              <w:tab/>
            </w:r>
            <w:r>
              <w:rPr>
                <w:rFonts w:ascii="Times New Roman" w:hAnsi="Times New Roman"/>
                <w:b w:val="0"/>
                <w:spacing w:val="-5"/>
              </w:rPr>
              <w:t>27</w:t>
            </w:r>
          </w:hyperlink>
        </w:p>
        <w:p w:rsidR="0006325A" w:rsidRDefault="00F25138">
          <w:pPr>
            <w:pStyle w:val="TM1"/>
            <w:numPr>
              <w:ilvl w:val="1"/>
              <w:numId w:val="50"/>
            </w:numPr>
            <w:tabs>
              <w:tab w:val="left" w:pos="1225"/>
              <w:tab w:val="left" w:leader="dot" w:pos="9388"/>
            </w:tabs>
            <w:ind w:left="1225"/>
            <w:rPr>
              <w:rFonts w:ascii="Times New Roman" w:hAnsi="Times New Roman"/>
              <w:b w:val="0"/>
            </w:rPr>
          </w:pPr>
          <w:hyperlink w:anchor="_TOC_250066" w:history="1">
            <w:r>
              <w:t>La</w:t>
            </w:r>
            <w:r>
              <w:rPr>
                <w:spacing w:val="14"/>
              </w:rPr>
              <w:t xml:space="preserve"> </w:t>
            </w:r>
            <w:r>
              <w:t>chaîne</w:t>
            </w:r>
            <w:r>
              <w:rPr>
                <w:spacing w:val="14"/>
              </w:rPr>
              <w:t xml:space="preserve"> </w:t>
            </w:r>
            <w:r>
              <w:t>de</w:t>
            </w:r>
            <w:r>
              <w:rPr>
                <w:spacing w:val="14"/>
              </w:rPr>
              <w:t xml:space="preserve"> </w:t>
            </w:r>
            <w:r>
              <w:t>commandement</w:t>
            </w:r>
            <w:r>
              <w:rPr>
                <w:spacing w:val="14"/>
              </w:rPr>
              <w:t xml:space="preserve"> </w:t>
            </w:r>
            <w:r>
              <w:rPr>
                <w:spacing w:val="-2"/>
              </w:rPr>
              <w:t>métier</w:t>
            </w:r>
            <w:r>
              <w:rPr>
                <w:rFonts w:ascii="Times New Roman" w:hAnsi="Times New Roman"/>
                <w:b w:val="0"/>
              </w:rPr>
              <w:tab/>
            </w:r>
            <w:r>
              <w:rPr>
                <w:rFonts w:ascii="Times New Roman" w:hAnsi="Times New Roman"/>
                <w:b w:val="0"/>
                <w:spacing w:val="-5"/>
              </w:rPr>
              <w:t>27</w:t>
            </w:r>
          </w:hyperlink>
        </w:p>
        <w:p w:rsidR="0006325A" w:rsidRDefault="00F25138">
          <w:pPr>
            <w:pStyle w:val="TM2"/>
            <w:numPr>
              <w:ilvl w:val="2"/>
              <w:numId w:val="50"/>
            </w:numPr>
            <w:tabs>
              <w:tab w:val="left" w:pos="1446"/>
              <w:tab w:val="left" w:leader="dot" w:pos="9388"/>
            </w:tabs>
            <w:spacing w:before="118"/>
            <w:rPr>
              <w:rFonts w:ascii="Times New Roman" w:hAnsi="Times New Roman"/>
            </w:rPr>
          </w:pPr>
          <w:r>
            <w:rPr>
              <w:w w:val="110"/>
            </w:rPr>
            <w:t>Le</w:t>
          </w:r>
          <w:r>
            <w:rPr>
              <w:spacing w:val="-18"/>
              <w:w w:val="110"/>
            </w:rPr>
            <w:t xml:space="preserve"> </w:t>
          </w:r>
          <w:r>
            <w:rPr>
              <w:w w:val="110"/>
            </w:rPr>
            <w:t>chef</w:t>
          </w:r>
          <w:r>
            <w:rPr>
              <w:spacing w:val="-17"/>
              <w:w w:val="110"/>
            </w:rPr>
            <w:t xml:space="preserve"> </w:t>
          </w:r>
          <w:r>
            <w:rPr>
              <w:spacing w:val="-2"/>
              <w:w w:val="110"/>
            </w:rPr>
            <w:t>d’équipe</w:t>
          </w:r>
          <w:r>
            <w:rPr>
              <w:rFonts w:ascii="Times New Roman" w:hAnsi="Times New Roman"/>
            </w:rPr>
            <w:tab/>
          </w:r>
          <w:r>
            <w:rPr>
              <w:rFonts w:ascii="Times New Roman" w:hAnsi="Times New Roman"/>
              <w:spacing w:val="-5"/>
              <w:w w:val="110"/>
            </w:rPr>
            <w:t>28</w:t>
          </w:r>
        </w:p>
        <w:p w:rsidR="0006325A" w:rsidRDefault="00F25138">
          <w:pPr>
            <w:pStyle w:val="TM2"/>
            <w:numPr>
              <w:ilvl w:val="2"/>
              <w:numId w:val="50"/>
            </w:numPr>
            <w:tabs>
              <w:tab w:val="left" w:pos="1446"/>
              <w:tab w:val="left" w:leader="dot" w:pos="9388"/>
            </w:tabs>
            <w:rPr>
              <w:rFonts w:ascii="Times New Roman" w:hAnsi="Times New Roman"/>
            </w:rPr>
          </w:pPr>
          <w:r>
            <w:rPr>
              <w:w w:val="105"/>
            </w:rPr>
            <w:t>Le</w:t>
          </w:r>
          <w:r>
            <w:rPr>
              <w:spacing w:val="3"/>
              <w:w w:val="105"/>
            </w:rPr>
            <w:t xml:space="preserve"> </w:t>
          </w:r>
          <w:r>
            <w:rPr>
              <w:w w:val="105"/>
            </w:rPr>
            <w:t>chef</w:t>
          </w:r>
          <w:r>
            <w:rPr>
              <w:spacing w:val="4"/>
              <w:w w:val="105"/>
            </w:rPr>
            <w:t xml:space="preserve"> </w:t>
          </w:r>
          <w:r>
            <w:rPr>
              <w:spacing w:val="-2"/>
              <w:w w:val="105"/>
            </w:rPr>
            <w:t>d’agrès</w:t>
          </w:r>
          <w:r>
            <w:rPr>
              <w:rFonts w:ascii="Times New Roman" w:hAnsi="Times New Roman"/>
            </w:rPr>
            <w:tab/>
          </w:r>
          <w:r>
            <w:rPr>
              <w:rFonts w:ascii="Times New Roman" w:hAnsi="Times New Roman"/>
              <w:spacing w:val="-5"/>
              <w:w w:val="105"/>
            </w:rPr>
            <w:t>28</w:t>
          </w:r>
        </w:p>
        <w:p w:rsidR="0006325A" w:rsidRDefault="00F25138">
          <w:pPr>
            <w:pStyle w:val="TM2"/>
            <w:numPr>
              <w:ilvl w:val="2"/>
              <w:numId w:val="50"/>
            </w:numPr>
            <w:tabs>
              <w:tab w:val="left" w:pos="1446"/>
              <w:tab w:val="left" w:leader="dot" w:pos="9388"/>
            </w:tabs>
            <w:spacing w:before="118"/>
            <w:rPr>
              <w:rFonts w:ascii="Times New Roman"/>
            </w:rPr>
          </w:pPr>
          <w:r>
            <w:rPr>
              <w:w w:val="110"/>
            </w:rPr>
            <w:t>Le</w:t>
          </w:r>
          <w:r>
            <w:rPr>
              <w:spacing w:val="-14"/>
              <w:w w:val="110"/>
            </w:rPr>
            <w:t xml:space="preserve"> </w:t>
          </w:r>
          <w:r>
            <w:rPr>
              <w:w w:val="110"/>
            </w:rPr>
            <w:t>chef</w:t>
          </w:r>
          <w:r>
            <w:rPr>
              <w:spacing w:val="-12"/>
              <w:w w:val="110"/>
            </w:rPr>
            <w:t xml:space="preserve"> </w:t>
          </w:r>
          <w:r>
            <w:rPr>
              <w:w w:val="110"/>
            </w:rPr>
            <w:t>de</w:t>
          </w:r>
          <w:r>
            <w:rPr>
              <w:spacing w:val="-13"/>
              <w:w w:val="110"/>
            </w:rPr>
            <w:t xml:space="preserve"> </w:t>
          </w:r>
          <w:r>
            <w:rPr>
              <w:spacing w:val="-2"/>
              <w:w w:val="110"/>
            </w:rPr>
            <w:t>groupe</w:t>
          </w:r>
          <w:r>
            <w:rPr>
              <w:rFonts w:ascii="Times New Roman"/>
            </w:rPr>
            <w:tab/>
          </w:r>
          <w:r>
            <w:rPr>
              <w:rFonts w:ascii="Times New Roman"/>
              <w:spacing w:val="-5"/>
              <w:w w:val="110"/>
            </w:rPr>
            <w:t>28</w:t>
          </w:r>
        </w:p>
        <w:p w:rsidR="0006325A" w:rsidRDefault="00F25138">
          <w:pPr>
            <w:pStyle w:val="TM2"/>
            <w:numPr>
              <w:ilvl w:val="2"/>
              <w:numId w:val="50"/>
            </w:numPr>
            <w:tabs>
              <w:tab w:val="left" w:pos="1446"/>
              <w:tab w:val="left" w:leader="dot" w:pos="9388"/>
            </w:tabs>
            <w:rPr>
              <w:rFonts w:ascii="Times New Roman"/>
            </w:rPr>
          </w:pPr>
          <w:r>
            <w:rPr>
              <w:w w:val="110"/>
            </w:rPr>
            <w:t>Le</w:t>
          </w:r>
          <w:r>
            <w:rPr>
              <w:spacing w:val="-14"/>
              <w:w w:val="110"/>
            </w:rPr>
            <w:t xml:space="preserve"> </w:t>
          </w:r>
          <w:r>
            <w:rPr>
              <w:w w:val="110"/>
            </w:rPr>
            <w:t>chef</w:t>
          </w:r>
          <w:r>
            <w:rPr>
              <w:spacing w:val="-12"/>
              <w:w w:val="110"/>
            </w:rPr>
            <w:t xml:space="preserve"> </w:t>
          </w:r>
          <w:r>
            <w:rPr>
              <w:w w:val="110"/>
            </w:rPr>
            <w:t>de</w:t>
          </w:r>
          <w:r>
            <w:rPr>
              <w:spacing w:val="-13"/>
              <w:w w:val="110"/>
            </w:rPr>
            <w:t xml:space="preserve"> </w:t>
          </w:r>
          <w:r>
            <w:rPr>
              <w:spacing w:val="-2"/>
              <w:w w:val="110"/>
            </w:rPr>
            <w:t>colonne</w:t>
          </w:r>
          <w:r>
            <w:rPr>
              <w:rFonts w:ascii="Times New Roman"/>
            </w:rPr>
            <w:tab/>
          </w:r>
          <w:r>
            <w:rPr>
              <w:rFonts w:ascii="Times New Roman"/>
              <w:spacing w:val="-5"/>
              <w:w w:val="110"/>
            </w:rPr>
            <w:t>29</w:t>
          </w:r>
        </w:p>
        <w:p w:rsidR="0006325A" w:rsidRDefault="00F25138">
          <w:pPr>
            <w:pStyle w:val="TM2"/>
            <w:numPr>
              <w:ilvl w:val="2"/>
              <w:numId w:val="50"/>
            </w:numPr>
            <w:tabs>
              <w:tab w:val="left" w:pos="1446"/>
              <w:tab w:val="left" w:leader="dot" w:pos="9388"/>
            </w:tabs>
            <w:spacing w:before="118"/>
            <w:rPr>
              <w:rFonts w:ascii="Times New Roman"/>
            </w:rPr>
          </w:pPr>
          <w:r>
            <w:rPr>
              <w:w w:val="110"/>
            </w:rPr>
            <w:t>Le</w:t>
          </w:r>
          <w:r>
            <w:rPr>
              <w:spacing w:val="-14"/>
              <w:w w:val="110"/>
            </w:rPr>
            <w:t xml:space="preserve"> </w:t>
          </w:r>
          <w:r>
            <w:rPr>
              <w:w w:val="110"/>
            </w:rPr>
            <w:t>chef</w:t>
          </w:r>
          <w:r>
            <w:rPr>
              <w:spacing w:val="-12"/>
              <w:w w:val="110"/>
            </w:rPr>
            <w:t xml:space="preserve"> </w:t>
          </w:r>
          <w:r>
            <w:rPr>
              <w:w w:val="110"/>
            </w:rPr>
            <w:t>de</w:t>
          </w:r>
          <w:r>
            <w:rPr>
              <w:spacing w:val="-13"/>
              <w:w w:val="110"/>
            </w:rPr>
            <w:t xml:space="preserve"> </w:t>
          </w:r>
          <w:r>
            <w:rPr>
              <w:spacing w:val="-4"/>
              <w:w w:val="110"/>
            </w:rPr>
            <w:t>site</w:t>
          </w:r>
          <w:r>
            <w:rPr>
              <w:rFonts w:ascii="Times New Roman"/>
            </w:rPr>
            <w:tab/>
          </w:r>
          <w:r>
            <w:rPr>
              <w:rFonts w:ascii="Times New Roman"/>
              <w:spacing w:val="-5"/>
              <w:w w:val="110"/>
            </w:rPr>
            <w:t>29</w:t>
          </w:r>
        </w:p>
        <w:p w:rsidR="0006325A" w:rsidRDefault="00F25138">
          <w:pPr>
            <w:pStyle w:val="TM1"/>
            <w:numPr>
              <w:ilvl w:val="1"/>
              <w:numId w:val="50"/>
            </w:numPr>
            <w:tabs>
              <w:tab w:val="left" w:pos="1225"/>
              <w:tab w:val="left" w:leader="dot" w:pos="9388"/>
            </w:tabs>
            <w:ind w:left="1225"/>
            <w:rPr>
              <w:rFonts w:ascii="Times New Roman"/>
              <w:b w:val="0"/>
            </w:rPr>
          </w:pPr>
          <w:hyperlink w:anchor="_TOC_250065" w:history="1">
            <w:r>
              <w:t>Les</w:t>
            </w:r>
            <w:r>
              <w:rPr>
                <w:spacing w:val="3"/>
              </w:rPr>
              <w:t xml:space="preserve"> </w:t>
            </w:r>
            <w:r>
              <w:t>fonctions</w:t>
            </w:r>
            <w:r>
              <w:rPr>
                <w:spacing w:val="3"/>
              </w:rPr>
              <w:t xml:space="preserve"> </w:t>
            </w:r>
            <w:r>
              <w:t>appui</w:t>
            </w:r>
            <w:r>
              <w:rPr>
                <w:spacing w:val="1"/>
              </w:rPr>
              <w:t xml:space="preserve"> </w:t>
            </w:r>
            <w:r>
              <w:t>et</w:t>
            </w:r>
            <w:r>
              <w:rPr>
                <w:spacing w:val="3"/>
              </w:rPr>
              <w:t xml:space="preserve"> </w:t>
            </w:r>
            <w:r>
              <w:rPr>
                <w:spacing w:val="-2"/>
              </w:rPr>
              <w:t>soutien</w:t>
            </w:r>
            <w:r>
              <w:rPr>
                <w:rFonts w:ascii="Times New Roman"/>
                <w:b w:val="0"/>
              </w:rPr>
              <w:tab/>
            </w:r>
            <w:r>
              <w:rPr>
                <w:rFonts w:ascii="Times New Roman"/>
                <w:b w:val="0"/>
                <w:spacing w:val="-5"/>
              </w:rPr>
              <w:t>29</w:t>
            </w:r>
          </w:hyperlink>
        </w:p>
        <w:p w:rsidR="0006325A" w:rsidRDefault="00F25138">
          <w:pPr>
            <w:pStyle w:val="TM2"/>
            <w:numPr>
              <w:ilvl w:val="2"/>
              <w:numId w:val="50"/>
            </w:numPr>
            <w:tabs>
              <w:tab w:val="left" w:pos="1446"/>
              <w:tab w:val="left" w:leader="dot" w:pos="9388"/>
            </w:tabs>
            <w:spacing w:before="118"/>
            <w:rPr>
              <w:rFonts w:ascii="Times New Roman" w:hAnsi="Times New Roman"/>
            </w:rPr>
          </w:pPr>
          <w:r>
            <w:rPr>
              <w:w w:val="105"/>
            </w:rPr>
            <w:t>Le</w:t>
          </w:r>
          <w:r>
            <w:rPr>
              <w:spacing w:val="5"/>
              <w:w w:val="105"/>
            </w:rPr>
            <w:t xml:space="preserve"> </w:t>
          </w:r>
          <w:r>
            <w:rPr>
              <w:w w:val="105"/>
            </w:rPr>
            <w:t>service</w:t>
          </w:r>
          <w:r>
            <w:rPr>
              <w:spacing w:val="6"/>
              <w:w w:val="105"/>
            </w:rPr>
            <w:t xml:space="preserve"> </w:t>
          </w:r>
          <w:r>
            <w:rPr>
              <w:w w:val="105"/>
            </w:rPr>
            <w:t>de</w:t>
          </w:r>
          <w:r>
            <w:rPr>
              <w:spacing w:val="6"/>
              <w:w w:val="105"/>
            </w:rPr>
            <w:t xml:space="preserve"> </w:t>
          </w:r>
          <w:r>
            <w:rPr>
              <w:w w:val="105"/>
            </w:rPr>
            <w:t>santé</w:t>
          </w:r>
          <w:r>
            <w:rPr>
              <w:spacing w:val="6"/>
              <w:w w:val="105"/>
            </w:rPr>
            <w:t xml:space="preserve"> </w:t>
          </w:r>
          <w:r>
            <w:rPr>
              <w:w w:val="105"/>
            </w:rPr>
            <w:t>et</w:t>
          </w:r>
          <w:r>
            <w:rPr>
              <w:spacing w:val="8"/>
              <w:w w:val="105"/>
            </w:rPr>
            <w:t xml:space="preserve"> </w:t>
          </w:r>
          <w:r>
            <w:rPr>
              <w:w w:val="105"/>
            </w:rPr>
            <w:t>de</w:t>
          </w:r>
          <w:r>
            <w:rPr>
              <w:spacing w:val="5"/>
              <w:w w:val="105"/>
            </w:rPr>
            <w:t xml:space="preserve"> </w:t>
          </w:r>
          <w:r>
            <w:rPr>
              <w:w w:val="105"/>
            </w:rPr>
            <w:t>secours</w:t>
          </w:r>
          <w:r>
            <w:rPr>
              <w:spacing w:val="6"/>
              <w:w w:val="105"/>
            </w:rPr>
            <w:t xml:space="preserve"> </w:t>
          </w:r>
          <w:r>
            <w:rPr>
              <w:w w:val="105"/>
            </w:rPr>
            <w:t>médical</w:t>
          </w:r>
          <w:r>
            <w:rPr>
              <w:spacing w:val="9"/>
              <w:w w:val="105"/>
            </w:rPr>
            <w:t xml:space="preserve"> </w:t>
          </w:r>
          <w:r>
            <w:rPr>
              <w:spacing w:val="-2"/>
              <w:w w:val="105"/>
            </w:rPr>
            <w:t>(SSSM)</w:t>
          </w:r>
          <w:r>
            <w:rPr>
              <w:rFonts w:ascii="Times New Roman" w:hAnsi="Times New Roman"/>
            </w:rPr>
            <w:tab/>
          </w:r>
          <w:r>
            <w:rPr>
              <w:rFonts w:ascii="Times New Roman" w:hAnsi="Times New Roman"/>
              <w:spacing w:val="-5"/>
              <w:w w:val="105"/>
            </w:rPr>
            <w:t>29</w:t>
          </w:r>
        </w:p>
        <w:p w:rsidR="0006325A" w:rsidRDefault="00F25138">
          <w:pPr>
            <w:pStyle w:val="TM2"/>
            <w:numPr>
              <w:ilvl w:val="3"/>
              <w:numId w:val="50"/>
            </w:numPr>
            <w:tabs>
              <w:tab w:val="left" w:pos="1665"/>
              <w:tab w:val="left" w:leader="dot" w:pos="9388"/>
            </w:tabs>
            <w:rPr>
              <w:rFonts w:ascii="Times New Roman" w:hAnsi="Times New Roman"/>
            </w:rPr>
          </w:pPr>
          <w:r>
            <w:rPr>
              <w:w w:val="105"/>
            </w:rPr>
            <w:t>Les</w:t>
          </w:r>
          <w:r>
            <w:rPr>
              <w:spacing w:val="2"/>
              <w:w w:val="105"/>
            </w:rPr>
            <w:t xml:space="preserve"> </w:t>
          </w:r>
          <w:r>
            <w:rPr>
              <w:w w:val="105"/>
            </w:rPr>
            <w:t>médecins</w:t>
          </w:r>
          <w:r>
            <w:rPr>
              <w:spacing w:val="2"/>
              <w:w w:val="105"/>
            </w:rPr>
            <w:t xml:space="preserve"> </w:t>
          </w:r>
          <w:r>
            <w:rPr>
              <w:w w:val="105"/>
            </w:rPr>
            <w:t>et</w:t>
          </w:r>
          <w:r>
            <w:rPr>
              <w:spacing w:val="3"/>
              <w:w w:val="105"/>
            </w:rPr>
            <w:t xml:space="preserve"> </w:t>
          </w:r>
          <w:r>
            <w:rPr>
              <w:spacing w:val="-2"/>
              <w:w w:val="105"/>
            </w:rPr>
            <w:t>infirmiers</w:t>
          </w:r>
          <w:r>
            <w:rPr>
              <w:rFonts w:ascii="Times New Roman" w:hAnsi="Times New Roman"/>
            </w:rPr>
            <w:tab/>
          </w:r>
          <w:r>
            <w:rPr>
              <w:rFonts w:ascii="Times New Roman" w:hAnsi="Times New Roman"/>
              <w:spacing w:val="-5"/>
              <w:w w:val="110"/>
            </w:rPr>
            <w:t>29</w:t>
          </w:r>
        </w:p>
        <w:p w:rsidR="0006325A" w:rsidRDefault="00F25138">
          <w:pPr>
            <w:pStyle w:val="TM2"/>
            <w:numPr>
              <w:ilvl w:val="3"/>
              <w:numId w:val="50"/>
            </w:numPr>
            <w:tabs>
              <w:tab w:val="left" w:pos="1665"/>
              <w:tab w:val="left" w:leader="dot" w:pos="9388"/>
            </w:tabs>
            <w:spacing w:before="117" w:after="190"/>
            <w:rPr>
              <w:rFonts w:ascii="Times New Roman" w:hAnsi="Times New Roman"/>
            </w:rPr>
          </w:pPr>
          <w:r>
            <w:rPr>
              <w:w w:val="105"/>
            </w:rPr>
            <w:t>Les</w:t>
          </w:r>
          <w:r>
            <w:rPr>
              <w:spacing w:val="-1"/>
              <w:w w:val="105"/>
            </w:rPr>
            <w:t xml:space="preserve"> </w:t>
          </w:r>
          <w:r>
            <w:rPr>
              <w:w w:val="105"/>
            </w:rPr>
            <w:t xml:space="preserve">pharmaciens, vétérinaires, </w:t>
          </w:r>
          <w:r>
            <w:rPr>
              <w:spacing w:val="-2"/>
              <w:w w:val="105"/>
            </w:rPr>
            <w:t>psychologues</w:t>
          </w:r>
          <w:r>
            <w:rPr>
              <w:rFonts w:ascii="Times New Roman" w:hAnsi="Times New Roman"/>
            </w:rPr>
            <w:tab/>
          </w:r>
          <w:r>
            <w:rPr>
              <w:rFonts w:ascii="Times New Roman" w:hAnsi="Times New Roman"/>
              <w:spacing w:val="-5"/>
              <w:w w:val="110"/>
            </w:rPr>
            <w:t>29</w:t>
          </w:r>
        </w:p>
        <w:p w:rsidR="0006325A" w:rsidRDefault="00F25138">
          <w:pPr>
            <w:pStyle w:val="TM2"/>
            <w:numPr>
              <w:ilvl w:val="2"/>
              <w:numId w:val="50"/>
            </w:numPr>
            <w:tabs>
              <w:tab w:val="left" w:pos="1446"/>
              <w:tab w:val="right" w:leader="dot" w:pos="9628"/>
            </w:tabs>
            <w:spacing w:before="62"/>
            <w:rPr>
              <w:rFonts w:ascii="Times New Roman" w:hAnsi="Times New Roman"/>
            </w:rPr>
          </w:pPr>
          <w:r>
            <w:rPr>
              <w:w w:val="105"/>
            </w:rPr>
            <w:lastRenderedPageBreak/>
            <w:t>Les</w:t>
          </w:r>
          <w:r>
            <w:rPr>
              <w:spacing w:val="-14"/>
              <w:w w:val="105"/>
            </w:rPr>
            <w:t xml:space="preserve"> </w:t>
          </w:r>
          <w:r>
            <w:rPr>
              <w:w w:val="105"/>
            </w:rPr>
            <w:t>spécialités</w:t>
          </w:r>
          <w:r>
            <w:rPr>
              <w:spacing w:val="-13"/>
              <w:w w:val="105"/>
            </w:rPr>
            <w:t xml:space="preserve"> </w:t>
          </w:r>
          <w:r>
            <w:rPr>
              <w:spacing w:val="-2"/>
              <w:w w:val="105"/>
            </w:rPr>
            <w:t>opérationnelles</w:t>
          </w:r>
          <w:r>
            <w:rPr>
              <w:rFonts w:ascii="Times New Roman" w:hAnsi="Times New Roman"/>
            </w:rPr>
            <w:tab/>
          </w:r>
          <w:r>
            <w:rPr>
              <w:rFonts w:ascii="Times New Roman" w:hAnsi="Times New Roman"/>
              <w:spacing w:val="-5"/>
              <w:w w:val="110"/>
            </w:rPr>
            <w:t>30</w:t>
          </w:r>
        </w:p>
        <w:p w:rsidR="0006325A" w:rsidRDefault="00F25138">
          <w:pPr>
            <w:pStyle w:val="TM1"/>
            <w:numPr>
              <w:ilvl w:val="0"/>
              <w:numId w:val="50"/>
            </w:numPr>
            <w:tabs>
              <w:tab w:val="left" w:pos="1045"/>
              <w:tab w:val="right" w:leader="dot" w:pos="9628"/>
            </w:tabs>
            <w:spacing w:before="117"/>
            <w:ind w:left="1045"/>
            <w:rPr>
              <w:rFonts w:ascii="Times New Roman" w:hAnsi="Times New Roman"/>
              <w:b w:val="0"/>
            </w:rPr>
          </w:pPr>
          <w:hyperlink w:anchor="_TOC_250064" w:history="1">
            <w:r>
              <w:t>La</w:t>
            </w:r>
            <w:r>
              <w:rPr>
                <w:spacing w:val="16"/>
              </w:rPr>
              <w:t xml:space="preserve"> </w:t>
            </w:r>
            <w:r>
              <w:t>préparation</w:t>
            </w:r>
            <w:r>
              <w:rPr>
                <w:spacing w:val="18"/>
              </w:rPr>
              <w:t xml:space="preserve"> </w:t>
            </w:r>
            <w:r>
              <w:rPr>
                <w:spacing w:val="-2"/>
              </w:rPr>
              <w:t>opérationnelle</w:t>
            </w:r>
            <w:r>
              <w:rPr>
                <w:rFonts w:ascii="Times New Roman" w:hAnsi="Times New Roman"/>
                <w:b w:val="0"/>
              </w:rPr>
              <w:tab/>
            </w:r>
            <w:r>
              <w:rPr>
                <w:rFonts w:ascii="Times New Roman" w:hAnsi="Times New Roman"/>
                <w:b w:val="0"/>
                <w:spacing w:val="-5"/>
              </w:rPr>
              <w:t>31</w:t>
            </w:r>
          </w:hyperlink>
        </w:p>
        <w:p w:rsidR="0006325A" w:rsidRDefault="00F25138">
          <w:pPr>
            <w:pStyle w:val="TM1"/>
            <w:numPr>
              <w:ilvl w:val="1"/>
              <w:numId w:val="50"/>
            </w:numPr>
            <w:tabs>
              <w:tab w:val="left" w:pos="1225"/>
              <w:tab w:val="right" w:leader="dot" w:pos="9628"/>
            </w:tabs>
            <w:ind w:left="1225"/>
            <w:rPr>
              <w:rFonts w:ascii="Times New Roman" w:hAnsi="Times New Roman"/>
              <w:b w:val="0"/>
            </w:rPr>
          </w:pPr>
          <w:hyperlink w:anchor="_TOC_250063" w:history="1">
            <w:r>
              <w:t>La</w:t>
            </w:r>
            <w:r>
              <w:rPr>
                <w:spacing w:val="9"/>
              </w:rPr>
              <w:t xml:space="preserve"> </w:t>
            </w:r>
            <w:r>
              <w:t>vérification</w:t>
            </w:r>
            <w:r>
              <w:rPr>
                <w:spacing w:val="11"/>
              </w:rPr>
              <w:t xml:space="preserve"> </w:t>
            </w:r>
            <w:r>
              <w:t>des</w:t>
            </w:r>
            <w:r>
              <w:rPr>
                <w:spacing w:val="9"/>
              </w:rPr>
              <w:t xml:space="preserve"> </w:t>
            </w:r>
            <w:r>
              <w:t>matériels</w:t>
            </w:r>
            <w:r>
              <w:rPr>
                <w:spacing w:val="10"/>
              </w:rPr>
              <w:t xml:space="preserve"> </w:t>
            </w:r>
            <w:r>
              <w:t>et</w:t>
            </w:r>
            <w:r>
              <w:rPr>
                <w:spacing w:val="9"/>
              </w:rPr>
              <w:t xml:space="preserve"> </w:t>
            </w:r>
            <w:r>
              <w:rPr>
                <w:spacing w:val="-5"/>
              </w:rPr>
              <w:t>EPI</w:t>
            </w:r>
            <w:r>
              <w:rPr>
                <w:rFonts w:ascii="Times New Roman" w:hAnsi="Times New Roman"/>
                <w:b w:val="0"/>
              </w:rPr>
              <w:tab/>
            </w:r>
            <w:r>
              <w:rPr>
                <w:rFonts w:ascii="Times New Roman" w:hAnsi="Times New Roman"/>
                <w:b w:val="0"/>
                <w:spacing w:val="-5"/>
              </w:rPr>
              <w:t>31</w:t>
            </w:r>
          </w:hyperlink>
        </w:p>
        <w:p w:rsidR="0006325A" w:rsidRDefault="00F25138">
          <w:pPr>
            <w:pStyle w:val="TM1"/>
            <w:numPr>
              <w:ilvl w:val="1"/>
              <w:numId w:val="50"/>
            </w:numPr>
            <w:tabs>
              <w:tab w:val="left" w:pos="1225"/>
              <w:tab w:val="right" w:leader="dot" w:pos="9628"/>
            </w:tabs>
            <w:spacing w:before="116"/>
            <w:ind w:left="1225"/>
            <w:rPr>
              <w:rFonts w:ascii="Times New Roman" w:hAnsi="Times New Roman"/>
              <w:b w:val="0"/>
            </w:rPr>
          </w:pPr>
          <w:hyperlink w:anchor="_TOC_250062" w:history="1">
            <w:r>
              <w:t>Le</w:t>
            </w:r>
            <w:r>
              <w:rPr>
                <w:spacing w:val="9"/>
              </w:rPr>
              <w:t xml:space="preserve"> </w:t>
            </w:r>
            <w:r>
              <w:t>maintien</w:t>
            </w:r>
            <w:r>
              <w:rPr>
                <w:spacing w:val="8"/>
              </w:rPr>
              <w:t xml:space="preserve"> </w:t>
            </w:r>
            <w:r>
              <w:t>d’une</w:t>
            </w:r>
            <w:r>
              <w:rPr>
                <w:spacing w:val="10"/>
              </w:rPr>
              <w:t xml:space="preserve"> </w:t>
            </w:r>
            <w:r>
              <w:t>condition</w:t>
            </w:r>
            <w:r>
              <w:rPr>
                <w:spacing w:val="7"/>
              </w:rPr>
              <w:t xml:space="preserve"> </w:t>
            </w:r>
            <w:r>
              <w:t>physique</w:t>
            </w:r>
            <w:r>
              <w:rPr>
                <w:spacing w:val="10"/>
              </w:rPr>
              <w:t xml:space="preserve"> </w:t>
            </w:r>
            <w:r>
              <w:rPr>
                <w:spacing w:val="-2"/>
              </w:rPr>
              <w:t>adaptée</w:t>
            </w:r>
            <w:r>
              <w:rPr>
                <w:rFonts w:ascii="Times New Roman" w:hAnsi="Times New Roman"/>
                <w:b w:val="0"/>
              </w:rPr>
              <w:tab/>
            </w:r>
            <w:r>
              <w:rPr>
                <w:rFonts w:ascii="Times New Roman" w:hAnsi="Times New Roman"/>
                <w:b w:val="0"/>
                <w:spacing w:val="-5"/>
              </w:rPr>
              <w:t>31</w:t>
            </w:r>
          </w:hyperlink>
        </w:p>
        <w:p w:rsidR="0006325A" w:rsidRDefault="00F25138">
          <w:pPr>
            <w:pStyle w:val="TM1"/>
            <w:numPr>
              <w:ilvl w:val="1"/>
              <w:numId w:val="50"/>
            </w:numPr>
            <w:tabs>
              <w:tab w:val="left" w:pos="1225"/>
            </w:tabs>
            <w:spacing w:before="115"/>
            <w:ind w:left="1225"/>
            <w:rPr>
              <w:rFonts w:ascii="Times New Roman" w:hAnsi="Times New Roman"/>
              <w:b w:val="0"/>
            </w:rPr>
          </w:pPr>
          <w:r>
            <w:rPr>
              <w:spacing w:val="-2"/>
              <w:w w:val="105"/>
            </w:rPr>
            <w:t>Un</w:t>
          </w:r>
          <w:r>
            <w:rPr>
              <w:spacing w:val="-4"/>
              <w:w w:val="105"/>
            </w:rPr>
            <w:t xml:space="preserve"> </w:t>
          </w:r>
          <w:r>
            <w:rPr>
              <w:spacing w:val="-2"/>
              <w:w w:val="105"/>
            </w:rPr>
            <w:t>entrainement</w:t>
          </w:r>
          <w:r>
            <w:rPr>
              <w:spacing w:val="-5"/>
              <w:w w:val="105"/>
            </w:rPr>
            <w:t xml:space="preserve"> </w:t>
          </w:r>
          <w:r>
            <w:rPr>
              <w:spacing w:val="-2"/>
              <w:w w:val="105"/>
            </w:rPr>
            <w:t>opérationnel</w:t>
          </w:r>
          <w:r>
            <w:rPr>
              <w:spacing w:val="-7"/>
              <w:w w:val="105"/>
            </w:rPr>
            <w:t xml:space="preserve"> </w:t>
          </w:r>
          <w:r>
            <w:rPr>
              <w:spacing w:val="-2"/>
              <w:w w:val="105"/>
            </w:rPr>
            <w:t>régulier</w:t>
          </w:r>
          <w:r>
            <w:rPr>
              <w:spacing w:val="-7"/>
              <w:w w:val="105"/>
            </w:rPr>
            <w:t xml:space="preserve"> </w:t>
          </w:r>
          <w:r>
            <w:rPr>
              <w:spacing w:val="-2"/>
              <w:w w:val="105"/>
            </w:rPr>
            <w:t>et</w:t>
          </w:r>
          <w:r>
            <w:rPr>
              <w:spacing w:val="-7"/>
              <w:w w:val="105"/>
            </w:rPr>
            <w:t xml:space="preserve"> </w:t>
          </w:r>
          <w:r>
            <w:rPr>
              <w:spacing w:val="-2"/>
              <w:w w:val="105"/>
            </w:rPr>
            <w:t>adapté</w:t>
          </w:r>
          <w:r>
            <w:rPr>
              <w:spacing w:val="-7"/>
              <w:w w:val="105"/>
            </w:rPr>
            <w:t xml:space="preserve"> </w:t>
          </w:r>
          <w:r>
            <w:rPr>
              <w:spacing w:val="-2"/>
              <w:w w:val="105"/>
            </w:rPr>
            <w:t>pour</w:t>
          </w:r>
          <w:r>
            <w:rPr>
              <w:spacing w:val="-7"/>
              <w:w w:val="105"/>
            </w:rPr>
            <w:t xml:space="preserve"> </w:t>
          </w:r>
          <w:r>
            <w:rPr>
              <w:spacing w:val="-2"/>
              <w:w w:val="105"/>
            </w:rPr>
            <w:t>rester</w:t>
          </w:r>
          <w:r>
            <w:rPr>
              <w:spacing w:val="-4"/>
              <w:w w:val="105"/>
            </w:rPr>
            <w:t xml:space="preserve"> </w:t>
          </w:r>
          <w:r>
            <w:rPr>
              <w:spacing w:val="-2"/>
              <w:w w:val="105"/>
            </w:rPr>
            <w:t>efficace</w:t>
          </w:r>
          <w:r>
            <w:rPr>
              <w:spacing w:val="-46"/>
              <w:w w:val="105"/>
            </w:rPr>
            <w:t xml:space="preserve"> </w:t>
          </w:r>
          <w:r>
            <w:rPr>
              <w:rFonts w:ascii="Times New Roman" w:hAnsi="Times New Roman"/>
              <w:b w:val="0"/>
              <w:spacing w:val="-2"/>
              <w:w w:val="105"/>
            </w:rPr>
            <w:t>.</w:t>
          </w:r>
          <w:r>
            <w:rPr>
              <w:rFonts w:ascii="Times New Roman" w:hAnsi="Times New Roman"/>
              <w:b w:val="0"/>
              <w:spacing w:val="-25"/>
              <w:w w:val="105"/>
            </w:rPr>
            <w:t xml:space="preserve"> </w:t>
          </w:r>
          <w:r>
            <w:rPr>
              <w:rFonts w:ascii="Times New Roman" w:hAnsi="Times New Roman"/>
              <w:b w:val="0"/>
              <w:spacing w:val="-5"/>
              <w:w w:val="105"/>
            </w:rPr>
            <w:t>31</w:t>
          </w:r>
        </w:p>
        <w:p w:rsidR="0006325A" w:rsidRDefault="00F25138">
          <w:pPr>
            <w:pStyle w:val="TM1"/>
            <w:numPr>
              <w:ilvl w:val="1"/>
              <w:numId w:val="50"/>
            </w:numPr>
            <w:tabs>
              <w:tab w:val="left" w:pos="1225"/>
              <w:tab w:val="right" w:leader="dot" w:pos="9628"/>
            </w:tabs>
            <w:spacing w:before="116"/>
            <w:ind w:left="1225"/>
            <w:rPr>
              <w:rFonts w:ascii="Times New Roman"/>
              <w:b w:val="0"/>
            </w:rPr>
          </w:pPr>
          <w:hyperlink w:anchor="_TOC_250061" w:history="1">
            <w:r>
              <w:rPr>
                <w:spacing w:val="-2"/>
              </w:rPr>
              <w:t>La</w:t>
            </w:r>
            <w:r>
              <w:rPr>
                <w:spacing w:val="-9"/>
              </w:rPr>
              <w:t xml:space="preserve"> </w:t>
            </w:r>
            <w:r>
              <w:rPr>
                <w:spacing w:val="-2"/>
              </w:rPr>
              <w:t>connaissance</w:t>
            </w:r>
            <w:r>
              <w:rPr>
                <w:spacing w:val="-9"/>
              </w:rPr>
              <w:t xml:space="preserve"> </w:t>
            </w:r>
            <w:r>
              <w:rPr>
                <w:spacing w:val="-2"/>
              </w:rPr>
              <w:t>de</w:t>
            </w:r>
            <w:r>
              <w:rPr>
                <w:spacing w:val="-10"/>
              </w:rPr>
              <w:t xml:space="preserve"> </w:t>
            </w:r>
            <w:r>
              <w:rPr>
                <w:spacing w:val="-2"/>
              </w:rPr>
              <w:t>secteur</w:t>
            </w:r>
            <w:r>
              <w:rPr>
                <w:rFonts w:ascii="Times New Roman"/>
                <w:b w:val="0"/>
              </w:rPr>
              <w:tab/>
            </w:r>
            <w:r>
              <w:rPr>
                <w:rFonts w:ascii="Times New Roman"/>
                <w:b w:val="0"/>
                <w:spacing w:val="-5"/>
              </w:rPr>
              <w:t>31</w:t>
            </w:r>
          </w:hyperlink>
        </w:p>
        <w:p w:rsidR="0006325A" w:rsidRDefault="00F25138">
          <w:pPr>
            <w:pStyle w:val="TM1"/>
            <w:numPr>
              <w:ilvl w:val="1"/>
              <w:numId w:val="50"/>
            </w:numPr>
            <w:tabs>
              <w:tab w:val="left" w:pos="1225"/>
              <w:tab w:val="right" w:leader="dot" w:pos="9628"/>
            </w:tabs>
            <w:ind w:left="1225"/>
            <w:rPr>
              <w:rFonts w:ascii="Times New Roman" w:hAnsi="Times New Roman"/>
              <w:b w:val="0"/>
            </w:rPr>
          </w:pPr>
          <w:hyperlink w:anchor="_TOC_250060" w:history="1">
            <w:r>
              <w:t>L’utilisation</w:t>
            </w:r>
            <w:r>
              <w:rPr>
                <w:spacing w:val="1"/>
              </w:rPr>
              <w:t xml:space="preserve"> </w:t>
            </w:r>
            <w:r>
              <w:t>d’outils</w:t>
            </w:r>
            <w:r>
              <w:rPr>
                <w:spacing w:val="-2"/>
              </w:rPr>
              <w:t xml:space="preserve"> opérationnels</w:t>
            </w:r>
            <w:r>
              <w:rPr>
                <w:rFonts w:ascii="Times New Roman" w:hAnsi="Times New Roman"/>
                <w:b w:val="0"/>
              </w:rPr>
              <w:tab/>
            </w:r>
            <w:r>
              <w:rPr>
                <w:rFonts w:ascii="Times New Roman" w:hAnsi="Times New Roman"/>
                <w:b w:val="0"/>
                <w:spacing w:val="-5"/>
              </w:rPr>
              <w:t>32</w:t>
            </w:r>
          </w:hyperlink>
        </w:p>
        <w:p w:rsidR="0006325A" w:rsidRDefault="00F25138">
          <w:pPr>
            <w:pStyle w:val="TM2"/>
            <w:numPr>
              <w:ilvl w:val="2"/>
              <w:numId w:val="50"/>
            </w:numPr>
            <w:tabs>
              <w:tab w:val="left" w:pos="1446"/>
              <w:tab w:val="right" w:leader="dot" w:pos="9628"/>
            </w:tabs>
            <w:spacing w:before="118"/>
            <w:rPr>
              <w:rFonts w:ascii="Times New Roman" w:hAnsi="Times New Roman"/>
            </w:rPr>
          </w:pPr>
          <w:r>
            <w:t>Les</w:t>
          </w:r>
          <w:r>
            <w:rPr>
              <w:spacing w:val="56"/>
            </w:rPr>
            <w:t xml:space="preserve"> </w:t>
          </w:r>
          <w:r>
            <w:t>plans</w:t>
          </w:r>
          <w:r>
            <w:rPr>
              <w:spacing w:val="58"/>
            </w:rPr>
            <w:t xml:space="preserve"> </w:t>
          </w:r>
          <w:r>
            <w:t>d’établissement</w:t>
          </w:r>
          <w:r>
            <w:rPr>
              <w:spacing w:val="61"/>
            </w:rPr>
            <w:t xml:space="preserve"> </w:t>
          </w:r>
          <w:r>
            <w:rPr>
              <w:spacing w:val="-2"/>
            </w:rPr>
            <w:t>répertorié</w:t>
          </w:r>
          <w:r>
            <w:rPr>
              <w:rFonts w:ascii="Times New Roman" w:hAnsi="Times New Roman"/>
            </w:rPr>
            <w:tab/>
          </w:r>
          <w:r>
            <w:rPr>
              <w:rFonts w:ascii="Times New Roman" w:hAnsi="Times New Roman"/>
              <w:spacing w:val="-5"/>
            </w:rPr>
            <w:t>32</w:t>
          </w:r>
        </w:p>
        <w:p w:rsidR="0006325A" w:rsidRDefault="00F25138">
          <w:pPr>
            <w:pStyle w:val="TM2"/>
            <w:numPr>
              <w:ilvl w:val="2"/>
              <w:numId w:val="50"/>
            </w:numPr>
            <w:tabs>
              <w:tab w:val="left" w:pos="1446"/>
              <w:tab w:val="right" w:leader="dot" w:pos="9628"/>
            </w:tabs>
            <w:rPr>
              <w:rFonts w:ascii="Times New Roman" w:hAnsi="Times New Roman"/>
            </w:rPr>
          </w:pPr>
          <w:r>
            <w:t>Les</w:t>
          </w:r>
          <w:r>
            <w:rPr>
              <w:spacing w:val="8"/>
            </w:rPr>
            <w:t xml:space="preserve"> </w:t>
          </w:r>
          <w:r>
            <w:t>consignes</w:t>
          </w:r>
          <w:r>
            <w:rPr>
              <w:spacing w:val="8"/>
            </w:rPr>
            <w:t xml:space="preserve"> </w:t>
          </w:r>
          <w:r>
            <w:rPr>
              <w:spacing w:val="-2"/>
            </w:rPr>
            <w:t>opérationnelles</w:t>
          </w:r>
          <w:r>
            <w:rPr>
              <w:rFonts w:ascii="Times New Roman" w:hAnsi="Times New Roman"/>
            </w:rPr>
            <w:tab/>
          </w:r>
          <w:r>
            <w:rPr>
              <w:rFonts w:ascii="Times New Roman" w:hAnsi="Times New Roman"/>
              <w:spacing w:val="-5"/>
            </w:rPr>
            <w:t>32</w:t>
          </w:r>
        </w:p>
        <w:p w:rsidR="0006325A" w:rsidRDefault="00F25138">
          <w:pPr>
            <w:pStyle w:val="TM2"/>
            <w:numPr>
              <w:ilvl w:val="2"/>
              <w:numId w:val="50"/>
            </w:numPr>
            <w:tabs>
              <w:tab w:val="left" w:pos="1446"/>
              <w:tab w:val="right" w:leader="dot" w:pos="9628"/>
            </w:tabs>
            <w:spacing w:before="118"/>
            <w:rPr>
              <w:rFonts w:ascii="Times New Roman" w:hAnsi="Times New Roman"/>
            </w:rPr>
          </w:pPr>
          <w:r>
            <w:rPr>
              <w:w w:val="105"/>
            </w:rPr>
            <w:t>Les</w:t>
          </w:r>
          <w:r>
            <w:rPr>
              <w:spacing w:val="-15"/>
              <w:w w:val="105"/>
            </w:rPr>
            <w:t xml:space="preserve"> </w:t>
          </w:r>
          <w:r>
            <w:rPr>
              <w:w w:val="105"/>
            </w:rPr>
            <w:t>ordres</w:t>
          </w:r>
          <w:r>
            <w:rPr>
              <w:spacing w:val="-14"/>
              <w:w w:val="105"/>
            </w:rPr>
            <w:t xml:space="preserve"> </w:t>
          </w:r>
          <w:r>
            <w:rPr>
              <w:spacing w:val="-2"/>
              <w:w w:val="105"/>
            </w:rPr>
            <w:t>d’opération</w:t>
          </w:r>
          <w:r>
            <w:rPr>
              <w:rFonts w:ascii="Times New Roman" w:hAnsi="Times New Roman"/>
            </w:rPr>
            <w:tab/>
          </w:r>
          <w:r>
            <w:rPr>
              <w:rFonts w:ascii="Times New Roman" w:hAnsi="Times New Roman"/>
              <w:spacing w:val="-5"/>
              <w:w w:val="110"/>
            </w:rPr>
            <w:t>32</w:t>
          </w:r>
        </w:p>
        <w:p w:rsidR="0006325A" w:rsidRDefault="00F25138">
          <w:pPr>
            <w:pStyle w:val="TM2"/>
            <w:numPr>
              <w:ilvl w:val="2"/>
              <w:numId w:val="50"/>
            </w:numPr>
            <w:tabs>
              <w:tab w:val="left" w:pos="1446"/>
              <w:tab w:val="right" w:leader="dot" w:pos="9628"/>
            </w:tabs>
            <w:rPr>
              <w:rFonts w:ascii="Times New Roman" w:hAnsi="Times New Roman"/>
            </w:rPr>
          </w:pPr>
          <w:r>
            <w:rPr>
              <w:w w:val="105"/>
            </w:rPr>
            <w:t>Les</w:t>
          </w:r>
          <w:r>
            <w:rPr>
              <w:spacing w:val="-5"/>
              <w:w w:val="105"/>
            </w:rPr>
            <w:t xml:space="preserve"> </w:t>
          </w:r>
          <w:r>
            <w:rPr>
              <w:w w:val="105"/>
            </w:rPr>
            <w:t>outils</w:t>
          </w:r>
          <w:r>
            <w:rPr>
              <w:spacing w:val="-4"/>
              <w:w w:val="105"/>
            </w:rPr>
            <w:t xml:space="preserve"> </w:t>
          </w:r>
          <w:r>
            <w:rPr>
              <w:spacing w:val="-2"/>
              <w:w w:val="105"/>
            </w:rPr>
            <w:t>géomatiques</w:t>
          </w:r>
          <w:r>
            <w:rPr>
              <w:rFonts w:ascii="Times New Roman" w:hAnsi="Times New Roman"/>
            </w:rPr>
            <w:tab/>
          </w:r>
          <w:r>
            <w:rPr>
              <w:rFonts w:ascii="Times New Roman" w:hAnsi="Times New Roman"/>
              <w:spacing w:val="-5"/>
              <w:w w:val="110"/>
            </w:rPr>
            <w:t>32</w:t>
          </w:r>
        </w:p>
        <w:p w:rsidR="0006325A" w:rsidRDefault="00F25138">
          <w:pPr>
            <w:pStyle w:val="TM1"/>
            <w:numPr>
              <w:ilvl w:val="0"/>
              <w:numId w:val="50"/>
            </w:numPr>
            <w:tabs>
              <w:tab w:val="left" w:pos="1045"/>
              <w:tab w:val="right" w:leader="dot" w:pos="9628"/>
            </w:tabs>
            <w:spacing w:before="117"/>
            <w:ind w:left="1045"/>
            <w:rPr>
              <w:rFonts w:ascii="Times New Roman"/>
              <w:b w:val="0"/>
            </w:rPr>
          </w:pPr>
          <w:hyperlink w:anchor="_TOC_250059" w:history="1">
            <w:r>
              <w:t>La</w:t>
            </w:r>
            <w:r>
              <w:rPr>
                <w:spacing w:val="1"/>
              </w:rPr>
              <w:t xml:space="preserve"> </w:t>
            </w:r>
            <w:r>
              <w:t>posture</w:t>
            </w:r>
            <w:r>
              <w:rPr>
                <w:spacing w:val="1"/>
              </w:rPr>
              <w:t xml:space="preserve"> </w:t>
            </w:r>
            <w:r>
              <w:t>du</w:t>
            </w:r>
            <w:r>
              <w:rPr>
                <w:spacing w:val="1"/>
              </w:rPr>
              <w:t xml:space="preserve"> </w:t>
            </w:r>
            <w:r>
              <w:rPr>
                <w:spacing w:val="-4"/>
              </w:rPr>
              <w:t>chef</w:t>
            </w:r>
            <w:r>
              <w:rPr>
                <w:rFonts w:ascii="Times New Roman"/>
                <w:b w:val="0"/>
              </w:rPr>
              <w:tab/>
            </w:r>
            <w:r>
              <w:rPr>
                <w:rFonts w:ascii="Times New Roman"/>
                <w:b w:val="0"/>
                <w:spacing w:val="-5"/>
              </w:rPr>
              <w:t>33</w:t>
            </w:r>
          </w:hyperlink>
        </w:p>
        <w:p w:rsidR="0006325A" w:rsidRDefault="00F25138">
          <w:pPr>
            <w:pStyle w:val="TM1"/>
            <w:numPr>
              <w:ilvl w:val="1"/>
              <w:numId w:val="50"/>
            </w:numPr>
            <w:tabs>
              <w:tab w:val="left" w:pos="1225"/>
              <w:tab w:val="right" w:leader="dot" w:pos="9628"/>
            </w:tabs>
            <w:ind w:left="1225"/>
            <w:rPr>
              <w:rFonts w:ascii="Times New Roman" w:hAnsi="Times New Roman"/>
              <w:b w:val="0"/>
            </w:rPr>
          </w:pPr>
          <w:hyperlink w:anchor="_TOC_250058" w:history="1">
            <w:r>
              <w:t>Avoir</w:t>
            </w:r>
            <w:r>
              <w:rPr>
                <w:spacing w:val="4"/>
              </w:rPr>
              <w:t xml:space="preserve"> </w:t>
            </w:r>
            <w:r>
              <w:t>le</w:t>
            </w:r>
            <w:r>
              <w:rPr>
                <w:spacing w:val="4"/>
              </w:rPr>
              <w:t xml:space="preserve"> </w:t>
            </w:r>
            <w:r>
              <w:t>sens</w:t>
            </w:r>
            <w:r>
              <w:rPr>
                <w:spacing w:val="2"/>
              </w:rPr>
              <w:t xml:space="preserve"> </w:t>
            </w:r>
            <w:r>
              <w:t>de</w:t>
            </w:r>
            <w:r>
              <w:rPr>
                <w:spacing w:val="4"/>
              </w:rPr>
              <w:t xml:space="preserve"> </w:t>
            </w:r>
            <w:r>
              <w:t>l’intérêt</w:t>
            </w:r>
            <w:r>
              <w:rPr>
                <w:spacing w:val="2"/>
              </w:rPr>
              <w:t xml:space="preserve"> </w:t>
            </w:r>
            <w:r>
              <w:rPr>
                <w:spacing w:val="-2"/>
              </w:rPr>
              <w:t>général</w:t>
            </w:r>
            <w:r>
              <w:rPr>
                <w:rFonts w:ascii="Times New Roman" w:hAnsi="Times New Roman"/>
                <w:b w:val="0"/>
              </w:rPr>
              <w:tab/>
            </w:r>
            <w:r>
              <w:rPr>
                <w:rFonts w:ascii="Times New Roman" w:hAnsi="Times New Roman"/>
                <w:b w:val="0"/>
                <w:spacing w:val="-5"/>
              </w:rPr>
              <w:t>34</w:t>
            </w:r>
          </w:hyperlink>
        </w:p>
        <w:p w:rsidR="0006325A" w:rsidRDefault="00F25138">
          <w:pPr>
            <w:pStyle w:val="TM1"/>
            <w:numPr>
              <w:ilvl w:val="1"/>
              <w:numId w:val="50"/>
            </w:numPr>
            <w:tabs>
              <w:tab w:val="left" w:pos="1225"/>
              <w:tab w:val="right" w:leader="dot" w:pos="9628"/>
            </w:tabs>
            <w:ind w:left="1225"/>
            <w:rPr>
              <w:rFonts w:ascii="Times New Roman"/>
              <w:b w:val="0"/>
            </w:rPr>
          </w:pPr>
          <w:hyperlink w:anchor="_TOC_250057" w:history="1">
            <w:r>
              <w:t>Faire preuve</w:t>
            </w:r>
            <w:r>
              <w:rPr>
                <w:spacing w:val="3"/>
              </w:rPr>
              <w:t xml:space="preserve"> </w:t>
            </w:r>
            <w:r>
              <w:t>de</w:t>
            </w:r>
            <w:r>
              <w:rPr>
                <w:spacing w:val="1"/>
              </w:rPr>
              <w:t xml:space="preserve"> </w:t>
            </w:r>
            <w:r>
              <w:rPr>
                <w:spacing w:val="-2"/>
              </w:rPr>
              <w:t>discernement</w:t>
            </w:r>
            <w:r>
              <w:rPr>
                <w:rFonts w:ascii="Times New Roman"/>
                <w:b w:val="0"/>
              </w:rPr>
              <w:tab/>
            </w:r>
            <w:r>
              <w:rPr>
                <w:rFonts w:ascii="Times New Roman"/>
                <w:b w:val="0"/>
                <w:spacing w:val="-5"/>
              </w:rPr>
              <w:t>35</w:t>
            </w:r>
          </w:hyperlink>
        </w:p>
        <w:p w:rsidR="0006325A" w:rsidRDefault="00F25138">
          <w:pPr>
            <w:pStyle w:val="TM1"/>
            <w:numPr>
              <w:ilvl w:val="1"/>
              <w:numId w:val="50"/>
            </w:numPr>
            <w:tabs>
              <w:tab w:val="left" w:pos="1225"/>
              <w:tab w:val="right" w:leader="dot" w:pos="9628"/>
            </w:tabs>
            <w:spacing w:before="116"/>
            <w:ind w:left="1225"/>
            <w:rPr>
              <w:rFonts w:ascii="Times New Roman" w:hAnsi="Times New Roman"/>
              <w:b w:val="0"/>
            </w:rPr>
          </w:pPr>
          <w:hyperlink w:anchor="_TOC_250056" w:history="1">
            <w:r>
              <w:t>Être</w:t>
            </w:r>
            <w:r>
              <w:rPr>
                <w:spacing w:val="-10"/>
              </w:rPr>
              <w:t xml:space="preserve"> </w:t>
            </w:r>
            <w:r>
              <w:t>courageux</w:t>
            </w:r>
            <w:r>
              <w:rPr>
                <w:spacing w:val="-11"/>
              </w:rPr>
              <w:t xml:space="preserve"> </w:t>
            </w:r>
            <w:r>
              <w:t>et</w:t>
            </w:r>
            <w:r>
              <w:rPr>
                <w:spacing w:val="-11"/>
              </w:rPr>
              <w:t xml:space="preserve"> </w:t>
            </w:r>
            <w:r>
              <w:t>responsable</w:t>
            </w:r>
            <w:r>
              <w:rPr>
                <w:spacing w:val="-9"/>
              </w:rPr>
              <w:t xml:space="preserve"> </w:t>
            </w:r>
            <w:r>
              <w:t>de</w:t>
            </w:r>
            <w:r>
              <w:rPr>
                <w:spacing w:val="-11"/>
              </w:rPr>
              <w:t xml:space="preserve"> </w:t>
            </w:r>
            <w:r>
              <w:t>ses</w:t>
            </w:r>
            <w:r>
              <w:rPr>
                <w:spacing w:val="-10"/>
              </w:rPr>
              <w:t xml:space="preserve"> </w:t>
            </w:r>
            <w:r>
              <w:rPr>
                <w:spacing w:val="-2"/>
              </w:rPr>
              <w:t>actes</w:t>
            </w:r>
            <w:r>
              <w:rPr>
                <w:rFonts w:ascii="Times New Roman" w:hAnsi="Times New Roman"/>
                <w:b w:val="0"/>
              </w:rPr>
              <w:tab/>
            </w:r>
            <w:r>
              <w:rPr>
                <w:rFonts w:ascii="Times New Roman" w:hAnsi="Times New Roman"/>
                <w:b w:val="0"/>
                <w:spacing w:val="-5"/>
              </w:rPr>
              <w:t>35</w:t>
            </w:r>
          </w:hyperlink>
        </w:p>
        <w:p w:rsidR="0006325A" w:rsidRDefault="00F25138">
          <w:pPr>
            <w:pStyle w:val="TM1"/>
            <w:numPr>
              <w:ilvl w:val="1"/>
              <w:numId w:val="50"/>
            </w:numPr>
            <w:tabs>
              <w:tab w:val="left" w:pos="1225"/>
              <w:tab w:val="right" w:leader="dot" w:pos="9628"/>
            </w:tabs>
            <w:spacing w:before="115"/>
            <w:ind w:left="1225"/>
            <w:rPr>
              <w:rFonts w:ascii="Times New Roman" w:hAnsi="Times New Roman"/>
              <w:b w:val="0"/>
            </w:rPr>
          </w:pPr>
          <w:hyperlink w:anchor="_TOC_250055" w:history="1">
            <w:r>
              <w:t>Développer</w:t>
            </w:r>
            <w:r>
              <w:rPr>
                <w:spacing w:val="14"/>
              </w:rPr>
              <w:t xml:space="preserve"> </w:t>
            </w:r>
            <w:r>
              <w:t>son</w:t>
            </w:r>
            <w:r>
              <w:rPr>
                <w:spacing w:val="15"/>
              </w:rPr>
              <w:t xml:space="preserve"> </w:t>
            </w:r>
            <w:r>
              <w:rPr>
                <w:spacing w:val="-2"/>
              </w:rPr>
              <w:t>intuition</w:t>
            </w:r>
            <w:r>
              <w:rPr>
                <w:rFonts w:ascii="Times New Roman" w:hAnsi="Times New Roman"/>
                <w:b w:val="0"/>
              </w:rPr>
              <w:tab/>
            </w:r>
            <w:r>
              <w:rPr>
                <w:rFonts w:ascii="Times New Roman" w:hAnsi="Times New Roman"/>
                <w:b w:val="0"/>
                <w:spacing w:val="-5"/>
              </w:rPr>
              <w:t>35</w:t>
            </w:r>
          </w:hyperlink>
        </w:p>
        <w:p w:rsidR="0006325A" w:rsidRDefault="00F25138">
          <w:pPr>
            <w:pStyle w:val="TM1"/>
            <w:numPr>
              <w:ilvl w:val="1"/>
              <w:numId w:val="50"/>
            </w:numPr>
            <w:tabs>
              <w:tab w:val="left" w:pos="1225"/>
              <w:tab w:val="right" w:leader="dot" w:pos="9628"/>
            </w:tabs>
            <w:spacing w:before="116"/>
            <w:ind w:left="1225"/>
            <w:rPr>
              <w:rFonts w:ascii="Times New Roman"/>
              <w:b w:val="0"/>
            </w:rPr>
          </w:pPr>
          <w:hyperlink w:anchor="_TOC_250054" w:history="1">
            <w:r>
              <w:t>Gagner</w:t>
            </w:r>
            <w:r>
              <w:rPr>
                <w:spacing w:val="-2"/>
              </w:rPr>
              <w:t xml:space="preserve"> </w:t>
            </w:r>
            <w:r>
              <w:t>la</w:t>
            </w:r>
            <w:r>
              <w:rPr>
                <w:spacing w:val="-3"/>
              </w:rPr>
              <w:t xml:space="preserve"> </w:t>
            </w:r>
            <w:r>
              <w:rPr>
                <w:spacing w:val="-2"/>
              </w:rPr>
              <w:t>confiance</w:t>
            </w:r>
            <w:r>
              <w:rPr>
                <w:rFonts w:ascii="Times New Roman"/>
                <w:b w:val="0"/>
              </w:rPr>
              <w:tab/>
            </w:r>
            <w:r>
              <w:rPr>
                <w:rFonts w:ascii="Times New Roman"/>
                <w:b w:val="0"/>
                <w:spacing w:val="-5"/>
              </w:rPr>
              <w:t>35</w:t>
            </w:r>
          </w:hyperlink>
        </w:p>
        <w:p w:rsidR="0006325A" w:rsidRDefault="00F25138">
          <w:pPr>
            <w:pStyle w:val="TM1"/>
            <w:numPr>
              <w:ilvl w:val="1"/>
              <w:numId w:val="50"/>
            </w:numPr>
            <w:tabs>
              <w:tab w:val="left" w:pos="1225"/>
              <w:tab w:val="right" w:leader="dot" w:pos="9628"/>
            </w:tabs>
            <w:ind w:left="1225"/>
            <w:rPr>
              <w:rFonts w:ascii="Times New Roman" w:hAnsi="Times New Roman"/>
              <w:b w:val="0"/>
            </w:rPr>
          </w:pPr>
          <w:hyperlink w:anchor="_TOC_250053" w:history="1">
            <w:r>
              <w:t>Créer</w:t>
            </w:r>
            <w:r>
              <w:rPr>
                <w:spacing w:val="8"/>
              </w:rPr>
              <w:t xml:space="preserve"> </w:t>
            </w:r>
            <w:r>
              <w:t>la</w:t>
            </w:r>
            <w:r>
              <w:rPr>
                <w:spacing w:val="6"/>
              </w:rPr>
              <w:t xml:space="preserve"> </w:t>
            </w:r>
            <w:r>
              <w:rPr>
                <w:spacing w:val="-2"/>
              </w:rPr>
              <w:t>cohésion</w:t>
            </w:r>
            <w:r>
              <w:rPr>
                <w:rFonts w:ascii="Times New Roman" w:hAnsi="Times New Roman"/>
                <w:b w:val="0"/>
              </w:rPr>
              <w:tab/>
            </w:r>
            <w:r>
              <w:rPr>
                <w:rFonts w:ascii="Times New Roman" w:hAnsi="Times New Roman"/>
                <w:b w:val="0"/>
                <w:spacing w:val="-5"/>
              </w:rPr>
              <w:t>36</w:t>
            </w:r>
          </w:hyperlink>
        </w:p>
        <w:p w:rsidR="0006325A" w:rsidRDefault="00F25138">
          <w:pPr>
            <w:pStyle w:val="TM1"/>
            <w:numPr>
              <w:ilvl w:val="1"/>
              <w:numId w:val="50"/>
            </w:numPr>
            <w:tabs>
              <w:tab w:val="left" w:pos="1225"/>
              <w:tab w:val="right" w:leader="dot" w:pos="9628"/>
            </w:tabs>
            <w:spacing w:before="117"/>
            <w:ind w:left="1225"/>
            <w:rPr>
              <w:rFonts w:ascii="Times New Roman"/>
              <w:b w:val="0"/>
            </w:rPr>
          </w:pPr>
          <w:hyperlink w:anchor="_TOC_250052" w:history="1">
            <w:r>
              <w:t>Rester</w:t>
            </w:r>
            <w:r>
              <w:rPr>
                <w:spacing w:val="-8"/>
              </w:rPr>
              <w:t xml:space="preserve"> </w:t>
            </w:r>
            <w:r>
              <w:rPr>
                <w:spacing w:val="-2"/>
              </w:rPr>
              <w:t>humble</w:t>
            </w:r>
            <w:r>
              <w:rPr>
                <w:rFonts w:ascii="Times New Roman"/>
                <w:b w:val="0"/>
              </w:rPr>
              <w:tab/>
            </w:r>
            <w:r>
              <w:rPr>
                <w:rFonts w:ascii="Times New Roman"/>
                <w:b w:val="0"/>
                <w:spacing w:val="-5"/>
              </w:rPr>
              <w:t>36</w:t>
            </w:r>
          </w:hyperlink>
        </w:p>
        <w:p w:rsidR="0006325A" w:rsidRDefault="00F25138">
          <w:pPr>
            <w:pStyle w:val="TM1"/>
            <w:numPr>
              <w:ilvl w:val="1"/>
              <w:numId w:val="50"/>
            </w:numPr>
            <w:tabs>
              <w:tab w:val="left" w:pos="1225"/>
              <w:tab w:val="right" w:leader="dot" w:pos="9628"/>
            </w:tabs>
            <w:ind w:left="1225"/>
            <w:rPr>
              <w:rFonts w:ascii="Times New Roman" w:hAnsi="Times New Roman"/>
              <w:b w:val="0"/>
            </w:rPr>
          </w:pPr>
          <w:hyperlink w:anchor="_TOC_250051" w:history="1">
            <w:r>
              <w:t>Être</w:t>
            </w:r>
            <w:r>
              <w:rPr>
                <w:spacing w:val="5"/>
              </w:rPr>
              <w:t xml:space="preserve"> </w:t>
            </w:r>
            <w:r>
              <w:rPr>
                <w:spacing w:val="-2"/>
              </w:rPr>
              <w:t>vigilant</w:t>
            </w:r>
            <w:r>
              <w:rPr>
                <w:rFonts w:ascii="Times New Roman" w:hAnsi="Times New Roman"/>
                <w:b w:val="0"/>
              </w:rPr>
              <w:tab/>
            </w:r>
            <w:r>
              <w:rPr>
                <w:rFonts w:ascii="Times New Roman" w:hAnsi="Times New Roman"/>
                <w:b w:val="0"/>
                <w:spacing w:val="-5"/>
              </w:rPr>
              <w:t>36</w:t>
            </w:r>
          </w:hyperlink>
        </w:p>
        <w:p w:rsidR="0006325A" w:rsidRDefault="00F25138">
          <w:pPr>
            <w:pStyle w:val="TM1"/>
            <w:numPr>
              <w:ilvl w:val="1"/>
              <w:numId w:val="50"/>
            </w:numPr>
            <w:tabs>
              <w:tab w:val="left" w:pos="1225"/>
              <w:tab w:val="right" w:leader="dot" w:pos="9628"/>
            </w:tabs>
            <w:spacing w:before="117"/>
            <w:ind w:left="1225"/>
            <w:rPr>
              <w:rFonts w:ascii="Times New Roman"/>
              <w:b w:val="0"/>
            </w:rPr>
          </w:pPr>
          <w:hyperlink w:anchor="_TOC_250050" w:history="1">
            <w:r>
              <w:t>Rester</w:t>
            </w:r>
            <w:r>
              <w:rPr>
                <w:spacing w:val="-8"/>
              </w:rPr>
              <w:t xml:space="preserve"> </w:t>
            </w:r>
            <w:r>
              <w:rPr>
                <w:spacing w:val="-2"/>
              </w:rPr>
              <w:t>serein</w:t>
            </w:r>
            <w:r>
              <w:rPr>
                <w:rFonts w:ascii="Times New Roman"/>
                <w:b w:val="0"/>
              </w:rPr>
              <w:tab/>
            </w:r>
            <w:r>
              <w:rPr>
                <w:rFonts w:ascii="Times New Roman"/>
                <w:b w:val="0"/>
                <w:spacing w:val="-5"/>
              </w:rPr>
              <w:t>36</w:t>
            </w:r>
          </w:hyperlink>
        </w:p>
        <w:p w:rsidR="0006325A" w:rsidRDefault="00F25138">
          <w:pPr>
            <w:pStyle w:val="TM1"/>
            <w:tabs>
              <w:tab w:val="right" w:leader="dot" w:pos="9628"/>
            </w:tabs>
            <w:ind w:left="565" w:firstLine="0"/>
            <w:rPr>
              <w:rFonts w:ascii="Times New Roman" w:hAnsi="Times New Roman"/>
              <w:b w:val="0"/>
            </w:rPr>
          </w:pPr>
          <w:hyperlink w:anchor="_TOC_250049" w:history="1">
            <w:r>
              <w:t>CHAPITRE</w:t>
            </w:r>
            <w:r>
              <w:rPr>
                <w:spacing w:val="4"/>
              </w:rPr>
              <w:t xml:space="preserve"> </w:t>
            </w:r>
            <w:r>
              <w:t>3</w:t>
            </w:r>
            <w:r>
              <w:rPr>
                <w:spacing w:val="-6"/>
              </w:rPr>
              <w:t xml:space="preserve"> </w:t>
            </w:r>
            <w:r>
              <w:t>-</w:t>
            </w:r>
            <w:r>
              <w:rPr>
                <w:spacing w:val="-6"/>
              </w:rPr>
              <w:t xml:space="preserve"> </w:t>
            </w:r>
            <w:r>
              <w:t>Pendant</w:t>
            </w:r>
            <w:r>
              <w:rPr>
                <w:spacing w:val="6"/>
              </w:rPr>
              <w:t xml:space="preserve"> </w:t>
            </w:r>
            <w:r>
              <w:rPr>
                <w:spacing w:val="-2"/>
              </w:rPr>
              <w:t>l’opération</w:t>
            </w:r>
            <w:r>
              <w:rPr>
                <w:rFonts w:ascii="Times New Roman" w:hAnsi="Times New Roman"/>
                <w:b w:val="0"/>
              </w:rPr>
              <w:tab/>
            </w:r>
            <w:r>
              <w:rPr>
                <w:rFonts w:ascii="Times New Roman" w:hAnsi="Times New Roman"/>
                <w:b w:val="0"/>
                <w:spacing w:val="-5"/>
              </w:rPr>
              <w:t>39</w:t>
            </w:r>
          </w:hyperlink>
        </w:p>
        <w:p w:rsidR="0006325A" w:rsidRDefault="00F25138">
          <w:pPr>
            <w:pStyle w:val="TM1"/>
            <w:numPr>
              <w:ilvl w:val="0"/>
              <w:numId w:val="48"/>
            </w:numPr>
            <w:tabs>
              <w:tab w:val="left" w:pos="1045"/>
              <w:tab w:val="right" w:leader="dot" w:pos="9628"/>
            </w:tabs>
            <w:spacing w:before="116"/>
            <w:ind w:left="1045"/>
            <w:rPr>
              <w:rFonts w:ascii="Times New Roman" w:hAnsi="Times New Roman"/>
              <w:b w:val="0"/>
            </w:rPr>
          </w:pPr>
          <w:hyperlink w:anchor="_TOC_250048" w:history="1">
            <w:r>
              <w:t>Le</w:t>
            </w:r>
            <w:r>
              <w:rPr>
                <w:spacing w:val="19"/>
              </w:rPr>
              <w:t xml:space="preserve"> </w:t>
            </w:r>
            <w:r>
              <w:t>cadre</w:t>
            </w:r>
            <w:r>
              <w:rPr>
                <w:spacing w:val="19"/>
              </w:rPr>
              <w:t xml:space="preserve"> </w:t>
            </w:r>
            <w:r>
              <w:t>spatiotemporel</w:t>
            </w:r>
            <w:r>
              <w:rPr>
                <w:spacing w:val="20"/>
              </w:rPr>
              <w:t xml:space="preserve"> </w:t>
            </w:r>
            <w:r>
              <w:t>d’une</w:t>
            </w:r>
            <w:r>
              <w:rPr>
                <w:spacing w:val="19"/>
              </w:rPr>
              <w:t xml:space="preserve"> </w:t>
            </w:r>
            <w:r>
              <w:t>opération</w:t>
            </w:r>
            <w:r>
              <w:rPr>
                <w:spacing w:val="17"/>
              </w:rPr>
              <w:t xml:space="preserve"> </w:t>
            </w:r>
            <w:r>
              <w:t>de</w:t>
            </w:r>
            <w:r>
              <w:rPr>
                <w:spacing w:val="19"/>
              </w:rPr>
              <w:t xml:space="preserve"> </w:t>
            </w:r>
            <w:r>
              <w:rPr>
                <w:spacing w:val="-2"/>
              </w:rPr>
              <w:t>secours</w:t>
            </w:r>
            <w:r>
              <w:rPr>
                <w:rFonts w:ascii="Times New Roman" w:hAnsi="Times New Roman"/>
                <w:b w:val="0"/>
              </w:rPr>
              <w:tab/>
            </w:r>
            <w:r>
              <w:rPr>
                <w:rFonts w:ascii="Times New Roman" w:hAnsi="Times New Roman"/>
                <w:b w:val="0"/>
                <w:spacing w:val="-5"/>
              </w:rPr>
              <w:t>40</w:t>
            </w:r>
          </w:hyperlink>
        </w:p>
        <w:p w:rsidR="0006325A" w:rsidRDefault="00F25138">
          <w:pPr>
            <w:pStyle w:val="TM1"/>
            <w:numPr>
              <w:ilvl w:val="1"/>
              <w:numId w:val="48"/>
            </w:numPr>
            <w:tabs>
              <w:tab w:val="left" w:pos="1225"/>
              <w:tab w:val="right" w:leader="dot" w:pos="9628"/>
            </w:tabs>
            <w:spacing w:before="115"/>
            <w:ind w:left="1225"/>
            <w:rPr>
              <w:rFonts w:ascii="Times New Roman" w:hAnsi="Times New Roman"/>
              <w:b w:val="0"/>
            </w:rPr>
          </w:pPr>
          <w:hyperlink w:anchor="_TOC_250047" w:history="1">
            <w:r>
              <w:t>Le</w:t>
            </w:r>
            <w:r>
              <w:rPr>
                <w:spacing w:val="4"/>
              </w:rPr>
              <w:t xml:space="preserve"> </w:t>
            </w:r>
            <w:r>
              <w:t>phasage</w:t>
            </w:r>
            <w:r>
              <w:rPr>
                <w:spacing w:val="3"/>
              </w:rPr>
              <w:t xml:space="preserve"> </w:t>
            </w:r>
            <w:r>
              <w:t>d’une</w:t>
            </w:r>
            <w:r>
              <w:rPr>
                <w:spacing w:val="4"/>
              </w:rPr>
              <w:t xml:space="preserve"> </w:t>
            </w:r>
            <w:r>
              <w:t>opération</w:t>
            </w:r>
            <w:r>
              <w:rPr>
                <w:spacing w:val="6"/>
              </w:rPr>
              <w:t xml:space="preserve"> </w:t>
            </w:r>
            <w:r>
              <w:t>de</w:t>
            </w:r>
            <w:r>
              <w:rPr>
                <w:spacing w:val="3"/>
              </w:rPr>
              <w:t xml:space="preserve"> </w:t>
            </w:r>
            <w:r>
              <w:rPr>
                <w:spacing w:val="-2"/>
              </w:rPr>
              <w:t>secours</w:t>
            </w:r>
            <w:r>
              <w:rPr>
                <w:rFonts w:ascii="Times New Roman" w:hAnsi="Times New Roman"/>
                <w:b w:val="0"/>
              </w:rPr>
              <w:tab/>
            </w:r>
            <w:r>
              <w:rPr>
                <w:rFonts w:ascii="Times New Roman" w:hAnsi="Times New Roman"/>
                <w:b w:val="0"/>
                <w:spacing w:val="-5"/>
              </w:rPr>
              <w:t>40</w:t>
            </w:r>
          </w:hyperlink>
        </w:p>
        <w:p w:rsidR="0006325A" w:rsidRDefault="00F25138">
          <w:pPr>
            <w:pStyle w:val="TM1"/>
            <w:numPr>
              <w:ilvl w:val="0"/>
              <w:numId w:val="48"/>
            </w:numPr>
            <w:tabs>
              <w:tab w:val="left" w:pos="1045"/>
              <w:tab w:val="right" w:leader="dot" w:pos="9628"/>
            </w:tabs>
            <w:spacing w:before="116"/>
            <w:ind w:left="1045"/>
            <w:rPr>
              <w:rFonts w:ascii="Times New Roman" w:hAnsi="Times New Roman"/>
              <w:b w:val="0"/>
            </w:rPr>
          </w:pPr>
          <w:r>
            <w:t>L’activité</w:t>
          </w:r>
          <w:r>
            <w:rPr>
              <w:spacing w:val="6"/>
            </w:rPr>
            <w:t xml:space="preserve"> </w:t>
          </w:r>
          <w:r>
            <w:t>décisionnelle</w:t>
          </w:r>
          <w:r>
            <w:rPr>
              <w:spacing w:val="6"/>
            </w:rPr>
            <w:t xml:space="preserve"> </w:t>
          </w:r>
          <w:r>
            <w:t>du</w:t>
          </w:r>
          <w:r>
            <w:rPr>
              <w:spacing w:val="5"/>
            </w:rPr>
            <w:t xml:space="preserve"> </w:t>
          </w:r>
          <w:r>
            <w:rPr>
              <w:spacing w:val="-5"/>
            </w:rPr>
            <w:t>COS</w:t>
          </w:r>
          <w:r>
            <w:rPr>
              <w:rFonts w:ascii="Times New Roman" w:hAnsi="Times New Roman"/>
              <w:b w:val="0"/>
            </w:rPr>
            <w:tab/>
          </w:r>
          <w:r>
            <w:rPr>
              <w:rFonts w:ascii="Times New Roman" w:hAnsi="Times New Roman"/>
              <w:b w:val="0"/>
              <w:spacing w:val="-5"/>
            </w:rPr>
            <w:t>41</w:t>
          </w:r>
        </w:p>
        <w:p w:rsidR="0006325A" w:rsidRDefault="00F25138">
          <w:pPr>
            <w:pStyle w:val="TM1"/>
            <w:numPr>
              <w:ilvl w:val="0"/>
              <w:numId w:val="48"/>
            </w:numPr>
            <w:tabs>
              <w:tab w:val="left" w:pos="1045"/>
              <w:tab w:val="right" w:leader="dot" w:pos="9628"/>
            </w:tabs>
            <w:ind w:left="1045"/>
            <w:rPr>
              <w:rFonts w:ascii="Times New Roman" w:hAnsi="Times New Roman"/>
              <w:b w:val="0"/>
            </w:rPr>
          </w:pPr>
          <w:hyperlink w:anchor="_TOC_250046" w:history="1">
            <w:r>
              <w:t>Commander</w:t>
            </w:r>
            <w:r>
              <w:rPr>
                <w:spacing w:val="19"/>
              </w:rPr>
              <w:t xml:space="preserve"> </w:t>
            </w:r>
            <w:r>
              <w:t>en</w:t>
            </w:r>
            <w:r>
              <w:rPr>
                <w:spacing w:val="20"/>
              </w:rPr>
              <w:t xml:space="preserve"> </w:t>
            </w:r>
            <w:r>
              <w:rPr>
                <w:spacing w:val="-2"/>
              </w:rPr>
              <w:t>opération</w:t>
            </w:r>
            <w:r>
              <w:rPr>
                <w:rFonts w:ascii="Times New Roman" w:hAnsi="Times New Roman"/>
                <w:b w:val="0"/>
              </w:rPr>
              <w:tab/>
            </w:r>
            <w:r>
              <w:rPr>
                <w:rFonts w:ascii="Times New Roman" w:hAnsi="Times New Roman"/>
                <w:b w:val="0"/>
                <w:spacing w:val="-5"/>
              </w:rPr>
              <w:t>42</w:t>
            </w:r>
          </w:hyperlink>
        </w:p>
        <w:p w:rsidR="0006325A" w:rsidRDefault="00F25138">
          <w:pPr>
            <w:pStyle w:val="TM1"/>
            <w:numPr>
              <w:ilvl w:val="0"/>
              <w:numId w:val="48"/>
            </w:numPr>
            <w:tabs>
              <w:tab w:val="left" w:pos="1045"/>
              <w:tab w:val="right" w:leader="dot" w:pos="9628"/>
            </w:tabs>
            <w:spacing w:before="117"/>
            <w:ind w:left="1045"/>
            <w:rPr>
              <w:rFonts w:ascii="Times New Roman" w:hAnsi="Times New Roman"/>
              <w:b w:val="0"/>
            </w:rPr>
          </w:pPr>
          <w:hyperlink w:anchor="_TOC_250045" w:history="1">
            <w:r>
              <w:t>La</w:t>
            </w:r>
            <w:r>
              <w:rPr>
                <w:spacing w:val="5"/>
              </w:rPr>
              <w:t xml:space="preserve"> </w:t>
            </w:r>
            <w:r>
              <w:t>conduite</w:t>
            </w:r>
            <w:r>
              <w:rPr>
                <w:spacing w:val="6"/>
              </w:rPr>
              <w:t xml:space="preserve"> </w:t>
            </w:r>
            <w:r>
              <w:t>des</w:t>
            </w:r>
            <w:r>
              <w:rPr>
                <w:spacing w:val="6"/>
              </w:rPr>
              <w:t xml:space="preserve"> </w:t>
            </w:r>
            <w:r>
              <w:t>opérations</w:t>
            </w:r>
            <w:r>
              <w:rPr>
                <w:spacing w:val="6"/>
              </w:rPr>
              <w:t xml:space="preserve"> </w:t>
            </w:r>
            <w:r>
              <w:t>au</w:t>
            </w:r>
            <w:r>
              <w:rPr>
                <w:spacing w:val="4"/>
              </w:rPr>
              <w:t xml:space="preserve"> </w:t>
            </w:r>
            <w:r>
              <w:t>centre</w:t>
            </w:r>
            <w:r>
              <w:rPr>
                <w:spacing w:val="6"/>
              </w:rPr>
              <w:t xml:space="preserve"> </w:t>
            </w:r>
            <w:r>
              <w:rPr>
                <w:spacing w:val="-2"/>
              </w:rPr>
              <w:t>opérationnel</w:t>
            </w:r>
            <w:r>
              <w:rPr>
                <w:rFonts w:ascii="Times New Roman" w:hAnsi="Times New Roman"/>
                <w:b w:val="0"/>
              </w:rPr>
              <w:tab/>
            </w:r>
            <w:r>
              <w:rPr>
                <w:rFonts w:ascii="Times New Roman" w:hAnsi="Times New Roman"/>
                <w:b w:val="0"/>
                <w:spacing w:val="-5"/>
              </w:rPr>
              <w:t>43</w:t>
            </w:r>
          </w:hyperlink>
        </w:p>
        <w:p w:rsidR="0006325A" w:rsidRDefault="00F25138">
          <w:pPr>
            <w:pStyle w:val="TM1"/>
            <w:numPr>
              <w:ilvl w:val="1"/>
              <w:numId w:val="48"/>
            </w:numPr>
            <w:tabs>
              <w:tab w:val="left" w:pos="1225"/>
              <w:tab w:val="right" w:leader="dot" w:pos="9628"/>
            </w:tabs>
            <w:ind w:left="1225"/>
            <w:rPr>
              <w:rFonts w:ascii="Times New Roman" w:hAnsi="Times New Roman"/>
              <w:b w:val="0"/>
            </w:rPr>
          </w:pPr>
          <w:hyperlink w:anchor="_TOC_250044" w:history="1">
            <w:r>
              <w:t>La</w:t>
            </w:r>
            <w:r>
              <w:rPr>
                <w:spacing w:val="7"/>
              </w:rPr>
              <w:t xml:space="preserve"> </w:t>
            </w:r>
            <w:r>
              <w:t>prise</w:t>
            </w:r>
            <w:r>
              <w:rPr>
                <w:spacing w:val="7"/>
              </w:rPr>
              <w:t xml:space="preserve"> </w:t>
            </w:r>
            <w:r>
              <w:t>d’appel</w:t>
            </w:r>
            <w:r>
              <w:rPr>
                <w:spacing w:val="7"/>
              </w:rPr>
              <w:t xml:space="preserve"> </w:t>
            </w:r>
            <w:r>
              <w:t>et</w:t>
            </w:r>
            <w:r>
              <w:rPr>
                <w:spacing w:val="7"/>
              </w:rPr>
              <w:t xml:space="preserve"> </w:t>
            </w:r>
            <w:r>
              <w:t>le</w:t>
            </w:r>
            <w:r>
              <w:rPr>
                <w:spacing w:val="5"/>
              </w:rPr>
              <w:t xml:space="preserve"> </w:t>
            </w:r>
            <w:r>
              <w:rPr>
                <w:spacing w:val="-2"/>
              </w:rPr>
              <w:t>requérant</w:t>
            </w:r>
            <w:r>
              <w:rPr>
                <w:rFonts w:ascii="Times New Roman" w:hAnsi="Times New Roman"/>
                <w:b w:val="0"/>
              </w:rPr>
              <w:tab/>
            </w:r>
            <w:r>
              <w:rPr>
                <w:rFonts w:ascii="Times New Roman" w:hAnsi="Times New Roman"/>
                <w:b w:val="0"/>
                <w:spacing w:val="-5"/>
              </w:rPr>
              <w:t>44</w:t>
            </w:r>
          </w:hyperlink>
        </w:p>
        <w:p w:rsidR="0006325A" w:rsidRDefault="00F25138">
          <w:pPr>
            <w:pStyle w:val="TM1"/>
            <w:numPr>
              <w:ilvl w:val="1"/>
              <w:numId w:val="48"/>
            </w:numPr>
            <w:tabs>
              <w:tab w:val="left" w:pos="1225"/>
              <w:tab w:val="right" w:leader="dot" w:pos="9628"/>
            </w:tabs>
            <w:ind w:left="1225"/>
            <w:rPr>
              <w:rFonts w:ascii="Times New Roman" w:hAnsi="Times New Roman"/>
              <w:b w:val="0"/>
            </w:rPr>
          </w:pPr>
          <w:hyperlink w:anchor="_TOC_250043" w:history="1">
            <w:r>
              <w:t>Le</w:t>
            </w:r>
            <w:r>
              <w:rPr>
                <w:spacing w:val="26"/>
              </w:rPr>
              <w:t xml:space="preserve"> </w:t>
            </w:r>
            <w:r>
              <w:t>traitement</w:t>
            </w:r>
            <w:r>
              <w:rPr>
                <w:spacing w:val="27"/>
              </w:rPr>
              <w:t xml:space="preserve"> </w:t>
            </w:r>
            <w:r>
              <w:t>de</w:t>
            </w:r>
            <w:r>
              <w:rPr>
                <w:spacing w:val="23"/>
              </w:rPr>
              <w:t xml:space="preserve"> </w:t>
            </w:r>
            <w:r>
              <w:rPr>
                <w:spacing w:val="-2"/>
              </w:rPr>
              <w:t>l’appel</w:t>
            </w:r>
            <w:r>
              <w:rPr>
                <w:rFonts w:ascii="Times New Roman" w:hAnsi="Times New Roman"/>
                <w:b w:val="0"/>
              </w:rPr>
              <w:tab/>
            </w:r>
            <w:r>
              <w:rPr>
                <w:rFonts w:ascii="Times New Roman" w:hAnsi="Times New Roman"/>
                <w:b w:val="0"/>
                <w:spacing w:val="-5"/>
              </w:rPr>
              <w:t>44</w:t>
            </w:r>
          </w:hyperlink>
        </w:p>
        <w:p w:rsidR="0006325A" w:rsidRDefault="00F25138">
          <w:pPr>
            <w:pStyle w:val="TM1"/>
            <w:numPr>
              <w:ilvl w:val="1"/>
              <w:numId w:val="48"/>
            </w:numPr>
            <w:tabs>
              <w:tab w:val="left" w:pos="1225"/>
              <w:tab w:val="right" w:leader="dot" w:pos="9628"/>
            </w:tabs>
            <w:spacing w:before="117"/>
            <w:ind w:left="1225"/>
            <w:rPr>
              <w:rFonts w:ascii="Times New Roman" w:hAnsi="Times New Roman"/>
              <w:b w:val="0"/>
            </w:rPr>
          </w:pPr>
          <w:hyperlink w:anchor="_TOC_250042" w:history="1">
            <w:r>
              <w:t>L’engagement</w:t>
            </w:r>
            <w:r>
              <w:rPr>
                <w:spacing w:val="-16"/>
              </w:rPr>
              <w:t xml:space="preserve"> </w:t>
            </w:r>
            <w:r>
              <w:t>des</w:t>
            </w:r>
            <w:r>
              <w:rPr>
                <w:spacing w:val="-13"/>
              </w:rPr>
              <w:t xml:space="preserve"> </w:t>
            </w:r>
            <w:r>
              <w:rPr>
                <w:spacing w:val="-2"/>
              </w:rPr>
              <w:t>secours</w:t>
            </w:r>
            <w:r>
              <w:rPr>
                <w:rFonts w:ascii="Times New Roman" w:hAnsi="Times New Roman"/>
                <w:b w:val="0"/>
              </w:rPr>
              <w:tab/>
            </w:r>
            <w:r>
              <w:rPr>
                <w:rFonts w:ascii="Times New Roman" w:hAnsi="Times New Roman"/>
                <w:b w:val="0"/>
                <w:spacing w:val="-5"/>
              </w:rPr>
              <w:t>44</w:t>
            </w:r>
          </w:hyperlink>
        </w:p>
        <w:p w:rsidR="0006325A" w:rsidRDefault="00F25138">
          <w:pPr>
            <w:pStyle w:val="TM2"/>
            <w:numPr>
              <w:ilvl w:val="2"/>
              <w:numId w:val="48"/>
            </w:numPr>
            <w:tabs>
              <w:tab w:val="left" w:pos="1446"/>
              <w:tab w:val="right" w:leader="dot" w:pos="9628"/>
            </w:tabs>
            <w:rPr>
              <w:rFonts w:ascii="Times New Roman" w:hAnsi="Times New Roman"/>
            </w:rPr>
          </w:pPr>
          <w:r>
            <w:rPr>
              <w:w w:val="110"/>
            </w:rPr>
            <w:t>La</w:t>
          </w:r>
          <w:r>
            <w:rPr>
              <w:spacing w:val="-15"/>
              <w:w w:val="110"/>
            </w:rPr>
            <w:t xml:space="preserve"> </w:t>
          </w:r>
          <w:r>
            <w:rPr>
              <w:w w:val="110"/>
            </w:rPr>
            <w:t>coordination</w:t>
          </w:r>
          <w:r>
            <w:rPr>
              <w:spacing w:val="-14"/>
              <w:w w:val="110"/>
            </w:rPr>
            <w:t xml:space="preserve"> </w:t>
          </w:r>
          <w:r>
            <w:rPr>
              <w:w w:val="110"/>
            </w:rPr>
            <w:t>des</w:t>
          </w:r>
          <w:r>
            <w:rPr>
              <w:spacing w:val="-16"/>
              <w:w w:val="110"/>
            </w:rPr>
            <w:t xml:space="preserve"> </w:t>
          </w:r>
          <w:r>
            <w:rPr>
              <w:w w:val="110"/>
            </w:rPr>
            <w:t>opérations</w:t>
          </w:r>
          <w:r>
            <w:rPr>
              <w:spacing w:val="-15"/>
              <w:w w:val="110"/>
            </w:rPr>
            <w:t xml:space="preserve"> </w:t>
          </w:r>
          <w:r>
            <w:rPr>
              <w:w w:val="110"/>
            </w:rPr>
            <w:t>jusqu’à</w:t>
          </w:r>
          <w:r>
            <w:rPr>
              <w:spacing w:val="-14"/>
              <w:w w:val="110"/>
            </w:rPr>
            <w:t xml:space="preserve"> </w:t>
          </w:r>
          <w:r>
            <w:rPr>
              <w:w w:val="110"/>
            </w:rPr>
            <w:t>l’arrivée</w:t>
          </w:r>
          <w:r>
            <w:rPr>
              <w:spacing w:val="-14"/>
              <w:w w:val="110"/>
            </w:rPr>
            <w:t xml:space="preserve"> </w:t>
          </w:r>
          <w:r>
            <w:rPr>
              <w:w w:val="110"/>
            </w:rPr>
            <w:t>du</w:t>
          </w:r>
          <w:r>
            <w:rPr>
              <w:spacing w:val="-14"/>
              <w:w w:val="110"/>
            </w:rPr>
            <w:t xml:space="preserve"> </w:t>
          </w:r>
          <w:r>
            <w:rPr>
              <w:w w:val="110"/>
            </w:rPr>
            <w:t>1</w:t>
          </w:r>
          <w:r>
            <w:rPr>
              <w:w w:val="110"/>
              <w:position w:val="8"/>
              <w:sz w:val="14"/>
            </w:rPr>
            <w:t>er</w:t>
          </w:r>
          <w:r>
            <w:rPr>
              <w:spacing w:val="15"/>
              <w:w w:val="110"/>
              <w:position w:val="8"/>
              <w:sz w:val="14"/>
            </w:rPr>
            <w:t xml:space="preserve"> </w:t>
          </w:r>
          <w:r>
            <w:rPr>
              <w:spacing w:val="-2"/>
              <w:w w:val="110"/>
            </w:rPr>
            <w:t>engin</w:t>
          </w:r>
          <w:r>
            <w:rPr>
              <w:rFonts w:ascii="Times New Roman" w:hAnsi="Times New Roman"/>
            </w:rPr>
            <w:tab/>
          </w:r>
          <w:r>
            <w:rPr>
              <w:rFonts w:ascii="Times New Roman" w:hAnsi="Times New Roman"/>
              <w:spacing w:val="-5"/>
              <w:w w:val="110"/>
            </w:rPr>
            <w:t>44</w:t>
          </w:r>
        </w:p>
        <w:p w:rsidR="0006325A" w:rsidRDefault="00F25138">
          <w:pPr>
            <w:pStyle w:val="TM2"/>
            <w:numPr>
              <w:ilvl w:val="2"/>
              <w:numId w:val="48"/>
            </w:numPr>
            <w:tabs>
              <w:tab w:val="left" w:pos="1446"/>
              <w:tab w:val="right" w:leader="dot" w:pos="9628"/>
            </w:tabs>
            <w:spacing w:before="118"/>
            <w:rPr>
              <w:rFonts w:ascii="Times New Roman" w:hAnsi="Times New Roman"/>
            </w:rPr>
          </w:pPr>
          <w:r>
            <w:rPr>
              <w:w w:val="105"/>
            </w:rPr>
            <w:t>L’alerte</w:t>
          </w:r>
          <w:r>
            <w:rPr>
              <w:spacing w:val="10"/>
              <w:w w:val="105"/>
            </w:rPr>
            <w:t xml:space="preserve"> </w:t>
          </w:r>
          <w:r>
            <w:rPr>
              <w:w w:val="105"/>
            </w:rPr>
            <w:t>des</w:t>
          </w:r>
          <w:r>
            <w:rPr>
              <w:spacing w:val="10"/>
              <w:w w:val="105"/>
            </w:rPr>
            <w:t xml:space="preserve"> </w:t>
          </w:r>
          <w:r>
            <w:rPr>
              <w:w w:val="105"/>
            </w:rPr>
            <w:t>autres</w:t>
          </w:r>
          <w:r>
            <w:rPr>
              <w:spacing w:val="10"/>
              <w:w w:val="105"/>
            </w:rPr>
            <w:t xml:space="preserve"> </w:t>
          </w:r>
          <w:r>
            <w:rPr>
              <w:spacing w:val="-2"/>
              <w:w w:val="105"/>
            </w:rPr>
            <w:t>acteurs</w:t>
          </w:r>
          <w:r>
            <w:rPr>
              <w:rFonts w:ascii="Times New Roman" w:hAnsi="Times New Roman"/>
            </w:rPr>
            <w:tab/>
          </w:r>
          <w:r>
            <w:rPr>
              <w:rFonts w:ascii="Times New Roman" w:hAnsi="Times New Roman"/>
              <w:spacing w:val="-5"/>
              <w:w w:val="110"/>
            </w:rPr>
            <w:t>45</w:t>
          </w:r>
        </w:p>
        <w:p w:rsidR="0006325A" w:rsidRDefault="00F25138">
          <w:pPr>
            <w:pStyle w:val="TM1"/>
            <w:numPr>
              <w:ilvl w:val="1"/>
              <w:numId w:val="48"/>
            </w:numPr>
            <w:tabs>
              <w:tab w:val="left" w:pos="1225"/>
              <w:tab w:val="right" w:leader="dot" w:pos="9628"/>
            </w:tabs>
            <w:ind w:left="1225"/>
            <w:rPr>
              <w:rFonts w:ascii="Times New Roman" w:hAnsi="Times New Roman"/>
              <w:b w:val="0"/>
            </w:rPr>
          </w:pPr>
          <w:hyperlink w:anchor="_TOC_250041" w:history="1">
            <w:r>
              <w:t>La</w:t>
            </w:r>
            <w:r>
              <w:rPr>
                <w:spacing w:val="7"/>
              </w:rPr>
              <w:t xml:space="preserve"> </w:t>
            </w:r>
            <w:r>
              <w:t>couverture</w:t>
            </w:r>
            <w:r>
              <w:rPr>
                <w:spacing w:val="7"/>
              </w:rPr>
              <w:t xml:space="preserve"> </w:t>
            </w:r>
            <w:r>
              <w:rPr>
                <w:spacing w:val="-2"/>
              </w:rPr>
              <w:t>opérationnelle</w:t>
            </w:r>
            <w:r>
              <w:rPr>
                <w:rFonts w:ascii="Times New Roman" w:hAnsi="Times New Roman"/>
                <w:b w:val="0"/>
              </w:rPr>
              <w:tab/>
            </w:r>
            <w:r>
              <w:rPr>
                <w:rFonts w:ascii="Times New Roman" w:hAnsi="Times New Roman"/>
                <w:b w:val="0"/>
                <w:spacing w:val="-5"/>
              </w:rPr>
              <w:t>45</w:t>
            </w:r>
          </w:hyperlink>
        </w:p>
        <w:p w:rsidR="0006325A" w:rsidRDefault="00F25138">
          <w:pPr>
            <w:pStyle w:val="TM1"/>
            <w:numPr>
              <w:ilvl w:val="1"/>
              <w:numId w:val="48"/>
            </w:numPr>
            <w:tabs>
              <w:tab w:val="left" w:pos="1225"/>
              <w:tab w:val="right" w:leader="dot" w:pos="9628"/>
            </w:tabs>
            <w:spacing w:before="116"/>
            <w:ind w:left="1225"/>
            <w:rPr>
              <w:rFonts w:ascii="Times New Roman"/>
              <w:b w:val="0"/>
            </w:rPr>
          </w:pPr>
          <w:hyperlink w:anchor="_TOC_250040" w:history="1">
            <w:r>
              <w:t>La</w:t>
            </w:r>
            <w:r>
              <w:rPr>
                <w:spacing w:val="-14"/>
              </w:rPr>
              <w:t xml:space="preserve"> </w:t>
            </w:r>
            <w:r>
              <w:t>gestion</w:t>
            </w:r>
            <w:r>
              <w:rPr>
                <w:spacing w:val="-13"/>
              </w:rPr>
              <w:t xml:space="preserve"> </w:t>
            </w:r>
            <w:r>
              <w:t>des</w:t>
            </w:r>
            <w:r>
              <w:rPr>
                <w:spacing w:val="-14"/>
              </w:rPr>
              <w:t xml:space="preserve"> </w:t>
            </w:r>
            <w:r>
              <w:rPr>
                <w:spacing w:val="-2"/>
              </w:rPr>
              <w:t>renforts</w:t>
            </w:r>
            <w:r>
              <w:rPr>
                <w:rFonts w:ascii="Times New Roman"/>
                <w:b w:val="0"/>
              </w:rPr>
              <w:tab/>
            </w:r>
            <w:r>
              <w:rPr>
                <w:rFonts w:ascii="Times New Roman"/>
                <w:b w:val="0"/>
                <w:spacing w:val="-5"/>
              </w:rPr>
              <w:t>45</w:t>
            </w:r>
          </w:hyperlink>
        </w:p>
        <w:p w:rsidR="0006325A" w:rsidRDefault="00F25138">
          <w:pPr>
            <w:pStyle w:val="TM1"/>
            <w:numPr>
              <w:ilvl w:val="1"/>
              <w:numId w:val="48"/>
            </w:numPr>
            <w:tabs>
              <w:tab w:val="left" w:pos="1225"/>
              <w:tab w:val="right" w:leader="dot" w:pos="9628"/>
            </w:tabs>
            <w:spacing w:after="240"/>
            <w:ind w:left="1225"/>
            <w:rPr>
              <w:rFonts w:ascii="Times New Roman" w:hAnsi="Times New Roman"/>
              <w:b w:val="0"/>
            </w:rPr>
          </w:pPr>
          <w:hyperlink w:anchor="_TOC_250039" w:history="1">
            <w:r>
              <w:t>La</w:t>
            </w:r>
            <w:r>
              <w:rPr>
                <w:spacing w:val="-14"/>
              </w:rPr>
              <w:t xml:space="preserve"> </w:t>
            </w:r>
            <w:r>
              <w:t>gestion</w:t>
            </w:r>
            <w:r>
              <w:rPr>
                <w:spacing w:val="-13"/>
              </w:rPr>
              <w:t xml:space="preserve"> </w:t>
            </w:r>
            <w:r>
              <w:t>des</w:t>
            </w:r>
            <w:r>
              <w:rPr>
                <w:spacing w:val="-14"/>
              </w:rPr>
              <w:t xml:space="preserve"> </w:t>
            </w:r>
            <w:r>
              <w:rPr>
                <w:spacing w:val="-2"/>
              </w:rPr>
              <w:t>relèves</w:t>
            </w:r>
            <w:r>
              <w:rPr>
                <w:rFonts w:ascii="Times New Roman" w:hAnsi="Times New Roman"/>
                <w:b w:val="0"/>
              </w:rPr>
              <w:tab/>
            </w:r>
            <w:r>
              <w:rPr>
                <w:rFonts w:ascii="Times New Roman" w:hAnsi="Times New Roman"/>
                <w:b w:val="0"/>
                <w:spacing w:val="-5"/>
              </w:rPr>
              <w:t>46</w:t>
            </w:r>
          </w:hyperlink>
        </w:p>
        <w:p w:rsidR="0006325A" w:rsidRDefault="00F25138">
          <w:pPr>
            <w:pStyle w:val="TM1"/>
            <w:numPr>
              <w:ilvl w:val="0"/>
              <w:numId w:val="48"/>
            </w:numPr>
            <w:tabs>
              <w:tab w:val="left" w:pos="1045"/>
              <w:tab w:val="left" w:leader="dot" w:pos="9388"/>
            </w:tabs>
            <w:spacing w:before="61"/>
            <w:ind w:left="1045"/>
            <w:rPr>
              <w:rFonts w:ascii="Times New Roman" w:hAnsi="Times New Roman"/>
              <w:b w:val="0"/>
            </w:rPr>
          </w:pPr>
          <w:hyperlink w:anchor="_TOC_250038" w:history="1">
            <w:r>
              <w:t>La</w:t>
            </w:r>
            <w:r>
              <w:rPr>
                <w:spacing w:val="-2"/>
              </w:rPr>
              <w:t xml:space="preserve"> </w:t>
            </w:r>
            <w:r>
              <w:t>conduite</w:t>
            </w:r>
            <w:r>
              <w:rPr>
                <w:spacing w:val="-1"/>
              </w:rPr>
              <w:t xml:space="preserve"> </w:t>
            </w:r>
            <w:r>
              <w:t>des</w:t>
            </w:r>
            <w:r>
              <w:rPr>
                <w:spacing w:val="-1"/>
              </w:rPr>
              <w:t xml:space="preserve"> </w:t>
            </w:r>
            <w:r>
              <w:t>opérations</w:t>
            </w:r>
            <w:r>
              <w:rPr>
                <w:spacing w:val="-2"/>
              </w:rPr>
              <w:t xml:space="preserve"> </w:t>
            </w:r>
            <w:r>
              <w:t>sur le</w:t>
            </w:r>
            <w:r>
              <w:rPr>
                <w:spacing w:val="-1"/>
              </w:rPr>
              <w:t xml:space="preserve"> </w:t>
            </w:r>
            <w:r>
              <w:rPr>
                <w:spacing w:val="-2"/>
              </w:rPr>
              <w:t>terrain</w:t>
            </w:r>
            <w:r>
              <w:rPr>
                <w:rFonts w:ascii="Times New Roman" w:hAnsi="Times New Roman"/>
                <w:b w:val="0"/>
              </w:rPr>
              <w:tab/>
            </w:r>
            <w:r>
              <w:rPr>
                <w:rFonts w:ascii="Times New Roman" w:hAnsi="Times New Roman"/>
                <w:b w:val="0"/>
                <w:spacing w:val="-5"/>
              </w:rPr>
              <w:t>46</w:t>
            </w:r>
          </w:hyperlink>
        </w:p>
        <w:p w:rsidR="0006325A" w:rsidRDefault="00F25138">
          <w:pPr>
            <w:pStyle w:val="TM1"/>
            <w:numPr>
              <w:ilvl w:val="1"/>
              <w:numId w:val="48"/>
            </w:numPr>
            <w:tabs>
              <w:tab w:val="left" w:pos="1225"/>
              <w:tab w:val="left" w:leader="dot" w:pos="9388"/>
            </w:tabs>
            <w:spacing w:before="117"/>
            <w:ind w:left="1225"/>
            <w:rPr>
              <w:rFonts w:ascii="Times New Roman" w:hAnsi="Times New Roman"/>
              <w:b w:val="0"/>
            </w:rPr>
          </w:pPr>
          <w:hyperlink w:anchor="_TOC_250037" w:history="1">
            <w:r>
              <w:rPr>
                <w:w w:val="105"/>
              </w:rPr>
              <w:t>Avant</w:t>
            </w:r>
            <w:r>
              <w:rPr>
                <w:spacing w:val="-15"/>
                <w:w w:val="105"/>
              </w:rPr>
              <w:t xml:space="preserve"> </w:t>
            </w:r>
            <w:r>
              <w:rPr>
                <w:w w:val="105"/>
              </w:rPr>
              <w:t>le</w:t>
            </w:r>
            <w:r>
              <w:rPr>
                <w:spacing w:val="-15"/>
                <w:w w:val="105"/>
              </w:rPr>
              <w:t xml:space="preserve"> </w:t>
            </w:r>
            <w:r>
              <w:rPr>
                <w:spacing w:val="-2"/>
                <w:w w:val="105"/>
              </w:rPr>
              <w:t>départ</w:t>
            </w:r>
            <w:r>
              <w:rPr>
                <w:rFonts w:ascii="Times New Roman" w:hAnsi="Times New Roman"/>
                <w:b w:val="0"/>
              </w:rPr>
              <w:tab/>
            </w:r>
            <w:r>
              <w:rPr>
                <w:rFonts w:ascii="Times New Roman" w:hAnsi="Times New Roman"/>
                <w:b w:val="0"/>
                <w:spacing w:val="-5"/>
                <w:w w:val="105"/>
              </w:rPr>
              <w:t>46</w:t>
            </w:r>
          </w:hyperlink>
        </w:p>
        <w:p w:rsidR="0006325A" w:rsidRDefault="00F25138">
          <w:pPr>
            <w:pStyle w:val="TM2"/>
            <w:numPr>
              <w:ilvl w:val="2"/>
              <w:numId w:val="48"/>
            </w:numPr>
            <w:tabs>
              <w:tab w:val="left" w:pos="1446"/>
              <w:tab w:val="left" w:leader="dot" w:pos="9388"/>
            </w:tabs>
            <w:rPr>
              <w:rFonts w:ascii="Times New Roman" w:hAnsi="Times New Roman"/>
            </w:rPr>
          </w:pPr>
          <w:r>
            <w:rPr>
              <w:w w:val="110"/>
            </w:rPr>
            <w:t>L’ordre</w:t>
          </w:r>
          <w:r>
            <w:rPr>
              <w:spacing w:val="-11"/>
              <w:w w:val="110"/>
            </w:rPr>
            <w:t xml:space="preserve"> </w:t>
          </w:r>
          <w:r>
            <w:rPr>
              <w:spacing w:val="-2"/>
              <w:w w:val="110"/>
            </w:rPr>
            <w:t>préparatoire</w:t>
          </w:r>
          <w:r>
            <w:rPr>
              <w:rFonts w:ascii="Times New Roman" w:hAnsi="Times New Roman"/>
            </w:rPr>
            <w:tab/>
          </w:r>
          <w:r>
            <w:rPr>
              <w:rFonts w:ascii="Times New Roman" w:hAnsi="Times New Roman"/>
              <w:spacing w:val="-5"/>
              <w:w w:val="115"/>
            </w:rPr>
            <w:t>47</w:t>
          </w:r>
        </w:p>
        <w:p w:rsidR="0006325A" w:rsidRDefault="00F25138">
          <w:pPr>
            <w:pStyle w:val="TM2"/>
            <w:numPr>
              <w:ilvl w:val="2"/>
              <w:numId w:val="48"/>
            </w:numPr>
            <w:tabs>
              <w:tab w:val="left" w:pos="1446"/>
              <w:tab w:val="left" w:leader="dot" w:pos="9388"/>
            </w:tabs>
            <w:spacing w:before="117"/>
            <w:rPr>
              <w:rFonts w:ascii="Times New Roman" w:hAnsi="Times New Roman"/>
            </w:rPr>
          </w:pPr>
          <w:r>
            <w:rPr>
              <w:w w:val="110"/>
            </w:rPr>
            <w:t>L’ordre</w:t>
          </w:r>
          <w:r>
            <w:rPr>
              <w:spacing w:val="-8"/>
              <w:w w:val="110"/>
            </w:rPr>
            <w:t xml:space="preserve"> </w:t>
          </w:r>
          <w:r>
            <w:rPr>
              <w:w w:val="110"/>
            </w:rPr>
            <w:t>de</w:t>
          </w:r>
          <w:r>
            <w:rPr>
              <w:spacing w:val="-9"/>
              <w:w w:val="110"/>
            </w:rPr>
            <w:t xml:space="preserve"> </w:t>
          </w:r>
          <w:r>
            <w:rPr>
              <w:spacing w:val="-2"/>
              <w:w w:val="110"/>
            </w:rPr>
            <w:t>mouvement</w:t>
          </w:r>
          <w:r>
            <w:rPr>
              <w:rFonts w:ascii="Times New Roman" w:hAnsi="Times New Roman"/>
            </w:rPr>
            <w:tab/>
          </w:r>
          <w:r>
            <w:rPr>
              <w:rFonts w:ascii="Times New Roman" w:hAnsi="Times New Roman"/>
              <w:spacing w:val="-5"/>
              <w:w w:val="110"/>
            </w:rPr>
            <w:t>47</w:t>
          </w:r>
        </w:p>
        <w:p w:rsidR="0006325A" w:rsidRDefault="00F25138">
          <w:pPr>
            <w:pStyle w:val="TM2"/>
            <w:numPr>
              <w:ilvl w:val="2"/>
              <w:numId w:val="48"/>
            </w:numPr>
            <w:tabs>
              <w:tab w:val="left" w:pos="1446"/>
              <w:tab w:val="left" w:leader="dot" w:pos="9388"/>
            </w:tabs>
            <w:spacing w:before="116"/>
            <w:rPr>
              <w:rFonts w:ascii="Times New Roman" w:hAnsi="Times New Roman"/>
            </w:rPr>
          </w:pPr>
          <w:r>
            <w:rPr>
              <w:spacing w:val="-2"/>
              <w:w w:val="105"/>
            </w:rPr>
            <w:t>Les</w:t>
          </w:r>
          <w:r>
            <w:rPr>
              <w:spacing w:val="-13"/>
              <w:w w:val="105"/>
            </w:rPr>
            <w:t xml:space="preserve"> </w:t>
          </w:r>
          <w:r>
            <w:rPr>
              <w:spacing w:val="-2"/>
              <w:w w:val="105"/>
            </w:rPr>
            <w:t>règles</w:t>
          </w:r>
          <w:r>
            <w:rPr>
              <w:spacing w:val="-12"/>
              <w:w w:val="105"/>
            </w:rPr>
            <w:t xml:space="preserve"> </w:t>
          </w:r>
          <w:r>
            <w:rPr>
              <w:spacing w:val="-2"/>
              <w:w w:val="105"/>
            </w:rPr>
            <w:t>de</w:t>
          </w:r>
          <w:r>
            <w:rPr>
              <w:spacing w:val="-12"/>
              <w:w w:val="105"/>
            </w:rPr>
            <w:t xml:space="preserve"> </w:t>
          </w:r>
          <w:r>
            <w:rPr>
              <w:spacing w:val="-2"/>
              <w:w w:val="105"/>
            </w:rPr>
            <w:t>conduite</w:t>
          </w:r>
          <w:r>
            <w:rPr>
              <w:rFonts w:ascii="Times New Roman" w:hAnsi="Times New Roman"/>
            </w:rPr>
            <w:tab/>
          </w:r>
          <w:r>
            <w:rPr>
              <w:rFonts w:ascii="Times New Roman" w:hAnsi="Times New Roman"/>
              <w:spacing w:val="-7"/>
              <w:w w:val="105"/>
            </w:rPr>
            <w:t>48</w:t>
          </w:r>
        </w:p>
        <w:p w:rsidR="0006325A" w:rsidRDefault="00F25138">
          <w:pPr>
            <w:pStyle w:val="TM1"/>
            <w:numPr>
              <w:ilvl w:val="1"/>
              <w:numId w:val="48"/>
            </w:numPr>
            <w:tabs>
              <w:tab w:val="left" w:pos="1225"/>
              <w:tab w:val="left" w:leader="dot" w:pos="9388"/>
            </w:tabs>
            <w:spacing w:before="116"/>
            <w:ind w:left="1225"/>
            <w:rPr>
              <w:rFonts w:ascii="Times New Roman" w:hAnsi="Times New Roman"/>
              <w:b w:val="0"/>
            </w:rPr>
          </w:pPr>
          <w:hyperlink w:anchor="_TOC_250036" w:history="1">
            <w:r>
              <w:rPr>
                <w:spacing w:val="-2"/>
              </w:rPr>
              <w:t>L’arrivée</w:t>
            </w:r>
            <w:r>
              <w:rPr>
                <w:spacing w:val="-11"/>
              </w:rPr>
              <w:t xml:space="preserve"> </w:t>
            </w:r>
            <w:r>
              <w:rPr>
                <w:spacing w:val="-2"/>
              </w:rPr>
              <w:t>sur</w:t>
            </w:r>
            <w:r>
              <w:rPr>
                <w:spacing w:val="-9"/>
              </w:rPr>
              <w:t xml:space="preserve"> </w:t>
            </w:r>
            <w:r>
              <w:rPr>
                <w:spacing w:val="-2"/>
              </w:rPr>
              <w:t>les</w:t>
            </w:r>
            <w:r>
              <w:rPr>
                <w:spacing w:val="-10"/>
              </w:rPr>
              <w:t xml:space="preserve"> </w:t>
            </w:r>
            <w:r>
              <w:rPr>
                <w:spacing w:val="-4"/>
              </w:rPr>
              <w:t>lieux</w:t>
            </w:r>
            <w:r>
              <w:rPr>
                <w:rFonts w:ascii="Times New Roman" w:hAnsi="Times New Roman"/>
                <w:b w:val="0"/>
              </w:rPr>
              <w:tab/>
            </w:r>
            <w:r>
              <w:rPr>
                <w:rFonts w:ascii="Times New Roman" w:hAnsi="Times New Roman"/>
                <w:b w:val="0"/>
                <w:spacing w:val="-5"/>
              </w:rPr>
              <w:t>49</w:t>
            </w:r>
          </w:hyperlink>
        </w:p>
        <w:p w:rsidR="0006325A" w:rsidRDefault="00F25138">
          <w:pPr>
            <w:pStyle w:val="TM2"/>
            <w:numPr>
              <w:ilvl w:val="2"/>
              <w:numId w:val="48"/>
            </w:numPr>
            <w:tabs>
              <w:tab w:val="left" w:pos="1446"/>
              <w:tab w:val="left" w:leader="dot" w:pos="9388"/>
            </w:tabs>
            <w:rPr>
              <w:rFonts w:ascii="Times New Roman" w:hAnsi="Times New Roman"/>
            </w:rPr>
          </w:pPr>
          <w:r>
            <w:rPr>
              <w:w w:val="105"/>
            </w:rPr>
            <w:t>Les</w:t>
          </w:r>
          <w:r>
            <w:rPr>
              <w:spacing w:val="-4"/>
              <w:w w:val="105"/>
            </w:rPr>
            <w:t xml:space="preserve"> </w:t>
          </w:r>
          <w:r>
            <w:rPr>
              <w:w w:val="105"/>
            </w:rPr>
            <w:t>réactions</w:t>
          </w:r>
          <w:r>
            <w:rPr>
              <w:spacing w:val="-3"/>
              <w:w w:val="105"/>
            </w:rPr>
            <w:t xml:space="preserve"> </w:t>
          </w:r>
          <w:r>
            <w:rPr>
              <w:spacing w:val="-2"/>
              <w:w w:val="105"/>
            </w:rPr>
            <w:t>immédiates</w:t>
          </w:r>
          <w:r>
            <w:rPr>
              <w:rFonts w:ascii="Times New Roman" w:hAnsi="Times New Roman"/>
            </w:rPr>
            <w:tab/>
          </w:r>
          <w:r>
            <w:rPr>
              <w:rFonts w:ascii="Times New Roman" w:hAnsi="Times New Roman"/>
              <w:spacing w:val="-5"/>
              <w:w w:val="110"/>
            </w:rPr>
            <w:t>49</w:t>
          </w:r>
        </w:p>
        <w:p w:rsidR="0006325A" w:rsidRDefault="00F25138">
          <w:pPr>
            <w:pStyle w:val="TM2"/>
            <w:numPr>
              <w:ilvl w:val="2"/>
              <w:numId w:val="48"/>
            </w:numPr>
            <w:tabs>
              <w:tab w:val="left" w:pos="1446"/>
              <w:tab w:val="left" w:leader="dot" w:pos="9388"/>
            </w:tabs>
            <w:spacing w:before="118"/>
            <w:rPr>
              <w:rFonts w:ascii="Times New Roman"/>
            </w:rPr>
          </w:pPr>
          <w:r>
            <w:rPr>
              <w:w w:val="110"/>
            </w:rPr>
            <w:t>Le point</w:t>
          </w:r>
          <w:r>
            <w:rPr>
              <w:spacing w:val="1"/>
              <w:w w:val="110"/>
            </w:rPr>
            <w:t xml:space="preserve"> </w:t>
          </w:r>
          <w:r>
            <w:rPr>
              <w:w w:val="110"/>
            </w:rPr>
            <w:t xml:space="preserve">de </w:t>
          </w:r>
          <w:r>
            <w:rPr>
              <w:spacing w:val="-2"/>
              <w:w w:val="110"/>
            </w:rPr>
            <w:t>situation</w:t>
          </w:r>
          <w:r>
            <w:rPr>
              <w:rFonts w:ascii="Times New Roman"/>
            </w:rPr>
            <w:tab/>
          </w:r>
          <w:r>
            <w:rPr>
              <w:rFonts w:ascii="Times New Roman"/>
              <w:spacing w:val="-5"/>
              <w:w w:val="110"/>
            </w:rPr>
            <w:t>49</w:t>
          </w:r>
        </w:p>
        <w:p w:rsidR="0006325A" w:rsidRDefault="00F25138">
          <w:pPr>
            <w:pStyle w:val="TM1"/>
            <w:numPr>
              <w:ilvl w:val="1"/>
              <w:numId w:val="48"/>
            </w:numPr>
            <w:tabs>
              <w:tab w:val="left" w:pos="1225"/>
              <w:tab w:val="left" w:leader="dot" w:pos="9388"/>
            </w:tabs>
            <w:ind w:left="1225"/>
            <w:rPr>
              <w:rFonts w:ascii="Times New Roman"/>
              <w:b w:val="0"/>
            </w:rPr>
          </w:pPr>
          <w:hyperlink w:anchor="_TOC_250035" w:history="1">
            <w:r>
              <w:t>Construction</w:t>
            </w:r>
            <w:r>
              <w:rPr>
                <w:spacing w:val="19"/>
              </w:rPr>
              <w:t xml:space="preserve"> </w:t>
            </w:r>
            <w:r>
              <w:t>du</w:t>
            </w:r>
            <w:r>
              <w:rPr>
                <w:spacing w:val="14"/>
              </w:rPr>
              <w:t xml:space="preserve"> </w:t>
            </w:r>
            <w:r>
              <w:t>raisonnement</w:t>
            </w:r>
            <w:r>
              <w:rPr>
                <w:spacing w:val="15"/>
              </w:rPr>
              <w:t xml:space="preserve"> </w:t>
            </w:r>
            <w:r>
              <w:rPr>
                <w:spacing w:val="-2"/>
              </w:rPr>
              <w:t>tactique</w:t>
            </w:r>
            <w:r>
              <w:rPr>
                <w:rFonts w:ascii="Times New Roman"/>
                <w:b w:val="0"/>
              </w:rPr>
              <w:tab/>
            </w:r>
            <w:r>
              <w:rPr>
                <w:rFonts w:ascii="Times New Roman"/>
                <w:b w:val="0"/>
                <w:spacing w:val="-5"/>
              </w:rPr>
              <w:t>50</w:t>
            </w:r>
          </w:hyperlink>
        </w:p>
        <w:p w:rsidR="0006325A" w:rsidRDefault="00F25138">
          <w:pPr>
            <w:pStyle w:val="TM1"/>
            <w:numPr>
              <w:ilvl w:val="1"/>
              <w:numId w:val="48"/>
            </w:numPr>
            <w:tabs>
              <w:tab w:val="left" w:pos="1225"/>
              <w:tab w:val="left" w:leader="dot" w:pos="9388"/>
            </w:tabs>
            <w:spacing w:before="117"/>
            <w:ind w:left="1225"/>
            <w:rPr>
              <w:rFonts w:ascii="Times New Roman" w:hAnsi="Times New Roman"/>
              <w:b w:val="0"/>
            </w:rPr>
          </w:pPr>
          <w:hyperlink w:anchor="_TOC_250034" w:history="1">
            <w:r>
              <w:rPr>
                <w:spacing w:val="-5"/>
              </w:rPr>
              <w:t>L’analyse</w:t>
            </w:r>
            <w:r>
              <w:rPr>
                <w:spacing w:val="-1"/>
              </w:rPr>
              <w:t xml:space="preserve"> </w:t>
            </w:r>
            <w:r>
              <w:rPr>
                <w:spacing w:val="-2"/>
              </w:rPr>
              <w:t>systémique</w:t>
            </w:r>
            <w:r>
              <w:rPr>
                <w:rFonts w:ascii="Times New Roman" w:hAnsi="Times New Roman"/>
                <w:b w:val="0"/>
              </w:rPr>
              <w:tab/>
            </w:r>
            <w:r>
              <w:rPr>
                <w:rFonts w:ascii="Times New Roman" w:hAnsi="Times New Roman"/>
                <w:b w:val="0"/>
                <w:spacing w:val="-5"/>
              </w:rPr>
              <w:t>51</w:t>
            </w:r>
          </w:hyperlink>
        </w:p>
        <w:p w:rsidR="0006325A" w:rsidRDefault="00F25138">
          <w:pPr>
            <w:pStyle w:val="TM1"/>
            <w:numPr>
              <w:ilvl w:val="1"/>
              <w:numId w:val="48"/>
            </w:numPr>
            <w:tabs>
              <w:tab w:val="left" w:pos="1225"/>
              <w:tab w:val="left" w:leader="dot" w:pos="9388"/>
            </w:tabs>
            <w:ind w:left="1225"/>
            <w:rPr>
              <w:rFonts w:ascii="Times New Roman" w:hAnsi="Times New Roman"/>
              <w:b w:val="0"/>
            </w:rPr>
          </w:pPr>
          <w:hyperlink w:anchor="_TOC_250033" w:history="1">
            <w:r>
              <w:t>La</w:t>
            </w:r>
            <w:r>
              <w:rPr>
                <w:spacing w:val="-6"/>
              </w:rPr>
              <w:t xml:space="preserve"> </w:t>
            </w:r>
            <w:r>
              <w:t>marche</w:t>
            </w:r>
            <w:r>
              <w:rPr>
                <w:spacing w:val="-8"/>
              </w:rPr>
              <w:t xml:space="preserve"> </w:t>
            </w:r>
            <w:r>
              <w:t>générale</w:t>
            </w:r>
            <w:r>
              <w:rPr>
                <w:spacing w:val="-8"/>
              </w:rPr>
              <w:t xml:space="preserve"> </w:t>
            </w:r>
            <w:r>
              <w:t>des</w:t>
            </w:r>
            <w:r>
              <w:rPr>
                <w:spacing w:val="-6"/>
              </w:rPr>
              <w:t xml:space="preserve"> </w:t>
            </w:r>
            <w:r>
              <w:rPr>
                <w:spacing w:val="-2"/>
              </w:rPr>
              <w:t>opérations</w:t>
            </w:r>
            <w:r>
              <w:rPr>
                <w:rFonts w:ascii="Times New Roman" w:hAnsi="Times New Roman"/>
                <w:b w:val="0"/>
              </w:rPr>
              <w:tab/>
            </w:r>
            <w:r>
              <w:rPr>
                <w:rFonts w:ascii="Times New Roman" w:hAnsi="Times New Roman"/>
                <w:b w:val="0"/>
                <w:spacing w:val="-5"/>
              </w:rPr>
              <w:t>51</w:t>
            </w:r>
          </w:hyperlink>
        </w:p>
        <w:p w:rsidR="0006325A" w:rsidRDefault="00F25138">
          <w:pPr>
            <w:pStyle w:val="TM3"/>
            <w:numPr>
              <w:ilvl w:val="1"/>
              <w:numId w:val="48"/>
            </w:numPr>
            <w:tabs>
              <w:tab w:val="left" w:pos="1225"/>
              <w:tab w:val="left" w:leader="dot" w:pos="9388"/>
            </w:tabs>
            <w:ind w:left="1225"/>
            <w:rPr>
              <w:rFonts w:ascii="Times New Roman" w:hAnsi="Times New Roman"/>
              <w:b w:val="0"/>
              <w:i w:val="0"/>
              <w:sz w:val="24"/>
            </w:rPr>
          </w:pPr>
          <w:hyperlink w:anchor="_TOC_250032" w:history="1">
            <w:r>
              <w:rPr>
                <w:i w:val="0"/>
                <w:sz w:val="24"/>
              </w:rPr>
              <w:t>La</w:t>
            </w:r>
            <w:r>
              <w:rPr>
                <w:i w:val="0"/>
                <w:spacing w:val="-15"/>
                <w:sz w:val="24"/>
              </w:rPr>
              <w:t xml:space="preserve"> </w:t>
            </w:r>
            <w:r>
              <w:rPr>
                <w:i w:val="0"/>
                <w:spacing w:val="-2"/>
                <w:sz w:val="24"/>
              </w:rPr>
              <w:t>décision</w:t>
            </w:r>
            <w:r>
              <w:rPr>
                <w:rFonts w:ascii="Times New Roman" w:hAnsi="Times New Roman"/>
                <w:b w:val="0"/>
                <w:i w:val="0"/>
                <w:sz w:val="24"/>
              </w:rPr>
              <w:tab/>
            </w:r>
            <w:r>
              <w:rPr>
                <w:rFonts w:ascii="Times New Roman" w:hAnsi="Times New Roman"/>
                <w:b w:val="0"/>
                <w:i w:val="0"/>
                <w:spacing w:val="-5"/>
                <w:sz w:val="24"/>
              </w:rPr>
              <w:t>52</w:t>
            </w:r>
          </w:hyperlink>
        </w:p>
        <w:p w:rsidR="0006325A" w:rsidRDefault="00F25138">
          <w:pPr>
            <w:pStyle w:val="TM2"/>
            <w:numPr>
              <w:ilvl w:val="2"/>
              <w:numId w:val="48"/>
            </w:numPr>
            <w:tabs>
              <w:tab w:val="left" w:pos="1446"/>
              <w:tab w:val="left" w:leader="dot" w:pos="9388"/>
            </w:tabs>
            <w:rPr>
              <w:rFonts w:ascii="Times New Roman" w:hAnsi="Times New Roman"/>
            </w:rPr>
          </w:pPr>
          <w:r>
            <w:rPr>
              <w:w w:val="105"/>
            </w:rPr>
            <w:t>La</w:t>
          </w:r>
          <w:r>
            <w:rPr>
              <w:spacing w:val="19"/>
              <w:w w:val="105"/>
            </w:rPr>
            <w:t xml:space="preserve"> </w:t>
          </w:r>
          <w:r>
            <w:rPr>
              <w:w w:val="105"/>
            </w:rPr>
            <w:t>balance</w:t>
          </w:r>
          <w:r>
            <w:rPr>
              <w:spacing w:val="19"/>
              <w:w w:val="105"/>
            </w:rPr>
            <w:t xml:space="preserve"> </w:t>
          </w:r>
          <w:r>
            <w:rPr>
              <w:w w:val="105"/>
            </w:rPr>
            <w:t>bénéfice-</w:t>
          </w:r>
          <w:r>
            <w:rPr>
              <w:spacing w:val="-2"/>
              <w:w w:val="105"/>
            </w:rPr>
            <w:t>risque</w:t>
          </w:r>
          <w:r>
            <w:rPr>
              <w:rFonts w:ascii="Times New Roman" w:hAnsi="Times New Roman"/>
            </w:rPr>
            <w:tab/>
          </w:r>
          <w:r>
            <w:rPr>
              <w:rFonts w:ascii="Times New Roman" w:hAnsi="Times New Roman"/>
              <w:spacing w:val="-5"/>
              <w:w w:val="110"/>
            </w:rPr>
            <w:t>52</w:t>
          </w:r>
        </w:p>
        <w:p w:rsidR="0006325A" w:rsidRDefault="00F25138">
          <w:pPr>
            <w:pStyle w:val="TM2"/>
            <w:numPr>
              <w:ilvl w:val="2"/>
              <w:numId w:val="48"/>
            </w:numPr>
            <w:tabs>
              <w:tab w:val="left" w:pos="1446"/>
              <w:tab w:val="left" w:leader="dot" w:pos="9388"/>
            </w:tabs>
            <w:rPr>
              <w:rFonts w:ascii="Times New Roman"/>
            </w:rPr>
          </w:pPr>
          <w:r>
            <w:rPr>
              <w:spacing w:val="-2"/>
              <w:w w:val="110"/>
            </w:rPr>
            <w:t>Les</w:t>
          </w:r>
          <w:r>
            <w:rPr>
              <w:spacing w:val="-11"/>
              <w:w w:val="110"/>
            </w:rPr>
            <w:t xml:space="preserve"> </w:t>
          </w:r>
          <w:r>
            <w:rPr>
              <w:spacing w:val="-2"/>
              <w:w w:val="110"/>
            </w:rPr>
            <w:t>ordres</w:t>
          </w:r>
          <w:r>
            <w:rPr>
              <w:spacing w:val="-12"/>
              <w:w w:val="110"/>
            </w:rPr>
            <w:t xml:space="preserve"> </w:t>
          </w:r>
          <w:r>
            <w:rPr>
              <w:spacing w:val="-2"/>
              <w:w w:val="110"/>
            </w:rPr>
            <w:t>initiaux</w:t>
          </w:r>
          <w:r>
            <w:rPr>
              <w:spacing w:val="-10"/>
              <w:w w:val="110"/>
            </w:rPr>
            <w:t xml:space="preserve"> </w:t>
          </w:r>
          <w:r>
            <w:rPr>
              <w:spacing w:val="-2"/>
              <w:w w:val="110"/>
            </w:rPr>
            <w:t>et</w:t>
          </w:r>
          <w:r>
            <w:rPr>
              <w:spacing w:val="-12"/>
              <w:w w:val="110"/>
            </w:rPr>
            <w:t xml:space="preserve"> </w:t>
          </w:r>
          <w:r>
            <w:rPr>
              <w:spacing w:val="-2"/>
              <w:w w:val="110"/>
            </w:rPr>
            <w:t>les</w:t>
          </w:r>
          <w:r>
            <w:rPr>
              <w:spacing w:val="-10"/>
              <w:w w:val="110"/>
            </w:rPr>
            <w:t xml:space="preserve"> </w:t>
          </w:r>
          <w:r>
            <w:rPr>
              <w:spacing w:val="-2"/>
              <w:w w:val="110"/>
            </w:rPr>
            <w:t>ordres</w:t>
          </w:r>
          <w:r>
            <w:rPr>
              <w:spacing w:val="-10"/>
              <w:w w:val="110"/>
            </w:rPr>
            <w:t xml:space="preserve"> </w:t>
          </w:r>
          <w:r>
            <w:rPr>
              <w:spacing w:val="-2"/>
              <w:w w:val="110"/>
            </w:rPr>
            <w:t>de</w:t>
          </w:r>
          <w:r>
            <w:rPr>
              <w:spacing w:val="-11"/>
              <w:w w:val="110"/>
            </w:rPr>
            <w:t xml:space="preserve"> </w:t>
          </w:r>
          <w:r>
            <w:rPr>
              <w:spacing w:val="-2"/>
              <w:w w:val="110"/>
            </w:rPr>
            <w:t>conduite</w:t>
          </w:r>
          <w:r>
            <w:rPr>
              <w:rFonts w:ascii="Times New Roman"/>
            </w:rPr>
            <w:tab/>
          </w:r>
          <w:r>
            <w:rPr>
              <w:rFonts w:ascii="Times New Roman"/>
              <w:spacing w:val="-5"/>
              <w:w w:val="110"/>
            </w:rPr>
            <w:t>53</w:t>
          </w:r>
        </w:p>
        <w:p w:rsidR="0006325A" w:rsidRDefault="00F25138">
          <w:pPr>
            <w:pStyle w:val="TM1"/>
            <w:numPr>
              <w:ilvl w:val="1"/>
              <w:numId w:val="48"/>
            </w:numPr>
            <w:tabs>
              <w:tab w:val="left" w:pos="1225"/>
              <w:tab w:val="left" w:leader="dot" w:pos="9388"/>
            </w:tabs>
            <w:spacing w:before="117"/>
            <w:ind w:left="1225"/>
            <w:rPr>
              <w:rFonts w:ascii="Times New Roman" w:hAnsi="Times New Roman"/>
              <w:b w:val="0"/>
            </w:rPr>
          </w:pPr>
          <w:hyperlink w:anchor="_TOC_250031" w:history="1">
            <w:r>
              <w:t>Les</w:t>
            </w:r>
            <w:r>
              <w:rPr>
                <w:spacing w:val="-7"/>
              </w:rPr>
              <w:t xml:space="preserve"> </w:t>
            </w:r>
            <w:r>
              <w:t>outils</w:t>
            </w:r>
            <w:r>
              <w:rPr>
                <w:spacing w:val="-6"/>
              </w:rPr>
              <w:t xml:space="preserve"> </w:t>
            </w:r>
            <w:r>
              <w:t>de</w:t>
            </w:r>
            <w:r>
              <w:rPr>
                <w:spacing w:val="-7"/>
              </w:rPr>
              <w:t xml:space="preserve"> </w:t>
            </w:r>
            <w:r>
              <w:t>gestion</w:t>
            </w:r>
            <w:r>
              <w:rPr>
                <w:spacing w:val="-8"/>
              </w:rPr>
              <w:t xml:space="preserve"> </w:t>
            </w:r>
            <w:r>
              <w:t>de</w:t>
            </w:r>
            <w:r>
              <w:rPr>
                <w:spacing w:val="-7"/>
              </w:rPr>
              <w:t xml:space="preserve"> </w:t>
            </w:r>
            <w:r>
              <w:rPr>
                <w:spacing w:val="-2"/>
              </w:rPr>
              <w:t>l’opération</w:t>
            </w:r>
            <w:r>
              <w:rPr>
                <w:rFonts w:ascii="Times New Roman" w:hAnsi="Times New Roman"/>
                <w:b w:val="0"/>
              </w:rPr>
              <w:tab/>
            </w:r>
            <w:r>
              <w:rPr>
                <w:rFonts w:ascii="Times New Roman" w:hAnsi="Times New Roman"/>
                <w:b w:val="0"/>
                <w:spacing w:val="-5"/>
              </w:rPr>
              <w:t>55</w:t>
            </w:r>
          </w:hyperlink>
        </w:p>
        <w:p w:rsidR="0006325A" w:rsidRDefault="00F25138">
          <w:pPr>
            <w:pStyle w:val="TM2"/>
            <w:numPr>
              <w:ilvl w:val="2"/>
              <w:numId w:val="48"/>
            </w:numPr>
            <w:tabs>
              <w:tab w:val="left" w:pos="1446"/>
              <w:tab w:val="left" w:leader="dot" w:pos="9388"/>
            </w:tabs>
            <w:rPr>
              <w:rFonts w:ascii="Times New Roman"/>
            </w:rPr>
          </w:pPr>
          <w:r>
            <w:rPr>
              <w:w w:val="105"/>
            </w:rPr>
            <w:t>Les</w:t>
          </w:r>
          <w:r>
            <w:rPr>
              <w:spacing w:val="-8"/>
              <w:w w:val="105"/>
            </w:rPr>
            <w:t xml:space="preserve"> </w:t>
          </w:r>
          <w:r>
            <w:rPr>
              <w:w w:val="105"/>
            </w:rPr>
            <w:t>postes</w:t>
          </w:r>
          <w:r>
            <w:rPr>
              <w:spacing w:val="-8"/>
              <w:w w:val="105"/>
            </w:rPr>
            <w:t xml:space="preserve"> </w:t>
          </w:r>
          <w:r>
            <w:rPr>
              <w:w w:val="105"/>
            </w:rPr>
            <w:t>de</w:t>
          </w:r>
          <w:r>
            <w:rPr>
              <w:spacing w:val="-8"/>
              <w:w w:val="105"/>
            </w:rPr>
            <w:t xml:space="preserve"> </w:t>
          </w:r>
          <w:r>
            <w:rPr>
              <w:spacing w:val="-2"/>
              <w:w w:val="105"/>
            </w:rPr>
            <w:t>commandement</w:t>
          </w:r>
          <w:r>
            <w:rPr>
              <w:rFonts w:ascii="Times New Roman"/>
            </w:rPr>
            <w:tab/>
          </w:r>
          <w:r>
            <w:rPr>
              <w:rFonts w:ascii="Times New Roman"/>
              <w:spacing w:val="-5"/>
              <w:w w:val="110"/>
            </w:rPr>
            <w:t>55</w:t>
          </w:r>
        </w:p>
        <w:p w:rsidR="0006325A" w:rsidRDefault="00F25138">
          <w:pPr>
            <w:pStyle w:val="TM2"/>
            <w:numPr>
              <w:ilvl w:val="3"/>
              <w:numId w:val="48"/>
            </w:numPr>
            <w:tabs>
              <w:tab w:val="left" w:pos="1446"/>
              <w:tab w:val="left" w:leader="dot" w:pos="9388"/>
            </w:tabs>
            <w:spacing w:before="117"/>
            <w:rPr>
              <w:rFonts w:ascii="Times New Roman"/>
            </w:rPr>
          </w:pPr>
          <w:r>
            <w:rPr>
              <w:w w:val="105"/>
            </w:rPr>
            <w:t>Le</w:t>
          </w:r>
          <w:r>
            <w:rPr>
              <w:spacing w:val="-16"/>
              <w:w w:val="105"/>
            </w:rPr>
            <w:t xml:space="preserve"> </w:t>
          </w:r>
          <w:r>
            <w:rPr>
              <w:w w:val="105"/>
            </w:rPr>
            <w:t>PC</w:t>
          </w:r>
          <w:r>
            <w:rPr>
              <w:spacing w:val="-14"/>
              <w:w w:val="105"/>
            </w:rPr>
            <w:t xml:space="preserve"> </w:t>
          </w:r>
          <w:r>
            <w:rPr>
              <w:w w:val="105"/>
            </w:rPr>
            <w:t>de</w:t>
          </w:r>
          <w:r>
            <w:rPr>
              <w:spacing w:val="-16"/>
              <w:w w:val="105"/>
            </w:rPr>
            <w:t xml:space="preserve"> </w:t>
          </w:r>
          <w:r>
            <w:rPr>
              <w:spacing w:val="-2"/>
              <w:w w:val="105"/>
            </w:rPr>
            <w:t>colonne</w:t>
          </w:r>
          <w:r>
            <w:rPr>
              <w:rFonts w:ascii="Times New Roman"/>
            </w:rPr>
            <w:tab/>
          </w:r>
          <w:r>
            <w:rPr>
              <w:rFonts w:ascii="Times New Roman"/>
              <w:spacing w:val="-7"/>
              <w:w w:val="105"/>
            </w:rPr>
            <w:t>56</w:t>
          </w:r>
        </w:p>
        <w:p w:rsidR="0006325A" w:rsidRDefault="00F25138">
          <w:pPr>
            <w:pStyle w:val="TM2"/>
            <w:numPr>
              <w:ilvl w:val="3"/>
              <w:numId w:val="48"/>
            </w:numPr>
            <w:tabs>
              <w:tab w:val="left" w:pos="1665"/>
              <w:tab w:val="left" w:leader="dot" w:pos="9388"/>
            </w:tabs>
            <w:spacing w:before="116"/>
            <w:ind w:left="1665" w:hanging="1100"/>
            <w:rPr>
              <w:rFonts w:ascii="Times New Roman"/>
            </w:rPr>
          </w:pPr>
          <w:r>
            <w:rPr>
              <w:w w:val="105"/>
            </w:rPr>
            <w:t>Le</w:t>
          </w:r>
          <w:r>
            <w:rPr>
              <w:spacing w:val="-16"/>
              <w:w w:val="105"/>
            </w:rPr>
            <w:t xml:space="preserve"> </w:t>
          </w:r>
          <w:r>
            <w:rPr>
              <w:w w:val="105"/>
            </w:rPr>
            <w:t>PC</w:t>
          </w:r>
          <w:r>
            <w:rPr>
              <w:spacing w:val="-14"/>
              <w:w w:val="105"/>
            </w:rPr>
            <w:t xml:space="preserve"> </w:t>
          </w:r>
          <w:r>
            <w:rPr>
              <w:w w:val="105"/>
            </w:rPr>
            <w:t>de</w:t>
          </w:r>
          <w:r>
            <w:rPr>
              <w:spacing w:val="-16"/>
              <w:w w:val="105"/>
            </w:rPr>
            <w:t xml:space="preserve"> </w:t>
          </w:r>
          <w:r>
            <w:rPr>
              <w:spacing w:val="-4"/>
              <w:w w:val="105"/>
            </w:rPr>
            <w:t>site</w:t>
          </w:r>
          <w:r>
            <w:rPr>
              <w:rFonts w:ascii="Times New Roman"/>
            </w:rPr>
            <w:tab/>
          </w:r>
          <w:r>
            <w:rPr>
              <w:rFonts w:ascii="Times New Roman"/>
              <w:spacing w:val="-7"/>
              <w:w w:val="105"/>
            </w:rPr>
            <w:t>57</w:t>
          </w:r>
        </w:p>
        <w:p w:rsidR="0006325A" w:rsidRDefault="00F25138">
          <w:pPr>
            <w:pStyle w:val="TM2"/>
            <w:numPr>
              <w:ilvl w:val="3"/>
              <w:numId w:val="48"/>
            </w:numPr>
            <w:tabs>
              <w:tab w:val="left" w:pos="1665"/>
              <w:tab w:val="left" w:leader="dot" w:pos="9388"/>
            </w:tabs>
            <w:spacing w:before="117"/>
            <w:ind w:left="1665" w:hanging="1100"/>
            <w:rPr>
              <w:rFonts w:ascii="Times New Roman" w:hAnsi="Times New Roman"/>
            </w:rPr>
          </w:pPr>
          <w:r>
            <w:rPr>
              <w:w w:val="110"/>
            </w:rPr>
            <w:t>Le</w:t>
          </w:r>
          <w:r>
            <w:rPr>
              <w:spacing w:val="-14"/>
              <w:w w:val="110"/>
            </w:rPr>
            <w:t xml:space="preserve"> </w:t>
          </w:r>
          <w:r>
            <w:rPr>
              <w:w w:val="110"/>
            </w:rPr>
            <w:t>module</w:t>
          </w:r>
          <w:r>
            <w:rPr>
              <w:spacing w:val="-13"/>
              <w:w w:val="110"/>
            </w:rPr>
            <w:t xml:space="preserve"> </w:t>
          </w:r>
          <w:r>
            <w:rPr>
              <w:w w:val="110"/>
            </w:rPr>
            <w:t>d’appui</w:t>
          </w:r>
          <w:r>
            <w:rPr>
              <w:spacing w:val="-11"/>
              <w:w w:val="110"/>
            </w:rPr>
            <w:t xml:space="preserve"> </w:t>
          </w:r>
          <w:r>
            <w:rPr>
              <w:w w:val="110"/>
            </w:rPr>
            <w:t>à</w:t>
          </w:r>
          <w:r>
            <w:rPr>
              <w:spacing w:val="-13"/>
              <w:w w:val="110"/>
            </w:rPr>
            <w:t xml:space="preserve"> </w:t>
          </w:r>
          <w:r>
            <w:rPr>
              <w:w w:val="110"/>
            </w:rPr>
            <w:t>la</w:t>
          </w:r>
          <w:r>
            <w:rPr>
              <w:spacing w:val="-13"/>
              <w:w w:val="110"/>
            </w:rPr>
            <w:t xml:space="preserve"> </w:t>
          </w:r>
          <w:r>
            <w:rPr>
              <w:w w:val="110"/>
            </w:rPr>
            <w:t>gestion</w:t>
          </w:r>
          <w:r>
            <w:rPr>
              <w:spacing w:val="-13"/>
              <w:w w:val="110"/>
            </w:rPr>
            <w:t xml:space="preserve"> </w:t>
          </w:r>
          <w:r>
            <w:rPr>
              <w:w w:val="110"/>
            </w:rPr>
            <w:t>de</w:t>
          </w:r>
          <w:r>
            <w:rPr>
              <w:spacing w:val="-14"/>
              <w:w w:val="110"/>
            </w:rPr>
            <w:t xml:space="preserve"> </w:t>
          </w:r>
          <w:r>
            <w:rPr>
              <w:w w:val="110"/>
            </w:rPr>
            <w:t>crise</w:t>
          </w:r>
          <w:r>
            <w:rPr>
              <w:spacing w:val="-13"/>
              <w:w w:val="110"/>
            </w:rPr>
            <w:t xml:space="preserve"> </w:t>
          </w:r>
          <w:r>
            <w:rPr>
              <w:spacing w:val="-2"/>
              <w:w w:val="110"/>
            </w:rPr>
            <w:t>(MAGeC)</w:t>
          </w:r>
          <w:r>
            <w:rPr>
              <w:rFonts w:ascii="Times New Roman" w:hAnsi="Times New Roman"/>
            </w:rPr>
            <w:tab/>
          </w:r>
          <w:r>
            <w:rPr>
              <w:rFonts w:ascii="Times New Roman" w:hAnsi="Times New Roman"/>
              <w:spacing w:val="-5"/>
              <w:w w:val="110"/>
            </w:rPr>
            <w:t>59</w:t>
          </w:r>
        </w:p>
        <w:p w:rsidR="0006325A" w:rsidRDefault="00F25138">
          <w:pPr>
            <w:pStyle w:val="TM2"/>
            <w:numPr>
              <w:ilvl w:val="2"/>
              <w:numId w:val="48"/>
            </w:numPr>
            <w:tabs>
              <w:tab w:val="left" w:pos="1446"/>
              <w:tab w:val="left" w:leader="dot" w:pos="9388"/>
            </w:tabs>
            <w:rPr>
              <w:rFonts w:ascii="Times New Roman"/>
            </w:rPr>
          </w:pPr>
          <w:r>
            <w:rPr>
              <w:w w:val="110"/>
            </w:rPr>
            <w:t>La</w:t>
          </w:r>
          <w:r>
            <w:rPr>
              <w:spacing w:val="-12"/>
              <w:w w:val="110"/>
            </w:rPr>
            <w:t xml:space="preserve"> </w:t>
          </w:r>
          <w:r>
            <w:rPr>
              <w:w w:val="110"/>
            </w:rPr>
            <w:t>situation</w:t>
          </w:r>
          <w:r>
            <w:rPr>
              <w:spacing w:val="-11"/>
              <w:w w:val="110"/>
            </w:rPr>
            <w:t xml:space="preserve"> </w:t>
          </w:r>
          <w:r>
            <w:rPr>
              <w:spacing w:val="-2"/>
              <w:w w:val="110"/>
            </w:rPr>
            <w:t>tactique</w:t>
          </w:r>
          <w:r>
            <w:rPr>
              <w:rFonts w:ascii="Times New Roman"/>
            </w:rPr>
            <w:tab/>
          </w:r>
          <w:r>
            <w:rPr>
              <w:rFonts w:ascii="Times New Roman"/>
              <w:spacing w:val="-5"/>
              <w:w w:val="110"/>
            </w:rPr>
            <w:t>59</w:t>
          </w:r>
        </w:p>
        <w:p w:rsidR="0006325A" w:rsidRDefault="00F25138">
          <w:pPr>
            <w:pStyle w:val="TM2"/>
            <w:numPr>
              <w:ilvl w:val="3"/>
              <w:numId w:val="48"/>
            </w:numPr>
            <w:tabs>
              <w:tab w:val="left" w:pos="1665"/>
              <w:tab w:val="left" w:leader="dot" w:pos="9388"/>
            </w:tabs>
            <w:spacing w:before="118"/>
            <w:ind w:left="1665" w:hanging="1100"/>
            <w:rPr>
              <w:rFonts w:ascii="Times New Roman"/>
            </w:rPr>
          </w:pPr>
          <w:r>
            <w:rPr>
              <w:w w:val="110"/>
            </w:rPr>
            <w:t>La</w:t>
          </w:r>
          <w:r>
            <w:rPr>
              <w:spacing w:val="-14"/>
              <w:w w:val="110"/>
            </w:rPr>
            <w:t xml:space="preserve"> </w:t>
          </w:r>
          <w:r>
            <w:rPr>
              <w:w w:val="110"/>
            </w:rPr>
            <w:t>charte</w:t>
          </w:r>
          <w:r>
            <w:rPr>
              <w:spacing w:val="-13"/>
              <w:w w:val="110"/>
            </w:rPr>
            <w:t xml:space="preserve"> </w:t>
          </w:r>
          <w:r>
            <w:rPr>
              <w:spacing w:val="-2"/>
              <w:w w:val="110"/>
            </w:rPr>
            <w:t>graphique</w:t>
          </w:r>
          <w:r>
            <w:rPr>
              <w:rFonts w:ascii="Times New Roman"/>
            </w:rPr>
            <w:tab/>
          </w:r>
          <w:r>
            <w:rPr>
              <w:rFonts w:ascii="Times New Roman"/>
              <w:spacing w:val="-7"/>
              <w:w w:val="110"/>
            </w:rPr>
            <w:t>60</w:t>
          </w:r>
        </w:p>
        <w:p w:rsidR="0006325A" w:rsidRDefault="00F25138">
          <w:pPr>
            <w:pStyle w:val="TM2"/>
            <w:numPr>
              <w:ilvl w:val="3"/>
              <w:numId w:val="48"/>
            </w:numPr>
            <w:tabs>
              <w:tab w:val="left" w:pos="1665"/>
              <w:tab w:val="left" w:leader="dot" w:pos="9388"/>
            </w:tabs>
            <w:ind w:left="1665" w:hanging="1100"/>
            <w:rPr>
              <w:rFonts w:ascii="Times New Roman" w:hAnsi="Times New Roman"/>
            </w:rPr>
          </w:pPr>
          <w:r>
            <w:rPr>
              <w:w w:val="105"/>
            </w:rPr>
            <w:t>Les</w:t>
          </w:r>
          <w:r>
            <w:rPr>
              <w:spacing w:val="-17"/>
              <w:w w:val="105"/>
            </w:rPr>
            <w:t xml:space="preserve"> </w:t>
          </w:r>
          <w:r>
            <w:rPr>
              <w:w w:val="105"/>
            </w:rPr>
            <w:t>aéronefs</w:t>
          </w:r>
          <w:r>
            <w:rPr>
              <w:spacing w:val="-17"/>
              <w:w w:val="105"/>
            </w:rPr>
            <w:t xml:space="preserve"> </w:t>
          </w:r>
          <w:r>
            <w:rPr>
              <w:spacing w:val="-2"/>
              <w:w w:val="105"/>
            </w:rPr>
            <w:t>télépilotés</w:t>
          </w:r>
          <w:r>
            <w:rPr>
              <w:rFonts w:ascii="Times New Roman" w:hAnsi="Times New Roman"/>
            </w:rPr>
            <w:tab/>
          </w:r>
          <w:r>
            <w:rPr>
              <w:rFonts w:ascii="Times New Roman" w:hAnsi="Times New Roman"/>
              <w:spacing w:val="-5"/>
              <w:w w:val="110"/>
            </w:rPr>
            <w:t>60</w:t>
          </w:r>
        </w:p>
        <w:p w:rsidR="0006325A" w:rsidRDefault="00F25138">
          <w:pPr>
            <w:pStyle w:val="TM2"/>
            <w:numPr>
              <w:ilvl w:val="4"/>
              <w:numId w:val="48"/>
            </w:numPr>
            <w:tabs>
              <w:tab w:val="left" w:pos="1885"/>
              <w:tab w:val="left" w:leader="dot" w:pos="9388"/>
            </w:tabs>
            <w:spacing w:before="121" w:line="254" w:lineRule="auto"/>
            <w:ind w:left="565" w:right="1136" w:firstLine="0"/>
            <w:rPr>
              <w:rFonts w:ascii="Times New Roman" w:hAnsi="Times New Roman"/>
            </w:rPr>
          </w:pPr>
          <w:r>
            <w:rPr>
              <w:w w:val="110"/>
            </w:rPr>
            <w:t>Le cadre dérogatoire d’emploi des aéronefs télépilotés lors des missions de sécurité civile</w:t>
          </w:r>
          <w:r>
            <w:rPr>
              <w:rFonts w:ascii="Times New Roman" w:hAnsi="Times New Roman"/>
            </w:rPr>
            <w:tab/>
          </w:r>
          <w:r>
            <w:rPr>
              <w:rFonts w:ascii="Times New Roman" w:hAnsi="Times New Roman"/>
              <w:spacing w:val="-10"/>
              <w:w w:val="105"/>
            </w:rPr>
            <w:t>62</w:t>
          </w:r>
        </w:p>
        <w:p w:rsidR="0006325A" w:rsidRDefault="00F25138">
          <w:pPr>
            <w:pStyle w:val="TM2"/>
            <w:numPr>
              <w:ilvl w:val="4"/>
              <w:numId w:val="48"/>
            </w:numPr>
            <w:tabs>
              <w:tab w:val="left" w:pos="1885"/>
              <w:tab w:val="left" w:leader="dot" w:pos="9388"/>
            </w:tabs>
            <w:spacing w:before="100"/>
            <w:ind w:left="1885"/>
            <w:rPr>
              <w:rFonts w:ascii="Times New Roman" w:hAnsi="Times New Roman"/>
            </w:rPr>
          </w:pPr>
          <w:r>
            <w:rPr>
              <w:w w:val="105"/>
            </w:rPr>
            <w:t>L’engagement</w:t>
          </w:r>
          <w:r>
            <w:rPr>
              <w:spacing w:val="2"/>
              <w:w w:val="105"/>
            </w:rPr>
            <w:t xml:space="preserve"> </w:t>
          </w:r>
          <w:r>
            <w:rPr>
              <w:w w:val="105"/>
            </w:rPr>
            <w:t>sur</w:t>
          </w:r>
          <w:r>
            <w:rPr>
              <w:spacing w:val="3"/>
              <w:w w:val="105"/>
            </w:rPr>
            <w:t xml:space="preserve"> </w:t>
          </w:r>
          <w:r>
            <w:rPr>
              <w:w w:val="105"/>
            </w:rPr>
            <w:t>la</w:t>
          </w:r>
          <w:r>
            <w:rPr>
              <w:spacing w:val="1"/>
              <w:w w:val="105"/>
            </w:rPr>
            <w:t xml:space="preserve"> </w:t>
          </w:r>
          <w:r>
            <w:rPr>
              <w:w w:val="105"/>
            </w:rPr>
            <w:t>zone</w:t>
          </w:r>
          <w:r>
            <w:rPr>
              <w:spacing w:val="2"/>
              <w:w w:val="105"/>
            </w:rPr>
            <w:t xml:space="preserve"> </w:t>
          </w:r>
          <w:r>
            <w:rPr>
              <w:spacing w:val="-2"/>
              <w:w w:val="105"/>
            </w:rPr>
            <w:t>d’intervention</w:t>
          </w:r>
          <w:r>
            <w:rPr>
              <w:rFonts w:ascii="Times New Roman" w:hAnsi="Times New Roman"/>
            </w:rPr>
            <w:tab/>
          </w:r>
          <w:r>
            <w:rPr>
              <w:rFonts w:ascii="Times New Roman" w:hAnsi="Times New Roman"/>
              <w:spacing w:val="-5"/>
              <w:w w:val="110"/>
            </w:rPr>
            <w:t>62</w:t>
          </w:r>
        </w:p>
        <w:p w:rsidR="0006325A" w:rsidRDefault="00F25138">
          <w:pPr>
            <w:pStyle w:val="TM2"/>
            <w:numPr>
              <w:ilvl w:val="3"/>
              <w:numId w:val="48"/>
            </w:numPr>
            <w:tabs>
              <w:tab w:val="left" w:pos="1665"/>
              <w:tab w:val="left" w:leader="dot" w:pos="9388"/>
            </w:tabs>
            <w:spacing w:before="116"/>
            <w:ind w:left="1665" w:hanging="1100"/>
            <w:rPr>
              <w:rFonts w:ascii="Times New Roman" w:hAnsi="Times New Roman"/>
            </w:rPr>
          </w:pPr>
          <w:r>
            <w:rPr>
              <w:w w:val="105"/>
            </w:rPr>
            <w:t>Le</w:t>
          </w:r>
          <w:r>
            <w:rPr>
              <w:spacing w:val="4"/>
              <w:w w:val="105"/>
            </w:rPr>
            <w:t xml:space="preserve"> </w:t>
          </w:r>
          <w:r>
            <w:rPr>
              <w:w w:val="105"/>
            </w:rPr>
            <w:t>croquis</w:t>
          </w:r>
          <w:r>
            <w:rPr>
              <w:spacing w:val="3"/>
              <w:w w:val="105"/>
            </w:rPr>
            <w:t xml:space="preserve"> </w:t>
          </w:r>
          <w:r>
            <w:rPr>
              <w:spacing w:val="-2"/>
              <w:w w:val="105"/>
            </w:rPr>
            <w:t>opérationnel</w:t>
          </w:r>
          <w:r>
            <w:rPr>
              <w:rFonts w:ascii="Times New Roman" w:hAnsi="Times New Roman"/>
            </w:rPr>
            <w:tab/>
          </w:r>
          <w:r>
            <w:rPr>
              <w:rFonts w:ascii="Times New Roman" w:hAnsi="Times New Roman"/>
              <w:spacing w:val="-5"/>
              <w:w w:val="110"/>
            </w:rPr>
            <w:t>63</w:t>
          </w:r>
        </w:p>
        <w:p w:rsidR="0006325A" w:rsidRDefault="00F25138">
          <w:pPr>
            <w:pStyle w:val="TM2"/>
            <w:numPr>
              <w:ilvl w:val="2"/>
              <w:numId w:val="48"/>
            </w:numPr>
            <w:tabs>
              <w:tab w:val="left" w:pos="1446"/>
              <w:tab w:val="left" w:leader="dot" w:pos="9388"/>
            </w:tabs>
            <w:spacing w:before="117"/>
            <w:rPr>
              <w:rFonts w:ascii="Times New Roman"/>
            </w:rPr>
          </w:pPr>
          <w:r>
            <w:rPr>
              <w:w w:val="105"/>
            </w:rPr>
            <w:t>Les</w:t>
          </w:r>
          <w:r>
            <w:rPr>
              <w:spacing w:val="-6"/>
              <w:w w:val="105"/>
            </w:rPr>
            <w:t xml:space="preserve"> </w:t>
          </w:r>
          <w:r>
            <w:rPr>
              <w:w w:val="105"/>
            </w:rPr>
            <w:t>ordres</w:t>
          </w:r>
          <w:r>
            <w:rPr>
              <w:spacing w:val="-5"/>
              <w:w w:val="105"/>
            </w:rPr>
            <w:t xml:space="preserve"> </w:t>
          </w:r>
          <w:r>
            <w:rPr>
              <w:w w:val="105"/>
            </w:rPr>
            <w:t>de</w:t>
          </w:r>
          <w:r>
            <w:rPr>
              <w:spacing w:val="-5"/>
              <w:w w:val="105"/>
            </w:rPr>
            <w:t xml:space="preserve"> </w:t>
          </w:r>
          <w:r>
            <w:rPr>
              <w:spacing w:val="-2"/>
              <w:w w:val="105"/>
            </w:rPr>
            <w:t>transmissions</w:t>
          </w:r>
          <w:r>
            <w:rPr>
              <w:rFonts w:ascii="Times New Roman"/>
            </w:rPr>
            <w:tab/>
          </w:r>
          <w:r>
            <w:rPr>
              <w:rFonts w:ascii="Times New Roman"/>
              <w:spacing w:val="-7"/>
              <w:w w:val="105"/>
            </w:rPr>
            <w:t>63</w:t>
          </w:r>
        </w:p>
        <w:p w:rsidR="0006325A" w:rsidRDefault="00F25138">
          <w:pPr>
            <w:pStyle w:val="TM2"/>
            <w:numPr>
              <w:ilvl w:val="2"/>
              <w:numId w:val="48"/>
            </w:numPr>
            <w:tabs>
              <w:tab w:val="left" w:pos="1446"/>
              <w:tab w:val="left" w:leader="dot" w:pos="9388"/>
            </w:tabs>
            <w:spacing w:before="116"/>
            <w:rPr>
              <w:rFonts w:ascii="Times New Roman"/>
            </w:rPr>
          </w:pPr>
          <w:r>
            <w:t>La</w:t>
          </w:r>
          <w:r>
            <w:rPr>
              <w:spacing w:val="-7"/>
            </w:rPr>
            <w:t xml:space="preserve"> </w:t>
          </w:r>
          <w:r>
            <w:rPr>
              <w:spacing w:val="-2"/>
            </w:rPr>
            <w:t>sectorisation</w:t>
          </w:r>
          <w:r>
            <w:rPr>
              <w:rFonts w:ascii="Times New Roman"/>
            </w:rPr>
            <w:tab/>
          </w:r>
          <w:r>
            <w:rPr>
              <w:rFonts w:ascii="Times New Roman"/>
              <w:spacing w:val="-5"/>
            </w:rPr>
            <w:t>64</w:t>
          </w:r>
        </w:p>
        <w:p w:rsidR="0006325A" w:rsidRDefault="00F25138">
          <w:pPr>
            <w:pStyle w:val="TM2"/>
            <w:numPr>
              <w:ilvl w:val="3"/>
              <w:numId w:val="48"/>
            </w:numPr>
            <w:tabs>
              <w:tab w:val="left" w:pos="1665"/>
              <w:tab w:val="left" w:leader="dot" w:pos="9388"/>
            </w:tabs>
            <w:spacing w:before="117"/>
            <w:ind w:left="1665" w:hanging="1100"/>
            <w:rPr>
              <w:rFonts w:ascii="Times New Roman" w:hAnsi="Times New Roman"/>
            </w:rPr>
          </w:pPr>
          <w:r>
            <w:rPr>
              <w:spacing w:val="-2"/>
              <w:w w:val="110"/>
            </w:rPr>
            <w:t>La</w:t>
          </w:r>
          <w:r>
            <w:rPr>
              <w:spacing w:val="-5"/>
              <w:w w:val="110"/>
            </w:rPr>
            <w:t xml:space="preserve"> </w:t>
          </w:r>
          <w:r>
            <w:rPr>
              <w:spacing w:val="-2"/>
              <w:w w:val="110"/>
            </w:rPr>
            <w:t>sectorisation</w:t>
          </w:r>
          <w:r>
            <w:rPr>
              <w:spacing w:val="-6"/>
              <w:w w:val="110"/>
            </w:rPr>
            <w:t xml:space="preserve"> </w:t>
          </w:r>
          <w:r>
            <w:rPr>
              <w:spacing w:val="-2"/>
              <w:w w:val="110"/>
            </w:rPr>
            <w:t>géographique</w:t>
          </w:r>
          <w:r>
            <w:rPr>
              <w:rFonts w:ascii="Times New Roman" w:hAnsi="Times New Roman"/>
            </w:rPr>
            <w:tab/>
          </w:r>
          <w:r>
            <w:rPr>
              <w:rFonts w:ascii="Times New Roman" w:hAnsi="Times New Roman"/>
              <w:spacing w:val="-5"/>
              <w:w w:val="110"/>
            </w:rPr>
            <w:t>65</w:t>
          </w:r>
        </w:p>
        <w:p w:rsidR="0006325A" w:rsidRDefault="00F25138">
          <w:pPr>
            <w:pStyle w:val="TM2"/>
            <w:numPr>
              <w:ilvl w:val="3"/>
              <w:numId w:val="48"/>
            </w:numPr>
            <w:tabs>
              <w:tab w:val="left" w:pos="1665"/>
              <w:tab w:val="left" w:leader="dot" w:pos="9388"/>
            </w:tabs>
            <w:ind w:left="1665" w:hanging="1100"/>
            <w:rPr>
              <w:rFonts w:ascii="Times New Roman"/>
            </w:rPr>
          </w:pPr>
          <w:r>
            <w:rPr>
              <w:spacing w:val="-2"/>
              <w:w w:val="110"/>
            </w:rPr>
            <w:t>La</w:t>
          </w:r>
          <w:r>
            <w:rPr>
              <w:spacing w:val="-5"/>
              <w:w w:val="110"/>
            </w:rPr>
            <w:t xml:space="preserve"> </w:t>
          </w:r>
          <w:r>
            <w:rPr>
              <w:spacing w:val="-2"/>
              <w:w w:val="110"/>
            </w:rPr>
            <w:t>sectorisation</w:t>
          </w:r>
          <w:r>
            <w:rPr>
              <w:spacing w:val="-6"/>
              <w:w w:val="110"/>
            </w:rPr>
            <w:t xml:space="preserve"> </w:t>
          </w:r>
          <w:r>
            <w:rPr>
              <w:spacing w:val="-2"/>
              <w:w w:val="110"/>
            </w:rPr>
            <w:t>fonctionnelle</w:t>
          </w:r>
          <w:r>
            <w:rPr>
              <w:rFonts w:ascii="Times New Roman"/>
            </w:rPr>
            <w:tab/>
          </w:r>
          <w:r>
            <w:rPr>
              <w:rFonts w:ascii="Times New Roman"/>
              <w:spacing w:val="-5"/>
              <w:w w:val="110"/>
            </w:rPr>
            <w:t>65</w:t>
          </w:r>
        </w:p>
        <w:p w:rsidR="0006325A" w:rsidRDefault="00F25138">
          <w:pPr>
            <w:pStyle w:val="TM2"/>
            <w:numPr>
              <w:ilvl w:val="3"/>
              <w:numId w:val="48"/>
            </w:numPr>
            <w:tabs>
              <w:tab w:val="left" w:pos="1665"/>
              <w:tab w:val="left" w:leader="dot" w:pos="9388"/>
            </w:tabs>
            <w:spacing w:before="118"/>
            <w:ind w:left="1665" w:hanging="1100"/>
            <w:rPr>
              <w:rFonts w:ascii="Times New Roman" w:hAnsi="Times New Roman"/>
            </w:rPr>
          </w:pPr>
          <w:r>
            <w:rPr>
              <w:spacing w:val="-2"/>
              <w:w w:val="110"/>
            </w:rPr>
            <w:t>Le</w:t>
          </w:r>
          <w:r>
            <w:rPr>
              <w:spacing w:val="-14"/>
              <w:w w:val="110"/>
            </w:rPr>
            <w:t xml:space="preserve"> </w:t>
          </w:r>
          <w:r>
            <w:rPr>
              <w:spacing w:val="-2"/>
              <w:w w:val="110"/>
            </w:rPr>
            <w:t>travail</w:t>
          </w:r>
          <w:r>
            <w:rPr>
              <w:spacing w:val="-12"/>
              <w:w w:val="110"/>
            </w:rPr>
            <w:t xml:space="preserve"> </w:t>
          </w:r>
          <w:r>
            <w:rPr>
              <w:spacing w:val="-2"/>
              <w:w w:val="110"/>
            </w:rPr>
            <w:t>d’anticipation</w:t>
          </w:r>
          <w:r>
            <w:rPr>
              <w:rFonts w:ascii="Times New Roman" w:hAnsi="Times New Roman"/>
            </w:rPr>
            <w:tab/>
          </w:r>
          <w:r>
            <w:rPr>
              <w:rFonts w:ascii="Times New Roman" w:hAnsi="Times New Roman"/>
              <w:spacing w:val="-5"/>
              <w:w w:val="110"/>
            </w:rPr>
            <w:t>65</w:t>
          </w:r>
        </w:p>
        <w:p w:rsidR="0006325A" w:rsidRDefault="00F25138">
          <w:pPr>
            <w:pStyle w:val="TM2"/>
            <w:numPr>
              <w:ilvl w:val="3"/>
              <w:numId w:val="48"/>
            </w:numPr>
            <w:tabs>
              <w:tab w:val="left" w:pos="1665"/>
              <w:tab w:val="left" w:leader="dot" w:pos="9388"/>
            </w:tabs>
            <w:ind w:left="1665" w:hanging="1100"/>
            <w:rPr>
              <w:rFonts w:ascii="Times New Roman" w:hAnsi="Times New Roman"/>
            </w:rPr>
          </w:pPr>
          <w:r>
            <w:rPr>
              <w:w w:val="110"/>
            </w:rPr>
            <w:t>L’anticipation</w:t>
          </w:r>
          <w:r>
            <w:rPr>
              <w:spacing w:val="31"/>
              <w:w w:val="115"/>
            </w:rPr>
            <w:t xml:space="preserve"> </w:t>
          </w:r>
          <w:r>
            <w:rPr>
              <w:spacing w:val="-2"/>
              <w:w w:val="115"/>
            </w:rPr>
            <w:t>réflexe</w:t>
          </w:r>
          <w:r>
            <w:rPr>
              <w:rFonts w:ascii="Times New Roman" w:hAnsi="Times New Roman"/>
            </w:rPr>
            <w:tab/>
          </w:r>
          <w:r>
            <w:rPr>
              <w:rFonts w:ascii="Times New Roman" w:hAnsi="Times New Roman"/>
              <w:spacing w:val="-7"/>
              <w:w w:val="115"/>
            </w:rPr>
            <w:t>65</w:t>
          </w:r>
        </w:p>
        <w:p w:rsidR="0006325A" w:rsidRDefault="00F25138">
          <w:pPr>
            <w:pStyle w:val="TM2"/>
            <w:numPr>
              <w:ilvl w:val="3"/>
              <w:numId w:val="48"/>
            </w:numPr>
            <w:tabs>
              <w:tab w:val="left" w:pos="1665"/>
              <w:tab w:val="left" w:leader="dot" w:pos="9388"/>
            </w:tabs>
            <w:spacing w:before="118"/>
            <w:ind w:left="1665" w:hanging="1100"/>
            <w:rPr>
              <w:rFonts w:ascii="Times New Roman" w:hAnsi="Times New Roman"/>
            </w:rPr>
          </w:pPr>
          <w:r>
            <w:rPr>
              <w:w w:val="110"/>
            </w:rPr>
            <w:t>L’anticipation</w:t>
          </w:r>
          <w:r>
            <w:rPr>
              <w:spacing w:val="31"/>
              <w:w w:val="115"/>
            </w:rPr>
            <w:t xml:space="preserve"> </w:t>
          </w:r>
          <w:r>
            <w:rPr>
              <w:spacing w:val="-2"/>
              <w:w w:val="115"/>
            </w:rPr>
            <w:t>réfléchie</w:t>
          </w:r>
          <w:r>
            <w:rPr>
              <w:rFonts w:ascii="Times New Roman" w:hAnsi="Times New Roman"/>
            </w:rPr>
            <w:tab/>
          </w:r>
          <w:r>
            <w:rPr>
              <w:rFonts w:ascii="Times New Roman" w:hAnsi="Times New Roman"/>
              <w:spacing w:val="-5"/>
              <w:w w:val="115"/>
            </w:rPr>
            <w:t>65</w:t>
          </w:r>
        </w:p>
        <w:p w:rsidR="0006325A" w:rsidRDefault="00F25138">
          <w:pPr>
            <w:pStyle w:val="TM1"/>
            <w:numPr>
              <w:ilvl w:val="1"/>
              <w:numId w:val="48"/>
            </w:numPr>
            <w:tabs>
              <w:tab w:val="left" w:pos="1225"/>
              <w:tab w:val="left" w:leader="dot" w:pos="9388"/>
            </w:tabs>
            <w:ind w:left="1225"/>
            <w:rPr>
              <w:rFonts w:ascii="Times New Roman" w:hAnsi="Times New Roman"/>
              <w:b w:val="0"/>
            </w:rPr>
          </w:pPr>
          <w:hyperlink w:anchor="_TOC_250030" w:history="1">
            <w:r>
              <w:t>La</w:t>
            </w:r>
            <w:r>
              <w:rPr>
                <w:spacing w:val="14"/>
              </w:rPr>
              <w:t xml:space="preserve"> </w:t>
            </w:r>
            <w:r>
              <w:t>remontée</w:t>
            </w:r>
            <w:r>
              <w:rPr>
                <w:spacing w:val="15"/>
              </w:rPr>
              <w:t xml:space="preserve"> </w:t>
            </w:r>
            <w:r>
              <w:rPr>
                <w:spacing w:val="-2"/>
              </w:rPr>
              <w:t>d’information</w:t>
            </w:r>
            <w:r>
              <w:rPr>
                <w:rFonts w:ascii="Times New Roman" w:hAnsi="Times New Roman"/>
                <w:b w:val="0"/>
              </w:rPr>
              <w:tab/>
            </w:r>
            <w:r>
              <w:rPr>
                <w:rFonts w:ascii="Times New Roman" w:hAnsi="Times New Roman"/>
                <w:b w:val="0"/>
                <w:spacing w:val="-5"/>
              </w:rPr>
              <w:t>68</w:t>
            </w:r>
          </w:hyperlink>
        </w:p>
        <w:p w:rsidR="0006325A" w:rsidRDefault="00F25138">
          <w:pPr>
            <w:pStyle w:val="TM1"/>
            <w:numPr>
              <w:ilvl w:val="1"/>
              <w:numId w:val="48"/>
            </w:numPr>
            <w:tabs>
              <w:tab w:val="left" w:pos="1225"/>
              <w:tab w:val="left" w:leader="dot" w:pos="9388"/>
            </w:tabs>
            <w:spacing w:before="117"/>
            <w:ind w:left="1225"/>
            <w:rPr>
              <w:rFonts w:ascii="Times New Roman" w:hAnsi="Times New Roman"/>
              <w:b w:val="0"/>
            </w:rPr>
          </w:pPr>
          <w:hyperlink w:anchor="_TOC_250029" w:history="1">
            <w:r>
              <w:t>L’officier</w:t>
            </w:r>
            <w:r>
              <w:rPr>
                <w:spacing w:val="20"/>
              </w:rPr>
              <w:t xml:space="preserve"> </w:t>
            </w:r>
            <w:r>
              <w:t>de</w:t>
            </w:r>
            <w:r>
              <w:rPr>
                <w:spacing w:val="19"/>
              </w:rPr>
              <w:t xml:space="preserve"> </w:t>
            </w:r>
            <w:r>
              <w:rPr>
                <w:spacing w:val="-2"/>
              </w:rPr>
              <w:t>liaison</w:t>
            </w:r>
            <w:r>
              <w:rPr>
                <w:rFonts w:ascii="Times New Roman" w:hAnsi="Times New Roman"/>
                <w:b w:val="0"/>
              </w:rPr>
              <w:tab/>
            </w:r>
            <w:r>
              <w:rPr>
                <w:rFonts w:ascii="Times New Roman" w:hAnsi="Times New Roman"/>
                <w:b w:val="0"/>
                <w:spacing w:val="-5"/>
              </w:rPr>
              <w:t>69</w:t>
            </w:r>
          </w:hyperlink>
        </w:p>
        <w:p w:rsidR="0006325A" w:rsidRDefault="00F25138">
          <w:pPr>
            <w:pStyle w:val="TM1"/>
            <w:numPr>
              <w:ilvl w:val="0"/>
              <w:numId w:val="48"/>
            </w:numPr>
            <w:tabs>
              <w:tab w:val="left" w:pos="1045"/>
              <w:tab w:val="left" w:leader="dot" w:pos="9388"/>
            </w:tabs>
            <w:spacing w:after="20"/>
            <w:ind w:left="1045"/>
            <w:rPr>
              <w:rFonts w:ascii="Times New Roman" w:hAnsi="Times New Roman"/>
              <w:b w:val="0"/>
            </w:rPr>
          </w:pPr>
          <w:hyperlink w:anchor="_TOC_250028" w:history="1">
            <w:r>
              <w:t>La</w:t>
            </w:r>
            <w:r>
              <w:rPr>
                <w:spacing w:val="1"/>
              </w:rPr>
              <w:t xml:space="preserve"> </w:t>
            </w:r>
            <w:r>
              <w:t>sécurité et</w:t>
            </w:r>
            <w:r>
              <w:rPr>
                <w:spacing w:val="1"/>
              </w:rPr>
              <w:t xml:space="preserve"> </w:t>
            </w:r>
            <w:r>
              <w:t>le</w:t>
            </w:r>
            <w:r>
              <w:rPr>
                <w:spacing w:val="2"/>
              </w:rPr>
              <w:t xml:space="preserve"> </w:t>
            </w:r>
            <w:r>
              <w:t>soutien</w:t>
            </w:r>
            <w:r>
              <w:rPr>
                <w:spacing w:val="3"/>
              </w:rPr>
              <w:t xml:space="preserve"> </w:t>
            </w:r>
            <w:r>
              <w:t>aux</w:t>
            </w:r>
            <w:r>
              <w:rPr>
                <w:spacing w:val="1"/>
              </w:rPr>
              <w:t xml:space="preserve"> </w:t>
            </w:r>
            <w:r>
              <w:t>intervenants sur</w:t>
            </w:r>
            <w:r>
              <w:rPr>
                <w:spacing w:val="2"/>
              </w:rPr>
              <w:t xml:space="preserve"> </w:t>
            </w:r>
            <w:r>
              <w:rPr>
                <w:spacing w:val="-2"/>
              </w:rPr>
              <w:t>opération</w:t>
            </w:r>
            <w:r>
              <w:rPr>
                <w:rFonts w:ascii="Times New Roman" w:hAnsi="Times New Roman"/>
                <w:b w:val="0"/>
              </w:rPr>
              <w:tab/>
            </w:r>
            <w:r>
              <w:rPr>
                <w:rFonts w:ascii="Times New Roman" w:hAnsi="Times New Roman"/>
                <w:b w:val="0"/>
                <w:spacing w:val="-5"/>
              </w:rPr>
              <w:t>69</w:t>
            </w:r>
          </w:hyperlink>
        </w:p>
        <w:p w:rsidR="0006325A" w:rsidRDefault="00F25138">
          <w:pPr>
            <w:pStyle w:val="TM1"/>
            <w:numPr>
              <w:ilvl w:val="1"/>
              <w:numId w:val="48"/>
            </w:numPr>
            <w:tabs>
              <w:tab w:val="left" w:pos="1225"/>
              <w:tab w:val="left" w:leader="dot" w:pos="9388"/>
            </w:tabs>
            <w:spacing w:before="61"/>
            <w:ind w:left="1225"/>
            <w:rPr>
              <w:rFonts w:ascii="Times New Roman" w:hAnsi="Times New Roman"/>
              <w:b w:val="0"/>
            </w:rPr>
          </w:pPr>
          <w:hyperlink w:anchor="_TOC_250027" w:history="1">
            <w:r>
              <w:t>Le</w:t>
            </w:r>
            <w:r>
              <w:rPr>
                <w:spacing w:val="-1"/>
              </w:rPr>
              <w:t xml:space="preserve"> </w:t>
            </w:r>
            <w:r>
              <w:t>rôle du</w:t>
            </w:r>
            <w:r>
              <w:rPr>
                <w:spacing w:val="-1"/>
              </w:rPr>
              <w:t xml:space="preserve"> </w:t>
            </w:r>
            <w:r>
              <w:rPr>
                <w:spacing w:val="-5"/>
              </w:rPr>
              <w:t>COS</w:t>
            </w:r>
            <w:r>
              <w:rPr>
                <w:rFonts w:ascii="Times New Roman" w:hAnsi="Times New Roman"/>
                <w:b w:val="0"/>
              </w:rPr>
              <w:tab/>
            </w:r>
            <w:r>
              <w:rPr>
                <w:rFonts w:ascii="Times New Roman" w:hAnsi="Times New Roman"/>
                <w:b w:val="0"/>
                <w:spacing w:val="-5"/>
              </w:rPr>
              <w:t>70</w:t>
            </w:r>
          </w:hyperlink>
        </w:p>
        <w:p w:rsidR="0006325A" w:rsidRDefault="00F25138">
          <w:pPr>
            <w:pStyle w:val="TM3"/>
            <w:numPr>
              <w:ilvl w:val="1"/>
              <w:numId w:val="48"/>
            </w:numPr>
            <w:tabs>
              <w:tab w:val="left" w:pos="1225"/>
              <w:tab w:val="left" w:leader="dot" w:pos="9388"/>
            </w:tabs>
            <w:ind w:left="1225"/>
            <w:rPr>
              <w:rFonts w:ascii="Times New Roman"/>
              <w:b w:val="0"/>
              <w:i w:val="0"/>
              <w:sz w:val="24"/>
            </w:rPr>
          </w:pPr>
          <w:hyperlink w:anchor="_TOC_250026" w:history="1">
            <w:r>
              <w:rPr>
                <w:i w:val="0"/>
                <w:sz w:val="24"/>
              </w:rPr>
              <w:t>Le</w:t>
            </w:r>
            <w:r>
              <w:rPr>
                <w:i w:val="0"/>
                <w:spacing w:val="-16"/>
                <w:sz w:val="24"/>
              </w:rPr>
              <w:t xml:space="preserve"> </w:t>
            </w:r>
            <w:r>
              <w:rPr>
                <w:i w:val="0"/>
                <w:spacing w:val="-2"/>
                <w:sz w:val="24"/>
              </w:rPr>
              <w:t>zonage</w:t>
            </w:r>
            <w:r>
              <w:rPr>
                <w:rFonts w:ascii="Times New Roman"/>
                <w:b w:val="0"/>
                <w:i w:val="0"/>
                <w:sz w:val="24"/>
              </w:rPr>
              <w:tab/>
            </w:r>
            <w:r>
              <w:rPr>
                <w:rFonts w:ascii="Times New Roman"/>
                <w:b w:val="0"/>
                <w:i w:val="0"/>
                <w:spacing w:val="-5"/>
                <w:sz w:val="24"/>
              </w:rPr>
              <w:t>70</w:t>
            </w:r>
          </w:hyperlink>
        </w:p>
        <w:p w:rsidR="0006325A" w:rsidRDefault="00F25138">
          <w:pPr>
            <w:pStyle w:val="TM1"/>
            <w:numPr>
              <w:ilvl w:val="1"/>
              <w:numId w:val="48"/>
            </w:numPr>
            <w:tabs>
              <w:tab w:val="left" w:pos="1225"/>
              <w:tab w:val="left" w:leader="dot" w:pos="9388"/>
            </w:tabs>
            <w:ind w:left="1225"/>
            <w:rPr>
              <w:rFonts w:ascii="Times New Roman" w:hAnsi="Times New Roman"/>
              <w:b w:val="0"/>
            </w:rPr>
          </w:pPr>
          <w:hyperlink w:anchor="_TOC_250025" w:history="1">
            <w:r>
              <w:t>L’officier</w:t>
            </w:r>
            <w:r>
              <w:rPr>
                <w:spacing w:val="25"/>
              </w:rPr>
              <w:t xml:space="preserve"> </w:t>
            </w:r>
            <w:r>
              <w:rPr>
                <w:spacing w:val="-2"/>
              </w:rPr>
              <w:t>sécurité</w:t>
            </w:r>
            <w:r>
              <w:rPr>
                <w:rFonts w:ascii="Times New Roman" w:hAnsi="Times New Roman"/>
                <w:b w:val="0"/>
              </w:rPr>
              <w:tab/>
            </w:r>
            <w:r>
              <w:rPr>
                <w:rFonts w:ascii="Times New Roman" w:hAnsi="Times New Roman"/>
                <w:b w:val="0"/>
                <w:spacing w:val="-5"/>
              </w:rPr>
              <w:t>72</w:t>
            </w:r>
          </w:hyperlink>
        </w:p>
        <w:p w:rsidR="0006325A" w:rsidRDefault="00F25138">
          <w:pPr>
            <w:pStyle w:val="TM1"/>
            <w:numPr>
              <w:ilvl w:val="0"/>
              <w:numId w:val="48"/>
            </w:numPr>
            <w:tabs>
              <w:tab w:val="left" w:pos="1045"/>
              <w:tab w:val="left" w:leader="dot" w:pos="9388"/>
            </w:tabs>
            <w:spacing w:before="116"/>
            <w:ind w:left="1045"/>
            <w:rPr>
              <w:rFonts w:ascii="Times New Roman" w:hAnsi="Times New Roman"/>
              <w:b w:val="0"/>
            </w:rPr>
          </w:pPr>
          <w:hyperlink w:anchor="_TOC_250024" w:history="1">
            <w:r>
              <w:t>La</w:t>
            </w:r>
            <w:r>
              <w:rPr>
                <w:spacing w:val="-16"/>
              </w:rPr>
              <w:t xml:space="preserve"> </w:t>
            </w:r>
            <w:r>
              <w:t>gestion</w:t>
            </w:r>
            <w:r>
              <w:rPr>
                <w:spacing w:val="-14"/>
              </w:rPr>
              <w:t xml:space="preserve"> </w:t>
            </w:r>
            <w:r>
              <w:t>des</w:t>
            </w:r>
            <w:r>
              <w:rPr>
                <w:spacing w:val="-16"/>
              </w:rPr>
              <w:t xml:space="preserve"> </w:t>
            </w:r>
            <w:r>
              <w:t>désordres</w:t>
            </w:r>
            <w:r>
              <w:rPr>
                <w:spacing w:val="-15"/>
              </w:rPr>
              <w:t xml:space="preserve"> </w:t>
            </w:r>
            <w:r>
              <w:rPr>
                <w:spacing w:val="-2"/>
              </w:rPr>
              <w:t>opérationnels</w:t>
            </w:r>
            <w:r>
              <w:rPr>
                <w:rFonts w:ascii="Times New Roman" w:hAnsi="Times New Roman"/>
                <w:b w:val="0"/>
              </w:rPr>
              <w:tab/>
            </w:r>
            <w:r>
              <w:rPr>
                <w:rFonts w:ascii="Times New Roman" w:hAnsi="Times New Roman"/>
                <w:b w:val="0"/>
                <w:spacing w:val="-5"/>
              </w:rPr>
              <w:t>74</w:t>
            </w:r>
          </w:hyperlink>
        </w:p>
        <w:p w:rsidR="0006325A" w:rsidRDefault="00F25138">
          <w:pPr>
            <w:pStyle w:val="TM1"/>
            <w:numPr>
              <w:ilvl w:val="1"/>
              <w:numId w:val="48"/>
            </w:numPr>
            <w:tabs>
              <w:tab w:val="left" w:pos="1225"/>
              <w:tab w:val="left" w:leader="dot" w:pos="9388"/>
            </w:tabs>
            <w:ind w:left="1225"/>
            <w:rPr>
              <w:rFonts w:ascii="Times New Roman"/>
              <w:b w:val="0"/>
            </w:rPr>
          </w:pPr>
          <w:hyperlink w:anchor="_TOC_250023" w:history="1">
            <w:r>
              <w:t>Le</w:t>
            </w:r>
            <w:r>
              <w:rPr>
                <w:spacing w:val="-10"/>
              </w:rPr>
              <w:t xml:space="preserve"> </w:t>
            </w:r>
            <w:r>
              <w:t>retard</w:t>
            </w:r>
            <w:r>
              <w:rPr>
                <w:spacing w:val="-11"/>
              </w:rPr>
              <w:t xml:space="preserve"> </w:t>
            </w:r>
            <w:r>
              <w:t>dans</w:t>
            </w:r>
            <w:r>
              <w:rPr>
                <w:spacing w:val="-9"/>
              </w:rPr>
              <w:t xml:space="preserve"> </w:t>
            </w:r>
            <w:r>
              <w:t>la</w:t>
            </w:r>
            <w:r>
              <w:rPr>
                <w:spacing w:val="-9"/>
              </w:rPr>
              <w:t xml:space="preserve"> </w:t>
            </w:r>
            <w:r>
              <w:t>progression</w:t>
            </w:r>
            <w:r>
              <w:rPr>
                <w:spacing w:val="-11"/>
              </w:rPr>
              <w:t xml:space="preserve"> </w:t>
            </w:r>
            <w:r>
              <w:t>des</w:t>
            </w:r>
            <w:r>
              <w:rPr>
                <w:spacing w:val="-9"/>
              </w:rPr>
              <w:t xml:space="preserve"> </w:t>
            </w:r>
            <w:r>
              <w:rPr>
                <w:spacing w:val="-2"/>
              </w:rPr>
              <w:t>secours</w:t>
            </w:r>
            <w:r>
              <w:rPr>
                <w:rFonts w:ascii="Times New Roman"/>
                <w:b w:val="0"/>
              </w:rPr>
              <w:tab/>
            </w:r>
            <w:r>
              <w:rPr>
                <w:rFonts w:ascii="Times New Roman"/>
                <w:b w:val="0"/>
                <w:spacing w:val="-5"/>
              </w:rPr>
              <w:t>74</w:t>
            </w:r>
          </w:hyperlink>
        </w:p>
        <w:p w:rsidR="0006325A" w:rsidRDefault="00F25138">
          <w:pPr>
            <w:pStyle w:val="TM1"/>
            <w:numPr>
              <w:ilvl w:val="1"/>
              <w:numId w:val="48"/>
            </w:numPr>
            <w:tabs>
              <w:tab w:val="left" w:pos="1225"/>
              <w:tab w:val="left" w:leader="dot" w:pos="9388"/>
            </w:tabs>
            <w:spacing w:before="117"/>
            <w:ind w:left="1225"/>
            <w:rPr>
              <w:rFonts w:ascii="Times New Roman"/>
              <w:b w:val="0"/>
            </w:rPr>
          </w:pPr>
          <w:hyperlink w:anchor="_TOC_250022" w:history="1">
            <w:r>
              <w:rPr>
                <w:w w:val="90"/>
              </w:rPr>
              <w:t>Les</w:t>
            </w:r>
            <w:r>
              <w:rPr>
                <w:spacing w:val="-1"/>
              </w:rPr>
              <w:t xml:space="preserve"> </w:t>
            </w:r>
            <w:r>
              <w:rPr>
                <w:spacing w:val="-2"/>
              </w:rPr>
              <w:t>agressions</w:t>
            </w:r>
            <w:r>
              <w:rPr>
                <w:rFonts w:ascii="Times New Roman"/>
                <w:b w:val="0"/>
              </w:rPr>
              <w:tab/>
            </w:r>
            <w:r>
              <w:rPr>
                <w:rFonts w:ascii="Times New Roman"/>
                <w:b w:val="0"/>
                <w:spacing w:val="-5"/>
              </w:rPr>
              <w:t>74</w:t>
            </w:r>
          </w:hyperlink>
        </w:p>
        <w:p w:rsidR="0006325A" w:rsidRDefault="00F25138">
          <w:pPr>
            <w:pStyle w:val="TM1"/>
            <w:numPr>
              <w:ilvl w:val="1"/>
              <w:numId w:val="48"/>
            </w:numPr>
            <w:tabs>
              <w:tab w:val="left" w:pos="1225"/>
              <w:tab w:val="left" w:leader="dot" w:pos="9388"/>
            </w:tabs>
            <w:ind w:left="1225"/>
            <w:rPr>
              <w:rFonts w:ascii="Times New Roman"/>
              <w:b w:val="0"/>
            </w:rPr>
          </w:pPr>
          <w:r>
            <w:rPr>
              <w:spacing w:val="-4"/>
            </w:rPr>
            <w:t>Les</w:t>
          </w:r>
          <w:r>
            <w:rPr>
              <w:spacing w:val="-11"/>
            </w:rPr>
            <w:t xml:space="preserve"> </w:t>
          </w:r>
          <w:r>
            <w:rPr>
              <w:spacing w:val="-4"/>
            </w:rPr>
            <w:t>violences</w:t>
          </w:r>
          <w:r>
            <w:rPr>
              <w:spacing w:val="-10"/>
            </w:rPr>
            <w:t xml:space="preserve"> </w:t>
          </w:r>
          <w:r>
            <w:rPr>
              <w:spacing w:val="-4"/>
            </w:rPr>
            <w:t>urbaines</w:t>
          </w:r>
          <w:r>
            <w:rPr>
              <w:rFonts w:ascii="Times New Roman"/>
              <w:b w:val="0"/>
            </w:rPr>
            <w:tab/>
          </w:r>
          <w:r>
            <w:rPr>
              <w:rFonts w:ascii="Times New Roman"/>
              <w:b w:val="0"/>
              <w:spacing w:val="-5"/>
            </w:rPr>
            <w:t>75</w:t>
          </w:r>
        </w:p>
        <w:p w:rsidR="0006325A" w:rsidRDefault="00F25138">
          <w:pPr>
            <w:pStyle w:val="TM1"/>
            <w:numPr>
              <w:ilvl w:val="1"/>
              <w:numId w:val="48"/>
            </w:numPr>
            <w:tabs>
              <w:tab w:val="left" w:pos="1225"/>
              <w:tab w:val="left" w:leader="dot" w:pos="9388"/>
            </w:tabs>
            <w:spacing w:before="117"/>
            <w:ind w:left="1225"/>
            <w:rPr>
              <w:rFonts w:ascii="Times New Roman" w:hAnsi="Times New Roman"/>
              <w:b w:val="0"/>
            </w:rPr>
          </w:pPr>
          <w:hyperlink w:anchor="_TOC_250021" w:history="1">
            <w:r>
              <w:t>L’a</w:t>
            </w:r>
            <w:r>
              <w:t>ccident</w:t>
            </w:r>
            <w:r>
              <w:rPr>
                <w:spacing w:val="-5"/>
              </w:rPr>
              <w:t xml:space="preserve"> </w:t>
            </w:r>
            <w:r>
              <w:t>ou</w:t>
            </w:r>
            <w:r>
              <w:rPr>
                <w:spacing w:val="-5"/>
              </w:rPr>
              <w:t xml:space="preserve"> </w:t>
            </w:r>
            <w:r>
              <w:t>le</w:t>
            </w:r>
            <w:r>
              <w:rPr>
                <w:spacing w:val="-6"/>
              </w:rPr>
              <w:t xml:space="preserve"> </w:t>
            </w:r>
            <w:r>
              <w:t>décès</w:t>
            </w:r>
            <w:r>
              <w:rPr>
                <w:spacing w:val="-4"/>
              </w:rPr>
              <w:t xml:space="preserve"> </w:t>
            </w:r>
            <w:r>
              <w:t>en</w:t>
            </w:r>
            <w:r>
              <w:rPr>
                <w:spacing w:val="-3"/>
              </w:rPr>
              <w:t xml:space="preserve"> </w:t>
            </w:r>
            <w:r>
              <w:t>service</w:t>
            </w:r>
            <w:r>
              <w:rPr>
                <w:spacing w:val="-4"/>
              </w:rPr>
              <w:t xml:space="preserve"> </w:t>
            </w:r>
            <w:r>
              <w:rPr>
                <w:spacing w:val="-2"/>
              </w:rPr>
              <w:t>commandé</w:t>
            </w:r>
            <w:r>
              <w:rPr>
                <w:rFonts w:ascii="Times New Roman" w:hAnsi="Times New Roman"/>
                <w:b w:val="0"/>
              </w:rPr>
              <w:tab/>
            </w:r>
            <w:r>
              <w:rPr>
                <w:rFonts w:ascii="Times New Roman" w:hAnsi="Times New Roman"/>
                <w:b w:val="0"/>
                <w:spacing w:val="-5"/>
              </w:rPr>
              <w:t>75</w:t>
            </w:r>
          </w:hyperlink>
        </w:p>
        <w:p w:rsidR="0006325A" w:rsidRDefault="00F25138">
          <w:pPr>
            <w:pStyle w:val="TM1"/>
            <w:numPr>
              <w:ilvl w:val="1"/>
              <w:numId w:val="48"/>
            </w:numPr>
            <w:tabs>
              <w:tab w:val="left" w:pos="1225"/>
              <w:tab w:val="left" w:leader="dot" w:pos="9388"/>
            </w:tabs>
            <w:ind w:left="1225"/>
            <w:rPr>
              <w:rFonts w:ascii="Times New Roman" w:hAnsi="Times New Roman"/>
              <w:b w:val="0"/>
            </w:rPr>
          </w:pPr>
          <w:hyperlink w:anchor="_TOC_250020" w:history="1">
            <w:r>
              <w:t>La</w:t>
            </w:r>
            <w:r>
              <w:rPr>
                <w:spacing w:val="8"/>
              </w:rPr>
              <w:t xml:space="preserve"> </w:t>
            </w:r>
            <w:r>
              <w:t>dégradation</w:t>
            </w:r>
            <w:r>
              <w:rPr>
                <w:spacing w:val="10"/>
              </w:rPr>
              <w:t xml:space="preserve"> </w:t>
            </w:r>
            <w:r>
              <w:t>majeure</w:t>
            </w:r>
            <w:r>
              <w:rPr>
                <w:spacing w:val="9"/>
              </w:rPr>
              <w:t xml:space="preserve"> </w:t>
            </w:r>
            <w:r>
              <w:t>du</w:t>
            </w:r>
            <w:r>
              <w:rPr>
                <w:spacing w:val="8"/>
              </w:rPr>
              <w:t xml:space="preserve"> </w:t>
            </w:r>
            <w:r>
              <w:t>dispositif</w:t>
            </w:r>
            <w:r>
              <w:rPr>
                <w:spacing w:val="10"/>
              </w:rPr>
              <w:t xml:space="preserve"> </w:t>
            </w:r>
            <w:r>
              <w:t>de</w:t>
            </w:r>
            <w:r>
              <w:rPr>
                <w:spacing w:val="8"/>
              </w:rPr>
              <w:t xml:space="preserve"> </w:t>
            </w:r>
            <w:r>
              <w:rPr>
                <w:spacing w:val="-2"/>
              </w:rPr>
              <w:t>secours</w:t>
            </w:r>
            <w:r>
              <w:rPr>
                <w:rFonts w:ascii="Times New Roman" w:hAnsi="Times New Roman"/>
                <w:b w:val="0"/>
              </w:rPr>
              <w:tab/>
            </w:r>
            <w:r>
              <w:rPr>
                <w:rFonts w:ascii="Times New Roman" w:hAnsi="Times New Roman"/>
                <w:b w:val="0"/>
                <w:spacing w:val="-5"/>
              </w:rPr>
              <w:t>76</w:t>
            </w:r>
          </w:hyperlink>
        </w:p>
        <w:p w:rsidR="0006325A" w:rsidRDefault="00F25138">
          <w:pPr>
            <w:pStyle w:val="TM1"/>
            <w:numPr>
              <w:ilvl w:val="1"/>
              <w:numId w:val="48"/>
            </w:numPr>
            <w:tabs>
              <w:tab w:val="left" w:pos="1225"/>
              <w:tab w:val="left" w:leader="dot" w:pos="9388"/>
            </w:tabs>
            <w:spacing w:before="117"/>
            <w:ind w:left="1225"/>
            <w:rPr>
              <w:rFonts w:ascii="Times New Roman" w:hAnsi="Times New Roman"/>
              <w:b w:val="0"/>
            </w:rPr>
          </w:pPr>
          <w:hyperlink w:anchor="_TOC_250019" w:history="1">
            <w:r>
              <w:rPr>
                <w:spacing w:val="-4"/>
              </w:rPr>
              <w:t>Les</w:t>
            </w:r>
            <w:r>
              <w:rPr>
                <w:spacing w:val="-11"/>
              </w:rPr>
              <w:t xml:space="preserve"> </w:t>
            </w:r>
            <w:r>
              <w:rPr>
                <w:spacing w:val="-4"/>
              </w:rPr>
              <w:t>scènes</w:t>
            </w:r>
            <w:r>
              <w:rPr>
                <w:spacing w:val="-11"/>
              </w:rPr>
              <w:t xml:space="preserve"> </w:t>
            </w:r>
            <w:r>
              <w:rPr>
                <w:spacing w:val="-4"/>
              </w:rPr>
              <w:t>de</w:t>
            </w:r>
            <w:r>
              <w:rPr>
                <w:spacing w:val="-11"/>
              </w:rPr>
              <w:t xml:space="preserve"> </w:t>
            </w:r>
            <w:r>
              <w:rPr>
                <w:spacing w:val="-4"/>
              </w:rPr>
              <w:t>crime</w:t>
            </w:r>
            <w:r>
              <w:rPr>
                <w:rFonts w:ascii="Times New Roman" w:hAnsi="Times New Roman"/>
                <w:b w:val="0"/>
              </w:rPr>
              <w:tab/>
            </w:r>
            <w:r>
              <w:rPr>
                <w:rFonts w:ascii="Times New Roman" w:hAnsi="Times New Roman"/>
                <w:b w:val="0"/>
                <w:spacing w:val="-5"/>
              </w:rPr>
              <w:t>76</w:t>
            </w:r>
          </w:hyperlink>
        </w:p>
        <w:p w:rsidR="0006325A" w:rsidRDefault="00F25138">
          <w:pPr>
            <w:pStyle w:val="TM1"/>
            <w:numPr>
              <w:ilvl w:val="1"/>
              <w:numId w:val="48"/>
            </w:numPr>
            <w:tabs>
              <w:tab w:val="left" w:pos="1225"/>
              <w:tab w:val="left" w:leader="dot" w:pos="9388"/>
            </w:tabs>
            <w:ind w:left="1225"/>
            <w:rPr>
              <w:rFonts w:ascii="Times New Roman" w:hAnsi="Times New Roman"/>
              <w:b w:val="0"/>
            </w:rPr>
          </w:pPr>
          <w:hyperlink w:anchor="_TOC_250018" w:history="1">
            <w:r>
              <w:t>Les</w:t>
            </w:r>
            <w:r>
              <w:rPr>
                <w:spacing w:val="-13"/>
              </w:rPr>
              <w:t xml:space="preserve"> </w:t>
            </w:r>
            <w:r>
              <w:t>découvertes</w:t>
            </w:r>
            <w:r>
              <w:rPr>
                <w:spacing w:val="-12"/>
              </w:rPr>
              <w:t xml:space="preserve"> </w:t>
            </w:r>
            <w:r>
              <w:rPr>
                <w:spacing w:val="-2"/>
              </w:rPr>
              <w:t>diverses</w:t>
            </w:r>
            <w:r>
              <w:rPr>
                <w:rFonts w:ascii="Times New Roman" w:hAnsi="Times New Roman"/>
                <w:b w:val="0"/>
              </w:rPr>
              <w:tab/>
            </w:r>
            <w:r>
              <w:rPr>
                <w:rFonts w:ascii="Times New Roman" w:hAnsi="Times New Roman"/>
                <w:b w:val="0"/>
                <w:spacing w:val="-5"/>
              </w:rPr>
              <w:t>77</w:t>
            </w:r>
          </w:hyperlink>
        </w:p>
        <w:p w:rsidR="0006325A" w:rsidRDefault="00F25138">
          <w:pPr>
            <w:pStyle w:val="TM1"/>
            <w:numPr>
              <w:ilvl w:val="1"/>
              <w:numId w:val="48"/>
            </w:numPr>
            <w:tabs>
              <w:tab w:val="left" w:pos="1225"/>
              <w:tab w:val="left" w:leader="dot" w:pos="9388"/>
            </w:tabs>
            <w:spacing w:before="116"/>
            <w:ind w:left="1225"/>
            <w:rPr>
              <w:rFonts w:ascii="Times New Roman" w:hAnsi="Times New Roman"/>
              <w:b w:val="0"/>
            </w:rPr>
          </w:pPr>
          <w:hyperlink w:anchor="_TOC_250017" w:history="1">
            <w:r>
              <w:t>La</w:t>
            </w:r>
            <w:r>
              <w:rPr>
                <w:spacing w:val="-3"/>
              </w:rPr>
              <w:t xml:space="preserve"> </w:t>
            </w:r>
            <w:r>
              <w:t>présence</w:t>
            </w:r>
            <w:r>
              <w:rPr>
                <w:spacing w:val="-3"/>
              </w:rPr>
              <w:t xml:space="preserve"> </w:t>
            </w:r>
            <w:r>
              <w:t>de</w:t>
            </w:r>
            <w:r>
              <w:rPr>
                <w:spacing w:val="-5"/>
              </w:rPr>
              <w:t xml:space="preserve"> </w:t>
            </w:r>
            <w:r>
              <w:t>personnalités</w:t>
            </w:r>
            <w:r>
              <w:rPr>
                <w:spacing w:val="-3"/>
              </w:rPr>
              <w:t xml:space="preserve"> </w:t>
            </w:r>
            <w:r>
              <w:rPr>
                <w:spacing w:val="-2"/>
              </w:rPr>
              <w:t>impliquées</w:t>
            </w:r>
            <w:r>
              <w:rPr>
                <w:rFonts w:ascii="Times New Roman" w:hAnsi="Times New Roman"/>
                <w:b w:val="0"/>
              </w:rPr>
              <w:tab/>
            </w:r>
            <w:r>
              <w:rPr>
                <w:rFonts w:ascii="Times New Roman" w:hAnsi="Times New Roman"/>
                <w:b w:val="0"/>
                <w:spacing w:val="-5"/>
              </w:rPr>
              <w:t>78</w:t>
            </w:r>
          </w:hyperlink>
        </w:p>
        <w:p w:rsidR="0006325A" w:rsidRDefault="00F25138">
          <w:pPr>
            <w:pStyle w:val="TM1"/>
            <w:numPr>
              <w:ilvl w:val="1"/>
              <w:numId w:val="48"/>
            </w:numPr>
            <w:tabs>
              <w:tab w:val="left" w:pos="1225"/>
              <w:tab w:val="left" w:leader="dot" w:pos="9388"/>
            </w:tabs>
            <w:ind w:left="1225"/>
            <w:rPr>
              <w:rFonts w:ascii="Times New Roman"/>
              <w:b w:val="0"/>
            </w:rPr>
          </w:pPr>
          <w:hyperlink w:anchor="_TOC_250016" w:history="1">
            <w:r>
              <w:t>Les</w:t>
            </w:r>
            <w:r>
              <w:rPr>
                <w:spacing w:val="9"/>
              </w:rPr>
              <w:t xml:space="preserve"> </w:t>
            </w:r>
            <w:r>
              <w:t>interventions</w:t>
            </w:r>
            <w:r>
              <w:rPr>
                <w:spacing w:val="9"/>
              </w:rPr>
              <w:t xml:space="preserve"> </w:t>
            </w:r>
            <w:r>
              <w:t>en</w:t>
            </w:r>
            <w:r>
              <w:rPr>
                <w:spacing w:val="6"/>
              </w:rPr>
              <w:t xml:space="preserve"> </w:t>
            </w:r>
            <w:r>
              <w:t>contexte</w:t>
            </w:r>
            <w:r>
              <w:rPr>
                <w:spacing w:val="9"/>
              </w:rPr>
              <w:t xml:space="preserve"> </w:t>
            </w:r>
            <w:r>
              <w:rPr>
                <w:spacing w:val="-2"/>
              </w:rPr>
              <w:t>sensible</w:t>
            </w:r>
            <w:r>
              <w:rPr>
                <w:rFonts w:ascii="Times New Roman"/>
                <w:b w:val="0"/>
              </w:rPr>
              <w:tab/>
            </w:r>
            <w:r>
              <w:rPr>
                <w:rFonts w:ascii="Times New Roman"/>
                <w:b w:val="0"/>
                <w:spacing w:val="-5"/>
              </w:rPr>
              <w:t>78</w:t>
            </w:r>
          </w:hyperlink>
        </w:p>
        <w:p w:rsidR="0006325A" w:rsidRDefault="00F25138">
          <w:pPr>
            <w:pStyle w:val="TM1"/>
            <w:numPr>
              <w:ilvl w:val="0"/>
              <w:numId w:val="48"/>
            </w:numPr>
            <w:tabs>
              <w:tab w:val="left" w:pos="1045"/>
              <w:tab w:val="left" w:leader="dot" w:pos="9388"/>
            </w:tabs>
            <w:spacing w:before="115"/>
            <w:ind w:left="1045"/>
            <w:rPr>
              <w:rFonts w:ascii="Times New Roman" w:hAnsi="Times New Roman"/>
              <w:b w:val="0"/>
            </w:rPr>
          </w:pPr>
          <w:hyperlink w:anchor="_TOC_250015" w:history="1">
            <w:r>
              <w:t>La</w:t>
            </w:r>
            <w:r>
              <w:rPr>
                <w:spacing w:val="-5"/>
              </w:rPr>
              <w:t xml:space="preserve"> </w:t>
            </w:r>
            <w:r>
              <w:t>prise</w:t>
            </w:r>
            <w:r>
              <w:rPr>
                <w:spacing w:val="-5"/>
              </w:rPr>
              <w:t xml:space="preserve"> </w:t>
            </w:r>
            <w:r>
              <w:t>en</w:t>
            </w:r>
            <w:r>
              <w:rPr>
                <w:spacing w:val="-4"/>
              </w:rPr>
              <w:t xml:space="preserve"> </w:t>
            </w:r>
            <w:r>
              <w:t>compte</w:t>
            </w:r>
            <w:r>
              <w:rPr>
                <w:spacing w:val="-4"/>
              </w:rPr>
              <w:t xml:space="preserve"> </w:t>
            </w:r>
            <w:r>
              <w:t>des</w:t>
            </w:r>
            <w:r>
              <w:rPr>
                <w:spacing w:val="-5"/>
              </w:rPr>
              <w:t xml:space="preserve"> </w:t>
            </w:r>
            <w:r>
              <w:t>médias</w:t>
            </w:r>
            <w:r>
              <w:rPr>
                <w:spacing w:val="-5"/>
              </w:rPr>
              <w:t xml:space="preserve"> </w:t>
            </w:r>
            <w:r>
              <w:t>sur</w:t>
            </w:r>
            <w:r>
              <w:rPr>
                <w:spacing w:val="-3"/>
              </w:rPr>
              <w:t xml:space="preserve"> </w:t>
            </w:r>
            <w:r>
              <w:rPr>
                <w:spacing w:val="-2"/>
              </w:rPr>
              <w:t>opération</w:t>
            </w:r>
            <w:r>
              <w:rPr>
                <w:rFonts w:ascii="Times New Roman" w:hAnsi="Times New Roman"/>
                <w:b w:val="0"/>
              </w:rPr>
              <w:tab/>
            </w:r>
            <w:r>
              <w:rPr>
                <w:rFonts w:ascii="Times New Roman" w:hAnsi="Times New Roman"/>
                <w:b w:val="0"/>
                <w:spacing w:val="-5"/>
              </w:rPr>
              <w:t>78</w:t>
            </w:r>
          </w:hyperlink>
        </w:p>
        <w:p w:rsidR="0006325A" w:rsidRDefault="00F25138">
          <w:pPr>
            <w:pStyle w:val="TM1"/>
            <w:numPr>
              <w:ilvl w:val="0"/>
              <w:numId w:val="48"/>
            </w:numPr>
            <w:tabs>
              <w:tab w:val="left" w:pos="1045"/>
              <w:tab w:val="left" w:leader="dot" w:pos="9388"/>
            </w:tabs>
            <w:spacing w:before="116"/>
            <w:ind w:left="1045"/>
            <w:rPr>
              <w:rFonts w:ascii="Times New Roman" w:hAnsi="Times New Roman"/>
              <w:b w:val="0"/>
            </w:rPr>
          </w:pPr>
          <w:hyperlink w:anchor="_TOC_250014" w:history="1">
            <w:r>
              <w:rPr>
                <w:spacing w:val="-2"/>
              </w:rPr>
              <w:t>L’usage</w:t>
            </w:r>
            <w:r>
              <w:rPr>
                <w:spacing w:val="-9"/>
              </w:rPr>
              <w:t xml:space="preserve"> </w:t>
            </w:r>
            <w:r>
              <w:rPr>
                <w:spacing w:val="-2"/>
              </w:rPr>
              <w:t>des</w:t>
            </w:r>
            <w:r>
              <w:rPr>
                <w:spacing w:val="-9"/>
              </w:rPr>
              <w:t xml:space="preserve"> </w:t>
            </w:r>
            <w:r>
              <w:rPr>
                <w:spacing w:val="-2"/>
              </w:rPr>
              <w:t>médias</w:t>
            </w:r>
            <w:r>
              <w:rPr>
                <w:spacing w:val="-8"/>
              </w:rPr>
              <w:t xml:space="preserve"> </w:t>
            </w:r>
            <w:r>
              <w:rPr>
                <w:spacing w:val="-2"/>
              </w:rPr>
              <w:t>sociaux</w:t>
            </w:r>
            <w:r>
              <w:rPr>
                <w:spacing w:val="-9"/>
              </w:rPr>
              <w:t xml:space="preserve"> </w:t>
            </w:r>
            <w:r>
              <w:rPr>
                <w:spacing w:val="-2"/>
              </w:rPr>
              <w:t>en</w:t>
            </w:r>
            <w:r>
              <w:rPr>
                <w:spacing w:val="-8"/>
              </w:rPr>
              <w:t xml:space="preserve"> </w:t>
            </w:r>
            <w:r>
              <w:rPr>
                <w:spacing w:val="-2"/>
              </w:rPr>
              <w:t>gestion</w:t>
            </w:r>
            <w:r>
              <w:rPr>
                <w:spacing w:val="-7"/>
              </w:rPr>
              <w:t xml:space="preserve"> </w:t>
            </w:r>
            <w:r>
              <w:rPr>
                <w:spacing w:val="-2"/>
              </w:rPr>
              <w:t>d’urgence</w:t>
            </w:r>
            <w:r>
              <w:rPr>
                <w:spacing w:val="-9"/>
              </w:rPr>
              <w:t xml:space="preserve"> </w:t>
            </w:r>
            <w:r>
              <w:rPr>
                <w:spacing w:val="-2"/>
              </w:rPr>
              <w:t>(MSGU)</w:t>
            </w:r>
            <w:r>
              <w:rPr>
                <w:rFonts w:ascii="Times New Roman" w:hAnsi="Times New Roman"/>
                <w:b w:val="0"/>
              </w:rPr>
              <w:tab/>
            </w:r>
            <w:r>
              <w:rPr>
                <w:rFonts w:ascii="Times New Roman" w:hAnsi="Times New Roman"/>
                <w:b w:val="0"/>
                <w:spacing w:val="-5"/>
              </w:rPr>
              <w:t>79</w:t>
            </w:r>
          </w:hyperlink>
        </w:p>
        <w:p w:rsidR="0006325A" w:rsidRDefault="00F25138">
          <w:pPr>
            <w:pStyle w:val="TM1"/>
            <w:tabs>
              <w:tab w:val="left" w:leader="dot" w:pos="9388"/>
            </w:tabs>
            <w:ind w:left="565" w:firstLine="0"/>
            <w:rPr>
              <w:rFonts w:ascii="Times New Roman" w:hAnsi="Times New Roman"/>
              <w:b w:val="0"/>
            </w:rPr>
          </w:pPr>
          <w:hyperlink w:anchor="_TOC_250013" w:history="1">
            <w:r>
              <w:t>CHAPITRE 4</w:t>
            </w:r>
            <w:r>
              <w:rPr>
                <w:spacing w:val="-8"/>
              </w:rPr>
              <w:t xml:space="preserve"> </w:t>
            </w:r>
            <w:r>
              <w:t>-</w:t>
            </w:r>
            <w:r>
              <w:rPr>
                <w:spacing w:val="-9"/>
              </w:rPr>
              <w:t xml:space="preserve"> </w:t>
            </w:r>
            <w:r>
              <w:t>Après</w:t>
            </w:r>
            <w:r>
              <w:rPr>
                <w:spacing w:val="2"/>
              </w:rPr>
              <w:t xml:space="preserve"> </w:t>
            </w:r>
            <w:r>
              <w:rPr>
                <w:spacing w:val="-2"/>
              </w:rPr>
              <w:t>l’opération</w:t>
            </w:r>
            <w:r>
              <w:rPr>
                <w:rFonts w:ascii="Times New Roman" w:hAnsi="Times New Roman"/>
                <w:b w:val="0"/>
              </w:rPr>
              <w:tab/>
            </w:r>
            <w:r>
              <w:rPr>
                <w:rFonts w:ascii="Times New Roman" w:hAnsi="Times New Roman"/>
                <w:b w:val="0"/>
                <w:spacing w:val="-5"/>
              </w:rPr>
              <w:t>81</w:t>
            </w:r>
          </w:hyperlink>
        </w:p>
        <w:p w:rsidR="0006325A" w:rsidRDefault="00F25138">
          <w:pPr>
            <w:pStyle w:val="TM1"/>
            <w:numPr>
              <w:ilvl w:val="0"/>
              <w:numId w:val="47"/>
            </w:numPr>
            <w:tabs>
              <w:tab w:val="left" w:pos="1045"/>
              <w:tab w:val="left" w:leader="dot" w:pos="9388"/>
            </w:tabs>
            <w:spacing w:before="117"/>
            <w:ind w:left="1045"/>
            <w:rPr>
              <w:rFonts w:ascii="Times New Roman" w:hAnsi="Times New Roman"/>
              <w:b w:val="0"/>
            </w:rPr>
          </w:pPr>
          <w:hyperlink w:anchor="_TOC_250012" w:history="1">
            <w:r>
              <w:t>La</w:t>
            </w:r>
            <w:r>
              <w:rPr>
                <w:spacing w:val="14"/>
              </w:rPr>
              <w:t xml:space="preserve"> </w:t>
            </w:r>
            <w:r>
              <w:t>réflexivité</w:t>
            </w:r>
            <w:r>
              <w:rPr>
                <w:spacing w:val="15"/>
              </w:rPr>
              <w:t xml:space="preserve"> </w:t>
            </w:r>
            <w:r>
              <w:rPr>
                <w:spacing w:val="-2"/>
              </w:rPr>
              <w:t>opérationnelle</w:t>
            </w:r>
            <w:r>
              <w:rPr>
                <w:rFonts w:ascii="Times New Roman" w:hAnsi="Times New Roman"/>
                <w:b w:val="0"/>
              </w:rPr>
              <w:tab/>
            </w:r>
            <w:r>
              <w:rPr>
                <w:rFonts w:ascii="Times New Roman" w:hAnsi="Times New Roman"/>
                <w:b w:val="0"/>
                <w:spacing w:val="-5"/>
              </w:rPr>
              <w:t>81</w:t>
            </w:r>
          </w:hyperlink>
        </w:p>
        <w:p w:rsidR="0006325A" w:rsidRDefault="00F25138">
          <w:pPr>
            <w:pStyle w:val="TM1"/>
            <w:numPr>
              <w:ilvl w:val="0"/>
              <w:numId w:val="47"/>
            </w:numPr>
            <w:tabs>
              <w:tab w:val="left" w:pos="1045"/>
              <w:tab w:val="left" w:leader="dot" w:pos="9388"/>
            </w:tabs>
            <w:ind w:left="1045"/>
            <w:rPr>
              <w:rFonts w:ascii="Times New Roman" w:hAnsi="Times New Roman"/>
              <w:b w:val="0"/>
            </w:rPr>
          </w:pPr>
          <w:hyperlink w:anchor="_TOC_250011" w:history="1">
            <w:r>
              <w:t>La</w:t>
            </w:r>
            <w:r>
              <w:rPr>
                <w:spacing w:val="12"/>
              </w:rPr>
              <w:t xml:space="preserve"> </w:t>
            </w:r>
            <w:r>
              <w:t>réhabilitation</w:t>
            </w:r>
            <w:r>
              <w:rPr>
                <w:spacing w:val="14"/>
              </w:rPr>
              <w:t xml:space="preserve"> </w:t>
            </w:r>
            <w:r>
              <w:t>des</w:t>
            </w:r>
            <w:r>
              <w:rPr>
                <w:spacing w:val="10"/>
              </w:rPr>
              <w:t xml:space="preserve"> </w:t>
            </w:r>
            <w:r>
              <w:rPr>
                <w:spacing w:val="-2"/>
              </w:rPr>
              <w:t>personnels</w:t>
            </w:r>
            <w:r>
              <w:rPr>
                <w:rFonts w:ascii="Times New Roman" w:hAnsi="Times New Roman"/>
                <w:b w:val="0"/>
              </w:rPr>
              <w:tab/>
            </w:r>
            <w:r>
              <w:rPr>
                <w:rFonts w:ascii="Times New Roman" w:hAnsi="Times New Roman"/>
                <w:b w:val="0"/>
                <w:spacing w:val="-5"/>
              </w:rPr>
              <w:t>82</w:t>
            </w:r>
          </w:hyperlink>
        </w:p>
        <w:p w:rsidR="0006325A" w:rsidRDefault="00F25138">
          <w:pPr>
            <w:pStyle w:val="TM1"/>
            <w:numPr>
              <w:ilvl w:val="1"/>
              <w:numId w:val="47"/>
            </w:numPr>
            <w:tabs>
              <w:tab w:val="left" w:pos="1225"/>
              <w:tab w:val="left" w:leader="dot" w:pos="9388"/>
            </w:tabs>
            <w:spacing w:before="117"/>
            <w:ind w:left="1225"/>
            <w:rPr>
              <w:rFonts w:ascii="Times New Roman" w:hAnsi="Times New Roman"/>
              <w:b w:val="0"/>
            </w:rPr>
          </w:pPr>
          <w:hyperlink w:anchor="_TOC_250010" w:history="1">
            <w:r>
              <w:t>La</w:t>
            </w:r>
            <w:r>
              <w:rPr>
                <w:spacing w:val="24"/>
              </w:rPr>
              <w:t xml:space="preserve"> </w:t>
            </w:r>
            <w:r>
              <w:t>réhabilitation</w:t>
            </w:r>
            <w:r>
              <w:rPr>
                <w:spacing w:val="26"/>
              </w:rPr>
              <w:t xml:space="preserve"> </w:t>
            </w:r>
            <w:r>
              <w:rPr>
                <w:spacing w:val="-2"/>
              </w:rPr>
              <w:t>physique</w:t>
            </w:r>
            <w:r>
              <w:rPr>
                <w:rFonts w:ascii="Times New Roman" w:hAnsi="Times New Roman"/>
                <w:b w:val="0"/>
              </w:rPr>
              <w:tab/>
            </w:r>
            <w:r>
              <w:rPr>
                <w:rFonts w:ascii="Times New Roman" w:hAnsi="Times New Roman"/>
                <w:b w:val="0"/>
                <w:spacing w:val="-5"/>
              </w:rPr>
              <w:t>82</w:t>
            </w:r>
          </w:hyperlink>
        </w:p>
        <w:p w:rsidR="0006325A" w:rsidRDefault="00F25138">
          <w:pPr>
            <w:pStyle w:val="TM1"/>
            <w:numPr>
              <w:ilvl w:val="1"/>
              <w:numId w:val="47"/>
            </w:numPr>
            <w:tabs>
              <w:tab w:val="left" w:pos="1225"/>
              <w:tab w:val="left" w:leader="dot" w:pos="9388"/>
            </w:tabs>
            <w:ind w:left="1225"/>
            <w:rPr>
              <w:rFonts w:ascii="Times New Roman" w:hAnsi="Times New Roman"/>
              <w:b w:val="0"/>
            </w:rPr>
          </w:pPr>
          <w:hyperlink w:anchor="_TOC_250009" w:history="1">
            <w:r>
              <w:t>La</w:t>
            </w:r>
            <w:r>
              <w:rPr>
                <w:spacing w:val="24"/>
              </w:rPr>
              <w:t xml:space="preserve"> </w:t>
            </w:r>
            <w:r>
              <w:t>réhabilitation</w:t>
            </w:r>
            <w:r>
              <w:rPr>
                <w:spacing w:val="26"/>
              </w:rPr>
              <w:t xml:space="preserve"> </w:t>
            </w:r>
            <w:r>
              <w:rPr>
                <w:spacing w:val="-2"/>
              </w:rPr>
              <w:t>psychologique</w:t>
            </w:r>
            <w:r>
              <w:rPr>
                <w:rFonts w:ascii="Times New Roman" w:hAnsi="Times New Roman"/>
                <w:b w:val="0"/>
              </w:rPr>
              <w:tab/>
            </w:r>
            <w:r>
              <w:rPr>
                <w:rFonts w:ascii="Times New Roman" w:hAnsi="Times New Roman"/>
                <w:b w:val="0"/>
                <w:spacing w:val="-5"/>
              </w:rPr>
              <w:t>82</w:t>
            </w:r>
          </w:hyperlink>
        </w:p>
        <w:p w:rsidR="0006325A" w:rsidRDefault="00F25138">
          <w:pPr>
            <w:pStyle w:val="TM2"/>
            <w:numPr>
              <w:ilvl w:val="2"/>
              <w:numId w:val="47"/>
            </w:numPr>
            <w:tabs>
              <w:tab w:val="left" w:pos="1446"/>
              <w:tab w:val="left" w:leader="dot" w:pos="9388"/>
            </w:tabs>
            <w:spacing w:before="117"/>
            <w:rPr>
              <w:rFonts w:ascii="Times New Roman" w:hAnsi="Times New Roman"/>
            </w:rPr>
          </w:pPr>
          <w:r>
            <w:t>Le</w:t>
          </w:r>
          <w:r>
            <w:rPr>
              <w:spacing w:val="-10"/>
            </w:rPr>
            <w:t xml:space="preserve"> </w:t>
          </w:r>
          <w:r>
            <w:rPr>
              <w:spacing w:val="-2"/>
            </w:rPr>
            <w:t>défusing</w:t>
          </w:r>
          <w:r>
            <w:rPr>
              <w:rFonts w:ascii="Times New Roman" w:hAnsi="Times New Roman"/>
            </w:rPr>
            <w:tab/>
          </w:r>
          <w:r>
            <w:rPr>
              <w:rFonts w:ascii="Times New Roman" w:hAnsi="Times New Roman"/>
              <w:spacing w:val="-5"/>
            </w:rPr>
            <w:t>82</w:t>
          </w:r>
        </w:p>
        <w:p w:rsidR="0006325A" w:rsidRDefault="00F25138">
          <w:pPr>
            <w:pStyle w:val="TM2"/>
            <w:numPr>
              <w:ilvl w:val="2"/>
              <w:numId w:val="47"/>
            </w:numPr>
            <w:tabs>
              <w:tab w:val="left" w:pos="1446"/>
              <w:tab w:val="left" w:leader="dot" w:pos="9388"/>
            </w:tabs>
            <w:spacing w:before="116"/>
            <w:rPr>
              <w:rFonts w:ascii="Times New Roman" w:hAnsi="Times New Roman"/>
            </w:rPr>
          </w:pPr>
          <w:r>
            <w:rPr>
              <w:w w:val="110"/>
            </w:rPr>
            <w:t>Le</w:t>
          </w:r>
          <w:r>
            <w:rPr>
              <w:spacing w:val="-12"/>
              <w:w w:val="110"/>
            </w:rPr>
            <w:t xml:space="preserve"> </w:t>
          </w:r>
          <w:r>
            <w:rPr>
              <w:w w:val="110"/>
            </w:rPr>
            <w:t>débriefing</w:t>
          </w:r>
          <w:r>
            <w:rPr>
              <w:spacing w:val="-12"/>
              <w:w w:val="110"/>
            </w:rPr>
            <w:t xml:space="preserve"> </w:t>
          </w:r>
          <w:r>
            <w:rPr>
              <w:spacing w:val="-2"/>
              <w:w w:val="110"/>
            </w:rPr>
            <w:t>psychologique</w:t>
          </w:r>
          <w:r>
            <w:rPr>
              <w:rFonts w:ascii="Times New Roman" w:hAnsi="Times New Roman"/>
            </w:rPr>
            <w:tab/>
          </w:r>
          <w:r>
            <w:rPr>
              <w:rFonts w:ascii="Times New Roman" w:hAnsi="Times New Roman"/>
              <w:spacing w:val="-5"/>
              <w:w w:val="110"/>
            </w:rPr>
            <w:t>82</w:t>
          </w:r>
        </w:p>
        <w:p w:rsidR="0006325A" w:rsidRDefault="00F25138">
          <w:pPr>
            <w:pStyle w:val="TM1"/>
            <w:numPr>
              <w:ilvl w:val="0"/>
              <w:numId w:val="47"/>
            </w:numPr>
            <w:tabs>
              <w:tab w:val="left" w:pos="1045"/>
              <w:tab w:val="left" w:leader="dot" w:pos="9388"/>
            </w:tabs>
            <w:spacing w:before="116"/>
            <w:ind w:left="1045"/>
            <w:rPr>
              <w:rFonts w:ascii="Times New Roman" w:hAnsi="Times New Roman"/>
              <w:b w:val="0"/>
            </w:rPr>
          </w:pPr>
          <w:hyperlink w:anchor="_TOC_250008" w:history="1">
            <w:r>
              <w:rPr>
                <w:w w:val="105"/>
              </w:rPr>
              <w:t>Le</w:t>
            </w:r>
            <w:r>
              <w:rPr>
                <w:spacing w:val="-10"/>
                <w:w w:val="105"/>
              </w:rPr>
              <w:t xml:space="preserve"> </w:t>
            </w:r>
            <w:r>
              <w:rPr>
                <w:w w:val="105"/>
              </w:rPr>
              <w:t>rapport</w:t>
            </w:r>
            <w:r>
              <w:rPr>
                <w:spacing w:val="-10"/>
                <w:w w:val="105"/>
              </w:rPr>
              <w:t xml:space="preserve"> </w:t>
            </w:r>
            <w:r>
              <w:rPr>
                <w:spacing w:val="-2"/>
                <w:w w:val="105"/>
              </w:rPr>
              <w:t>d’intervention</w:t>
            </w:r>
            <w:r>
              <w:rPr>
                <w:rFonts w:ascii="Times New Roman" w:hAnsi="Times New Roman"/>
                <w:b w:val="0"/>
              </w:rPr>
              <w:tab/>
            </w:r>
            <w:r>
              <w:rPr>
                <w:rFonts w:ascii="Times New Roman" w:hAnsi="Times New Roman"/>
                <w:b w:val="0"/>
                <w:spacing w:val="-5"/>
                <w:w w:val="105"/>
              </w:rPr>
              <w:t>83</w:t>
            </w:r>
          </w:hyperlink>
        </w:p>
        <w:p w:rsidR="0006325A" w:rsidRDefault="00F25138">
          <w:pPr>
            <w:pStyle w:val="TM1"/>
            <w:numPr>
              <w:ilvl w:val="0"/>
              <w:numId w:val="47"/>
            </w:numPr>
            <w:tabs>
              <w:tab w:val="left" w:pos="1045"/>
              <w:tab w:val="left" w:leader="dot" w:pos="9388"/>
            </w:tabs>
            <w:ind w:left="1045"/>
            <w:rPr>
              <w:rFonts w:ascii="Times New Roman" w:hAnsi="Times New Roman"/>
              <w:b w:val="0"/>
            </w:rPr>
          </w:pPr>
          <w:hyperlink w:anchor="_TOC_250007" w:history="1">
            <w:r>
              <w:rPr>
                <w:w w:val="90"/>
              </w:rPr>
              <w:t>Les</w:t>
            </w:r>
            <w:r>
              <w:rPr>
                <w:spacing w:val="-1"/>
              </w:rPr>
              <w:t xml:space="preserve"> </w:t>
            </w:r>
            <w:r>
              <w:rPr>
                <w:spacing w:val="-2"/>
              </w:rPr>
              <w:t>récompenses</w:t>
            </w:r>
            <w:r>
              <w:rPr>
                <w:rFonts w:ascii="Times New Roman" w:hAnsi="Times New Roman"/>
                <w:b w:val="0"/>
              </w:rPr>
              <w:tab/>
            </w:r>
            <w:r>
              <w:rPr>
                <w:rFonts w:ascii="Times New Roman" w:hAnsi="Times New Roman"/>
                <w:b w:val="0"/>
                <w:spacing w:val="-5"/>
              </w:rPr>
              <w:t>83</w:t>
            </w:r>
          </w:hyperlink>
        </w:p>
        <w:p w:rsidR="0006325A" w:rsidRDefault="00F25138">
          <w:pPr>
            <w:pStyle w:val="TM1"/>
            <w:numPr>
              <w:ilvl w:val="0"/>
              <w:numId w:val="47"/>
            </w:numPr>
            <w:tabs>
              <w:tab w:val="left" w:pos="1045"/>
              <w:tab w:val="left" w:leader="dot" w:pos="9388"/>
            </w:tabs>
            <w:spacing w:before="117"/>
            <w:ind w:left="1045"/>
            <w:rPr>
              <w:rFonts w:ascii="Times New Roman" w:hAnsi="Times New Roman"/>
              <w:b w:val="0"/>
            </w:rPr>
          </w:pPr>
          <w:r>
            <w:rPr>
              <w:w w:val="105"/>
            </w:rPr>
            <w:t>Le</w:t>
          </w:r>
          <w:r>
            <w:rPr>
              <w:spacing w:val="-13"/>
              <w:w w:val="105"/>
            </w:rPr>
            <w:t xml:space="preserve"> </w:t>
          </w:r>
          <w:r>
            <w:rPr>
              <w:w w:val="105"/>
            </w:rPr>
            <w:t>partage</w:t>
          </w:r>
          <w:r>
            <w:rPr>
              <w:spacing w:val="-12"/>
              <w:w w:val="105"/>
            </w:rPr>
            <w:t xml:space="preserve"> </w:t>
          </w:r>
          <w:r>
            <w:rPr>
              <w:w w:val="105"/>
            </w:rPr>
            <w:t>et</w:t>
          </w:r>
          <w:r>
            <w:rPr>
              <w:spacing w:val="-12"/>
              <w:w w:val="105"/>
            </w:rPr>
            <w:t xml:space="preserve"> </w:t>
          </w:r>
          <w:r>
            <w:rPr>
              <w:w w:val="105"/>
            </w:rPr>
            <w:t>le</w:t>
          </w:r>
          <w:r>
            <w:rPr>
              <w:spacing w:val="-14"/>
              <w:w w:val="105"/>
            </w:rPr>
            <w:t xml:space="preserve"> </w:t>
          </w:r>
          <w:r>
            <w:rPr>
              <w:w w:val="105"/>
            </w:rPr>
            <w:t>retour</w:t>
          </w:r>
          <w:r>
            <w:rPr>
              <w:spacing w:val="-11"/>
              <w:w w:val="105"/>
            </w:rPr>
            <w:t xml:space="preserve"> </w:t>
          </w:r>
          <w:r>
            <w:rPr>
              <w:spacing w:val="-2"/>
              <w:w w:val="105"/>
            </w:rPr>
            <w:t>d’expérience</w:t>
          </w:r>
          <w:r>
            <w:rPr>
              <w:rFonts w:ascii="Times New Roman" w:hAnsi="Times New Roman"/>
              <w:b w:val="0"/>
            </w:rPr>
            <w:tab/>
          </w:r>
          <w:r>
            <w:rPr>
              <w:rFonts w:ascii="Times New Roman" w:hAnsi="Times New Roman"/>
              <w:b w:val="0"/>
              <w:spacing w:val="-5"/>
              <w:w w:val="105"/>
            </w:rPr>
            <w:t>84</w:t>
          </w:r>
        </w:p>
        <w:p w:rsidR="0006325A" w:rsidRDefault="00F25138">
          <w:pPr>
            <w:pStyle w:val="TM1"/>
            <w:numPr>
              <w:ilvl w:val="1"/>
              <w:numId w:val="47"/>
            </w:numPr>
            <w:tabs>
              <w:tab w:val="left" w:pos="1225"/>
              <w:tab w:val="left" w:leader="dot" w:pos="9388"/>
            </w:tabs>
            <w:ind w:left="1225"/>
            <w:rPr>
              <w:rFonts w:ascii="Times New Roman" w:hAnsi="Times New Roman"/>
              <w:b w:val="0"/>
            </w:rPr>
          </w:pPr>
          <w:hyperlink w:anchor="_TOC_250006" w:history="1">
            <w:r>
              <w:t>Le</w:t>
            </w:r>
            <w:r>
              <w:rPr>
                <w:spacing w:val="6"/>
              </w:rPr>
              <w:t xml:space="preserve"> </w:t>
            </w:r>
            <w:r>
              <w:t>partage</w:t>
            </w:r>
            <w:r>
              <w:rPr>
                <w:spacing w:val="6"/>
              </w:rPr>
              <w:t xml:space="preserve"> </w:t>
            </w:r>
            <w:r>
              <w:rPr>
                <w:spacing w:val="-2"/>
              </w:rPr>
              <w:t>d’expérience</w:t>
            </w:r>
            <w:r>
              <w:rPr>
                <w:rFonts w:ascii="Times New Roman" w:hAnsi="Times New Roman"/>
                <w:b w:val="0"/>
              </w:rPr>
              <w:tab/>
            </w:r>
            <w:r>
              <w:rPr>
                <w:rFonts w:ascii="Times New Roman" w:hAnsi="Times New Roman"/>
                <w:b w:val="0"/>
                <w:spacing w:val="-5"/>
              </w:rPr>
              <w:t>84</w:t>
            </w:r>
          </w:hyperlink>
        </w:p>
        <w:p w:rsidR="0006325A" w:rsidRDefault="00F25138">
          <w:pPr>
            <w:pStyle w:val="TM1"/>
            <w:numPr>
              <w:ilvl w:val="1"/>
              <w:numId w:val="47"/>
            </w:numPr>
            <w:tabs>
              <w:tab w:val="left" w:pos="1225"/>
              <w:tab w:val="left" w:leader="dot" w:pos="9388"/>
            </w:tabs>
            <w:spacing w:before="117"/>
            <w:ind w:left="1225"/>
            <w:rPr>
              <w:rFonts w:ascii="Times New Roman" w:hAnsi="Times New Roman"/>
              <w:b w:val="0"/>
            </w:rPr>
          </w:pPr>
          <w:hyperlink w:anchor="_TOC_250005" w:history="1">
            <w:r>
              <w:t>Le</w:t>
            </w:r>
            <w:r>
              <w:rPr>
                <w:spacing w:val="6"/>
              </w:rPr>
              <w:t xml:space="preserve"> </w:t>
            </w:r>
            <w:r>
              <w:t>retour</w:t>
            </w:r>
            <w:r>
              <w:rPr>
                <w:spacing w:val="8"/>
              </w:rPr>
              <w:t xml:space="preserve"> </w:t>
            </w:r>
            <w:r>
              <w:rPr>
                <w:spacing w:val="-2"/>
              </w:rPr>
              <w:t>d’expérience</w:t>
            </w:r>
            <w:r>
              <w:rPr>
                <w:rFonts w:ascii="Times New Roman" w:hAnsi="Times New Roman"/>
                <w:b w:val="0"/>
              </w:rPr>
              <w:tab/>
            </w:r>
            <w:r>
              <w:rPr>
                <w:rFonts w:ascii="Times New Roman" w:hAnsi="Times New Roman"/>
                <w:b w:val="0"/>
                <w:spacing w:val="-5"/>
              </w:rPr>
              <w:t>84</w:t>
            </w:r>
          </w:hyperlink>
        </w:p>
        <w:p w:rsidR="0006325A" w:rsidRDefault="00F25138">
          <w:pPr>
            <w:pStyle w:val="TM1"/>
            <w:tabs>
              <w:tab w:val="left" w:leader="dot" w:pos="9388"/>
            </w:tabs>
            <w:ind w:left="565" w:firstLine="0"/>
            <w:rPr>
              <w:rFonts w:ascii="Times New Roman" w:hAnsi="Times New Roman"/>
              <w:b w:val="0"/>
            </w:rPr>
          </w:pPr>
          <w:hyperlink w:anchor="_TOC_250004" w:history="1">
            <w:r>
              <w:t>ANNEXE</w:t>
            </w:r>
            <w:r>
              <w:rPr>
                <w:spacing w:val="-1"/>
              </w:rPr>
              <w:t xml:space="preserve"> </w:t>
            </w:r>
            <w:r>
              <w:t>A</w:t>
            </w:r>
            <w:r>
              <w:rPr>
                <w:spacing w:val="2"/>
              </w:rPr>
              <w:t xml:space="preserve"> </w:t>
            </w:r>
            <w:r>
              <w:t>–</w:t>
            </w:r>
            <w:r>
              <w:rPr>
                <w:spacing w:val="-9"/>
              </w:rPr>
              <w:t xml:space="preserve"> </w:t>
            </w:r>
            <w:r>
              <w:t>Abréviation</w:t>
            </w:r>
            <w:r>
              <w:t>s</w:t>
            </w:r>
            <w:r>
              <w:rPr>
                <w:spacing w:val="1"/>
              </w:rPr>
              <w:t xml:space="preserve"> </w:t>
            </w:r>
            <w:r>
              <w:t>utilisées</w:t>
            </w:r>
            <w:r>
              <w:rPr>
                <w:spacing w:val="-2"/>
              </w:rPr>
              <w:t xml:space="preserve"> </w:t>
            </w:r>
            <w:r>
              <w:t>dans</w:t>
            </w:r>
            <w:r>
              <w:rPr>
                <w:spacing w:val="1"/>
              </w:rPr>
              <w:t xml:space="preserve"> </w:t>
            </w:r>
            <w:r>
              <w:t>ce</w:t>
            </w:r>
            <w:r>
              <w:rPr>
                <w:spacing w:val="1"/>
              </w:rPr>
              <w:t xml:space="preserve"> </w:t>
            </w:r>
            <w:r>
              <w:rPr>
                <w:spacing w:val="-2"/>
              </w:rPr>
              <w:t>guide</w:t>
            </w:r>
            <w:r>
              <w:rPr>
                <w:rFonts w:ascii="Times New Roman" w:hAnsi="Times New Roman"/>
                <w:b w:val="0"/>
              </w:rPr>
              <w:tab/>
            </w:r>
            <w:r>
              <w:rPr>
                <w:rFonts w:ascii="Times New Roman" w:hAnsi="Times New Roman"/>
                <w:b w:val="0"/>
                <w:spacing w:val="-5"/>
              </w:rPr>
              <w:t>87</w:t>
            </w:r>
          </w:hyperlink>
        </w:p>
        <w:p w:rsidR="0006325A" w:rsidRDefault="00F25138">
          <w:pPr>
            <w:pStyle w:val="TM1"/>
            <w:tabs>
              <w:tab w:val="left" w:leader="dot" w:pos="9388"/>
            </w:tabs>
            <w:ind w:left="565" w:firstLine="0"/>
            <w:rPr>
              <w:rFonts w:ascii="Times New Roman"/>
              <w:b w:val="0"/>
            </w:rPr>
          </w:pPr>
          <w:hyperlink w:anchor="_TOC_250003" w:history="1">
            <w:r>
              <w:t>ANNEXE</w:t>
            </w:r>
            <w:r>
              <w:rPr>
                <w:spacing w:val="9"/>
              </w:rPr>
              <w:t xml:space="preserve"> </w:t>
            </w:r>
            <w:r>
              <w:t>B</w:t>
            </w:r>
            <w:r>
              <w:rPr>
                <w:spacing w:val="-1"/>
              </w:rPr>
              <w:t xml:space="preserve"> </w:t>
            </w:r>
            <w:r>
              <w:t>-</w:t>
            </w:r>
            <w:r>
              <w:rPr>
                <w:spacing w:val="-2"/>
              </w:rPr>
              <w:t xml:space="preserve"> </w:t>
            </w:r>
            <w:r>
              <w:t>Charte</w:t>
            </w:r>
            <w:r>
              <w:rPr>
                <w:spacing w:val="11"/>
              </w:rPr>
              <w:t xml:space="preserve"> </w:t>
            </w:r>
            <w:r>
              <w:t>graphique</w:t>
            </w:r>
            <w:r>
              <w:rPr>
                <w:spacing w:val="8"/>
              </w:rPr>
              <w:t xml:space="preserve"> </w:t>
            </w:r>
            <w:r>
              <w:rPr>
                <w:spacing w:val="-5"/>
              </w:rPr>
              <w:t>GOC</w:t>
            </w:r>
            <w:r>
              <w:rPr>
                <w:rFonts w:ascii="Times New Roman"/>
                <w:b w:val="0"/>
              </w:rPr>
              <w:tab/>
            </w:r>
            <w:r>
              <w:rPr>
                <w:rFonts w:ascii="Times New Roman"/>
                <w:b w:val="0"/>
                <w:spacing w:val="-5"/>
              </w:rPr>
              <w:t>89</w:t>
            </w:r>
          </w:hyperlink>
        </w:p>
        <w:p w:rsidR="0006325A" w:rsidRDefault="00F25138">
          <w:pPr>
            <w:pStyle w:val="TM1"/>
            <w:tabs>
              <w:tab w:val="left" w:leader="dot" w:pos="9388"/>
            </w:tabs>
            <w:spacing w:before="121" w:line="252" w:lineRule="auto"/>
            <w:ind w:left="565" w:right="1136" w:firstLine="0"/>
            <w:rPr>
              <w:rFonts w:ascii="Times New Roman" w:hAnsi="Times New Roman"/>
              <w:b w:val="0"/>
            </w:rPr>
          </w:pPr>
          <w:hyperlink w:anchor="_TOC_250002" w:history="1">
            <w:r>
              <w:rPr>
                <w:w w:val="105"/>
              </w:rPr>
              <w:t>ANNEXE</w:t>
            </w:r>
            <w:r>
              <w:rPr>
                <w:spacing w:val="-4"/>
                <w:w w:val="105"/>
              </w:rPr>
              <w:t xml:space="preserve"> </w:t>
            </w:r>
            <w:r>
              <w:rPr>
                <w:w w:val="105"/>
              </w:rPr>
              <w:t>C</w:t>
            </w:r>
            <w:r>
              <w:rPr>
                <w:spacing w:val="-3"/>
                <w:w w:val="105"/>
              </w:rPr>
              <w:t xml:space="preserve"> </w:t>
            </w:r>
            <w:r>
              <w:rPr>
                <w:w w:val="105"/>
              </w:rPr>
              <w:t>–</w:t>
            </w:r>
            <w:r>
              <w:rPr>
                <w:spacing w:val="40"/>
                <w:w w:val="105"/>
              </w:rPr>
              <w:t xml:space="preserve"> </w:t>
            </w:r>
            <w:r>
              <w:rPr>
                <w:w w:val="105"/>
              </w:rPr>
              <w:t>Exemple</w:t>
            </w:r>
            <w:r>
              <w:rPr>
                <w:spacing w:val="-3"/>
                <w:w w:val="105"/>
              </w:rPr>
              <w:t xml:space="preserve"> </w:t>
            </w:r>
            <w:r>
              <w:rPr>
                <w:w w:val="105"/>
              </w:rPr>
              <w:t>de</w:t>
            </w:r>
            <w:r>
              <w:rPr>
                <w:spacing w:val="-3"/>
                <w:w w:val="105"/>
              </w:rPr>
              <w:t xml:space="preserve"> </w:t>
            </w:r>
            <w:r>
              <w:rPr>
                <w:w w:val="105"/>
              </w:rPr>
              <w:t>protocole</w:t>
            </w:r>
            <w:r>
              <w:rPr>
                <w:spacing w:val="-3"/>
                <w:w w:val="105"/>
              </w:rPr>
              <w:t xml:space="preserve"> </w:t>
            </w:r>
            <w:r>
              <w:rPr>
                <w:w w:val="105"/>
              </w:rPr>
              <w:t>opérationnel</w:t>
            </w:r>
            <w:r>
              <w:rPr>
                <w:spacing w:val="-5"/>
                <w:w w:val="105"/>
              </w:rPr>
              <w:t xml:space="preserve"> </w:t>
            </w:r>
            <w:r>
              <w:rPr>
                <w:w w:val="105"/>
              </w:rPr>
              <w:t>permettant</w:t>
            </w:r>
            <w:r>
              <w:rPr>
                <w:spacing w:val="-3"/>
                <w:w w:val="105"/>
              </w:rPr>
              <w:t xml:space="preserve"> </w:t>
            </w:r>
            <w:r>
              <w:rPr>
                <w:w w:val="105"/>
              </w:rPr>
              <w:t xml:space="preserve">l’usage </w:t>
            </w:r>
            <w:r>
              <w:t>d’aéronefs</w:t>
            </w:r>
            <w:r>
              <w:rPr>
                <w:spacing w:val="11"/>
              </w:rPr>
              <w:t xml:space="preserve"> </w:t>
            </w:r>
            <w:r>
              <w:t>télépilotés</w:t>
            </w:r>
            <w:r>
              <w:rPr>
                <w:spacing w:val="12"/>
              </w:rPr>
              <w:t xml:space="preserve"> </w:t>
            </w:r>
            <w:r>
              <w:t>par</w:t>
            </w:r>
            <w:r>
              <w:rPr>
                <w:spacing w:val="14"/>
              </w:rPr>
              <w:t xml:space="preserve"> </w:t>
            </w:r>
            <w:r>
              <w:t>un</w:t>
            </w:r>
            <w:r>
              <w:rPr>
                <w:spacing w:val="13"/>
              </w:rPr>
              <w:t xml:space="preserve"> </w:t>
            </w:r>
            <w:r>
              <w:rPr>
                <w:spacing w:val="-5"/>
              </w:rPr>
              <w:t>SIS</w:t>
            </w:r>
            <w:r>
              <w:rPr>
                <w:rFonts w:ascii="Times New Roman" w:hAnsi="Times New Roman"/>
                <w:b w:val="0"/>
              </w:rPr>
              <w:tab/>
            </w:r>
            <w:r>
              <w:rPr>
                <w:rFonts w:ascii="Times New Roman" w:hAnsi="Times New Roman"/>
                <w:b w:val="0"/>
                <w:spacing w:val="-5"/>
              </w:rPr>
              <w:t>91</w:t>
            </w:r>
          </w:hyperlink>
        </w:p>
        <w:p w:rsidR="0006325A" w:rsidRDefault="00F25138">
          <w:pPr>
            <w:pStyle w:val="TM1"/>
            <w:tabs>
              <w:tab w:val="left" w:leader="dot" w:pos="9388"/>
            </w:tabs>
            <w:spacing w:before="104"/>
            <w:ind w:left="565" w:firstLine="0"/>
            <w:rPr>
              <w:rFonts w:ascii="Times New Roman" w:hAnsi="Times New Roman"/>
              <w:b w:val="0"/>
            </w:rPr>
          </w:pPr>
          <w:hyperlink w:anchor="_TOC_250001" w:history="1">
            <w:r>
              <w:t>ANNEXE</w:t>
            </w:r>
            <w:r>
              <w:rPr>
                <w:spacing w:val="14"/>
              </w:rPr>
              <w:t xml:space="preserve"> </w:t>
            </w:r>
            <w:r>
              <w:t>D</w:t>
            </w:r>
            <w:r>
              <w:rPr>
                <w:spacing w:val="1"/>
              </w:rPr>
              <w:t xml:space="preserve"> </w:t>
            </w:r>
            <w:r>
              <w:t>-</w:t>
            </w:r>
            <w:r>
              <w:rPr>
                <w:spacing w:val="3"/>
              </w:rPr>
              <w:t xml:space="preserve"> </w:t>
            </w:r>
            <w:r>
              <w:t>Plan</w:t>
            </w:r>
            <w:r>
              <w:rPr>
                <w:spacing w:val="17"/>
              </w:rPr>
              <w:t xml:space="preserve"> </w:t>
            </w:r>
            <w:r>
              <w:t>type</w:t>
            </w:r>
            <w:r>
              <w:rPr>
                <w:spacing w:val="16"/>
              </w:rPr>
              <w:t xml:space="preserve"> </w:t>
            </w:r>
            <w:r>
              <w:t>d’un</w:t>
            </w:r>
            <w:r>
              <w:rPr>
                <w:spacing w:val="16"/>
              </w:rPr>
              <w:t xml:space="preserve"> </w:t>
            </w:r>
            <w:r>
              <w:t>partage</w:t>
            </w:r>
            <w:r>
              <w:rPr>
                <w:spacing w:val="16"/>
              </w:rPr>
              <w:t xml:space="preserve"> </w:t>
            </w:r>
            <w:r>
              <w:t>d’expérience</w:t>
            </w:r>
            <w:r>
              <w:rPr>
                <w:spacing w:val="16"/>
              </w:rPr>
              <w:t xml:space="preserve"> </w:t>
            </w:r>
            <w:r>
              <w:rPr>
                <w:spacing w:val="-2"/>
              </w:rPr>
              <w:t>(PEX)</w:t>
            </w:r>
            <w:r>
              <w:rPr>
                <w:rFonts w:ascii="Times New Roman" w:hAnsi="Times New Roman"/>
                <w:b w:val="0"/>
              </w:rPr>
              <w:tab/>
            </w:r>
            <w:r>
              <w:rPr>
                <w:rFonts w:ascii="Times New Roman" w:hAnsi="Times New Roman"/>
                <w:b w:val="0"/>
                <w:spacing w:val="-5"/>
              </w:rPr>
              <w:t>97</w:t>
            </w:r>
          </w:hyperlink>
        </w:p>
        <w:p w:rsidR="0006325A" w:rsidRDefault="00F25138">
          <w:pPr>
            <w:pStyle w:val="TM1"/>
            <w:tabs>
              <w:tab w:val="left" w:leader="dot" w:pos="9388"/>
            </w:tabs>
            <w:spacing w:before="119"/>
            <w:ind w:left="565" w:firstLine="0"/>
            <w:rPr>
              <w:rFonts w:ascii="Times New Roman" w:hAnsi="Times New Roman"/>
              <w:b w:val="0"/>
            </w:rPr>
          </w:pPr>
          <w:hyperlink w:anchor="_TOC_250000" w:history="1">
            <w:r>
              <w:t>ANNEXE</w:t>
            </w:r>
            <w:r>
              <w:rPr>
                <w:spacing w:val="9"/>
              </w:rPr>
              <w:t xml:space="preserve"> </w:t>
            </w:r>
            <w:r>
              <w:t>E</w:t>
            </w:r>
            <w:r>
              <w:rPr>
                <w:spacing w:val="-2"/>
              </w:rPr>
              <w:t xml:space="preserve"> </w:t>
            </w:r>
            <w:r>
              <w:t>-</w:t>
            </w:r>
            <w:r>
              <w:rPr>
                <w:spacing w:val="-1"/>
              </w:rPr>
              <w:t xml:space="preserve"> </w:t>
            </w:r>
            <w:r>
              <w:t>Plan</w:t>
            </w:r>
            <w:r>
              <w:rPr>
                <w:spacing w:val="13"/>
              </w:rPr>
              <w:t xml:space="preserve"> </w:t>
            </w:r>
            <w:r>
              <w:t>type</w:t>
            </w:r>
            <w:r>
              <w:rPr>
                <w:spacing w:val="11"/>
              </w:rPr>
              <w:t xml:space="preserve"> </w:t>
            </w:r>
            <w:r>
              <w:t>d’un</w:t>
            </w:r>
            <w:r>
              <w:rPr>
                <w:spacing w:val="9"/>
              </w:rPr>
              <w:t xml:space="preserve"> </w:t>
            </w:r>
            <w:r>
              <w:t>retour</w:t>
            </w:r>
            <w:r>
              <w:rPr>
                <w:spacing w:val="9"/>
              </w:rPr>
              <w:t xml:space="preserve"> </w:t>
            </w:r>
            <w:r>
              <w:t>d’expérience</w:t>
            </w:r>
            <w:r>
              <w:rPr>
                <w:spacing w:val="11"/>
              </w:rPr>
              <w:t xml:space="preserve"> </w:t>
            </w:r>
            <w:r>
              <w:rPr>
                <w:spacing w:val="-2"/>
              </w:rPr>
              <w:t>(RETEX)</w:t>
            </w:r>
            <w:r>
              <w:rPr>
                <w:rFonts w:ascii="Times New Roman" w:hAnsi="Times New Roman"/>
                <w:b w:val="0"/>
              </w:rPr>
              <w:tab/>
            </w:r>
            <w:r>
              <w:rPr>
                <w:rFonts w:ascii="Times New Roman" w:hAnsi="Times New Roman"/>
                <w:b w:val="0"/>
                <w:spacing w:val="-5"/>
              </w:rPr>
              <w:t>99</w:t>
            </w:r>
          </w:hyperlink>
        </w:p>
        <w:p w:rsidR="0006325A" w:rsidRDefault="00F25138">
          <w:pPr>
            <w:pStyle w:val="TM1"/>
            <w:tabs>
              <w:tab w:val="left" w:leader="dot" w:pos="9268"/>
            </w:tabs>
            <w:spacing w:before="119"/>
            <w:ind w:left="565" w:firstLine="0"/>
            <w:rPr>
              <w:rFonts w:ascii="Times New Roman" w:hAnsi="Times New Roman"/>
              <w:b w:val="0"/>
            </w:rPr>
          </w:pPr>
          <w:r>
            <w:t>ANNEXE</w:t>
          </w:r>
          <w:r>
            <w:rPr>
              <w:spacing w:val="-4"/>
            </w:rPr>
            <w:t xml:space="preserve"> </w:t>
          </w:r>
          <w:r>
            <w:t>F</w:t>
          </w:r>
          <w:r>
            <w:rPr>
              <w:spacing w:val="-14"/>
            </w:rPr>
            <w:t xml:space="preserve"> </w:t>
          </w:r>
          <w:r>
            <w:t>–</w:t>
          </w:r>
          <w:r>
            <w:rPr>
              <w:spacing w:val="-2"/>
            </w:rPr>
            <w:t xml:space="preserve"> </w:t>
          </w:r>
          <w:r>
            <w:t>Références</w:t>
          </w:r>
          <w:r>
            <w:rPr>
              <w:spacing w:val="-3"/>
            </w:rPr>
            <w:t xml:space="preserve"> </w:t>
          </w:r>
          <w:r>
            <w:rPr>
              <w:spacing w:val="-2"/>
            </w:rPr>
            <w:t>bibliographiques</w:t>
          </w:r>
          <w:r>
            <w:rPr>
              <w:rFonts w:ascii="Times New Roman" w:hAnsi="Times New Roman"/>
              <w:b w:val="0"/>
            </w:rPr>
            <w:tab/>
          </w:r>
          <w:r>
            <w:rPr>
              <w:rFonts w:ascii="Times New Roman" w:hAnsi="Times New Roman"/>
              <w:b w:val="0"/>
              <w:spacing w:val="-5"/>
            </w:rPr>
            <w:t>101</w:t>
          </w:r>
        </w:p>
      </w:sdtContent>
    </w:sdt>
    <w:p w:rsidR="0006325A" w:rsidRDefault="0006325A">
      <w:pPr>
        <w:pStyle w:val="TM1"/>
        <w:rPr>
          <w:rFonts w:ascii="Times New Roman" w:hAnsi="Times New Roman"/>
          <w:b w:val="0"/>
        </w:rPr>
        <w:sectPr w:rsidR="0006325A">
          <w:type w:val="continuous"/>
          <w:pgSz w:w="11900" w:h="16840"/>
          <w:pgMar w:top="1360" w:right="283" w:bottom="1489" w:left="850" w:header="720" w:footer="720" w:gutter="0"/>
          <w:cols w:space="720"/>
        </w:sectPr>
      </w:pPr>
    </w:p>
    <w:p w:rsidR="0006325A" w:rsidRDefault="00F25138">
      <w:pPr>
        <w:pStyle w:val="Titre1"/>
        <w:spacing w:before="75"/>
        <w:ind w:left="3702"/>
      </w:pPr>
      <w:bookmarkStart w:id="1" w:name="_TOC_250083"/>
      <w:r>
        <w:rPr>
          <w:color w:val="213775"/>
        </w:rPr>
        <w:lastRenderedPageBreak/>
        <w:t>Comment</w:t>
      </w:r>
      <w:r>
        <w:rPr>
          <w:color w:val="213775"/>
          <w:spacing w:val="16"/>
        </w:rPr>
        <w:t xml:space="preserve"> </w:t>
      </w:r>
      <w:r>
        <w:rPr>
          <w:color w:val="213775"/>
        </w:rPr>
        <w:t>utiliser</w:t>
      </w:r>
      <w:r>
        <w:rPr>
          <w:color w:val="213775"/>
          <w:spacing w:val="16"/>
        </w:rPr>
        <w:t xml:space="preserve"> </w:t>
      </w:r>
      <w:r>
        <w:rPr>
          <w:color w:val="213775"/>
        </w:rPr>
        <w:t>le</w:t>
      </w:r>
      <w:r>
        <w:rPr>
          <w:color w:val="213775"/>
          <w:spacing w:val="17"/>
        </w:rPr>
        <w:t xml:space="preserve"> </w:t>
      </w:r>
      <w:r>
        <w:rPr>
          <w:color w:val="213775"/>
        </w:rPr>
        <w:t>corpus</w:t>
      </w:r>
      <w:r>
        <w:rPr>
          <w:color w:val="213775"/>
          <w:spacing w:val="17"/>
        </w:rPr>
        <w:t xml:space="preserve"> </w:t>
      </w:r>
      <w:r>
        <w:rPr>
          <w:color w:val="213775"/>
        </w:rPr>
        <w:t>doctrinal</w:t>
      </w:r>
      <w:r>
        <w:rPr>
          <w:color w:val="213775"/>
          <w:spacing w:val="17"/>
        </w:rPr>
        <w:t xml:space="preserve"> </w:t>
      </w:r>
      <w:bookmarkEnd w:id="1"/>
      <w:r>
        <w:rPr>
          <w:color w:val="213775"/>
          <w:spacing w:val="-10"/>
        </w:rPr>
        <w:t>?</w:t>
      </w:r>
    </w:p>
    <w:p w:rsidR="0006325A" w:rsidRDefault="0006325A">
      <w:pPr>
        <w:pStyle w:val="Corpsdetexte"/>
        <w:spacing w:before="173"/>
        <w:rPr>
          <w:rFonts w:ascii="Arial"/>
          <w:b/>
          <w:sz w:val="32"/>
        </w:rPr>
      </w:pPr>
    </w:p>
    <w:p w:rsidR="0006325A" w:rsidRDefault="00F25138">
      <w:pPr>
        <w:spacing w:line="244" w:lineRule="auto"/>
        <w:ind w:left="565" w:right="1129"/>
        <w:jc w:val="both"/>
        <w:rPr>
          <w:rFonts w:ascii="Arial" w:hAnsi="Arial"/>
          <w:i/>
          <w:sz w:val="21"/>
        </w:rPr>
      </w:pPr>
      <w:r>
        <w:rPr>
          <w:spacing w:val="-2"/>
          <w:w w:val="110"/>
          <w:sz w:val="20"/>
        </w:rPr>
        <w:t>La</w:t>
      </w:r>
      <w:r>
        <w:rPr>
          <w:spacing w:val="-6"/>
          <w:w w:val="110"/>
          <w:sz w:val="20"/>
        </w:rPr>
        <w:t xml:space="preserve"> </w:t>
      </w:r>
      <w:r>
        <w:rPr>
          <w:spacing w:val="-2"/>
          <w:w w:val="110"/>
          <w:sz w:val="20"/>
        </w:rPr>
        <w:t>doctrine</w:t>
      </w:r>
      <w:r>
        <w:rPr>
          <w:spacing w:val="-4"/>
          <w:w w:val="110"/>
          <w:sz w:val="20"/>
        </w:rPr>
        <w:t xml:space="preserve"> </w:t>
      </w:r>
      <w:r>
        <w:rPr>
          <w:spacing w:val="-2"/>
          <w:w w:val="110"/>
          <w:sz w:val="20"/>
        </w:rPr>
        <w:t>opérationnelle</w:t>
      </w:r>
      <w:r>
        <w:rPr>
          <w:spacing w:val="-7"/>
          <w:w w:val="110"/>
          <w:sz w:val="20"/>
        </w:rPr>
        <w:t xml:space="preserve"> </w:t>
      </w:r>
      <w:r>
        <w:rPr>
          <w:spacing w:val="-2"/>
          <w:w w:val="110"/>
          <w:sz w:val="20"/>
        </w:rPr>
        <w:t>relève</w:t>
      </w:r>
      <w:r>
        <w:rPr>
          <w:spacing w:val="-4"/>
          <w:w w:val="110"/>
          <w:sz w:val="20"/>
        </w:rPr>
        <w:t xml:space="preserve"> </w:t>
      </w:r>
      <w:r>
        <w:rPr>
          <w:spacing w:val="-2"/>
          <w:w w:val="110"/>
          <w:sz w:val="20"/>
        </w:rPr>
        <w:t>de</w:t>
      </w:r>
      <w:r>
        <w:rPr>
          <w:spacing w:val="-4"/>
          <w:w w:val="110"/>
          <w:sz w:val="20"/>
        </w:rPr>
        <w:t xml:space="preserve"> </w:t>
      </w:r>
      <w:r>
        <w:rPr>
          <w:spacing w:val="-2"/>
          <w:w w:val="110"/>
          <w:sz w:val="20"/>
        </w:rPr>
        <w:t>la</w:t>
      </w:r>
      <w:r>
        <w:rPr>
          <w:spacing w:val="-3"/>
          <w:w w:val="110"/>
          <w:sz w:val="20"/>
        </w:rPr>
        <w:t xml:space="preserve"> </w:t>
      </w:r>
      <w:r>
        <w:rPr>
          <w:rFonts w:ascii="Arial" w:hAnsi="Arial"/>
          <w:b/>
          <w:spacing w:val="-2"/>
          <w:w w:val="110"/>
          <w:sz w:val="20"/>
        </w:rPr>
        <w:t>compétence</w:t>
      </w:r>
      <w:r>
        <w:rPr>
          <w:rFonts w:ascii="Arial" w:hAnsi="Arial"/>
          <w:b/>
          <w:spacing w:val="-6"/>
          <w:w w:val="110"/>
          <w:sz w:val="20"/>
        </w:rPr>
        <w:t xml:space="preserve"> </w:t>
      </w:r>
      <w:r>
        <w:rPr>
          <w:rFonts w:ascii="Arial" w:hAnsi="Arial"/>
          <w:b/>
          <w:spacing w:val="-2"/>
          <w:w w:val="110"/>
          <w:sz w:val="20"/>
        </w:rPr>
        <w:t>de</w:t>
      </w:r>
      <w:r>
        <w:rPr>
          <w:rFonts w:ascii="Arial" w:hAnsi="Arial"/>
          <w:b/>
          <w:spacing w:val="-6"/>
          <w:w w:val="110"/>
          <w:sz w:val="20"/>
        </w:rPr>
        <w:t xml:space="preserve"> </w:t>
      </w:r>
      <w:r>
        <w:rPr>
          <w:rFonts w:ascii="Arial" w:hAnsi="Arial"/>
          <w:b/>
          <w:spacing w:val="-2"/>
          <w:w w:val="110"/>
          <w:sz w:val="20"/>
        </w:rPr>
        <w:t>l’État</w:t>
      </w:r>
      <w:r>
        <w:rPr>
          <w:spacing w:val="-2"/>
          <w:w w:val="110"/>
          <w:sz w:val="20"/>
        </w:rPr>
        <w:t>,</w:t>
      </w:r>
      <w:r>
        <w:rPr>
          <w:spacing w:val="-5"/>
          <w:w w:val="110"/>
          <w:sz w:val="20"/>
        </w:rPr>
        <w:t xml:space="preserve"> </w:t>
      </w:r>
      <w:r>
        <w:rPr>
          <w:spacing w:val="-2"/>
          <w:w w:val="110"/>
          <w:sz w:val="20"/>
        </w:rPr>
        <w:t>en</w:t>
      </w:r>
      <w:r>
        <w:rPr>
          <w:spacing w:val="-3"/>
          <w:w w:val="110"/>
          <w:sz w:val="20"/>
        </w:rPr>
        <w:t xml:space="preserve"> </w:t>
      </w:r>
      <w:r>
        <w:rPr>
          <w:spacing w:val="-2"/>
          <w:w w:val="110"/>
          <w:sz w:val="20"/>
        </w:rPr>
        <w:t>application</w:t>
      </w:r>
      <w:r>
        <w:rPr>
          <w:spacing w:val="-5"/>
          <w:w w:val="110"/>
          <w:sz w:val="20"/>
        </w:rPr>
        <w:t xml:space="preserve"> </w:t>
      </w:r>
      <w:r>
        <w:rPr>
          <w:spacing w:val="-2"/>
          <w:w w:val="110"/>
          <w:sz w:val="20"/>
        </w:rPr>
        <w:t>de</w:t>
      </w:r>
      <w:r>
        <w:rPr>
          <w:spacing w:val="-4"/>
          <w:w w:val="110"/>
          <w:sz w:val="20"/>
        </w:rPr>
        <w:t xml:space="preserve"> </w:t>
      </w:r>
      <w:r>
        <w:rPr>
          <w:spacing w:val="-2"/>
          <w:w w:val="110"/>
          <w:sz w:val="20"/>
        </w:rPr>
        <w:t>l’article</w:t>
      </w:r>
      <w:r>
        <w:rPr>
          <w:spacing w:val="-4"/>
          <w:w w:val="110"/>
          <w:sz w:val="20"/>
        </w:rPr>
        <w:t xml:space="preserve"> </w:t>
      </w:r>
      <w:r>
        <w:rPr>
          <w:spacing w:val="-2"/>
          <w:w w:val="110"/>
          <w:sz w:val="20"/>
        </w:rPr>
        <w:t xml:space="preserve">L112-2 </w:t>
      </w:r>
      <w:r>
        <w:rPr>
          <w:w w:val="110"/>
          <w:sz w:val="20"/>
        </w:rPr>
        <w:t>du</w:t>
      </w:r>
      <w:r>
        <w:rPr>
          <w:spacing w:val="-15"/>
          <w:w w:val="110"/>
          <w:sz w:val="20"/>
        </w:rPr>
        <w:t xml:space="preserve"> </w:t>
      </w:r>
      <w:r>
        <w:rPr>
          <w:w w:val="110"/>
          <w:sz w:val="20"/>
        </w:rPr>
        <w:t>code</w:t>
      </w:r>
      <w:r>
        <w:rPr>
          <w:spacing w:val="-15"/>
          <w:w w:val="110"/>
          <w:sz w:val="20"/>
        </w:rPr>
        <w:t xml:space="preserve"> </w:t>
      </w:r>
      <w:r>
        <w:rPr>
          <w:w w:val="110"/>
          <w:sz w:val="20"/>
        </w:rPr>
        <w:t>de</w:t>
      </w:r>
      <w:r>
        <w:rPr>
          <w:spacing w:val="-7"/>
          <w:w w:val="110"/>
          <w:sz w:val="20"/>
        </w:rPr>
        <w:t xml:space="preserve"> </w:t>
      </w:r>
      <w:r>
        <w:rPr>
          <w:w w:val="110"/>
          <w:sz w:val="20"/>
        </w:rPr>
        <w:t>la</w:t>
      </w:r>
      <w:r>
        <w:rPr>
          <w:spacing w:val="-6"/>
          <w:w w:val="110"/>
          <w:sz w:val="20"/>
        </w:rPr>
        <w:t xml:space="preserve"> </w:t>
      </w:r>
      <w:r>
        <w:rPr>
          <w:w w:val="110"/>
          <w:sz w:val="20"/>
        </w:rPr>
        <w:t>sécurité</w:t>
      </w:r>
      <w:r>
        <w:rPr>
          <w:spacing w:val="-5"/>
          <w:w w:val="110"/>
          <w:sz w:val="20"/>
        </w:rPr>
        <w:t xml:space="preserve"> </w:t>
      </w:r>
      <w:r>
        <w:rPr>
          <w:w w:val="110"/>
          <w:sz w:val="20"/>
        </w:rPr>
        <w:t>intérieure</w:t>
      </w:r>
      <w:r>
        <w:rPr>
          <w:spacing w:val="-15"/>
          <w:w w:val="110"/>
          <w:sz w:val="20"/>
        </w:rPr>
        <w:t xml:space="preserve"> </w:t>
      </w:r>
      <w:r>
        <w:rPr>
          <w:w w:val="110"/>
          <w:sz w:val="20"/>
        </w:rPr>
        <w:t>:</w:t>
      </w:r>
      <w:r>
        <w:rPr>
          <w:spacing w:val="-5"/>
          <w:w w:val="110"/>
          <w:sz w:val="20"/>
        </w:rPr>
        <w:t xml:space="preserve"> </w:t>
      </w:r>
      <w:r>
        <w:rPr>
          <w:rFonts w:ascii="Arial" w:hAnsi="Arial"/>
          <w:i/>
          <w:w w:val="110"/>
          <w:sz w:val="21"/>
        </w:rPr>
        <w:t>«</w:t>
      </w:r>
      <w:r>
        <w:rPr>
          <w:rFonts w:ascii="Arial" w:hAnsi="Arial"/>
          <w:i/>
          <w:spacing w:val="-17"/>
          <w:w w:val="110"/>
          <w:sz w:val="21"/>
        </w:rPr>
        <w:t xml:space="preserve"> </w:t>
      </w:r>
      <w:r>
        <w:rPr>
          <w:rFonts w:ascii="Arial" w:hAnsi="Arial"/>
          <w:i/>
          <w:w w:val="110"/>
          <w:sz w:val="21"/>
        </w:rPr>
        <w:t>L’État</w:t>
      </w:r>
      <w:r>
        <w:rPr>
          <w:rFonts w:ascii="Arial" w:hAnsi="Arial"/>
          <w:i/>
          <w:spacing w:val="-9"/>
          <w:w w:val="110"/>
          <w:sz w:val="21"/>
        </w:rPr>
        <w:t xml:space="preserve"> </w:t>
      </w:r>
      <w:r>
        <w:rPr>
          <w:rFonts w:ascii="Arial" w:hAnsi="Arial"/>
          <w:i/>
          <w:w w:val="110"/>
          <w:sz w:val="21"/>
        </w:rPr>
        <w:t>est</w:t>
      </w:r>
      <w:r>
        <w:rPr>
          <w:rFonts w:ascii="Arial" w:hAnsi="Arial"/>
          <w:i/>
          <w:spacing w:val="-12"/>
          <w:w w:val="110"/>
          <w:sz w:val="21"/>
        </w:rPr>
        <w:t xml:space="preserve"> </w:t>
      </w:r>
      <w:r>
        <w:rPr>
          <w:rFonts w:ascii="Arial" w:hAnsi="Arial"/>
          <w:i/>
          <w:w w:val="110"/>
          <w:sz w:val="21"/>
        </w:rPr>
        <w:t>garant</w:t>
      </w:r>
      <w:r>
        <w:rPr>
          <w:rFonts w:ascii="Arial" w:hAnsi="Arial"/>
          <w:i/>
          <w:spacing w:val="-12"/>
          <w:w w:val="110"/>
          <w:sz w:val="21"/>
        </w:rPr>
        <w:t xml:space="preserve"> </w:t>
      </w:r>
      <w:r>
        <w:rPr>
          <w:rFonts w:ascii="Arial" w:hAnsi="Arial"/>
          <w:i/>
          <w:w w:val="110"/>
          <w:sz w:val="21"/>
        </w:rPr>
        <w:t>de</w:t>
      </w:r>
      <w:r>
        <w:rPr>
          <w:rFonts w:ascii="Arial" w:hAnsi="Arial"/>
          <w:i/>
          <w:spacing w:val="-13"/>
          <w:w w:val="110"/>
          <w:sz w:val="21"/>
        </w:rPr>
        <w:t xml:space="preserve"> </w:t>
      </w:r>
      <w:r>
        <w:rPr>
          <w:rFonts w:ascii="Arial" w:hAnsi="Arial"/>
          <w:i/>
          <w:w w:val="110"/>
          <w:sz w:val="21"/>
        </w:rPr>
        <w:t>la</w:t>
      </w:r>
      <w:r>
        <w:rPr>
          <w:rFonts w:ascii="Arial" w:hAnsi="Arial"/>
          <w:i/>
          <w:spacing w:val="-8"/>
          <w:w w:val="110"/>
          <w:sz w:val="21"/>
        </w:rPr>
        <w:t xml:space="preserve"> </w:t>
      </w:r>
      <w:r>
        <w:rPr>
          <w:rFonts w:ascii="Arial" w:hAnsi="Arial"/>
          <w:i/>
          <w:w w:val="110"/>
          <w:sz w:val="21"/>
        </w:rPr>
        <w:t>cohérence</w:t>
      </w:r>
      <w:r>
        <w:rPr>
          <w:rFonts w:ascii="Arial" w:hAnsi="Arial"/>
          <w:i/>
          <w:spacing w:val="-13"/>
          <w:w w:val="110"/>
          <w:sz w:val="21"/>
        </w:rPr>
        <w:t xml:space="preserve"> </w:t>
      </w:r>
      <w:r>
        <w:rPr>
          <w:rFonts w:ascii="Arial" w:hAnsi="Arial"/>
          <w:i/>
          <w:w w:val="110"/>
          <w:sz w:val="21"/>
        </w:rPr>
        <w:t>de</w:t>
      </w:r>
      <w:r>
        <w:rPr>
          <w:rFonts w:ascii="Arial" w:hAnsi="Arial"/>
          <w:i/>
          <w:spacing w:val="-9"/>
          <w:w w:val="110"/>
          <w:sz w:val="21"/>
        </w:rPr>
        <w:t xml:space="preserve"> </w:t>
      </w:r>
      <w:r>
        <w:rPr>
          <w:rFonts w:ascii="Arial" w:hAnsi="Arial"/>
          <w:i/>
          <w:w w:val="110"/>
          <w:sz w:val="21"/>
        </w:rPr>
        <w:t>la</w:t>
      </w:r>
      <w:r>
        <w:rPr>
          <w:rFonts w:ascii="Arial" w:hAnsi="Arial"/>
          <w:i/>
          <w:spacing w:val="-12"/>
          <w:w w:val="110"/>
          <w:sz w:val="21"/>
        </w:rPr>
        <w:t xml:space="preserve"> </w:t>
      </w:r>
      <w:r>
        <w:rPr>
          <w:rFonts w:ascii="Arial" w:hAnsi="Arial"/>
          <w:i/>
          <w:w w:val="110"/>
          <w:sz w:val="21"/>
        </w:rPr>
        <w:t>sécurité</w:t>
      </w:r>
      <w:r>
        <w:rPr>
          <w:rFonts w:ascii="Arial" w:hAnsi="Arial"/>
          <w:i/>
          <w:spacing w:val="-11"/>
          <w:w w:val="110"/>
          <w:sz w:val="21"/>
        </w:rPr>
        <w:t xml:space="preserve"> </w:t>
      </w:r>
      <w:r>
        <w:rPr>
          <w:rFonts w:ascii="Arial" w:hAnsi="Arial"/>
          <w:i/>
          <w:w w:val="110"/>
          <w:sz w:val="21"/>
        </w:rPr>
        <w:t>civile</w:t>
      </w:r>
      <w:r>
        <w:rPr>
          <w:rFonts w:ascii="Arial" w:hAnsi="Arial"/>
          <w:i/>
          <w:spacing w:val="-11"/>
          <w:w w:val="110"/>
          <w:sz w:val="21"/>
        </w:rPr>
        <w:t xml:space="preserve"> </w:t>
      </w:r>
      <w:r>
        <w:rPr>
          <w:rFonts w:ascii="Arial" w:hAnsi="Arial"/>
          <w:i/>
          <w:w w:val="110"/>
          <w:sz w:val="21"/>
        </w:rPr>
        <w:t>au plan</w:t>
      </w:r>
      <w:r>
        <w:rPr>
          <w:rFonts w:ascii="Arial" w:hAnsi="Arial"/>
          <w:i/>
          <w:spacing w:val="-17"/>
          <w:w w:val="110"/>
          <w:sz w:val="21"/>
        </w:rPr>
        <w:t xml:space="preserve"> </w:t>
      </w:r>
      <w:r>
        <w:rPr>
          <w:rFonts w:ascii="Arial" w:hAnsi="Arial"/>
          <w:i/>
          <w:w w:val="110"/>
          <w:sz w:val="21"/>
        </w:rPr>
        <w:t>national.</w:t>
      </w:r>
      <w:r>
        <w:rPr>
          <w:rFonts w:ascii="Arial" w:hAnsi="Arial"/>
          <w:i/>
          <w:spacing w:val="-16"/>
          <w:w w:val="110"/>
          <w:sz w:val="21"/>
        </w:rPr>
        <w:t xml:space="preserve"> </w:t>
      </w:r>
      <w:r>
        <w:rPr>
          <w:rFonts w:ascii="Arial" w:hAnsi="Arial"/>
          <w:i/>
          <w:w w:val="110"/>
          <w:sz w:val="21"/>
        </w:rPr>
        <w:t>Il</w:t>
      </w:r>
      <w:r>
        <w:rPr>
          <w:rFonts w:ascii="Arial" w:hAnsi="Arial"/>
          <w:i/>
          <w:spacing w:val="-16"/>
          <w:w w:val="110"/>
          <w:sz w:val="21"/>
        </w:rPr>
        <w:t xml:space="preserve"> </w:t>
      </w:r>
      <w:r>
        <w:rPr>
          <w:rFonts w:ascii="Arial" w:hAnsi="Arial"/>
          <w:i/>
          <w:w w:val="110"/>
          <w:sz w:val="21"/>
        </w:rPr>
        <w:t>en</w:t>
      </w:r>
      <w:r>
        <w:rPr>
          <w:rFonts w:ascii="Arial" w:hAnsi="Arial"/>
          <w:i/>
          <w:spacing w:val="-16"/>
          <w:w w:val="110"/>
          <w:sz w:val="21"/>
        </w:rPr>
        <w:t xml:space="preserve"> </w:t>
      </w:r>
      <w:r>
        <w:rPr>
          <w:rFonts w:ascii="Arial" w:hAnsi="Arial"/>
          <w:i/>
          <w:w w:val="110"/>
          <w:sz w:val="21"/>
        </w:rPr>
        <w:t>définit</w:t>
      </w:r>
      <w:r>
        <w:rPr>
          <w:rFonts w:ascii="Arial" w:hAnsi="Arial"/>
          <w:i/>
          <w:spacing w:val="-16"/>
          <w:w w:val="110"/>
          <w:sz w:val="21"/>
        </w:rPr>
        <w:t xml:space="preserve"> </w:t>
      </w:r>
      <w:r>
        <w:rPr>
          <w:rFonts w:ascii="Arial" w:hAnsi="Arial"/>
          <w:i/>
          <w:w w:val="110"/>
          <w:sz w:val="21"/>
        </w:rPr>
        <w:t>la</w:t>
      </w:r>
      <w:r>
        <w:rPr>
          <w:rFonts w:ascii="Arial" w:hAnsi="Arial"/>
          <w:i/>
          <w:spacing w:val="-16"/>
          <w:w w:val="110"/>
          <w:sz w:val="21"/>
        </w:rPr>
        <w:t xml:space="preserve"> </w:t>
      </w:r>
      <w:r>
        <w:rPr>
          <w:rFonts w:ascii="Arial" w:hAnsi="Arial"/>
          <w:i/>
          <w:w w:val="110"/>
          <w:sz w:val="21"/>
        </w:rPr>
        <w:t>doctrine</w:t>
      </w:r>
      <w:r>
        <w:rPr>
          <w:rFonts w:ascii="Arial" w:hAnsi="Arial"/>
          <w:i/>
          <w:spacing w:val="-16"/>
          <w:w w:val="110"/>
          <w:sz w:val="21"/>
        </w:rPr>
        <w:t xml:space="preserve"> </w:t>
      </w:r>
      <w:r>
        <w:rPr>
          <w:rFonts w:ascii="Arial" w:hAnsi="Arial"/>
          <w:i/>
          <w:w w:val="110"/>
          <w:sz w:val="21"/>
        </w:rPr>
        <w:t>et</w:t>
      </w:r>
      <w:r>
        <w:rPr>
          <w:rFonts w:ascii="Arial" w:hAnsi="Arial"/>
          <w:i/>
          <w:spacing w:val="-16"/>
          <w:w w:val="110"/>
          <w:sz w:val="21"/>
        </w:rPr>
        <w:t xml:space="preserve"> </w:t>
      </w:r>
      <w:r>
        <w:rPr>
          <w:rFonts w:ascii="Arial" w:hAnsi="Arial"/>
          <w:i/>
          <w:w w:val="110"/>
          <w:sz w:val="21"/>
        </w:rPr>
        <w:t>coordonne</w:t>
      </w:r>
      <w:r>
        <w:rPr>
          <w:rFonts w:ascii="Arial" w:hAnsi="Arial"/>
          <w:i/>
          <w:spacing w:val="-16"/>
          <w:w w:val="110"/>
          <w:sz w:val="21"/>
        </w:rPr>
        <w:t xml:space="preserve"> </w:t>
      </w:r>
      <w:r>
        <w:rPr>
          <w:rFonts w:ascii="Arial" w:hAnsi="Arial"/>
          <w:i/>
          <w:w w:val="110"/>
          <w:sz w:val="21"/>
        </w:rPr>
        <w:t>ses</w:t>
      </w:r>
      <w:r>
        <w:rPr>
          <w:rFonts w:ascii="Arial" w:hAnsi="Arial"/>
          <w:i/>
          <w:spacing w:val="-16"/>
          <w:w w:val="110"/>
          <w:sz w:val="21"/>
        </w:rPr>
        <w:t xml:space="preserve"> </w:t>
      </w:r>
      <w:r>
        <w:rPr>
          <w:rFonts w:ascii="Arial" w:hAnsi="Arial"/>
          <w:i/>
          <w:w w:val="110"/>
          <w:sz w:val="21"/>
        </w:rPr>
        <w:t>moyens</w:t>
      </w:r>
      <w:r>
        <w:rPr>
          <w:rFonts w:ascii="Arial" w:hAnsi="Arial"/>
          <w:i/>
          <w:spacing w:val="-19"/>
          <w:w w:val="110"/>
          <w:sz w:val="21"/>
        </w:rPr>
        <w:t xml:space="preserve"> </w:t>
      </w:r>
      <w:r>
        <w:rPr>
          <w:rFonts w:ascii="Arial" w:hAnsi="Arial"/>
          <w:i/>
          <w:w w:val="110"/>
          <w:sz w:val="21"/>
        </w:rPr>
        <w:t>».</w:t>
      </w:r>
    </w:p>
    <w:p w:rsidR="0006325A" w:rsidRDefault="0006325A">
      <w:pPr>
        <w:pStyle w:val="Corpsdetexte"/>
        <w:spacing w:before="28"/>
        <w:rPr>
          <w:rFonts w:ascii="Arial"/>
          <w:i/>
        </w:rPr>
      </w:pPr>
    </w:p>
    <w:p w:rsidR="0006325A" w:rsidRDefault="00F25138">
      <w:pPr>
        <w:pStyle w:val="Corpsdetexte"/>
        <w:spacing w:line="256" w:lineRule="auto"/>
        <w:ind w:left="565" w:right="1129"/>
        <w:jc w:val="both"/>
      </w:pPr>
      <w:r>
        <w:rPr>
          <w:w w:val="110"/>
        </w:rPr>
        <w:t>En application de l’article L 723-6 du code de la sécurité intérieure et de l’article 3 du décret 90-850 du 25 septembre 1990 portant dispositions communes à l’ensemble des sapeurs- pompiers</w:t>
      </w:r>
      <w:r>
        <w:rPr>
          <w:spacing w:val="-12"/>
          <w:w w:val="110"/>
        </w:rPr>
        <w:t xml:space="preserve"> </w:t>
      </w:r>
      <w:r>
        <w:rPr>
          <w:w w:val="110"/>
        </w:rPr>
        <w:t>professionnels</w:t>
      </w:r>
      <w:r>
        <w:rPr>
          <w:spacing w:val="-10"/>
          <w:w w:val="110"/>
        </w:rPr>
        <w:t xml:space="preserve"> </w:t>
      </w:r>
      <w:r>
        <w:rPr>
          <w:w w:val="110"/>
        </w:rPr>
        <w:t>notamment,</w:t>
      </w:r>
      <w:r>
        <w:rPr>
          <w:spacing w:val="-12"/>
          <w:w w:val="110"/>
        </w:rPr>
        <w:t xml:space="preserve"> </w:t>
      </w:r>
      <w:r>
        <w:rPr>
          <w:w w:val="110"/>
        </w:rPr>
        <w:t>elle</w:t>
      </w:r>
      <w:r>
        <w:rPr>
          <w:spacing w:val="-11"/>
          <w:w w:val="110"/>
        </w:rPr>
        <w:t xml:space="preserve"> </w:t>
      </w:r>
      <w:r>
        <w:rPr>
          <w:w w:val="110"/>
        </w:rPr>
        <w:t>est</w:t>
      </w:r>
      <w:r>
        <w:rPr>
          <w:spacing w:val="-14"/>
          <w:w w:val="110"/>
        </w:rPr>
        <w:t xml:space="preserve"> </w:t>
      </w:r>
      <w:r>
        <w:rPr>
          <w:w w:val="110"/>
        </w:rPr>
        <w:t>applicable</w:t>
      </w:r>
      <w:r>
        <w:rPr>
          <w:spacing w:val="-13"/>
          <w:w w:val="110"/>
        </w:rPr>
        <w:t xml:space="preserve"> </w:t>
      </w:r>
      <w:r>
        <w:rPr>
          <w:w w:val="110"/>
        </w:rPr>
        <w:t>aux</w:t>
      </w:r>
      <w:r>
        <w:rPr>
          <w:spacing w:val="-13"/>
          <w:w w:val="110"/>
        </w:rPr>
        <w:t xml:space="preserve"> </w:t>
      </w:r>
      <w:r>
        <w:rPr>
          <w:w w:val="110"/>
        </w:rPr>
        <w:t>sapeurs-pompiers</w:t>
      </w:r>
      <w:r>
        <w:rPr>
          <w:spacing w:val="-14"/>
          <w:w w:val="110"/>
        </w:rPr>
        <w:t xml:space="preserve"> </w:t>
      </w:r>
      <w:r>
        <w:rPr>
          <w:w w:val="110"/>
        </w:rPr>
        <w:t>professionnels et volontaires.</w:t>
      </w:r>
    </w:p>
    <w:p w:rsidR="0006325A" w:rsidRDefault="0006325A">
      <w:pPr>
        <w:pStyle w:val="Corpsdetexte"/>
        <w:spacing w:before="21"/>
      </w:pPr>
    </w:p>
    <w:p w:rsidR="0006325A" w:rsidRDefault="00F25138">
      <w:pPr>
        <w:pStyle w:val="Corpsdetexte"/>
        <w:spacing w:line="259" w:lineRule="auto"/>
        <w:ind w:left="565" w:right="1128"/>
        <w:jc w:val="both"/>
      </w:pPr>
      <w:r>
        <w:rPr>
          <w:w w:val="110"/>
        </w:rPr>
        <w:t>En</w:t>
      </w:r>
      <w:r>
        <w:rPr>
          <w:spacing w:val="-5"/>
          <w:w w:val="110"/>
        </w:rPr>
        <w:t xml:space="preserve"> </w:t>
      </w:r>
      <w:r>
        <w:rPr>
          <w:w w:val="110"/>
        </w:rPr>
        <w:t>lien</w:t>
      </w:r>
      <w:r>
        <w:rPr>
          <w:spacing w:val="-5"/>
          <w:w w:val="110"/>
        </w:rPr>
        <w:t xml:space="preserve"> </w:t>
      </w:r>
      <w:r>
        <w:rPr>
          <w:w w:val="110"/>
        </w:rPr>
        <w:t>avec</w:t>
      </w:r>
      <w:r>
        <w:rPr>
          <w:spacing w:val="-5"/>
          <w:w w:val="110"/>
        </w:rPr>
        <w:t xml:space="preserve"> </w:t>
      </w:r>
      <w:r>
        <w:rPr>
          <w:w w:val="110"/>
        </w:rPr>
        <w:t>les</w:t>
      </w:r>
      <w:r>
        <w:rPr>
          <w:spacing w:val="-4"/>
          <w:w w:val="110"/>
        </w:rPr>
        <w:t xml:space="preserve"> </w:t>
      </w:r>
      <w:r>
        <w:rPr>
          <w:w w:val="110"/>
        </w:rPr>
        <w:t>contrats</w:t>
      </w:r>
      <w:r>
        <w:rPr>
          <w:spacing w:val="-4"/>
          <w:w w:val="110"/>
        </w:rPr>
        <w:t xml:space="preserve"> </w:t>
      </w:r>
      <w:r>
        <w:rPr>
          <w:w w:val="110"/>
        </w:rPr>
        <w:t>territoriaux</w:t>
      </w:r>
      <w:r>
        <w:rPr>
          <w:spacing w:val="-6"/>
          <w:w w:val="110"/>
        </w:rPr>
        <w:t xml:space="preserve"> </w:t>
      </w:r>
      <w:r>
        <w:rPr>
          <w:w w:val="110"/>
        </w:rPr>
        <w:t>de</w:t>
      </w:r>
      <w:r>
        <w:rPr>
          <w:spacing w:val="-5"/>
          <w:w w:val="110"/>
        </w:rPr>
        <w:t xml:space="preserve"> </w:t>
      </w:r>
      <w:r>
        <w:rPr>
          <w:w w:val="110"/>
        </w:rPr>
        <w:t>réponses</w:t>
      </w:r>
      <w:r>
        <w:rPr>
          <w:spacing w:val="-1"/>
          <w:w w:val="110"/>
        </w:rPr>
        <w:t xml:space="preserve"> </w:t>
      </w:r>
      <w:r>
        <w:rPr>
          <w:w w:val="110"/>
        </w:rPr>
        <w:t>aux</w:t>
      </w:r>
      <w:r>
        <w:rPr>
          <w:spacing w:val="-6"/>
          <w:w w:val="110"/>
        </w:rPr>
        <w:t xml:space="preserve"> </w:t>
      </w:r>
      <w:r>
        <w:rPr>
          <w:w w:val="110"/>
        </w:rPr>
        <w:t>risques</w:t>
      </w:r>
      <w:r>
        <w:rPr>
          <w:spacing w:val="-4"/>
          <w:w w:val="110"/>
        </w:rPr>
        <w:t xml:space="preserve"> </w:t>
      </w:r>
      <w:r>
        <w:rPr>
          <w:w w:val="110"/>
        </w:rPr>
        <w:t>et</w:t>
      </w:r>
      <w:r>
        <w:rPr>
          <w:spacing w:val="-4"/>
          <w:w w:val="110"/>
        </w:rPr>
        <w:t xml:space="preserve"> </w:t>
      </w:r>
      <w:r>
        <w:rPr>
          <w:w w:val="110"/>
        </w:rPr>
        <w:t>aux</w:t>
      </w:r>
      <w:r>
        <w:rPr>
          <w:spacing w:val="-4"/>
          <w:w w:val="110"/>
        </w:rPr>
        <w:t xml:space="preserve"> </w:t>
      </w:r>
      <w:r>
        <w:rPr>
          <w:w w:val="110"/>
        </w:rPr>
        <w:t>effets</w:t>
      </w:r>
      <w:r>
        <w:rPr>
          <w:spacing w:val="-1"/>
          <w:w w:val="110"/>
        </w:rPr>
        <w:t xml:space="preserve"> </w:t>
      </w:r>
      <w:r>
        <w:rPr>
          <w:w w:val="110"/>
        </w:rPr>
        <w:t>des</w:t>
      </w:r>
      <w:r>
        <w:rPr>
          <w:spacing w:val="-4"/>
          <w:w w:val="110"/>
        </w:rPr>
        <w:t xml:space="preserve"> </w:t>
      </w:r>
      <w:r>
        <w:rPr>
          <w:w w:val="110"/>
        </w:rPr>
        <w:t>menaces</w:t>
      </w:r>
      <w:r>
        <w:rPr>
          <w:spacing w:val="-4"/>
          <w:w w:val="110"/>
        </w:rPr>
        <w:t xml:space="preserve"> </w:t>
      </w:r>
      <w:r>
        <w:rPr>
          <w:w w:val="110"/>
        </w:rPr>
        <w:t>et</w:t>
      </w:r>
      <w:r>
        <w:rPr>
          <w:spacing w:val="-4"/>
          <w:w w:val="110"/>
        </w:rPr>
        <w:t xml:space="preserve"> </w:t>
      </w:r>
      <w:r>
        <w:rPr>
          <w:w w:val="110"/>
        </w:rPr>
        <w:t xml:space="preserve">du schéma d’analyse et de couverture des risques, elle permet aux services d’incendie et de secours </w:t>
      </w:r>
      <w:r>
        <w:rPr>
          <w:w w:val="110"/>
        </w:rPr>
        <w:t>de construire leur réponse opérationnelle.</w:t>
      </w:r>
    </w:p>
    <w:p w:rsidR="0006325A" w:rsidRDefault="0006325A">
      <w:pPr>
        <w:pStyle w:val="Corpsdetexte"/>
        <w:spacing w:before="15"/>
      </w:pPr>
    </w:p>
    <w:p w:rsidR="0006325A" w:rsidRDefault="00F25138">
      <w:pPr>
        <w:pStyle w:val="Corpsdetexte"/>
        <w:spacing w:line="259" w:lineRule="auto"/>
        <w:ind w:left="565" w:right="1128"/>
        <w:jc w:val="both"/>
      </w:pPr>
      <w:r>
        <w:rPr>
          <w:w w:val="110"/>
        </w:rPr>
        <w:t>La doctrine a pour objet de guider l’action, de proposer des outils d’aide à l’intervention et de faciliter la prise de décision des sapeurs-pompiers, sans imposer des méthodes</w:t>
      </w:r>
      <w:r>
        <w:rPr>
          <w:w w:val="110"/>
        </w:rPr>
        <w:t xml:space="preserve"> strictes inenvisageables dans le domaine opérationnel.</w:t>
      </w:r>
    </w:p>
    <w:p w:rsidR="0006325A" w:rsidRDefault="0006325A">
      <w:pPr>
        <w:pStyle w:val="Corpsdetexte"/>
        <w:spacing w:before="14"/>
      </w:pPr>
    </w:p>
    <w:p w:rsidR="0006325A" w:rsidRDefault="00F25138">
      <w:pPr>
        <w:pStyle w:val="Corpsdetexte"/>
        <w:spacing w:before="1" w:line="261" w:lineRule="auto"/>
        <w:ind w:left="565" w:right="1127"/>
        <w:jc w:val="both"/>
      </w:pPr>
      <w:r>
        <w:rPr>
          <w:w w:val="110"/>
        </w:rPr>
        <w:t>Elle</w:t>
      </w:r>
      <w:r>
        <w:rPr>
          <w:spacing w:val="-5"/>
          <w:w w:val="110"/>
        </w:rPr>
        <w:t xml:space="preserve"> </w:t>
      </w:r>
      <w:r>
        <w:rPr>
          <w:w w:val="110"/>
        </w:rPr>
        <w:t>participe</w:t>
      </w:r>
      <w:r>
        <w:rPr>
          <w:spacing w:val="-1"/>
          <w:w w:val="110"/>
        </w:rPr>
        <w:t xml:space="preserve"> </w:t>
      </w:r>
      <w:r>
        <w:rPr>
          <w:w w:val="110"/>
        </w:rPr>
        <w:t>également</w:t>
      </w:r>
      <w:r>
        <w:rPr>
          <w:spacing w:val="-2"/>
          <w:w w:val="110"/>
        </w:rPr>
        <w:t xml:space="preserve"> </w:t>
      </w:r>
      <w:r>
        <w:rPr>
          <w:w w:val="110"/>
        </w:rPr>
        <w:t>à</w:t>
      </w:r>
      <w:r>
        <w:rPr>
          <w:spacing w:val="-5"/>
          <w:w w:val="110"/>
        </w:rPr>
        <w:t xml:space="preserve"> </w:t>
      </w:r>
      <w:r>
        <w:rPr>
          <w:w w:val="110"/>
        </w:rPr>
        <w:t>la</w:t>
      </w:r>
      <w:r>
        <w:rPr>
          <w:spacing w:val="-2"/>
          <w:w w:val="110"/>
        </w:rPr>
        <w:t xml:space="preserve"> </w:t>
      </w:r>
      <w:r>
        <w:rPr>
          <w:w w:val="110"/>
        </w:rPr>
        <w:t>construction</w:t>
      </w:r>
      <w:r>
        <w:rPr>
          <w:spacing w:val="-4"/>
          <w:w w:val="110"/>
        </w:rPr>
        <w:t xml:space="preserve"> </w:t>
      </w:r>
      <w:r>
        <w:rPr>
          <w:w w:val="110"/>
        </w:rPr>
        <w:t>de</w:t>
      </w:r>
      <w:r>
        <w:rPr>
          <w:spacing w:val="-1"/>
          <w:w w:val="110"/>
        </w:rPr>
        <w:t xml:space="preserve"> </w:t>
      </w:r>
      <w:r>
        <w:rPr>
          <w:w w:val="110"/>
        </w:rPr>
        <w:t>certains</w:t>
      </w:r>
      <w:r>
        <w:rPr>
          <w:spacing w:val="-4"/>
          <w:w w:val="110"/>
        </w:rPr>
        <w:t xml:space="preserve"> </w:t>
      </w:r>
      <w:r>
        <w:rPr>
          <w:w w:val="110"/>
        </w:rPr>
        <w:t>documents</w:t>
      </w:r>
      <w:r>
        <w:rPr>
          <w:spacing w:val="-4"/>
          <w:w w:val="110"/>
        </w:rPr>
        <w:t xml:space="preserve"> </w:t>
      </w:r>
      <w:r>
        <w:rPr>
          <w:w w:val="110"/>
        </w:rPr>
        <w:t>structurants</w:t>
      </w:r>
      <w:r>
        <w:rPr>
          <w:spacing w:val="-4"/>
          <w:w w:val="110"/>
        </w:rPr>
        <w:t xml:space="preserve"> </w:t>
      </w:r>
      <w:r>
        <w:rPr>
          <w:w w:val="110"/>
        </w:rPr>
        <w:t>des</w:t>
      </w:r>
      <w:r>
        <w:rPr>
          <w:spacing w:val="-4"/>
          <w:w w:val="110"/>
        </w:rPr>
        <w:t xml:space="preserve"> </w:t>
      </w:r>
      <w:r>
        <w:rPr>
          <w:w w:val="110"/>
        </w:rPr>
        <w:t>SIS</w:t>
      </w:r>
      <w:r>
        <w:rPr>
          <w:spacing w:val="-4"/>
          <w:w w:val="110"/>
        </w:rPr>
        <w:t xml:space="preserve"> </w:t>
      </w:r>
      <w:r>
        <w:rPr>
          <w:w w:val="110"/>
        </w:rPr>
        <w:t>suivant ce schéma :</w:t>
      </w:r>
    </w:p>
    <w:p w:rsidR="0006325A" w:rsidRDefault="00F25138">
      <w:pPr>
        <w:pStyle w:val="Corpsdetexte"/>
        <w:spacing w:before="18"/>
      </w:pPr>
      <w:r>
        <w:rPr>
          <w:noProof/>
          <w:lang w:eastAsia="fr-FR"/>
        </w:rPr>
        <w:drawing>
          <wp:anchor distT="0" distB="0" distL="0" distR="0" simplePos="0" relativeHeight="487590400" behindDoc="1" locked="0" layoutInCell="1" allowOverlap="1">
            <wp:simplePos x="0" y="0"/>
            <wp:positionH relativeFrom="page">
              <wp:posOffset>896111</wp:posOffset>
            </wp:positionH>
            <wp:positionV relativeFrom="paragraph">
              <wp:posOffset>170931</wp:posOffset>
            </wp:positionV>
            <wp:extent cx="5772160" cy="3291839"/>
            <wp:effectExtent l="0" t="0" r="0" b="0"/>
            <wp:wrapTopAndBottom/>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33" cstate="print"/>
                    <a:stretch>
                      <a:fillRect/>
                    </a:stretch>
                  </pic:blipFill>
                  <pic:spPr>
                    <a:xfrm>
                      <a:off x="0" y="0"/>
                      <a:ext cx="5772160" cy="3291839"/>
                    </a:xfrm>
                    <a:prstGeom prst="rect">
                      <a:avLst/>
                    </a:prstGeom>
                  </pic:spPr>
                </pic:pic>
              </a:graphicData>
            </a:graphic>
          </wp:anchor>
        </w:drawing>
      </w:r>
    </w:p>
    <w:p w:rsidR="0006325A" w:rsidRDefault="0006325A">
      <w:pPr>
        <w:pStyle w:val="Corpsdetexte"/>
      </w:pPr>
    </w:p>
    <w:p w:rsidR="0006325A" w:rsidRDefault="0006325A">
      <w:pPr>
        <w:pStyle w:val="Corpsdetexte"/>
        <w:spacing w:before="106"/>
      </w:pPr>
    </w:p>
    <w:p w:rsidR="0006325A" w:rsidRDefault="00F25138">
      <w:pPr>
        <w:pStyle w:val="Titre4"/>
        <w:spacing w:line="252" w:lineRule="auto"/>
        <w:ind w:right="1130"/>
        <w:jc w:val="both"/>
      </w:pPr>
      <w:r>
        <w:rPr>
          <w:w w:val="105"/>
        </w:rPr>
        <w:t>La doctrine a pour objectif l’uniformisation et la cohérence des modes d’intervention</w:t>
      </w:r>
      <w:r>
        <w:rPr>
          <w:w w:val="105"/>
        </w:rPr>
        <w:t xml:space="preserve"> sur l’ensemble</w:t>
      </w:r>
      <w:r>
        <w:rPr>
          <w:spacing w:val="-3"/>
          <w:w w:val="105"/>
        </w:rPr>
        <w:t xml:space="preserve"> </w:t>
      </w:r>
      <w:r>
        <w:rPr>
          <w:w w:val="105"/>
        </w:rPr>
        <w:t>du</w:t>
      </w:r>
      <w:r>
        <w:rPr>
          <w:spacing w:val="-6"/>
          <w:w w:val="105"/>
        </w:rPr>
        <w:t xml:space="preserve"> </w:t>
      </w:r>
      <w:r>
        <w:rPr>
          <w:w w:val="105"/>
        </w:rPr>
        <w:t>territoire,</w:t>
      </w:r>
      <w:r>
        <w:rPr>
          <w:spacing w:val="-4"/>
          <w:w w:val="105"/>
        </w:rPr>
        <w:t xml:space="preserve"> </w:t>
      </w:r>
      <w:r>
        <w:rPr>
          <w:w w:val="105"/>
        </w:rPr>
        <w:t>ainsi</w:t>
      </w:r>
      <w:r>
        <w:rPr>
          <w:spacing w:val="-4"/>
          <w:w w:val="105"/>
        </w:rPr>
        <w:t xml:space="preserve"> </w:t>
      </w:r>
      <w:r>
        <w:rPr>
          <w:w w:val="105"/>
        </w:rPr>
        <w:t>que</w:t>
      </w:r>
      <w:r>
        <w:rPr>
          <w:spacing w:val="-6"/>
          <w:w w:val="105"/>
        </w:rPr>
        <w:t xml:space="preserve"> </w:t>
      </w:r>
      <w:r>
        <w:rPr>
          <w:w w:val="105"/>
        </w:rPr>
        <w:t>l’interopérabilité</w:t>
      </w:r>
      <w:r>
        <w:rPr>
          <w:spacing w:val="-6"/>
          <w:w w:val="105"/>
        </w:rPr>
        <w:t xml:space="preserve"> </w:t>
      </w:r>
      <w:r>
        <w:rPr>
          <w:w w:val="105"/>
        </w:rPr>
        <w:t>des</w:t>
      </w:r>
      <w:r>
        <w:rPr>
          <w:spacing w:val="-6"/>
          <w:w w:val="105"/>
        </w:rPr>
        <w:t xml:space="preserve"> </w:t>
      </w:r>
      <w:r>
        <w:rPr>
          <w:w w:val="105"/>
        </w:rPr>
        <w:t>SIS.</w:t>
      </w:r>
    </w:p>
    <w:p w:rsidR="0006325A" w:rsidRDefault="0006325A">
      <w:pPr>
        <w:pStyle w:val="Corpsdetexte"/>
        <w:spacing w:before="16"/>
        <w:rPr>
          <w:rFonts w:ascii="Arial"/>
          <w:b/>
        </w:rPr>
      </w:pPr>
    </w:p>
    <w:p w:rsidR="0006325A" w:rsidRDefault="00F25138">
      <w:pPr>
        <w:spacing w:line="254" w:lineRule="auto"/>
        <w:ind w:left="565" w:right="1129"/>
        <w:jc w:val="both"/>
        <w:rPr>
          <w:rFonts w:ascii="Arial" w:hAnsi="Arial"/>
          <w:b/>
          <w:sz w:val="20"/>
        </w:rPr>
      </w:pPr>
      <w:r>
        <w:rPr>
          <w:rFonts w:ascii="Arial" w:hAnsi="Arial"/>
          <w:b/>
          <w:w w:val="105"/>
          <w:sz w:val="20"/>
        </w:rPr>
        <w:t>Si</w:t>
      </w:r>
      <w:r>
        <w:rPr>
          <w:rFonts w:ascii="Arial" w:hAnsi="Arial"/>
          <w:b/>
          <w:spacing w:val="-8"/>
          <w:w w:val="105"/>
          <w:sz w:val="20"/>
        </w:rPr>
        <w:t xml:space="preserve"> </w:t>
      </w:r>
      <w:r>
        <w:rPr>
          <w:rFonts w:ascii="Arial" w:hAnsi="Arial"/>
          <w:b/>
          <w:w w:val="105"/>
          <w:sz w:val="20"/>
        </w:rPr>
        <w:t>elle</w:t>
      </w:r>
      <w:r>
        <w:rPr>
          <w:rFonts w:ascii="Arial" w:hAnsi="Arial"/>
          <w:b/>
          <w:spacing w:val="-7"/>
          <w:w w:val="105"/>
          <w:sz w:val="20"/>
        </w:rPr>
        <w:t xml:space="preserve"> </w:t>
      </w:r>
      <w:r>
        <w:rPr>
          <w:rFonts w:ascii="Arial" w:hAnsi="Arial"/>
          <w:b/>
          <w:w w:val="105"/>
          <w:sz w:val="20"/>
        </w:rPr>
        <w:t>ne</w:t>
      </w:r>
      <w:r>
        <w:rPr>
          <w:rFonts w:ascii="Arial" w:hAnsi="Arial"/>
          <w:b/>
          <w:spacing w:val="-7"/>
          <w:w w:val="105"/>
          <w:sz w:val="20"/>
        </w:rPr>
        <w:t xml:space="preserve"> </w:t>
      </w:r>
      <w:r>
        <w:rPr>
          <w:rFonts w:ascii="Arial" w:hAnsi="Arial"/>
          <w:b/>
          <w:w w:val="105"/>
          <w:sz w:val="20"/>
        </w:rPr>
        <w:t>constitue</w:t>
      </w:r>
      <w:r>
        <w:rPr>
          <w:rFonts w:ascii="Arial" w:hAnsi="Arial"/>
          <w:b/>
          <w:spacing w:val="-7"/>
          <w:w w:val="105"/>
          <w:sz w:val="20"/>
        </w:rPr>
        <w:t xml:space="preserve"> </w:t>
      </w:r>
      <w:r>
        <w:rPr>
          <w:rFonts w:ascii="Arial" w:hAnsi="Arial"/>
          <w:b/>
          <w:w w:val="105"/>
          <w:sz w:val="20"/>
        </w:rPr>
        <w:t>pas</w:t>
      </w:r>
      <w:r>
        <w:rPr>
          <w:rFonts w:ascii="Arial" w:hAnsi="Arial"/>
          <w:b/>
          <w:spacing w:val="-5"/>
          <w:w w:val="105"/>
          <w:sz w:val="20"/>
        </w:rPr>
        <w:t xml:space="preserve"> </w:t>
      </w:r>
      <w:r>
        <w:rPr>
          <w:rFonts w:ascii="Arial" w:hAnsi="Arial"/>
          <w:b/>
          <w:w w:val="105"/>
          <w:sz w:val="20"/>
        </w:rPr>
        <w:t>un</w:t>
      </w:r>
      <w:r>
        <w:rPr>
          <w:rFonts w:ascii="Arial" w:hAnsi="Arial"/>
          <w:b/>
          <w:spacing w:val="-8"/>
          <w:w w:val="105"/>
          <w:sz w:val="20"/>
        </w:rPr>
        <w:t xml:space="preserve"> </w:t>
      </w:r>
      <w:r>
        <w:rPr>
          <w:rFonts w:ascii="Arial" w:hAnsi="Arial"/>
          <w:b/>
          <w:w w:val="105"/>
          <w:sz w:val="20"/>
        </w:rPr>
        <w:t>corpus</w:t>
      </w:r>
      <w:r>
        <w:rPr>
          <w:rFonts w:ascii="Arial" w:hAnsi="Arial"/>
          <w:b/>
          <w:spacing w:val="-6"/>
          <w:w w:val="105"/>
          <w:sz w:val="20"/>
        </w:rPr>
        <w:t xml:space="preserve"> </w:t>
      </w:r>
      <w:r>
        <w:rPr>
          <w:rFonts w:ascii="Arial" w:hAnsi="Arial"/>
          <w:b/>
          <w:w w:val="105"/>
          <w:sz w:val="20"/>
        </w:rPr>
        <w:t>contraignant</w:t>
      </w:r>
      <w:r>
        <w:rPr>
          <w:rFonts w:ascii="Arial" w:hAnsi="Arial"/>
          <w:b/>
          <w:spacing w:val="-6"/>
          <w:w w:val="105"/>
          <w:sz w:val="20"/>
        </w:rPr>
        <w:t xml:space="preserve"> </w:t>
      </w:r>
      <w:r>
        <w:rPr>
          <w:rFonts w:ascii="Arial" w:hAnsi="Arial"/>
          <w:b/>
          <w:w w:val="105"/>
          <w:sz w:val="20"/>
        </w:rPr>
        <w:t>au</w:t>
      </w:r>
      <w:r>
        <w:rPr>
          <w:rFonts w:ascii="Arial" w:hAnsi="Arial"/>
          <w:b/>
          <w:spacing w:val="-8"/>
          <w:w w:val="105"/>
          <w:sz w:val="20"/>
        </w:rPr>
        <w:t xml:space="preserve"> </w:t>
      </w:r>
      <w:r>
        <w:rPr>
          <w:rFonts w:ascii="Arial" w:hAnsi="Arial"/>
          <w:b/>
          <w:w w:val="105"/>
          <w:sz w:val="20"/>
        </w:rPr>
        <w:t>sens</w:t>
      </w:r>
      <w:r>
        <w:rPr>
          <w:rFonts w:ascii="Arial" w:hAnsi="Arial"/>
          <w:b/>
          <w:spacing w:val="-8"/>
          <w:w w:val="105"/>
          <w:sz w:val="20"/>
        </w:rPr>
        <w:t xml:space="preserve"> </w:t>
      </w:r>
      <w:r>
        <w:rPr>
          <w:rFonts w:ascii="Arial" w:hAnsi="Arial"/>
          <w:b/>
          <w:w w:val="105"/>
          <w:sz w:val="20"/>
        </w:rPr>
        <w:t>strict,</w:t>
      </w:r>
      <w:r>
        <w:rPr>
          <w:rFonts w:ascii="Arial" w:hAnsi="Arial"/>
          <w:b/>
          <w:spacing w:val="-8"/>
          <w:w w:val="105"/>
          <w:sz w:val="20"/>
        </w:rPr>
        <w:t xml:space="preserve"> </w:t>
      </w:r>
      <w:r>
        <w:rPr>
          <w:rFonts w:ascii="Arial" w:hAnsi="Arial"/>
          <w:b/>
          <w:w w:val="105"/>
          <w:sz w:val="20"/>
        </w:rPr>
        <w:t>elle</w:t>
      </w:r>
      <w:r>
        <w:rPr>
          <w:rFonts w:ascii="Arial" w:hAnsi="Arial"/>
          <w:b/>
          <w:spacing w:val="-7"/>
          <w:w w:val="105"/>
          <w:sz w:val="20"/>
        </w:rPr>
        <w:t xml:space="preserve"> </w:t>
      </w:r>
      <w:r>
        <w:rPr>
          <w:rFonts w:ascii="Arial" w:hAnsi="Arial"/>
          <w:b/>
          <w:w w:val="105"/>
          <w:sz w:val="20"/>
        </w:rPr>
        <w:t>reste</w:t>
      </w:r>
      <w:r>
        <w:rPr>
          <w:rFonts w:ascii="Arial" w:hAnsi="Arial"/>
          <w:b/>
          <w:spacing w:val="-7"/>
          <w:w w:val="105"/>
          <w:sz w:val="20"/>
        </w:rPr>
        <w:t xml:space="preserve"> </w:t>
      </w:r>
      <w:r>
        <w:rPr>
          <w:rFonts w:ascii="Arial" w:hAnsi="Arial"/>
          <w:b/>
          <w:w w:val="105"/>
          <w:sz w:val="20"/>
        </w:rPr>
        <w:t>inévitablement</w:t>
      </w:r>
      <w:r>
        <w:rPr>
          <w:rFonts w:ascii="Arial" w:hAnsi="Arial"/>
          <w:b/>
          <w:spacing w:val="-8"/>
          <w:w w:val="105"/>
          <w:sz w:val="20"/>
        </w:rPr>
        <w:t xml:space="preserve"> </w:t>
      </w:r>
      <w:r>
        <w:rPr>
          <w:rFonts w:ascii="Arial" w:hAnsi="Arial"/>
          <w:b/>
          <w:w w:val="105"/>
          <w:sz w:val="20"/>
        </w:rPr>
        <w:t>une référence</w:t>
      </w:r>
      <w:r>
        <w:rPr>
          <w:rFonts w:ascii="Arial" w:hAnsi="Arial"/>
          <w:b/>
          <w:spacing w:val="-12"/>
          <w:w w:val="105"/>
          <w:sz w:val="20"/>
        </w:rPr>
        <w:t xml:space="preserve"> </w:t>
      </w:r>
      <w:r>
        <w:rPr>
          <w:rFonts w:ascii="Arial" w:hAnsi="Arial"/>
          <w:b/>
          <w:w w:val="105"/>
          <w:sz w:val="20"/>
        </w:rPr>
        <w:t>opposable</w:t>
      </w:r>
      <w:r>
        <w:rPr>
          <w:rFonts w:ascii="Arial" w:hAnsi="Arial"/>
          <w:b/>
          <w:spacing w:val="-12"/>
          <w:w w:val="105"/>
          <w:sz w:val="20"/>
        </w:rPr>
        <w:t xml:space="preserve"> </w:t>
      </w:r>
      <w:r>
        <w:rPr>
          <w:rFonts w:ascii="Arial" w:hAnsi="Arial"/>
          <w:b/>
          <w:w w:val="105"/>
          <w:sz w:val="20"/>
        </w:rPr>
        <w:t>soumise</w:t>
      </w:r>
      <w:r>
        <w:rPr>
          <w:rFonts w:ascii="Arial" w:hAnsi="Arial"/>
          <w:b/>
          <w:spacing w:val="-12"/>
          <w:w w:val="105"/>
          <w:sz w:val="20"/>
        </w:rPr>
        <w:t xml:space="preserve"> </w:t>
      </w:r>
      <w:r>
        <w:rPr>
          <w:rFonts w:ascii="Arial" w:hAnsi="Arial"/>
          <w:b/>
          <w:w w:val="105"/>
          <w:sz w:val="20"/>
        </w:rPr>
        <w:t>au</w:t>
      </w:r>
      <w:r>
        <w:rPr>
          <w:rFonts w:ascii="Arial" w:hAnsi="Arial"/>
          <w:b/>
          <w:spacing w:val="-12"/>
          <w:w w:val="105"/>
          <w:sz w:val="20"/>
        </w:rPr>
        <w:t xml:space="preserve"> </w:t>
      </w:r>
      <w:r>
        <w:rPr>
          <w:rFonts w:ascii="Arial" w:hAnsi="Arial"/>
          <w:b/>
          <w:w w:val="105"/>
          <w:sz w:val="20"/>
        </w:rPr>
        <w:t>pouvoir</w:t>
      </w:r>
      <w:r>
        <w:rPr>
          <w:rFonts w:ascii="Arial" w:hAnsi="Arial"/>
          <w:b/>
          <w:spacing w:val="-11"/>
          <w:w w:val="105"/>
          <w:sz w:val="20"/>
        </w:rPr>
        <w:t xml:space="preserve"> </w:t>
      </w:r>
      <w:r>
        <w:rPr>
          <w:rFonts w:ascii="Arial" w:hAnsi="Arial"/>
          <w:b/>
          <w:w w:val="105"/>
          <w:sz w:val="20"/>
        </w:rPr>
        <w:t>d’appréciation</w:t>
      </w:r>
      <w:r>
        <w:rPr>
          <w:rFonts w:ascii="Arial" w:hAnsi="Arial"/>
          <w:b/>
          <w:spacing w:val="-12"/>
          <w:w w:val="105"/>
          <w:sz w:val="20"/>
        </w:rPr>
        <w:t xml:space="preserve"> </w:t>
      </w:r>
      <w:r>
        <w:rPr>
          <w:rFonts w:ascii="Arial" w:hAnsi="Arial"/>
          <w:b/>
          <w:w w:val="105"/>
          <w:sz w:val="20"/>
        </w:rPr>
        <w:t>du</w:t>
      </w:r>
      <w:r>
        <w:rPr>
          <w:rFonts w:ascii="Arial" w:hAnsi="Arial"/>
          <w:b/>
          <w:spacing w:val="-13"/>
          <w:w w:val="105"/>
          <w:sz w:val="20"/>
        </w:rPr>
        <w:t xml:space="preserve"> </w:t>
      </w:r>
      <w:r>
        <w:rPr>
          <w:rFonts w:ascii="Arial" w:hAnsi="Arial"/>
          <w:b/>
          <w:w w:val="105"/>
          <w:sz w:val="20"/>
        </w:rPr>
        <w:t>juge.</w:t>
      </w:r>
    </w:p>
    <w:p w:rsidR="0006325A" w:rsidRDefault="0006325A">
      <w:pPr>
        <w:pStyle w:val="Corpsdetexte"/>
        <w:rPr>
          <w:rFonts w:ascii="Arial"/>
          <w:b/>
        </w:rPr>
      </w:pPr>
    </w:p>
    <w:p w:rsidR="0006325A" w:rsidRDefault="0006325A">
      <w:pPr>
        <w:pStyle w:val="Corpsdetexte"/>
        <w:spacing w:before="28"/>
        <w:rPr>
          <w:rFonts w:ascii="Arial"/>
          <w:b/>
        </w:rPr>
      </w:pPr>
    </w:p>
    <w:p w:rsidR="0006325A" w:rsidRDefault="00F25138">
      <w:pPr>
        <w:pStyle w:val="Corpsdetexte"/>
        <w:spacing w:line="254" w:lineRule="auto"/>
        <w:ind w:left="565" w:right="1128"/>
        <w:jc w:val="both"/>
      </w:pPr>
      <w:r>
        <w:rPr>
          <w:w w:val="110"/>
        </w:rPr>
        <w:t>Elaborée par la DGSCGC avec</w:t>
      </w:r>
      <w:r>
        <w:rPr>
          <w:w w:val="110"/>
        </w:rPr>
        <w:t xml:space="preserve"> le concours des SIS et d’experts principalement, la doctrine opérationnelle fait partie des </w:t>
      </w:r>
      <w:r>
        <w:rPr>
          <w:rFonts w:ascii="Arial" w:hAnsi="Arial"/>
          <w:b/>
          <w:w w:val="110"/>
        </w:rPr>
        <w:t>actes de droit souple.</w:t>
      </w:r>
      <w:r>
        <w:rPr>
          <w:rFonts w:ascii="Arial" w:hAnsi="Arial"/>
          <w:b/>
          <w:w w:val="110"/>
          <w:vertAlign w:val="superscript"/>
        </w:rPr>
        <w:t>1</w:t>
      </w:r>
      <w:r>
        <w:rPr>
          <w:w w:val="110"/>
        </w:rPr>
        <w:t>, ce qui permet de la remettre à jour en</w:t>
      </w:r>
    </w:p>
    <w:p w:rsidR="0006325A" w:rsidRDefault="00F25138">
      <w:pPr>
        <w:pStyle w:val="Corpsdetexte"/>
        <w:spacing w:before="26"/>
      </w:pPr>
      <w:r>
        <w:rPr>
          <w:noProof/>
          <w:lang w:eastAsia="fr-FR"/>
        </w:rPr>
        <mc:AlternateContent>
          <mc:Choice Requires="wps">
            <w:drawing>
              <wp:anchor distT="0" distB="0" distL="0" distR="0" simplePos="0" relativeHeight="487590912" behindDoc="1" locked="0" layoutInCell="1" allowOverlap="1">
                <wp:simplePos x="0" y="0"/>
                <wp:positionH relativeFrom="page">
                  <wp:posOffset>899159</wp:posOffset>
                </wp:positionH>
                <wp:positionV relativeFrom="paragraph">
                  <wp:posOffset>175947</wp:posOffset>
                </wp:positionV>
                <wp:extent cx="1828800" cy="7620"/>
                <wp:effectExtent l="0" t="0" r="0" b="0"/>
                <wp:wrapTopAndBottom/>
                <wp:docPr id="24" name="Graphic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7620"/>
                        </a:xfrm>
                        <a:custGeom>
                          <a:avLst/>
                          <a:gdLst/>
                          <a:ahLst/>
                          <a:cxnLst/>
                          <a:rect l="l" t="t" r="r" b="b"/>
                          <a:pathLst>
                            <a:path w="1828800" h="7620">
                              <a:moveTo>
                                <a:pt x="1828799" y="0"/>
                              </a:moveTo>
                              <a:lnTo>
                                <a:pt x="0" y="0"/>
                              </a:lnTo>
                              <a:lnTo>
                                <a:pt x="0" y="7619"/>
                              </a:lnTo>
                              <a:lnTo>
                                <a:pt x="1828799" y="7619"/>
                              </a:lnTo>
                              <a:lnTo>
                                <a:pt x="182879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AC0AB8A" id="Graphic 24" o:spid="_x0000_s1026" style="position:absolute;margin-left:70.8pt;margin-top:13.85pt;width:2in;height:.6pt;z-index:-15725568;visibility:visible;mso-wrap-style:square;mso-wrap-distance-left:0;mso-wrap-distance-top:0;mso-wrap-distance-right:0;mso-wrap-distance-bottom:0;mso-position-horizontal:absolute;mso-position-horizontal-relative:page;mso-position-vertical:absolute;mso-position-vertical-relative:text;v-text-anchor:top" coordsize="18288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" path="m1828799,l,,,7619r1828799,l1828799,xe" fillcolor="black" stroked="f">
                <v:path arrowok="t"/>
                <w10:wrap type="topAndBottom" anchorx="page"/>
              </v:shape>
            </w:pict>
          </mc:Fallback>
        </mc:AlternateContent>
      </w:r>
    </w:p>
    <w:p w:rsidR="0006325A" w:rsidRDefault="00F25138">
      <w:pPr>
        <w:spacing w:before="114"/>
        <w:ind w:left="565"/>
        <w:rPr>
          <w:sz w:val="16"/>
        </w:rPr>
      </w:pPr>
      <w:r>
        <w:rPr>
          <w:spacing w:val="-2"/>
          <w:w w:val="110"/>
          <w:sz w:val="16"/>
          <w:vertAlign w:val="superscript"/>
        </w:rPr>
        <w:t>1</w:t>
      </w:r>
      <w:r>
        <w:rPr>
          <w:spacing w:val="-4"/>
          <w:w w:val="110"/>
          <w:sz w:val="16"/>
        </w:rPr>
        <w:t xml:space="preserve"> </w:t>
      </w:r>
      <w:r>
        <w:rPr>
          <w:spacing w:val="-2"/>
          <w:w w:val="110"/>
          <w:sz w:val="16"/>
        </w:rPr>
        <w:t>Etude</w:t>
      </w:r>
      <w:r>
        <w:rPr>
          <w:spacing w:val="-6"/>
          <w:w w:val="110"/>
          <w:sz w:val="16"/>
        </w:rPr>
        <w:t xml:space="preserve"> </w:t>
      </w:r>
      <w:r>
        <w:rPr>
          <w:spacing w:val="-2"/>
          <w:w w:val="110"/>
          <w:sz w:val="16"/>
        </w:rPr>
        <w:t>annuelle</w:t>
      </w:r>
      <w:r>
        <w:rPr>
          <w:spacing w:val="-3"/>
          <w:w w:val="110"/>
          <w:sz w:val="16"/>
        </w:rPr>
        <w:t xml:space="preserve"> </w:t>
      </w:r>
      <w:r>
        <w:rPr>
          <w:spacing w:val="-2"/>
          <w:w w:val="110"/>
          <w:sz w:val="16"/>
        </w:rPr>
        <w:t>du</w:t>
      </w:r>
      <w:r>
        <w:rPr>
          <w:spacing w:val="-4"/>
          <w:w w:val="110"/>
          <w:sz w:val="16"/>
        </w:rPr>
        <w:t xml:space="preserve"> </w:t>
      </w:r>
      <w:r>
        <w:rPr>
          <w:spacing w:val="-2"/>
          <w:w w:val="110"/>
          <w:sz w:val="16"/>
        </w:rPr>
        <w:t>Conseil</w:t>
      </w:r>
      <w:r>
        <w:rPr>
          <w:spacing w:val="-1"/>
          <w:w w:val="110"/>
          <w:sz w:val="16"/>
        </w:rPr>
        <w:t xml:space="preserve"> </w:t>
      </w:r>
      <w:r>
        <w:rPr>
          <w:spacing w:val="-2"/>
          <w:w w:val="110"/>
          <w:sz w:val="16"/>
        </w:rPr>
        <w:t>d’Etat</w:t>
      </w:r>
      <w:r>
        <w:rPr>
          <w:spacing w:val="-3"/>
          <w:w w:val="110"/>
          <w:sz w:val="16"/>
        </w:rPr>
        <w:t xml:space="preserve"> </w:t>
      </w:r>
      <w:r>
        <w:rPr>
          <w:spacing w:val="-2"/>
          <w:w w:val="110"/>
          <w:sz w:val="16"/>
        </w:rPr>
        <w:t>de</w:t>
      </w:r>
      <w:r>
        <w:rPr>
          <w:spacing w:val="-3"/>
          <w:w w:val="110"/>
          <w:sz w:val="16"/>
        </w:rPr>
        <w:t xml:space="preserve"> </w:t>
      </w:r>
      <w:r>
        <w:rPr>
          <w:spacing w:val="-4"/>
          <w:w w:val="110"/>
          <w:sz w:val="16"/>
        </w:rPr>
        <w:t>2013</w:t>
      </w:r>
    </w:p>
    <w:p w:rsidR="0006325A" w:rsidRDefault="0006325A">
      <w:pPr>
        <w:rPr>
          <w:sz w:val="16"/>
        </w:rPr>
        <w:sectPr w:rsidR="0006325A">
          <w:pgSz w:w="11900" w:h="16840"/>
          <w:pgMar w:top="1000" w:right="283" w:bottom="280" w:left="850" w:header="720" w:footer="720" w:gutter="0"/>
          <w:pgBorders w:offsetFrom="page">
            <w:top w:val="single" w:sz="24" w:space="24" w:color="FF0000"/>
            <w:left w:val="single" w:sz="24" w:space="24" w:color="FF0000"/>
            <w:bottom w:val="single" w:sz="24" w:space="24" w:color="FF0000"/>
            <w:right w:val="single" w:sz="24" w:space="24" w:color="FF0000"/>
          </w:pgBorders>
          <w:cols w:space="720"/>
        </w:sectPr>
      </w:pPr>
    </w:p>
    <w:p w:rsidR="0006325A" w:rsidRDefault="00F25138">
      <w:pPr>
        <w:pStyle w:val="Corpsdetexte"/>
        <w:spacing w:before="75" w:line="259" w:lineRule="auto"/>
        <w:ind w:left="565" w:right="1131"/>
        <w:jc w:val="both"/>
      </w:pPr>
      <w:r>
        <w:rPr>
          <w:w w:val="110"/>
        </w:rPr>
        <w:lastRenderedPageBreak/>
        <w:t>fonction</w:t>
      </w:r>
      <w:r>
        <w:rPr>
          <w:spacing w:val="-8"/>
          <w:w w:val="110"/>
        </w:rPr>
        <w:t xml:space="preserve"> </w:t>
      </w:r>
      <w:r>
        <w:rPr>
          <w:w w:val="110"/>
        </w:rPr>
        <w:t>de</w:t>
      </w:r>
      <w:r>
        <w:rPr>
          <w:spacing w:val="-7"/>
          <w:w w:val="110"/>
        </w:rPr>
        <w:t xml:space="preserve"> </w:t>
      </w:r>
      <w:r>
        <w:rPr>
          <w:w w:val="110"/>
        </w:rPr>
        <w:t>l’évolution</w:t>
      </w:r>
      <w:r>
        <w:rPr>
          <w:spacing w:val="-8"/>
          <w:w w:val="110"/>
        </w:rPr>
        <w:t xml:space="preserve"> </w:t>
      </w:r>
      <w:r>
        <w:rPr>
          <w:w w:val="110"/>
        </w:rPr>
        <w:t>des</w:t>
      </w:r>
      <w:r>
        <w:rPr>
          <w:spacing w:val="-8"/>
          <w:w w:val="110"/>
        </w:rPr>
        <w:t xml:space="preserve"> </w:t>
      </w:r>
      <w:r>
        <w:rPr>
          <w:w w:val="110"/>
        </w:rPr>
        <w:t>risques</w:t>
      </w:r>
      <w:r>
        <w:rPr>
          <w:spacing w:val="-6"/>
          <w:w w:val="110"/>
        </w:rPr>
        <w:t xml:space="preserve"> </w:t>
      </w:r>
      <w:r>
        <w:rPr>
          <w:w w:val="110"/>
        </w:rPr>
        <w:t>et</w:t>
      </w:r>
      <w:r>
        <w:rPr>
          <w:spacing w:val="-7"/>
          <w:w w:val="110"/>
        </w:rPr>
        <w:t xml:space="preserve"> </w:t>
      </w:r>
      <w:r>
        <w:rPr>
          <w:w w:val="110"/>
        </w:rPr>
        <w:t>des</w:t>
      </w:r>
      <w:r>
        <w:rPr>
          <w:spacing w:val="-4"/>
          <w:w w:val="110"/>
        </w:rPr>
        <w:t xml:space="preserve"> </w:t>
      </w:r>
      <w:r>
        <w:rPr>
          <w:w w:val="110"/>
        </w:rPr>
        <w:t>menaces,</w:t>
      </w:r>
      <w:r>
        <w:rPr>
          <w:spacing w:val="-9"/>
          <w:w w:val="110"/>
        </w:rPr>
        <w:t xml:space="preserve"> </w:t>
      </w:r>
      <w:r>
        <w:rPr>
          <w:w w:val="110"/>
        </w:rPr>
        <w:t>de</w:t>
      </w:r>
      <w:r>
        <w:rPr>
          <w:spacing w:val="-9"/>
          <w:w w:val="110"/>
        </w:rPr>
        <w:t xml:space="preserve"> </w:t>
      </w:r>
      <w:r>
        <w:rPr>
          <w:w w:val="110"/>
        </w:rPr>
        <w:t>l’état</w:t>
      </w:r>
      <w:r>
        <w:rPr>
          <w:spacing w:val="-7"/>
          <w:w w:val="110"/>
        </w:rPr>
        <w:t xml:space="preserve"> </w:t>
      </w:r>
      <w:r>
        <w:rPr>
          <w:w w:val="110"/>
        </w:rPr>
        <w:t>des</w:t>
      </w:r>
      <w:r>
        <w:rPr>
          <w:spacing w:val="-6"/>
          <w:w w:val="110"/>
        </w:rPr>
        <w:t xml:space="preserve"> </w:t>
      </w:r>
      <w:r>
        <w:rPr>
          <w:w w:val="110"/>
        </w:rPr>
        <w:t>connaissances</w:t>
      </w:r>
      <w:r>
        <w:rPr>
          <w:spacing w:val="-6"/>
          <w:w w:val="110"/>
        </w:rPr>
        <w:t xml:space="preserve"> </w:t>
      </w:r>
      <w:r>
        <w:rPr>
          <w:w w:val="110"/>
        </w:rPr>
        <w:t>et</w:t>
      </w:r>
      <w:r>
        <w:rPr>
          <w:spacing w:val="-7"/>
          <w:w w:val="110"/>
        </w:rPr>
        <w:t xml:space="preserve"> </w:t>
      </w:r>
      <w:r>
        <w:rPr>
          <w:w w:val="110"/>
        </w:rPr>
        <w:t>des</w:t>
      </w:r>
      <w:r>
        <w:rPr>
          <w:spacing w:val="-6"/>
          <w:w w:val="110"/>
        </w:rPr>
        <w:t xml:space="preserve"> </w:t>
      </w:r>
      <w:r>
        <w:rPr>
          <w:w w:val="110"/>
        </w:rPr>
        <w:t xml:space="preserve">retours </w:t>
      </w:r>
      <w:r>
        <w:rPr>
          <w:spacing w:val="-2"/>
          <w:w w:val="110"/>
        </w:rPr>
        <w:t>d’expériences.</w:t>
      </w:r>
    </w:p>
    <w:p w:rsidR="0006325A" w:rsidRDefault="0006325A">
      <w:pPr>
        <w:pStyle w:val="Corpsdetexte"/>
        <w:spacing w:before="17"/>
      </w:pPr>
    </w:p>
    <w:p w:rsidR="0006325A" w:rsidRDefault="00F25138">
      <w:pPr>
        <w:pStyle w:val="Corpsdetexte"/>
        <w:spacing w:line="259" w:lineRule="auto"/>
        <w:ind w:left="565" w:right="1126"/>
        <w:jc w:val="both"/>
      </w:pPr>
      <w:r>
        <w:rPr>
          <w:w w:val="110"/>
        </w:rPr>
        <w:t>Chaque situation de terrain ayant ses particularités, chercher à prévoir un cadre théorique unique</w:t>
      </w:r>
      <w:r>
        <w:rPr>
          <w:spacing w:val="-10"/>
          <w:w w:val="110"/>
        </w:rPr>
        <w:t xml:space="preserve"> </w:t>
      </w:r>
      <w:r>
        <w:rPr>
          <w:w w:val="110"/>
        </w:rPr>
        <w:t>pour</w:t>
      </w:r>
      <w:r>
        <w:rPr>
          <w:spacing w:val="-8"/>
          <w:w w:val="110"/>
        </w:rPr>
        <w:t xml:space="preserve"> </w:t>
      </w:r>
      <w:r>
        <w:rPr>
          <w:w w:val="110"/>
        </w:rPr>
        <w:t>chacune</w:t>
      </w:r>
      <w:r>
        <w:rPr>
          <w:spacing w:val="-10"/>
          <w:w w:val="110"/>
        </w:rPr>
        <w:t xml:space="preserve"> </w:t>
      </w:r>
      <w:r>
        <w:rPr>
          <w:w w:val="110"/>
        </w:rPr>
        <w:t>serait</w:t>
      </w:r>
      <w:r>
        <w:rPr>
          <w:spacing w:val="-12"/>
          <w:w w:val="110"/>
        </w:rPr>
        <w:t xml:space="preserve"> </w:t>
      </w:r>
      <w:r>
        <w:rPr>
          <w:w w:val="110"/>
        </w:rPr>
        <w:t>un</w:t>
      </w:r>
      <w:r>
        <w:rPr>
          <w:spacing w:val="-9"/>
          <w:w w:val="110"/>
        </w:rPr>
        <w:t xml:space="preserve"> </w:t>
      </w:r>
      <w:r>
        <w:rPr>
          <w:w w:val="110"/>
        </w:rPr>
        <w:t>non-sens</w:t>
      </w:r>
      <w:r>
        <w:rPr>
          <w:spacing w:val="-9"/>
          <w:w w:val="110"/>
        </w:rPr>
        <w:t xml:space="preserve"> </w:t>
      </w:r>
      <w:r>
        <w:rPr>
          <w:w w:val="110"/>
        </w:rPr>
        <w:t>et</w:t>
      </w:r>
      <w:r>
        <w:rPr>
          <w:spacing w:val="-9"/>
          <w:w w:val="110"/>
        </w:rPr>
        <w:t xml:space="preserve"> </w:t>
      </w:r>
      <w:r>
        <w:rPr>
          <w:w w:val="110"/>
        </w:rPr>
        <w:t>c’est</w:t>
      </w:r>
      <w:r>
        <w:rPr>
          <w:spacing w:val="-9"/>
          <w:w w:val="110"/>
        </w:rPr>
        <w:t xml:space="preserve"> </w:t>
      </w:r>
      <w:r>
        <w:rPr>
          <w:w w:val="110"/>
        </w:rPr>
        <w:t>pourquoi,</w:t>
      </w:r>
      <w:r>
        <w:rPr>
          <w:spacing w:val="-11"/>
          <w:w w:val="110"/>
        </w:rPr>
        <w:t xml:space="preserve"> </w:t>
      </w:r>
      <w:r>
        <w:rPr>
          <w:w w:val="110"/>
        </w:rPr>
        <w:t>seuls</w:t>
      </w:r>
      <w:r>
        <w:rPr>
          <w:spacing w:val="-11"/>
          <w:w w:val="110"/>
        </w:rPr>
        <w:t xml:space="preserve"> </w:t>
      </w:r>
      <w:r>
        <w:rPr>
          <w:w w:val="110"/>
        </w:rPr>
        <w:t>des</w:t>
      </w:r>
      <w:r>
        <w:rPr>
          <w:spacing w:val="-9"/>
          <w:w w:val="110"/>
        </w:rPr>
        <w:t xml:space="preserve"> </w:t>
      </w:r>
      <w:r>
        <w:rPr>
          <w:w w:val="110"/>
        </w:rPr>
        <w:t>conseils</w:t>
      </w:r>
      <w:r>
        <w:rPr>
          <w:spacing w:val="-11"/>
          <w:w w:val="110"/>
        </w:rPr>
        <w:t xml:space="preserve"> </w:t>
      </w:r>
      <w:r>
        <w:rPr>
          <w:w w:val="110"/>
        </w:rPr>
        <w:t>à</w:t>
      </w:r>
      <w:r>
        <w:rPr>
          <w:spacing w:val="-9"/>
          <w:w w:val="110"/>
        </w:rPr>
        <w:t xml:space="preserve"> </w:t>
      </w:r>
      <w:r>
        <w:rPr>
          <w:w w:val="110"/>
        </w:rPr>
        <w:t>adapter</w:t>
      </w:r>
      <w:r>
        <w:rPr>
          <w:spacing w:val="-9"/>
          <w:w w:val="110"/>
        </w:rPr>
        <w:t xml:space="preserve"> </w:t>
      </w:r>
      <w:r>
        <w:rPr>
          <w:w w:val="110"/>
        </w:rPr>
        <w:t>au</w:t>
      </w:r>
      <w:r>
        <w:rPr>
          <w:spacing w:val="-10"/>
          <w:w w:val="110"/>
        </w:rPr>
        <w:t xml:space="preserve"> </w:t>
      </w:r>
      <w:r>
        <w:rPr>
          <w:w w:val="110"/>
        </w:rPr>
        <w:t>cas par cas sont pertinents et nécessaires.</w:t>
      </w:r>
    </w:p>
    <w:p w:rsidR="0006325A" w:rsidRDefault="0006325A">
      <w:pPr>
        <w:pStyle w:val="Corpsdetexte"/>
        <w:spacing w:before="14"/>
      </w:pPr>
    </w:p>
    <w:p w:rsidR="0006325A" w:rsidRDefault="00F25138">
      <w:pPr>
        <w:pStyle w:val="Corpsdetexte"/>
        <w:spacing w:before="1" w:line="259" w:lineRule="auto"/>
        <w:ind w:left="565" w:right="1130"/>
        <w:jc w:val="both"/>
      </w:pPr>
      <w:r>
        <w:rPr>
          <w:w w:val="110"/>
        </w:rPr>
        <w:t>La décision, dans une situation particulière, de s’écarter des orientations données par les documents de doctrine relève de l’exercice du pouvoir d’appréciation, intégré</w:t>
      </w:r>
      <w:r>
        <w:rPr>
          <w:w w:val="110"/>
        </w:rPr>
        <w:t>e à la fonction de commandement et inhérente à la mission en cours.</w:t>
      </w:r>
    </w:p>
    <w:p w:rsidR="0006325A" w:rsidRDefault="0006325A">
      <w:pPr>
        <w:pStyle w:val="Corpsdetexte"/>
        <w:spacing w:before="11"/>
      </w:pPr>
    </w:p>
    <w:p w:rsidR="0006325A" w:rsidRDefault="00F25138">
      <w:pPr>
        <w:pStyle w:val="Titre4"/>
        <w:spacing w:line="252" w:lineRule="auto"/>
        <w:ind w:right="1127"/>
        <w:jc w:val="both"/>
      </w:pPr>
      <w:r>
        <w:t>La</w:t>
      </w:r>
      <w:r>
        <w:rPr>
          <w:spacing w:val="24"/>
        </w:rPr>
        <w:t xml:space="preserve"> </w:t>
      </w:r>
      <w:r>
        <w:t>mise</w:t>
      </w:r>
      <w:r>
        <w:rPr>
          <w:spacing w:val="27"/>
        </w:rPr>
        <w:t xml:space="preserve"> </w:t>
      </w:r>
      <w:r>
        <w:t>en</w:t>
      </w:r>
      <w:r>
        <w:rPr>
          <w:spacing w:val="27"/>
        </w:rPr>
        <w:t xml:space="preserve"> </w:t>
      </w:r>
      <w:r>
        <w:t>œuvre</w:t>
      </w:r>
      <w:r>
        <w:rPr>
          <w:spacing w:val="27"/>
        </w:rPr>
        <w:t xml:space="preserve"> </w:t>
      </w:r>
      <w:r>
        <w:t>de</w:t>
      </w:r>
      <w:r>
        <w:rPr>
          <w:spacing w:val="27"/>
        </w:rPr>
        <w:t xml:space="preserve"> </w:t>
      </w:r>
      <w:r>
        <w:t>la</w:t>
      </w:r>
      <w:r>
        <w:rPr>
          <w:spacing w:val="29"/>
        </w:rPr>
        <w:t xml:space="preserve"> </w:t>
      </w:r>
      <w:r>
        <w:t>doctrine</w:t>
      </w:r>
      <w:r>
        <w:rPr>
          <w:spacing w:val="24"/>
        </w:rPr>
        <w:t xml:space="preserve"> </w:t>
      </w:r>
      <w:r>
        <w:t>requiert</w:t>
      </w:r>
      <w:r>
        <w:rPr>
          <w:spacing w:val="28"/>
        </w:rPr>
        <w:t xml:space="preserve"> </w:t>
      </w:r>
      <w:r>
        <w:t>du</w:t>
      </w:r>
      <w:r>
        <w:rPr>
          <w:spacing w:val="27"/>
        </w:rPr>
        <w:t xml:space="preserve"> </w:t>
      </w:r>
      <w:r>
        <w:t>discernement</w:t>
      </w:r>
      <w:r>
        <w:rPr>
          <w:spacing w:val="26"/>
        </w:rPr>
        <w:t xml:space="preserve"> </w:t>
      </w:r>
      <w:r>
        <w:t>pour</w:t>
      </w:r>
      <w:r>
        <w:rPr>
          <w:spacing w:val="28"/>
        </w:rPr>
        <w:t xml:space="preserve"> </w:t>
      </w:r>
      <w:r>
        <w:t>être</w:t>
      </w:r>
      <w:r>
        <w:rPr>
          <w:spacing w:val="24"/>
        </w:rPr>
        <w:t xml:space="preserve"> </w:t>
      </w:r>
      <w:r>
        <w:t>adaptée</w:t>
      </w:r>
      <w:r>
        <w:rPr>
          <w:spacing w:val="24"/>
        </w:rPr>
        <w:t xml:space="preserve"> </w:t>
      </w:r>
      <w:r>
        <w:t>aux</w:t>
      </w:r>
      <w:r>
        <w:rPr>
          <w:spacing w:val="26"/>
        </w:rPr>
        <w:t xml:space="preserve"> </w:t>
      </w:r>
      <w:r>
        <w:t>impératifs et contraintes de chaque situation.</w:t>
      </w:r>
    </w:p>
    <w:p w:rsidR="0006325A" w:rsidRDefault="0006325A">
      <w:pPr>
        <w:pStyle w:val="Corpsdetexte"/>
        <w:spacing w:before="22"/>
        <w:rPr>
          <w:rFonts w:ascii="Arial"/>
          <w:b/>
        </w:rPr>
      </w:pPr>
    </w:p>
    <w:p w:rsidR="0006325A" w:rsidRDefault="00F25138">
      <w:pPr>
        <w:pStyle w:val="Corpsdetexte"/>
        <w:ind w:left="565"/>
        <w:jc w:val="both"/>
      </w:pPr>
      <w:r>
        <w:rPr>
          <w:w w:val="110"/>
        </w:rPr>
        <w:t>Ce</w:t>
      </w:r>
      <w:r>
        <w:rPr>
          <w:spacing w:val="-6"/>
          <w:w w:val="110"/>
        </w:rPr>
        <w:t xml:space="preserve"> </w:t>
      </w:r>
      <w:r>
        <w:rPr>
          <w:w w:val="110"/>
        </w:rPr>
        <w:t>corpus</w:t>
      </w:r>
      <w:r>
        <w:rPr>
          <w:spacing w:val="-5"/>
          <w:w w:val="110"/>
        </w:rPr>
        <w:t xml:space="preserve"> </w:t>
      </w:r>
      <w:r>
        <w:rPr>
          <w:w w:val="110"/>
        </w:rPr>
        <w:t>s’organise</w:t>
      </w:r>
      <w:r>
        <w:rPr>
          <w:spacing w:val="-5"/>
          <w:w w:val="110"/>
        </w:rPr>
        <w:t xml:space="preserve"> </w:t>
      </w:r>
      <w:r>
        <w:rPr>
          <w:w w:val="110"/>
        </w:rPr>
        <w:t>à</w:t>
      </w:r>
      <w:r>
        <w:rPr>
          <w:spacing w:val="-7"/>
          <w:w w:val="110"/>
        </w:rPr>
        <w:t xml:space="preserve"> </w:t>
      </w:r>
      <w:r>
        <w:rPr>
          <w:w w:val="110"/>
        </w:rPr>
        <w:t>l’image</w:t>
      </w:r>
      <w:r>
        <w:rPr>
          <w:spacing w:val="-7"/>
          <w:w w:val="110"/>
        </w:rPr>
        <w:t xml:space="preserve"> </w:t>
      </w:r>
      <w:r>
        <w:rPr>
          <w:w w:val="110"/>
        </w:rPr>
        <w:t>d’une</w:t>
      </w:r>
      <w:r>
        <w:rPr>
          <w:spacing w:val="-6"/>
          <w:w w:val="110"/>
        </w:rPr>
        <w:t xml:space="preserve"> </w:t>
      </w:r>
      <w:r>
        <w:rPr>
          <w:w w:val="110"/>
        </w:rPr>
        <w:t>intervention</w:t>
      </w:r>
      <w:r>
        <w:rPr>
          <w:spacing w:val="-4"/>
          <w:w w:val="110"/>
        </w:rPr>
        <w:t xml:space="preserve"> </w:t>
      </w:r>
      <w:r>
        <w:rPr>
          <w:w w:val="110"/>
        </w:rPr>
        <w:t>et</w:t>
      </w:r>
      <w:r>
        <w:rPr>
          <w:spacing w:val="-6"/>
          <w:w w:val="110"/>
        </w:rPr>
        <w:t xml:space="preserve"> </w:t>
      </w:r>
      <w:r>
        <w:rPr>
          <w:w w:val="110"/>
        </w:rPr>
        <w:t>de</w:t>
      </w:r>
      <w:r>
        <w:rPr>
          <w:spacing w:val="-6"/>
          <w:w w:val="110"/>
        </w:rPr>
        <w:t xml:space="preserve"> </w:t>
      </w:r>
      <w:r>
        <w:rPr>
          <w:w w:val="110"/>
        </w:rPr>
        <w:t>son</w:t>
      </w:r>
      <w:r>
        <w:rPr>
          <w:spacing w:val="-6"/>
          <w:w w:val="110"/>
        </w:rPr>
        <w:t xml:space="preserve"> </w:t>
      </w:r>
      <w:r>
        <w:rPr>
          <w:w w:val="110"/>
        </w:rPr>
        <w:t>traitement</w:t>
      </w:r>
      <w:r>
        <w:rPr>
          <w:spacing w:val="-15"/>
          <w:w w:val="110"/>
        </w:rPr>
        <w:t xml:space="preserve"> </w:t>
      </w:r>
      <w:r>
        <w:rPr>
          <w:spacing w:val="-10"/>
          <w:w w:val="110"/>
        </w:rPr>
        <w:t>:</w:t>
      </w:r>
    </w:p>
    <w:p w:rsidR="0006325A" w:rsidRDefault="0006325A">
      <w:pPr>
        <w:pStyle w:val="Corpsdetexte"/>
      </w:pPr>
    </w:p>
    <w:p w:rsidR="0006325A" w:rsidRDefault="00F25138">
      <w:pPr>
        <w:pStyle w:val="Corpsdetexte"/>
        <w:spacing w:before="17"/>
      </w:pPr>
      <w:r>
        <w:rPr>
          <w:noProof/>
          <w:lang w:eastAsia="fr-FR"/>
        </w:rPr>
        <w:drawing>
          <wp:anchor distT="0" distB="0" distL="0" distR="0" simplePos="0" relativeHeight="487591424" behindDoc="1" locked="0" layoutInCell="1" allowOverlap="1">
            <wp:simplePos x="0" y="0"/>
            <wp:positionH relativeFrom="page">
              <wp:posOffset>624840</wp:posOffset>
            </wp:positionH>
            <wp:positionV relativeFrom="paragraph">
              <wp:posOffset>169801</wp:posOffset>
            </wp:positionV>
            <wp:extent cx="6269736" cy="3054096"/>
            <wp:effectExtent l="0" t="0" r="0" b="0"/>
            <wp:wrapTopAndBottom/>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34" cstate="print"/>
                    <a:stretch>
                      <a:fillRect/>
                    </a:stretch>
                  </pic:blipFill>
                  <pic:spPr>
                    <a:xfrm>
                      <a:off x="0" y="0"/>
                      <a:ext cx="6269736" cy="3054096"/>
                    </a:xfrm>
                    <a:prstGeom prst="rect">
                      <a:avLst/>
                    </a:prstGeom>
                  </pic:spPr>
                </pic:pic>
              </a:graphicData>
            </a:graphic>
          </wp:anchor>
        </w:drawing>
      </w:r>
    </w:p>
    <w:p w:rsidR="0006325A" w:rsidRDefault="0006325A">
      <w:pPr>
        <w:pStyle w:val="Corpsdetexte"/>
        <w:spacing w:before="23"/>
      </w:pPr>
    </w:p>
    <w:p w:rsidR="0006325A" w:rsidRDefault="00F25138">
      <w:pPr>
        <w:pStyle w:val="Corpsdetexte"/>
        <w:spacing w:line="259" w:lineRule="auto"/>
        <w:ind w:left="565" w:right="1128"/>
        <w:jc w:val="both"/>
      </w:pPr>
      <w:r>
        <w:rPr>
          <w:w w:val="110"/>
        </w:rPr>
        <w:t>Ce corpus doctrinal qui s’organise sous la forme d’une bibliothèque de la sécurité civile propose plusieurs types de documents, ayant des finalités différentes, correspondant aux</w:t>
      </w:r>
      <w:r>
        <w:rPr>
          <w:spacing w:val="-2"/>
          <w:w w:val="110"/>
        </w:rPr>
        <w:t xml:space="preserve"> </w:t>
      </w:r>
      <w:r>
        <w:rPr>
          <w:w w:val="110"/>
        </w:rPr>
        <w:t>:</w:t>
      </w:r>
    </w:p>
    <w:p w:rsidR="0006325A" w:rsidRDefault="0006325A">
      <w:pPr>
        <w:pStyle w:val="Corpsdetexte"/>
        <w:spacing w:before="10"/>
      </w:pPr>
    </w:p>
    <w:p w:rsidR="0006325A" w:rsidRDefault="00F25138">
      <w:pPr>
        <w:pStyle w:val="Paragraphedeliste"/>
        <w:numPr>
          <w:ilvl w:val="0"/>
          <w:numId w:val="46"/>
        </w:numPr>
        <w:tabs>
          <w:tab w:val="left" w:pos="1286"/>
        </w:tabs>
        <w:spacing w:line="259" w:lineRule="auto"/>
        <w:ind w:right="1131"/>
        <w:rPr>
          <w:sz w:val="20"/>
        </w:rPr>
      </w:pPr>
      <w:r>
        <w:rPr>
          <w:rFonts w:ascii="Arial" w:hAnsi="Arial"/>
          <w:b/>
          <w:w w:val="110"/>
          <w:sz w:val="20"/>
        </w:rPr>
        <w:t>guides</w:t>
      </w:r>
      <w:r>
        <w:rPr>
          <w:rFonts w:ascii="Arial" w:hAnsi="Arial"/>
          <w:b/>
          <w:spacing w:val="40"/>
          <w:w w:val="110"/>
          <w:sz w:val="20"/>
        </w:rPr>
        <w:t xml:space="preserve"> </w:t>
      </w:r>
      <w:r>
        <w:rPr>
          <w:rFonts w:ascii="Arial" w:hAnsi="Arial"/>
          <w:b/>
          <w:w w:val="110"/>
          <w:sz w:val="20"/>
        </w:rPr>
        <w:t>de</w:t>
      </w:r>
      <w:r>
        <w:rPr>
          <w:rFonts w:ascii="Arial" w:hAnsi="Arial"/>
          <w:b/>
          <w:spacing w:val="40"/>
          <w:w w:val="110"/>
          <w:sz w:val="20"/>
        </w:rPr>
        <w:t xml:space="preserve"> </w:t>
      </w:r>
      <w:r>
        <w:rPr>
          <w:rFonts w:ascii="Arial" w:hAnsi="Arial"/>
          <w:b/>
          <w:w w:val="110"/>
          <w:sz w:val="20"/>
        </w:rPr>
        <w:t>doctrine</w:t>
      </w:r>
      <w:r>
        <w:rPr>
          <w:rFonts w:ascii="Arial" w:hAnsi="Arial"/>
          <w:b/>
          <w:spacing w:val="40"/>
          <w:w w:val="110"/>
          <w:sz w:val="20"/>
        </w:rPr>
        <w:t xml:space="preserve"> </w:t>
      </w:r>
      <w:r>
        <w:rPr>
          <w:rFonts w:ascii="Arial" w:hAnsi="Arial"/>
          <w:b/>
          <w:w w:val="110"/>
          <w:sz w:val="20"/>
        </w:rPr>
        <w:t>opérationnelle</w:t>
      </w:r>
      <w:r>
        <w:rPr>
          <w:rFonts w:ascii="Arial" w:hAnsi="Arial"/>
          <w:b/>
          <w:spacing w:val="40"/>
          <w:w w:val="110"/>
          <w:sz w:val="20"/>
        </w:rPr>
        <w:t xml:space="preserve"> </w:t>
      </w:r>
      <w:r>
        <w:rPr>
          <w:rFonts w:ascii="Arial" w:hAnsi="Arial"/>
          <w:b/>
          <w:w w:val="110"/>
          <w:sz w:val="20"/>
        </w:rPr>
        <w:t>(GDO)</w:t>
      </w:r>
      <w:r>
        <w:rPr>
          <w:rFonts w:ascii="Arial" w:hAnsi="Arial"/>
          <w:b/>
          <w:spacing w:val="-16"/>
          <w:w w:val="110"/>
          <w:sz w:val="20"/>
        </w:rPr>
        <w:t xml:space="preserve"> </w:t>
      </w:r>
      <w:r>
        <w:rPr>
          <w:rFonts w:ascii="Arial" w:hAnsi="Arial"/>
          <w:b/>
          <w:w w:val="110"/>
          <w:sz w:val="20"/>
        </w:rPr>
        <w:t>:</w:t>
      </w:r>
      <w:r>
        <w:rPr>
          <w:rFonts w:ascii="Arial" w:hAnsi="Arial"/>
          <w:b/>
          <w:spacing w:val="40"/>
          <w:w w:val="110"/>
          <w:sz w:val="20"/>
        </w:rPr>
        <w:t xml:space="preserve"> </w:t>
      </w:r>
      <w:r>
        <w:rPr>
          <w:w w:val="110"/>
          <w:sz w:val="20"/>
        </w:rPr>
        <w:t>ces</w:t>
      </w:r>
      <w:r>
        <w:rPr>
          <w:spacing w:val="40"/>
          <w:w w:val="110"/>
          <w:sz w:val="20"/>
        </w:rPr>
        <w:t xml:space="preserve"> </w:t>
      </w:r>
      <w:r>
        <w:rPr>
          <w:w w:val="110"/>
          <w:sz w:val="20"/>
        </w:rPr>
        <w:t>documents</w:t>
      </w:r>
      <w:r>
        <w:rPr>
          <w:spacing w:val="40"/>
          <w:w w:val="110"/>
          <w:sz w:val="20"/>
        </w:rPr>
        <w:t xml:space="preserve"> </w:t>
      </w:r>
      <w:r>
        <w:rPr>
          <w:w w:val="110"/>
          <w:sz w:val="20"/>
        </w:rPr>
        <w:t>ont</w:t>
      </w:r>
      <w:r>
        <w:rPr>
          <w:spacing w:val="40"/>
          <w:w w:val="110"/>
          <w:sz w:val="20"/>
        </w:rPr>
        <w:t xml:space="preserve"> </w:t>
      </w:r>
      <w:r>
        <w:rPr>
          <w:w w:val="110"/>
          <w:sz w:val="20"/>
        </w:rPr>
        <w:t>pour</w:t>
      </w:r>
      <w:r>
        <w:rPr>
          <w:spacing w:val="40"/>
          <w:w w:val="110"/>
          <w:sz w:val="20"/>
        </w:rPr>
        <w:t xml:space="preserve"> </w:t>
      </w:r>
      <w:r>
        <w:rPr>
          <w:w w:val="110"/>
          <w:sz w:val="20"/>
        </w:rPr>
        <w:t>objectif</w:t>
      </w:r>
      <w:r>
        <w:rPr>
          <w:spacing w:val="40"/>
          <w:w w:val="110"/>
          <w:sz w:val="20"/>
        </w:rPr>
        <w:t xml:space="preserve"> </w:t>
      </w:r>
      <w:r>
        <w:rPr>
          <w:w w:val="110"/>
          <w:sz w:val="20"/>
        </w:rPr>
        <w:t>de permettre au commandant des opérations de secours (COS) de construire son raisonnement tactique ;</w:t>
      </w:r>
    </w:p>
    <w:p w:rsidR="0006325A" w:rsidRDefault="0006325A">
      <w:pPr>
        <w:pStyle w:val="Corpsdetexte"/>
        <w:spacing w:before="18"/>
      </w:pPr>
    </w:p>
    <w:p w:rsidR="0006325A" w:rsidRDefault="00F25138">
      <w:pPr>
        <w:pStyle w:val="Corpsdetexte"/>
        <w:ind w:left="566"/>
        <w:jc w:val="both"/>
      </w:pPr>
      <w:r>
        <w:rPr>
          <w:w w:val="105"/>
        </w:rPr>
        <w:t>Il</w:t>
      </w:r>
      <w:r>
        <w:rPr>
          <w:spacing w:val="-2"/>
          <w:w w:val="105"/>
        </w:rPr>
        <w:t xml:space="preserve"> </w:t>
      </w:r>
      <w:r>
        <w:rPr>
          <w:w w:val="105"/>
        </w:rPr>
        <w:t>existe</w:t>
      </w:r>
      <w:r>
        <w:rPr>
          <w:spacing w:val="-2"/>
          <w:w w:val="105"/>
        </w:rPr>
        <w:t xml:space="preserve"> </w:t>
      </w:r>
      <w:r>
        <w:rPr>
          <w:w w:val="105"/>
        </w:rPr>
        <w:t>ainsi</w:t>
      </w:r>
      <w:r>
        <w:rPr>
          <w:spacing w:val="-2"/>
          <w:w w:val="105"/>
        </w:rPr>
        <w:t xml:space="preserve"> </w:t>
      </w:r>
      <w:r>
        <w:rPr>
          <w:w w:val="105"/>
        </w:rPr>
        <w:t>des</w:t>
      </w:r>
      <w:r>
        <w:rPr>
          <w:spacing w:val="-9"/>
          <w:w w:val="105"/>
        </w:rPr>
        <w:t xml:space="preserve"> </w:t>
      </w:r>
      <w:r>
        <w:rPr>
          <w:spacing w:val="-10"/>
          <w:w w:val="105"/>
        </w:rPr>
        <w:t>:</w:t>
      </w:r>
    </w:p>
    <w:p w:rsidR="0006325A" w:rsidRDefault="0006325A">
      <w:pPr>
        <w:pStyle w:val="Corpsdetexte"/>
        <w:spacing w:before="34"/>
      </w:pPr>
    </w:p>
    <w:p w:rsidR="0006325A" w:rsidRDefault="00F25138">
      <w:pPr>
        <w:pStyle w:val="Paragraphedeliste"/>
        <w:numPr>
          <w:ilvl w:val="1"/>
          <w:numId w:val="46"/>
        </w:numPr>
        <w:tabs>
          <w:tab w:val="left" w:pos="2006"/>
        </w:tabs>
        <w:ind w:right="1127"/>
        <w:rPr>
          <w:sz w:val="20"/>
        </w:rPr>
      </w:pPr>
      <w:r>
        <w:rPr>
          <w:rFonts w:ascii="Arial" w:hAnsi="Arial"/>
          <w:b/>
          <w:w w:val="110"/>
          <w:sz w:val="20"/>
        </w:rPr>
        <w:t>guides de</w:t>
      </w:r>
      <w:r>
        <w:rPr>
          <w:rFonts w:ascii="Arial" w:hAnsi="Arial"/>
          <w:b/>
          <w:spacing w:val="-1"/>
          <w:w w:val="110"/>
          <w:sz w:val="20"/>
        </w:rPr>
        <w:t xml:space="preserve"> </w:t>
      </w:r>
      <w:r>
        <w:rPr>
          <w:rFonts w:ascii="Arial" w:hAnsi="Arial"/>
          <w:b/>
          <w:w w:val="110"/>
          <w:sz w:val="20"/>
        </w:rPr>
        <w:t>doctrine généraux,</w:t>
      </w:r>
      <w:r>
        <w:rPr>
          <w:rFonts w:ascii="Arial" w:hAnsi="Arial"/>
          <w:b/>
          <w:spacing w:val="-1"/>
          <w:w w:val="110"/>
          <w:sz w:val="20"/>
        </w:rPr>
        <w:t xml:space="preserve"> </w:t>
      </w:r>
      <w:r>
        <w:rPr>
          <w:w w:val="110"/>
          <w:sz w:val="20"/>
        </w:rPr>
        <w:t>qui portent des dispositions communes à tous types d’interventions ;</w:t>
      </w:r>
    </w:p>
    <w:p w:rsidR="0006325A" w:rsidRDefault="00F25138">
      <w:pPr>
        <w:pStyle w:val="Paragraphedeliste"/>
        <w:numPr>
          <w:ilvl w:val="1"/>
          <w:numId w:val="46"/>
        </w:numPr>
        <w:tabs>
          <w:tab w:val="left" w:pos="2006"/>
        </w:tabs>
        <w:spacing w:before="16"/>
        <w:ind w:right="1129"/>
        <w:rPr>
          <w:sz w:val="20"/>
        </w:rPr>
      </w:pPr>
      <w:r>
        <w:rPr>
          <w:rFonts w:ascii="Arial" w:hAnsi="Arial"/>
          <w:b/>
          <w:w w:val="110"/>
          <w:sz w:val="20"/>
        </w:rPr>
        <w:t>guides</w:t>
      </w:r>
      <w:r>
        <w:rPr>
          <w:rFonts w:ascii="Arial" w:hAnsi="Arial"/>
          <w:b/>
          <w:spacing w:val="-16"/>
          <w:w w:val="110"/>
          <w:sz w:val="20"/>
        </w:rPr>
        <w:t xml:space="preserve"> </w:t>
      </w:r>
      <w:r>
        <w:rPr>
          <w:rFonts w:ascii="Arial" w:hAnsi="Arial"/>
          <w:b/>
          <w:w w:val="110"/>
          <w:sz w:val="20"/>
        </w:rPr>
        <w:t>de</w:t>
      </w:r>
      <w:r>
        <w:rPr>
          <w:rFonts w:ascii="Arial" w:hAnsi="Arial"/>
          <w:b/>
          <w:spacing w:val="-14"/>
          <w:w w:val="110"/>
          <w:sz w:val="20"/>
        </w:rPr>
        <w:t xml:space="preserve"> </w:t>
      </w:r>
      <w:r>
        <w:rPr>
          <w:rFonts w:ascii="Arial" w:hAnsi="Arial"/>
          <w:b/>
          <w:w w:val="110"/>
          <w:sz w:val="20"/>
        </w:rPr>
        <w:t>doctr</w:t>
      </w:r>
      <w:r>
        <w:rPr>
          <w:rFonts w:ascii="Arial" w:hAnsi="Arial"/>
          <w:b/>
          <w:w w:val="110"/>
          <w:sz w:val="20"/>
        </w:rPr>
        <w:t>ine</w:t>
      </w:r>
      <w:r>
        <w:rPr>
          <w:rFonts w:ascii="Arial" w:hAnsi="Arial"/>
          <w:b/>
          <w:spacing w:val="-16"/>
          <w:w w:val="110"/>
          <w:sz w:val="20"/>
        </w:rPr>
        <w:t xml:space="preserve"> </w:t>
      </w:r>
      <w:r>
        <w:rPr>
          <w:rFonts w:ascii="Arial" w:hAnsi="Arial"/>
          <w:b/>
          <w:w w:val="110"/>
          <w:sz w:val="20"/>
        </w:rPr>
        <w:t>thématiques,</w:t>
      </w:r>
      <w:r>
        <w:rPr>
          <w:rFonts w:ascii="Arial" w:hAnsi="Arial"/>
          <w:b/>
          <w:spacing w:val="-15"/>
          <w:w w:val="110"/>
          <w:sz w:val="20"/>
        </w:rPr>
        <w:t xml:space="preserve"> </w:t>
      </w:r>
      <w:r>
        <w:rPr>
          <w:w w:val="110"/>
          <w:sz w:val="20"/>
        </w:rPr>
        <w:t>qui</w:t>
      </w:r>
      <w:r>
        <w:rPr>
          <w:spacing w:val="-15"/>
          <w:w w:val="110"/>
          <w:sz w:val="20"/>
        </w:rPr>
        <w:t xml:space="preserve"> </w:t>
      </w:r>
      <w:r>
        <w:rPr>
          <w:w w:val="110"/>
          <w:sz w:val="20"/>
        </w:rPr>
        <w:t>décrivent</w:t>
      </w:r>
      <w:r>
        <w:rPr>
          <w:spacing w:val="-14"/>
          <w:w w:val="110"/>
          <w:sz w:val="20"/>
        </w:rPr>
        <w:t xml:space="preserve"> </w:t>
      </w:r>
      <w:r>
        <w:rPr>
          <w:w w:val="110"/>
          <w:sz w:val="20"/>
        </w:rPr>
        <w:t>les</w:t>
      </w:r>
      <w:r>
        <w:rPr>
          <w:spacing w:val="-15"/>
          <w:w w:val="110"/>
          <w:sz w:val="20"/>
        </w:rPr>
        <w:t xml:space="preserve"> </w:t>
      </w:r>
      <w:r>
        <w:rPr>
          <w:w w:val="110"/>
          <w:sz w:val="20"/>
        </w:rPr>
        <w:t>phénomènes</w:t>
      </w:r>
      <w:r>
        <w:rPr>
          <w:spacing w:val="-13"/>
          <w:w w:val="110"/>
          <w:sz w:val="20"/>
        </w:rPr>
        <w:t xml:space="preserve"> </w:t>
      </w:r>
      <w:r>
        <w:rPr>
          <w:w w:val="110"/>
          <w:sz w:val="20"/>
        </w:rPr>
        <w:t>globaux</w:t>
      </w:r>
      <w:r>
        <w:rPr>
          <w:spacing w:val="-13"/>
          <w:w w:val="110"/>
          <w:sz w:val="20"/>
        </w:rPr>
        <w:t xml:space="preserve"> </w:t>
      </w:r>
      <w:r>
        <w:rPr>
          <w:w w:val="110"/>
          <w:sz w:val="20"/>
        </w:rPr>
        <w:t>et</w:t>
      </w:r>
      <w:r>
        <w:rPr>
          <w:spacing w:val="-15"/>
          <w:w w:val="110"/>
          <w:sz w:val="20"/>
        </w:rPr>
        <w:t xml:space="preserve"> </w:t>
      </w:r>
      <w:r>
        <w:rPr>
          <w:w w:val="110"/>
          <w:sz w:val="20"/>
        </w:rPr>
        <w:t>les stratégies de lutte quel que soit le milieu dans lequel se déroule</w:t>
      </w:r>
    </w:p>
    <w:p w:rsidR="0006325A" w:rsidRDefault="00F25138">
      <w:pPr>
        <w:pStyle w:val="Corpsdetexte"/>
        <w:spacing w:before="18"/>
        <w:ind w:left="2006"/>
      </w:pPr>
      <w:r>
        <w:rPr>
          <w:w w:val="110"/>
        </w:rPr>
        <w:t>l’opération</w:t>
      </w:r>
      <w:r>
        <w:rPr>
          <w:spacing w:val="22"/>
          <w:w w:val="110"/>
        </w:rPr>
        <w:t xml:space="preserve"> </w:t>
      </w:r>
      <w:r>
        <w:rPr>
          <w:spacing w:val="-10"/>
          <w:w w:val="110"/>
        </w:rPr>
        <w:t>;</w:t>
      </w:r>
    </w:p>
    <w:p w:rsidR="0006325A" w:rsidRDefault="00F25138">
      <w:pPr>
        <w:pStyle w:val="Paragraphedeliste"/>
        <w:numPr>
          <w:ilvl w:val="1"/>
          <w:numId w:val="46"/>
        </w:numPr>
        <w:tabs>
          <w:tab w:val="left" w:pos="2006"/>
        </w:tabs>
        <w:spacing w:before="16"/>
        <w:ind w:right="1129"/>
        <w:rPr>
          <w:sz w:val="20"/>
        </w:rPr>
      </w:pPr>
      <w:r>
        <w:rPr>
          <w:rFonts w:ascii="Arial" w:hAnsi="Arial"/>
          <w:b/>
          <w:w w:val="105"/>
          <w:sz w:val="20"/>
        </w:rPr>
        <w:t>guides</w:t>
      </w:r>
      <w:r>
        <w:rPr>
          <w:rFonts w:ascii="Arial" w:hAnsi="Arial"/>
          <w:b/>
          <w:spacing w:val="-6"/>
          <w:w w:val="105"/>
          <w:sz w:val="20"/>
        </w:rPr>
        <w:t xml:space="preserve"> </w:t>
      </w:r>
      <w:r>
        <w:rPr>
          <w:rFonts w:ascii="Arial" w:hAnsi="Arial"/>
          <w:b/>
          <w:w w:val="105"/>
          <w:sz w:val="20"/>
        </w:rPr>
        <w:t>de</w:t>
      </w:r>
      <w:r>
        <w:rPr>
          <w:rFonts w:ascii="Arial" w:hAnsi="Arial"/>
          <w:b/>
          <w:spacing w:val="-7"/>
          <w:w w:val="105"/>
          <w:sz w:val="20"/>
        </w:rPr>
        <w:t xml:space="preserve"> </w:t>
      </w:r>
      <w:r>
        <w:rPr>
          <w:rFonts w:ascii="Arial" w:hAnsi="Arial"/>
          <w:b/>
          <w:w w:val="105"/>
          <w:sz w:val="20"/>
        </w:rPr>
        <w:t>doctrine</w:t>
      </w:r>
      <w:r>
        <w:rPr>
          <w:rFonts w:ascii="Arial" w:hAnsi="Arial"/>
          <w:b/>
          <w:spacing w:val="-7"/>
          <w:w w:val="105"/>
          <w:sz w:val="20"/>
        </w:rPr>
        <w:t xml:space="preserve"> </w:t>
      </w:r>
      <w:r>
        <w:rPr>
          <w:rFonts w:ascii="Arial" w:hAnsi="Arial"/>
          <w:b/>
          <w:w w:val="105"/>
          <w:sz w:val="20"/>
        </w:rPr>
        <w:t>spécifiques</w:t>
      </w:r>
      <w:r>
        <w:rPr>
          <w:rFonts w:ascii="Arial" w:hAnsi="Arial"/>
          <w:b/>
          <w:spacing w:val="-6"/>
          <w:w w:val="105"/>
          <w:sz w:val="20"/>
        </w:rPr>
        <w:t xml:space="preserve"> </w:t>
      </w:r>
      <w:r>
        <w:rPr>
          <w:rFonts w:ascii="Arial" w:hAnsi="Arial"/>
          <w:b/>
          <w:w w:val="105"/>
          <w:sz w:val="20"/>
        </w:rPr>
        <w:t>à</w:t>
      </w:r>
      <w:r>
        <w:rPr>
          <w:rFonts w:ascii="Arial" w:hAnsi="Arial"/>
          <w:b/>
          <w:spacing w:val="-6"/>
          <w:w w:val="105"/>
          <w:sz w:val="20"/>
        </w:rPr>
        <w:t xml:space="preserve"> </w:t>
      </w:r>
      <w:r>
        <w:rPr>
          <w:rFonts w:ascii="Arial" w:hAnsi="Arial"/>
          <w:b/>
          <w:w w:val="105"/>
          <w:sz w:val="20"/>
        </w:rPr>
        <w:t>des</w:t>
      </w:r>
      <w:r>
        <w:rPr>
          <w:rFonts w:ascii="Arial" w:hAnsi="Arial"/>
          <w:b/>
          <w:spacing w:val="-6"/>
          <w:w w:val="105"/>
          <w:sz w:val="20"/>
        </w:rPr>
        <w:t xml:space="preserve"> </w:t>
      </w:r>
      <w:r>
        <w:rPr>
          <w:rFonts w:ascii="Arial" w:hAnsi="Arial"/>
          <w:b/>
          <w:w w:val="105"/>
          <w:sz w:val="20"/>
        </w:rPr>
        <w:t>milieux</w:t>
      </w:r>
      <w:r>
        <w:rPr>
          <w:rFonts w:ascii="Arial" w:hAnsi="Arial"/>
          <w:b/>
          <w:spacing w:val="-7"/>
          <w:w w:val="105"/>
          <w:sz w:val="20"/>
        </w:rPr>
        <w:t xml:space="preserve"> </w:t>
      </w:r>
      <w:r>
        <w:rPr>
          <w:rFonts w:ascii="Arial" w:hAnsi="Arial"/>
          <w:b/>
          <w:w w:val="105"/>
          <w:sz w:val="20"/>
        </w:rPr>
        <w:t>opérationnels</w:t>
      </w:r>
      <w:r>
        <w:rPr>
          <w:w w:val="105"/>
          <w:sz w:val="20"/>
        </w:rPr>
        <w:t>,</w:t>
      </w:r>
      <w:r>
        <w:rPr>
          <w:spacing w:val="-7"/>
          <w:w w:val="105"/>
          <w:sz w:val="20"/>
        </w:rPr>
        <w:t xml:space="preserve"> </w:t>
      </w:r>
      <w:r>
        <w:rPr>
          <w:w w:val="105"/>
          <w:sz w:val="20"/>
        </w:rPr>
        <w:t>qui</w:t>
      </w:r>
      <w:r>
        <w:rPr>
          <w:spacing w:val="-4"/>
          <w:w w:val="105"/>
          <w:sz w:val="20"/>
        </w:rPr>
        <w:t xml:space="preserve"> </w:t>
      </w:r>
      <w:r>
        <w:rPr>
          <w:w w:val="105"/>
          <w:sz w:val="20"/>
        </w:rPr>
        <w:t>ont</w:t>
      </w:r>
      <w:r>
        <w:rPr>
          <w:spacing w:val="-4"/>
          <w:w w:val="105"/>
          <w:sz w:val="20"/>
        </w:rPr>
        <w:t xml:space="preserve"> </w:t>
      </w:r>
      <w:r>
        <w:rPr>
          <w:w w:val="105"/>
          <w:sz w:val="20"/>
        </w:rPr>
        <w:t>vocation</w:t>
      </w:r>
      <w:r>
        <w:rPr>
          <w:spacing w:val="-4"/>
          <w:w w:val="105"/>
          <w:sz w:val="20"/>
        </w:rPr>
        <w:t xml:space="preserve"> </w:t>
      </w:r>
      <w:r>
        <w:rPr>
          <w:w w:val="105"/>
          <w:sz w:val="20"/>
        </w:rPr>
        <w:t>à préciser les risques et les stratégies à mettre en œuvre dans un</w:t>
      </w:r>
    </w:p>
    <w:p w:rsidR="0006325A" w:rsidRDefault="00F25138">
      <w:pPr>
        <w:pStyle w:val="Corpsdetexte"/>
        <w:spacing w:before="16"/>
        <w:ind w:left="2006"/>
      </w:pPr>
      <w:r>
        <w:rPr>
          <w:spacing w:val="2"/>
        </w:rPr>
        <w:t>milieu</w:t>
      </w:r>
      <w:r>
        <w:rPr>
          <w:spacing w:val="43"/>
        </w:rPr>
        <w:t xml:space="preserve"> </w:t>
      </w:r>
      <w:r>
        <w:rPr>
          <w:spacing w:val="2"/>
        </w:rPr>
        <w:t>particulier</w:t>
      </w:r>
      <w:r>
        <w:rPr>
          <w:spacing w:val="49"/>
        </w:rPr>
        <w:t xml:space="preserve"> </w:t>
      </w:r>
      <w:r>
        <w:rPr>
          <w:spacing w:val="2"/>
        </w:rPr>
        <w:t>(éoliennes,</w:t>
      </w:r>
      <w:r>
        <w:rPr>
          <w:spacing w:val="42"/>
        </w:rPr>
        <w:t xml:space="preserve"> </w:t>
      </w:r>
      <w:r>
        <w:rPr>
          <w:spacing w:val="2"/>
        </w:rPr>
        <w:t>aéronefs,</w:t>
      </w:r>
      <w:r>
        <w:rPr>
          <w:spacing w:val="47"/>
        </w:rPr>
        <w:t xml:space="preserve"> </w:t>
      </w:r>
      <w:r>
        <w:rPr>
          <w:spacing w:val="2"/>
        </w:rPr>
        <w:t>milieu</w:t>
      </w:r>
      <w:r>
        <w:rPr>
          <w:spacing w:val="47"/>
        </w:rPr>
        <w:t xml:space="preserve"> </w:t>
      </w:r>
      <w:r>
        <w:rPr>
          <w:spacing w:val="2"/>
        </w:rPr>
        <w:t>agricole,</w:t>
      </w:r>
      <w:r>
        <w:rPr>
          <w:spacing w:val="48"/>
        </w:rPr>
        <w:t xml:space="preserve"> </w:t>
      </w:r>
      <w:r>
        <w:rPr>
          <w:spacing w:val="-2"/>
        </w:rPr>
        <w:t>etc.).</w:t>
      </w:r>
    </w:p>
    <w:p w:rsidR="0006325A" w:rsidRDefault="0006325A">
      <w:pPr>
        <w:pStyle w:val="Corpsdetexte"/>
        <w:spacing w:before="27"/>
      </w:pPr>
    </w:p>
    <w:p w:rsidR="0006325A" w:rsidRDefault="00F25138">
      <w:pPr>
        <w:pStyle w:val="Paragraphedeliste"/>
        <w:numPr>
          <w:ilvl w:val="0"/>
          <w:numId w:val="46"/>
        </w:numPr>
        <w:tabs>
          <w:tab w:val="left" w:pos="1286"/>
        </w:tabs>
        <w:spacing w:line="256" w:lineRule="auto"/>
        <w:ind w:right="1128"/>
        <w:jc w:val="both"/>
        <w:rPr>
          <w:sz w:val="20"/>
        </w:rPr>
      </w:pPr>
      <w:r>
        <w:rPr>
          <w:rFonts w:ascii="Arial" w:hAnsi="Arial"/>
          <w:b/>
          <w:w w:val="110"/>
          <w:sz w:val="20"/>
        </w:rPr>
        <w:t>guides</w:t>
      </w:r>
      <w:r>
        <w:rPr>
          <w:rFonts w:ascii="Arial" w:hAnsi="Arial"/>
          <w:b/>
          <w:spacing w:val="-1"/>
          <w:w w:val="110"/>
          <w:sz w:val="20"/>
        </w:rPr>
        <w:t xml:space="preserve"> </w:t>
      </w:r>
      <w:r>
        <w:rPr>
          <w:rFonts w:ascii="Arial" w:hAnsi="Arial"/>
          <w:b/>
          <w:w w:val="110"/>
          <w:sz w:val="20"/>
        </w:rPr>
        <w:t>de techniques opérationnelles (GTO)</w:t>
      </w:r>
      <w:r>
        <w:rPr>
          <w:rFonts w:ascii="Arial" w:hAnsi="Arial"/>
          <w:b/>
          <w:spacing w:val="-16"/>
          <w:w w:val="110"/>
          <w:sz w:val="20"/>
        </w:rPr>
        <w:t xml:space="preserve"> </w:t>
      </w:r>
      <w:r>
        <w:rPr>
          <w:rFonts w:ascii="Arial" w:hAnsi="Arial"/>
          <w:b/>
          <w:w w:val="110"/>
          <w:sz w:val="20"/>
        </w:rPr>
        <w:t xml:space="preserve">: </w:t>
      </w:r>
      <w:r>
        <w:rPr>
          <w:w w:val="110"/>
          <w:sz w:val="20"/>
        </w:rPr>
        <w:t>ces documents ont pour objectif de mettre</w:t>
      </w:r>
      <w:r>
        <w:rPr>
          <w:spacing w:val="-11"/>
          <w:w w:val="110"/>
          <w:sz w:val="20"/>
        </w:rPr>
        <w:t xml:space="preserve"> </w:t>
      </w:r>
      <w:r>
        <w:rPr>
          <w:w w:val="110"/>
          <w:sz w:val="20"/>
        </w:rPr>
        <w:t>à</w:t>
      </w:r>
      <w:r>
        <w:rPr>
          <w:spacing w:val="-8"/>
          <w:w w:val="110"/>
          <w:sz w:val="20"/>
        </w:rPr>
        <w:t xml:space="preserve"> </w:t>
      </w:r>
      <w:r>
        <w:rPr>
          <w:w w:val="110"/>
          <w:sz w:val="20"/>
        </w:rPr>
        <w:t>disposition</w:t>
      </w:r>
      <w:r>
        <w:rPr>
          <w:spacing w:val="-10"/>
          <w:w w:val="110"/>
          <w:sz w:val="20"/>
        </w:rPr>
        <w:t xml:space="preserve"> </w:t>
      </w:r>
      <w:r>
        <w:rPr>
          <w:w w:val="110"/>
          <w:sz w:val="20"/>
        </w:rPr>
        <w:t>des</w:t>
      </w:r>
      <w:r>
        <w:rPr>
          <w:spacing w:val="-8"/>
          <w:w w:val="110"/>
          <w:sz w:val="20"/>
        </w:rPr>
        <w:t xml:space="preserve"> </w:t>
      </w:r>
      <w:r>
        <w:rPr>
          <w:w w:val="110"/>
          <w:sz w:val="20"/>
        </w:rPr>
        <w:t>services</w:t>
      </w:r>
      <w:r>
        <w:rPr>
          <w:spacing w:val="-8"/>
          <w:w w:val="110"/>
          <w:sz w:val="20"/>
        </w:rPr>
        <w:t xml:space="preserve"> </w:t>
      </w:r>
      <w:r>
        <w:rPr>
          <w:w w:val="110"/>
          <w:sz w:val="20"/>
        </w:rPr>
        <w:t>d’incendie</w:t>
      </w:r>
      <w:r>
        <w:rPr>
          <w:spacing w:val="-6"/>
          <w:w w:val="110"/>
          <w:sz w:val="20"/>
        </w:rPr>
        <w:t xml:space="preserve"> </w:t>
      </w:r>
      <w:r>
        <w:rPr>
          <w:w w:val="110"/>
          <w:sz w:val="20"/>
        </w:rPr>
        <w:t>et</w:t>
      </w:r>
      <w:r>
        <w:rPr>
          <w:spacing w:val="-10"/>
          <w:w w:val="110"/>
          <w:sz w:val="20"/>
        </w:rPr>
        <w:t xml:space="preserve"> </w:t>
      </w:r>
      <w:r>
        <w:rPr>
          <w:w w:val="110"/>
          <w:sz w:val="20"/>
        </w:rPr>
        <w:t>de</w:t>
      </w:r>
      <w:r>
        <w:rPr>
          <w:spacing w:val="-9"/>
          <w:w w:val="110"/>
          <w:sz w:val="20"/>
        </w:rPr>
        <w:t xml:space="preserve"> </w:t>
      </w:r>
      <w:r>
        <w:rPr>
          <w:w w:val="110"/>
          <w:sz w:val="20"/>
        </w:rPr>
        <w:t>secours</w:t>
      </w:r>
      <w:r>
        <w:rPr>
          <w:spacing w:val="-8"/>
          <w:w w:val="110"/>
          <w:sz w:val="20"/>
        </w:rPr>
        <w:t xml:space="preserve"> </w:t>
      </w:r>
      <w:r>
        <w:rPr>
          <w:w w:val="110"/>
          <w:sz w:val="20"/>
        </w:rPr>
        <w:t>l’ensemble</w:t>
      </w:r>
      <w:r>
        <w:rPr>
          <w:spacing w:val="-9"/>
          <w:w w:val="110"/>
          <w:sz w:val="20"/>
        </w:rPr>
        <w:t xml:space="preserve"> </w:t>
      </w:r>
      <w:r>
        <w:rPr>
          <w:w w:val="110"/>
          <w:sz w:val="20"/>
        </w:rPr>
        <w:t>des</w:t>
      </w:r>
      <w:r>
        <w:rPr>
          <w:spacing w:val="-5"/>
          <w:w w:val="110"/>
          <w:sz w:val="20"/>
        </w:rPr>
        <w:t xml:space="preserve"> </w:t>
      </w:r>
      <w:r>
        <w:rPr>
          <w:w w:val="110"/>
          <w:sz w:val="20"/>
        </w:rPr>
        <w:t>méthodes</w:t>
      </w:r>
      <w:r>
        <w:rPr>
          <w:spacing w:val="-8"/>
          <w:w w:val="110"/>
          <w:sz w:val="20"/>
        </w:rPr>
        <w:t xml:space="preserve"> </w:t>
      </w:r>
      <w:r>
        <w:rPr>
          <w:w w:val="110"/>
          <w:sz w:val="20"/>
        </w:rPr>
        <w:t>et techniques opérationnelles utiles à l’atteinte des objectifs du COS en fonction des différents environnements rencontrés en opération.</w:t>
      </w:r>
    </w:p>
    <w:p w:rsidR="0006325A" w:rsidRDefault="0006325A">
      <w:pPr>
        <w:pStyle w:val="Paragraphedeliste"/>
        <w:spacing w:line="256" w:lineRule="auto"/>
        <w:jc w:val="both"/>
        <w:rPr>
          <w:sz w:val="20"/>
        </w:rPr>
        <w:sectPr w:rsidR="0006325A">
          <w:pgSz w:w="11900" w:h="16840"/>
          <w:pgMar w:top="760" w:right="283" w:bottom="280" w:left="850" w:header="720" w:footer="720" w:gutter="0"/>
          <w:pgBorders w:offsetFrom="page">
            <w:top w:val="single" w:sz="24" w:space="24" w:color="FF0000"/>
            <w:left w:val="single" w:sz="24" w:space="24" w:color="FF0000"/>
            <w:bottom w:val="single" w:sz="24" w:space="24" w:color="FF0000"/>
            <w:right w:val="single" w:sz="24" w:space="24" w:color="FF0000"/>
          </w:pgBorders>
          <w:cols w:space="720"/>
        </w:sectPr>
      </w:pPr>
    </w:p>
    <w:p w:rsidR="0006325A" w:rsidRDefault="00F25138">
      <w:pPr>
        <w:pStyle w:val="Paragraphedeliste"/>
        <w:numPr>
          <w:ilvl w:val="0"/>
          <w:numId w:val="46"/>
        </w:numPr>
        <w:tabs>
          <w:tab w:val="left" w:pos="1285"/>
        </w:tabs>
        <w:spacing w:before="73" w:line="256" w:lineRule="auto"/>
        <w:ind w:left="1285" w:right="1128"/>
        <w:jc w:val="both"/>
        <w:rPr>
          <w:sz w:val="20"/>
        </w:rPr>
      </w:pPr>
      <w:r>
        <w:rPr>
          <w:rFonts w:ascii="Arial" w:hAnsi="Arial"/>
          <w:b/>
          <w:spacing w:val="-2"/>
          <w:w w:val="110"/>
          <w:sz w:val="20"/>
        </w:rPr>
        <w:lastRenderedPageBreak/>
        <w:t>partages</w:t>
      </w:r>
      <w:r>
        <w:rPr>
          <w:rFonts w:ascii="Arial" w:hAnsi="Arial"/>
          <w:b/>
          <w:spacing w:val="-5"/>
          <w:w w:val="110"/>
          <w:sz w:val="20"/>
        </w:rPr>
        <w:t xml:space="preserve"> </w:t>
      </w:r>
      <w:r>
        <w:rPr>
          <w:rFonts w:ascii="Arial" w:hAnsi="Arial"/>
          <w:b/>
          <w:spacing w:val="-2"/>
          <w:w w:val="110"/>
          <w:sz w:val="20"/>
        </w:rPr>
        <w:t>d’informat</w:t>
      </w:r>
      <w:r>
        <w:rPr>
          <w:rFonts w:ascii="Arial" w:hAnsi="Arial"/>
          <w:b/>
          <w:spacing w:val="-2"/>
          <w:w w:val="110"/>
          <w:sz w:val="20"/>
        </w:rPr>
        <w:t>ion</w:t>
      </w:r>
      <w:r>
        <w:rPr>
          <w:rFonts w:ascii="Arial" w:hAnsi="Arial"/>
          <w:b/>
          <w:spacing w:val="-3"/>
          <w:w w:val="110"/>
          <w:sz w:val="20"/>
        </w:rPr>
        <w:t xml:space="preserve"> </w:t>
      </w:r>
      <w:r>
        <w:rPr>
          <w:rFonts w:ascii="Arial" w:hAnsi="Arial"/>
          <w:b/>
          <w:spacing w:val="-2"/>
          <w:w w:val="110"/>
          <w:sz w:val="20"/>
        </w:rPr>
        <w:t>opérationnelle</w:t>
      </w:r>
      <w:r>
        <w:rPr>
          <w:rFonts w:ascii="Arial" w:hAnsi="Arial"/>
          <w:b/>
          <w:spacing w:val="-3"/>
          <w:w w:val="110"/>
          <w:sz w:val="20"/>
        </w:rPr>
        <w:t xml:space="preserve"> </w:t>
      </w:r>
      <w:r>
        <w:rPr>
          <w:rFonts w:ascii="Arial" w:hAnsi="Arial"/>
          <w:b/>
          <w:spacing w:val="-2"/>
          <w:w w:val="110"/>
          <w:sz w:val="20"/>
        </w:rPr>
        <w:t>(PIO)</w:t>
      </w:r>
      <w:r>
        <w:rPr>
          <w:rFonts w:ascii="Arial" w:hAnsi="Arial"/>
          <w:b/>
          <w:spacing w:val="-12"/>
          <w:w w:val="110"/>
          <w:sz w:val="20"/>
        </w:rPr>
        <w:t xml:space="preserve"> </w:t>
      </w:r>
      <w:r>
        <w:rPr>
          <w:rFonts w:ascii="Arial" w:hAnsi="Arial"/>
          <w:b/>
          <w:spacing w:val="-2"/>
          <w:w w:val="110"/>
          <w:sz w:val="20"/>
        </w:rPr>
        <w:t>:</w:t>
      </w:r>
      <w:r>
        <w:rPr>
          <w:rFonts w:ascii="Arial" w:hAnsi="Arial"/>
          <w:b/>
          <w:spacing w:val="-6"/>
          <w:w w:val="110"/>
          <w:sz w:val="20"/>
        </w:rPr>
        <w:t xml:space="preserve"> </w:t>
      </w:r>
      <w:r>
        <w:rPr>
          <w:spacing w:val="-2"/>
          <w:w w:val="110"/>
          <w:sz w:val="20"/>
        </w:rPr>
        <w:t>ces documents ont pour objectif</w:t>
      </w:r>
      <w:r>
        <w:rPr>
          <w:spacing w:val="-5"/>
          <w:w w:val="110"/>
          <w:sz w:val="20"/>
        </w:rPr>
        <w:t xml:space="preserve"> </w:t>
      </w:r>
      <w:r>
        <w:rPr>
          <w:spacing w:val="-2"/>
          <w:w w:val="110"/>
          <w:sz w:val="20"/>
        </w:rPr>
        <w:t xml:space="preserve">d’offrir </w:t>
      </w:r>
      <w:r>
        <w:rPr>
          <w:w w:val="110"/>
          <w:sz w:val="20"/>
        </w:rPr>
        <w:t>rapidement des éléments opérationnels de manière synthétique sur une problématique nouvelle ou ponctuelle (self stockage, isolation par l’extérieur, etc.) ;</w:t>
      </w:r>
    </w:p>
    <w:p w:rsidR="0006325A" w:rsidRDefault="0006325A">
      <w:pPr>
        <w:pStyle w:val="Corpsdetexte"/>
        <w:spacing w:before="25"/>
      </w:pPr>
    </w:p>
    <w:p w:rsidR="0006325A" w:rsidRDefault="00F25138">
      <w:pPr>
        <w:pStyle w:val="Corpsdetexte"/>
        <w:ind w:left="565"/>
      </w:pPr>
      <w:r>
        <w:rPr>
          <w:w w:val="110"/>
        </w:rPr>
        <w:t>Ces</w:t>
      </w:r>
      <w:r>
        <w:rPr>
          <w:spacing w:val="-6"/>
          <w:w w:val="110"/>
        </w:rPr>
        <w:t xml:space="preserve"> </w:t>
      </w:r>
      <w:r>
        <w:rPr>
          <w:w w:val="110"/>
        </w:rPr>
        <w:t>documents</w:t>
      </w:r>
      <w:r>
        <w:rPr>
          <w:spacing w:val="-4"/>
          <w:w w:val="110"/>
        </w:rPr>
        <w:t xml:space="preserve"> </w:t>
      </w:r>
      <w:r>
        <w:rPr>
          <w:w w:val="110"/>
        </w:rPr>
        <w:t>n’ont</w:t>
      </w:r>
      <w:r>
        <w:rPr>
          <w:spacing w:val="-5"/>
          <w:w w:val="110"/>
        </w:rPr>
        <w:t xml:space="preserve"> </w:t>
      </w:r>
      <w:r>
        <w:rPr>
          <w:w w:val="110"/>
        </w:rPr>
        <w:t>pas</w:t>
      </w:r>
      <w:r>
        <w:rPr>
          <w:spacing w:val="-6"/>
          <w:w w:val="110"/>
        </w:rPr>
        <w:t xml:space="preserve"> </w:t>
      </w:r>
      <w:r>
        <w:rPr>
          <w:w w:val="110"/>
        </w:rPr>
        <w:t>vocation</w:t>
      </w:r>
      <w:r>
        <w:rPr>
          <w:spacing w:val="-12"/>
          <w:w w:val="110"/>
        </w:rPr>
        <w:t xml:space="preserve"> </w:t>
      </w:r>
      <w:r>
        <w:rPr>
          <w:spacing w:val="-10"/>
          <w:w w:val="110"/>
        </w:rPr>
        <w:t>:</w:t>
      </w:r>
    </w:p>
    <w:p w:rsidR="0006325A" w:rsidRDefault="0006325A">
      <w:pPr>
        <w:pStyle w:val="Corpsdetexte"/>
        <w:spacing w:before="28"/>
      </w:pPr>
    </w:p>
    <w:p w:rsidR="0006325A" w:rsidRDefault="00F25138">
      <w:pPr>
        <w:pStyle w:val="Paragraphedeliste"/>
        <w:numPr>
          <w:ilvl w:val="0"/>
          <w:numId w:val="45"/>
        </w:numPr>
        <w:tabs>
          <w:tab w:val="left" w:pos="1271"/>
        </w:tabs>
        <w:ind w:left="1271"/>
        <w:rPr>
          <w:sz w:val="20"/>
        </w:rPr>
      </w:pPr>
      <w:r>
        <w:rPr>
          <w:w w:val="110"/>
          <w:sz w:val="20"/>
        </w:rPr>
        <w:t>à proposer</w:t>
      </w:r>
      <w:r>
        <w:rPr>
          <w:spacing w:val="2"/>
          <w:w w:val="110"/>
          <w:sz w:val="20"/>
        </w:rPr>
        <w:t xml:space="preserve"> </w:t>
      </w:r>
      <w:r>
        <w:rPr>
          <w:w w:val="110"/>
          <w:sz w:val="20"/>
        </w:rPr>
        <w:t>un dispositif</w:t>
      </w:r>
      <w:r>
        <w:rPr>
          <w:spacing w:val="4"/>
          <w:w w:val="110"/>
          <w:sz w:val="20"/>
        </w:rPr>
        <w:t xml:space="preserve"> </w:t>
      </w:r>
      <w:r>
        <w:rPr>
          <w:w w:val="110"/>
          <w:sz w:val="20"/>
        </w:rPr>
        <w:t>opérationnel</w:t>
      </w:r>
      <w:r>
        <w:rPr>
          <w:spacing w:val="3"/>
          <w:w w:val="110"/>
          <w:sz w:val="20"/>
        </w:rPr>
        <w:t xml:space="preserve"> </w:t>
      </w:r>
      <w:r>
        <w:rPr>
          <w:w w:val="110"/>
          <w:sz w:val="20"/>
        </w:rPr>
        <w:t>type</w:t>
      </w:r>
      <w:r>
        <w:rPr>
          <w:spacing w:val="-1"/>
          <w:w w:val="110"/>
          <w:sz w:val="20"/>
        </w:rPr>
        <w:t xml:space="preserve"> </w:t>
      </w:r>
      <w:r>
        <w:rPr>
          <w:w w:val="110"/>
          <w:sz w:val="20"/>
        </w:rPr>
        <w:t>pour</w:t>
      </w:r>
      <w:r>
        <w:rPr>
          <w:spacing w:val="2"/>
          <w:w w:val="110"/>
          <w:sz w:val="20"/>
        </w:rPr>
        <w:t xml:space="preserve"> </w:t>
      </w:r>
      <w:r>
        <w:rPr>
          <w:w w:val="110"/>
          <w:sz w:val="20"/>
        </w:rPr>
        <w:t>la gestion des</w:t>
      </w:r>
      <w:r>
        <w:rPr>
          <w:spacing w:val="2"/>
          <w:w w:val="110"/>
          <w:sz w:val="20"/>
        </w:rPr>
        <w:t xml:space="preserve"> </w:t>
      </w:r>
      <w:r>
        <w:rPr>
          <w:w w:val="110"/>
          <w:sz w:val="20"/>
        </w:rPr>
        <w:t>interventions</w:t>
      </w:r>
      <w:r>
        <w:rPr>
          <w:spacing w:val="-8"/>
          <w:w w:val="110"/>
          <w:sz w:val="20"/>
        </w:rPr>
        <w:t xml:space="preserve"> </w:t>
      </w:r>
      <w:r>
        <w:rPr>
          <w:spacing w:val="-10"/>
          <w:w w:val="110"/>
          <w:sz w:val="20"/>
        </w:rPr>
        <w:t>;</w:t>
      </w:r>
    </w:p>
    <w:p w:rsidR="0006325A" w:rsidRDefault="00F25138">
      <w:pPr>
        <w:pStyle w:val="Paragraphedeliste"/>
        <w:numPr>
          <w:ilvl w:val="0"/>
          <w:numId w:val="45"/>
        </w:numPr>
        <w:tabs>
          <w:tab w:val="left" w:pos="1271"/>
        </w:tabs>
        <w:spacing w:before="9"/>
        <w:ind w:left="1271"/>
        <w:rPr>
          <w:sz w:val="20"/>
        </w:rPr>
      </w:pPr>
      <w:r>
        <w:rPr>
          <w:w w:val="110"/>
          <w:sz w:val="20"/>
        </w:rPr>
        <w:t>à</w:t>
      </w:r>
      <w:r>
        <w:rPr>
          <w:spacing w:val="-6"/>
          <w:w w:val="110"/>
          <w:sz w:val="20"/>
        </w:rPr>
        <w:t xml:space="preserve"> </w:t>
      </w:r>
      <w:r>
        <w:rPr>
          <w:w w:val="110"/>
          <w:sz w:val="20"/>
        </w:rPr>
        <w:t>détailler</w:t>
      </w:r>
      <w:r>
        <w:rPr>
          <w:spacing w:val="-7"/>
          <w:w w:val="110"/>
          <w:sz w:val="20"/>
        </w:rPr>
        <w:t xml:space="preserve"> </w:t>
      </w:r>
      <w:r>
        <w:rPr>
          <w:w w:val="110"/>
          <w:sz w:val="20"/>
        </w:rPr>
        <w:t>des</w:t>
      </w:r>
      <w:r>
        <w:rPr>
          <w:spacing w:val="-4"/>
          <w:w w:val="110"/>
          <w:sz w:val="20"/>
        </w:rPr>
        <w:t xml:space="preserve"> </w:t>
      </w:r>
      <w:r>
        <w:rPr>
          <w:w w:val="110"/>
          <w:sz w:val="20"/>
        </w:rPr>
        <w:t>phénomènes</w:t>
      </w:r>
      <w:r>
        <w:rPr>
          <w:spacing w:val="-5"/>
          <w:w w:val="110"/>
          <w:sz w:val="20"/>
        </w:rPr>
        <w:t xml:space="preserve"> </w:t>
      </w:r>
      <w:r>
        <w:rPr>
          <w:w w:val="110"/>
          <w:sz w:val="20"/>
        </w:rPr>
        <w:t>opérationnels</w:t>
      </w:r>
      <w:r>
        <w:rPr>
          <w:spacing w:val="-4"/>
          <w:w w:val="110"/>
          <w:sz w:val="20"/>
        </w:rPr>
        <w:t xml:space="preserve"> </w:t>
      </w:r>
      <w:r>
        <w:rPr>
          <w:w w:val="110"/>
          <w:sz w:val="20"/>
        </w:rPr>
        <w:t>et</w:t>
      </w:r>
      <w:r>
        <w:rPr>
          <w:spacing w:val="-6"/>
          <w:w w:val="110"/>
          <w:sz w:val="20"/>
        </w:rPr>
        <w:t xml:space="preserve"> </w:t>
      </w:r>
      <w:r>
        <w:rPr>
          <w:w w:val="110"/>
          <w:sz w:val="20"/>
        </w:rPr>
        <w:t>leur</w:t>
      </w:r>
      <w:r>
        <w:rPr>
          <w:spacing w:val="-1"/>
          <w:w w:val="110"/>
          <w:sz w:val="20"/>
        </w:rPr>
        <w:t xml:space="preserve"> </w:t>
      </w:r>
      <w:r>
        <w:rPr>
          <w:w w:val="110"/>
          <w:sz w:val="20"/>
        </w:rPr>
        <w:t>stratégie</w:t>
      </w:r>
      <w:r>
        <w:rPr>
          <w:spacing w:val="-5"/>
          <w:w w:val="110"/>
          <w:sz w:val="20"/>
        </w:rPr>
        <w:t xml:space="preserve"> </w:t>
      </w:r>
      <w:r>
        <w:rPr>
          <w:w w:val="110"/>
          <w:sz w:val="20"/>
        </w:rPr>
        <w:t>de</w:t>
      </w:r>
      <w:r>
        <w:rPr>
          <w:spacing w:val="-5"/>
          <w:w w:val="110"/>
          <w:sz w:val="20"/>
        </w:rPr>
        <w:t xml:space="preserve"> </w:t>
      </w:r>
      <w:r>
        <w:rPr>
          <w:w w:val="110"/>
          <w:sz w:val="20"/>
        </w:rPr>
        <w:t>lutte</w:t>
      </w:r>
      <w:r>
        <w:rPr>
          <w:spacing w:val="-11"/>
          <w:w w:val="110"/>
          <w:sz w:val="20"/>
        </w:rPr>
        <w:t xml:space="preserve"> </w:t>
      </w:r>
      <w:r>
        <w:rPr>
          <w:spacing w:val="-10"/>
          <w:w w:val="110"/>
          <w:sz w:val="20"/>
        </w:rPr>
        <w:t>;</w:t>
      </w:r>
    </w:p>
    <w:p w:rsidR="0006325A" w:rsidRDefault="00F25138">
      <w:pPr>
        <w:pStyle w:val="Paragraphedeliste"/>
        <w:numPr>
          <w:ilvl w:val="0"/>
          <w:numId w:val="45"/>
        </w:numPr>
        <w:tabs>
          <w:tab w:val="left" w:pos="1271"/>
        </w:tabs>
        <w:spacing w:before="12"/>
        <w:ind w:left="1271"/>
        <w:rPr>
          <w:sz w:val="20"/>
        </w:rPr>
      </w:pPr>
      <w:r>
        <w:rPr>
          <w:w w:val="110"/>
          <w:sz w:val="20"/>
        </w:rPr>
        <w:t>à</w:t>
      </w:r>
      <w:r>
        <w:rPr>
          <w:spacing w:val="-13"/>
          <w:w w:val="110"/>
          <w:sz w:val="20"/>
        </w:rPr>
        <w:t xml:space="preserve"> </w:t>
      </w:r>
      <w:r>
        <w:rPr>
          <w:w w:val="110"/>
          <w:sz w:val="20"/>
        </w:rPr>
        <w:t>détailler</w:t>
      </w:r>
      <w:r>
        <w:rPr>
          <w:spacing w:val="-12"/>
          <w:w w:val="110"/>
          <w:sz w:val="20"/>
        </w:rPr>
        <w:t xml:space="preserve"> </w:t>
      </w:r>
      <w:r>
        <w:rPr>
          <w:w w:val="110"/>
          <w:sz w:val="20"/>
        </w:rPr>
        <w:t>des</w:t>
      </w:r>
      <w:r>
        <w:rPr>
          <w:spacing w:val="-9"/>
          <w:w w:val="110"/>
          <w:sz w:val="20"/>
        </w:rPr>
        <w:t xml:space="preserve"> </w:t>
      </w:r>
      <w:r>
        <w:rPr>
          <w:w w:val="110"/>
          <w:sz w:val="20"/>
        </w:rPr>
        <w:t>techniques</w:t>
      </w:r>
      <w:r>
        <w:rPr>
          <w:spacing w:val="-11"/>
          <w:w w:val="110"/>
          <w:sz w:val="20"/>
        </w:rPr>
        <w:t xml:space="preserve"> </w:t>
      </w:r>
      <w:r>
        <w:rPr>
          <w:w w:val="110"/>
          <w:sz w:val="20"/>
        </w:rPr>
        <w:t>opérationnelles</w:t>
      </w:r>
      <w:r>
        <w:rPr>
          <w:spacing w:val="-14"/>
          <w:w w:val="110"/>
          <w:sz w:val="20"/>
        </w:rPr>
        <w:t xml:space="preserve"> </w:t>
      </w:r>
      <w:r>
        <w:rPr>
          <w:spacing w:val="-10"/>
          <w:w w:val="110"/>
          <w:sz w:val="20"/>
        </w:rPr>
        <w:t>;</w:t>
      </w:r>
    </w:p>
    <w:p w:rsidR="0006325A" w:rsidRDefault="00F25138">
      <w:pPr>
        <w:pStyle w:val="Paragraphedeliste"/>
        <w:numPr>
          <w:ilvl w:val="0"/>
          <w:numId w:val="45"/>
        </w:numPr>
        <w:tabs>
          <w:tab w:val="left" w:pos="1273"/>
        </w:tabs>
        <w:spacing w:before="9" w:line="254" w:lineRule="auto"/>
        <w:ind w:right="1298" w:hanging="567"/>
        <w:rPr>
          <w:sz w:val="20"/>
        </w:rPr>
      </w:pPr>
      <w:r>
        <w:rPr>
          <w:w w:val="110"/>
          <w:sz w:val="20"/>
        </w:rPr>
        <w:t>à</w:t>
      </w:r>
      <w:r>
        <w:rPr>
          <w:spacing w:val="24"/>
          <w:w w:val="110"/>
          <w:sz w:val="20"/>
        </w:rPr>
        <w:t xml:space="preserve"> </w:t>
      </w:r>
      <w:r>
        <w:rPr>
          <w:w w:val="110"/>
          <w:sz w:val="20"/>
        </w:rPr>
        <w:t>servir</w:t>
      </w:r>
      <w:r>
        <w:rPr>
          <w:spacing w:val="24"/>
          <w:w w:val="110"/>
          <w:sz w:val="20"/>
        </w:rPr>
        <w:t xml:space="preserve"> </w:t>
      </w:r>
      <w:r>
        <w:rPr>
          <w:w w:val="110"/>
          <w:sz w:val="20"/>
        </w:rPr>
        <w:t>les</w:t>
      </w:r>
      <w:r>
        <w:rPr>
          <w:spacing w:val="24"/>
          <w:w w:val="110"/>
          <w:sz w:val="20"/>
        </w:rPr>
        <w:t xml:space="preserve"> </w:t>
      </w:r>
      <w:r>
        <w:rPr>
          <w:w w:val="110"/>
          <w:sz w:val="20"/>
        </w:rPr>
        <w:t>particularités</w:t>
      </w:r>
      <w:r>
        <w:rPr>
          <w:spacing w:val="27"/>
          <w:w w:val="110"/>
          <w:sz w:val="20"/>
        </w:rPr>
        <w:t xml:space="preserve"> </w:t>
      </w:r>
      <w:r>
        <w:rPr>
          <w:w w:val="110"/>
          <w:sz w:val="20"/>
        </w:rPr>
        <w:t>de</w:t>
      </w:r>
      <w:r>
        <w:rPr>
          <w:spacing w:val="23"/>
          <w:w w:val="110"/>
          <w:sz w:val="20"/>
        </w:rPr>
        <w:t xml:space="preserve"> </w:t>
      </w:r>
      <w:r>
        <w:rPr>
          <w:w w:val="110"/>
          <w:sz w:val="20"/>
        </w:rPr>
        <w:t>tel</w:t>
      </w:r>
      <w:r>
        <w:rPr>
          <w:spacing w:val="26"/>
          <w:w w:val="110"/>
          <w:sz w:val="20"/>
        </w:rPr>
        <w:t xml:space="preserve"> </w:t>
      </w:r>
      <w:r>
        <w:rPr>
          <w:w w:val="110"/>
          <w:sz w:val="20"/>
        </w:rPr>
        <w:t>ou</w:t>
      </w:r>
      <w:r>
        <w:rPr>
          <w:spacing w:val="23"/>
          <w:w w:val="110"/>
          <w:sz w:val="20"/>
        </w:rPr>
        <w:t xml:space="preserve"> </w:t>
      </w:r>
      <w:r>
        <w:rPr>
          <w:w w:val="110"/>
          <w:sz w:val="20"/>
        </w:rPr>
        <w:t>tel</w:t>
      </w:r>
      <w:r>
        <w:rPr>
          <w:spacing w:val="24"/>
          <w:w w:val="110"/>
          <w:sz w:val="20"/>
        </w:rPr>
        <w:t xml:space="preserve"> </w:t>
      </w:r>
      <w:r>
        <w:rPr>
          <w:w w:val="110"/>
          <w:sz w:val="20"/>
        </w:rPr>
        <w:t>service</w:t>
      </w:r>
      <w:r>
        <w:rPr>
          <w:spacing w:val="26"/>
          <w:w w:val="110"/>
          <w:sz w:val="20"/>
        </w:rPr>
        <w:t xml:space="preserve"> </w:t>
      </w:r>
      <w:r>
        <w:rPr>
          <w:w w:val="110"/>
          <w:sz w:val="20"/>
        </w:rPr>
        <w:t>d’incendie</w:t>
      </w:r>
      <w:r>
        <w:rPr>
          <w:spacing w:val="26"/>
          <w:w w:val="110"/>
          <w:sz w:val="20"/>
        </w:rPr>
        <w:t xml:space="preserve"> </w:t>
      </w:r>
      <w:r>
        <w:rPr>
          <w:w w:val="110"/>
          <w:sz w:val="20"/>
        </w:rPr>
        <w:t>et</w:t>
      </w:r>
      <w:r>
        <w:rPr>
          <w:spacing w:val="24"/>
          <w:w w:val="110"/>
          <w:sz w:val="20"/>
        </w:rPr>
        <w:t xml:space="preserve"> </w:t>
      </w:r>
      <w:r>
        <w:rPr>
          <w:w w:val="110"/>
          <w:sz w:val="20"/>
        </w:rPr>
        <w:t>de</w:t>
      </w:r>
      <w:r>
        <w:rPr>
          <w:spacing w:val="23"/>
          <w:w w:val="110"/>
          <w:sz w:val="20"/>
        </w:rPr>
        <w:t xml:space="preserve"> </w:t>
      </w:r>
      <w:r>
        <w:rPr>
          <w:w w:val="110"/>
          <w:sz w:val="20"/>
        </w:rPr>
        <w:t>secours,</w:t>
      </w:r>
      <w:r>
        <w:rPr>
          <w:spacing w:val="28"/>
          <w:w w:val="110"/>
          <w:sz w:val="20"/>
        </w:rPr>
        <w:t xml:space="preserve"> </w:t>
      </w:r>
      <w:r>
        <w:rPr>
          <w:w w:val="110"/>
          <w:sz w:val="20"/>
        </w:rPr>
        <w:t>mais</w:t>
      </w:r>
      <w:r>
        <w:rPr>
          <w:spacing w:val="24"/>
          <w:w w:val="110"/>
          <w:sz w:val="20"/>
        </w:rPr>
        <w:t xml:space="preserve"> </w:t>
      </w:r>
      <w:r>
        <w:rPr>
          <w:w w:val="110"/>
          <w:sz w:val="20"/>
        </w:rPr>
        <w:t>bien d’être exploitable par tous.</w:t>
      </w:r>
    </w:p>
    <w:p w:rsidR="0006325A" w:rsidRDefault="0006325A">
      <w:pPr>
        <w:pStyle w:val="Corpsdetexte"/>
        <w:spacing w:before="20"/>
      </w:pPr>
    </w:p>
    <w:p w:rsidR="0006325A" w:rsidRDefault="00F25138">
      <w:pPr>
        <w:pStyle w:val="Corpsdetexte"/>
        <w:spacing w:before="1" w:line="259" w:lineRule="auto"/>
        <w:ind w:left="565" w:right="1228"/>
      </w:pPr>
      <w:r>
        <w:rPr>
          <w:w w:val="110"/>
        </w:rPr>
        <w:t>Inscrite dans une démarche d’amélioration continue, la doctrine est régulièrement mise à</w:t>
      </w:r>
      <w:r>
        <w:rPr>
          <w:spacing w:val="40"/>
          <w:w w:val="110"/>
        </w:rPr>
        <w:t xml:space="preserve"> </w:t>
      </w:r>
      <w:r>
        <w:rPr>
          <w:w w:val="110"/>
        </w:rPr>
        <w:t>jour à partir :</w:t>
      </w:r>
    </w:p>
    <w:p w:rsidR="0006325A" w:rsidRDefault="0006325A">
      <w:pPr>
        <w:pStyle w:val="Corpsdetexte"/>
        <w:spacing w:before="9"/>
      </w:pPr>
    </w:p>
    <w:p w:rsidR="0006325A" w:rsidRDefault="00F25138">
      <w:pPr>
        <w:pStyle w:val="Paragraphedeliste"/>
        <w:numPr>
          <w:ilvl w:val="1"/>
          <w:numId w:val="45"/>
        </w:numPr>
        <w:tabs>
          <w:tab w:val="left" w:pos="1285"/>
        </w:tabs>
        <w:rPr>
          <w:sz w:val="20"/>
        </w:rPr>
      </w:pPr>
      <w:r>
        <w:rPr>
          <w:sz w:val="20"/>
        </w:rPr>
        <w:t>des</w:t>
      </w:r>
      <w:r>
        <w:rPr>
          <w:spacing w:val="40"/>
          <w:sz w:val="20"/>
        </w:rPr>
        <w:t xml:space="preserve"> </w:t>
      </w:r>
      <w:r>
        <w:rPr>
          <w:sz w:val="20"/>
        </w:rPr>
        <w:t>partages</w:t>
      </w:r>
      <w:r>
        <w:rPr>
          <w:spacing w:val="43"/>
          <w:sz w:val="20"/>
        </w:rPr>
        <w:t xml:space="preserve"> </w:t>
      </w:r>
      <w:r>
        <w:rPr>
          <w:sz w:val="20"/>
        </w:rPr>
        <w:t>et</w:t>
      </w:r>
      <w:r>
        <w:rPr>
          <w:spacing w:val="40"/>
          <w:sz w:val="20"/>
        </w:rPr>
        <w:t xml:space="preserve"> </w:t>
      </w:r>
      <w:r>
        <w:rPr>
          <w:sz w:val="20"/>
        </w:rPr>
        <w:t>retours</w:t>
      </w:r>
      <w:r>
        <w:rPr>
          <w:spacing w:val="44"/>
          <w:sz w:val="20"/>
        </w:rPr>
        <w:t xml:space="preserve"> </w:t>
      </w:r>
      <w:r>
        <w:rPr>
          <w:sz w:val="20"/>
        </w:rPr>
        <w:t>d’expérience</w:t>
      </w:r>
      <w:r>
        <w:rPr>
          <w:spacing w:val="39"/>
          <w:sz w:val="20"/>
        </w:rPr>
        <w:t xml:space="preserve"> </w:t>
      </w:r>
      <w:r>
        <w:rPr>
          <w:sz w:val="20"/>
        </w:rPr>
        <w:t>des</w:t>
      </w:r>
      <w:r>
        <w:rPr>
          <w:spacing w:val="43"/>
          <w:sz w:val="20"/>
        </w:rPr>
        <w:t xml:space="preserve"> </w:t>
      </w:r>
      <w:r>
        <w:rPr>
          <w:sz w:val="20"/>
        </w:rPr>
        <w:t>services</w:t>
      </w:r>
      <w:r>
        <w:rPr>
          <w:spacing w:val="44"/>
          <w:sz w:val="20"/>
        </w:rPr>
        <w:t xml:space="preserve"> </w:t>
      </w:r>
      <w:r>
        <w:rPr>
          <w:sz w:val="20"/>
        </w:rPr>
        <w:t>d’incendie</w:t>
      </w:r>
      <w:r>
        <w:rPr>
          <w:spacing w:val="42"/>
          <w:sz w:val="20"/>
        </w:rPr>
        <w:t xml:space="preserve"> </w:t>
      </w:r>
      <w:r>
        <w:rPr>
          <w:sz w:val="20"/>
        </w:rPr>
        <w:t>et</w:t>
      </w:r>
      <w:r>
        <w:rPr>
          <w:spacing w:val="40"/>
          <w:sz w:val="20"/>
        </w:rPr>
        <w:t xml:space="preserve"> </w:t>
      </w:r>
      <w:r>
        <w:rPr>
          <w:sz w:val="20"/>
        </w:rPr>
        <w:t>de</w:t>
      </w:r>
      <w:r>
        <w:rPr>
          <w:spacing w:val="42"/>
          <w:sz w:val="20"/>
        </w:rPr>
        <w:t xml:space="preserve"> </w:t>
      </w:r>
      <w:r>
        <w:rPr>
          <w:sz w:val="20"/>
        </w:rPr>
        <w:t>secours</w:t>
      </w:r>
      <w:r>
        <w:rPr>
          <w:spacing w:val="31"/>
          <w:sz w:val="20"/>
        </w:rPr>
        <w:t xml:space="preserve"> </w:t>
      </w:r>
      <w:r>
        <w:rPr>
          <w:spacing w:val="-10"/>
          <w:sz w:val="20"/>
        </w:rPr>
        <w:t>;</w:t>
      </w:r>
    </w:p>
    <w:p w:rsidR="0006325A" w:rsidRDefault="00F25138">
      <w:pPr>
        <w:pStyle w:val="Paragraphedeliste"/>
        <w:numPr>
          <w:ilvl w:val="1"/>
          <w:numId w:val="45"/>
        </w:numPr>
        <w:tabs>
          <w:tab w:val="left" w:pos="1285"/>
        </w:tabs>
        <w:spacing w:before="12"/>
        <w:rPr>
          <w:sz w:val="20"/>
        </w:rPr>
      </w:pPr>
      <w:r>
        <w:rPr>
          <w:sz w:val="20"/>
        </w:rPr>
        <w:t>de</w:t>
      </w:r>
      <w:r>
        <w:rPr>
          <w:spacing w:val="38"/>
          <w:sz w:val="20"/>
        </w:rPr>
        <w:t xml:space="preserve"> </w:t>
      </w:r>
      <w:r>
        <w:rPr>
          <w:sz w:val="20"/>
        </w:rPr>
        <w:t>l’évolution</w:t>
      </w:r>
      <w:r>
        <w:rPr>
          <w:spacing w:val="45"/>
          <w:sz w:val="20"/>
        </w:rPr>
        <w:t xml:space="preserve"> </w:t>
      </w:r>
      <w:r>
        <w:rPr>
          <w:sz w:val="20"/>
        </w:rPr>
        <w:t>des</w:t>
      </w:r>
      <w:r>
        <w:rPr>
          <w:spacing w:val="44"/>
          <w:sz w:val="20"/>
        </w:rPr>
        <w:t xml:space="preserve"> </w:t>
      </w:r>
      <w:r>
        <w:rPr>
          <w:sz w:val="20"/>
        </w:rPr>
        <w:t>connaissances</w:t>
      </w:r>
      <w:r>
        <w:rPr>
          <w:spacing w:val="40"/>
          <w:sz w:val="20"/>
        </w:rPr>
        <w:t xml:space="preserve"> </w:t>
      </w:r>
      <w:r>
        <w:rPr>
          <w:sz w:val="20"/>
        </w:rPr>
        <w:t>dans</w:t>
      </w:r>
      <w:r>
        <w:rPr>
          <w:spacing w:val="40"/>
          <w:sz w:val="20"/>
        </w:rPr>
        <w:t xml:space="preserve"> </w:t>
      </w:r>
      <w:r>
        <w:rPr>
          <w:sz w:val="20"/>
        </w:rPr>
        <w:t>le</w:t>
      </w:r>
      <w:r>
        <w:rPr>
          <w:spacing w:val="42"/>
          <w:sz w:val="20"/>
        </w:rPr>
        <w:t xml:space="preserve"> </w:t>
      </w:r>
      <w:r>
        <w:rPr>
          <w:sz w:val="20"/>
        </w:rPr>
        <w:t>domaine</w:t>
      </w:r>
      <w:r>
        <w:rPr>
          <w:spacing w:val="42"/>
          <w:sz w:val="20"/>
        </w:rPr>
        <w:t xml:space="preserve"> </w:t>
      </w:r>
      <w:r>
        <w:rPr>
          <w:sz w:val="20"/>
        </w:rPr>
        <w:t>des</w:t>
      </w:r>
      <w:r>
        <w:rPr>
          <w:spacing w:val="41"/>
          <w:sz w:val="20"/>
        </w:rPr>
        <w:t xml:space="preserve"> </w:t>
      </w:r>
      <w:r>
        <w:rPr>
          <w:sz w:val="20"/>
        </w:rPr>
        <w:t>sciences</w:t>
      </w:r>
      <w:r>
        <w:rPr>
          <w:spacing w:val="40"/>
          <w:sz w:val="20"/>
        </w:rPr>
        <w:t xml:space="preserve"> </w:t>
      </w:r>
      <w:r>
        <w:rPr>
          <w:sz w:val="20"/>
        </w:rPr>
        <w:t>et</w:t>
      </w:r>
      <w:r>
        <w:rPr>
          <w:spacing w:val="43"/>
          <w:sz w:val="20"/>
        </w:rPr>
        <w:t xml:space="preserve"> </w:t>
      </w:r>
      <w:r>
        <w:rPr>
          <w:sz w:val="20"/>
        </w:rPr>
        <w:t>techniques</w:t>
      </w:r>
      <w:r>
        <w:rPr>
          <w:spacing w:val="28"/>
          <w:sz w:val="20"/>
        </w:rPr>
        <w:t xml:space="preserve"> </w:t>
      </w:r>
      <w:r>
        <w:rPr>
          <w:spacing w:val="-10"/>
          <w:sz w:val="20"/>
        </w:rPr>
        <w:t>;</w:t>
      </w:r>
    </w:p>
    <w:p w:rsidR="0006325A" w:rsidRDefault="00F25138">
      <w:pPr>
        <w:pStyle w:val="Paragraphedeliste"/>
        <w:numPr>
          <w:ilvl w:val="1"/>
          <w:numId w:val="45"/>
        </w:numPr>
        <w:tabs>
          <w:tab w:val="left" w:pos="1285"/>
        </w:tabs>
        <w:spacing w:before="9"/>
        <w:rPr>
          <w:sz w:val="20"/>
        </w:rPr>
      </w:pPr>
      <w:r>
        <w:rPr>
          <w:w w:val="110"/>
          <w:sz w:val="20"/>
        </w:rPr>
        <w:t>de</w:t>
      </w:r>
      <w:r>
        <w:rPr>
          <w:spacing w:val="-14"/>
          <w:w w:val="110"/>
          <w:sz w:val="20"/>
        </w:rPr>
        <w:t xml:space="preserve"> </w:t>
      </w:r>
      <w:r>
        <w:rPr>
          <w:w w:val="110"/>
          <w:sz w:val="20"/>
        </w:rPr>
        <w:t>la</w:t>
      </w:r>
      <w:r>
        <w:rPr>
          <w:spacing w:val="-12"/>
          <w:w w:val="110"/>
          <w:sz w:val="20"/>
        </w:rPr>
        <w:t xml:space="preserve"> </w:t>
      </w:r>
      <w:r>
        <w:rPr>
          <w:w w:val="110"/>
          <w:sz w:val="20"/>
        </w:rPr>
        <w:t>veille</w:t>
      </w:r>
      <w:r>
        <w:rPr>
          <w:spacing w:val="-12"/>
          <w:w w:val="110"/>
          <w:sz w:val="20"/>
        </w:rPr>
        <w:t xml:space="preserve"> </w:t>
      </w:r>
      <w:r>
        <w:rPr>
          <w:spacing w:val="-2"/>
          <w:w w:val="110"/>
          <w:sz w:val="20"/>
        </w:rPr>
        <w:t>juridique.</w:t>
      </w:r>
    </w:p>
    <w:p w:rsidR="0006325A" w:rsidRDefault="0006325A">
      <w:pPr>
        <w:pStyle w:val="Corpsdetexte"/>
      </w:pPr>
    </w:p>
    <w:p w:rsidR="0006325A" w:rsidRDefault="00F25138">
      <w:pPr>
        <w:pStyle w:val="Corpsdetexte"/>
        <w:spacing w:before="12"/>
      </w:pPr>
      <w:r>
        <w:rPr>
          <w:noProof/>
          <w:lang w:eastAsia="fr-FR"/>
        </w:rPr>
        <w:drawing>
          <wp:anchor distT="0" distB="0" distL="0" distR="0" simplePos="0" relativeHeight="487591936" behindDoc="1" locked="0" layoutInCell="1" allowOverlap="1">
            <wp:simplePos x="0" y="0"/>
            <wp:positionH relativeFrom="page">
              <wp:posOffset>1051560</wp:posOffset>
            </wp:positionH>
            <wp:positionV relativeFrom="paragraph">
              <wp:posOffset>167037</wp:posOffset>
            </wp:positionV>
            <wp:extent cx="5349239" cy="2590800"/>
            <wp:effectExtent l="0" t="0" r="0" b="0"/>
            <wp:wrapTopAndBottom/>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35" cstate="print"/>
                    <a:stretch>
                      <a:fillRect/>
                    </a:stretch>
                  </pic:blipFill>
                  <pic:spPr>
                    <a:xfrm>
                      <a:off x="0" y="0"/>
                      <a:ext cx="5349239" cy="2590800"/>
                    </a:xfrm>
                    <a:prstGeom prst="rect">
                      <a:avLst/>
                    </a:prstGeom>
                  </pic:spPr>
                </pic:pic>
              </a:graphicData>
            </a:graphic>
          </wp:anchor>
        </w:drawing>
      </w:r>
      <w:r>
        <w:rPr>
          <w:noProof/>
          <w:lang w:eastAsia="fr-FR"/>
        </w:rPr>
        <mc:AlternateContent>
          <mc:Choice Requires="wpg">
            <w:drawing>
              <wp:anchor distT="0" distB="0" distL="0" distR="0" simplePos="0" relativeHeight="487592448" behindDoc="1" locked="0" layoutInCell="1" allowOverlap="1">
                <wp:simplePos x="0" y="0"/>
                <wp:positionH relativeFrom="page">
                  <wp:posOffset>896111</wp:posOffset>
                </wp:positionH>
                <wp:positionV relativeFrom="paragraph">
                  <wp:posOffset>3059061</wp:posOffset>
                </wp:positionV>
                <wp:extent cx="5962015" cy="1335405"/>
                <wp:effectExtent l="0" t="0" r="0" b="0"/>
                <wp:wrapTopAndBottom/>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62015" cy="1335405"/>
                          <a:chOff x="0" y="0"/>
                          <a:chExt cx="5962015" cy="1335405"/>
                        </a:xfrm>
                      </wpg:grpSpPr>
                      <pic:pic xmlns:pic="http://schemas.openxmlformats.org/drawingml/2006/picture">
                        <pic:nvPicPr>
                          <pic:cNvPr id="28" name="Image 28"/>
                          <pic:cNvPicPr/>
                        </pic:nvPicPr>
                        <pic:blipFill>
                          <a:blip r:embed="rId36" cstate="print"/>
                          <a:stretch>
                            <a:fillRect/>
                          </a:stretch>
                        </pic:blipFill>
                        <pic:spPr>
                          <a:xfrm>
                            <a:off x="0" y="185928"/>
                            <a:ext cx="5772911" cy="1149095"/>
                          </a:xfrm>
                          <a:prstGeom prst="rect">
                            <a:avLst/>
                          </a:prstGeom>
                        </pic:spPr>
                      </pic:pic>
                      <pic:pic xmlns:pic="http://schemas.openxmlformats.org/drawingml/2006/picture">
                        <pic:nvPicPr>
                          <pic:cNvPr id="29" name="Image 29"/>
                          <pic:cNvPicPr/>
                        </pic:nvPicPr>
                        <pic:blipFill>
                          <a:blip r:embed="rId37" cstate="print"/>
                          <a:stretch>
                            <a:fillRect/>
                          </a:stretch>
                        </pic:blipFill>
                        <pic:spPr>
                          <a:xfrm>
                            <a:off x="195071" y="6096"/>
                            <a:ext cx="5760719" cy="1133855"/>
                          </a:xfrm>
                          <a:prstGeom prst="rect">
                            <a:avLst/>
                          </a:prstGeom>
                        </pic:spPr>
                      </pic:pic>
                      <wps:wsp>
                        <wps:cNvPr id="30" name="Graphic 30"/>
                        <wps:cNvSpPr/>
                        <wps:spPr>
                          <a:xfrm>
                            <a:off x="188976" y="0"/>
                            <a:ext cx="5773420" cy="1146175"/>
                          </a:xfrm>
                          <a:custGeom>
                            <a:avLst/>
                            <a:gdLst/>
                            <a:ahLst/>
                            <a:cxnLst/>
                            <a:rect l="l" t="t" r="r" b="b"/>
                            <a:pathLst>
                              <a:path w="5773420" h="1146175">
                                <a:moveTo>
                                  <a:pt x="5577840" y="0"/>
                                </a:moveTo>
                                <a:lnTo>
                                  <a:pt x="195072" y="0"/>
                                </a:lnTo>
                                <a:lnTo>
                                  <a:pt x="175260" y="1524"/>
                                </a:lnTo>
                                <a:lnTo>
                                  <a:pt x="137160" y="9144"/>
                                </a:lnTo>
                                <a:lnTo>
                                  <a:pt x="85344" y="33528"/>
                                </a:lnTo>
                                <a:lnTo>
                                  <a:pt x="44196" y="71628"/>
                                </a:lnTo>
                                <a:lnTo>
                                  <a:pt x="15240" y="118872"/>
                                </a:lnTo>
                                <a:lnTo>
                                  <a:pt x="3048" y="155448"/>
                                </a:lnTo>
                                <a:lnTo>
                                  <a:pt x="0" y="175260"/>
                                </a:lnTo>
                                <a:lnTo>
                                  <a:pt x="0" y="970788"/>
                                </a:lnTo>
                                <a:lnTo>
                                  <a:pt x="7620" y="1008888"/>
                                </a:lnTo>
                                <a:lnTo>
                                  <a:pt x="22860" y="1043940"/>
                                </a:lnTo>
                                <a:lnTo>
                                  <a:pt x="56388" y="1089660"/>
                                </a:lnTo>
                                <a:lnTo>
                                  <a:pt x="102108" y="1123188"/>
                                </a:lnTo>
                                <a:lnTo>
                                  <a:pt x="155448" y="1141476"/>
                                </a:lnTo>
                                <a:lnTo>
                                  <a:pt x="195072" y="1146048"/>
                                </a:lnTo>
                                <a:lnTo>
                                  <a:pt x="5577840" y="1146048"/>
                                </a:lnTo>
                                <a:lnTo>
                                  <a:pt x="5597652" y="1144524"/>
                                </a:lnTo>
                                <a:lnTo>
                                  <a:pt x="5617464" y="1141476"/>
                                </a:lnTo>
                                <a:lnTo>
                                  <a:pt x="5635752" y="1136904"/>
                                </a:lnTo>
                                <a:lnTo>
                                  <a:pt x="5644896" y="1133856"/>
                                </a:lnTo>
                                <a:lnTo>
                                  <a:pt x="195072" y="1133856"/>
                                </a:lnTo>
                                <a:lnTo>
                                  <a:pt x="175282" y="1132333"/>
                                </a:lnTo>
                                <a:lnTo>
                                  <a:pt x="176794" y="1132333"/>
                                </a:lnTo>
                                <a:lnTo>
                                  <a:pt x="158496" y="1129284"/>
                                </a:lnTo>
                                <a:lnTo>
                                  <a:pt x="140208" y="1124712"/>
                                </a:lnTo>
                                <a:lnTo>
                                  <a:pt x="92964" y="1101852"/>
                                </a:lnTo>
                                <a:lnTo>
                                  <a:pt x="67246" y="1080516"/>
                                </a:lnTo>
                                <a:lnTo>
                                  <a:pt x="65532" y="1080516"/>
                                </a:lnTo>
                                <a:lnTo>
                                  <a:pt x="53340" y="1066800"/>
                                </a:lnTo>
                                <a:lnTo>
                                  <a:pt x="54864" y="1066800"/>
                                </a:lnTo>
                                <a:lnTo>
                                  <a:pt x="42672" y="1053084"/>
                                </a:lnTo>
                                <a:lnTo>
                                  <a:pt x="44196" y="1053084"/>
                                </a:lnTo>
                                <a:lnTo>
                                  <a:pt x="33528" y="1037844"/>
                                </a:lnTo>
                                <a:lnTo>
                                  <a:pt x="35052" y="1037844"/>
                                </a:lnTo>
                                <a:lnTo>
                                  <a:pt x="25908" y="1021080"/>
                                </a:lnTo>
                                <a:lnTo>
                                  <a:pt x="26797" y="1021080"/>
                                </a:lnTo>
                                <a:lnTo>
                                  <a:pt x="20447" y="1005840"/>
                                </a:lnTo>
                                <a:lnTo>
                                  <a:pt x="19812" y="1005840"/>
                                </a:lnTo>
                                <a:lnTo>
                                  <a:pt x="15240" y="987552"/>
                                </a:lnTo>
                                <a:lnTo>
                                  <a:pt x="16764" y="987552"/>
                                </a:lnTo>
                                <a:lnTo>
                                  <a:pt x="13716" y="969264"/>
                                </a:lnTo>
                                <a:lnTo>
                                  <a:pt x="12192" y="950976"/>
                                </a:lnTo>
                                <a:lnTo>
                                  <a:pt x="12192" y="195072"/>
                                </a:lnTo>
                                <a:lnTo>
                                  <a:pt x="13716" y="176784"/>
                                </a:lnTo>
                                <a:lnTo>
                                  <a:pt x="16764" y="158496"/>
                                </a:lnTo>
                                <a:lnTo>
                                  <a:pt x="15240" y="158496"/>
                                </a:lnTo>
                                <a:lnTo>
                                  <a:pt x="19812" y="140208"/>
                                </a:lnTo>
                                <a:lnTo>
                                  <a:pt x="20447" y="140208"/>
                                </a:lnTo>
                                <a:lnTo>
                                  <a:pt x="26797" y="124968"/>
                                </a:lnTo>
                                <a:lnTo>
                                  <a:pt x="25908" y="124968"/>
                                </a:lnTo>
                                <a:lnTo>
                                  <a:pt x="35052" y="108204"/>
                                </a:lnTo>
                                <a:lnTo>
                                  <a:pt x="33528" y="108204"/>
                                </a:lnTo>
                                <a:lnTo>
                                  <a:pt x="44196" y="92964"/>
                                </a:lnTo>
                                <a:lnTo>
                                  <a:pt x="42672" y="92964"/>
                                </a:lnTo>
                                <a:lnTo>
                                  <a:pt x="54864" y="79248"/>
                                </a:lnTo>
                                <a:lnTo>
                                  <a:pt x="53340" y="79248"/>
                                </a:lnTo>
                                <a:lnTo>
                                  <a:pt x="65532" y="65532"/>
                                </a:lnTo>
                                <a:lnTo>
                                  <a:pt x="67246" y="65532"/>
                                </a:lnTo>
                                <a:lnTo>
                                  <a:pt x="79248" y="54864"/>
                                </a:lnTo>
                                <a:lnTo>
                                  <a:pt x="123444" y="27432"/>
                                </a:lnTo>
                                <a:lnTo>
                                  <a:pt x="176784" y="13716"/>
                                </a:lnTo>
                                <a:lnTo>
                                  <a:pt x="175260" y="13716"/>
                                </a:lnTo>
                                <a:lnTo>
                                  <a:pt x="195072" y="12192"/>
                                </a:lnTo>
                                <a:lnTo>
                                  <a:pt x="5644896" y="12192"/>
                                </a:lnTo>
                                <a:lnTo>
                                  <a:pt x="5635752" y="9144"/>
                                </a:lnTo>
                                <a:lnTo>
                                  <a:pt x="5617464" y="4572"/>
                                </a:lnTo>
                                <a:lnTo>
                                  <a:pt x="5597652" y="1524"/>
                                </a:lnTo>
                                <a:lnTo>
                                  <a:pt x="5577840" y="0"/>
                                </a:lnTo>
                                <a:close/>
                              </a:path>
                              <a:path w="5773420" h="1146175">
                                <a:moveTo>
                                  <a:pt x="5725058" y="1078992"/>
                                </a:moveTo>
                                <a:lnTo>
                                  <a:pt x="5707380" y="1078992"/>
                                </a:lnTo>
                                <a:lnTo>
                                  <a:pt x="5706573" y="1079709"/>
                                </a:lnTo>
                                <a:lnTo>
                                  <a:pt x="5705856" y="1080516"/>
                                </a:lnTo>
                                <a:lnTo>
                                  <a:pt x="5705665" y="1080516"/>
                                </a:lnTo>
                                <a:lnTo>
                                  <a:pt x="5693664" y="1091184"/>
                                </a:lnTo>
                                <a:lnTo>
                                  <a:pt x="5679948" y="1101852"/>
                                </a:lnTo>
                                <a:lnTo>
                                  <a:pt x="5664708" y="1110996"/>
                                </a:lnTo>
                                <a:lnTo>
                                  <a:pt x="5647944" y="1118616"/>
                                </a:lnTo>
                                <a:lnTo>
                                  <a:pt x="5649468" y="1118616"/>
                                </a:lnTo>
                                <a:lnTo>
                                  <a:pt x="5631180" y="1124712"/>
                                </a:lnTo>
                                <a:lnTo>
                                  <a:pt x="5632704" y="1124712"/>
                                </a:lnTo>
                                <a:lnTo>
                                  <a:pt x="5614416" y="1129284"/>
                                </a:lnTo>
                                <a:lnTo>
                                  <a:pt x="5596107" y="1132333"/>
                                </a:lnTo>
                                <a:lnTo>
                                  <a:pt x="5577840" y="1133856"/>
                                </a:lnTo>
                                <a:lnTo>
                                  <a:pt x="5644896" y="1133856"/>
                                </a:lnTo>
                                <a:lnTo>
                                  <a:pt x="5687568" y="1112520"/>
                                </a:lnTo>
                                <a:lnTo>
                                  <a:pt x="5723839" y="1080516"/>
                                </a:lnTo>
                                <a:lnTo>
                                  <a:pt x="5705856" y="1080516"/>
                                </a:lnTo>
                                <a:lnTo>
                                  <a:pt x="5706663" y="1079709"/>
                                </a:lnTo>
                                <a:lnTo>
                                  <a:pt x="5724484" y="1079709"/>
                                </a:lnTo>
                                <a:lnTo>
                                  <a:pt x="5725058" y="1078992"/>
                                </a:lnTo>
                                <a:close/>
                              </a:path>
                              <a:path w="5773420" h="1146175">
                                <a:moveTo>
                                  <a:pt x="176794" y="1132333"/>
                                </a:moveTo>
                                <a:lnTo>
                                  <a:pt x="175282" y="1132333"/>
                                </a:lnTo>
                                <a:lnTo>
                                  <a:pt x="178090" y="1132549"/>
                                </a:lnTo>
                                <a:lnTo>
                                  <a:pt x="176794" y="1132333"/>
                                </a:lnTo>
                                <a:close/>
                              </a:path>
                              <a:path w="5773420" h="1146175">
                                <a:moveTo>
                                  <a:pt x="65532" y="1078992"/>
                                </a:moveTo>
                                <a:lnTo>
                                  <a:pt x="65532" y="1080516"/>
                                </a:lnTo>
                                <a:lnTo>
                                  <a:pt x="67246" y="1080516"/>
                                </a:lnTo>
                                <a:lnTo>
                                  <a:pt x="65532" y="1078992"/>
                                </a:lnTo>
                                <a:close/>
                              </a:path>
                              <a:path w="5773420" h="1146175">
                                <a:moveTo>
                                  <a:pt x="5745480" y="1021080"/>
                                </a:moveTo>
                                <a:lnTo>
                                  <a:pt x="5737860" y="1037844"/>
                                </a:lnTo>
                                <a:lnTo>
                                  <a:pt x="5728716" y="1053084"/>
                                </a:lnTo>
                                <a:lnTo>
                                  <a:pt x="5718048" y="1066800"/>
                                </a:lnTo>
                                <a:lnTo>
                                  <a:pt x="5706573" y="1079709"/>
                                </a:lnTo>
                                <a:lnTo>
                                  <a:pt x="5707380" y="1078992"/>
                                </a:lnTo>
                                <a:lnTo>
                                  <a:pt x="5725058" y="1078992"/>
                                </a:lnTo>
                                <a:lnTo>
                                  <a:pt x="5728716" y="1074420"/>
                                </a:lnTo>
                                <a:lnTo>
                                  <a:pt x="5739384" y="1060704"/>
                                </a:lnTo>
                                <a:lnTo>
                                  <a:pt x="5750052" y="1043940"/>
                                </a:lnTo>
                                <a:lnTo>
                                  <a:pt x="5757672" y="1027176"/>
                                </a:lnTo>
                                <a:lnTo>
                                  <a:pt x="5759196" y="1022604"/>
                                </a:lnTo>
                                <a:lnTo>
                                  <a:pt x="5745480" y="1022604"/>
                                </a:lnTo>
                                <a:lnTo>
                                  <a:pt x="5745480" y="1021080"/>
                                </a:lnTo>
                                <a:close/>
                              </a:path>
                              <a:path w="5773420" h="1146175">
                                <a:moveTo>
                                  <a:pt x="26797" y="1021080"/>
                                </a:moveTo>
                                <a:lnTo>
                                  <a:pt x="25908" y="1021080"/>
                                </a:lnTo>
                                <a:lnTo>
                                  <a:pt x="27432" y="1022604"/>
                                </a:lnTo>
                                <a:lnTo>
                                  <a:pt x="26797" y="1021080"/>
                                </a:lnTo>
                                <a:close/>
                              </a:path>
                              <a:path w="5773420" h="1146175">
                                <a:moveTo>
                                  <a:pt x="5751576" y="1004316"/>
                                </a:moveTo>
                                <a:lnTo>
                                  <a:pt x="5745480" y="1022604"/>
                                </a:lnTo>
                                <a:lnTo>
                                  <a:pt x="5759196" y="1022604"/>
                                </a:lnTo>
                                <a:lnTo>
                                  <a:pt x="5763768" y="1008888"/>
                                </a:lnTo>
                                <a:lnTo>
                                  <a:pt x="5764530" y="1005840"/>
                                </a:lnTo>
                                <a:lnTo>
                                  <a:pt x="5751576" y="1005840"/>
                                </a:lnTo>
                                <a:lnTo>
                                  <a:pt x="5751576" y="1004316"/>
                                </a:lnTo>
                                <a:close/>
                              </a:path>
                              <a:path w="5773420" h="1146175">
                                <a:moveTo>
                                  <a:pt x="19812" y="1004316"/>
                                </a:moveTo>
                                <a:lnTo>
                                  <a:pt x="19812" y="1005840"/>
                                </a:lnTo>
                                <a:lnTo>
                                  <a:pt x="20447" y="1005840"/>
                                </a:lnTo>
                                <a:lnTo>
                                  <a:pt x="19812" y="1004316"/>
                                </a:lnTo>
                                <a:close/>
                              </a:path>
                              <a:path w="5773420" h="1146175">
                                <a:moveTo>
                                  <a:pt x="5764530" y="140208"/>
                                </a:moveTo>
                                <a:lnTo>
                                  <a:pt x="5751576" y="140208"/>
                                </a:lnTo>
                                <a:lnTo>
                                  <a:pt x="5756148" y="158496"/>
                                </a:lnTo>
                                <a:lnTo>
                                  <a:pt x="5759196" y="176784"/>
                                </a:lnTo>
                                <a:lnTo>
                                  <a:pt x="5760720" y="195072"/>
                                </a:lnTo>
                                <a:lnTo>
                                  <a:pt x="5760720" y="950976"/>
                                </a:lnTo>
                                <a:lnTo>
                                  <a:pt x="5759196" y="969264"/>
                                </a:lnTo>
                                <a:lnTo>
                                  <a:pt x="5756148" y="987552"/>
                                </a:lnTo>
                                <a:lnTo>
                                  <a:pt x="5751576" y="1005840"/>
                                </a:lnTo>
                                <a:lnTo>
                                  <a:pt x="5764530" y="1005840"/>
                                </a:lnTo>
                                <a:lnTo>
                                  <a:pt x="5768340" y="990600"/>
                                </a:lnTo>
                                <a:lnTo>
                                  <a:pt x="5771388" y="970788"/>
                                </a:lnTo>
                                <a:lnTo>
                                  <a:pt x="5772912" y="950976"/>
                                </a:lnTo>
                                <a:lnTo>
                                  <a:pt x="5772912" y="195072"/>
                                </a:lnTo>
                                <a:lnTo>
                                  <a:pt x="5771505" y="176784"/>
                                </a:lnTo>
                                <a:lnTo>
                                  <a:pt x="5771388" y="175260"/>
                                </a:lnTo>
                                <a:lnTo>
                                  <a:pt x="5768340" y="155448"/>
                                </a:lnTo>
                                <a:lnTo>
                                  <a:pt x="5764530" y="140208"/>
                                </a:lnTo>
                                <a:close/>
                              </a:path>
                              <a:path w="5773420" h="1146175">
                                <a:moveTo>
                                  <a:pt x="20447" y="140208"/>
                                </a:moveTo>
                                <a:lnTo>
                                  <a:pt x="19812" y="140208"/>
                                </a:lnTo>
                                <a:lnTo>
                                  <a:pt x="19812" y="141732"/>
                                </a:lnTo>
                                <a:lnTo>
                                  <a:pt x="20447" y="140208"/>
                                </a:lnTo>
                                <a:close/>
                              </a:path>
                              <a:path w="5773420" h="1146175">
                                <a:moveTo>
                                  <a:pt x="5759196" y="123444"/>
                                </a:moveTo>
                                <a:lnTo>
                                  <a:pt x="5745480" y="123444"/>
                                </a:lnTo>
                                <a:lnTo>
                                  <a:pt x="5751576" y="141732"/>
                                </a:lnTo>
                                <a:lnTo>
                                  <a:pt x="5751576" y="140208"/>
                                </a:lnTo>
                                <a:lnTo>
                                  <a:pt x="5764530" y="140208"/>
                                </a:lnTo>
                                <a:lnTo>
                                  <a:pt x="5763768" y="137160"/>
                                </a:lnTo>
                                <a:lnTo>
                                  <a:pt x="5759196" y="123444"/>
                                </a:lnTo>
                                <a:close/>
                              </a:path>
                              <a:path w="5773420" h="1146175">
                                <a:moveTo>
                                  <a:pt x="27432" y="123444"/>
                                </a:moveTo>
                                <a:lnTo>
                                  <a:pt x="25908" y="124968"/>
                                </a:lnTo>
                                <a:lnTo>
                                  <a:pt x="26797" y="124968"/>
                                </a:lnTo>
                                <a:lnTo>
                                  <a:pt x="27432" y="123444"/>
                                </a:lnTo>
                                <a:close/>
                              </a:path>
                              <a:path w="5773420" h="1146175">
                                <a:moveTo>
                                  <a:pt x="5723839" y="65532"/>
                                </a:moveTo>
                                <a:lnTo>
                                  <a:pt x="5705856" y="65532"/>
                                </a:lnTo>
                                <a:lnTo>
                                  <a:pt x="5706573" y="66338"/>
                                </a:lnTo>
                                <a:lnTo>
                                  <a:pt x="5707380" y="67056"/>
                                </a:lnTo>
                                <a:lnTo>
                                  <a:pt x="5707210" y="67056"/>
                                </a:lnTo>
                                <a:lnTo>
                                  <a:pt x="5718048" y="79248"/>
                                </a:lnTo>
                                <a:lnTo>
                                  <a:pt x="5728716" y="92964"/>
                                </a:lnTo>
                                <a:lnTo>
                                  <a:pt x="5737860" y="108204"/>
                                </a:lnTo>
                                <a:lnTo>
                                  <a:pt x="5745480" y="124968"/>
                                </a:lnTo>
                                <a:lnTo>
                                  <a:pt x="5745480" y="123444"/>
                                </a:lnTo>
                                <a:lnTo>
                                  <a:pt x="5759196" y="123444"/>
                                </a:lnTo>
                                <a:lnTo>
                                  <a:pt x="5757672" y="118872"/>
                                </a:lnTo>
                                <a:lnTo>
                                  <a:pt x="5750052" y="102108"/>
                                </a:lnTo>
                                <a:lnTo>
                                  <a:pt x="5739384" y="85344"/>
                                </a:lnTo>
                                <a:lnTo>
                                  <a:pt x="5728716" y="71628"/>
                                </a:lnTo>
                                <a:lnTo>
                                  <a:pt x="5725058" y="67056"/>
                                </a:lnTo>
                                <a:lnTo>
                                  <a:pt x="5707380" y="67056"/>
                                </a:lnTo>
                                <a:lnTo>
                                  <a:pt x="5706663" y="66338"/>
                                </a:lnTo>
                                <a:lnTo>
                                  <a:pt x="5724484" y="66338"/>
                                </a:lnTo>
                                <a:lnTo>
                                  <a:pt x="5723839" y="65532"/>
                                </a:lnTo>
                                <a:close/>
                              </a:path>
                              <a:path w="5773420" h="1146175">
                                <a:moveTo>
                                  <a:pt x="67246" y="65532"/>
                                </a:moveTo>
                                <a:lnTo>
                                  <a:pt x="65532" y="65532"/>
                                </a:lnTo>
                                <a:lnTo>
                                  <a:pt x="65532" y="67056"/>
                                </a:lnTo>
                                <a:lnTo>
                                  <a:pt x="67246" y="65532"/>
                                </a:lnTo>
                                <a:close/>
                              </a:path>
                              <a:path w="5773420" h="1146175">
                                <a:moveTo>
                                  <a:pt x="5644896" y="12192"/>
                                </a:moveTo>
                                <a:lnTo>
                                  <a:pt x="5577840" y="12192"/>
                                </a:lnTo>
                                <a:lnTo>
                                  <a:pt x="5596128" y="13716"/>
                                </a:lnTo>
                                <a:lnTo>
                                  <a:pt x="5614416" y="16764"/>
                                </a:lnTo>
                                <a:lnTo>
                                  <a:pt x="5632704" y="21336"/>
                                </a:lnTo>
                                <a:lnTo>
                                  <a:pt x="5631180" y="21336"/>
                                </a:lnTo>
                                <a:lnTo>
                                  <a:pt x="5649468" y="27432"/>
                                </a:lnTo>
                                <a:lnTo>
                                  <a:pt x="5647944" y="27432"/>
                                </a:lnTo>
                                <a:lnTo>
                                  <a:pt x="5664708" y="35052"/>
                                </a:lnTo>
                                <a:lnTo>
                                  <a:pt x="5679948" y="44196"/>
                                </a:lnTo>
                                <a:lnTo>
                                  <a:pt x="5693664" y="54864"/>
                                </a:lnTo>
                                <a:lnTo>
                                  <a:pt x="5706573" y="66338"/>
                                </a:lnTo>
                                <a:lnTo>
                                  <a:pt x="5705856" y="65532"/>
                                </a:lnTo>
                                <a:lnTo>
                                  <a:pt x="5723839" y="65532"/>
                                </a:lnTo>
                                <a:lnTo>
                                  <a:pt x="5716524" y="56388"/>
                                </a:lnTo>
                                <a:lnTo>
                                  <a:pt x="5701284" y="44196"/>
                                </a:lnTo>
                                <a:lnTo>
                                  <a:pt x="5687568" y="33528"/>
                                </a:lnTo>
                                <a:lnTo>
                                  <a:pt x="5670804" y="22860"/>
                                </a:lnTo>
                                <a:lnTo>
                                  <a:pt x="5654040" y="15240"/>
                                </a:lnTo>
                                <a:lnTo>
                                  <a:pt x="5644896" y="12192"/>
                                </a:lnTo>
                                <a:close/>
                              </a:path>
                            </a:pathLst>
                          </a:custGeom>
                          <a:solidFill>
                            <a:srgbClr val="1F3763"/>
                          </a:solidFill>
                        </wps:spPr>
                        <wps:bodyPr wrap="square" lIns="0" tIns="0" rIns="0" bIns="0" rtlCol="0">
                          <a:prstTxWarp prst="textNoShape">
                            <a:avLst/>
                          </a:prstTxWarp>
                          <a:noAutofit/>
                        </wps:bodyPr>
                      </wps:wsp>
                      <pic:pic xmlns:pic="http://schemas.openxmlformats.org/drawingml/2006/picture">
                        <pic:nvPicPr>
                          <pic:cNvPr id="31" name="Image 31"/>
                          <pic:cNvPicPr/>
                        </pic:nvPicPr>
                        <pic:blipFill>
                          <a:blip r:embed="rId38" cstate="print"/>
                          <a:stretch>
                            <a:fillRect/>
                          </a:stretch>
                        </pic:blipFill>
                        <pic:spPr>
                          <a:xfrm>
                            <a:off x="1222247" y="137160"/>
                            <a:ext cx="4718304" cy="816863"/>
                          </a:xfrm>
                          <a:prstGeom prst="rect">
                            <a:avLst/>
                          </a:prstGeom>
                        </pic:spPr>
                      </pic:pic>
                      <pic:pic xmlns:pic="http://schemas.openxmlformats.org/drawingml/2006/picture">
                        <pic:nvPicPr>
                          <pic:cNvPr id="32" name="Image 32"/>
                          <pic:cNvPicPr/>
                        </pic:nvPicPr>
                        <pic:blipFill>
                          <a:blip r:embed="rId39" cstate="print"/>
                          <a:stretch>
                            <a:fillRect/>
                          </a:stretch>
                        </pic:blipFill>
                        <pic:spPr>
                          <a:xfrm>
                            <a:off x="323088" y="146304"/>
                            <a:ext cx="905256" cy="795527"/>
                          </a:xfrm>
                          <a:prstGeom prst="rect">
                            <a:avLst/>
                          </a:prstGeom>
                        </pic:spPr>
                      </pic:pic>
                      <wps:wsp>
                        <wps:cNvPr id="33" name="Textbox 33"/>
                        <wps:cNvSpPr txBox="1"/>
                        <wps:spPr>
                          <a:xfrm>
                            <a:off x="0" y="0"/>
                            <a:ext cx="5962015" cy="1335405"/>
                          </a:xfrm>
                          <a:prstGeom prst="rect">
                            <a:avLst/>
                          </a:prstGeom>
                        </wps:spPr>
                        <wps:txbx>
                          <w:txbxContent>
                            <w:p w:rsidR="0006325A" w:rsidRDefault="0006325A">
                              <w:pPr>
                                <w:rPr>
                                  <w:sz w:val="20"/>
                                </w:rPr>
                              </w:pPr>
                            </w:p>
                            <w:p w:rsidR="0006325A" w:rsidRDefault="0006325A">
                              <w:pPr>
                                <w:spacing w:before="46"/>
                                <w:rPr>
                                  <w:sz w:val="20"/>
                                </w:rPr>
                              </w:pPr>
                            </w:p>
                            <w:p w:rsidR="0006325A" w:rsidRDefault="00F25138">
                              <w:pPr>
                                <w:spacing w:line="254" w:lineRule="auto"/>
                                <w:ind w:left="2073" w:right="177"/>
                                <w:jc w:val="both"/>
                                <w:rPr>
                                  <w:rFonts w:ascii="Arial" w:hAnsi="Arial"/>
                                  <w:b/>
                                  <w:sz w:val="20"/>
                                </w:rPr>
                              </w:pPr>
                              <w:r>
                                <w:rPr>
                                  <w:rFonts w:ascii="Arial" w:hAnsi="Arial"/>
                                  <w:b/>
                                  <w:sz w:val="20"/>
                                </w:rPr>
                                <w:t>Les</w:t>
                              </w:r>
                              <w:r>
                                <w:rPr>
                                  <w:rFonts w:ascii="Arial" w:hAnsi="Arial"/>
                                  <w:b/>
                                  <w:spacing w:val="-5"/>
                                  <w:sz w:val="20"/>
                                </w:rPr>
                                <w:t xml:space="preserve"> </w:t>
                              </w:r>
                              <w:r>
                                <w:rPr>
                                  <w:rFonts w:ascii="Arial" w:hAnsi="Arial"/>
                                  <w:b/>
                                  <w:sz w:val="20"/>
                                </w:rPr>
                                <w:t>photographies</w:t>
                              </w:r>
                              <w:r>
                                <w:rPr>
                                  <w:rFonts w:ascii="Arial" w:hAnsi="Arial"/>
                                  <w:b/>
                                  <w:spacing w:val="-5"/>
                                  <w:sz w:val="20"/>
                                </w:rPr>
                                <w:t xml:space="preserve"> </w:t>
                              </w:r>
                              <w:r>
                                <w:rPr>
                                  <w:rFonts w:ascii="Arial" w:hAnsi="Arial"/>
                                  <w:b/>
                                  <w:sz w:val="20"/>
                                </w:rPr>
                                <w:t>et</w:t>
                              </w:r>
                              <w:r>
                                <w:rPr>
                                  <w:rFonts w:ascii="Arial" w:hAnsi="Arial"/>
                                  <w:b/>
                                  <w:spacing w:val="-4"/>
                                  <w:sz w:val="20"/>
                                </w:rPr>
                                <w:t xml:space="preserve"> </w:t>
                              </w:r>
                              <w:r>
                                <w:rPr>
                                  <w:rFonts w:ascii="Arial" w:hAnsi="Arial"/>
                                  <w:b/>
                                  <w:sz w:val="20"/>
                                </w:rPr>
                                <w:t>les</w:t>
                              </w:r>
                              <w:r>
                                <w:rPr>
                                  <w:rFonts w:ascii="Arial" w:hAnsi="Arial"/>
                                  <w:b/>
                                  <w:spacing w:val="-2"/>
                                  <w:sz w:val="20"/>
                                </w:rPr>
                                <w:t xml:space="preserve"> </w:t>
                              </w:r>
                              <w:r>
                                <w:rPr>
                                  <w:rFonts w:ascii="Arial" w:hAnsi="Arial"/>
                                  <w:b/>
                                  <w:sz w:val="20"/>
                                </w:rPr>
                                <w:t>schémas</w:t>
                              </w:r>
                              <w:r>
                                <w:rPr>
                                  <w:rFonts w:ascii="Arial" w:hAnsi="Arial"/>
                                  <w:b/>
                                  <w:spacing w:val="-2"/>
                                  <w:sz w:val="20"/>
                                </w:rPr>
                                <w:t xml:space="preserve"> </w:t>
                              </w:r>
                              <w:r>
                                <w:rPr>
                                  <w:rFonts w:ascii="Arial" w:hAnsi="Arial"/>
                                  <w:b/>
                                  <w:sz w:val="20"/>
                                </w:rPr>
                                <w:t>utilisés</w:t>
                              </w:r>
                              <w:r>
                                <w:rPr>
                                  <w:rFonts w:ascii="Arial" w:hAnsi="Arial"/>
                                  <w:b/>
                                  <w:spacing w:val="-2"/>
                                  <w:sz w:val="20"/>
                                </w:rPr>
                                <w:t xml:space="preserve"> </w:t>
                              </w:r>
                              <w:r>
                                <w:rPr>
                                  <w:rFonts w:ascii="Arial" w:hAnsi="Arial"/>
                                  <w:b/>
                                  <w:sz w:val="20"/>
                                </w:rPr>
                                <w:t>dans</w:t>
                              </w:r>
                              <w:r>
                                <w:rPr>
                                  <w:rFonts w:ascii="Arial" w:hAnsi="Arial"/>
                                  <w:b/>
                                  <w:spacing w:val="-5"/>
                                  <w:sz w:val="20"/>
                                </w:rPr>
                                <w:t xml:space="preserve"> </w:t>
                              </w:r>
                              <w:r>
                                <w:rPr>
                                  <w:rFonts w:ascii="Arial" w:hAnsi="Arial"/>
                                  <w:b/>
                                  <w:sz w:val="20"/>
                                </w:rPr>
                                <w:t>les</w:t>
                              </w:r>
                              <w:r>
                                <w:rPr>
                                  <w:rFonts w:ascii="Arial" w:hAnsi="Arial"/>
                                  <w:b/>
                                  <w:spacing w:val="-2"/>
                                  <w:sz w:val="20"/>
                                </w:rPr>
                                <w:t xml:space="preserve"> </w:t>
                              </w:r>
                              <w:r>
                                <w:rPr>
                                  <w:rFonts w:ascii="Arial" w:hAnsi="Arial"/>
                                  <w:b/>
                                  <w:sz w:val="20"/>
                                </w:rPr>
                                <w:t>documents</w:t>
                              </w:r>
                              <w:r>
                                <w:rPr>
                                  <w:rFonts w:ascii="Arial" w:hAnsi="Arial"/>
                                  <w:b/>
                                  <w:spacing w:val="-2"/>
                                  <w:sz w:val="20"/>
                                </w:rPr>
                                <w:t xml:space="preserve"> </w:t>
                              </w:r>
                              <w:r>
                                <w:rPr>
                                  <w:rFonts w:ascii="Arial" w:hAnsi="Arial"/>
                                  <w:b/>
                                  <w:sz w:val="20"/>
                                </w:rPr>
                                <w:t>de</w:t>
                              </w:r>
                              <w:r>
                                <w:rPr>
                                  <w:rFonts w:ascii="Arial" w:hAnsi="Arial"/>
                                  <w:b/>
                                  <w:spacing w:val="-3"/>
                                  <w:sz w:val="20"/>
                                </w:rPr>
                                <w:t xml:space="preserve"> </w:t>
                              </w:r>
                              <w:r>
                                <w:rPr>
                                  <w:rFonts w:ascii="Arial" w:hAnsi="Arial"/>
                                  <w:b/>
                                  <w:sz w:val="20"/>
                                </w:rPr>
                                <w:t>doctrine n’ont pas vocation à imposer ou recommander aux services d’incendie de secours, les matériels et équipements qui peuvent y être représentés</w:t>
                              </w:r>
                            </w:p>
                          </w:txbxContent>
                        </wps:txbx>
                        <wps:bodyPr wrap="square" lIns="0" tIns="0" rIns="0" bIns="0" rtlCol="0">
                          <a:noAutofit/>
                        </wps:bodyPr>
                      </wps:wsp>
                    </wpg:wgp>
                  </a:graphicData>
                </a:graphic>
              </wp:anchor>
            </w:drawing>
          </mc:Choice>
          <mc:Fallback>
            <w:pict>
              <v:group id="Group 27" o:spid="_x0000_s1026" style="position:absolute;margin-left:70.55pt;margin-top:240.85pt;width:469.45pt;height:105.15pt;z-index:-15724032;mso-wrap-distance-left:0;mso-wrap-distance-right:0;mso-position-horizontal-relative:page" coordsize="59620,1335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">
                <v:shape id="Image 28" o:spid="_x0000_s1027" type="#_x0000_t75" style="position:absolute;top:1859;width:57729;height:114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e5BPAAAAA2wAAAA8AAABkcnMvZG93bnJldi54bWxETz1PwzAQ3ZH4D9YhsVEnFaAq1ImAqhIM&#10;DCQsbKf4iCPic2S7bcqv5wYkxqf3vW0WP6kjxTQGNlCuClDEfbAjDwY+uv3NBlTKyBanwGTgTAma&#10;+vJii5UNJ36nY5sHJSGcKjTgcp4rrVPvyGNahZlYuK8QPWaBcdA24knC/aTXRXGvPY4sDQ5nenbU&#10;f7cHLyW78ql8ez2Tw+6n+4x3vtjfemOur5bHB1CZlvwv/nO/WANrGStf5Afo+h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DN7kE8AAAADbAAAADwAAAAAAAAAAAAAAAACfAgAA&#10;ZHJzL2Rvd25yZXYueG1sUEsFBgAAAAAEAAQA9wAAAIwDAAAAAA==&#10;">
                  <v:imagedata r:id="rId40" o:title=""/>
                </v:shape>
                <v:shape id="Image 29" o:spid="_x0000_s1028" type="#_x0000_t75" style="position:absolute;left:1950;top:60;width:57607;height:113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sUsvEAAAA2wAAAA8AAABkcnMvZG93bnJldi54bWxEj0FrwkAUhO8F/8PyhF6KbqpFNLqKKLUV&#10;T0bx/Mg+k2D2bZpdk9hf3y0Uehxm5htmsepMKRqqXWFZweswAkGcWl1wpuB8eh9MQTiPrLG0TAoe&#10;5GC17D0tMNa25SM1ic9EgLCLUUHufRVL6dKcDLqhrYiDd7W1QR9knUldYxvgppSjKJpIgwWHhRwr&#10;2uSU3pK7UdBc9sn9xT2+OGk/Dnr79j2m3Ump5363noPw1Pn/8F/7UysYzeD3S/gBcv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msUsvEAAAA2wAAAA8AAAAAAAAAAAAAAAAA&#10;nwIAAGRycy9kb3ducmV2LnhtbFBLBQYAAAAABAAEAPcAAACQAwAAAAA=&#10;">
                  <v:imagedata r:id="rId41" o:title=""/>
                </v:shape>
                <v:shape id="Graphic 30" o:spid="_x0000_s1029" style="position:absolute;left:1889;width:57734;height:11461;visibility:visible;mso-wrap-style:square;v-text-anchor:top" coordsize="5773420,1146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Viu8MA&#10;AADbAAAADwAAAGRycy9kb3ducmV2LnhtbERPXWvCMBR9H/gfwh3sRWY6HZt0RhnimAhDpoW93jXX&#10;ptjcxCaz9d+bB2GPh/M9W/S2EWdqQ+1YwdMoA0FcOl1zpaDYfzxOQYSIrLFxTAouFGAxH9zNMNeu&#10;428672IlUgiHHBWYGH0uZSgNWQwj54kTd3CtxZhgW0ndYpfCbSPHWfYiLdacGgx6Whoqj7s/q+Br&#10;M/TD7vV3u/U/hk6fz8XKHwqlHu779zcQkfr4L76511rBJK1PX9IPkPM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mViu8MAAADbAAAADwAAAAAAAAAAAAAAAACYAgAAZHJzL2Rv&#10;d25yZXYueG1sUEsFBgAAAAAEAAQA9QAAAIgDAAAAAA==&#10;" path="m5577840,l195072,,175260,1524,137160,9144,85344,33528,44196,71628,15240,118872,3048,155448,,175260,,970788r7620,38100l22860,1043940r33528,45720l102108,1123188r53340,18288l195072,1146048r5382768,l5597652,1144524r19812,-3048l5635752,1136904r9144,-3048l195072,1133856r-19790,-1523l176794,1132333r-18298,-3049l140208,1124712,92964,1101852,67246,1080516r-1714,l53340,1066800r1524,l42672,1053084r1524,l33528,1037844r1524,l25908,1021080r889,l20447,1005840r-635,l15240,987552r1524,l13716,969264,12192,950976r,-755904l13716,176784r3048,-18288l15240,158496r4572,-18288l20447,140208r6350,-15240l25908,124968r9144,-16764l33528,108204,44196,92964r-1524,l54864,79248r-1524,l65532,65532r1714,l79248,54864,123444,27432,176784,13716r-1524,l195072,12192r5449824,l5635752,9144,5617464,4572,5597652,1524,5577840,xem5725058,1078992r-17678,l5706573,1079709r-717,807l5705665,1080516r-12001,10668l5679948,1101852r-15240,9144l5647944,1118616r1524,l5631180,1124712r1524,l5614416,1129284r-18309,3049l5577840,1133856r67056,l5687568,1112520r36271,-32004l5705856,1080516r807,-807l5724484,1079709r574,-717xem176794,1132333r-1512,l178090,1132549r-1296,-216xem65532,1078992r,1524l67246,1080516r-1714,-1524xem5745480,1021080r-7620,16764l5728716,1053084r-10668,13716l5706573,1079709r807,-717l5725058,1078992r3658,-4572l5739384,1060704r10668,-16764l5757672,1027176r1524,-4572l5745480,1022604r,-1524xem26797,1021080r-889,l27432,1022604r-635,-1524xem5751576,1004316r-6096,18288l5759196,1022604r4572,-13716l5764530,1005840r-12954,l5751576,1004316xem19812,1004316r,1524l20447,1005840r-635,-1524xem5764530,140208r-12954,l5756148,158496r3048,18288l5760720,195072r,755904l5759196,969264r-3048,18288l5751576,1005840r12954,l5768340,990600r3048,-19812l5772912,950976r,-755904l5771505,176784r-117,-1524l5768340,155448r-3810,-15240xem20447,140208r-635,l19812,141732r635,-1524xem5759196,123444r-13716,l5751576,141732r,-1524l5764530,140208r-762,-3048l5759196,123444xem27432,123444r-1524,1524l26797,124968r635,-1524xem5723839,65532r-17983,l5706573,66338r807,718l5707210,67056r10838,12192l5728716,92964r9144,15240l5745480,124968r,-1524l5759196,123444r-1524,-4572l5750052,102108,5739384,85344,5728716,71628r-3658,-4572l5707380,67056r-717,-718l5724484,66338r-645,-806xem67246,65532r-1714,l65532,67056r1714,-1524xem5644896,12192r-67056,l5596128,13716r18288,3048l5632704,21336r-1524,l5649468,27432r-1524,l5664708,35052r15240,9144l5693664,54864r12909,11474l5705856,65532r17983,l5716524,56388,5701284,44196,5687568,33528,5670804,22860r-16764,-7620l5644896,12192xe" fillcolor="#1f3763" stroked="f">
                  <v:path arrowok="t"/>
                </v:shape>
                <v:shape id="Image 31" o:spid="_x0000_s1030" type="#_x0000_t75" style="position:absolute;left:12222;top:1371;width:47183;height:8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YT+/EAAAA2wAAAA8AAABkcnMvZG93bnJldi54bWxEj0+LwjAUxO+C3yE8wZumVei6XaOIKHgR&#10;/x72+GzetsXmpTSx1m+/WVjwOMzMb5j5sjOVaKlxpWUF8TgCQZxZXXKu4HrZjmYgnEfWWFkmBS9y&#10;sFz0e3NMtX3yidqzz0WAsEtRQeF9nUrpsoIMurGtiYP3YxuDPsgml7rBZ4CbSk6iKJEGSw4LBda0&#10;Lii7nx9GQXLItpvrd3xP2v2RP0+H27H9uCk1HHSrLxCeOv8O/7d3WsE0hr8v4QfIx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RYT+/EAAAA2wAAAA8AAAAAAAAAAAAAAAAA&#10;nwIAAGRycy9kb3ducmV2LnhtbFBLBQYAAAAABAAEAPcAAACQAwAAAAA=&#10;">
                  <v:imagedata r:id="rId42" o:title=""/>
                </v:shape>
                <v:shape id="Image 32" o:spid="_x0000_s1031" type="#_x0000_t75" style="position:absolute;left:3230;top:1463;width:9053;height:7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08SDCAAAA2wAAAA8AAABkcnMvZG93bnJldi54bWxEj82qwjAUhPeC7xCO4E5TK4pUo0jxwlW4&#10;C3/A7aE5tsXmpDSx1rc3wgWXw8x8w6w2nalES40rLSuYjCMQxJnVJecKLuef0QKE88gaK8uk4EUO&#10;Nut+b4WJtk8+UnvyuQgQdgkqKLyvEyldVpBBN7Y1cfButjHog2xyqRt8BripZBxFc2mw5LBQYE1p&#10;Qdn99DAK9tN6X97jdnI4prO/+LB72WuaKjUcdNslCE+d/4b/279awTSGz5fwA+T6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NPEgwgAAANsAAAAPAAAAAAAAAAAAAAAAAJ8C&#10;AABkcnMvZG93bnJldi54bWxQSwUGAAAAAAQABAD3AAAAjgMAAAAA&#10;">
                  <v:imagedata r:id="rId43" o:title=""/>
                </v:shape>
                <v:shapetype id="_x0000_t202" coordsize="21600,21600" o:spt="202" path="m,l,21600r21600,l21600,xe">
                  <v:stroke joinstyle="miter"/>
                  <v:path gradientshapeok="t" o:connecttype="rect"/>
                </v:shapetype>
                <v:shape id="Textbox 33" o:spid="_x0000_s1032" type="#_x0000_t202" style="position:absolute;width:59620;height:13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5goMUA&#10;AADbAAAADwAAAGRycy9kb3ducmV2LnhtbESPQWvCQBSE7wX/w/KE3pqNFaR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XmCgxQAAANsAAAAPAAAAAAAAAAAAAAAAAJgCAABkcnMv&#10;ZG93bnJldi54bWxQSwUGAAAAAAQABAD1AAAAigMAAAAA&#10;" filled="f" stroked="f">
                  <v:textbox inset="0,0,0,0">
                    <w:txbxContent>
                      <w:p w:rsidR="0006325A" w:rsidRDefault="0006325A">
                        <w:pPr>
                          <w:rPr>
                            <w:sz w:val="20"/>
                          </w:rPr>
                        </w:pPr>
                      </w:p>
                      <w:p w:rsidR="0006325A" w:rsidRDefault="0006325A">
                        <w:pPr>
                          <w:spacing w:before="46"/>
                          <w:rPr>
                            <w:sz w:val="20"/>
                          </w:rPr>
                        </w:pPr>
                      </w:p>
                      <w:p w:rsidR="0006325A" w:rsidRDefault="00F25138">
                        <w:pPr>
                          <w:spacing w:line="254" w:lineRule="auto"/>
                          <w:ind w:left="2073" w:right="177"/>
                          <w:jc w:val="both"/>
                          <w:rPr>
                            <w:rFonts w:ascii="Arial" w:hAnsi="Arial"/>
                            <w:b/>
                            <w:sz w:val="20"/>
                          </w:rPr>
                        </w:pPr>
                        <w:r>
                          <w:rPr>
                            <w:rFonts w:ascii="Arial" w:hAnsi="Arial"/>
                            <w:b/>
                            <w:sz w:val="20"/>
                          </w:rPr>
                          <w:t>Les</w:t>
                        </w:r>
                        <w:r>
                          <w:rPr>
                            <w:rFonts w:ascii="Arial" w:hAnsi="Arial"/>
                            <w:b/>
                            <w:spacing w:val="-5"/>
                            <w:sz w:val="20"/>
                          </w:rPr>
                          <w:t xml:space="preserve"> </w:t>
                        </w:r>
                        <w:r>
                          <w:rPr>
                            <w:rFonts w:ascii="Arial" w:hAnsi="Arial"/>
                            <w:b/>
                            <w:sz w:val="20"/>
                          </w:rPr>
                          <w:t>photographies</w:t>
                        </w:r>
                        <w:r>
                          <w:rPr>
                            <w:rFonts w:ascii="Arial" w:hAnsi="Arial"/>
                            <w:b/>
                            <w:spacing w:val="-5"/>
                            <w:sz w:val="20"/>
                          </w:rPr>
                          <w:t xml:space="preserve"> </w:t>
                        </w:r>
                        <w:r>
                          <w:rPr>
                            <w:rFonts w:ascii="Arial" w:hAnsi="Arial"/>
                            <w:b/>
                            <w:sz w:val="20"/>
                          </w:rPr>
                          <w:t>et</w:t>
                        </w:r>
                        <w:r>
                          <w:rPr>
                            <w:rFonts w:ascii="Arial" w:hAnsi="Arial"/>
                            <w:b/>
                            <w:spacing w:val="-4"/>
                            <w:sz w:val="20"/>
                          </w:rPr>
                          <w:t xml:space="preserve"> </w:t>
                        </w:r>
                        <w:r>
                          <w:rPr>
                            <w:rFonts w:ascii="Arial" w:hAnsi="Arial"/>
                            <w:b/>
                            <w:sz w:val="20"/>
                          </w:rPr>
                          <w:t>les</w:t>
                        </w:r>
                        <w:r>
                          <w:rPr>
                            <w:rFonts w:ascii="Arial" w:hAnsi="Arial"/>
                            <w:b/>
                            <w:spacing w:val="-2"/>
                            <w:sz w:val="20"/>
                          </w:rPr>
                          <w:t xml:space="preserve"> </w:t>
                        </w:r>
                        <w:r>
                          <w:rPr>
                            <w:rFonts w:ascii="Arial" w:hAnsi="Arial"/>
                            <w:b/>
                            <w:sz w:val="20"/>
                          </w:rPr>
                          <w:t>schémas</w:t>
                        </w:r>
                        <w:r>
                          <w:rPr>
                            <w:rFonts w:ascii="Arial" w:hAnsi="Arial"/>
                            <w:b/>
                            <w:spacing w:val="-2"/>
                            <w:sz w:val="20"/>
                          </w:rPr>
                          <w:t xml:space="preserve"> </w:t>
                        </w:r>
                        <w:r>
                          <w:rPr>
                            <w:rFonts w:ascii="Arial" w:hAnsi="Arial"/>
                            <w:b/>
                            <w:sz w:val="20"/>
                          </w:rPr>
                          <w:t>utilisés</w:t>
                        </w:r>
                        <w:r>
                          <w:rPr>
                            <w:rFonts w:ascii="Arial" w:hAnsi="Arial"/>
                            <w:b/>
                            <w:spacing w:val="-2"/>
                            <w:sz w:val="20"/>
                          </w:rPr>
                          <w:t xml:space="preserve"> </w:t>
                        </w:r>
                        <w:r>
                          <w:rPr>
                            <w:rFonts w:ascii="Arial" w:hAnsi="Arial"/>
                            <w:b/>
                            <w:sz w:val="20"/>
                          </w:rPr>
                          <w:t>dans</w:t>
                        </w:r>
                        <w:r>
                          <w:rPr>
                            <w:rFonts w:ascii="Arial" w:hAnsi="Arial"/>
                            <w:b/>
                            <w:spacing w:val="-5"/>
                            <w:sz w:val="20"/>
                          </w:rPr>
                          <w:t xml:space="preserve"> </w:t>
                        </w:r>
                        <w:r>
                          <w:rPr>
                            <w:rFonts w:ascii="Arial" w:hAnsi="Arial"/>
                            <w:b/>
                            <w:sz w:val="20"/>
                          </w:rPr>
                          <w:t>les</w:t>
                        </w:r>
                        <w:r>
                          <w:rPr>
                            <w:rFonts w:ascii="Arial" w:hAnsi="Arial"/>
                            <w:b/>
                            <w:spacing w:val="-2"/>
                            <w:sz w:val="20"/>
                          </w:rPr>
                          <w:t xml:space="preserve"> </w:t>
                        </w:r>
                        <w:r>
                          <w:rPr>
                            <w:rFonts w:ascii="Arial" w:hAnsi="Arial"/>
                            <w:b/>
                            <w:sz w:val="20"/>
                          </w:rPr>
                          <w:t>documents</w:t>
                        </w:r>
                        <w:r>
                          <w:rPr>
                            <w:rFonts w:ascii="Arial" w:hAnsi="Arial"/>
                            <w:b/>
                            <w:spacing w:val="-2"/>
                            <w:sz w:val="20"/>
                          </w:rPr>
                          <w:t xml:space="preserve"> </w:t>
                        </w:r>
                        <w:r>
                          <w:rPr>
                            <w:rFonts w:ascii="Arial" w:hAnsi="Arial"/>
                            <w:b/>
                            <w:sz w:val="20"/>
                          </w:rPr>
                          <w:t>de</w:t>
                        </w:r>
                        <w:r>
                          <w:rPr>
                            <w:rFonts w:ascii="Arial" w:hAnsi="Arial"/>
                            <w:b/>
                            <w:spacing w:val="-3"/>
                            <w:sz w:val="20"/>
                          </w:rPr>
                          <w:t xml:space="preserve"> </w:t>
                        </w:r>
                        <w:r>
                          <w:rPr>
                            <w:rFonts w:ascii="Arial" w:hAnsi="Arial"/>
                            <w:b/>
                            <w:sz w:val="20"/>
                          </w:rPr>
                          <w:t>doctrine n’ont pas vocation à imposer ou recommander aux services d’incendie de secours, les matériels et équipements qui peuvent y être représentés</w:t>
                        </w:r>
                      </w:p>
                    </w:txbxContent>
                  </v:textbox>
                </v:shape>
                <w10:wrap type="topAndBottom" anchorx="page"/>
              </v:group>
            </w:pict>
          </mc:Fallback>
        </mc:AlternateContent>
      </w:r>
    </w:p>
    <w:p w:rsidR="0006325A" w:rsidRDefault="0006325A">
      <w:pPr>
        <w:pStyle w:val="Corpsdetexte"/>
        <w:spacing w:before="224"/>
      </w:pPr>
    </w:p>
    <w:p w:rsidR="0006325A" w:rsidRDefault="0006325A">
      <w:pPr>
        <w:pStyle w:val="Corpsdetexte"/>
        <w:sectPr w:rsidR="0006325A">
          <w:pgSz w:w="11900" w:h="16840"/>
          <w:pgMar w:top="1000" w:right="283" w:bottom="280" w:left="850" w:header="720" w:footer="720" w:gutter="0"/>
          <w:pgBorders w:offsetFrom="page">
            <w:top w:val="single" w:sz="24" w:space="24" w:color="FF0000"/>
            <w:left w:val="single" w:sz="24" w:space="24" w:color="FF0000"/>
            <w:bottom w:val="single" w:sz="24" w:space="24" w:color="FF0000"/>
            <w:right w:val="single" w:sz="24" w:space="24" w:color="FF0000"/>
          </w:pgBorders>
          <w:cols w:space="720"/>
        </w:sectPr>
      </w:pPr>
    </w:p>
    <w:p w:rsidR="0006325A" w:rsidRDefault="00F25138">
      <w:pPr>
        <w:pStyle w:val="Corpsdetexte"/>
        <w:spacing w:before="7"/>
        <w:rPr>
          <w:sz w:val="17"/>
        </w:rPr>
      </w:pPr>
      <w:r>
        <w:rPr>
          <w:noProof/>
          <w:sz w:val="17"/>
          <w:lang w:eastAsia="fr-FR"/>
        </w:rPr>
        <w:lastRenderedPageBreak/>
        <w:drawing>
          <wp:anchor distT="0" distB="0" distL="0" distR="0" simplePos="0" relativeHeight="485213696" behindDoc="1" locked="0" layoutInCell="1" allowOverlap="1">
            <wp:simplePos x="0" y="0"/>
            <wp:positionH relativeFrom="page">
              <wp:posOffset>896111</wp:posOffset>
            </wp:positionH>
            <wp:positionV relativeFrom="page">
              <wp:posOffset>9774932</wp:posOffset>
            </wp:positionV>
            <wp:extent cx="5785103" cy="463295"/>
            <wp:effectExtent l="0" t="0" r="0" b="0"/>
            <wp:wrapNone/>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44" cstate="print"/>
                    <a:stretch>
                      <a:fillRect/>
                    </a:stretch>
                  </pic:blipFill>
                  <pic:spPr>
                    <a:xfrm>
                      <a:off x="0" y="0"/>
                      <a:ext cx="5785103" cy="463295"/>
                    </a:xfrm>
                    <a:prstGeom prst="rect">
                      <a:avLst/>
                    </a:prstGeom>
                  </pic:spPr>
                </pic:pic>
              </a:graphicData>
            </a:graphic>
          </wp:anchor>
        </w:drawing>
      </w:r>
    </w:p>
    <w:p w:rsidR="0006325A" w:rsidRDefault="0006325A">
      <w:pPr>
        <w:pStyle w:val="Corpsdetexte"/>
        <w:rPr>
          <w:sz w:val="17"/>
        </w:rPr>
        <w:sectPr w:rsidR="0006325A">
          <w:footerReference w:type="even" r:id="rId45"/>
          <w:footerReference w:type="default" r:id="rId46"/>
          <w:pgSz w:w="11900" w:h="16840"/>
          <w:pgMar w:top="1940" w:right="283" w:bottom="920" w:left="850" w:header="0" w:footer="722" w:gutter="0"/>
          <w:cols w:space="720"/>
        </w:sectPr>
      </w:pPr>
    </w:p>
    <w:p w:rsidR="0006325A" w:rsidRDefault="00F25138">
      <w:pPr>
        <w:pStyle w:val="Titre1"/>
        <w:ind w:right="1127"/>
        <w:jc w:val="right"/>
      </w:pPr>
      <w:r>
        <w:rPr>
          <w:noProof/>
          <w:lang w:eastAsia="fr-FR"/>
        </w:rPr>
        <w:lastRenderedPageBreak/>
        <w:drawing>
          <wp:anchor distT="0" distB="0" distL="0" distR="0" simplePos="0" relativeHeight="485215232" behindDoc="1" locked="0" layoutInCell="1" allowOverlap="1">
            <wp:simplePos x="0" y="0"/>
            <wp:positionH relativeFrom="page">
              <wp:posOffset>896111</wp:posOffset>
            </wp:positionH>
            <wp:positionV relativeFrom="page">
              <wp:posOffset>9774932</wp:posOffset>
            </wp:positionV>
            <wp:extent cx="5992368" cy="463295"/>
            <wp:effectExtent l="0" t="0" r="0" b="0"/>
            <wp:wrapNone/>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47" cstate="print"/>
                    <a:stretch>
                      <a:fillRect/>
                    </a:stretch>
                  </pic:blipFill>
                  <pic:spPr>
                    <a:xfrm>
                      <a:off x="0" y="0"/>
                      <a:ext cx="5992368" cy="463295"/>
                    </a:xfrm>
                    <a:prstGeom prst="rect">
                      <a:avLst/>
                    </a:prstGeom>
                  </pic:spPr>
                </pic:pic>
              </a:graphicData>
            </a:graphic>
          </wp:anchor>
        </w:drawing>
      </w:r>
      <w:r>
        <w:rPr>
          <w:color w:val="213775"/>
        </w:rPr>
        <w:t>CHAPITRE</w:t>
      </w:r>
      <w:r>
        <w:rPr>
          <w:color w:val="213775"/>
          <w:spacing w:val="-17"/>
        </w:rPr>
        <w:t xml:space="preserve"> </w:t>
      </w:r>
      <w:r>
        <w:rPr>
          <w:color w:val="213775"/>
        </w:rPr>
        <w:t>1</w:t>
      </w:r>
      <w:r>
        <w:rPr>
          <w:color w:val="213775"/>
          <w:spacing w:val="-22"/>
        </w:rPr>
        <w:t xml:space="preserve"> </w:t>
      </w:r>
      <w:r>
        <w:rPr>
          <w:color w:val="213775"/>
        </w:rPr>
        <w:t>-</w:t>
      </w:r>
      <w:r>
        <w:rPr>
          <w:color w:val="213775"/>
          <w:spacing w:val="-23"/>
        </w:rPr>
        <w:t xml:space="preserve"> </w:t>
      </w:r>
      <w:r>
        <w:rPr>
          <w:color w:val="213775"/>
        </w:rPr>
        <w:t>Les</w:t>
      </w:r>
      <w:r>
        <w:rPr>
          <w:color w:val="213775"/>
          <w:spacing w:val="-13"/>
        </w:rPr>
        <w:t xml:space="preserve"> </w:t>
      </w:r>
      <w:r>
        <w:rPr>
          <w:color w:val="213775"/>
        </w:rPr>
        <w:t>caractéristiques</w:t>
      </w:r>
      <w:r>
        <w:rPr>
          <w:color w:val="213775"/>
          <w:spacing w:val="-14"/>
        </w:rPr>
        <w:t xml:space="preserve"> </w:t>
      </w:r>
      <w:r>
        <w:rPr>
          <w:color w:val="213775"/>
        </w:rPr>
        <w:t>et</w:t>
      </w:r>
      <w:r>
        <w:rPr>
          <w:color w:val="213775"/>
          <w:spacing w:val="-15"/>
        </w:rPr>
        <w:t xml:space="preserve"> </w:t>
      </w:r>
      <w:r>
        <w:rPr>
          <w:color w:val="213775"/>
        </w:rPr>
        <w:t>les</w:t>
      </w:r>
      <w:r>
        <w:rPr>
          <w:color w:val="213775"/>
          <w:spacing w:val="-12"/>
        </w:rPr>
        <w:t xml:space="preserve"> </w:t>
      </w:r>
      <w:r>
        <w:rPr>
          <w:color w:val="213775"/>
          <w:spacing w:val="-2"/>
        </w:rPr>
        <w:t>particularités</w:t>
      </w:r>
    </w:p>
    <w:p w:rsidR="0006325A" w:rsidRDefault="00F25138">
      <w:pPr>
        <w:spacing w:before="23"/>
        <w:ind w:right="1126"/>
        <w:jc w:val="right"/>
        <w:rPr>
          <w:rFonts w:ascii="Arial" w:hAnsi="Arial"/>
          <w:b/>
          <w:sz w:val="32"/>
        </w:rPr>
      </w:pPr>
      <w:r>
        <w:rPr>
          <w:rFonts w:ascii="Arial" w:hAnsi="Arial"/>
          <w:b/>
          <w:color w:val="213775"/>
          <w:w w:val="105"/>
          <w:sz w:val="32"/>
        </w:rPr>
        <w:t>d’une</w:t>
      </w:r>
      <w:r>
        <w:rPr>
          <w:rFonts w:ascii="Arial" w:hAnsi="Arial"/>
          <w:b/>
          <w:color w:val="213775"/>
          <w:spacing w:val="-21"/>
          <w:w w:val="105"/>
          <w:sz w:val="32"/>
        </w:rPr>
        <w:t xml:space="preserve"> </w:t>
      </w:r>
      <w:r>
        <w:rPr>
          <w:rFonts w:ascii="Arial" w:hAnsi="Arial"/>
          <w:b/>
          <w:color w:val="213775"/>
          <w:w w:val="105"/>
          <w:sz w:val="32"/>
        </w:rPr>
        <w:t>opération</w:t>
      </w:r>
      <w:r>
        <w:rPr>
          <w:rFonts w:ascii="Arial" w:hAnsi="Arial"/>
          <w:b/>
          <w:color w:val="213775"/>
          <w:spacing w:val="-21"/>
          <w:w w:val="105"/>
          <w:sz w:val="32"/>
        </w:rPr>
        <w:t xml:space="preserve"> </w:t>
      </w:r>
      <w:r>
        <w:rPr>
          <w:rFonts w:ascii="Arial" w:hAnsi="Arial"/>
          <w:b/>
          <w:color w:val="213775"/>
          <w:w w:val="105"/>
          <w:sz w:val="32"/>
        </w:rPr>
        <w:t>de</w:t>
      </w:r>
      <w:r>
        <w:rPr>
          <w:rFonts w:ascii="Arial" w:hAnsi="Arial"/>
          <w:b/>
          <w:color w:val="213775"/>
          <w:spacing w:val="-21"/>
          <w:w w:val="105"/>
          <w:sz w:val="32"/>
        </w:rPr>
        <w:t xml:space="preserve"> </w:t>
      </w:r>
      <w:r>
        <w:rPr>
          <w:rFonts w:ascii="Arial" w:hAnsi="Arial"/>
          <w:b/>
          <w:color w:val="213775"/>
          <w:spacing w:val="-2"/>
          <w:w w:val="105"/>
          <w:sz w:val="32"/>
        </w:rPr>
        <w:t>secours</w:t>
      </w:r>
      <w:r>
        <w:rPr>
          <w:rFonts w:ascii="Arial" w:hAnsi="Arial"/>
          <w:b/>
          <w:color w:val="001F5F"/>
          <w:spacing w:val="-2"/>
          <w:w w:val="105"/>
          <w:sz w:val="32"/>
          <w:vertAlign w:val="superscript"/>
        </w:rPr>
        <w:t>2</w:t>
      </w:r>
    </w:p>
    <w:p w:rsidR="0006325A" w:rsidRDefault="0006325A">
      <w:pPr>
        <w:pStyle w:val="Corpsdetexte"/>
        <w:rPr>
          <w:rFonts w:ascii="Arial"/>
          <w:b/>
        </w:rPr>
      </w:pPr>
    </w:p>
    <w:p w:rsidR="0006325A" w:rsidRDefault="0006325A">
      <w:pPr>
        <w:pStyle w:val="Corpsdetexte"/>
        <w:rPr>
          <w:rFonts w:ascii="Arial"/>
          <w:b/>
        </w:rPr>
      </w:pPr>
    </w:p>
    <w:p w:rsidR="0006325A" w:rsidRDefault="00F25138">
      <w:pPr>
        <w:pStyle w:val="Corpsdetexte"/>
        <w:spacing w:before="32"/>
        <w:rPr>
          <w:rFonts w:ascii="Arial"/>
          <w:b/>
        </w:rPr>
      </w:pPr>
      <w:r>
        <w:rPr>
          <w:rFonts w:ascii="Arial"/>
          <w:b/>
          <w:noProof/>
          <w:lang w:eastAsia="fr-FR"/>
        </w:rPr>
        <w:drawing>
          <wp:anchor distT="0" distB="0" distL="0" distR="0" simplePos="0" relativeHeight="487593472" behindDoc="1" locked="0" layoutInCell="1" allowOverlap="1">
            <wp:simplePos x="0" y="0"/>
            <wp:positionH relativeFrom="page">
              <wp:posOffset>900683</wp:posOffset>
            </wp:positionH>
            <wp:positionV relativeFrom="paragraph">
              <wp:posOffset>181669</wp:posOffset>
            </wp:positionV>
            <wp:extent cx="5808726" cy="3872484"/>
            <wp:effectExtent l="0" t="0" r="0" b="0"/>
            <wp:wrapTopAndBottom/>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48" cstate="print"/>
                    <a:stretch>
                      <a:fillRect/>
                    </a:stretch>
                  </pic:blipFill>
                  <pic:spPr>
                    <a:xfrm>
                      <a:off x="0" y="0"/>
                      <a:ext cx="5808726" cy="3872484"/>
                    </a:xfrm>
                    <a:prstGeom prst="rect">
                      <a:avLst/>
                    </a:prstGeom>
                  </pic:spPr>
                </pic:pic>
              </a:graphicData>
            </a:graphic>
          </wp:anchor>
        </w:drawing>
      </w:r>
    </w:p>
    <w:p w:rsidR="0006325A" w:rsidRDefault="00F25138">
      <w:pPr>
        <w:ind w:right="1127"/>
        <w:jc w:val="right"/>
        <w:rPr>
          <w:rFonts w:ascii="Arial" w:hAnsi="Arial"/>
          <w:i/>
          <w:sz w:val="17"/>
        </w:rPr>
      </w:pPr>
      <w:r>
        <w:rPr>
          <w:rFonts w:ascii="Arial" w:hAnsi="Arial"/>
          <w:i/>
          <w:sz w:val="17"/>
        </w:rPr>
        <w:t>©</w:t>
      </w:r>
      <w:r>
        <w:rPr>
          <w:rFonts w:ascii="Arial" w:hAnsi="Arial"/>
          <w:i/>
          <w:spacing w:val="-7"/>
          <w:sz w:val="17"/>
        </w:rPr>
        <w:t xml:space="preserve"> </w:t>
      </w:r>
      <w:r>
        <w:rPr>
          <w:rFonts w:ascii="Arial" w:hAnsi="Arial"/>
          <w:i/>
          <w:sz w:val="17"/>
        </w:rPr>
        <w:t>Bastien</w:t>
      </w:r>
      <w:r>
        <w:rPr>
          <w:rFonts w:ascii="Arial" w:hAnsi="Arial"/>
          <w:i/>
          <w:spacing w:val="-6"/>
          <w:sz w:val="17"/>
        </w:rPr>
        <w:t xml:space="preserve"> </w:t>
      </w:r>
      <w:r>
        <w:rPr>
          <w:rFonts w:ascii="Arial" w:hAnsi="Arial"/>
          <w:i/>
          <w:sz w:val="17"/>
        </w:rPr>
        <w:t>Guerche</w:t>
      </w:r>
      <w:r>
        <w:rPr>
          <w:rFonts w:ascii="Arial" w:hAnsi="Arial"/>
          <w:i/>
          <w:spacing w:val="-7"/>
          <w:sz w:val="17"/>
        </w:rPr>
        <w:t xml:space="preserve"> </w:t>
      </w:r>
      <w:r>
        <w:rPr>
          <w:rFonts w:ascii="Arial" w:hAnsi="Arial"/>
          <w:i/>
          <w:sz w:val="17"/>
        </w:rPr>
        <w:t>–</w:t>
      </w:r>
      <w:r>
        <w:rPr>
          <w:rFonts w:ascii="Arial" w:hAnsi="Arial"/>
          <w:i/>
          <w:spacing w:val="-7"/>
          <w:sz w:val="17"/>
        </w:rPr>
        <w:t xml:space="preserve"> </w:t>
      </w:r>
      <w:r>
        <w:rPr>
          <w:rFonts w:ascii="Arial" w:hAnsi="Arial"/>
          <w:i/>
          <w:spacing w:val="-2"/>
          <w:sz w:val="17"/>
        </w:rPr>
        <w:t>DGSCGC</w:t>
      </w:r>
    </w:p>
    <w:p w:rsidR="0006325A" w:rsidRDefault="0006325A">
      <w:pPr>
        <w:pStyle w:val="Corpsdetexte"/>
        <w:rPr>
          <w:rFonts w:ascii="Arial"/>
          <w:i/>
          <w:sz w:val="17"/>
        </w:rPr>
      </w:pPr>
    </w:p>
    <w:p w:rsidR="0006325A" w:rsidRDefault="0006325A">
      <w:pPr>
        <w:pStyle w:val="Corpsdetexte"/>
        <w:spacing w:before="28"/>
        <w:rPr>
          <w:rFonts w:ascii="Arial"/>
          <w:i/>
          <w:sz w:val="17"/>
        </w:rPr>
      </w:pPr>
    </w:p>
    <w:p w:rsidR="0006325A" w:rsidRDefault="00F25138">
      <w:pPr>
        <w:pStyle w:val="Corpsdetexte"/>
        <w:spacing w:line="259" w:lineRule="auto"/>
        <w:ind w:left="565" w:right="1124"/>
        <w:jc w:val="both"/>
      </w:pPr>
      <w:r>
        <w:rPr>
          <w:w w:val="110"/>
        </w:rPr>
        <w:t>Avant d’évoquer toute notion de commandement ou de gestion opérationnelle, il</w:t>
      </w:r>
      <w:r>
        <w:rPr>
          <w:w w:val="110"/>
        </w:rPr>
        <w:t xml:space="preserve"> est nécessaire de comprendre les caractéristiques et particularités d’une opération de secours, menées par les sapeurs-pompiers. </w:t>
      </w:r>
      <w:r>
        <w:rPr>
          <w:w w:val="110"/>
          <w:vertAlign w:val="superscript"/>
        </w:rPr>
        <w:t>3</w:t>
      </w:r>
    </w:p>
    <w:p w:rsidR="0006325A" w:rsidRDefault="0006325A">
      <w:pPr>
        <w:pStyle w:val="Corpsdetexte"/>
        <w:spacing w:before="14"/>
      </w:pPr>
    </w:p>
    <w:p w:rsidR="0006325A" w:rsidRDefault="00F25138">
      <w:pPr>
        <w:pStyle w:val="Corpsdetexte"/>
        <w:spacing w:before="1"/>
        <w:ind w:left="566"/>
        <w:jc w:val="both"/>
      </w:pPr>
      <w:r>
        <w:rPr>
          <w:w w:val="110"/>
        </w:rPr>
        <w:t>Parmi</w:t>
      </w:r>
      <w:r>
        <w:rPr>
          <w:spacing w:val="-9"/>
          <w:w w:val="110"/>
        </w:rPr>
        <w:t xml:space="preserve"> </w:t>
      </w:r>
      <w:r>
        <w:rPr>
          <w:w w:val="110"/>
        </w:rPr>
        <w:t>celles-ci,</w:t>
      </w:r>
      <w:r>
        <w:rPr>
          <w:spacing w:val="-10"/>
          <w:w w:val="110"/>
        </w:rPr>
        <w:t xml:space="preserve"> </w:t>
      </w:r>
      <w:r>
        <w:rPr>
          <w:w w:val="110"/>
        </w:rPr>
        <w:t>on</w:t>
      </w:r>
      <w:r>
        <w:rPr>
          <w:spacing w:val="-10"/>
          <w:w w:val="110"/>
        </w:rPr>
        <w:t xml:space="preserve"> </w:t>
      </w:r>
      <w:r>
        <w:rPr>
          <w:w w:val="110"/>
        </w:rPr>
        <w:t>retiendra</w:t>
      </w:r>
      <w:r>
        <w:rPr>
          <w:spacing w:val="-11"/>
          <w:w w:val="110"/>
        </w:rPr>
        <w:t xml:space="preserve"> </w:t>
      </w:r>
      <w:r>
        <w:rPr>
          <w:w w:val="110"/>
        </w:rPr>
        <w:t>plus</w:t>
      </w:r>
      <w:r>
        <w:rPr>
          <w:spacing w:val="-10"/>
          <w:w w:val="110"/>
        </w:rPr>
        <w:t xml:space="preserve"> </w:t>
      </w:r>
      <w:r>
        <w:rPr>
          <w:w w:val="110"/>
        </w:rPr>
        <w:t>particulièrement</w:t>
      </w:r>
      <w:r>
        <w:rPr>
          <w:spacing w:val="-9"/>
          <w:w w:val="110"/>
        </w:rPr>
        <w:t xml:space="preserve"> </w:t>
      </w:r>
      <w:r>
        <w:rPr>
          <w:spacing w:val="-10"/>
          <w:w w:val="110"/>
        </w:rPr>
        <w:t>:</w:t>
      </w:r>
    </w:p>
    <w:p w:rsidR="0006325A" w:rsidRDefault="0006325A">
      <w:pPr>
        <w:pStyle w:val="Corpsdetexte"/>
        <w:spacing w:before="24"/>
      </w:pPr>
    </w:p>
    <w:p w:rsidR="0006325A" w:rsidRDefault="00F25138">
      <w:pPr>
        <w:pStyle w:val="Titre4"/>
        <w:numPr>
          <w:ilvl w:val="1"/>
          <w:numId w:val="45"/>
        </w:numPr>
        <w:tabs>
          <w:tab w:val="left" w:pos="1285"/>
        </w:tabs>
        <w:spacing w:before="1"/>
        <w:ind w:hanging="359"/>
      </w:pPr>
      <w:r>
        <w:t>La</w:t>
      </w:r>
      <w:r>
        <w:rPr>
          <w:spacing w:val="6"/>
        </w:rPr>
        <w:t xml:space="preserve"> </w:t>
      </w:r>
      <w:r>
        <w:t>complexité</w:t>
      </w:r>
      <w:r>
        <w:rPr>
          <w:spacing w:val="9"/>
        </w:rPr>
        <w:t xml:space="preserve"> </w:t>
      </w:r>
      <w:r>
        <w:t>et</w:t>
      </w:r>
      <w:r>
        <w:rPr>
          <w:spacing w:val="8"/>
        </w:rPr>
        <w:t xml:space="preserve"> </w:t>
      </w:r>
      <w:r>
        <w:t>le</w:t>
      </w:r>
      <w:r>
        <w:rPr>
          <w:spacing w:val="9"/>
        </w:rPr>
        <w:t xml:space="preserve"> </w:t>
      </w:r>
      <w:r>
        <w:t>dynamisme</w:t>
      </w:r>
      <w:r>
        <w:rPr>
          <w:spacing w:val="9"/>
        </w:rPr>
        <w:t xml:space="preserve"> </w:t>
      </w:r>
      <w:r>
        <w:t>d’une</w:t>
      </w:r>
      <w:r>
        <w:rPr>
          <w:spacing w:val="12"/>
        </w:rPr>
        <w:t xml:space="preserve"> </w:t>
      </w:r>
      <w:r>
        <w:t>opération</w:t>
      </w:r>
      <w:r>
        <w:rPr>
          <w:spacing w:val="9"/>
        </w:rPr>
        <w:t xml:space="preserve"> </w:t>
      </w:r>
      <w:r>
        <w:t>de</w:t>
      </w:r>
      <w:r>
        <w:rPr>
          <w:spacing w:val="7"/>
        </w:rPr>
        <w:t xml:space="preserve"> </w:t>
      </w:r>
      <w:r>
        <w:rPr>
          <w:spacing w:val="-2"/>
        </w:rPr>
        <w:t>secours</w:t>
      </w:r>
    </w:p>
    <w:p w:rsidR="0006325A" w:rsidRDefault="0006325A">
      <w:pPr>
        <w:pStyle w:val="Corpsdetexte"/>
        <w:spacing w:before="31"/>
        <w:rPr>
          <w:rFonts w:ascii="Arial"/>
          <w:b/>
        </w:rPr>
      </w:pPr>
    </w:p>
    <w:p w:rsidR="0006325A" w:rsidRDefault="00F25138">
      <w:pPr>
        <w:pStyle w:val="Corpsdetexte"/>
        <w:spacing w:line="259" w:lineRule="auto"/>
        <w:ind w:left="566" w:right="1128"/>
        <w:jc w:val="both"/>
      </w:pPr>
      <w:r>
        <w:rPr>
          <w:w w:val="110"/>
        </w:rPr>
        <w:t>Une</w:t>
      </w:r>
      <w:r>
        <w:rPr>
          <w:w w:val="110"/>
        </w:rPr>
        <w:t xml:space="preserve"> multitude d’évènements peut être à l’origine d’une situation opérationnelle</w:t>
      </w:r>
      <w:r>
        <w:rPr>
          <w:spacing w:val="-8"/>
          <w:w w:val="110"/>
        </w:rPr>
        <w:t xml:space="preserve"> </w:t>
      </w:r>
      <w:r>
        <w:rPr>
          <w:w w:val="110"/>
        </w:rPr>
        <w:t>: incendie, inondation, accident de voie publique, pollution atmosphérique, pollution aquatique, etc.</w:t>
      </w:r>
    </w:p>
    <w:p w:rsidR="0006325A" w:rsidRDefault="00F25138">
      <w:pPr>
        <w:pStyle w:val="Corpsdetexte"/>
        <w:spacing w:line="261" w:lineRule="auto"/>
        <w:ind w:left="566" w:right="1128"/>
        <w:jc w:val="both"/>
      </w:pPr>
      <w:r>
        <w:rPr>
          <w:w w:val="110"/>
        </w:rPr>
        <w:t xml:space="preserve">Bien que de même nature (l’urgence), ces situations n’ont pas nécessairement </w:t>
      </w:r>
      <w:r>
        <w:rPr>
          <w:w w:val="110"/>
        </w:rPr>
        <w:t>les mêmes déterminants.</w:t>
      </w:r>
      <w:r>
        <w:rPr>
          <w:spacing w:val="-8"/>
          <w:w w:val="110"/>
        </w:rPr>
        <w:t xml:space="preserve"> </w:t>
      </w:r>
      <w:r>
        <w:rPr>
          <w:w w:val="110"/>
        </w:rPr>
        <w:t>En</w:t>
      </w:r>
      <w:r>
        <w:rPr>
          <w:spacing w:val="-5"/>
          <w:w w:val="110"/>
        </w:rPr>
        <w:t xml:space="preserve"> </w:t>
      </w:r>
      <w:r>
        <w:rPr>
          <w:w w:val="110"/>
        </w:rPr>
        <w:t>effet,</w:t>
      </w:r>
      <w:r>
        <w:rPr>
          <w:spacing w:val="-8"/>
          <w:w w:val="110"/>
        </w:rPr>
        <w:t xml:space="preserve"> </w:t>
      </w:r>
      <w:r>
        <w:rPr>
          <w:w w:val="110"/>
        </w:rPr>
        <w:t>de</w:t>
      </w:r>
      <w:r>
        <w:rPr>
          <w:spacing w:val="-8"/>
          <w:w w:val="110"/>
        </w:rPr>
        <w:t xml:space="preserve"> </w:t>
      </w:r>
      <w:r>
        <w:rPr>
          <w:w w:val="110"/>
        </w:rPr>
        <w:t>nombreuses</w:t>
      </w:r>
      <w:r>
        <w:rPr>
          <w:spacing w:val="-6"/>
          <w:w w:val="110"/>
        </w:rPr>
        <w:t xml:space="preserve"> </w:t>
      </w:r>
      <w:r>
        <w:rPr>
          <w:w w:val="110"/>
        </w:rPr>
        <w:t>variables</w:t>
      </w:r>
      <w:r>
        <w:rPr>
          <w:spacing w:val="-6"/>
          <w:w w:val="110"/>
        </w:rPr>
        <w:t xml:space="preserve"> </w:t>
      </w:r>
      <w:r>
        <w:rPr>
          <w:w w:val="110"/>
        </w:rPr>
        <w:t>impactent</w:t>
      </w:r>
      <w:r>
        <w:rPr>
          <w:spacing w:val="-6"/>
          <w:w w:val="110"/>
        </w:rPr>
        <w:t xml:space="preserve"> </w:t>
      </w:r>
      <w:r>
        <w:rPr>
          <w:w w:val="110"/>
        </w:rPr>
        <w:t>la</w:t>
      </w:r>
      <w:r>
        <w:rPr>
          <w:spacing w:val="-6"/>
          <w:w w:val="110"/>
        </w:rPr>
        <w:t xml:space="preserve"> </w:t>
      </w:r>
      <w:r>
        <w:rPr>
          <w:w w:val="110"/>
        </w:rPr>
        <w:t>situation</w:t>
      </w:r>
      <w:r>
        <w:rPr>
          <w:spacing w:val="-5"/>
          <w:w w:val="110"/>
        </w:rPr>
        <w:t xml:space="preserve"> </w:t>
      </w:r>
      <w:r>
        <w:rPr>
          <w:w w:val="110"/>
        </w:rPr>
        <w:t>opérationnelle</w:t>
      </w:r>
      <w:r>
        <w:rPr>
          <w:spacing w:val="-10"/>
          <w:w w:val="110"/>
        </w:rPr>
        <w:t xml:space="preserve"> </w:t>
      </w:r>
      <w:r>
        <w:rPr>
          <w:w w:val="110"/>
        </w:rPr>
        <w:t>:</w:t>
      </w:r>
      <w:r>
        <w:rPr>
          <w:spacing w:val="-8"/>
          <w:w w:val="110"/>
        </w:rPr>
        <w:t xml:space="preserve"> </w:t>
      </w:r>
      <w:r>
        <w:rPr>
          <w:w w:val="110"/>
        </w:rPr>
        <w:t>le</w:t>
      </w:r>
      <w:r>
        <w:rPr>
          <w:spacing w:val="-4"/>
          <w:w w:val="110"/>
        </w:rPr>
        <w:t xml:space="preserve"> </w:t>
      </w:r>
      <w:r>
        <w:rPr>
          <w:w w:val="110"/>
        </w:rPr>
        <w:t>lieu, la population, l’environnement, la météorologie, etc.</w:t>
      </w:r>
    </w:p>
    <w:p w:rsidR="0006325A" w:rsidRDefault="0006325A">
      <w:pPr>
        <w:pStyle w:val="Corpsdetexte"/>
        <w:spacing w:before="11"/>
      </w:pPr>
    </w:p>
    <w:p w:rsidR="0006325A" w:rsidRDefault="00F25138">
      <w:pPr>
        <w:pStyle w:val="Corpsdetexte"/>
        <w:spacing w:line="259" w:lineRule="auto"/>
        <w:ind w:left="566" w:right="1131"/>
        <w:jc w:val="both"/>
      </w:pPr>
      <w:r>
        <w:rPr>
          <w:w w:val="110"/>
        </w:rPr>
        <w:t>Évolutives, elles se modifient au cours de l’action, soit naturellement (sans</w:t>
      </w:r>
      <w:r>
        <w:rPr>
          <w:w w:val="110"/>
        </w:rPr>
        <w:t xml:space="preserve"> intervention humaine</w:t>
      </w:r>
      <w:r>
        <w:rPr>
          <w:spacing w:val="-15"/>
          <w:w w:val="110"/>
        </w:rPr>
        <w:t xml:space="preserve"> </w:t>
      </w:r>
      <w:r>
        <w:rPr>
          <w:w w:val="110"/>
        </w:rPr>
        <w:t>;</w:t>
      </w:r>
      <w:r>
        <w:rPr>
          <w:spacing w:val="-15"/>
          <w:w w:val="110"/>
        </w:rPr>
        <w:t xml:space="preserve"> </w:t>
      </w:r>
      <w:r>
        <w:rPr>
          <w:w w:val="110"/>
        </w:rPr>
        <w:t>par</w:t>
      </w:r>
      <w:r>
        <w:rPr>
          <w:spacing w:val="-12"/>
          <w:w w:val="110"/>
        </w:rPr>
        <w:t xml:space="preserve"> </w:t>
      </w:r>
      <w:r>
        <w:rPr>
          <w:w w:val="110"/>
        </w:rPr>
        <w:t>exemple</w:t>
      </w:r>
      <w:r>
        <w:rPr>
          <w:spacing w:val="-15"/>
          <w:w w:val="110"/>
        </w:rPr>
        <w:t xml:space="preserve"> </w:t>
      </w:r>
      <w:r>
        <w:rPr>
          <w:w w:val="110"/>
        </w:rPr>
        <w:t>à</w:t>
      </w:r>
      <w:r>
        <w:rPr>
          <w:spacing w:val="-9"/>
          <w:w w:val="110"/>
        </w:rPr>
        <w:t xml:space="preserve"> </w:t>
      </w:r>
      <w:r>
        <w:rPr>
          <w:w w:val="110"/>
        </w:rPr>
        <w:t>cause</w:t>
      </w:r>
      <w:r>
        <w:rPr>
          <w:spacing w:val="-13"/>
          <w:w w:val="110"/>
        </w:rPr>
        <w:t xml:space="preserve"> </w:t>
      </w:r>
      <w:r>
        <w:rPr>
          <w:w w:val="110"/>
        </w:rPr>
        <w:t>du</w:t>
      </w:r>
      <w:r>
        <w:rPr>
          <w:spacing w:val="-12"/>
          <w:w w:val="110"/>
        </w:rPr>
        <w:t xml:space="preserve"> </w:t>
      </w:r>
      <w:r>
        <w:rPr>
          <w:w w:val="110"/>
        </w:rPr>
        <w:t>changement</w:t>
      </w:r>
      <w:r>
        <w:rPr>
          <w:spacing w:val="-14"/>
          <w:w w:val="110"/>
        </w:rPr>
        <w:t xml:space="preserve"> </w:t>
      </w:r>
      <w:r>
        <w:rPr>
          <w:w w:val="110"/>
        </w:rPr>
        <w:t>de</w:t>
      </w:r>
      <w:r>
        <w:rPr>
          <w:spacing w:val="-13"/>
          <w:w w:val="110"/>
        </w:rPr>
        <w:t xml:space="preserve"> </w:t>
      </w:r>
      <w:r>
        <w:rPr>
          <w:w w:val="110"/>
        </w:rPr>
        <w:t>direction</w:t>
      </w:r>
      <w:r>
        <w:rPr>
          <w:spacing w:val="-13"/>
          <w:w w:val="110"/>
        </w:rPr>
        <w:t xml:space="preserve"> </w:t>
      </w:r>
      <w:r>
        <w:rPr>
          <w:w w:val="110"/>
        </w:rPr>
        <w:t>du</w:t>
      </w:r>
      <w:r>
        <w:rPr>
          <w:spacing w:val="-12"/>
          <w:w w:val="110"/>
        </w:rPr>
        <w:t xml:space="preserve"> </w:t>
      </w:r>
      <w:r>
        <w:rPr>
          <w:w w:val="110"/>
        </w:rPr>
        <w:t>vent),</w:t>
      </w:r>
      <w:r>
        <w:rPr>
          <w:spacing w:val="-13"/>
          <w:w w:val="110"/>
        </w:rPr>
        <w:t xml:space="preserve"> </w:t>
      </w:r>
      <w:r>
        <w:rPr>
          <w:w w:val="110"/>
        </w:rPr>
        <w:t>soit</w:t>
      </w:r>
      <w:r>
        <w:rPr>
          <w:spacing w:val="-12"/>
          <w:w w:val="110"/>
        </w:rPr>
        <w:t xml:space="preserve"> </w:t>
      </w:r>
      <w:r>
        <w:rPr>
          <w:w w:val="110"/>
        </w:rPr>
        <w:t>à</w:t>
      </w:r>
      <w:r>
        <w:rPr>
          <w:spacing w:val="-12"/>
          <w:w w:val="110"/>
        </w:rPr>
        <w:t xml:space="preserve"> </w:t>
      </w:r>
      <w:r>
        <w:rPr>
          <w:w w:val="110"/>
        </w:rPr>
        <w:t>la</w:t>
      </w:r>
      <w:r>
        <w:rPr>
          <w:spacing w:val="-14"/>
          <w:w w:val="110"/>
        </w:rPr>
        <w:t xml:space="preserve"> </w:t>
      </w:r>
      <w:r>
        <w:rPr>
          <w:w w:val="110"/>
        </w:rPr>
        <w:t>suite</w:t>
      </w:r>
      <w:r>
        <w:rPr>
          <w:spacing w:val="-13"/>
          <w:w w:val="110"/>
        </w:rPr>
        <w:t xml:space="preserve"> </w:t>
      </w:r>
      <w:r>
        <w:rPr>
          <w:w w:val="110"/>
        </w:rPr>
        <w:t>des</w:t>
      </w:r>
      <w:r>
        <w:rPr>
          <w:spacing w:val="-12"/>
          <w:w w:val="110"/>
        </w:rPr>
        <w:t xml:space="preserve"> </w:t>
      </w:r>
      <w:r>
        <w:rPr>
          <w:w w:val="110"/>
        </w:rPr>
        <w:t>actions de secours mises en œuvre (apport d’air par création d’ouvrant par exemple).</w:t>
      </w:r>
    </w:p>
    <w:p w:rsidR="0006325A" w:rsidRDefault="0006325A">
      <w:pPr>
        <w:pStyle w:val="Corpsdetexte"/>
        <w:spacing w:before="19"/>
      </w:pPr>
    </w:p>
    <w:p w:rsidR="0006325A" w:rsidRDefault="00F25138">
      <w:pPr>
        <w:pStyle w:val="Corpsdetexte"/>
        <w:spacing w:line="259" w:lineRule="auto"/>
        <w:ind w:left="565" w:right="1129"/>
        <w:jc w:val="both"/>
      </w:pPr>
      <w:r>
        <w:rPr>
          <w:w w:val="110"/>
        </w:rPr>
        <w:t>Ces paramètres ne sont pas figés</w:t>
      </w:r>
      <w:r>
        <w:rPr>
          <w:spacing w:val="-15"/>
          <w:w w:val="110"/>
        </w:rPr>
        <w:t xml:space="preserve"> </w:t>
      </w:r>
      <w:r>
        <w:rPr>
          <w:w w:val="110"/>
        </w:rPr>
        <w:t>; ils évoluent dans le temps et dans</w:t>
      </w:r>
      <w:r>
        <w:rPr>
          <w:w w:val="110"/>
        </w:rPr>
        <w:t xml:space="preserve"> l’espace et leurs effets sont</w:t>
      </w:r>
      <w:r>
        <w:rPr>
          <w:spacing w:val="37"/>
          <w:w w:val="110"/>
        </w:rPr>
        <w:t xml:space="preserve"> </w:t>
      </w:r>
      <w:r>
        <w:rPr>
          <w:w w:val="110"/>
        </w:rPr>
        <w:t>différents</w:t>
      </w:r>
      <w:r>
        <w:rPr>
          <w:spacing w:val="39"/>
          <w:w w:val="110"/>
        </w:rPr>
        <w:t xml:space="preserve"> </w:t>
      </w:r>
      <w:r>
        <w:rPr>
          <w:w w:val="110"/>
        </w:rPr>
        <w:t>selon</w:t>
      </w:r>
      <w:r>
        <w:rPr>
          <w:spacing w:val="39"/>
          <w:w w:val="110"/>
        </w:rPr>
        <w:t xml:space="preserve"> </w:t>
      </w:r>
      <w:r>
        <w:rPr>
          <w:w w:val="110"/>
        </w:rPr>
        <w:t>les</w:t>
      </w:r>
      <w:r>
        <w:rPr>
          <w:spacing w:val="41"/>
          <w:w w:val="110"/>
        </w:rPr>
        <w:t xml:space="preserve"> </w:t>
      </w:r>
      <w:r>
        <w:rPr>
          <w:w w:val="110"/>
        </w:rPr>
        <w:t>interactions</w:t>
      </w:r>
      <w:r>
        <w:rPr>
          <w:spacing w:val="39"/>
          <w:w w:val="110"/>
        </w:rPr>
        <w:t xml:space="preserve"> </w:t>
      </w:r>
      <w:r>
        <w:rPr>
          <w:w w:val="110"/>
        </w:rPr>
        <w:t>entre</w:t>
      </w:r>
      <w:r>
        <w:rPr>
          <w:spacing w:val="40"/>
          <w:w w:val="110"/>
        </w:rPr>
        <w:t xml:space="preserve"> </w:t>
      </w:r>
      <w:r>
        <w:rPr>
          <w:w w:val="110"/>
        </w:rPr>
        <w:t>eux.</w:t>
      </w:r>
      <w:r>
        <w:rPr>
          <w:spacing w:val="40"/>
          <w:w w:val="110"/>
        </w:rPr>
        <w:t xml:space="preserve"> </w:t>
      </w:r>
      <w:r>
        <w:rPr>
          <w:w w:val="110"/>
        </w:rPr>
        <w:t>Pour</w:t>
      </w:r>
      <w:r>
        <w:rPr>
          <w:spacing w:val="38"/>
          <w:w w:val="110"/>
        </w:rPr>
        <w:t xml:space="preserve"> </w:t>
      </w:r>
      <w:r>
        <w:rPr>
          <w:w w:val="110"/>
        </w:rPr>
        <w:t>la</w:t>
      </w:r>
      <w:r>
        <w:rPr>
          <w:spacing w:val="41"/>
          <w:w w:val="110"/>
        </w:rPr>
        <w:t xml:space="preserve"> </w:t>
      </w:r>
      <w:r>
        <w:rPr>
          <w:w w:val="110"/>
        </w:rPr>
        <w:t>plupart</w:t>
      </w:r>
      <w:r>
        <w:rPr>
          <w:spacing w:val="38"/>
          <w:w w:val="110"/>
        </w:rPr>
        <w:t xml:space="preserve"> </w:t>
      </w:r>
      <w:r>
        <w:rPr>
          <w:w w:val="110"/>
        </w:rPr>
        <w:t>non</w:t>
      </w:r>
      <w:r>
        <w:rPr>
          <w:spacing w:val="41"/>
          <w:w w:val="110"/>
        </w:rPr>
        <w:t xml:space="preserve"> </w:t>
      </w:r>
      <w:r>
        <w:rPr>
          <w:w w:val="110"/>
        </w:rPr>
        <w:t>maîtrisables,</w:t>
      </w:r>
      <w:r>
        <w:rPr>
          <w:spacing w:val="40"/>
          <w:w w:val="110"/>
        </w:rPr>
        <w:t xml:space="preserve"> </w:t>
      </w:r>
      <w:r>
        <w:rPr>
          <w:w w:val="110"/>
        </w:rPr>
        <w:t>ils</w:t>
      </w:r>
      <w:r>
        <w:rPr>
          <w:spacing w:val="39"/>
          <w:w w:val="110"/>
        </w:rPr>
        <w:t xml:space="preserve"> </w:t>
      </w:r>
      <w:r>
        <w:rPr>
          <w:spacing w:val="-4"/>
          <w:w w:val="110"/>
        </w:rPr>
        <w:t>sont</w:t>
      </w:r>
    </w:p>
    <w:p w:rsidR="0006325A" w:rsidRDefault="00F25138">
      <w:pPr>
        <w:pStyle w:val="Corpsdetexte"/>
        <w:spacing w:before="3"/>
        <w:rPr>
          <w:sz w:val="11"/>
        </w:rPr>
      </w:pPr>
      <w:r>
        <w:rPr>
          <w:noProof/>
          <w:sz w:val="11"/>
          <w:lang w:eastAsia="fr-FR"/>
        </w:rPr>
        <mc:AlternateContent>
          <mc:Choice Requires="wps">
            <w:drawing>
              <wp:anchor distT="0" distB="0" distL="0" distR="0" simplePos="0" relativeHeight="487593984" behindDoc="1" locked="0" layoutInCell="1" allowOverlap="1">
                <wp:simplePos x="0" y="0"/>
                <wp:positionH relativeFrom="page">
                  <wp:posOffset>899159</wp:posOffset>
                </wp:positionH>
                <wp:positionV relativeFrom="paragraph">
                  <wp:posOffset>96477</wp:posOffset>
                </wp:positionV>
                <wp:extent cx="1828800" cy="7620"/>
                <wp:effectExtent l="0" t="0" r="0" b="0"/>
                <wp:wrapTopAndBottom/>
                <wp:docPr id="39" name="Graphic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7620"/>
                        </a:xfrm>
                        <a:custGeom>
                          <a:avLst/>
                          <a:gdLst/>
                          <a:ahLst/>
                          <a:cxnLst/>
                          <a:rect l="l" t="t" r="r" b="b"/>
                          <a:pathLst>
                            <a:path w="1828800" h="7620">
                              <a:moveTo>
                                <a:pt x="1828799" y="0"/>
                              </a:moveTo>
                              <a:lnTo>
                                <a:pt x="0" y="0"/>
                              </a:lnTo>
                              <a:lnTo>
                                <a:pt x="0" y="7619"/>
                              </a:lnTo>
                              <a:lnTo>
                                <a:pt x="1828799" y="7619"/>
                              </a:lnTo>
                              <a:lnTo>
                                <a:pt x="182879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C5A1ED3" id="Graphic 39" o:spid="_x0000_s1026" style="position:absolute;margin-left:70.8pt;margin-top:7.6pt;width:2in;height:.6pt;z-index:-15722496;visibility:visible;mso-wrap-style:square;mso-wrap-distance-left:0;mso-wrap-distance-top:0;mso-wrap-distance-right:0;mso-wrap-distance-bottom:0;mso-position-horizontal:absolute;mso-position-horizontal-relative:page;mso-position-vertical:absolute;mso-position-vertical-relative:text;v-text-anchor:top" coordsize="18288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" path="m1828799,l,,,7619r1828799,l1828799,xe" fillcolor="black" stroked="f">
                <v:path arrowok="t"/>
                <w10:wrap type="topAndBottom" anchorx="page"/>
              </v:shape>
            </w:pict>
          </mc:Fallback>
        </mc:AlternateContent>
      </w:r>
    </w:p>
    <w:p w:rsidR="0006325A" w:rsidRDefault="00F25138">
      <w:pPr>
        <w:spacing w:before="114"/>
        <w:ind w:left="565"/>
        <w:rPr>
          <w:sz w:val="16"/>
        </w:rPr>
      </w:pPr>
      <w:r>
        <w:rPr>
          <w:sz w:val="16"/>
          <w:vertAlign w:val="superscript"/>
        </w:rPr>
        <w:t>2</w:t>
      </w:r>
      <w:r>
        <w:rPr>
          <w:spacing w:val="26"/>
          <w:sz w:val="16"/>
        </w:rPr>
        <w:t xml:space="preserve"> </w:t>
      </w:r>
      <w:r>
        <w:rPr>
          <w:sz w:val="16"/>
        </w:rPr>
        <w:t>Mémoire</w:t>
      </w:r>
      <w:r>
        <w:rPr>
          <w:spacing w:val="26"/>
          <w:sz w:val="16"/>
        </w:rPr>
        <w:t xml:space="preserve"> </w:t>
      </w:r>
      <w:r>
        <w:rPr>
          <w:sz w:val="16"/>
        </w:rPr>
        <w:t>de</w:t>
      </w:r>
      <w:r>
        <w:rPr>
          <w:spacing w:val="23"/>
          <w:sz w:val="16"/>
        </w:rPr>
        <w:t xml:space="preserve"> </w:t>
      </w:r>
      <w:r>
        <w:rPr>
          <w:sz w:val="16"/>
        </w:rPr>
        <w:t>Morgane</w:t>
      </w:r>
      <w:r>
        <w:rPr>
          <w:spacing w:val="26"/>
          <w:sz w:val="16"/>
        </w:rPr>
        <w:t xml:space="preserve"> </w:t>
      </w:r>
      <w:r>
        <w:rPr>
          <w:sz w:val="16"/>
        </w:rPr>
        <w:t>Lacroix</w:t>
      </w:r>
      <w:r>
        <w:rPr>
          <w:spacing w:val="16"/>
          <w:sz w:val="16"/>
        </w:rPr>
        <w:t xml:space="preserve"> </w:t>
      </w:r>
      <w:r>
        <w:rPr>
          <w:sz w:val="16"/>
        </w:rPr>
        <w:t>:</w:t>
      </w:r>
      <w:r>
        <w:rPr>
          <w:spacing w:val="26"/>
          <w:sz w:val="16"/>
        </w:rPr>
        <w:t xml:space="preserve"> </w:t>
      </w:r>
      <w:r>
        <w:rPr>
          <w:sz w:val="16"/>
        </w:rPr>
        <w:t>les</w:t>
      </w:r>
      <w:r>
        <w:rPr>
          <w:spacing w:val="28"/>
          <w:sz w:val="16"/>
        </w:rPr>
        <w:t xml:space="preserve"> </w:t>
      </w:r>
      <w:r>
        <w:rPr>
          <w:sz w:val="16"/>
        </w:rPr>
        <w:t>biais</w:t>
      </w:r>
      <w:r>
        <w:rPr>
          <w:spacing w:val="28"/>
          <w:sz w:val="16"/>
        </w:rPr>
        <w:t xml:space="preserve"> </w:t>
      </w:r>
      <w:r>
        <w:rPr>
          <w:sz w:val="16"/>
        </w:rPr>
        <w:t>décisionnels</w:t>
      </w:r>
      <w:r>
        <w:rPr>
          <w:spacing w:val="24"/>
          <w:sz w:val="16"/>
        </w:rPr>
        <w:t xml:space="preserve"> </w:t>
      </w:r>
      <w:r>
        <w:rPr>
          <w:sz w:val="16"/>
        </w:rPr>
        <w:t>chez</w:t>
      </w:r>
      <w:r>
        <w:rPr>
          <w:spacing w:val="23"/>
          <w:sz w:val="16"/>
        </w:rPr>
        <w:t xml:space="preserve"> </w:t>
      </w:r>
      <w:r>
        <w:rPr>
          <w:sz w:val="16"/>
        </w:rPr>
        <w:t>les</w:t>
      </w:r>
      <w:r>
        <w:rPr>
          <w:spacing w:val="28"/>
          <w:sz w:val="16"/>
        </w:rPr>
        <w:t xml:space="preserve"> </w:t>
      </w:r>
      <w:r>
        <w:rPr>
          <w:sz w:val="16"/>
        </w:rPr>
        <w:t>officiers</w:t>
      </w:r>
      <w:r>
        <w:rPr>
          <w:spacing w:val="28"/>
          <w:sz w:val="16"/>
        </w:rPr>
        <w:t xml:space="preserve"> </w:t>
      </w:r>
      <w:r>
        <w:rPr>
          <w:sz w:val="16"/>
        </w:rPr>
        <w:t>de</w:t>
      </w:r>
      <w:r>
        <w:rPr>
          <w:spacing w:val="26"/>
          <w:sz w:val="16"/>
        </w:rPr>
        <w:t xml:space="preserve"> </w:t>
      </w:r>
      <w:r>
        <w:rPr>
          <w:sz w:val="16"/>
        </w:rPr>
        <w:t>sapeurs-</w:t>
      </w:r>
      <w:r>
        <w:rPr>
          <w:spacing w:val="-2"/>
          <w:sz w:val="16"/>
        </w:rPr>
        <w:t>pompiers</w:t>
      </w:r>
    </w:p>
    <w:p w:rsidR="0006325A" w:rsidRDefault="00F25138">
      <w:pPr>
        <w:spacing w:before="16" w:line="264" w:lineRule="auto"/>
        <w:ind w:left="566" w:right="1228" w:hanging="1"/>
        <w:rPr>
          <w:sz w:val="16"/>
        </w:rPr>
      </w:pPr>
      <w:r>
        <w:rPr>
          <w:spacing w:val="-2"/>
          <w:w w:val="110"/>
          <w:sz w:val="16"/>
          <w:vertAlign w:val="superscript"/>
        </w:rPr>
        <w:t>3</w:t>
      </w:r>
      <w:r>
        <w:rPr>
          <w:spacing w:val="-2"/>
          <w:w w:val="110"/>
          <w:sz w:val="16"/>
        </w:rPr>
        <w:t xml:space="preserve"> Dans</w:t>
      </w:r>
      <w:r>
        <w:rPr>
          <w:spacing w:val="-3"/>
          <w:w w:val="110"/>
          <w:sz w:val="16"/>
        </w:rPr>
        <w:t xml:space="preserve"> </w:t>
      </w:r>
      <w:r>
        <w:rPr>
          <w:spacing w:val="-2"/>
          <w:w w:val="110"/>
          <w:sz w:val="16"/>
        </w:rPr>
        <w:t>ce document, le terme «</w:t>
      </w:r>
      <w:r>
        <w:rPr>
          <w:spacing w:val="-11"/>
          <w:w w:val="110"/>
          <w:sz w:val="16"/>
        </w:rPr>
        <w:t xml:space="preserve"> </w:t>
      </w:r>
      <w:r>
        <w:rPr>
          <w:spacing w:val="-2"/>
          <w:w w:val="110"/>
          <w:sz w:val="16"/>
        </w:rPr>
        <w:t>sapeurs-pompiers</w:t>
      </w:r>
      <w:r>
        <w:rPr>
          <w:spacing w:val="-12"/>
          <w:w w:val="110"/>
          <w:sz w:val="16"/>
        </w:rPr>
        <w:t xml:space="preserve"> </w:t>
      </w:r>
      <w:r>
        <w:rPr>
          <w:spacing w:val="-2"/>
          <w:w w:val="110"/>
          <w:sz w:val="16"/>
        </w:rPr>
        <w:t>» englobe les</w:t>
      </w:r>
      <w:r>
        <w:rPr>
          <w:spacing w:val="-3"/>
          <w:w w:val="110"/>
          <w:sz w:val="16"/>
        </w:rPr>
        <w:t xml:space="preserve"> </w:t>
      </w:r>
      <w:r>
        <w:rPr>
          <w:spacing w:val="-2"/>
          <w:w w:val="110"/>
          <w:sz w:val="16"/>
        </w:rPr>
        <w:t>sapeurs-pompiers de tous les</w:t>
      </w:r>
      <w:r>
        <w:rPr>
          <w:spacing w:val="-3"/>
          <w:w w:val="110"/>
          <w:sz w:val="16"/>
        </w:rPr>
        <w:t xml:space="preserve"> </w:t>
      </w:r>
      <w:r>
        <w:rPr>
          <w:spacing w:val="-2"/>
          <w:w w:val="110"/>
          <w:sz w:val="16"/>
        </w:rPr>
        <w:t>services d’incendie et de</w:t>
      </w:r>
      <w:r>
        <w:rPr>
          <w:spacing w:val="-9"/>
          <w:w w:val="110"/>
          <w:sz w:val="16"/>
        </w:rPr>
        <w:t xml:space="preserve"> </w:t>
      </w:r>
      <w:r>
        <w:rPr>
          <w:spacing w:val="-2"/>
          <w:w w:val="110"/>
          <w:sz w:val="16"/>
        </w:rPr>
        <w:t>secours</w:t>
      </w:r>
      <w:r>
        <w:rPr>
          <w:spacing w:val="-8"/>
          <w:w w:val="110"/>
          <w:sz w:val="16"/>
        </w:rPr>
        <w:t xml:space="preserve"> </w:t>
      </w:r>
      <w:r>
        <w:rPr>
          <w:spacing w:val="-2"/>
          <w:w w:val="110"/>
          <w:sz w:val="16"/>
        </w:rPr>
        <w:t>départementaux,</w:t>
      </w:r>
      <w:r>
        <w:rPr>
          <w:spacing w:val="-9"/>
          <w:w w:val="110"/>
          <w:sz w:val="16"/>
        </w:rPr>
        <w:t xml:space="preserve"> </w:t>
      </w:r>
      <w:r>
        <w:rPr>
          <w:spacing w:val="-2"/>
          <w:w w:val="110"/>
          <w:sz w:val="16"/>
        </w:rPr>
        <w:t>territoriaux</w:t>
      </w:r>
      <w:r>
        <w:rPr>
          <w:spacing w:val="-8"/>
          <w:w w:val="110"/>
          <w:sz w:val="16"/>
        </w:rPr>
        <w:t xml:space="preserve"> </w:t>
      </w:r>
      <w:r>
        <w:rPr>
          <w:spacing w:val="-2"/>
          <w:w w:val="110"/>
          <w:sz w:val="16"/>
        </w:rPr>
        <w:t>et</w:t>
      </w:r>
      <w:r>
        <w:rPr>
          <w:spacing w:val="-9"/>
          <w:w w:val="110"/>
          <w:sz w:val="16"/>
        </w:rPr>
        <w:t xml:space="preserve"> </w:t>
      </w:r>
      <w:r>
        <w:rPr>
          <w:spacing w:val="-2"/>
          <w:w w:val="110"/>
          <w:sz w:val="16"/>
        </w:rPr>
        <w:t>militaires.</w:t>
      </w:r>
      <w:r>
        <w:rPr>
          <w:spacing w:val="-9"/>
          <w:w w:val="110"/>
          <w:sz w:val="16"/>
        </w:rPr>
        <w:t xml:space="preserve"> </w:t>
      </w:r>
      <w:r>
        <w:rPr>
          <w:spacing w:val="-2"/>
          <w:w w:val="110"/>
          <w:sz w:val="16"/>
        </w:rPr>
        <w:t>(BMPM,</w:t>
      </w:r>
      <w:r>
        <w:rPr>
          <w:spacing w:val="-9"/>
          <w:w w:val="110"/>
          <w:sz w:val="16"/>
        </w:rPr>
        <w:t xml:space="preserve"> </w:t>
      </w:r>
      <w:r>
        <w:rPr>
          <w:spacing w:val="-2"/>
          <w:w w:val="110"/>
          <w:sz w:val="16"/>
        </w:rPr>
        <w:t>BSPP,</w:t>
      </w:r>
      <w:r>
        <w:rPr>
          <w:spacing w:val="-9"/>
          <w:w w:val="110"/>
          <w:sz w:val="16"/>
        </w:rPr>
        <w:t xml:space="preserve"> </w:t>
      </w:r>
      <w:r>
        <w:rPr>
          <w:spacing w:val="-2"/>
          <w:w w:val="110"/>
          <w:sz w:val="16"/>
        </w:rPr>
        <w:t>SDIS,</w:t>
      </w:r>
      <w:r>
        <w:rPr>
          <w:spacing w:val="-9"/>
          <w:w w:val="110"/>
          <w:sz w:val="16"/>
        </w:rPr>
        <w:t xml:space="preserve"> </w:t>
      </w:r>
      <w:r>
        <w:rPr>
          <w:spacing w:val="-2"/>
          <w:w w:val="110"/>
          <w:sz w:val="16"/>
        </w:rPr>
        <w:t>SDMIS</w:t>
      </w:r>
      <w:r>
        <w:rPr>
          <w:spacing w:val="-10"/>
          <w:w w:val="110"/>
          <w:sz w:val="16"/>
        </w:rPr>
        <w:t xml:space="preserve"> </w:t>
      </w:r>
      <w:r>
        <w:rPr>
          <w:spacing w:val="-2"/>
          <w:w w:val="110"/>
          <w:sz w:val="16"/>
        </w:rPr>
        <w:t>et</w:t>
      </w:r>
      <w:r>
        <w:rPr>
          <w:spacing w:val="-9"/>
          <w:w w:val="110"/>
          <w:sz w:val="16"/>
        </w:rPr>
        <w:t xml:space="preserve"> </w:t>
      </w:r>
      <w:r>
        <w:rPr>
          <w:spacing w:val="-2"/>
          <w:w w:val="110"/>
          <w:sz w:val="16"/>
        </w:rPr>
        <w:t>les</w:t>
      </w:r>
      <w:r>
        <w:rPr>
          <w:spacing w:val="-8"/>
          <w:w w:val="110"/>
          <w:sz w:val="16"/>
        </w:rPr>
        <w:t xml:space="preserve"> </w:t>
      </w:r>
      <w:r>
        <w:rPr>
          <w:spacing w:val="-2"/>
          <w:w w:val="110"/>
          <w:sz w:val="16"/>
        </w:rPr>
        <w:t>SIS</w:t>
      </w:r>
      <w:r>
        <w:rPr>
          <w:spacing w:val="-10"/>
          <w:w w:val="110"/>
          <w:sz w:val="16"/>
        </w:rPr>
        <w:t xml:space="preserve"> </w:t>
      </w:r>
      <w:r>
        <w:rPr>
          <w:spacing w:val="-2"/>
          <w:w w:val="110"/>
          <w:sz w:val="16"/>
        </w:rPr>
        <w:t>de</w:t>
      </w:r>
      <w:r>
        <w:rPr>
          <w:spacing w:val="-9"/>
          <w:w w:val="110"/>
          <w:sz w:val="16"/>
        </w:rPr>
        <w:t xml:space="preserve"> </w:t>
      </w:r>
      <w:r>
        <w:rPr>
          <w:spacing w:val="-2"/>
          <w:w w:val="110"/>
          <w:sz w:val="16"/>
        </w:rPr>
        <w:t>Corse).</w:t>
      </w:r>
    </w:p>
    <w:p w:rsidR="0006325A" w:rsidRDefault="0006325A">
      <w:pPr>
        <w:spacing w:line="264" w:lineRule="auto"/>
        <w:rPr>
          <w:sz w:val="16"/>
        </w:rPr>
        <w:sectPr w:rsidR="0006325A">
          <w:pgSz w:w="11900" w:h="16840"/>
          <w:pgMar w:top="1360" w:right="283" w:bottom="1100" w:left="850" w:header="0" w:footer="917" w:gutter="0"/>
          <w:cols w:space="720"/>
        </w:sectPr>
      </w:pPr>
    </w:p>
    <w:p w:rsidR="0006325A" w:rsidRDefault="00F25138">
      <w:pPr>
        <w:pStyle w:val="Corpsdetexte"/>
        <w:spacing w:before="83"/>
        <w:ind w:left="565"/>
        <w:jc w:val="both"/>
      </w:pPr>
      <w:r>
        <w:rPr>
          <w:spacing w:val="4"/>
        </w:rPr>
        <w:lastRenderedPageBreak/>
        <w:t>également</w:t>
      </w:r>
      <w:r>
        <w:rPr>
          <w:spacing w:val="41"/>
        </w:rPr>
        <w:t xml:space="preserve"> </w:t>
      </w:r>
      <w:r>
        <w:rPr>
          <w:spacing w:val="4"/>
        </w:rPr>
        <w:t>souvent</w:t>
      </w:r>
      <w:r>
        <w:rPr>
          <w:spacing w:val="42"/>
        </w:rPr>
        <w:t xml:space="preserve"> </w:t>
      </w:r>
      <w:r>
        <w:rPr>
          <w:spacing w:val="4"/>
        </w:rPr>
        <w:t>imprévisibles</w:t>
      </w:r>
      <w:r>
        <w:rPr>
          <w:spacing w:val="39"/>
        </w:rPr>
        <w:t xml:space="preserve"> </w:t>
      </w:r>
      <w:r>
        <w:rPr>
          <w:spacing w:val="4"/>
        </w:rPr>
        <w:t>(explosion,</w:t>
      </w:r>
      <w:r>
        <w:rPr>
          <w:spacing w:val="40"/>
        </w:rPr>
        <w:t xml:space="preserve"> </w:t>
      </w:r>
      <w:r>
        <w:rPr>
          <w:spacing w:val="4"/>
        </w:rPr>
        <w:t>embrasement,</w:t>
      </w:r>
      <w:r>
        <w:rPr>
          <w:spacing w:val="35"/>
        </w:rPr>
        <w:t xml:space="preserve"> </w:t>
      </w:r>
      <w:r>
        <w:rPr>
          <w:spacing w:val="4"/>
        </w:rPr>
        <w:t>panique,</w:t>
      </w:r>
      <w:r>
        <w:rPr>
          <w:spacing w:val="41"/>
        </w:rPr>
        <w:t xml:space="preserve"> </w:t>
      </w:r>
      <w:r>
        <w:rPr>
          <w:spacing w:val="-2"/>
        </w:rPr>
        <w:t>etc.).</w:t>
      </w:r>
    </w:p>
    <w:p w:rsidR="0006325A" w:rsidRDefault="0006325A">
      <w:pPr>
        <w:pStyle w:val="Corpsdetexte"/>
        <w:spacing w:before="31"/>
      </w:pPr>
    </w:p>
    <w:p w:rsidR="0006325A" w:rsidRDefault="00F25138">
      <w:pPr>
        <w:pStyle w:val="Titre4"/>
        <w:spacing w:before="1" w:line="254" w:lineRule="auto"/>
        <w:ind w:right="1127"/>
        <w:jc w:val="both"/>
      </w:pPr>
      <w:r>
        <w:t>Des</w:t>
      </w:r>
      <w:r>
        <w:rPr>
          <w:spacing w:val="22"/>
        </w:rPr>
        <w:t xml:space="preserve"> </w:t>
      </w:r>
      <w:r>
        <w:t>éléments</w:t>
      </w:r>
      <w:r>
        <w:rPr>
          <w:spacing w:val="24"/>
        </w:rPr>
        <w:t xml:space="preserve"> </w:t>
      </w:r>
      <w:r>
        <w:t>imprévus</w:t>
      </w:r>
      <w:r>
        <w:rPr>
          <w:spacing w:val="24"/>
        </w:rPr>
        <w:t xml:space="preserve"> </w:t>
      </w:r>
      <w:r>
        <w:t>pourront</w:t>
      </w:r>
      <w:r>
        <w:rPr>
          <w:spacing w:val="26"/>
        </w:rPr>
        <w:t xml:space="preserve"> </w:t>
      </w:r>
      <w:r>
        <w:t>déstabiliser</w:t>
      </w:r>
      <w:r>
        <w:rPr>
          <w:spacing w:val="26"/>
        </w:rPr>
        <w:t xml:space="preserve"> </w:t>
      </w:r>
      <w:r>
        <w:t>l’opération.</w:t>
      </w:r>
      <w:r>
        <w:rPr>
          <w:spacing w:val="23"/>
        </w:rPr>
        <w:t xml:space="preserve"> </w:t>
      </w:r>
      <w:r>
        <w:t>Ils</w:t>
      </w:r>
      <w:r>
        <w:rPr>
          <w:spacing w:val="24"/>
        </w:rPr>
        <w:t xml:space="preserve"> </w:t>
      </w:r>
      <w:r>
        <w:t>doivent</w:t>
      </w:r>
      <w:r>
        <w:rPr>
          <w:spacing w:val="23"/>
        </w:rPr>
        <w:t xml:space="preserve"> </w:t>
      </w:r>
      <w:r>
        <w:t>être</w:t>
      </w:r>
      <w:r>
        <w:rPr>
          <w:spacing w:val="24"/>
        </w:rPr>
        <w:t xml:space="preserve"> </w:t>
      </w:r>
      <w:r>
        <w:t>pris</w:t>
      </w:r>
      <w:r>
        <w:rPr>
          <w:spacing w:val="24"/>
        </w:rPr>
        <w:t xml:space="preserve"> </w:t>
      </w:r>
      <w:r>
        <w:t>en</w:t>
      </w:r>
      <w:r>
        <w:rPr>
          <w:spacing w:val="24"/>
        </w:rPr>
        <w:t xml:space="preserve"> </w:t>
      </w:r>
      <w:r>
        <w:t>compte</w:t>
      </w:r>
      <w:r>
        <w:rPr>
          <w:spacing w:val="27"/>
        </w:rPr>
        <w:t xml:space="preserve"> </w:t>
      </w:r>
      <w:r>
        <w:t>par le commandant des opérations de secours (COS) qui adapte ainsi ses décisions et les actions qui en découlent.</w:t>
      </w:r>
    </w:p>
    <w:p w:rsidR="0006325A" w:rsidRDefault="0006325A">
      <w:pPr>
        <w:pStyle w:val="Corpsdetexte"/>
        <w:spacing w:before="9"/>
        <w:rPr>
          <w:rFonts w:ascii="Arial"/>
          <w:b/>
        </w:rPr>
      </w:pPr>
    </w:p>
    <w:p w:rsidR="0006325A" w:rsidRDefault="00F25138">
      <w:pPr>
        <w:pStyle w:val="Paragraphedeliste"/>
        <w:numPr>
          <w:ilvl w:val="1"/>
          <w:numId w:val="45"/>
        </w:numPr>
        <w:tabs>
          <w:tab w:val="left" w:pos="1285"/>
        </w:tabs>
        <w:ind w:hanging="359"/>
        <w:rPr>
          <w:rFonts w:ascii="Arial" w:hAnsi="Arial"/>
          <w:b/>
          <w:sz w:val="20"/>
        </w:rPr>
      </w:pPr>
      <w:r>
        <w:rPr>
          <w:rFonts w:ascii="Arial" w:hAnsi="Arial"/>
          <w:b/>
          <w:sz w:val="20"/>
        </w:rPr>
        <w:t>La</w:t>
      </w:r>
      <w:r>
        <w:rPr>
          <w:rFonts w:ascii="Arial" w:hAnsi="Arial"/>
          <w:b/>
          <w:spacing w:val="10"/>
          <w:sz w:val="20"/>
        </w:rPr>
        <w:t xml:space="preserve"> </w:t>
      </w:r>
      <w:r>
        <w:rPr>
          <w:rFonts w:ascii="Arial" w:hAnsi="Arial"/>
          <w:b/>
          <w:sz w:val="20"/>
        </w:rPr>
        <w:t>non</w:t>
      </w:r>
      <w:r>
        <w:rPr>
          <w:rFonts w:ascii="Arial" w:hAnsi="Arial"/>
          <w:b/>
          <w:spacing w:val="13"/>
          <w:sz w:val="20"/>
        </w:rPr>
        <w:t xml:space="preserve"> </w:t>
      </w:r>
      <w:r>
        <w:rPr>
          <w:rFonts w:ascii="Arial" w:hAnsi="Arial"/>
          <w:b/>
          <w:sz w:val="20"/>
        </w:rPr>
        <w:t>prédictibilité</w:t>
      </w:r>
      <w:r>
        <w:rPr>
          <w:rFonts w:ascii="Arial" w:hAnsi="Arial"/>
          <w:b/>
          <w:spacing w:val="13"/>
          <w:sz w:val="20"/>
        </w:rPr>
        <w:t xml:space="preserve"> </w:t>
      </w:r>
      <w:r>
        <w:rPr>
          <w:rFonts w:ascii="Arial" w:hAnsi="Arial"/>
          <w:b/>
          <w:sz w:val="20"/>
        </w:rPr>
        <w:t>du</w:t>
      </w:r>
      <w:r>
        <w:rPr>
          <w:rFonts w:ascii="Arial" w:hAnsi="Arial"/>
          <w:b/>
          <w:spacing w:val="10"/>
          <w:sz w:val="20"/>
        </w:rPr>
        <w:t xml:space="preserve"> </w:t>
      </w:r>
      <w:r>
        <w:rPr>
          <w:rFonts w:ascii="Arial" w:hAnsi="Arial"/>
          <w:b/>
          <w:spacing w:val="-2"/>
          <w:sz w:val="20"/>
        </w:rPr>
        <w:t>résultat</w:t>
      </w:r>
    </w:p>
    <w:p w:rsidR="0006325A" w:rsidRDefault="0006325A">
      <w:pPr>
        <w:pStyle w:val="Corpsdetexte"/>
        <w:spacing w:before="28"/>
        <w:rPr>
          <w:rFonts w:ascii="Arial"/>
          <w:b/>
        </w:rPr>
      </w:pPr>
    </w:p>
    <w:p w:rsidR="0006325A" w:rsidRDefault="00F25138">
      <w:pPr>
        <w:pStyle w:val="Corpsdetexte"/>
        <w:spacing w:before="1" w:line="256" w:lineRule="auto"/>
        <w:ind w:left="566" w:right="1126"/>
        <w:jc w:val="both"/>
      </w:pPr>
      <w:r>
        <w:rPr>
          <w:w w:val="110"/>
        </w:rPr>
        <w:t>Le caractère imprévisible de l’évolution des paramètres cités au précédent paragraphe concourt à la grande difficulté du COS à prévoir le résultat des actions des secours.</w:t>
      </w:r>
    </w:p>
    <w:p w:rsidR="0006325A" w:rsidRDefault="0006325A">
      <w:pPr>
        <w:pStyle w:val="Corpsdetexte"/>
        <w:spacing w:before="18"/>
      </w:pPr>
    </w:p>
    <w:p w:rsidR="0006325A" w:rsidRDefault="00F25138">
      <w:pPr>
        <w:pStyle w:val="Corpsdetexte"/>
        <w:spacing w:line="259" w:lineRule="auto"/>
        <w:ind w:left="566" w:right="1127"/>
        <w:jc w:val="both"/>
      </w:pPr>
      <w:r>
        <w:t>Le COS</w:t>
      </w:r>
      <w:r>
        <w:rPr>
          <w:spacing w:val="30"/>
        </w:rPr>
        <w:t xml:space="preserve"> </w:t>
      </w:r>
      <w:r>
        <w:t>met en</w:t>
      </w:r>
      <w:r>
        <w:rPr>
          <w:spacing w:val="32"/>
        </w:rPr>
        <w:t xml:space="preserve"> </w:t>
      </w:r>
      <w:r>
        <w:t>place un</w:t>
      </w:r>
      <w:r>
        <w:rPr>
          <w:spacing w:val="32"/>
        </w:rPr>
        <w:t xml:space="preserve"> </w:t>
      </w:r>
      <w:r>
        <w:t>dispositif dans lequel</w:t>
      </w:r>
      <w:r>
        <w:rPr>
          <w:spacing w:val="30"/>
        </w:rPr>
        <w:t xml:space="preserve"> </w:t>
      </w:r>
      <w:r>
        <w:t>il définit les actions à</w:t>
      </w:r>
      <w:r>
        <w:rPr>
          <w:spacing w:val="30"/>
        </w:rPr>
        <w:t xml:space="preserve"> </w:t>
      </w:r>
      <w:r>
        <w:t>engager</w:t>
      </w:r>
      <w:r>
        <w:rPr>
          <w:spacing w:val="30"/>
        </w:rPr>
        <w:t xml:space="preserve"> </w:t>
      </w:r>
      <w:r>
        <w:t>et leur</w:t>
      </w:r>
      <w:r>
        <w:rPr>
          <w:spacing w:val="30"/>
        </w:rPr>
        <w:t xml:space="preserve"> </w:t>
      </w:r>
      <w:r>
        <w:t xml:space="preserve">chronologie. </w:t>
      </w:r>
      <w:r>
        <w:rPr>
          <w:w w:val="110"/>
        </w:rPr>
        <w:t>Pour cela, il prend en compte, analyse et fait un pronostic à partir des informations et des paramètres dont il dispose.</w:t>
      </w:r>
    </w:p>
    <w:p w:rsidR="0006325A" w:rsidRDefault="0006325A">
      <w:pPr>
        <w:pStyle w:val="Corpsdetexte"/>
        <w:spacing w:before="14"/>
      </w:pPr>
    </w:p>
    <w:p w:rsidR="0006325A" w:rsidRDefault="00F25138">
      <w:pPr>
        <w:pStyle w:val="Titre4"/>
        <w:spacing w:line="254" w:lineRule="auto"/>
        <w:ind w:left="566" w:right="1126"/>
        <w:jc w:val="both"/>
        <w:rPr>
          <w:rFonts w:ascii="Microsoft Sans Serif" w:hAnsi="Microsoft Sans Serif"/>
          <w:b w:val="0"/>
        </w:rPr>
      </w:pPr>
      <w:r>
        <w:t>Cette imprévisibilité des éléments ne lui offre pas un contrôle total de la situation</w:t>
      </w:r>
      <w:r>
        <w:rPr>
          <w:spacing w:val="-1"/>
        </w:rPr>
        <w:t xml:space="preserve"> </w:t>
      </w:r>
      <w:r>
        <w:t>: le COS ne peut p</w:t>
      </w:r>
      <w:r>
        <w:t>as prédire la réussite de chaque action, ni l’atteinte des objectifs fixés</w:t>
      </w:r>
      <w:r>
        <w:rPr>
          <w:rFonts w:ascii="Microsoft Sans Serif" w:hAnsi="Microsoft Sans Serif"/>
          <w:b w:val="0"/>
        </w:rPr>
        <w:t>.</w:t>
      </w:r>
    </w:p>
    <w:p w:rsidR="0006325A" w:rsidRDefault="0006325A">
      <w:pPr>
        <w:pStyle w:val="Corpsdetexte"/>
        <w:spacing w:before="14"/>
      </w:pPr>
    </w:p>
    <w:p w:rsidR="0006325A" w:rsidRDefault="00F25138">
      <w:pPr>
        <w:pStyle w:val="Paragraphedeliste"/>
        <w:numPr>
          <w:ilvl w:val="1"/>
          <w:numId w:val="45"/>
        </w:numPr>
        <w:tabs>
          <w:tab w:val="left" w:pos="1285"/>
        </w:tabs>
        <w:ind w:hanging="359"/>
        <w:rPr>
          <w:rFonts w:ascii="Arial" w:hAnsi="Arial"/>
          <w:b/>
          <w:sz w:val="20"/>
        </w:rPr>
      </w:pPr>
      <w:r>
        <w:rPr>
          <w:rFonts w:ascii="Arial" w:hAnsi="Arial"/>
          <w:b/>
          <w:spacing w:val="-2"/>
          <w:w w:val="105"/>
          <w:sz w:val="20"/>
        </w:rPr>
        <w:t>L’incertitude</w:t>
      </w:r>
    </w:p>
    <w:p w:rsidR="0006325A" w:rsidRDefault="0006325A">
      <w:pPr>
        <w:pStyle w:val="Corpsdetexte"/>
        <w:spacing w:before="27"/>
        <w:rPr>
          <w:rFonts w:ascii="Arial"/>
          <w:b/>
        </w:rPr>
      </w:pPr>
    </w:p>
    <w:p w:rsidR="0006325A" w:rsidRDefault="00F25138">
      <w:pPr>
        <w:pStyle w:val="Corpsdetexte"/>
        <w:spacing w:line="259" w:lineRule="auto"/>
        <w:ind w:left="566" w:right="1126"/>
        <w:jc w:val="both"/>
      </w:pPr>
      <w:r>
        <w:rPr>
          <w:w w:val="110"/>
        </w:rPr>
        <w:t>Selon</w:t>
      </w:r>
      <w:r>
        <w:rPr>
          <w:spacing w:val="-8"/>
          <w:w w:val="110"/>
        </w:rPr>
        <w:t xml:space="preserve"> </w:t>
      </w:r>
      <w:r>
        <w:rPr>
          <w:w w:val="110"/>
        </w:rPr>
        <w:t>les</w:t>
      </w:r>
      <w:r>
        <w:rPr>
          <w:spacing w:val="-9"/>
          <w:w w:val="110"/>
        </w:rPr>
        <w:t xml:space="preserve"> </w:t>
      </w:r>
      <w:r>
        <w:rPr>
          <w:w w:val="110"/>
        </w:rPr>
        <w:t>situations,</w:t>
      </w:r>
      <w:r>
        <w:rPr>
          <w:spacing w:val="-11"/>
          <w:w w:val="110"/>
        </w:rPr>
        <w:t xml:space="preserve"> </w:t>
      </w:r>
      <w:r>
        <w:rPr>
          <w:w w:val="110"/>
        </w:rPr>
        <w:t>le</w:t>
      </w:r>
      <w:r>
        <w:rPr>
          <w:spacing w:val="-10"/>
          <w:w w:val="110"/>
        </w:rPr>
        <w:t xml:space="preserve"> </w:t>
      </w:r>
      <w:r>
        <w:rPr>
          <w:w w:val="110"/>
        </w:rPr>
        <w:t>COS</w:t>
      </w:r>
      <w:r>
        <w:rPr>
          <w:spacing w:val="-9"/>
          <w:w w:val="110"/>
        </w:rPr>
        <w:t xml:space="preserve"> </w:t>
      </w:r>
      <w:r>
        <w:rPr>
          <w:w w:val="110"/>
        </w:rPr>
        <w:t>aura</w:t>
      </w:r>
      <w:r>
        <w:rPr>
          <w:spacing w:val="-9"/>
          <w:w w:val="110"/>
        </w:rPr>
        <w:t xml:space="preserve"> </w:t>
      </w:r>
      <w:r>
        <w:rPr>
          <w:w w:val="110"/>
        </w:rPr>
        <w:t>un</w:t>
      </w:r>
      <w:r>
        <w:rPr>
          <w:spacing w:val="-8"/>
          <w:w w:val="110"/>
        </w:rPr>
        <w:t xml:space="preserve"> </w:t>
      </w:r>
      <w:r>
        <w:rPr>
          <w:w w:val="110"/>
        </w:rPr>
        <w:t>accès</w:t>
      </w:r>
      <w:r>
        <w:rPr>
          <w:spacing w:val="-11"/>
          <w:w w:val="110"/>
        </w:rPr>
        <w:t xml:space="preserve"> </w:t>
      </w:r>
      <w:r>
        <w:rPr>
          <w:w w:val="110"/>
        </w:rPr>
        <w:t>plus</w:t>
      </w:r>
      <w:r>
        <w:rPr>
          <w:spacing w:val="-9"/>
          <w:w w:val="110"/>
        </w:rPr>
        <w:t xml:space="preserve"> </w:t>
      </w:r>
      <w:r>
        <w:rPr>
          <w:w w:val="110"/>
        </w:rPr>
        <w:t>ou</w:t>
      </w:r>
      <w:r>
        <w:rPr>
          <w:spacing w:val="-8"/>
          <w:w w:val="110"/>
        </w:rPr>
        <w:t xml:space="preserve"> </w:t>
      </w:r>
      <w:r>
        <w:rPr>
          <w:w w:val="110"/>
        </w:rPr>
        <w:t>moins</w:t>
      </w:r>
      <w:r>
        <w:rPr>
          <w:spacing w:val="-9"/>
          <w:w w:val="110"/>
        </w:rPr>
        <w:t xml:space="preserve"> </w:t>
      </w:r>
      <w:r>
        <w:rPr>
          <w:w w:val="110"/>
        </w:rPr>
        <w:t>partiel</w:t>
      </w:r>
      <w:r>
        <w:rPr>
          <w:spacing w:val="-10"/>
          <w:w w:val="110"/>
        </w:rPr>
        <w:t xml:space="preserve"> </w:t>
      </w:r>
      <w:r>
        <w:rPr>
          <w:w w:val="110"/>
        </w:rPr>
        <w:t>aux</w:t>
      </w:r>
      <w:r>
        <w:rPr>
          <w:spacing w:val="-10"/>
          <w:w w:val="110"/>
        </w:rPr>
        <w:t xml:space="preserve"> </w:t>
      </w:r>
      <w:r>
        <w:rPr>
          <w:w w:val="110"/>
        </w:rPr>
        <w:t>informations.</w:t>
      </w:r>
      <w:r>
        <w:rPr>
          <w:spacing w:val="-12"/>
          <w:w w:val="110"/>
        </w:rPr>
        <w:t xml:space="preserve"> </w:t>
      </w:r>
      <w:r>
        <w:rPr>
          <w:w w:val="110"/>
        </w:rPr>
        <w:t>En</w:t>
      </w:r>
      <w:r>
        <w:rPr>
          <w:spacing w:val="-8"/>
          <w:w w:val="110"/>
        </w:rPr>
        <w:t xml:space="preserve"> </w:t>
      </w:r>
      <w:r>
        <w:rPr>
          <w:w w:val="110"/>
        </w:rPr>
        <w:t>effet,</w:t>
      </w:r>
      <w:r>
        <w:rPr>
          <w:spacing w:val="-11"/>
          <w:w w:val="110"/>
        </w:rPr>
        <w:t xml:space="preserve"> </w:t>
      </w:r>
      <w:r>
        <w:rPr>
          <w:w w:val="110"/>
        </w:rPr>
        <w:t xml:space="preserve">les </w:t>
      </w:r>
      <w:r>
        <w:rPr>
          <w:w w:val="115"/>
        </w:rPr>
        <w:t>informations ne sont pas toujours disponibles au bon moment</w:t>
      </w:r>
      <w:r>
        <w:rPr>
          <w:w w:val="115"/>
        </w:rPr>
        <w:t xml:space="preserve"> (situation d’une victime, propagation</w:t>
      </w:r>
      <w:r>
        <w:rPr>
          <w:spacing w:val="-6"/>
          <w:w w:val="115"/>
        </w:rPr>
        <w:t xml:space="preserve"> </w:t>
      </w:r>
      <w:r>
        <w:rPr>
          <w:w w:val="115"/>
        </w:rPr>
        <w:t>du</w:t>
      </w:r>
      <w:r>
        <w:rPr>
          <w:spacing w:val="-5"/>
          <w:w w:val="115"/>
        </w:rPr>
        <w:t xml:space="preserve"> </w:t>
      </w:r>
      <w:r>
        <w:rPr>
          <w:w w:val="115"/>
        </w:rPr>
        <w:t>sinistre,</w:t>
      </w:r>
      <w:r>
        <w:rPr>
          <w:spacing w:val="-4"/>
          <w:w w:val="115"/>
        </w:rPr>
        <w:t xml:space="preserve"> </w:t>
      </w:r>
      <w:r>
        <w:rPr>
          <w:w w:val="115"/>
        </w:rPr>
        <w:t>etc.),</w:t>
      </w:r>
      <w:r>
        <w:rPr>
          <w:spacing w:val="-5"/>
          <w:w w:val="115"/>
        </w:rPr>
        <w:t xml:space="preserve"> </w:t>
      </w:r>
      <w:r>
        <w:rPr>
          <w:w w:val="115"/>
        </w:rPr>
        <w:t>et</w:t>
      </w:r>
      <w:r>
        <w:rPr>
          <w:spacing w:val="-6"/>
          <w:w w:val="115"/>
        </w:rPr>
        <w:t xml:space="preserve"> </w:t>
      </w:r>
      <w:r>
        <w:rPr>
          <w:w w:val="115"/>
        </w:rPr>
        <w:t>ne</w:t>
      </w:r>
      <w:r>
        <w:rPr>
          <w:spacing w:val="-7"/>
          <w:w w:val="115"/>
        </w:rPr>
        <w:t xml:space="preserve"> </w:t>
      </w:r>
      <w:r>
        <w:rPr>
          <w:w w:val="115"/>
        </w:rPr>
        <w:t>sont</w:t>
      </w:r>
      <w:r>
        <w:rPr>
          <w:spacing w:val="-6"/>
          <w:w w:val="115"/>
        </w:rPr>
        <w:t xml:space="preserve"> </w:t>
      </w:r>
      <w:r>
        <w:rPr>
          <w:w w:val="115"/>
        </w:rPr>
        <w:t>pas</w:t>
      </w:r>
      <w:r>
        <w:rPr>
          <w:spacing w:val="-5"/>
          <w:w w:val="115"/>
        </w:rPr>
        <w:t xml:space="preserve"> </w:t>
      </w:r>
      <w:r>
        <w:rPr>
          <w:w w:val="115"/>
        </w:rPr>
        <w:t>toujours</w:t>
      </w:r>
      <w:r>
        <w:rPr>
          <w:spacing w:val="-6"/>
          <w:w w:val="115"/>
        </w:rPr>
        <w:t xml:space="preserve"> </w:t>
      </w:r>
      <w:r>
        <w:rPr>
          <w:w w:val="115"/>
        </w:rPr>
        <w:t>facilement</w:t>
      </w:r>
      <w:r>
        <w:rPr>
          <w:spacing w:val="-6"/>
          <w:w w:val="115"/>
        </w:rPr>
        <w:t xml:space="preserve"> </w:t>
      </w:r>
      <w:r>
        <w:rPr>
          <w:w w:val="115"/>
        </w:rPr>
        <w:t>accessibles</w:t>
      </w:r>
      <w:r>
        <w:rPr>
          <w:spacing w:val="-6"/>
          <w:w w:val="115"/>
        </w:rPr>
        <w:t xml:space="preserve"> </w:t>
      </w:r>
      <w:r>
        <w:rPr>
          <w:w w:val="115"/>
        </w:rPr>
        <w:t>(nuit,</w:t>
      </w:r>
      <w:r>
        <w:rPr>
          <w:spacing w:val="-5"/>
          <w:w w:val="115"/>
        </w:rPr>
        <w:t xml:space="preserve"> </w:t>
      </w:r>
      <w:r>
        <w:rPr>
          <w:w w:val="115"/>
        </w:rPr>
        <w:t>parc</w:t>
      </w:r>
      <w:r>
        <w:rPr>
          <w:spacing w:val="-7"/>
          <w:w w:val="115"/>
        </w:rPr>
        <w:t xml:space="preserve"> </w:t>
      </w:r>
      <w:r>
        <w:rPr>
          <w:w w:val="115"/>
        </w:rPr>
        <w:t>de stationnement</w:t>
      </w:r>
      <w:r>
        <w:rPr>
          <w:spacing w:val="-10"/>
          <w:w w:val="115"/>
        </w:rPr>
        <w:t xml:space="preserve"> </w:t>
      </w:r>
      <w:r>
        <w:rPr>
          <w:w w:val="115"/>
        </w:rPr>
        <w:t>couvert,</w:t>
      </w:r>
      <w:r>
        <w:rPr>
          <w:spacing w:val="-9"/>
          <w:w w:val="115"/>
        </w:rPr>
        <w:t xml:space="preserve"> </w:t>
      </w:r>
      <w:r>
        <w:rPr>
          <w:w w:val="115"/>
        </w:rPr>
        <w:t>etc.).</w:t>
      </w:r>
      <w:r>
        <w:rPr>
          <w:spacing w:val="-13"/>
          <w:w w:val="115"/>
        </w:rPr>
        <w:t xml:space="preserve"> </w:t>
      </w:r>
      <w:r>
        <w:rPr>
          <w:w w:val="115"/>
        </w:rPr>
        <w:t>En</w:t>
      </w:r>
      <w:r>
        <w:rPr>
          <w:spacing w:val="-10"/>
          <w:w w:val="115"/>
        </w:rPr>
        <w:t xml:space="preserve"> </w:t>
      </w:r>
      <w:r>
        <w:rPr>
          <w:w w:val="115"/>
        </w:rPr>
        <w:t>outre,</w:t>
      </w:r>
      <w:r>
        <w:rPr>
          <w:spacing w:val="-11"/>
          <w:w w:val="115"/>
        </w:rPr>
        <w:t xml:space="preserve"> </w:t>
      </w:r>
      <w:r>
        <w:rPr>
          <w:w w:val="115"/>
        </w:rPr>
        <w:t>la</w:t>
      </w:r>
      <w:r>
        <w:rPr>
          <w:spacing w:val="-10"/>
          <w:w w:val="115"/>
        </w:rPr>
        <w:t xml:space="preserve"> </w:t>
      </w:r>
      <w:r>
        <w:rPr>
          <w:w w:val="115"/>
        </w:rPr>
        <w:t>contrainte</w:t>
      </w:r>
      <w:r>
        <w:rPr>
          <w:spacing w:val="-13"/>
          <w:w w:val="115"/>
        </w:rPr>
        <w:t xml:space="preserve"> </w:t>
      </w:r>
      <w:r>
        <w:rPr>
          <w:w w:val="115"/>
        </w:rPr>
        <w:t>de</w:t>
      </w:r>
      <w:r>
        <w:rPr>
          <w:spacing w:val="-13"/>
          <w:w w:val="115"/>
        </w:rPr>
        <w:t xml:space="preserve"> </w:t>
      </w:r>
      <w:r>
        <w:rPr>
          <w:w w:val="115"/>
        </w:rPr>
        <w:t>temps</w:t>
      </w:r>
      <w:r>
        <w:rPr>
          <w:spacing w:val="-12"/>
          <w:w w:val="115"/>
        </w:rPr>
        <w:t xml:space="preserve"> </w:t>
      </w:r>
      <w:r>
        <w:rPr>
          <w:w w:val="115"/>
        </w:rPr>
        <w:t>liée</w:t>
      </w:r>
      <w:r>
        <w:rPr>
          <w:spacing w:val="-13"/>
          <w:w w:val="115"/>
        </w:rPr>
        <w:t xml:space="preserve"> </w:t>
      </w:r>
      <w:r>
        <w:rPr>
          <w:w w:val="115"/>
        </w:rPr>
        <w:t>au</w:t>
      </w:r>
      <w:r>
        <w:rPr>
          <w:spacing w:val="-12"/>
          <w:w w:val="115"/>
        </w:rPr>
        <w:t xml:space="preserve"> </w:t>
      </w:r>
      <w:r>
        <w:rPr>
          <w:w w:val="115"/>
        </w:rPr>
        <w:t>travail</w:t>
      </w:r>
      <w:r>
        <w:rPr>
          <w:spacing w:val="-12"/>
          <w:w w:val="115"/>
        </w:rPr>
        <w:t xml:space="preserve"> </w:t>
      </w:r>
      <w:r>
        <w:rPr>
          <w:w w:val="115"/>
        </w:rPr>
        <w:t>dans</w:t>
      </w:r>
      <w:r>
        <w:rPr>
          <w:spacing w:val="-12"/>
          <w:w w:val="115"/>
        </w:rPr>
        <w:t xml:space="preserve"> </w:t>
      </w:r>
      <w:r>
        <w:rPr>
          <w:w w:val="115"/>
        </w:rPr>
        <w:t>l’urgence peut en limiter la recherche.</w:t>
      </w:r>
    </w:p>
    <w:p w:rsidR="0006325A" w:rsidRDefault="0006325A">
      <w:pPr>
        <w:pStyle w:val="Corpsdetexte"/>
        <w:spacing w:before="13"/>
      </w:pPr>
    </w:p>
    <w:p w:rsidR="0006325A" w:rsidRDefault="00F25138">
      <w:pPr>
        <w:pStyle w:val="Corpsdetexte"/>
        <w:spacing w:line="259" w:lineRule="auto"/>
        <w:ind w:left="566" w:right="1128"/>
        <w:jc w:val="both"/>
      </w:pPr>
      <w:r>
        <w:rPr>
          <w:w w:val="115"/>
        </w:rPr>
        <w:t>Cette</w:t>
      </w:r>
      <w:r>
        <w:rPr>
          <w:spacing w:val="-14"/>
          <w:w w:val="115"/>
        </w:rPr>
        <w:t xml:space="preserve"> </w:t>
      </w:r>
      <w:r>
        <w:rPr>
          <w:w w:val="115"/>
        </w:rPr>
        <w:t>opacité</w:t>
      </w:r>
      <w:r>
        <w:rPr>
          <w:spacing w:val="-14"/>
          <w:w w:val="115"/>
        </w:rPr>
        <w:t xml:space="preserve"> </w:t>
      </w:r>
      <w:r>
        <w:rPr>
          <w:w w:val="115"/>
        </w:rPr>
        <w:t>concourt</w:t>
      </w:r>
      <w:r>
        <w:rPr>
          <w:spacing w:val="-14"/>
          <w:w w:val="115"/>
        </w:rPr>
        <w:t xml:space="preserve"> </w:t>
      </w:r>
      <w:r>
        <w:rPr>
          <w:w w:val="115"/>
        </w:rPr>
        <w:t>à</w:t>
      </w:r>
      <w:r>
        <w:rPr>
          <w:spacing w:val="-15"/>
          <w:w w:val="115"/>
        </w:rPr>
        <w:t xml:space="preserve"> </w:t>
      </w:r>
      <w:r>
        <w:rPr>
          <w:w w:val="115"/>
        </w:rPr>
        <w:t>une</w:t>
      </w:r>
      <w:r>
        <w:rPr>
          <w:spacing w:val="-14"/>
          <w:w w:val="115"/>
        </w:rPr>
        <w:t xml:space="preserve"> </w:t>
      </w:r>
      <w:r>
        <w:rPr>
          <w:w w:val="115"/>
        </w:rPr>
        <w:t>certaine</w:t>
      </w:r>
      <w:r>
        <w:rPr>
          <w:spacing w:val="-14"/>
          <w:w w:val="115"/>
        </w:rPr>
        <w:t xml:space="preserve"> </w:t>
      </w:r>
      <w:r>
        <w:rPr>
          <w:w w:val="115"/>
        </w:rPr>
        <w:t>incertitude</w:t>
      </w:r>
      <w:r>
        <w:rPr>
          <w:spacing w:val="-16"/>
          <w:w w:val="115"/>
        </w:rPr>
        <w:t xml:space="preserve"> </w:t>
      </w:r>
      <w:r>
        <w:rPr>
          <w:w w:val="115"/>
        </w:rPr>
        <w:t>de</w:t>
      </w:r>
      <w:r>
        <w:rPr>
          <w:spacing w:val="-14"/>
          <w:w w:val="115"/>
        </w:rPr>
        <w:t xml:space="preserve"> </w:t>
      </w:r>
      <w:r>
        <w:rPr>
          <w:w w:val="115"/>
        </w:rPr>
        <w:t>l’analyse</w:t>
      </w:r>
      <w:r>
        <w:rPr>
          <w:spacing w:val="-16"/>
          <w:w w:val="115"/>
        </w:rPr>
        <w:t xml:space="preserve"> </w:t>
      </w:r>
      <w:r>
        <w:rPr>
          <w:w w:val="115"/>
        </w:rPr>
        <w:t>de</w:t>
      </w:r>
      <w:r>
        <w:rPr>
          <w:spacing w:val="-14"/>
          <w:w w:val="115"/>
        </w:rPr>
        <w:t xml:space="preserve"> </w:t>
      </w:r>
      <w:r>
        <w:rPr>
          <w:w w:val="115"/>
        </w:rPr>
        <w:t>la</w:t>
      </w:r>
      <w:r>
        <w:rPr>
          <w:spacing w:val="-14"/>
          <w:w w:val="115"/>
        </w:rPr>
        <w:t xml:space="preserve"> </w:t>
      </w:r>
      <w:r>
        <w:rPr>
          <w:w w:val="115"/>
        </w:rPr>
        <w:t>situation</w:t>
      </w:r>
      <w:r>
        <w:rPr>
          <w:spacing w:val="-15"/>
          <w:w w:val="115"/>
        </w:rPr>
        <w:t xml:space="preserve"> </w:t>
      </w:r>
      <w:r>
        <w:rPr>
          <w:w w:val="115"/>
        </w:rPr>
        <w:t>opérationnelle et de son évolution.</w:t>
      </w:r>
    </w:p>
    <w:p w:rsidR="0006325A" w:rsidRDefault="0006325A">
      <w:pPr>
        <w:pStyle w:val="Corpsdetexte"/>
        <w:spacing w:before="13"/>
      </w:pPr>
    </w:p>
    <w:p w:rsidR="0006325A" w:rsidRDefault="00F25138">
      <w:pPr>
        <w:pStyle w:val="Titre4"/>
        <w:spacing w:line="254" w:lineRule="auto"/>
        <w:ind w:left="566" w:right="1127"/>
        <w:jc w:val="both"/>
      </w:pPr>
      <w:r>
        <w:t>Le COS doit donc souvent prendre des décisions sans avoir l’ensemble des informations nécessaires pour effectuer son choix compte-tenu des délais contraints. Son action est ainsi organisée pour disposer des informations nécessaires et suffisantes pour déci</w:t>
      </w:r>
      <w:r>
        <w:t>der.</w:t>
      </w:r>
    </w:p>
    <w:p w:rsidR="0006325A" w:rsidRDefault="0006325A">
      <w:pPr>
        <w:pStyle w:val="Corpsdetexte"/>
        <w:spacing w:before="9"/>
        <w:rPr>
          <w:rFonts w:ascii="Arial"/>
          <w:b/>
        </w:rPr>
      </w:pPr>
    </w:p>
    <w:p w:rsidR="0006325A" w:rsidRDefault="00F25138">
      <w:pPr>
        <w:pStyle w:val="Paragraphedeliste"/>
        <w:numPr>
          <w:ilvl w:val="1"/>
          <w:numId w:val="45"/>
        </w:numPr>
        <w:tabs>
          <w:tab w:val="left" w:pos="1285"/>
        </w:tabs>
        <w:ind w:hanging="359"/>
        <w:rPr>
          <w:rFonts w:ascii="Arial" w:hAnsi="Arial"/>
          <w:b/>
          <w:sz w:val="20"/>
        </w:rPr>
      </w:pPr>
      <w:r>
        <w:rPr>
          <w:rFonts w:ascii="Arial" w:hAnsi="Arial"/>
          <w:b/>
          <w:sz w:val="20"/>
        </w:rPr>
        <w:t>La</w:t>
      </w:r>
      <w:r>
        <w:rPr>
          <w:rFonts w:ascii="Arial" w:hAnsi="Arial"/>
          <w:b/>
          <w:spacing w:val="-2"/>
          <w:sz w:val="20"/>
        </w:rPr>
        <w:t xml:space="preserve"> </w:t>
      </w:r>
      <w:r>
        <w:rPr>
          <w:rFonts w:ascii="Arial" w:hAnsi="Arial"/>
          <w:b/>
          <w:sz w:val="20"/>
        </w:rPr>
        <w:t xml:space="preserve">vision partielle du </w:t>
      </w:r>
      <w:r>
        <w:rPr>
          <w:rFonts w:ascii="Arial" w:hAnsi="Arial"/>
          <w:b/>
          <w:spacing w:val="-2"/>
          <w:sz w:val="20"/>
        </w:rPr>
        <w:t>problème</w:t>
      </w:r>
    </w:p>
    <w:p w:rsidR="0006325A" w:rsidRDefault="0006325A">
      <w:pPr>
        <w:pStyle w:val="Corpsdetexte"/>
        <w:spacing w:before="27"/>
        <w:rPr>
          <w:rFonts w:ascii="Arial"/>
          <w:b/>
        </w:rPr>
      </w:pPr>
    </w:p>
    <w:p w:rsidR="0006325A" w:rsidRDefault="00F25138">
      <w:pPr>
        <w:pStyle w:val="Corpsdetexte"/>
        <w:spacing w:line="261" w:lineRule="auto"/>
        <w:ind w:left="566" w:right="1131"/>
        <w:jc w:val="both"/>
      </w:pPr>
      <w:r>
        <w:rPr>
          <w:w w:val="110"/>
        </w:rPr>
        <w:t>Même</w:t>
      </w:r>
      <w:r>
        <w:rPr>
          <w:spacing w:val="-2"/>
          <w:w w:val="110"/>
        </w:rPr>
        <w:t xml:space="preserve"> </w:t>
      </w:r>
      <w:r>
        <w:rPr>
          <w:w w:val="110"/>
        </w:rPr>
        <w:t>s’il cherche</w:t>
      </w:r>
      <w:r>
        <w:rPr>
          <w:spacing w:val="-2"/>
          <w:w w:val="110"/>
        </w:rPr>
        <w:t xml:space="preserve"> </w:t>
      </w:r>
      <w:r>
        <w:rPr>
          <w:w w:val="110"/>
        </w:rPr>
        <w:t>à comprendre</w:t>
      </w:r>
      <w:r>
        <w:rPr>
          <w:spacing w:val="-2"/>
          <w:w w:val="110"/>
        </w:rPr>
        <w:t xml:space="preserve"> </w:t>
      </w:r>
      <w:r>
        <w:rPr>
          <w:w w:val="110"/>
        </w:rPr>
        <w:t>le</w:t>
      </w:r>
      <w:r>
        <w:rPr>
          <w:spacing w:val="-2"/>
          <w:w w:val="110"/>
        </w:rPr>
        <w:t xml:space="preserve"> </w:t>
      </w:r>
      <w:r>
        <w:rPr>
          <w:w w:val="110"/>
        </w:rPr>
        <w:t>problème dans</w:t>
      </w:r>
      <w:r>
        <w:rPr>
          <w:spacing w:val="-1"/>
          <w:w w:val="110"/>
        </w:rPr>
        <w:t xml:space="preserve"> </w:t>
      </w:r>
      <w:r>
        <w:rPr>
          <w:w w:val="110"/>
        </w:rPr>
        <w:t>sa</w:t>
      </w:r>
      <w:r>
        <w:rPr>
          <w:spacing w:val="-1"/>
          <w:w w:val="110"/>
        </w:rPr>
        <w:t xml:space="preserve"> </w:t>
      </w:r>
      <w:r>
        <w:rPr>
          <w:w w:val="110"/>
        </w:rPr>
        <w:t>globalité,</w:t>
      </w:r>
      <w:r>
        <w:rPr>
          <w:spacing w:val="-2"/>
          <w:w w:val="110"/>
        </w:rPr>
        <w:t xml:space="preserve"> </w:t>
      </w:r>
      <w:r>
        <w:rPr>
          <w:w w:val="110"/>
        </w:rPr>
        <w:t>le</w:t>
      </w:r>
      <w:r>
        <w:rPr>
          <w:spacing w:val="-2"/>
          <w:w w:val="110"/>
        </w:rPr>
        <w:t xml:space="preserve"> </w:t>
      </w:r>
      <w:r>
        <w:rPr>
          <w:w w:val="110"/>
        </w:rPr>
        <w:t>COS</w:t>
      </w:r>
      <w:r>
        <w:rPr>
          <w:spacing w:val="-1"/>
          <w:w w:val="110"/>
        </w:rPr>
        <w:t xml:space="preserve"> </w:t>
      </w:r>
      <w:r>
        <w:rPr>
          <w:w w:val="110"/>
        </w:rPr>
        <w:t>n’a</w:t>
      </w:r>
      <w:r>
        <w:rPr>
          <w:spacing w:val="-1"/>
          <w:w w:val="110"/>
        </w:rPr>
        <w:t xml:space="preserve"> </w:t>
      </w:r>
      <w:r>
        <w:rPr>
          <w:w w:val="110"/>
        </w:rPr>
        <w:t>souvent</w:t>
      </w:r>
      <w:r>
        <w:rPr>
          <w:spacing w:val="-1"/>
          <w:w w:val="110"/>
        </w:rPr>
        <w:t xml:space="preserve"> </w:t>
      </w:r>
      <w:r>
        <w:rPr>
          <w:w w:val="110"/>
        </w:rPr>
        <w:t>accès</w:t>
      </w:r>
      <w:r>
        <w:rPr>
          <w:spacing w:val="-1"/>
          <w:w w:val="110"/>
        </w:rPr>
        <w:t xml:space="preserve"> </w:t>
      </w:r>
      <w:r>
        <w:rPr>
          <w:w w:val="110"/>
        </w:rPr>
        <w:t>au sinistre</w:t>
      </w:r>
      <w:r>
        <w:rPr>
          <w:spacing w:val="-15"/>
          <w:w w:val="110"/>
        </w:rPr>
        <w:t xml:space="preserve"> </w:t>
      </w:r>
      <w:r>
        <w:rPr>
          <w:w w:val="110"/>
        </w:rPr>
        <w:t>qu’à</w:t>
      </w:r>
      <w:r>
        <w:rPr>
          <w:spacing w:val="-15"/>
          <w:w w:val="110"/>
        </w:rPr>
        <w:t xml:space="preserve"> </w:t>
      </w:r>
      <w:r>
        <w:rPr>
          <w:w w:val="110"/>
        </w:rPr>
        <w:t>partir</w:t>
      </w:r>
      <w:r>
        <w:rPr>
          <w:spacing w:val="-14"/>
          <w:w w:val="110"/>
        </w:rPr>
        <w:t xml:space="preserve"> </w:t>
      </w:r>
      <w:r>
        <w:rPr>
          <w:w w:val="110"/>
        </w:rPr>
        <w:t>du</w:t>
      </w:r>
      <w:r>
        <w:rPr>
          <w:spacing w:val="-15"/>
          <w:w w:val="110"/>
        </w:rPr>
        <w:t xml:space="preserve"> </w:t>
      </w:r>
      <w:r>
        <w:rPr>
          <w:w w:val="110"/>
        </w:rPr>
        <w:t>sol,</w:t>
      </w:r>
      <w:r>
        <w:rPr>
          <w:spacing w:val="-15"/>
          <w:w w:val="110"/>
        </w:rPr>
        <w:t xml:space="preserve"> </w:t>
      </w:r>
      <w:r>
        <w:rPr>
          <w:w w:val="110"/>
        </w:rPr>
        <w:t>dans</w:t>
      </w:r>
      <w:r>
        <w:rPr>
          <w:spacing w:val="-14"/>
          <w:w w:val="110"/>
        </w:rPr>
        <w:t xml:space="preserve"> </w:t>
      </w:r>
      <w:r>
        <w:rPr>
          <w:w w:val="110"/>
        </w:rPr>
        <w:t>son</w:t>
      </w:r>
      <w:r>
        <w:rPr>
          <w:spacing w:val="-14"/>
          <w:w w:val="110"/>
        </w:rPr>
        <w:t xml:space="preserve"> </w:t>
      </w:r>
      <w:r>
        <w:rPr>
          <w:w w:val="110"/>
        </w:rPr>
        <w:t>champ</w:t>
      </w:r>
      <w:r>
        <w:rPr>
          <w:spacing w:val="-14"/>
          <w:w w:val="110"/>
        </w:rPr>
        <w:t xml:space="preserve"> </w:t>
      </w:r>
      <w:r>
        <w:rPr>
          <w:w w:val="110"/>
        </w:rPr>
        <w:t>de</w:t>
      </w:r>
      <w:r>
        <w:rPr>
          <w:spacing w:val="-14"/>
          <w:w w:val="110"/>
        </w:rPr>
        <w:t xml:space="preserve"> </w:t>
      </w:r>
      <w:r>
        <w:rPr>
          <w:w w:val="110"/>
        </w:rPr>
        <w:t>vision.</w:t>
      </w:r>
      <w:r>
        <w:rPr>
          <w:spacing w:val="-15"/>
          <w:w w:val="110"/>
        </w:rPr>
        <w:t xml:space="preserve"> </w:t>
      </w:r>
      <w:r>
        <w:rPr>
          <w:w w:val="110"/>
        </w:rPr>
        <w:t>Il</w:t>
      </w:r>
      <w:r>
        <w:rPr>
          <w:spacing w:val="-12"/>
          <w:w w:val="110"/>
        </w:rPr>
        <w:t xml:space="preserve"> </w:t>
      </w:r>
      <w:r>
        <w:rPr>
          <w:w w:val="110"/>
        </w:rPr>
        <w:t>ne</w:t>
      </w:r>
      <w:r>
        <w:rPr>
          <w:spacing w:val="-14"/>
          <w:w w:val="110"/>
        </w:rPr>
        <w:t xml:space="preserve"> </w:t>
      </w:r>
      <w:r>
        <w:rPr>
          <w:w w:val="110"/>
        </w:rPr>
        <w:t>perçoit</w:t>
      </w:r>
      <w:r>
        <w:rPr>
          <w:spacing w:val="-13"/>
          <w:w w:val="110"/>
        </w:rPr>
        <w:t xml:space="preserve"> </w:t>
      </w:r>
      <w:r>
        <w:rPr>
          <w:w w:val="110"/>
        </w:rPr>
        <w:t>que</w:t>
      </w:r>
      <w:r>
        <w:rPr>
          <w:spacing w:val="-14"/>
          <w:w w:val="110"/>
        </w:rPr>
        <w:t xml:space="preserve"> </w:t>
      </w:r>
      <w:r>
        <w:rPr>
          <w:w w:val="110"/>
        </w:rPr>
        <w:t>des</w:t>
      </w:r>
      <w:r>
        <w:rPr>
          <w:spacing w:val="-15"/>
          <w:w w:val="110"/>
        </w:rPr>
        <w:t xml:space="preserve"> </w:t>
      </w:r>
      <w:r>
        <w:rPr>
          <w:w w:val="110"/>
        </w:rPr>
        <w:t>parties</w:t>
      </w:r>
      <w:r>
        <w:rPr>
          <w:spacing w:val="-14"/>
          <w:w w:val="110"/>
        </w:rPr>
        <w:t xml:space="preserve"> </w:t>
      </w:r>
      <w:r>
        <w:rPr>
          <w:w w:val="110"/>
        </w:rPr>
        <w:t>«</w:t>
      </w:r>
      <w:r>
        <w:rPr>
          <w:spacing w:val="-15"/>
          <w:w w:val="110"/>
        </w:rPr>
        <w:t xml:space="preserve"> </w:t>
      </w:r>
      <w:r>
        <w:rPr>
          <w:w w:val="110"/>
        </w:rPr>
        <w:t>morcelées</w:t>
      </w:r>
      <w:r>
        <w:rPr>
          <w:spacing w:val="-15"/>
          <w:w w:val="110"/>
        </w:rPr>
        <w:t xml:space="preserve"> </w:t>
      </w:r>
      <w:r>
        <w:rPr>
          <w:w w:val="110"/>
        </w:rPr>
        <w:t>» du sinistre.</w:t>
      </w:r>
    </w:p>
    <w:p w:rsidR="0006325A" w:rsidRDefault="0006325A">
      <w:pPr>
        <w:pStyle w:val="Corpsdetexte"/>
        <w:spacing w:before="7"/>
      </w:pPr>
    </w:p>
    <w:p w:rsidR="0006325A" w:rsidRDefault="00F25138">
      <w:pPr>
        <w:pStyle w:val="Titre4"/>
        <w:spacing w:line="254" w:lineRule="auto"/>
        <w:ind w:left="566" w:right="1129"/>
        <w:jc w:val="both"/>
      </w:pPr>
      <w:r>
        <w:t>Cette vision parcellaire limite d’autant l’accès aux informations et aux signaux, et complexifie</w:t>
      </w:r>
      <w:r>
        <w:rPr>
          <w:spacing w:val="40"/>
        </w:rPr>
        <w:t xml:space="preserve"> </w:t>
      </w:r>
      <w:r>
        <w:t>la conceptualisation globale du problème.</w:t>
      </w:r>
    </w:p>
    <w:p w:rsidR="0006325A" w:rsidRDefault="0006325A">
      <w:pPr>
        <w:pStyle w:val="Corpsdetexte"/>
        <w:spacing w:before="10"/>
        <w:rPr>
          <w:rFonts w:ascii="Arial"/>
          <w:b/>
        </w:rPr>
      </w:pPr>
    </w:p>
    <w:p w:rsidR="0006325A" w:rsidRDefault="00F25138">
      <w:pPr>
        <w:pStyle w:val="Paragraphedeliste"/>
        <w:numPr>
          <w:ilvl w:val="1"/>
          <w:numId w:val="45"/>
        </w:numPr>
        <w:tabs>
          <w:tab w:val="left" w:pos="1285"/>
        </w:tabs>
        <w:spacing w:before="1"/>
        <w:ind w:hanging="359"/>
        <w:rPr>
          <w:rFonts w:ascii="Arial" w:hAnsi="Arial"/>
          <w:b/>
          <w:sz w:val="20"/>
        </w:rPr>
      </w:pPr>
      <w:r>
        <w:rPr>
          <w:rFonts w:ascii="Arial" w:hAnsi="Arial"/>
          <w:b/>
          <w:sz w:val="20"/>
        </w:rPr>
        <w:t>Des</w:t>
      </w:r>
      <w:r>
        <w:rPr>
          <w:rFonts w:ascii="Arial" w:hAnsi="Arial"/>
          <w:b/>
          <w:spacing w:val="-6"/>
          <w:sz w:val="20"/>
        </w:rPr>
        <w:t xml:space="preserve"> </w:t>
      </w:r>
      <w:r>
        <w:rPr>
          <w:rFonts w:ascii="Arial" w:hAnsi="Arial"/>
          <w:b/>
          <w:sz w:val="20"/>
        </w:rPr>
        <w:t>enjeux</w:t>
      </w:r>
      <w:r>
        <w:rPr>
          <w:rFonts w:ascii="Arial" w:hAnsi="Arial"/>
          <w:b/>
          <w:spacing w:val="-9"/>
          <w:sz w:val="20"/>
        </w:rPr>
        <w:t xml:space="preserve"> </w:t>
      </w:r>
      <w:r>
        <w:rPr>
          <w:rFonts w:ascii="Arial" w:hAnsi="Arial"/>
          <w:b/>
          <w:spacing w:val="-2"/>
          <w:sz w:val="20"/>
        </w:rPr>
        <w:t>capitaux</w:t>
      </w:r>
    </w:p>
    <w:p w:rsidR="0006325A" w:rsidRDefault="0006325A">
      <w:pPr>
        <w:pStyle w:val="Corpsdetexte"/>
        <w:spacing w:before="26"/>
        <w:rPr>
          <w:rFonts w:ascii="Arial"/>
          <w:b/>
        </w:rPr>
      </w:pPr>
    </w:p>
    <w:p w:rsidR="0006325A" w:rsidRDefault="00F25138">
      <w:pPr>
        <w:pStyle w:val="Corpsdetexte"/>
        <w:spacing w:line="259" w:lineRule="auto"/>
        <w:ind w:left="566" w:right="1128"/>
        <w:jc w:val="both"/>
      </w:pPr>
      <w:r>
        <w:rPr>
          <w:w w:val="110"/>
        </w:rPr>
        <w:t>Les</w:t>
      </w:r>
      <w:r>
        <w:rPr>
          <w:spacing w:val="-15"/>
          <w:w w:val="110"/>
        </w:rPr>
        <w:t xml:space="preserve"> </w:t>
      </w:r>
      <w:r>
        <w:rPr>
          <w:w w:val="110"/>
        </w:rPr>
        <w:t>enjeux</w:t>
      </w:r>
      <w:r>
        <w:rPr>
          <w:spacing w:val="-14"/>
          <w:w w:val="110"/>
        </w:rPr>
        <w:t xml:space="preserve"> </w:t>
      </w:r>
      <w:r>
        <w:rPr>
          <w:w w:val="110"/>
        </w:rPr>
        <w:t>présents</w:t>
      </w:r>
      <w:r>
        <w:rPr>
          <w:spacing w:val="-15"/>
          <w:w w:val="110"/>
        </w:rPr>
        <w:t xml:space="preserve"> </w:t>
      </w:r>
      <w:r>
        <w:rPr>
          <w:w w:val="110"/>
        </w:rPr>
        <w:t>dans</w:t>
      </w:r>
      <w:r>
        <w:rPr>
          <w:spacing w:val="-13"/>
          <w:w w:val="110"/>
        </w:rPr>
        <w:t xml:space="preserve"> </w:t>
      </w:r>
      <w:r>
        <w:rPr>
          <w:w w:val="110"/>
        </w:rPr>
        <w:t>une</w:t>
      </w:r>
      <w:r>
        <w:rPr>
          <w:spacing w:val="-13"/>
          <w:w w:val="110"/>
        </w:rPr>
        <w:t xml:space="preserve"> </w:t>
      </w:r>
      <w:r>
        <w:rPr>
          <w:w w:val="110"/>
        </w:rPr>
        <w:t>opération</w:t>
      </w:r>
      <w:r>
        <w:rPr>
          <w:spacing w:val="-15"/>
          <w:w w:val="110"/>
        </w:rPr>
        <w:t xml:space="preserve"> </w:t>
      </w:r>
      <w:r>
        <w:rPr>
          <w:w w:val="110"/>
        </w:rPr>
        <w:t>de</w:t>
      </w:r>
      <w:r>
        <w:rPr>
          <w:spacing w:val="-14"/>
          <w:w w:val="110"/>
        </w:rPr>
        <w:t xml:space="preserve"> </w:t>
      </w:r>
      <w:r>
        <w:rPr>
          <w:w w:val="110"/>
        </w:rPr>
        <w:t>secours</w:t>
      </w:r>
      <w:r>
        <w:rPr>
          <w:spacing w:val="-15"/>
          <w:w w:val="110"/>
        </w:rPr>
        <w:t xml:space="preserve"> </w:t>
      </w:r>
      <w:r>
        <w:rPr>
          <w:w w:val="110"/>
        </w:rPr>
        <w:t>sont</w:t>
      </w:r>
      <w:r>
        <w:rPr>
          <w:spacing w:val="-14"/>
          <w:w w:val="110"/>
        </w:rPr>
        <w:t xml:space="preserve"> </w:t>
      </w:r>
      <w:r>
        <w:rPr>
          <w:w w:val="110"/>
        </w:rPr>
        <w:t>souvent</w:t>
      </w:r>
      <w:r>
        <w:rPr>
          <w:spacing w:val="-14"/>
          <w:w w:val="110"/>
        </w:rPr>
        <w:t xml:space="preserve"> </w:t>
      </w:r>
      <w:r>
        <w:rPr>
          <w:w w:val="110"/>
        </w:rPr>
        <w:t>très</w:t>
      </w:r>
      <w:r>
        <w:rPr>
          <w:spacing w:val="-12"/>
          <w:w w:val="110"/>
        </w:rPr>
        <w:t xml:space="preserve"> </w:t>
      </w:r>
      <w:r>
        <w:rPr>
          <w:w w:val="110"/>
        </w:rPr>
        <w:t>forts</w:t>
      </w:r>
      <w:r>
        <w:rPr>
          <w:spacing w:val="-14"/>
          <w:w w:val="110"/>
        </w:rPr>
        <w:t xml:space="preserve"> </w:t>
      </w:r>
      <w:r>
        <w:rPr>
          <w:w w:val="110"/>
        </w:rPr>
        <w:t>:</w:t>
      </w:r>
      <w:r>
        <w:rPr>
          <w:spacing w:val="-15"/>
          <w:w w:val="110"/>
        </w:rPr>
        <w:t xml:space="preserve"> </w:t>
      </w:r>
      <w:r>
        <w:rPr>
          <w:w w:val="110"/>
        </w:rPr>
        <w:t>les</w:t>
      </w:r>
      <w:r>
        <w:rPr>
          <w:spacing w:val="-12"/>
          <w:w w:val="110"/>
        </w:rPr>
        <w:t xml:space="preserve"> </w:t>
      </w:r>
      <w:r>
        <w:rPr>
          <w:w w:val="110"/>
        </w:rPr>
        <w:t>vies</w:t>
      </w:r>
      <w:r>
        <w:rPr>
          <w:spacing w:val="-14"/>
          <w:w w:val="110"/>
        </w:rPr>
        <w:t xml:space="preserve"> </w:t>
      </w:r>
      <w:r>
        <w:rPr>
          <w:w w:val="110"/>
        </w:rPr>
        <w:t>humaines, les biens (habitation, voiture, etc.) et l’environnement peuvent être en péril.</w:t>
      </w:r>
    </w:p>
    <w:p w:rsidR="0006325A" w:rsidRDefault="0006325A">
      <w:pPr>
        <w:pStyle w:val="Corpsdetexte"/>
        <w:spacing w:before="19"/>
      </w:pPr>
    </w:p>
    <w:p w:rsidR="0006325A" w:rsidRDefault="00F25138">
      <w:pPr>
        <w:pStyle w:val="Corpsdetexte"/>
        <w:spacing w:line="259" w:lineRule="auto"/>
        <w:ind w:left="566" w:right="1126"/>
        <w:jc w:val="both"/>
      </w:pPr>
      <w:r>
        <w:rPr>
          <w:w w:val="110"/>
        </w:rPr>
        <w:t>La</w:t>
      </w:r>
      <w:r>
        <w:rPr>
          <w:spacing w:val="-4"/>
          <w:w w:val="110"/>
        </w:rPr>
        <w:t xml:space="preserve"> </w:t>
      </w:r>
      <w:r>
        <w:rPr>
          <w:w w:val="110"/>
        </w:rPr>
        <w:t>gravité</w:t>
      </w:r>
      <w:r>
        <w:rPr>
          <w:spacing w:val="-5"/>
          <w:w w:val="110"/>
        </w:rPr>
        <w:t xml:space="preserve"> </w:t>
      </w:r>
      <w:r>
        <w:rPr>
          <w:w w:val="110"/>
        </w:rPr>
        <w:t>de</w:t>
      </w:r>
      <w:r>
        <w:rPr>
          <w:spacing w:val="-5"/>
          <w:w w:val="110"/>
        </w:rPr>
        <w:t xml:space="preserve"> </w:t>
      </w:r>
      <w:r>
        <w:rPr>
          <w:w w:val="110"/>
        </w:rPr>
        <w:t>la</w:t>
      </w:r>
      <w:r>
        <w:rPr>
          <w:spacing w:val="-4"/>
          <w:w w:val="110"/>
        </w:rPr>
        <w:t xml:space="preserve"> </w:t>
      </w:r>
      <w:r>
        <w:rPr>
          <w:w w:val="110"/>
        </w:rPr>
        <w:t>situation</w:t>
      </w:r>
      <w:r>
        <w:rPr>
          <w:spacing w:val="-1"/>
          <w:w w:val="110"/>
        </w:rPr>
        <w:t xml:space="preserve"> </w:t>
      </w:r>
      <w:r>
        <w:rPr>
          <w:w w:val="110"/>
        </w:rPr>
        <w:t>et</w:t>
      </w:r>
      <w:r>
        <w:rPr>
          <w:spacing w:val="-4"/>
          <w:w w:val="110"/>
        </w:rPr>
        <w:t xml:space="preserve"> </w:t>
      </w:r>
      <w:r>
        <w:rPr>
          <w:w w:val="110"/>
        </w:rPr>
        <w:t>l’intensité</w:t>
      </w:r>
      <w:r>
        <w:rPr>
          <w:spacing w:val="-5"/>
          <w:w w:val="110"/>
        </w:rPr>
        <w:t xml:space="preserve"> </w:t>
      </w:r>
      <w:r>
        <w:rPr>
          <w:w w:val="110"/>
        </w:rPr>
        <w:t>du</w:t>
      </w:r>
      <w:r>
        <w:rPr>
          <w:spacing w:val="-5"/>
          <w:w w:val="110"/>
        </w:rPr>
        <w:t xml:space="preserve"> </w:t>
      </w:r>
      <w:r>
        <w:rPr>
          <w:w w:val="110"/>
        </w:rPr>
        <w:t>sinistre</w:t>
      </w:r>
      <w:r>
        <w:rPr>
          <w:spacing w:val="-5"/>
          <w:w w:val="110"/>
        </w:rPr>
        <w:t xml:space="preserve"> </w:t>
      </w:r>
      <w:r>
        <w:rPr>
          <w:w w:val="110"/>
        </w:rPr>
        <w:t>peuvent</w:t>
      </w:r>
      <w:r>
        <w:rPr>
          <w:spacing w:val="-4"/>
          <w:w w:val="110"/>
        </w:rPr>
        <w:t xml:space="preserve"> </w:t>
      </w:r>
      <w:r>
        <w:rPr>
          <w:w w:val="110"/>
        </w:rPr>
        <w:t>évidemment</w:t>
      </w:r>
      <w:r>
        <w:rPr>
          <w:spacing w:val="-4"/>
          <w:w w:val="110"/>
        </w:rPr>
        <w:t xml:space="preserve"> </w:t>
      </w:r>
      <w:r>
        <w:rPr>
          <w:w w:val="110"/>
        </w:rPr>
        <w:t>faire</w:t>
      </w:r>
      <w:r>
        <w:rPr>
          <w:spacing w:val="-2"/>
          <w:w w:val="110"/>
        </w:rPr>
        <w:t xml:space="preserve"> </w:t>
      </w:r>
      <w:r>
        <w:rPr>
          <w:w w:val="110"/>
        </w:rPr>
        <w:t>varier</w:t>
      </w:r>
      <w:r>
        <w:rPr>
          <w:spacing w:val="-2"/>
          <w:w w:val="110"/>
        </w:rPr>
        <w:t xml:space="preserve"> </w:t>
      </w:r>
      <w:r>
        <w:rPr>
          <w:w w:val="110"/>
        </w:rPr>
        <w:t>ces</w:t>
      </w:r>
      <w:r>
        <w:rPr>
          <w:spacing w:val="-1"/>
          <w:w w:val="110"/>
        </w:rPr>
        <w:t xml:space="preserve"> </w:t>
      </w:r>
      <w:r>
        <w:rPr>
          <w:w w:val="110"/>
        </w:rPr>
        <w:t>enjeux</w:t>
      </w:r>
      <w:r>
        <w:rPr>
          <w:spacing w:val="-12"/>
          <w:w w:val="110"/>
        </w:rPr>
        <w:t xml:space="preserve"> </w:t>
      </w:r>
      <w:r>
        <w:rPr>
          <w:w w:val="110"/>
        </w:rPr>
        <w:t>: blessure</w:t>
      </w:r>
      <w:r>
        <w:rPr>
          <w:spacing w:val="-2"/>
          <w:w w:val="110"/>
        </w:rPr>
        <w:t xml:space="preserve"> </w:t>
      </w:r>
      <w:r>
        <w:rPr>
          <w:w w:val="110"/>
        </w:rPr>
        <w:t>d’une</w:t>
      </w:r>
      <w:r>
        <w:rPr>
          <w:spacing w:val="-2"/>
          <w:w w:val="110"/>
        </w:rPr>
        <w:t xml:space="preserve"> </w:t>
      </w:r>
      <w:r>
        <w:rPr>
          <w:w w:val="110"/>
        </w:rPr>
        <w:t>victime</w:t>
      </w:r>
      <w:r>
        <w:rPr>
          <w:spacing w:val="-2"/>
          <w:w w:val="110"/>
        </w:rPr>
        <w:t xml:space="preserve"> </w:t>
      </w:r>
      <w:r>
        <w:rPr>
          <w:w w:val="110"/>
        </w:rPr>
        <w:t>ou</w:t>
      </w:r>
      <w:r>
        <w:rPr>
          <w:spacing w:val="-4"/>
          <w:w w:val="110"/>
        </w:rPr>
        <w:t xml:space="preserve"> </w:t>
      </w:r>
      <w:r>
        <w:rPr>
          <w:w w:val="110"/>
        </w:rPr>
        <w:t>vies</w:t>
      </w:r>
      <w:r>
        <w:rPr>
          <w:spacing w:val="-3"/>
          <w:w w:val="110"/>
        </w:rPr>
        <w:t xml:space="preserve"> </w:t>
      </w:r>
      <w:r>
        <w:rPr>
          <w:w w:val="110"/>
        </w:rPr>
        <w:t>de</w:t>
      </w:r>
      <w:r>
        <w:rPr>
          <w:spacing w:val="-4"/>
          <w:w w:val="110"/>
        </w:rPr>
        <w:t xml:space="preserve"> </w:t>
      </w:r>
      <w:r>
        <w:rPr>
          <w:w w:val="110"/>
        </w:rPr>
        <w:t>plusieurs</w:t>
      </w:r>
      <w:r>
        <w:rPr>
          <w:spacing w:val="-3"/>
          <w:w w:val="110"/>
        </w:rPr>
        <w:t xml:space="preserve"> </w:t>
      </w:r>
      <w:r>
        <w:rPr>
          <w:w w:val="110"/>
        </w:rPr>
        <w:t>personnes</w:t>
      </w:r>
      <w:r>
        <w:rPr>
          <w:spacing w:val="-3"/>
          <w:w w:val="110"/>
        </w:rPr>
        <w:t xml:space="preserve"> </w:t>
      </w:r>
      <w:r>
        <w:rPr>
          <w:w w:val="110"/>
        </w:rPr>
        <w:t>menacées,</w:t>
      </w:r>
      <w:r>
        <w:rPr>
          <w:spacing w:val="-5"/>
          <w:w w:val="110"/>
        </w:rPr>
        <w:t xml:space="preserve"> </w:t>
      </w:r>
      <w:r>
        <w:rPr>
          <w:w w:val="110"/>
        </w:rPr>
        <w:t>si</w:t>
      </w:r>
      <w:r>
        <w:rPr>
          <w:w w:val="110"/>
        </w:rPr>
        <w:t>nistre d’une</w:t>
      </w:r>
      <w:r>
        <w:rPr>
          <w:spacing w:val="-4"/>
          <w:w w:val="110"/>
        </w:rPr>
        <w:t xml:space="preserve"> </w:t>
      </w:r>
      <w:r>
        <w:rPr>
          <w:w w:val="110"/>
        </w:rPr>
        <w:t>habitation</w:t>
      </w:r>
      <w:r>
        <w:rPr>
          <w:spacing w:val="-3"/>
          <w:w w:val="110"/>
        </w:rPr>
        <w:t xml:space="preserve"> </w:t>
      </w:r>
      <w:r>
        <w:rPr>
          <w:w w:val="110"/>
        </w:rPr>
        <w:t>ou zone d’intervention de plusieurs centaines d’hectares.</w:t>
      </w:r>
    </w:p>
    <w:p w:rsidR="0006325A" w:rsidRDefault="0006325A">
      <w:pPr>
        <w:pStyle w:val="Corpsdetexte"/>
        <w:spacing w:before="11"/>
      </w:pPr>
    </w:p>
    <w:p w:rsidR="0006325A" w:rsidRDefault="00F25138">
      <w:pPr>
        <w:pStyle w:val="Titre4"/>
        <w:spacing w:before="1" w:line="254" w:lineRule="auto"/>
        <w:ind w:left="566" w:right="1127"/>
        <w:jc w:val="both"/>
      </w:pPr>
      <w:r>
        <w:t>Le</w:t>
      </w:r>
      <w:r>
        <w:rPr>
          <w:spacing w:val="-4"/>
        </w:rPr>
        <w:t xml:space="preserve"> </w:t>
      </w:r>
      <w:r>
        <w:t>secours,</w:t>
      </w:r>
      <w:r>
        <w:rPr>
          <w:spacing w:val="-5"/>
        </w:rPr>
        <w:t xml:space="preserve"> </w:t>
      </w:r>
      <w:r>
        <w:t>la</w:t>
      </w:r>
      <w:r>
        <w:rPr>
          <w:spacing w:val="-4"/>
        </w:rPr>
        <w:t xml:space="preserve"> </w:t>
      </w:r>
      <w:r>
        <w:t>protection et</w:t>
      </w:r>
      <w:r>
        <w:rPr>
          <w:spacing w:val="-2"/>
        </w:rPr>
        <w:t xml:space="preserve"> </w:t>
      </w:r>
      <w:r>
        <w:t>la</w:t>
      </w:r>
      <w:r>
        <w:rPr>
          <w:spacing w:val="-4"/>
        </w:rPr>
        <w:t xml:space="preserve"> </w:t>
      </w:r>
      <w:r>
        <w:t>sauvegarde des</w:t>
      </w:r>
      <w:r>
        <w:rPr>
          <w:spacing w:val="-3"/>
        </w:rPr>
        <w:t xml:space="preserve"> </w:t>
      </w:r>
      <w:r>
        <w:t>vies,</w:t>
      </w:r>
      <w:r>
        <w:rPr>
          <w:spacing w:val="-2"/>
        </w:rPr>
        <w:t xml:space="preserve"> </w:t>
      </w:r>
      <w:r>
        <w:t>des biens</w:t>
      </w:r>
      <w:r>
        <w:rPr>
          <w:spacing w:val="-3"/>
        </w:rPr>
        <w:t xml:space="preserve"> </w:t>
      </w:r>
      <w:r>
        <w:t>et de</w:t>
      </w:r>
      <w:r>
        <w:rPr>
          <w:spacing w:val="-4"/>
        </w:rPr>
        <w:t xml:space="preserve"> </w:t>
      </w:r>
      <w:r>
        <w:t>l’environnement</w:t>
      </w:r>
      <w:r>
        <w:rPr>
          <w:spacing w:val="-2"/>
        </w:rPr>
        <w:t xml:space="preserve"> </w:t>
      </w:r>
      <w:r>
        <w:t>dépendent concrètement des décisions du COS, dont le discernement ne doit pas être altéré par le poids de ces enjeux.</w:t>
      </w:r>
    </w:p>
    <w:p w:rsidR="0006325A" w:rsidRDefault="0006325A">
      <w:pPr>
        <w:pStyle w:val="Titre4"/>
        <w:spacing w:line="254" w:lineRule="auto"/>
        <w:jc w:val="both"/>
        <w:sectPr w:rsidR="0006325A">
          <w:footerReference w:type="even" r:id="rId49"/>
          <w:footerReference w:type="default" r:id="rId50"/>
          <w:pgSz w:w="11900" w:h="16840"/>
          <w:pgMar w:top="1340" w:right="283" w:bottom="1360" w:left="850" w:header="0" w:footer="1166" w:gutter="0"/>
          <w:pgNumType w:start="16"/>
          <w:cols w:space="720"/>
        </w:sectPr>
      </w:pPr>
    </w:p>
    <w:p w:rsidR="0006325A" w:rsidRDefault="00F25138">
      <w:pPr>
        <w:pStyle w:val="Paragraphedeliste"/>
        <w:numPr>
          <w:ilvl w:val="1"/>
          <w:numId w:val="45"/>
        </w:numPr>
        <w:tabs>
          <w:tab w:val="left" w:pos="1285"/>
        </w:tabs>
        <w:spacing w:before="76"/>
        <w:rPr>
          <w:rFonts w:ascii="Arial" w:hAnsi="Arial"/>
          <w:b/>
          <w:sz w:val="20"/>
        </w:rPr>
      </w:pPr>
      <w:r>
        <w:rPr>
          <w:rFonts w:ascii="Arial" w:hAnsi="Arial"/>
          <w:b/>
          <w:sz w:val="20"/>
        </w:rPr>
        <w:lastRenderedPageBreak/>
        <w:t>L’urgence</w:t>
      </w:r>
      <w:r>
        <w:rPr>
          <w:rFonts w:ascii="Arial" w:hAnsi="Arial"/>
          <w:b/>
          <w:spacing w:val="-7"/>
          <w:sz w:val="20"/>
        </w:rPr>
        <w:t xml:space="preserve"> </w:t>
      </w:r>
      <w:r>
        <w:rPr>
          <w:rFonts w:ascii="Arial" w:hAnsi="Arial"/>
          <w:b/>
          <w:sz w:val="20"/>
        </w:rPr>
        <w:t>et</w:t>
      </w:r>
      <w:r>
        <w:rPr>
          <w:rFonts w:ascii="Arial" w:hAnsi="Arial"/>
          <w:b/>
          <w:spacing w:val="-8"/>
          <w:sz w:val="20"/>
        </w:rPr>
        <w:t xml:space="preserve"> </w:t>
      </w:r>
      <w:r>
        <w:rPr>
          <w:rFonts w:ascii="Arial" w:hAnsi="Arial"/>
          <w:b/>
          <w:sz w:val="20"/>
        </w:rPr>
        <w:t>la</w:t>
      </w:r>
      <w:r>
        <w:rPr>
          <w:rFonts w:ascii="Arial" w:hAnsi="Arial"/>
          <w:b/>
          <w:spacing w:val="-7"/>
          <w:sz w:val="20"/>
        </w:rPr>
        <w:t xml:space="preserve"> </w:t>
      </w:r>
      <w:r>
        <w:rPr>
          <w:rFonts w:ascii="Arial" w:hAnsi="Arial"/>
          <w:b/>
          <w:spacing w:val="-2"/>
          <w:sz w:val="20"/>
        </w:rPr>
        <w:t>détresse</w:t>
      </w:r>
    </w:p>
    <w:p w:rsidR="0006325A" w:rsidRDefault="0006325A">
      <w:pPr>
        <w:pStyle w:val="Corpsdetexte"/>
        <w:spacing w:before="29"/>
        <w:rPr>
          <w:rFonts w:ascii="Arial"/>
          <w:b/>
        </w:rPr>
      </w:pPr>
    </w:p>
    <w:p w:rsidR="0006325A" w:rsidRDefault="00F25138">
      <w:pPr>
        <w:pStyle w:val="Corpsdetexte"/>
        <w:spacing w:line="259" w:lineRule="auto"/>
        <w:ind w:left="566" w:right="1129"/>
        <w:jc w:val="both"/>
      </w:pPr>
      <w:r>
        <w:rPr>
          <w:w w:val="110"/>
        </w:rPr>
        <w:t>Une opération de secours se caractérise par la notion</w:t>
      </w:r>
      <w:r>
        <w:rPr>
          <w:w w:val="110"/>
        </w:rPr>
        <w:t xml:space="preserve"> d’urgence, mais également par l’inévitable détresse des personnes secourues. Elle implique une confrontation directe à la violence,</w:t>
      </w:r>
      <w:r>
        <w:rPr>
          <w:spacing w:val="-6"/>
          <w:w w:val="110"/>
        </w:rPr>
        <w:t xml:space="preserve"> </w:t>
      </w:r>
      <w:r>
        <w:rPr>
          <w:w w:val="110"/>
        </w:rPr>
        <w:t>à</w:t>
      </w:r>
      <w:r>
        <w:rPr>
          <w:spacing w:val="-2"/>
          <w:w w:val="110"/>
        </w:rPr>
        <w:t xml:space="preserve"> </w:t>
      </w:r>
      <w:r>
        <w:rPr>
          <w:w w:val="110"/>
        </w:rPr>
        <w:t>la</w:t>
      </w:r>
      <w:r>
        <w:rPr>
          <w:spacing w:val="-4"/>
          <w:w w:val="110"/>
        </w:rPr>
        <w:t xml:space="preserve"> </w:t>
      </w:r>
      <w:r>
        <w:rPr>
          <w:w w:val="110"/>
        </w:rPr>
        <w:t>souffrance,</w:t>
      </w:r>
      <w:r>
        <w:rPr>
          <w:spacing w:val="-1"/>
          <w:w w:val="110"/>
        </w:rPr>
        <w:t xml:space="preserve"> </w:t>
      </w:r>
      <w:r>
        <w:rPr>
          <w:w w:val="110"/>
        </w:rPr>
        <w:t>à</w:t>
      </w:r>
      <w:r>
        <w:rPr>
          <w:spacing w:val="-4"/>
          <w:w w:val="110"/>
        </w:rPr>
        <w:t xml:space="preserve"> </w:t>
      </w:r>
      <w:r>
        <w:rPr>
          <w:w w:val="110"/>
        </w:rPr>
        <w:t>la</w:t>
      </w:r>
      <w:r>
        <w:rPr>
          <w:spacing w:val="-2"/>
          <w:w w:val="110"/>
        </w:rPr>
        <w:t xml:space="preserve"> </w:t>
      </w:r>
      <w:r>
        <w:rPr>
          <w:w w:val="110"/>
        </w:rPr>
        <w:t>mort mais</w:t>
      </w:r>
      <w:r>
        <w:rPr>
          <w:spacing w:val="-4"/>
          <w:w w:val="110"/>
        </w:rPr>
        <w:t xml:space="preserve"> </w:t>
      </w:r>
      <w:r>
        <w:rPr>
          <w:w w:val="110"/>
        </w:rPr>
        <w:t>également</w:t>
      </w:r>
      <w:r>
        <w:rPr>
          <w:spacing w:val="-2"/>
          <w:w w:val="110"/>
        </w:rPr>
        <w:t xml:space="preserve"> </w:t>
      </w:r>
      <w:r>
        <w:rPr>
          <w:w w:val="110"/>
        </w:rPr>
        <w:t>à</w:t>
      </w:r>
      <w:r>
        <w:rPr>
          <w:spacing w:val="-4"/>
          <w:w w:val="110"/>
        </w:rPr>
        <w:t xml:space="preserve"> </w:t>
      </w:r>
      <w:r>
        <w:rPr>
          <w:w w:val="110"/>
        </w:rPr>
        <w:t>des</w:t>
      </w:r>
      <w:r>
        <w:rPr>
          <w:spacing w:val="-2"/>
          <w:w w:val="110"/>
        </w:rPr>
        <w:t xml:space="preserve"> </w:t>
      </w:r>
      <w:r>
        <w:rPr>
          <w:w w:val="110"/>
        </w:rPr>
        <w:t>détresses</w:t>
      </w:r>
      <w:r>
        <w:rPr>
          <w:spacing w:val="-4"/>
          <w:w w:val="110"/>
        </w:rPr>
        <w:t xml:space="preserve"> </w:t>
      </w:r>
      <w:r>
        <w:rPr>
          <w:w w:val="110"/>
        </w:rPr>
        <w:t>psychoaffectives.</w:t>
      </w:r>
    </w:p>
    <w:p w:rsidR="0006325A" w:rsidRDefault="0006325A">
      <w:pPr>
        <w:pStyle w:val="Corpsdetexte"/>
        <w:spacing w:before="11"/>
      </w:pPr>
    </w:p>
    <w:p w:rsidR="0006325A" w:rsidRDefault="00F25138">
      <w:pPr>
        <w:pStyle w:val="Titre4"/>
        <w:spacing w:before="1" w:line="252" w:lineRule="auto"/>
        <w:ind w:left="566" w:right="1129"/>
        <w:jc w:val="both"/>
      </w:pPr>
      <w:r>
        <w:rPr>
          <w:w w:val="105"/>
        </w:rPr>
        <w:t>Dans un contexte à la dimension émotionnelle</w:t>
      </w:r>
      <w:r>
        <w:rPr>
          <w:w w:val="105"/>
        </w:rPr>
        <w:t xml:space="preserve"> forte, le COS doit conserver une distance suffisante pour décider rapidement.</w:t>
      </w:r>
    </w:p>
    <w:p w:rsidR="0006325A" w:rsidRDefault="0006325A">
      <w:pPr>
        <w:pStyle w:val="Corpsdetexte"/>
        <w:spacing w:before="12"/>
        <w:rPr>
          <w:rFonts w:ascii="Arial"/>
          <w:b/>
        </w:rPr>
      </w:pPr>
    </w:p>
    <w:p w:rsidR="0006325A" w:rsidRDefault="00F25138">
      <w:pPr>
        <w:pStyle w:val="Paragraphedeliste"/>
        <w:numPr>
          <w:ilvl w:val="1"/>
          <w:numId w:val="45"/>
        </w:numPr>
        <w:tabs>
          <w:tab w:val="left" w:pos="1285"/>
        </w:tabs>
        <w:ind w:hanging="359"/>
        <w:rPr>
          <w:rFonts w:ascii="Arial" w:hAnsi="Arial"/>
          <w:b/>
          <w:sz w:val="20"/>
        </w:rPr>
      </w:pPr>
      <w:r>
        <w:rPr>
          <w:rFonts w:ascii="Arial" w:hAnsi="Arial"/>
          <w:b/>
          <w:sz w:val="20"/>
        </w:rPr>
        <w:t>L’exposition</w:t>
      </w:r>
      <w:r>
        <w:rPr>
          <w:rFonts w:ascii="Arial" w:hAnsi="Arial"/>
          <w:b/>
          <w:spacing w:val="-12"/>
          <w:sz w:val="20"/>
        </w:rPr>
        <w:t xml:space="preserve"> </w:t>
      </w:r>
      <w:r>
        <w:rPr>
          <w:rFonts w:ascii="Arial" w:hAnsi="Arial"/>
          <w:b/>
          <w:sz w:val="20"/>
        </w:rPr>
        <w:t>aux</w:t>
      </w:r>
      <w:r>
        <w:rPr>
          <w:rFonts w:ascii="Arial" w:hAnsi="Arial"/>
          <w:b/>
          <w:spacing w:val="-12"/>
          <w:sz w:val="20"/>
        </w:rPr>
        <w:t xml:space="preserve"> </w:t>
      </w:r>
      <w:r>
        <w:rPr>
          <w:rFonts w:ascii="Arial" w:hAnsi="Arial"/>
          <w:b/>
          <w:spacing w:val="-2"/>
          <w:sz w:val="20"/>
        </w:rPr>
        <w:t>risques</w:t>
      </w:r>
    </w:p>
    <w:p w:rsidR="0006325A" w:rsidRDefault="0006325A">
      <w:pPr>
        <w:pStyle w:val="Corpsdetexte"/>
        <w:spacing w:before="27"/>
        <w:rPr>
          <w:rFonts w:ascii="Arial"/>
          <w:b/>
        </w:rPr>
      </w:pPr>
    </w:p>
    <w:p w:rsidR="0006325A" w:rsidRDefault="00F25138">
      <w:pPr>
        <w:pStyle w:val="Corpsdetexte"/>
        <w:spacing w:line="259" w:lineRule="auto"/>
        <w:ind w:left="566" w:right="1127"/>
        <w:jc w:val="both"/>
      </w:pPr>
      <w:r>
        <w:rPr>
          <w:w w:val="110"/>
        </w:rPr>
        <w:t>Les</w:t>
      </w:r>
      <w:r>
        <w:rPr>
          <w:spacing w:val="-6"/>
          <w:w w:val="110"/>
        </w:rPr>
        <w:t xml:space="preserve"> </w:t>
      </w:r>
      <w:r>
        <w:rPr>
          <w:w w:val="110"/>
        </w:rPr>
        <w:t>opérations</w:t>
      </w:r>
      <w:r>
        <w:rPr>
          <w:spacing w:val="-8"/>
          <w:w w:val="110"/>
        </w:rPr>
        <w:t xml:space="preserve"> </w:t>
      </w:r>
      <w:r>
        <w:rPr>
          <w:w w:val="110"/>
        </w:rPr>
        <w:t>de</w:t>
      </w:r>
      <w:r>
        <w:rPr>
          <w:spacing w:val="-7"/>
          <w:w w:val="110"/>
        </w:rPr>
        <w:t xml:space="preserve"> </w:t>
      </w:r>
      <w:r>
        <w:rPr>
          <w:w w:val="110"/>
        </w:rPr>
        <w:t>secours</w:t>
      </w:r>
      <w:r>
        <w:rPr>
          <w:spacing w:val="-8"/>
          <w:w w:val="110"/>
        </w:rPr>
        <w:t xml:space="preserve"> </w:t>
      </w:r>
      <w:r>
        <w:rPr>
          <w:w w:val="110"/>
        </w:rPr>
        <w:t>sont</w:t>
      </w:r>
      <w:r>
        <w:rPr>
          <w:spacing w:val="-8"/>
          <w:w w:val="110"/>
        </w:rPr>
        <w:t xml:space="preserve"> </w:t>
      </w:r>
      <w:r>
        <w:rPr>
          <w:w w:val="110"/>
        </w:rPr>
        <w:t>très</w:t>
      </w:r>
      <w:r>
        <w:rPr>
          <w:spacing w:val="-8"/>
          <w:w w:val="110"/>
        </w:rPr>
        <w:t xml:space="preserve"> </w:t>
      </w:r>
      <w:r>
        <w:rPr>
          <w:w w:val="110"/>
        </w:rPr>
        <w:t>souvent</w:t>
      </w:r>
      <w:r>
        <w:rPr>
          <w:spacing w:val="-8"/>
          <w:w w:val="110"/>
        </w:rPr>
        <w:t xml:space="preserve"> </w:t>
      </w:r>
      <w:r>
        <w:rPr>
          <w:w w:val="110"/>
        </w:rPr>
        <w:t>des</w:t>
      </w:r>
      <w:r>
        <w:rPr>
          <w:spacing w:val="-6"/>
          <w:w w:val="110"/>
        </w:rPr>
        <w:t xml:space="preserve"> </w:t>
      </w:r>
      <w:r>
        <w:rPr>
          <w:w w:val="110"/>
        </w:rPr>
        <w:t>situations</w:t>
      </w:r>
      <w:r>
        <w:rPr>
          <w:spacing w:val="-8"/>
          <w:w w:val="110"/>
        </w:rPr>
        <w:t xml:space="preserve"> </w:t>
      </w:r>
      <w:r>
        <w:rPr>
          <w:w w:val="110"/>
        </w:rPr>
        <w:t>dans</w:t>
      </w:r>
      <w:r>
        <w:rPr>
          <w:spacing w:val="-8"/>
          <w:w w:val="110"/>
        </w:rPr>
        <w:t xml:space="preserve"> </w:t>
      </w:r>
      <w:r>
        <w:rPr>
          <w:w w:val="110"/>
        </w:rPr>
        <w:t>lesquelles</w:t>
      </w:r>
      <w:r>
        <w:rPr>
          <w:spacing w:val="-4"/>
          <w:w w:val="110"/>
        </w:rPr>
        <w:t xml:space="preserve"> </w:t>
      </w:r>
      <w:r>
        <w:rPr>
          <w:w w:val="110"/>
        </w:rPr>
        <w:t>le</w:t>
      </w:r>
      <w:r>
        <w:rPr>
          <w:spacing w:val="-8"/>
          <w:w w:val="110"/>
        </w:rPr>
        <w:t xml:space="preserve"> </w:t>
      </w:r>
      <w:r>
        <w:rPr>
          <w:w w:val="110"/>
        </w:rPr>
        <w:t>sapeur-pompier est potentiellement exposé à des risques (feu, effondrement, toxicité, explosion...).</w:t>
      </w:r>
    </w:p>
    <w:p w:rsidR="0006325A" w:rsidRDefault="0006325A">
      <w:pPr>
        <w:pStyle w:val="Corpsdetexte"/>
        <w:spacing w:before="13"/>
      </w:pPr>
    </w:p>
    <w:p w:rsidR="0006325A" w:rsidRDefault="00F25138">
      <w:pPr>
        <w:pStyle w:val="Titre4"/>
        <w:ind w:left="566"/>
        <w:jc w:val="both"/>
      </w:pPr>
      <w:r>
        <w:t>Le</w:t>
      </w:r>
      <w:r>
        <w:rPr>
          <w:spacing w:val="3"/>
        </w:rPr>
        <w:t xml:space="preserve"> </w:t>
      </w:r>
      <w:r>
        <w:t>COS</w:t>
      </w:r>
      <w:r>
        <w:rPr>
          <w:spacing w:val="5"/>
        </w:rPr>
        <w:t xml:space="preserve"> </w:t>
      </w:r>
      <w:r>
        <w:t>doit</w:t>
      </w:r>
      <w:r>
        <w:rPr>
          <w:spacing w:val="2"/>
        </w:rPr>
        <w:t xml:space="preserve"> </w:t>
      </w:r>
      <w:r>
        <w:t>conserver</w:t>
      </w:r>
      <w:r>
        <w:rPr>
          <w:spacing w:val="5"/>
        </w:rPr>
        <w:t xml:space="preserve"> </w:t>
      </w:r>
      <w:r>
        <w:t>à</w:t>
      </w:r>
      <w:r>
        <w:rPr>
          <w:spacing w:val="2"/>
        </w:rPr>
        <w:t xml:space="preserve"> </w:t>
      </w:r>
      <w:r>
        <w:t>l’esprit</w:t>
      </w:r>
      <w:r>
        <w:rPr>
          <w:spacing w:val="3"/>
        </w:rPr>
        <w:t xml:space="preserve"> </w:t>
      </w:r>
      <w:r>
        <w:t>ce</w:t>
      </w:r>
      <w:r>
        <w:rPr>
          <w:spacing w:val="1"/>
        </w:rPr>
        <w:t xml:space="preserve"> </w:t>
      </w:r>
      <w:r>
        <w:t>caractère</w:t>
      </w:r>
      <w:r>
        <w:rPr>
          <w:spacing w:val="4"/>
        </w:rPr>
        <w:t xml:space="preserve"> </w:t>
      </w:r>
      <w:r>
        <w:t>dangereux</w:t>
      </w:r>
      <w:r>
        <w:rPr>
          <w:spacing w:val="2"/>
        </w:rPr>
        <w:t xml:space="preserve"> </w:t>
      </w:r>
      <w:r>
        <w:t>tout</w:t>
      </w:r>
      <w:r>
        <w:rPr>
          <w:spacing w:val="3"/>
        </w:rPr>
        <w:t xml:space="preserve"> </w:t>
      </w:r>
      <w:r>
        <w:t>au</w:t>
      </w:r>
      <w:r>
        <w:rPr>
          <w:spacing w:val="1"/>
        </w:rPr>
        <w:t xml:space="preserve"> </w:t>
      </w:r>
      <w:r>
        <w:t>long</w:t>
      </w:r>
      <w:r>
        <w:rPr>
          <w:spacing w:val="3"/>
        </w:rPr>
        <w:t xml:space="preserve"> </w:t>
      </w:r>
      <w:r>
        <w:t>de</w:t>
      </w:r>
      <w:r>
        <w:rPr>
          <w:spacing w:val="4"/>
        </w:rPr>
        <w:t xml:space="preserve"> </w:t>
      </w:r>
      <w:r>
        <w:rPr>
          <w:spacing w:val="-2"/>
        </w:rPr>
        <w:t>l’opération.</w:t>
      </w:r>
    </w:p>
    <w:p w:rsidR="0006325A" w:rsidRDefault="0006325A">
      <w:pPr>
        <w:pStyle w:val="Corpsdetexte"/>
        <w:spacing w:before="23"/>
        <w:rPr>
          <w:rFonts w:ascii="Arial"/>
          <w:b/>
        </w:rPr>
      </w:pPr>
    </w:p>
    <w:p w:rsidR="0006325A" w:rsidRDefault="00F25138">
      <w:pPr>
        <w:pStyle w:val="Paragraphedeliste"/>
        <w:numPr>
          <w:ilvl w:val="1"/>
          <w:numId w:val="45"/>
        </w:numPr>
        <w:tabs>
          <w:tab w:val="left" w:pos="1285"/>
        </w:tabs>
        <w:spacing w:before="1"/>
        <w:ind w:hanging="359"/>
        <w:rPr>
          <w:rFonts w:ascii="Arial" w:hAnsi="Arial"/>
          <w:b/>
          <w:sz w:val="20"/>
        </w:rPr>
      </w:pPr>
      <w:r>
        <w:rPr>
          <w:rFonts w:ascii="Arial" w:hAnsi="Arial"/>
          <w:b/>
          <w:spacing w:val="-2"/>
          <w:sz w:val="20"/>
        </w:rPr>
        <w:t>La</w:t>
      </w:r>
      <w:r>
        <w:rPr>
          <w:rFonts w:ascii="Arial" w:hAnsi="Arial"/>
          <w:b/>
          <w:spacing w:val="-5"/>
          <w:sz w:val="20"/>
        </w:rPr>
        <w:t xml:space="preserve"> </w:t>
      </w:r>
      <w:r>
        <w:rPr>
          <w:rFonts w:ascii="Arial" w:hAnsi="Arial"/>
          <w:b/>
          <w:spacing w:val="-2"/>
          <w:sz w:val="20"/>
        </w:rPr>
        <w:t>singularité</w:t>
      </w:r>
      <w:r>
        <w:rPr>
          <w:rFonts w:ascii="Arial" w:hAnsi="Arial"/>
          <w:b/>
          <w:spacing w:val="-3"/>
          <w:sz w:val="20"/>
        </w:rPr>
        <w:t xml:space="preserve"> </w:t>
      </w:r>
      <w:r>
        <w:rPr>
          <w:rFonts w:ascii="Arial" w:hAnsi="Arial"/>
          <w:b/>
          <w:spacing w:val="-2"/>
          <w:sz w:val="20"/>
        </w:rPr>
        <w:t>des</w:t>
      </w:r>
      <w:r>
        <w:rPr>
          <w:rFonts w:ascii="Arial" w:hAnsi="Arial"/>
          <w:b/>
          <w:spacing w:val="-3"/>
          <w:sz w:val="20"/>
        </w:rPr>
        <w:t xml:space="preserve"> </w:t>
      </w:r>
      <w:r>
        <w:rPr>
          <w:rFonts w:ascii="Arial" w:hAnsi="Arial"/>
          <w:b/>
          <w:spacing w:val="-2"/>
          <w:sz w:val="20"/>
        </w:rPr>
        <w:t>opérations</w:t>
      </w:r>
    </w:p>
    <w:p w:rsidR="0006325A" w:rsidRDefault="0006325A">
      <w:pPr>
        <w:pStyle w:val="Corpsdetexte"/>
        <w:spacing w:before="26"/>
        <w:rPr>
          <w:rFonts w:ascii="Arial"/>
          <w:b/>
        </w:rPr>
      </w:pPr>
    </w:p>
    <w:p w:rsidR="0006325A" w:rsidRDefault="00F25138">
      <w:pPr>
        <w:pStyle w:val="Corpsdetexte"/>
        <w:spacing w:line="259" w:lineRule="auto"/>
        <w:ind w:left="566" w:right="1127"/>
        <w:jc w:val="both"/>
      </w:pPr>
      <w:r>
        <w:rPr>
          <w:w w:val="110"/>
        </w:rPr>
        <w:t>Chaque</w:t>
      </w:r>
      <w:r>
        <w:rPr>
          <w:spacing w:val="-3"/>
          <w:w w:val="110"/>
        </w:rPr>
        <w:t xml:space="preserve"> </w:t>
      </w:r>
      <w:r>
        <w:rPr>
          <w:w w:val="110"/>
        </w:rPr>
        <w:t>opération</w:t>
      </w:r>
      <w:r>
        <w:rPr>
          <w:spacing w:val="-1"/>
          <w:w w:val="110"/>
        </w:rPr>
        <w:t xml:space="preserve"> </w:t>
      </w:r>
      <w:r>
        <w:rPr>
          <w:w w:val="110"/>
        </w:rPr>
        <w:t>de</w:t>
      </w:r>
      <w:r>
        <w:rPr>
          <w:spacing w:val="-3"/>
          <w:w w:val="110"/>
        </w:rPr>
        <w:t xml:space="preserve"> </w:t>
      </w:r>
      <w:r>
        <w:rPr>
          <w:w w:val="110"/>
        </w:rPr>
        <w:t>secours est</w:t>
      </w:r>
      <w:r>
        <w:rPr>
          <w:spacing w:val="-2"/>
          <w:w w:val="110"/>
        </w:rPr>
        <w:t xml:space="preserve"> </w:t>
      </w:r>
      <w:r>
        <w:rPr>
          <w:w w:val="110"/>
        </w:rPr>
        <w:t>unique.</w:t>
      </w:r>
      <w:r>
        <w:rPr>
          <w:spacing w:val="-3"/>
          <w:w w:val="110"/>
        </w:rPr>
        <w:t xml:space="preserve"> </w:t>
      </w:r>
      <w:r>
        <w:rPr>
          <w:w w:val="110"/>
        </w:rPr>
        <w:t>Elle</w:t>
      </w:r>
      <w:r>
        <w:rPr>
          <w:spacing w:val="-3"/>
          <w:w w:val="110"/>
        </w:rPr>
        <w:t xml:space="preserve"> </w:t>
      </w:r>
      <w:r>
        <w:rPr>
          <w:w w:val="110"/>
        </w:rPr>
        <w:t>peut</w:t>
      </w:r>
      <w:r>
        <w:rPr>
          <w:spacing w:val="-2"/>
          <w:w w:val="110"/>
        </w:rPr>
        <w:t xml:space="preserve"> </w:t>
      </w:r>
      <w:r>
        <w:rPr>
          <w:w w:val="110"/>
        </w:rPr>
        <w:t>ressembler</w:t>
      </w:r>
      <w:r>
        <w:rPr>
          <w:spacing w:val="-2"/>
          <w:w w:val="110"/>
        </w:rPr>
        <w:t xml:space="preserve"> </w:t>
      </w:r>
      <w:r>
        <w:rPr>
          <w:w w:val="110"/>
        </w:rPr>
        <w:t>à</w:t>
      </w:r>
      <w:r>
        <w:rPr>
          <w:spacing w:val="-2"/>
          <w:w w:val="110"/>
        </w:rPr>
        <w:t xml:space="preserve"> </w:t>
      </w:r>
      <w:r>
        <w:rPr>
          <w:w w:val="110"/>
        </w:rPr>
        <w:t>une</w:t>
      </w:r>
      <w:r>
        <w:rPr>
          <w:spacing w:val="-3"/>
          <w:w w:val="110"/>
        </w:rPr>
        <w:t xml:space="preserve"> </w:t>
      </w:r>
      <w:r>
        <w:rPr>
          <w:w w:val="110"/>
        </w:rPr>
        <w:t>autre</w:t>
      </w:r>
      <w:r>
        <w:rPr>
          <w:spacing w:val="-3"/>
          <w:w w:val="110"/>
        </w:rPr>
        <w:t xml:space="preserve"> </w:t>
      </w:r>
      <w:r>
        <w:rPr>
          <w:w w:val="110"/>
        </w:rPr>
        <w:t>par</w:t>
      </w:r>
      <w:r>
        <w:rPr>
          <w:spacing w:val="-2"/>
          <w:w w:val="110"/>
        </w:rPr>
        <w:t xml:space="preserve"> </w:t>
      </w:r>
      <w:r>
        <w:rPr>
          <w:w w:val="110"/>
        </w:rPr>
        <w:t>sa</w:t>
      </w:r>
      <w:r>
        <w:rPr>
          <w:spacing w:val="-2"/>
          <w:w w:val="110"/>
        </w:rPr>
        <w:t xml:space="preserve"> </w:t>
      </w:r>
      <w:r>
        <w:rPr>
          <w:w w:val="110"/>
        </w:rPr>
        <w:t>thématique ou par sa localisation, mais si imperceptibles soient les distinctions, l’opération sera toujours différente, unique.</w:t>
      </w:r>
    </w:p>
    <w:p w:rsidR="0006325A" w:rsidRDefault="0006325A">
      <w:pPr>
        <w:pStyle w:val="Corpsdetexte"/>
        <w:spacing w:before="11"/>
      </w:pPr>
    </w:p>
    <w:p w:rsidR="0006325A" w:rsidRDefault="00F25138">
      <w:pPr>
        <w:pStyle w:val="Titre4"/>
        <w:spacing w:line="254" w:lineRule="auto"/>
        <w:ind w:left="566" w:right="1129"/>
        <w:jc w:val="both"/>
      </w:pPr>
      <w:r>
        <w:rPr>
          <w:w w:val="105"/>
        </w:rPr>
        <w:t>Si le COS peut s’appuyer sur son expérience et sa connaissance notamment de pa</w:t>
      </w:r>
      <w:r>
        <w:rPr>
          <w:w w:val="105"/>
        </w:rPr>
        <w:t>rtages d’expériences (PEX) et/ou de retours d’expérience (RETEX), il devra systématiquement se prémunir de toute forme de routine.</w:t>
      </w:r>
    </w:p>
    <w:p w:rsidR="0006325A" w:rsidRDefault="0006325A">
      <w:pPr>
        <w:pStyle w:val="Corpsdetexte"/>
        <w:rPr>
          <w:rFonts w:ascii="Arial"/>
          <w:b/>
        </w:rPr>
      </w:pPr>
    </w:p>
    <w:p w:rsidR="0006325A" w:rsidRDefault="0006325A">
      <w:pPr>
        <w:pStyle w:val="Corpsdetexte"/>
        <w:spacing w:before="28"/>
        <w:rPr>
          <w:rFonts w:ascii="Arial"/>
          <w:b/>
        </w:rPr>
      </w:pPr>
    </w:p>
    <w:p w:rsidR="0006325A" w:rsidRDefault="00F25138">
      <w:pPr>
        <w:ind w:right="563"/>
        <w:jc w:val="center"/>
        <w:rPr>
          <w:rFonts w:ascii="Arial"/>
          <w:b/>
          <w:sz w:val="20"/>
        </w:rPr>
      </w:pPr>
      <w:r>
        <w:rPr>
          <w:rFonts w:ascii="Arial"/>
          <w:b/>
          <w:spacing w:val="-5"/>
          <w:w w:val="120"/>
          <w:sz w:val="20"/>
        </w:rPr>
        <w:t>***</w:t>
      </w:r>
    </w:p>
    <w:p w:rsidR="0006325A" w:rsidRDefault="0006325A">
      <w:pPr>
        <w:pStyle w:val="Corpsdetexte"/>
        <w:rPr>
          <w:rFonts w:ascii="Arial"/>
          <w:b/>
        </w:rPr>
      </w:pPr>
    </w:p>
    <w:p w:rsidR="0006325A" w:rsidRDefault="0006325A">
      <w:pPr>
        <w:pStyle w:val="Corpsdetexte"/>
        <w:spacing w:before="40"/>
        <w:rPr>
          <w:rFonts w:ascii="Arial"/>
          <w:b/>
        </w:rPr>
      </w:pPr>
    </w:p>
    <w:p w:rsidR="0006325A" w:rsidRDefault="00F25138">
      <w:pPr>
        <w:spacing w:line="254" w:lineRule="auto"/>
        <w:ind w:left="566" w:right="1127"/>
        <w:jc w:val="both"/>
        <w:rPr>
          <w:rFonts w:ascii="Arial" w:hAnsi="Arial"/>
          <w:b/>
          <w:sz w:val="20"/>
        </w:rPr>
      </w:pPr>
      <w:r>
        <w:rPr>
          <w:rFonts w:ascii="Arial" w:hAnsi="Arial"/>
          <w:b/>
          <w:sz w:val="20"/>
        </w:rPr>
        <w:t>L’ensemble de ces caractéristiques nous montre les difficultés que le COS peut rencontrer dans l’exercice du commandement et la conduite d’une opération.</w:t>
      </w:r>
      <w:r>
        <w:rPr>
          <w:rFonts w:ascii="Arial" w:hAnsi="Arial"/>
          <w:b/>
          <w:spacing w:val="40"/>
          <w:sz w:val="20"/>
        </w:rPr>
        <w:t xml:space="preserve"> </w:t>
      </w:r>
      <w:r>
        <w:rPr>
          <w:rFonts w:ascii="Arial" w:hAnsi="Arial"/>
          <w:b/>
          <w:sz w:val="20"/>
        </w:rPr>
        <w:t>Ainsi, il est capital de s’organiser et de se préparer préalablement.</w:t>
      </w:r>
    </w:p>
    <w:p w:rsidR="0006325A" w:rsidRDefault="0006325A">
      <w:pPr>
        <w:pStyle w:val="Corpsdetexte"/>
        <w:spacing w:before="13"/>
        <w:rPr>
          <w:rFonts w:ascii="Arial"/>
          <w:b/>
        </w:rPr>
      </w:pPr>
    </w:p>
    <w:p w:rsidR="0006325A" w:rsidRDefault="00F25138">
      <w:pPr>
        <w:spacing w:line="254" w:lineRule="auto"/>
        <w:ind w:left="566" w:right="1126"/>
        <w:jc w:val="both"/>
        <w:rPr>
          <w:rFonts w:ascii="Arial" w:hAnsi="Arial"/>
          <w:b/>
          <w:sz w:val="20"/>
        </w:rPr>
      </w:pPr>
      <w:r>
        <w:rPr>
          <w:rFonts w:ascii="Arial" w:hAnsi="Arial"/>
          <w:b/>
          <w:sz w:val="20"/>
        </w:rPr>
        <w:t xml:space="preserve">Cette préparation est déclinée </w:t>
      </w:r>
      <w:r>
        <w:rPr>
          <w:rFonts w:ascii="Arial" w:hAnsi="Arial"/>
          <w:b/>
          <w:sz w:val="20"/>
        </w:rPr>
        <w:t xml:space="preserve">dans les chapitres suivant en respectant une progression </w:t>
      </w:r>
      <w:r>
        <w:rPr>
          <w:rFonts w:ascii="Arial" w:hAnsi="Arial"/>
          <w:b/>
          <w:spacing w:val="-2"/>
          <w:sz w:val="20"/>
        </w:rPr>
        <w:t>chronologique.</w:t>
      </w:r>
    </w:p>
    <w:p w:rsidR="0006325A" w:rsidRDefault="0006325A">
      <w:pPr>
        <w:spacing w:line="254" w:lineRule="auto"/>
        <w:jc w:val="both"/>
        <w:rPr>
          <w:rFonts w:ascii="Arial" w:hAnsi="Arial"/>
          <w:b/>
          <w:sz w:val="20"/>
        </w:rPr>
        <w:sectPr w:rsidR="0006325A">
          <w:pgSz w:w="11900" w:h="16840"/>
          <w:pgMar w:top="1340" w:right="283" w:bottom="1360" w:left="850" w:header="0" w:footer="1166" w:gutter="0"/>
          <w:cols w:space="720"/>
        </w:sectPr>
      </w:pPr>
    </w:p>
    <w:p w:rsidR="0006325A" w:rsidRDefault="0006325A">
      <w:pPr>
        <w:pStyle w:val="Corpsdetexte"/>
        <w:spacing w:before="4"/>
        <w:rPr>
          <w:rFonts w:ascii="Arial"/>
          <w:b/>
          <w:sz w:val="17"/>
        </w:rPr>
      </w:pPr>
    </w:p>
    <w:p w:rsidR="0006325A" w:rsidRDefault="0006325A">
      <w:pPr>
        <w:pStyle w:val="Corpsdetexte"/>
        <w:rPr>
          <w:rFonts w:ascii="Arial"/>
          <w:b/>
          <w:sz w:val="17"/>
        </w:rPr>
        <w:sectPr w:rsidR="0006325A">
          <w:pgSz w:w="11900" w:h="16840"/>
          <w:pgMar w:top="1940" w:right="283" w:bottom="1360" w:left="850" w:header="0" w:footer="1166" w:gutter="0"/>
          <w:cols w:space="720"/>
        </w:sectPr>
      </w:pPr>
    </w:p>
    <w:p w:rsidR="0006325A" w:rsidRDefault="00F25138">
      <w:pPr>
        <w:pStyle w:val="Titre1"/>
        <w:ind w:left="4746"/>
      </w:pPr>
      <w:bookmarkStart w:id="2" w:name="_TOC_250082"/>
      <w:r>
        <w:rPr>
          <w:color w:val="213775"/>
        </w:rPr>
        <w:lastRenderedPageBreak/>
        <w:t>CHAPITRE</w:t>
      </w:r>
      <w:r>
        <w:rPr>
          <w:color w:val="213775"/>
          <w:spacing w:val="7"/>
        </w:rPr>
        <w:t xml:space="preserve"> </w:t>
      </w:r>
      <w:r>
        <w:rPr>
          <w:color w:val="213775"/>
        </w:rPr>
        <w:t>2</w:t>
      </w:r>
      <w:r>
        <w:rPr>
          <w:color w:val="213775"/>
          <w:spacing w:val="-7"/>
        </w:rPr>
        <w:t xml:space="preserve"> </w:t>
      </w:r>
      <w:r>
        <w:rPr>
          <w:color w:val="213775"/>
        </w:rPr>
        <w:t>-</w:t>
      </w:r>
      <w:r>
        <w:rPr>
          <w:color w:val="213775"/>
          <w:spacing w:val="-7"/>
        </w:rPr>
        <w:t xml:space="preserve"> </w:t>
      </w:r>
      <w:r>
        <w:rPr>
          <w:color w:val="213775"/>
        </w:rPr>
        <w:t>Avant</w:t>
      </w:r>
      <w:r>
        <w:rPr>
          <w:color w:val="213775"/>
          <w:spacing w:val="6"/>
        </w:rPr>
        <w:t xml:space="preserve"> </w:t>
      </w:r>
      <w:bookmarkEnd w:id="2"/>
      <w:r>
        <w:rPr>
          <w:color w:val="213775"/>
          <w:spacing w:val="-2"/>
        </w:rPr>
        <w:t>l’opération</w:t>
      </w:r>
    </w:p>
    <w:p w:rsidR="0006325A" w:rsidRDefault="0006325A">
      <w:pPr>
        <w:pStyle w:val="Corpsdetexte"/>
        <w:rPr>
          <w:rFonts w:ascii="Arial"/>
          <w:b/>
        </w:rPr>
      </w:pPr>
    </w:p>
    <w:p w:rsidR="0006325A" w:rsidRDefault="0006325A">
      <w:pPr>
        <w:pStyle w:val="Corpsdetexte"/>
        <w:rPr>
          <w:rFonts w:ascii="Arial"/>
          <w:b/>
        </w:rPr>
      </w:pPr>
    </w:p>
    <w:p w:rsidR="0006325A" w:rsidRDefault="00F25138">
      <w:pPr>
        <w:pStyle w:val="Corpsdetexte"/>
        <w:spacing w:before="178"/>
        <w:rPr>
          <w:rFonts w:ascii="Arial"/>
          <w:b/>
        </w:rPr>
      </w:pPr>
      <w:r>
        <w:rPr>
          <w:rFonts w:ascii="Arial"/>
          <w:b/>
          <w:noProof/>
          <w:lang w:eastAsia="fr-FR"/>
        </w:rPr>
        <w:drawing>
          <wp:anchor distT="0" distB="0" distL="0" distR="0" simplePos="0" relativeHeight="487595008" behindDoc="1" locked="0" layoutInCell="1" allowOverlap="1">
            <wp:simplePos x="0" y="0"/>
            <wp:positionH relativeFrom="page">
              <wp:posOffset>899159</wp:posOffset>
            </wp:positionH>
            <wp:positionV relativeFrom="paragraph">
              <wp:posOffset>274486</wp:posOffset>
            </wp:positionV>
            <wp:extent cx="5769300" cy="3838575"/>
            <wp:effectExtent l="0" t="0" r="0" b="0"/>
            <wp:wrapTopAndBottom/>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51" cstate="print"/>
                    <a:stretch>
                      <a:fillRect/>
                    </a:stretch>
                  </pic:blipFill>
                  <pic:spPr>
                    <a:xfrm>
                      <a:off x="0" y="0"/>
                      <a:ext cx="5769300" cy="3838575"/>
                    </a:xfrm>
                    <a:prstGeom prst="rect">
                      <a:avLst/>
                    </a:prstGeom>
                  </pic:spPr>
                </pic:pic>
              </a:graphicData>
            </a:graphic>
          </wp:anchor>
        </w:drawing>
      </w:r>
    </w:p>
    <w:p w:rsidR="0006325A" w:rsidRDefault="00F25138">
      <w:pPr>
        <w:ind w:right="1127"/>
        <w:jc w:val="right"/>
        <w:rPr>
          <w:rFonts w:ascii="Arial" w:hAnsi="Arial"/>
          <w:i/>
          <w:sz w:val="17"/>
        </w:rPr>
      </w:pPr>
      <w:r>
        <w:rPr>
          <w:rFonts w:ascii="Arial" w:hAnsi="Arial"/>
          <w:i/>
          <w:sz w:val="17"/>
        </w:rPr>
        <w:t>©</w:t>
      </w:r>
      <w:r>
        <w:rPr>
          <w:rFonts w:ascii="Arial" w:hAnsi="Arial"/>
          <w:i/>
          <w:spacing w:val="-7"/>
          <w:sz w:val="17"/>
        </w:rPr>
        <w:t xml:space="preserve"> </w:t>
      </w:r>
      <w:r>
        <w:rPr>
          <w:rFonts w:ascii="Arial" w:hAnsi="Arial"/>
          <w:i/>
          <w:sz w:val="17"/>
        </w:rPr>
        <w:t>Bastien</w:t>
      </w:r>
      <w:r>
        <w:rPr>
          <w:rFonts w:ascii="Arial" w:hAnsi="Arial"/>
          <w:i/>
          <w:spacing w:val="-6"/>
          <w:sz w:val="17"/>
        </w:rPr>
        <w:t xml:space="preserve"> </w:t>
      </w:r>
      <w:r>
        <w:rPr>
          <w:rFonts w:ascii="Arial" w:hAnsi="Arial"/>
          <w:i/>
          <w:sz w:val="17"/>
        </w:rPr>
        <w:t>Guerche</w:t>
      </w:r>
      <w:r>
        <w:rPr>
          <w:rFonts w:ascii="Arial" w:hAnsi="Arial"/>
          <w:i/>
          <w:spacing w:val="-7"/>
          <w:sz w:val="17"/>
        </w:rPr>
        <w:t xml:space="preserve"> </w:t>
      </w:r>
      <w:r>
        <w:rPr>
          <w:rFonts w:ascii="Arial" w:hAnsi="Arial"/>
          <w:i/>
          <w:sz w:val="17"/>
        </w:rPr>
        <w:t>–</w:t>
      </w:r>
      <w:r>
        <w:rPr>
          <w:rFonts w:ascii="Arial" w:hAnsi="Arial"/>
          <w:i/>
          <w:spacing w:val="-7"/>
          <w:sz w:val="17"/>
        </w:rPr>
        <w:t xml:space="preserve"> </w:t>
      </w:r>
      <w:r>
        <w:rPr>
          <w:rFonts w:ascii="Arial" w:hAnsi="Arial"/>
          <w:i/>
          <w:spacing w:val="-2"/>
          <w:sz w:val="17"/>
        </w:rPr>
        <w:t>DGSCGC</w:t>
      </w:r>
    </w:p>
    <w:p w:rsidR="0006325A" w:rsidRDefault="0006325A">
      <w:pPr>
        <w:pStyle w:val="Corpsdetexte"/>
        <w:rPr>
          <w:rFonts w:ascii="Arial"/>
          <w:i/>
          <w:sz w:val="17"/>
        </w:rPr>
      </w:pPr>
    </w:p>
    <w:p w:rsidR="0006325A" w:rsidRDefault="0006325A">
      <w:pPr>
        <w:pStyle w:val="Corpsdetexte"/>
        <w:rPr>
          <w:rFonts w:ascii="Arial"/>
          <w:i/>
          <w:sz w:val="17"/>
        </w:rPr>
      </w:pPr>
    </w:p>
    <w:p w:rsidR="0006325A" w:rsidRDefault="0006325A">
      <w:pPr>
        <w:pStyle w:val="Corpsdetexte"/>
        <w:spacing w:before="2"/>
        <w:rPr>
          <w:rFonts w:ascii="Arial"/>
          <w:i/>
          <w:sz w:val="17"/>
        </w:rPr>
      </w:pPr>
    </w:p>
    <w:p w:rsidR="0006325A" w:rsidRDefault="00F25138">
      <w:pPr>
        <w:pStyle w:val="Titre2"/>
        <w:numPr>
          <w:ilvl w:val="0"/>
          <w:numId w:val="44"/>
        </w:numPr>
        <w:tabs>
          <w:tab w:val="left" w:pos="926"/>
        </w:tabs>
        <w:spacing w:line="254" w:lineRule="auto"/>
        <w:ind w:right="2085"/>
      </w:pPr>
      <w:bookmarkStart w:id="3" w:name="_TOC_250081"/>
      <w:r>
        <w:rPr>
          <w:color w:val="213775"/>
        </w:rPr>
        <w:t xml:space="preserve">Les documents structurant la réponse opérationnelle des </w:t>
      </w:r>
      <w:r>
        <w:rPr>
          <w:color w:val="213775"/>
          <w:w w:val="105"/>
        </w:rPr>
        <w:t>services</w:t>
      </w:r>
      <w:r>
        <w:rPr>
          <w:color w:val="213775"/>
          <w:spacing w:val="-21"/>
          <w:w w:val="105"/>
        </w:rPr>
        <w:t xml:space="preserve"> </w:t>
      </w:r>
      <w:r>
        <w:rPr>
          <w:color w:val="213775"/>
          <w:w w:val="105"/>
        </w:rPr>
        <w:t>d’incendie</w:t>
      </w:r>
      <w:r>
        <w:rPr>
          <w:color w:val="213775"/>
          <w:spacing w:val="-20"/>
          <w:w w:val="105"/>
        </w:rPr>
        <w:t xml:space="preserve"> </w:t>
      </w:r>
      <w:r>
        <w:rPr>
          <w:color w:val="213775"/>
          <w:w w:val="105"/>
        </w:rPr>
        <w:t>et</w:t>
      </w:r>
      <w:r>
        <w:rPr>
          <w:color w:val="213775"/>
          <w:spacing w:val="-21"/>
          <w:w w:val="105"/>
        </w:rPr>
        <w:t xml:space="preserve"> </w:t>
      </w:r>
      <w:r>
        <w:rPr>
          <w:color w:val="213775"/>
          <w:w w:val="105"/>
        </w:rPr>
        <w:t>de</w:t>
      </w:r>
      <w:r>
        <w:rPr>
          <w:color w:val="213775"/>
          <w:spacing w:val="-20"/>
          <w:w w:val="105"/>
        </w:rPr>
        <w:t xml:space="preserve"> </w:t>
      </w:r>
      <w:bookmarkEnd w:id="3"/>
      <w:r>
        <w:rPr>
          <w:color w:val="213775"/>
          <w:w w:val="105"/>
        </w:rPr>
        <w:t>secours</w:t>
      </w:r>
    </w:p>
    <w:p w:rsidR="0006325A" w:rsidRDefault="00F25138">
      <w:pPr>
        <w:pStyle w:val="Corpsdetexte"/>
        <w:spacing w:before="291" w:line="259" w:lineRule="auto"/>
        <w:ind w:left="565" w:right="1130"/>
        <w:jc w:val="both"/>
      </w:pPr>
      <w:r>
        <w:rPr>
          <w:w w:val="110"/>
        </w:rPr>
        <w:t>La réponse opérationnelle des services d’incendie et de secours est définie dans les textes suivants</w:t>
      </w:r>
      <w:r>
        <w:rPr>
          <w:spacing w:val="-7"/>
          <w:w w:val="110"/>
        </w:rPr>
        <w:t xml:space="preserve"> </w:t>
      </w:r>
      <w:r>
        <w:rPr>
          <w:w w:val="110"/>
        </w:rPr>
        <w:t>:</w:t>
      </w:r>
    </w:p>
    <w:p w:rsidR="0006325A" w:rsidRDefault="0006325A">
      <w:pPr>
        <w:pStyle w:val="Corpsdetexte"/>
        <w:spacing w:before="12"/>
      </w:pPr>
    </w:p>
    <w:p w:rsidR="0006325A" w:rsidRDefault="00F25138">
      <w:pPr>
        <w:pStyle w:val="Paragraphedeliste"/>
        <w:numPr>
          <w:ilvl w:val="0"/>
          <w:numId w:val="43"/>
        </w:numPr>
        <w:tabs>
          <w:tab w:val="left" w:pos="1286"/>
        </w:tabs>
        <w:spacing w:line="259" w:lineRule="auto"/>
        <w:ind w:right="1126"/>
        <w:jc w:val="both"/>
        <w:rPr>
          <w:sz w:val="20"/>
        </w:rPr>
      </w:pPr>
      <w:r>
        <w:rPr>
          <w:w w:val="105"/>
          <w:sz w:val="20"/>
        </w:rPr>
        <w:t>pour les SDIS, SDMIS et SIS en Corse</w:t>
      </w:r>
      <w:r>
        <w:rPr>
          <w:spacing w:val="-8"/>
          <w:w w:val="105"/>
          <w:sz w:val="20"/>
        </w:rPr>
        <w:t xml:space="preserve"> </w:t>
      </w:r>
      <w:r>
        <w:rPr>
          <w:w w:val="105"/>
          <w:sz w:val="20"/>
        </w:rPr>
        <w:t>: dans le code de la sécurité intérieure, article L 721-2</w:t>
      </w:r>
      <w:r>
        <w:rPr>
          <w:spacing w:val="-8"/>
          <w:w w:val="105"/>
          <w:sz w:val="20"/>
        </w:rPr>
        <w:t xml:space="preserve"> </w:t>
      </w:r>
      <w:r>
        <w:rPr>
          <w:w w:val="105"/>
          <w:sz w:val="20"/>
        </w:rPr>
        <w:t>et dans le code général des collectivités territoriales (CGCT), articles L 1424-1 à L 1427-8 du CGCT ;</w:t>
      </w:r>
    </w:p>
    <w:p w:rsidR="0006325A" w:rsidRDefault="00F25138">
      <w:pPr>
        <w:pStyle w:val="Paragraphedeliste"/>
        <w:numPr>
          <w:ilvl w:val="0"/>
          <w:numId w:val="43"/>
        </w:numPr>
        <w:tabs>
          <w:tab w:val="left" w:pos="1285"/>
        </w:tabs>
        <w:spacing w:line="259" w:lineRule="auto"/>
        <w:ind w:left="1285" w:right="1128"/>
        <w:jc w:val="both"/>
        <w:rPr>
          <w:sz w:val="20"/>
        </w:rPr>
      </w:pPr>
      <w:r>
        <w:rPr>
          <w:w w:val="105"/>
          <w:sz w:val="20"/>
        </w:rPr>
        <w:t>pour</w:t>
      </w:r>
      <w:r>
        <w:rPr>
          <w:spacing w:val="-13"/>
          <w:w w:val="105"/>
          <w:sz w:val="20"/>
        </w:rPr>
        <w:t xml:space="preserve"> </w:t>
      </w:r>
      <w:r>
        <w:rPr>
          <w:w w:val="105"/>
          <w:sz w:val="20"/>
        </w:rPr>
        <w:t>la</w:t>
      </w:r>
      <w:r>
        <w:rPr>
          <w:spacing w:val="-7"/>
          <w:w w:val="105"/>
          <w:sz w:val="20"/>
        </w:rPr>
        <w:t xml:space="preserve"> </w:t>
      </w:r>
      <w:r>
        <w:rPr>
          <w:w w:val="105"/>
          <w:sz w:val="20"/>
        </w:rPr>
        <w:t>BSPP</w:t>
      </w:r>
      <w:r>
        <w:rPr>
          <w:spacing w:val="-14"/>
          <w:w w:val="105"/>
          <w:sz w:val="20"/>
        </w:rPr>
        <w:t xml:space="preserve"> </w:t>
      </w:r>
      <w:r>
        <w:rPr>
          <w:w w:val="105"/>
          <w:sz w:val="20"/>
        </w:rPr>
        <w:t>:</w:t>
      </w:r>
      <w:r>
        <w:rPr>
          <w:spacing w:val="-10"/>
          <w:w w:val="105"/>
          <w:sz w:val="20"/>
        </w:rPr>
        <w:t xml:space="preserve"> </w:t>
      </w:r>
      <w:r>
        <w:rPr>
          <w:w w:val="105"/>
          <w:sz w:val="20"/>
        </w:rPr>
        <w:t>dans</w:t>
      </w:r>
      <w:r>
        <w:rPr>
          <w:spacing w:val="-8"/>
          <w:w w:val="105"/>
          <w:sz w:val="20"/>
        </w:rPr>
        <w:t xml:space="preserve"> </w:t>
      </w:r>
      <w:r>
        <w:rPr>
          <w:w w:val="105"/>
          <w:sz w:val="20"/>
        </w:rPr>
        <w:t>le</w:t>
      </w:r>
      <w:r>
        <w:rPr>
          <w:spacing w:val="-8"/>
          <w:w w:val="105"/>
          <w:sz w:val="20"/>
        </w:rPr>
        <w:t xml:space="preserve"> </w:t>
      </w:r>
      <w:r>
        <w:rPr>
          <w:w w:val="105"/>
          <w:sz w:val="20"/>
        </w:rPr>
        <w:t>code</w:t>
      </w:r>
      <w:r>
        <w:rPr>
          <w:spacing w:val="-9"/>
          <w:w w:val="105"/>
          <w:sz w:val="20"/>
        </w:rPr>
        <w:t xml:space="preserve"> </w:t>
      </w:r>
      <w:r>
        <w:rPr>
          <w:w w:val="105"/>
          <w:sz w:val="20"/>
        </w:rPr>
        <w:t>de</w:t>
      </w:r>
      <w:r>
        <w:rPr>
          <w:spacing w:val="-9"/>
          <w:w w:val="105"/>
          <w:sz w:val="20"/>
        </w:rPr>
        <w:t xml:space="preserve"> </w:t>
      </w:r>
      <w:r>
        <w:rPr>
          <w:w w:val="105"/>
          <w:sz w:val="20"/>
        </w:rPr>
        <w:t>la</w:t>
      </w:r>
      <w:r>
        <w:rPr>
          <w:spacing w:val="-8"/>
          <w:w w:val="105"/>
          <w:sz w:val="20"/>
        </w:rPr>
        <w:t xml:space="preserve"> </w:t>
      </w:r>
      <w:r>
        <w:rPr>
          <w:w w:val="105"/>
          <w:sz w:val="20"/>
        </w:rPr>
        <w:t>défense</w:t>
      </w:r>
      <w:r>
        <w:rPr>
          <w:spacing w:val="-9"/>
          <w:w w:val="105"/>
          <w:sz w:val="20"/>
        </w:rPr>
        <w:t xml:space="preserve"> </w:t>
      </w:r>
      <w:r>
        <w:rPr>
          <w:w w:val="105"/>
          <w:sz w:val="20"/>
        </w:rPr>
        <w:t>aux</w:t>
      </w:r>
      <w:r>
        <w:rPr>
          <w:spacing w:val="-9"/>
          <w:w w:val="105"/>
          <w:sz w:val="20"/>
        </w:rPr>
        <w:t xml:space="preserve"> </w:t>
      </w:r>
      <w:r>
        <w:rPr>
          <w:w w:val="105"/>
          <w:sz w:val="20"/>
        </w:rPr>
        <w:t>articles</w:t>
      </w:r>
      <w:r>
        <w:rPr>
          <w:spacing w:val="-8"/>
          <w:w w:val="105"/>
          <w:sz w:val="20"/>
        </w:rPr>
        <w:t xml:space="preserve"> </w:t>
      </w:r>
      <w:r>
        <w:rPr>
          <w:w w:val="105"/>
          <w:sz w:val="20"/>
        </w:rPr>
        <w:t>R</w:t>
      </w:r>
      <w:r>
        <w:rPr>
          <w:spacing w:val="-8"/>
          <w:w w:val="105"/>
          <w:sz w:val="20"/>
        </w:rPr>
        <w:t xml:space="preserve"> </w:t>
      </w:r>
      <w:r>
        <w:rPr>
          <w:w w:val="105"/>
          <w:sz w:val="20"/>
        </w:rPr>
        <w:t>1321-19,</w:t>
      </w:r>
      <w:r>
        <w:rPr>
          <w:spacing w:val="-10"/>
          <w:w w:val="105"/>
          <w:sz w:val="20"/>
        </w:rPr>
        <w:t xml:space="preserve"> </w:t>
      </w:r>
      <w:r>
        <w:rPr>
          <w:w w:val="105"/>
          <w:sz w:val="20"/>
        </w:rPr>
        <w:t>R</w:t>
      </w:r>
      <w:r>
        <w:rPr>
          <w:spacing w:val="-8"/>
          <w:w w:val="105"/>
          <w:sz w:val="20"/>
        </w:rPr>
        <w:t xml:space="preserve"> </w:t>
      </w:r>
      <w:r>
        <w:rPr>
          <w:w w:val="105"/>
          <w:sz w:val="20"/>
        </w:rPr>
        <w:t>3222-13,</w:t>
      </w:r>
      <w:r>
        <w:rPr>
          <w:spacing w:val="-8"/>
          <w:w w:val="105"/>
          <w:sz w:val="20"/>
        </w:rPr>
        <w:t xml:space="preserve"> </w:t>
      </w:r>
      <w:r>
        <w:rPr>
          <w:w w:val="105"/>
          <w:sz w:val="20"/>
        </w:rPr>
        <w:t>dans</w:t>
      </w:r>
      <w:r>
        <w:rPr>
          <w:spacing w:val="-8"/>
          <w:w w:val="105"/>
          <w:sz w:val="20"/>
        </w:rPr>
        <w:t xml:space="preserve"> </w:t>
      </w:r>
      <w:r>
        <w:rPr>
          <w:w w:val="105"/>
          <w:sz w:val="20"/>
        </w:rPr>
        <w:t>le</w:t>
      </w:r>
      <w:r>
        <w:rPr>
          <w:spacing w:val="-9"/>
          <w:w w:val="105"/>
          <w:sz w:val="20"/>
        </w:rPr>
        <w:t xml:space="preserve"> </w:t>
      </w:r>
      <w:r>
        <w:rPr>
          <w:w w:val="105"/>
          <w:sz w:val="20"/>
        </w:rPr>
        <w:t>code de la sécurité intérieure, article L 721-2</w:t>
      </w:r>
      <w:r>
        <w:rPr>
          <w:spacing w:val="40"/>
          <w:w w:val="105"/>
          <w:sz w:val="20"/>
        </w:rPr>
        <w:t xml:space="preserve"> </w:t>
      </w:r>
      <w:r>
        <w:rPr>
          <w:w w:val="105"/>
          <w:sz w:val="20"/>
        </w:rPr>
        <w:t>et dans le CGCT article L 1424-49 alinéa 1 ;</w:t>
      </w:r>
    </w:p>
    <w:p w:rsidR="0006325A" w:rsidRDefault="00F25138">
      <w:pPr>
        <w:pStyle w:val="Paragraphedeliste"/>
        <w:numPr>
          <w:ilvl w:val="0"/>
          <w:numId w:val="43"/>
        </w:numPr>
        <w:tabs>
          <w:tab w:val="left" w:pos="1285"/>
        </w:tabs>
        <w:spacing w:line="254" w:lineRule="auto"/>
        <w:ind w:left="1285" w:right="1127"/>
        <w:jc w:val="both"/>
        <w:rPr>
          <w:sz w:val="20"/>
        </w:rPr>
      </w:pPr>
      <w:r>
        <w:rPr>
          <w:w w:val="105"/>
          <w:sz w:val="20"/>
        </w:rPr>
        <w:t>pour</w:t>
      </w:r>
      <w:r>
        <w:rPr>
          <w:spacing w:val="-10"/>
          <w:w w:val="105"/>
          <w:sz w:val="20"/>
        </w:rPr>
        <w:t xml:space="preserve"> </w:t>
      </w:r>
      <w:r>
        <w:rPr>
          <w:w w:val="105"/>
          <w:sz w:val="20"/>
        </w:rPr>
        <w:t>le</w:t>
      </w:r>
      <w:r>
        <w:rPr>
          <w:spacing w:val="-11"/>
          <w:w w:val="105"/>
          <w:sz w:val="20"/>
        </w:rPr>
        <w:t xml:space="preserve"> </w:t>
      </w:r>
      <w:r>
        <w:rPr>
          <w:w w:val="105"/>
          <w:sz w:val="20"/>
        </w:rPr>
        <w:t>BMPM,</w:t>
      </w:r>
      <w:r>
        <w:rPr>
          <w:spacing w:val="-11"/>
          <w:w w:val="105"/>
          <w:sz w:val="20"/>
        </w:rPr>
        <w:t xml:space="preserve"> </w:t>
      </w:r>
      <w:r>
        <w:rPr>
          <w:w w:val="105"/>
          <w:sz w:val="20"/>
        </w:rPr>
        <w:t>le</w:t>
      </w:r>
      <w:r>
        <w:rPr>
          <w:spacing w:val="-11"/>
          <w:w w:val="105"/>
          <w:sz w:val="20"/>
        </w:rPr>
        <w:t xml:space="preserve"> </w:t>
      </w:r>
      <w:r>
        <w:rPr>
          <w:w w:val="105"/>
          <w:sz w:val="20"/>
        </w:rPr>
        <w:t>code</w:t>
      </w:r>
      <w:r>
        <w:rPr>
          <w:spacing w:val="-13"/>
          <w:w w:val="105"/>
          <w:sz w:val="20"/>
        </w:rPr>
        <w:t xml:space="preserve"> </w:t>
      </w:r>
      <w:r>
        <w:rPr>
          <w:w w:val="105"/>
          <w:sz w:val="20"/>
        </w:rPr>
        <w:t>de</w:t>
      </w:r>
      <w:r>
        <w:rPr>
          <w:spacing w:val="-8"/>
          <w:w w:val="105"/>
          <w:sz w:val="20"/>
        </w:rPr>
        <w:t xml:space="preserve"> </w:t>
      </w:r>
      <w:r>
        <w:rPr>
          <w:w w:val="105"/>
          <w:sz w:val="20"/>
        </w:rPr>
        <w:t>la</w:t>
      </w:r>
      <w:r>
        <w:rPr>
          <w:spacing w:val="-12"/>
          <w:w w:val="105"/>
          <w:sz w:val="20"/>
        </w:rPr>
        <w:t xml:space="preserve"> </w:t>
      </w:r>
      <w:r>
        <w:rPr>
          <w:w w:val="105"/>
          <w:sz w:val="20"/>
        </w:rPr>
        <w:t>sécurité</w:t>
      </w:r>
      <w:r>
        <w:rPr>
          <w:spacing w:val="-11"/>
          <w:w w:val="105"/>
          <w:sz w:val="20"/>
        </w:rPr>
        <w:t xml:space="preserve"> </w:t>
      </w:r>
      <w:r>
        <w:rPr>
          <w:w w:val="105"/>
          <w:sz w:val="20"/>
        </w:rPr>
        <w:t>intérieure</w:t>
      </w:r>
      <w:r>
        <w:rPr>
          <w:spacing w:val="-13"/>
          <w:w w:val="105"/>
          <w:sz w:val="20"/>
        </w:rPr>
        <w:t xml:space="preserve"> </w:t>
      </w:r>
      <w:r>
        <w:rPr>
          <w:w w:val="105"/>
          <w:sz w:val="20"/>
        </w:rPr>
        <w:t>(article</w:t>
      </w:r>
      <w:r>
        <w:rPr>
          <w:spacing w:val="-11"/>
          <w:w w:val="105"/>
          <w:sz w:val="20"/>
        </w:rPr>
        <w:t xml:space="preserve"> </w:t>
      </w:r>
      <w:r>
        <w:rPr>
          <w:w w:val="105"/>
          <w:sz w:val="20"/>
        </w:rPr>
        <w:t>L.</w:t>
      </w:r>
      <w:r>
        <w:rPr>
          <w:spacing w:val="-11"/>
          <w:w w:val="105"/>
          <w:sz w:val="20"/>
        </w:rPr>
        <w:t xml:space="preserve"> </w:t>
      </w:r>
      <w:r>
        <w:rPr>
          <w:w w:val="105"/>
          <w:sz w:val="20"/>
        </w:rPr>
        <w:t>721-2),</w:t>
      </w:r>
      <w:r>
        <w:rPr>
          <w:spacing w:val="-11"/>
          <w:w w:val="105"/>
          <w:sz w:val="20"/>
        </w:rPr>
        <w:t xml:space="preserve"> </w:t>
      </w:r>
      <w:r>
        <w:rPr>
          <w:w w:val="105"/>
          <w:sz w:val="20"/>
        </w:rPr>
        <w:t>le</w:t>
      </w:r>
      <w:r>
        <w:rPr>
          <w:spacing w:val="-11"/>
          <w:w w:val="105"/>
          <w:sz w:val="20"/>
        </w:rPr>
        <w:t xml:space="preserve"> </w:t>
      </w:r>
      <w:r>
        <w:rPr>
          <w:w w:val="105"/>
          <w:sz w:val="20"/>
        </w:rPr>
        <w:t>CCGT</w:t>
      </w:r>
      <w:r>
        <w:rPr>
          <w:spacing w:val="-11"/>
          <w:w w:val="105"/>
          <w:sz w:val="20"/>
        </w:rPr>
        <w:t xml:space="preserve"> </w:t>
      </w:r>
      <w:r>
        <w:rPr>
          <w:w w:val="105"/>
          <w:sz w:val="20"/>
        </w:rPr>
        <w:t>(articles</w:t>
      </w:r>
      <w:r>
        <w:rPr>
          <w:spacing w:val="-12"/>
          <w:w w:val="105"/>
          <w:sz w:val="20"/>
        </w:rPr>
        <w:t xml:space="preserve"> </w:t>
      </w:r>
      <w:r>
        <w:rPr>
          <w:w w:val="105"/>
          <w:sz w:val="20"/>
        </w:rPr>
        <w:t>L.</w:t>
      </w:r>
      <w:r>
        <w:rPr>
          <w:spacing w:val="-11"/>
          <w:w w:val="105"/>
          <w:sz w:val="20"/>
        </w:rPr>
        <w:t xml:space="preserve"> </w:t>
      </w:r>
      <w:r>
        <w:rPr>
          <w:w w:val="105"/>
          <w:sz w:val="20"/>
        </w:rPr>
        <w:t xml:space="preserve">1424- </w:t>
      </w:r>
      <w:r>
        <w:rPr>
          <w:spacing w:val="-2"/>
          <w:w w:val="105"/>
          <w:sz w:val="20"/>
        </w:rPr>
        <w:t>4,</w:t>
      </w:r>
      <w:r>
        <w:rPr>
          <w:spacing w:val="-11"/>
          <w:w w:val="105"/>
          <w:sz w:val="20"/>
        </w:rPr>
        <w:t xml:space="preserve"> </w:t>
      </w:r>
      <w:r>
        <w:rPr>
          <w:spacing w:val="-2"/>
          <w:w w:val="105"/>
          <w:sz w:val="20"/>
        </w:rPr>
        <w:t>L1424-7</w:t>
      </w:r>
      <w:r>
        <w:rPr>
          <w:spacing w:val="-10"/>
          <w:w w:val="105"/>
          <w:sz w:val="20"/>
        </w:rPr>
        <w:t xml:space="preserve"> </w:t>
      </w:r>
      <w:r>
        <w:rPr>
          <w:spacing w:val="-2"/>
          <w:w w:val="105"/>
          <w:sz w:val="20"/>
        </w:rPr>
        <w:t>et</w:t>
      </w:r>
      <w:r>
        <w:rPr>
          <w:spacing w:val="-12"/>
          <w:w w:val="105"/>
          <w:sz w:val="20"/>
        </w:rPr>
        <w:t xml:space="preserve"> </w:t>
      </w:r>
      <w:r>
        <w:rPr>
          <w:spacing w:val="-2"/>
          <w:w w:val="105"/>
          <w:sz w:val="20"/>
        </w:rPr>
        <w:t>L.1424-49</w:t>
      </w:r>
      <w:r>
        <w:rPr>
          <w:spacing w:val="-12"/>
          <w:w w:val="105"/>
          <w:sz w:val="20"/>
        </w:rPr>
        <w:t xml:space="preserve"> </w:t>
      </w:r>
      <w:r>
        <w:rPr>
          <w:spacing w:val="-2"/>
          <w:w w:val="105"/>
          <w:sz w:val="20"/>
        </w:rPr>
        <w:t>II,</w:t>
      </w:r>
      <w:r>
        <w:rPr>
          <w:spacing w:val="-11"/>
          <w:w w:val="105"/>
          <w:sz w:val="20"/>
        </w:rPr>
        <w:t xml:space="preserve"> </w:t>
      </w:r>
      <w:r>
        <w:rPr>
          <w:spacing w:val="-2"/>
          <w:w w:val="105"/>
          <w:sz w:val="20"/>
        </w:rPr>
        <w:t>articles</w:t>
      </w:r>
      <w:r>
        <w:rPr>
          <w:spacing w:val="-10"/>
          <w:w w:val="105"/>
          <w:sz w:val="20"/>
        </w:rPr>
        <w:t xml:space="preserve"> </w:t>
      </w:r>
      <w:r>
        <w:rPr>
          <w:spacing w:val="-2"/>
          <w:w w:val="105"/>
          <w:sz w:val="20"/>
        </w:rPr>
        <w:t>L.</w:t>
      </w:r>
      <w:r>
        <w:rPr>
          <w:spacing w:val="-11"/>
          <w:w w:val="105"/>
          <w:sz w:val="20"/>
        </w:rPr>
        <w:t xml:space="preserve"> </w:t>
      </w:r>
      <w:r>
        <w:rPr>
          <w:spacing w:val="-2"/>
          <w:w w:val="105"/>
          <w:sz w:val="20"/>
        </w:rPr>
        <w:t>2513-3</w:t>
      </w:r>
      <w:r>
        <w:rPr>
          <w:spacing w:val="-12"/>
          <w:w w:val="105"/>
          <w:sz w:val="20"/>
        </w:rPr>
        <w:t xml:space="preserve"> </w:t>
      </w:r>
      <w:r>
        <w:rPr>
          <w:spacing w:val="-2"/>
          <w:w w:val="105"/>
          <w:sz w:val="20"/>
        </w:rPr>
        <w:t>à</w:t>
      </w:r>
      <w:r>
        <w:rPr>
          <w:spacing w:val="-10"/>
          <w:w w:val="105"/>
          <w:sz w:val="20"/>
        </w:rPr>
        <w:t xml:space="preserve"> </w:t>
      </w:r>
      <w:r>
        <w:rPr>
          <w:spacing w:val="-2"/>
          <w:w w:val="105"/>
          <w:sz w:val="20"/>
        </w:rPr>
        <w:t>L.</w:t>
      </w:r>
      <w:r>
        <w:rPr>
          <w:spacing w:val="-11"/>
          <w:w w:val="105"/>
          <w:sz w:val="20"/>
        </w:rPr>
        <w:t xml:space="preserve"> </w:t>
      </w:r>
      <w:r>
        <w:rPr>
          <w:spacing w:val="-2"/>
          <w:w w:val="105"/>
          <w:sz w:val="20"/>
        </w:rPr>
        <w:t>2513-7</w:t>
      </w:r>
      <w:r>
        <w:rPr>
          <w:spacing w:val="-12"/>
          <w:w w:val="105"/>
          <w:sz w:val="20"/>
        </w:rPr>
        <w:t xml:space="preserve"> </w:t>
      </w:r>
      <w:r>
        <w:rPr>
          <w:spacing w:val="-2"/>
          <w:w w:val="105"/>
          <w:sz w:val="20"/>
        </w:rPr>
        <w:t>et</w:t>
      </w:r>
      <w:r>
        <w:rPr>
          <w:spacing w:val="-12"/>
          <w:w w:val="105"/>
          <w:sz w:val="20"/>
        </w:rPr>
        <w:t xml:space="preserve"> </w:t>
      </w:r>
      <w:r>
        <w:rPr>
          <w:spacing w:val="-2"/>
          <w:w w:val="105"/>
          <w:sz w:val="20"/>
        </w:rPr>
        <w:t>articles</w:t>
      </w:r>
      <w:r>
        <w:rPr>
          <w:spacing w:val="-10"/>
          <w:w w:val="105"/>
          <w:sz w:val="20"/>
        </w:rPr>
        <w:t xml:space="preserve"> </w:t>
      </w:r>
      <w:r>
        <w:rPr>
          <w:spacing w:val="-2"/>
          <w:w w:val="105"/>
          <w:sz w:val="20"/>
        </w:rPr>
        <w:t>R.</w:t>
      </w:r>
      <w:r>
        <w:rPr>
          <w:spacing w:val="-11"/>
          <w:w w:val="105"/>
          <w:sz w:val="20"/>
        </w:rPr>
        <w:t xml:space="preserve"> </w:t>
      </w:r>
      <w:r>
        <w:rPr>
          <w:spacing w:val="-2"/>
          <w:w w:val="105"/>
          <w:sz w:val="20"/>
        </w:rPr>
        <w:t>2513-5</w:t>
      </w:r>
      <w:r>
        <w:rPr>
          <w:spacing w:val="-12"/>
          <w:w w:val="105"/>
          <w:sz w:val="20"/>
        </w:rPr>
        <w:t xml:space="preserve"> </w:t>
      </w:r>
      <w:r>
        <w:rPr>
          <w:spacing w:val="-2"/>
          <w:w w:val="105"/>
          <w:sz w:val="20"/>
        </w:rPr>
        <w:t>à</w:t>
      </w:r>
      <w:r>
        <w:rPr>
          <w:spacing w:val="-10"/>
          <w:w w:val="105"/>
          <w:sz w:val="20"/>
        </w:rPr>
        <w:t xml:space="preserve"> </w:t>
      </w:r>
      <w:r>
        <w:rPr>
          <w:spacing w:val="-2"/>
          <w:w w:val="105"/>
          <w:sz w:val="20"/>
        </w:rPr>
        <w:t>R.2513-14-1)</w:t>
      </w:r>
    </w:p>
    <w:p w:rsidR="0006325A" w:rsidRDefault="0006325A">
      <w:pPr>
        <w:pStyle w:val="Corpsdetexte"/>
      </w:pPr>
    </w:p>
    <w:p w:rsidR="0006325A" w:rsidRDefault="0006325A">
      <w:pPr>
        <w:pStyle w:val="Corpsdetexte"/>
        <w:spacing w:before="24"/>
      </w:pPr>
    </w:p>
    <w:p w:rsidR="0006325A" w:rsidRDefault="00F25138">
      <w:pPr>
        <w:pStyle w:val="Titre3"/>
        <w:numPr>
          <w:ilvl w:val="1"/>
          <w:numId w:val="44"/>
        </w:numPr>
        <w:tabs>
          <w:tab w:val="left" w:pos="1354"/>
          <w:tab w:val="left" w:pos="1357"/>
        </w:tabs>
        <w:spacing w:line="254" w:lineRule="auto"/>
        <w:ind w:left="1357" w:right="1742"/>
      </w:pPr>
      <w:bookmarkStart w:id="4" w:name="_TOC_250080"/>
      <w:r>
        <w:rPr>
          <w:color w:val="213775"/>
        </w:rPr>
        <w:t xml:space="preserve">Le contrat territorial de réponse face aux risques et aux effets des </w:t>
      </w:r>
      <w:bookmarkEnd w:id="4"/>
      <w:r>
        <w:rPr>
          <w:color w:val="213775"/>
          <w:spacing w:val="-2"/>
        </w:rPr>
        <w:t>menaces</w:t>
      </w:r>
    </w:p>
    <w:p w:rsidR="0006325A" w:rsidRDefault="0006325A">
      <w:pPr>
        <w:pStyle w:val="Corpsdetexte"/>
        <w:spacing w:before="17"/>
        <w:rPr>
          <w:rFonts w:ascii="Arial"/>
          <w:b/>
          <w:sz w:val="24"/>
        </w:rPr>
      </w:pPr>
    </w:p>
    <w:p w:rsidR="0006325A" w:rsidRDefault="00F25138">
      <w:pPr>
        <w:pStyle w:val="Corpsdetexte"/>
        <w:spacing w:line="259" w:lineRule="auto"/>
        <w:ind w:left="565" w:right="1126"/>
        <w:jc w:val="both"/>
      </w:pPr>
      <w:r>
        <w:t>Le</w:t>
      </w:r>
      <w:r>
        <w:rPr>
          <w:spacing w:val="34"/>
        </w:rPr>
        <w:t xml:space="preserve"> </w:t>
      </w:r>
      <w:r>
        <w:t>contrat</w:t>
      </w:r>
      <w:r>
        <w:rPr>
          <w:spacing w:val="30"/>
        </w:rPr>
        <w:t xml:space="preserve"> </w:t>
      </w:r>
      <w:r>
        <w:t>territorial</w:t>
      </w:r>
      <w:r>
        <w:rPr>
          <w:spacing w:val="34"/>
        </w:rPr>
        <w:t xml:space="preserve"> </w:t>
      </w:r>
      <w:r>
        <w:t>de</w:t>
      </w:r>
      <w:r>
        <w:rPr>
          <w:spacing w:val="28"/>
        </w:rPr>
        <w:t xml:space="preserve"> </w:t>
      </w:r>
      <w:r>
        <w:t>réponse</w:t>
      </w:r>
      <w:r>
        <w:rPr>
          <w:spacing w:val="28"/>
        </w:rPr>
        <w:t xml:space="preserve"> </w:t>
      </w:r>
      <w:r>
        <w:t>face</w:t>
      </w:r>
      <w:r>
        <w:rPr>
          <w:spacing w:val="34"/>
        </w:rPr>
        <w:t xml:space="preserve"> </w:t>
      </w:r>
      <w:r>
        <w:t>aux</w:t>
      </w:r>
      <w:r>
        <w:rPr>
          <w:spacing w:val="30"/>
        </w:rPr>
        <w:t xml:space="preserve"> </w:t>
      </w:r>
      <w:r>
        <w:t>risques</w:t>
      </w:r>
      <w:r>
        <w:rPr>
          <w:spacing w:val="36"/>
        </w:rPr>
        <w:t xml:space="preserve"> </w:t>
      </w:r>
      <w:r>
        <w:t>et</w:t>
      </w:r>
      <w:r>
        <w:rPr>
          <w:spacing w:val="30"/>
        </w:rPr>
        <w:t xml:space="preserve"> </w:t>
      </w:r>
      <w:r>
        <w:t>aux</w:t>
      </w:r>
      <w:r>
        <w:rPr>
          <w:spacing w:val="30"/>
        </w:rPr>
        <w:t xml:space="preserve"> </w:t>
      </w:r>
      <w:r>
        <w:t>effets</w:t>
      </w:r>
      <w:r>
        <w:rPr>
          <w:spacing w:val="30"/>
        </w:rPr>
        <w:t xml:space="preserve"> </w:t>
      </w:r>
      <w:r>
        <w:t>des</w:t>
      </w:r>
      <w:r>
        <w:rPr>
          <w:spacing w:val="36"/>
        </w:rPr>
        <w:t xml:space="preserve"> </w:t>
      </w:r>
      <w:r>
        <w:t>menaces</w:t>
      </w:r>
      <w:r>
        <w:rPr>
          <w:spacing w:val="36"/>
        </w:rPr>
        <w:t xml:space="preserve"> </w:t>
      </w:r>
      <w:r>
        <w:t>(CoTRRiM)</w:t>
      </w:r>
      <w:r>
        <w:rPr>
          <w:spacing w:val="30"/>
        </w:rPr>
        <w:t xml:space="preserve"> </w:t>
      </w:r>
      <w:r>
        <w:t xml:space="preserve">identifie </w:t>
      </w:r>
      <w:r>
        <w:rPr>
          <w:w w:val="110"/>
        </w:rPr>
        <w:t>les</w:t>
      </w:r>
      <w:r>
        <w:rPr>
          <w:spacing w:val="-15"/>
          <w:w w:val="110"/>
        </w:rPr>
        <w:t xml:space="preserve"> </w:t>
      </w:r>
      <w:r>
        <w:rPr>
          <w:w w:val="110"/>
        </w:rPr>
        <w:t>principaux</w:t>
      </w:r>
      <w:r>
        <w:rPr>
          <w:spacing w:val="-15"/>
          <w:w w:val="110"/>
        </w:rPr>
        <w:t xml:space="preserve"> </w:t>
      </w:r>
      <w:r>
        <w:rPr>
          <w:w w:val="110"/>
        </w:rPr>
        <w:t>services</w:t>
      </w:r>
      <w:r>
        <w:rPr>
          <w:spacing w:val="-14"/>
          <w:w w:val="110"/>
        </w:rPr>
        <w:t xml:space="preserve"> </w:t>
      </w:r>
      <w:r>
        <w:rPr>
          <w:w w:val="110"/>
        </w:rPr>
        <w:t>susceptibles</w:t>
      </w:r>
      <w:r>
        <w:rPr>
          <w:spacing w:val="-15"/>
          <w:w w:val="110"/>
        </w:rPr>
        <w:t xml:space="preserve"> </w:t>
      </w:r>
      <w:r>
        <w:rPr>
          <w:w w:val="110"/>
        </w:rPr>
        <w:t>d’intervenir</w:t>
      </w:r>
      <w:r>
        <w:rPr>
          <w:spacing w:val="-15"/>
          <w:w w:val="110"/>
        </w:rPr>
        <w:t xml:space="preserve"> </w:t>
      </w:r>
      <w:r>
        <w:rPr>
          <w:w w:val="110"/>
        </w:rPr>
        <w:t>en</w:t>
      </w:r>
      <w:r>
        <w:rPr>
          <w:spacing w:val="-14"/>
          <w:w w:val="110"/>
        </w:rPr>
        <w:t xml:space="preserve"> </w:t>
      </w:r>
      <w:r>
        <w:rPr>
          <w:w w:val="110"/>
        </w:rPr>
        <w:t>cas</w:t>
      </w:r>
      <w:r>
        <w:rPr>
          <w:spacing w:val="-15"/>
          <w:w w:val="110"/>
        </w:rPr>
        <w:t xml:space="preserve"> </w:t>
      </w:r>
      <w:r>
        <w:rPr>
          <w:w w:val="110"/>
        </w:rPr>
        <w:t>de</w:t>
      </w:r>
      <w:r>
        <w:rPr>
          <w:spacing w:val="-14"/>
          <w:w w:val="110"/>
        </w:rPr>
        <w:t xml:space="preserve"> </w:t>
      </w:r>
      <w:r>
        <w:rPr>
          <w:w w:val="110"/>
        </w:rPr>
        <w:t>crise</w:t>
      </w:r>
      <w:r>
        <w:rPr>
          <w:spacing w:val="-15"/>
          <w:w w:val="110"/>
        </w:rPr>
        <w:t xml:space="preserve"> </w:t>
      </w:r>
      <w:r>
        <w:rPr>
          <w:w w:val="110"/>
        </w:rPr>
        <w:t>menaçant</w:t>
      </w:r>
      <w:r>
        <w:rPr>
          <w:spacing w:val="-15"/>
          <w:w w:val="110"/>
        </w:rPr>
        <w:t xml:space="preserve"> </w:t>
      </w:r>
      <w:r>
        <w:rPr>
          <w:w w:val="110"/>
        </w:rPr>
        <w:t>la</w:t>
      </w:r>
      <w:r>
        <w:rPr>
          <w:spacing w:val="-14"/>
          <w:w w:val="110"/>
        </w:rPr>
        <w:t xml:space="preserve"> </w:t>
      </w:r>
      <w:r>
        <w:rPr>
          <w:w w:val="110"/>
        </w:rPr>
        <w:t>séc</w:t>
      </w:r>
      <w:r>
        <w:rPr>
          <w:w w:val="110"/>
        </w:rPr>
        <w:t>urité</w:t>
      </w:r>
      <w:r>
        <w:rPr>
          <w:spacing w:val="-15"/>
          <w:w w:val="110"/>
        </w:rPr>
        <w:t xml:space="preserve"> </w:t>
      </w:r>
      <w:r>
        <w:rPr>
          <w:w w:val="110"/>
        </w:rPr>
        <w:t>intérieure et met en évidence les risques de rupture capacitaire.</w:t>
      </w:r>
    </w:p>
    <w:p w:rsidR="0006325A" w:rsidRDefault="0006325A">
      <w:pPr>
        <w:pStyle w:val="Corpsdetexte"/>
        <w:spacing w:line="259" w:lineRule="auto"/>
        <w:jc w:val="both"/>
        <w:sectPr w:rsidR="0006325A">
          <w:pgSz w:w="11900" w:h="16840"/>
          <w:pgMar w:top="1360" w:right="283" w:bottom="1360" w:left="850" w:header="0" w:footer="1166" w:gutter="0"/>
          <w:cols w:space="720"/>
        </w:sectPr>
      </w:pPr>
    </w:p>
    <w:p w:rsidR="0006325A" w:rsidRDefault="00F25138">
      <w:pPr>
        <w:pStyle w:val="Corpsdetexte"/>
        <w:spacing w:before="83" w:line="259" w:lineRule="auto"/>
        <w:ind w:left="565" w:right="1130"/>
        <w:jc w:val="both"/>
      </w:pPr>
      <w:r>
        <w:rPr>
          <w:w w:val="110"/>
        </w:rPr>
        <w:lastRenderedPageBreak/>
        <w:t>En</w:t>
      </w:r>
      <w:r>
        <w:rPr>
          <w:spacing w:val="-12"/>
          <w:w w:val="110"/>
        </w:rPr>
        <w:t xml:space="preserve"> </w:t>
      </w:r>
      <w:r>
        <w:rPr>
          <w:w w:val="110"/>
        </w:rPr>
        <w:t>associant</w:t>
      </w:r>
      <w:r>
        <w:rPr>
          <w:spacing w:val="-13"/>
          <w:w w:val="110"/>
        </w:rPr>
        <w:t xml:space="preserve"> </w:t>
      </w:r>
      <w:r>
        <w:rPr>
          <w:w w:val="110"/>
        </w:rPr>
        <w:t>tous</w:t>
      </w:r>
      <w:r>
        <w:rPr>
          <w:spacing w:val="-11"/>
          <w:w w:val="110"/>
        </w:rPr>
        <w:t xml:space="preserve"> </w:t>
      </w:r>
      <w:r>
        <w:rPr>
          <w:w w:val="110"/>
        </w:rPr>
        <w:t>les</w:t>
      </w:r>
      <w:r>
        <w:rPr>
          <w:spacing w:val="-11"/>
          <w:w w:val="110"/>
        </w:rPr>
        <w:t xml:space="preserve"> </w:t>
      </w:r>
      <w:r>
        <w:rPr>
          <w:w w:val="110"/>
        </w:rPr>
        <w:t>acteurs</w:t>
      </w:r>
      <w:r>
        <w:rPr>
          <w:spacing w:val="-11"/>
          <w:w w:val="110"/>
        </w:rPr>
        <w:t xml:space="preserve"> </w:t>
      </w:r>
      <w:r>
        <w:rPr>
          <w:w w:val="110"/>
        </w:rPr>
        <w:t>territoriaux</w:t>
      </w:r>
      <w:r>
        <w:rPr>
          <w:spacing w:val="-11"/>
          <w:w w:val="110"/>
        </w:rPr>
        <w:t xml:space="preserve"> </w:t>
      </w:r>
      <w:r>
        <w:rPr>
          <w:w w:val="110"/>
        </w:rPr>
        <w:t>de</w:t>
      </w:r>
      <w:r>
        <w:rPr>
          <w:spacing w:val="-11"/>
          <w:w w:val="110"/>
        </w:rPr>
        <w:t xml:space="preserve"> </w:t>
      </w:r>
      <w:r>
        <w:rPr>
          <w:w w:val="110"/>
        </w:rPr>
        <w:t>la</w:t>
      </w:r>
      <w:r>
        <w:rPr>
          <w:spacing w:val="-11"/>
          <w:w w:val="110"/>
        </w:rPr>
        <w:t xml:space="preserve"> </w:t>
      </w:r>
      <w:r>
        <w:rPr>
          <w:w w:val="110"/>
        </w:rPr>
        <w:t>gestion</w:t>
      </w:r>
      <w:r>
        <w:rPr>
          <w:spacing w:val="-12"/>
          <w:w w:val="110"/>
        </w:rPr>
        <w:t xml:space="preserve"> </w:t>
      </w:r>
      <w:r>
        <w:rPr>
          <w:w w:val="110"/>
        </w:rPr>
        <w:t>des</w:t>
      </w:r>
      <w:r>
        <w:rPr>
          <w:spacing w:val="-9"/>
          <w:w w:val="110"/>
        </w:rPr>
        <w:t xml:space="preserve"> </w:t>
      </w:r>
      <w:r>
        <w:rPr>
          <w:w w:val="110"/>
        </w:rPr>
        <w:t>crises,</w:t>
      </w:r>
      <w:r>
        <w:rPr>
          <w:spacing w:val="-12"/>
          <w:w w:val="110"/>
        </w:rPr>
        <w:t xml:space="preserve"> </w:t>
      </w:r>
      <w:r>
        <w:rPr>
          <w:w w:val="110"/>
        </w:rPr>
        <w:t>publics</w:t>
      </w:r>
      <w:r>
        <w:rPr>
          <w:spacing w:val="-11"/>
          <w:w w:val="110"/>
        </w:rPr>
        <w:t xml:space="preserve"> </w:t>
      </w:r>
      <w:r>
        <w:rPr>
          <w:w w:val="110"/>
        </w:rPr>
        <w:t>et</w:t>
      </w:r>
      <w:r>
        <w:rPr>
          <w:spacing w:val="-13"/>
          <w:w w:val="110"/>
        </w:rPr>
        <w:t xml:space="preserve"> </w:t>
      </w:r>
      <w:r>
        <w:rPr>
          <w:w w:val="110"/>
        </w:rPr>
        <w:t>privés</w:t>
      </w:r>
      <w:r>
        <w:rPr>
          <w:spacing w:val="-11"/>
          <w:w w:val="110"/>
        </w:rPr>
        <w:t xml:space="preserve"> </w:t>
      </w:r>
      <w:r>
        <w:rPr>
          <w:w w:val="110"/>
        </w:rPr>
        <w:t xml:space="preserve">(opérateurs d’intérêt vital), les objectifs du CoTRRiM </w:t>
      </w:r>
      <w:r>
        <w:rPr>
          <w:w w:val="110"/>
          <w:vertAlign w:val="superscript"/>
        </w:rPr>
        <w:t>4</w:t>
      </w:r>
      <w:r>
        <w:rPr>
          <w:w w:val="110"/>
        </w:rPr>
        <w:t xml:space="preserve"> définissent :</w:t>
      </w:r>
    </w:p>
    <w:p w:rsidR="0006325A" w:rsidRDefault="0006325A">
      <w:pPr>
        <w:pStyle w:val="Corpsdetexte"/>
        <w:spacing w:before="10"/>
      </w:pPr>
    </w:p>
    <w:p w:rsidR="0006325A" w:rsidRDefault="00F25138">
      <w:pPr>
        <w:pStyle w:val="Paragraphedeliste"/>
        <w:numPr>
          <w:ilvl w:val="0"/>
          <w:numId w:val="37"/>
        </w:numPr>
        <w:tabs>
          <w:tab w:val="left" w:pos="1286"/>
        </w:tabs>
        <w:spacing w:line="254" w:lineRule="auto"/>
        <w:ind w:right="1128"/>
        <w:jc w:val="both"/>
        <w:rPr>
          <w:sz w:val="20"/>
        </w:rPr>
      </w:pPr>
      <w:r>
        <w:rPr>
          <w:w w:val="110"/>
          <w:sz w:val="20"/>
        </w:rPr>
        <w:t>l’inventaire des risques et des effets potentiels des menaces de toute nature (atteinte à la sécurité des personnes, biens et environnement, réponse aux besoins des populations) ;</w:t>
      </w:r>
    </w:p>
    <w:p w:rsidR="0006325A" w:rsidRDefault="00F25138">
      <w:pPr>
        <w:pStyle w:val="Paragraphedeliste"/>
        <w:numPr>
          <w:ilvl w:val="0"/>
          <w:numId w:val="37"/>
        </w:numPr>
        <w:tabs>
          <w:tab w:val="left" w:pos="1285"/>
        </w:tabs>
        <w:spacing w:line="242" w:lineRule="exact"/>
        <w:ind w:left="1285" w:hanging="359"/>
        <w:jc w:val="both"/>
        <w:rPr>
          <w:sz w:val="20"/>
        </w:rPr>
      </w:pPr>
      <w:r>
        <w:rPr>
          <w:w w:val="110"/>
          <w:sz w:val="20"/>
        </w:rPr>
        <w:t>la</w:t>
      </w:r>
      <w:r>
        <w:rPr>
          <w:spacing w:val="7"/>
          <w:w w:val="110"/>
          <w:sz w:val="20"/>
        </w:rPr>
        <w:t xml:space="preserve"> </w:t>
      </w:r>
      <w:r>
        <w:rPr>
          <w:w w:val="110"/>
          <w:sz w:val="20"/>
        </w:rPr>
        <w:t>définition</w:t>
      </w:r>
      <w:r>
        <w:rPr>
          <w:spacing w:val="72"/>
          <w:w w:val="110"/>
          <w:sz w:val="20"/>
        </w:rPr>
        <w:t xml:space="preserve"> </w:t>
      </w:r>
      <w:r>
        <w:rPr>
          <w:w w:val="110"/>
          <w:sz w:val="20"/>
        </w:rPr>
        <w:t>d’objectifs</w:t>
      </w:r>
      <w:r>
        <w:rPr>
          <w:spacing w:val="10"/>
          <w:w w:val="110"/>
          <w:sz w:val="20"/>
        </w:rPr>
        <w:t xml:space="preserve"> </w:t>
      </w:r>
      <w:r>
        <w:rPr>
          <w:w w:val="110"/>
          <w:sz w:val="20"/>
        </w:rPr>
        <w:t>de</w:t>
      </w:r>
      <w:r>
        <w:rPr>
          <w:spacing w:val="6"/>
          <w:w w:val="110"/>
          <w:sz w:val="20"/>
        </w:rPr>
        <w:t xml:space="preserve"> </w:t>
      </w:r>
      <w:r>
        <w:rPr>
          <w:w w:val="110"/>
          <w:sz w:val="20"/>
        </w:rPr>
        <w:t>sécurité</w:t>
      </w:r>
      <w:r>
        <w:rPr>
          <w:spacing w:val="8"/>
          <w:w w:val="110"/>
          <w:sz w:val="20"/>
        </w:rPr>
        <w:t xml:space="preserve"> </w:t>
      </w:r>
      <w:r>
        <w:rPr>
          <w:spacing w:val="-10"/>
          <w:w w:val="110"/>
          <w:sz w:val="20"/>
        </w:rPr>
        <w:t>;</w:t>
      </w:r>
    </w:p>
    <w:p w:rsidR="0006325A" w:rsidRDefault="00F25138">
      <w:pPr>
        <w:pStyle w:val="Paragraphedeliste"/>
        <w:numPr>
          <w:ilvl w:val="0"/>
          <w:numId w:val="37"/>
        </w:numPr>
        <w:tabs>
          <w:tab w:val="left" w:pos="1286"/>
        </w:tabs>
        <w:spacing w:before="7" w:line="254" w:lineRule="auto"/>
        <w:ind w:right="1126"/>
        <w:jc w:val="both"/>
        <w:rPr>
          <w:sz w:val="20"/>
        </w:rPr>
      </w:pPr>
      <w:r>
        <w:rPr>
          <w:w w:val="110"/>
          <w:sz w:val="20"/>
        </w:rPr>
        <w:t>le recensent des capacités mobilisab</w:t>
      </w:r>
      <w:r>
        <w:rPr>
          <w:w w:val="110"/>
          <w:sz w:val="20"/>
        </w:rPr>
        <w:t>les en réponse aux objectifs en juste suffisance, complémentarité et mutualisation ;</w:t>
      </w:r>
    </w:p>
    <w:p w:rsidR="0006325A" w:rsidRDefault="00F25138">
      <w:pPr>
        <w:pStyle w:val="Paragraphedeliste"/>
        <w:numPr>
          <w:ilvl w:val="0"/>
          <w:numId w:val="37"/>
        </w:numPr>
        <w:tabs>
          <w:tab w:val="left" w:pos="1285"/>
        </w:tabs>
        <w:spacing w:line="242" w:lineRule="exact"/>
        <w:ind w:left="1285" w:hanging="359"/>
        <w:jc w:val="both"/>
        <w:rPr>
          <w:sz w:val="20"/>
        </w:rPr>
      </w:pPr>
      <w:r>
        <w:rPr>
          <w:w w:val="110"/>
          <w:sz w:val="20"/>
        </w:rPr>
        <w:t>l’identification</w:t>
      </w:r>
      <w:r>
        <w:rPr>
          <w:spacing w:val="8"/>
          <w:w w:val="110"/>
          <w:sz w:val="20"/>
        </w:rPr>
        <w:t xml:space="preserve"> </w:t>
      </w:r>
      <w:r>
        <w:rPr>
          <w:w w:val="110"/>
          <w:sz w:val="20"/>
        </w:rPr>
        <w:t>des</w:t>
      </w:r>
      <w:r>
        <w:rPr>
          <w:spacing w:val="5"/>
          <w:w w:val="110"/>
          <w:sz w:val="20"/>
        </w:rPr>
        <w:t xml:space="preserve"> </w:t>
      </w:r>
      <w:r>
        <w:rPr>
          <w:w w:val="110"/>
          <w:sz w:val="20"/>
        </w:rPr>
        <w:t>tensions</w:t>
      </w:r>
      <w:r>
        <w:rPr>
          <w:spacing w:val="4"/>
          <w:w w:val="110"/>
          <w:sz w:val="20"/>
        </w:rPr>
        <w:t xml:space="preserve"> </w:t>
      </w:r>
      <w:r>
        <w:rPr>
          <w:w w:val="110"/>
          <w:sz w:val="20"/>
        </w:rPr>
        <w:t>et</w:t>
      </w:r>
      <w:r>
        <w:rPr>
          <w:spacing w:val="5"/>
          <w:w w:val="110"/>
          <w:sz w:val="20"/>
        </w:rPr>
        <w:t xml:space="preserve"> </w:t>
      </w:r>
      <w:r>
        <w:rPr>
          <w:w w:val="110"/>
          <w:sz w:val="20"/>
        </w:rPr>
        <w:t>ruptures</w:t>
      </w:r>
      <w:r>
        <w:rPr>
          <w:spacing w:val="7"/>
          <w:w w:val="110"/>
          <w:sz w:val="20"/>
        </w:rPr>
        <w:t xml:space="preserve"> </w:t>
      </w:r>
      <w:r>
        <w:rPr>
          <w:spacing w:val="-2"/>
          <w:w w:val="110"/>
          <w:sz w:val="20"/>
        </w:rPr>
        <w:t>capacitaires.</w:t>
      </w:r>
    </w:p>
    <w:p w:rsidR="0006325A" w:rsidRDefault="0006325A">
      <w:pPr>
        <w:pStyle w:val="Corpsdetexte"/>
        <w:spacing w:before="30"/>
      </w:pPr>
    </w:p>
    <w:p w:rsidR="0006325A" w:rsidRDefault="00F25138">
      <w:pPr>
        <w:pStyle w:val="Corpsdetexte"/>
        <w:spacing w:line="259" w:lineRule="auto"/>
        <w:ind w:left="565" w:right="1128"/>
        <w:jc w:val="both"/>
      </w:pPr>
      <w:r>
        <w:rPr>
          <w:w w:val="110"/>
        </w:rPr>
        <w:t>Établi sous l’autorité des préfets de département et de zone de défense et de sécurité, le CoTRRiM</w:t>
      </w:r>
      <w:r>
        <w:rPr>
          <w:spacing w:val="-1"/>
          <w:w w:val="110"/>
        </w:rPr>
        <w:t xml:space="preserve"> </w:t>
      </w:r>
      <w:r>
        <w:rPr>
          <w:w w:val="110"/>
        </w:rPr>
        <w:t>est</w:t>
      </w:r>
      <w:r>
        <w:rPr>
          <w:spacing w:val="-2"/>
          <w:w w:val="110"/>
        </w:rPr>
        <w:t xml:space="preserve"> </w:t>
      </w:r>
      <w:r>
        <w:rPr>
          <w:w w:val="110"/>
        </w:rPr>
        <w:t>un</w:t>
      </w:r>
      <w:r>
        <w:rPr>
          <w:spacing w:val="-1"/>
          <w:w w:val="110"/>
        </w:rPr>
        <w:t xml:space="preserve"> </w:t>
      </w:r>
      <w:r>
        <w:rPr>
          <w:w w:val="110"/>
        </w:rPr>
        <w:t>outil</w:t>
      </w:r>
      <w:r>
        <w:rPr>
          <w:spacing w:val="-2"/>
          <w:w w:val="110"/>
        </w:rPr>
        <w:t xml:space="preserve"> </w:t>
      </w:r>
      <w:r>
        <w:rPr>
          <w:w w:val="110"/>
        </w:rPr>
        <w:t>qui</w:t>
      </w:r>
      <w:r>
        <w:rPr>
          <w:spacing w:val="-2"/>
          <w:w w:val="110"/>
        </w:rPr>
        <w:t xml:space="preserve"> </w:t>
      </w:r>
      <w:r>
        <w:rPr>
          <w:w w:val="110"/>
        </w:rPr>
        <w:t>doit</w:t>
      </w:r>
      <w:r>
        <w:rPr>
          <w:spacing w:val="-2"/>
          <w:w w:val="110"/>
        </w:rPr>
        <w:t xml:space="preserve"> </w:t>
      </w:r>
      <w:r>
        <w:rPr>
          <w:w w:val="110"/>
        </w:rPr>
        <w:t>permettre</w:t>
      </w:r>
      <w:r>
        <w:rPr>
          <w:spacing w:val="-2"/>
          <w:w w:val="110"/>
        </w:rPr>
        <w:t xml:space="preserve"> </w:t>
      </w:r>
      <w:r>
        <w:rPr>
          <w:w w:val="110"/>
        </w:rPr>
        <w:t>le</w:t>
      </w:r>
      <w:r>
        <w:rPr>
          <w:spacing w:val="-5"/>
          <w:w w:val="110"/>
        </w:rPr>
        <w:t xml:space="preserve"> </w:t>
      </w:r>
      <w:r>
        <w:rPr>
          <w:w w:val="110"/>
        </w:rPr>
        <w:t>partage</w:t>
      </w:r>
      <w:r>
        <w:rPr>
          <w:spacing w:val="-2"/>
          <w:w w:val="110"/>
        </w:rPr>
        <w:t xml:space="preserve"> </w:t>
      </w:r>
      <w:r>
        <w:rPr>
          <w:w w:val="110"/>
        </w:rPr>
        <w:t>entre</w:t>
      </w:r>
      <w:r>
        <w:rPr>
          <w:spacing w:val="-2"/>
          <w:w w:val="110"/>
        </w:rPr>
        <w:t xml:space="preserve"> </w:t>
      </w:r>
      <w:r>
        <w:rPr>
          <w:w w:val="110"/>
        </w:rPr>
        <w:t>l’ensemble</w:t>
      </w:r>
      <w:r>
        <w:rPr>
          <w:spacing w:val="-2"/>
          <w:w w:val="110"/>
        </w:rPr>
        <w:t xml:space="preserve"> </w:t>
      </w:r>
      <w:r>
        <w:rPr>
          <w:w w:val="110"/>
        </w:rPr>
        <w:t>des</w:t>
      </w:r>
      <w:r>
        <w:rPr>
          <w:spacing w:val="-1"/>
          <w:w w:val="110"/>
        </w:rPr>
        <w:t xml:space="preserve"> </w:t>
      </w:r>
      <w:r>
        <w:rPr>
          <w:w w:val="110"/>
        </w:rPr>
        <w:t>acteurs</w:t>
      </w:r>
      <w:r>
        <w:rPr>
          <w:spacing w:val="-4"/>
          <w:w w:val="110"/>
        </w:rPr>
        <w:t xml:space="preserve"> </w:t>
      </w:r>
      <w:r>
        <w:rPr>
          <w:w w:val="110"/>
        </w:rPr>
        <w:t>de</w:t>
      </w:r>
      <w:r>
        <w:rPr>
          <w:spacing w:val="-2"/>
          <w:w w:val="110"/>
        </w:rPr>
        <w:t xml:space="preserve"> </w:t>
      </w:r>
      <w:r>
        <w:rPr>
          <w:w w:val="110"/>
        </w:rPr>
        <w:t>la</w:t>
      </w:r>
      <w:r>
        <w:rPr>
          <w:spacing w:val="-1"/>
          <w:w w:val="110"/>
        </w:rPr>
        <w:t xml:space="preserve"> </w:t>
      </w:r>
      <w:r>
        <w:rPr>
          <w:w w:val="110"/>
        </w:rPr>
        <w:t>gestion des crises sur :</w:t>
      </w:r>
    </w:p>
    <w:p w:rsidR="0006325A" w:rsidRDefault="0006325A">
      <w:pPr>
        <w:pStyle w:val="Corpsdetexte"/>
        <w:spacing w:before="7"/>
      </w:pPr>
    </w:p>
    <w:p w:rsidR="0006325A" w:rsidRDefault="00F25138">
      <w:pPr>
        <w:pStyle w:val="Paragraphedeliste"/>
        <w:numPr>
          <w:ilvl w:val="0"/>
          <w:numId w:val="37"/>
        </w:numPr>
        <w:tabs>
          <w:tab w:val="left" w:pos="1273"/>
        </w:tabs>
        <w:spacing w:before="1"/>
        <w:ind w:left="1273"/>
        <w:rPr>
          <w:sz w:val="20"/>
        </w:rPr>
      </w:pPr>
      <w:r>
        <w:rPr>
          <w:sz w:val="20"/>
        </w:rPr>
        <w:t>l’analyse</w:t>
      </w:r>
      <w:r>
        <w:rPr>
          <w:spacing w:val="34"/>
          <w:sz w:val="20"/>
        </w:rPr>
        <w:t xml:space="preserve"> </w:t>
      </w:r>
      <w:r>
        <w:rPr>
          <w:sz w:val="20"/>
        </w:rPr>
        <w:t>des</w:t>
      </w:r>
      <w:r>
        <w:rPr>
          <w:spacing w:val="35"/>
          <w:sz w:val="20"/>
        </w:rPr>
        <w:t xml:space="preserve"> </w:t>
      </w:r>
      <w:r>
        <w:rPr>
          <w:sz w:val="20"/>
        </w:rPr>
        <w:t>risques</w:t>
      </w:r>
      <w:r>
        <w:rPr>
          <w:spacing w:val="36"/>
          <w:sz w:val="20"/>
        </w:rPr>
        <w:t xml:space="preserve"> </w:t>
      </w:r>
      <w:r>
        <w:rPr>
          <w:sz w:val="20"/>
        </w:rPr>
        <w:t>et</w:t>
      </w:r>
      <w:r>
        <w:rPr>
          <w:spacing w:val="36"/>
          <w:sz w:val="20"/>
        </w:rPr>
        <w:t xml:space="preserve"> </w:t>
      </w:r>
      <w:r>
        <w:rPr>
          <w:sz w:val="20"/>
        </w:rPr>
        <w:t>des</w:t>
      </w:r>
      <w:r>
        <w:rPr>
          <w:spacing w:val="36"/>
          <w:sz w:val="20"/>
        </w:rPr>
        <w:t xml:space="preserve"> </w:t>
      </w:r>
      <w:r>
        <w:rPr>
          <w:sz w:val="20"/>
        </w:rPr>
        <w:t>effets</w:t>
      </w:r>
      <w:r>
        <w:rPr>
          <w:spacing w:val="36"/>
          <w:sz w:val="20"/>
        </w:rPr>
        <w:t xml:space="preserve"> </w:t>
      </w:r>
      <w:r>
        <w:rPr>
          <w:sz w:val="20"/>
        </w:rPr>
        <w:t>potentiels</w:t>
      </w:r>
      <w:r>
        <w:rPr>
          <w:spacing w:val="36"/>
          <w:sz w:val="20"/>
        </w:rPr>
        <w:t xml:space="preserve"> </w:t>
      </w:r>
      <w:r>
        <w:rPr>
          <w:sz w:val="20"/>
        </w:rPr>
        <w:t>des</w:t>
      </w:r>
      <w:r>
        <w:rPr>
          <w:spacing w:val="44"/>
          <w:sz w:val="20"/>
        </w:rPr>
        <w:t xml:space="preserve"> </w:t>
      </w:r>
      <w:r>
        <w:rPr>
          <w:sz w:val="20"/>
        </w:rPr>
        <w:t>menaces</w:t>
      </w:r>
      <w:r>
        <w:rPr>
          <w:spacing w:val="39"/>
          <w:sz w:val="20"/>
        </w:rPr>
        <w:t xml:space="preserve"> </w:t>
      </w:r>
      <w:r>
        <w:rPr>
          <w:spacing w:val="-10"/>
          <w:sz w:val="20"/>
        </w:rPr>
        <w:t>;</w:t>
      </w:r>
    </w:p>
    <w:p w:rsidR="0006325A" w:rsidRDefault="00F25138">
      <w:pPr>
        <w:pStyle w:val="Paragraphedeliste"/>
        <w:numPr>
          <w:ilvl w:val="0"/>
          <w:numId w:val="37"/>
        </w:numPr>
        <w:tabs>
          <w:tab w:val="left" w:pos="1273"/>
        </w:tabs>
        <w:spacing w:before="6"/>
        <w:ind w:left="1273"/>
        <w:rPr>
          <w:sz w:val="20"/>
        </w:rPr>
      </w:pPr>
      <w:r>
        <w:rPr>
          <w:w w:val="110"/>
          <w:sz w:val="20"/>
        </w:rPr>
        <w:t>l’identification</w:t>
      </w:r>
      <w:r>
        <w:rPr>
          <w:spacing w:val="-1"/>
          <w:w w:val="110"/>
          <w:sz w:val="20"/>
        </w:rPr>
        <w:t xml:space="preserve"> </w:t>
      </w:r>
      <w:r>
        <w:rPr>
          <w:w w:val="110"/>
          <w:sz w:val="20"/>
        </w:rPr>
        <w:t>des</w:t>
      </w:r>
      <w:r>
        <w:rPr>
          <w:spacing w:val="-4"/>
          <w:w w:val="110"/>
          <w:sz w:val="20"/>
        </w:rPr>
        <w:t xml:space="preserve"> </w:t>
      </w:r>
      <w:r>
        <w:rPr>
          <w:w w:val="110"/>
          <w:sz w:val="20"/>
        </w:rPr>
        <w:t>réponses</w:t>
      </w:r>
      <w:r>
        <w:rPr>
          <w:spacing w:val="-4"/>
          <w:w w:val="110"/>
          <w:sz w:val="20"/>
        </w:rPr>
        <w:t xml:space="preserve"> </w:t>
      </w:r>
      <w:r>
        <w:rPr>
          <w:spacing w:val="-2"/>
          <w:w w:val="110"/>
          <w:sz w:val="20"/>
        </w:rPr>
        <w:t>capacitaires.</w:t>
      </w:r>
    </w:p>
    <w:p w:rsidR="0006325A" w:rsidRDefault="0006325A">
      <w:pPr>
        <w:pStyle w:val="Corpsdetexte"/>
        <w:spacing w:before="30"/>
      </w:pPr>
    </w:p>
    <w:p w:rsidR="0006325A" w:rsidRDefault="00F25138">
      <w:pPr>
        <w:pStyle w:val="Corpsdetexte"/>
        <w:spacing w:before="1" w:line="259" w:lineRule="auto"/>
        <w:ind w:left="565" w:right="1127"/>
        <w:jc w:val="both"/>
      </w:pPr>
      <w:r>
        <w:rPr>
          <w:w w:val="110"/>
        </w:rPr>
        <w:t>Le CoTRRiM est donc une</w:t>
      </w:r>
      <w:r>
        <w:rPr>
          <w:spacing w:val="-1"/>
          <w:w w:val="110"/>
        </w:rPr>
        <w:t xml:space="preserve"> </w:t>
      </w:r>
      <w:r>
        <w:rPr>
          <w:w w:val="110"/>
        </w:rPr>
        <w:t>démarche multi-acteurs visant à con</w:t>
      </w:r>
      <w:r>
        <w:rPr>
          <w:w w:val="110"/>
        </w:rPr>
        <w:t>naître les moyens de tous les acteurs concernés. Il ne se</w:t>
      </w:r>
      <w:r>
        <w:rPr>
          <w:spacing w:val="-2"/>
          <w:w w:val="110"/>
        </w:rPr>
        <w:t xml:space="preserve"> </w:t>
      </w:r>
      <w:r>
        <w:rPr>
          <w:w w:val="110"/>
        </w:rPr>
        <w:t>limite pas</w:t>
      </w:r>
      <w:r>
        <w:rPr>
          <w:spacing w:val="-1"/>
          <w:w w:val="110"/>
        </w:rPr>
        <w:t xml:space="preserve"> </w:t>
      </w:r>
      <w:r>
        <w:rPr>
          <w:w w:val="110"/>
        </w:rPr>
        <w:t>aux frontières</w:t>
      </w:r>
      <w:r>
        <w:rPr>
          <w:spacing w:val="-1"/>
          <w:w w:val="110"/>
        </w:rPr>
        <w:t xml:space="preserve"> </w:t>
      </w:r>
      <w:r>
        <w:rPr>
          <w:w w:val="110"/>
        </w:rPr>
        <w:t>des</w:t>
      </w:r>
      <w:r>
        <w:rPr>
          <w:spacing w:val="-1"/>
          <w:w w:val="110"/>
        </w:rPr>
        <w:t xml:space="preserve"> </w:t>
      </w:r>
      <w:r>
        <w:rPr>
          <w:w w:val="110"/>
        </w:rPr>
        <w:t>départements ou des</w:t>
      </w:r>
      <w:r>
        <w:rPr>
          <w:spacing w:val="-1"/>
          <w:w w:val="110"/>
        </w:rPr>
        <w:t xml:space="preserve"> </w:t>
      </w:r>
      <w:r>
        <w:rPr>
          <w:w w:val="110"/>
        </w:rPr>
        <w:t>régions.</w:t>
      </w:r>
    </w:p>
    <w:p w:rsidR="0006325A" w:rsidRDefault="0006325A">
      <w:pPr>
        <w:pStyle w:val="Corpsdetexte"/>
        <w:spacing w:before="64"/>
      </w:pPr>
    </w:p>
    <w:p w:rsidR="0006325A" w:rsidRDefault="00F25138">
      <w:pPr>
        <w:pStyle w:val="Titre3"/>
        <w:numPr>
          <w:ilvl w:val="1"/>
          <w:numId w:val="44"/>
        </w:numPr>
        <w:tabs>
          <w:tab w:val="left" w:pos="1355"/>
        </w:tabs>
        <w:ind w:left="1355" w:hanging="430"/>
        <w:rPr>
          <w:position w:val="8"/>
          <w:sz w:val="14"/>
        </w:rPr>
      </w:pPr>
      <w:r>
        <w:rPr>
          <w:color w:val="213775"/>
        </w:rPr>
        <w:t>Le</w:t>
      </w:r>
      <w:r>
        <w:rPr>
          <w:color w:val="213775"/>
          <w:spacing w:val="12"/>
        </w:rPr>
        <w:t xml:space="preserve"> </w:t>
      </w:r>
      <w:r>
        <w:rPr>
          <w:color w:val="213775"/>
        </w:rPr>
        <w:t>schéma</w:t>
      </w:r>
      <w:r>
        <w:rPr>
          <w:color w:val="213775"/>
          <w:spacing w:val="12"/>
        </w:rPr>
        <w:t xml:space="preserve"> </w:t>
      </w:r>
      <w:r>
        <w:rPr>
          <w:color w:val="213775"/>
        </w:rPr>
        <w:t>départemental</w:t>
      </w:r>
      <w:r>
        <w:rPr>
          <w:color w:val="213775"/>
          <w:spacing w:val="12"/>
        </w:rPr>
        <w:t xml:space="preserve"> </w:t>
      </w:r>
      <w:r>
        <w:rPr>
          <w:color w:val="213775"/>
        </w:rPr>
        <w:t>d’analyse</w:t>
      </w:r>
      <w:r>
        <w:rPr>
          <w:color w:val="213775"/>
          <w:spacing w:val="12"/>
        </w:rPr>
        <w:t xml:space="preserve"> </w:t>
      </w:r>
      <w:r>
        <w:rPr>
          <w:color w:val="213775"/>
        </w:rPr>
        <w:t>et</w:t>
      </w:r>
      <w:r>
        <w:rPr>
          <w:color w:val="213775"/>
          <w:spacing w:val="10"/>
        </w:rPr>
        <w:t xml:space="preserve"> </w:t>
      </w:r>
      <w:r>
        <w:rPr>
          <w:color w:val="213775"/>
        </w:rPr>
        <w:t>de</w:t>
      </w:r>
      <w:r>
        <w:rPr>
          <w:color w:val="213775"/>
          <w:spacing w:val="9"/>
        </w:rPr>
        <w:t xml:space="preserve"> </w:t>
      </w:r>
      <w:r>
        <w:rPr>
          <w:color w:val="213775"/>
        </w:rPr>
        <w:t>couverture</w:t>
      </w:r>
      <w:r>
        <w:rPr>
          <w:color w:val="213775"/>
          <w:spacing w:val="12"/>
        </w:rPr>
        <w:t xml:space="preserve"> </w:t>
      </w:r>
      <w:r>
        <w:rPr>
          <w:color w:val="213775"/>
        </w:rPr>
        <w:t>des</w:t>
      </w:r>
      <w:r>
        <w:rPr>
          <w:color w:val="213775"/>
          <w:spacing w:val="13"/>
        </w:rPr>
        <w:t xml:space="preserve"> </w:t>
      </w:r>
      <w:r>
        <w:rPr>
          <w:color w:val="213775"/>
          <w:spacing w:val="-2"/>
        </w:rPr>
        <w:t>risques</w:t>
      </w:r>
      <w:r>
        <w:rPr>
          <w:color w:val="213775"/>
          <w:spacing w:val="-2"/>
          <w:position w:val="8"/>
          <w:sz w:val="14"/>
        </w:rPr>
        <w:t>5</w:t>
      </w:r>
    </w:p>
    <w:p w:rsidR="0006325A" w:rsidRDefault="0006325A">
      <w:pPr>
        <w:pStyle w:val="Corpsdetexte"/>
        <w:spacing w:before="31"/>
        <w:rPr>
          <w:rFonts w:ascii="Arial"/>
          <w:b/>
          <w:sz w:val="24"/>
        </w:rPr>
      </w:pPr>
    </w:p>
    <w:p w:rsidR="0006325A" w:rsidRDefault="00F25138">
      <w:pPr>
        <w:pStyle w:val="Corpsdetexte"/>
        <w:spacing w:before="1" w:line="259" w:lineRule="auto"/>
        <w:ind w:left="565" w:right="3346"/>
        <w:jc w:val="both"/>
      </w:pPr>
      <w:r>
        <w:rPr>
          <w:noProof/>
          <w:lang w:eastAsia="fr-FR"/>
        </w:rPr>
        <w:drawing>
          <wp:anchor distT="0" distB="0" distL="0" distR="0" simplePos="0" relativeHeight="15736832" behindDoc="0" locked="0" layoutInCell="1" allowOverlap="1">
            <wp:simplePos x="0" y="0"/>
            <wp:positionH relativeFrom="page">
              <wp:posOffset>5366003</wp:posOffset>
            </wp:positionH>
            <wp:positionV relativeFrom="paragraph">
              <wp:posOffset>7867</wp:posOffset>
            </wp:positionV>
            <wp:extent cx="1514855" cy="2122931"/>
            <wp:effectExtent l="0" t="0" r="0" b="0"/>
            <wp:wrapNone/>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52" cstate="print"/>
                    <a:stretch>
                      <a:fillRect/>
                    </a:stretch>
                  </pic:blipFill>
                  <pic:spPr>
                    <a:xfrm>
                      <a:off x="0" y="0"/>
                      <a:ext cx="1514855" cy="2122931"/>
                    </a:xfrm>
                    <a:prstGeom prst="rect">
                      <a:avLst/>
                    </a:prstGeom>
                  </pic:spPr>
                </pic:pic>
              </a:graphicData>
            </a:graphic>
          </wp:anchor>
        </w:drawing>
      </w:r>
      <w:r>
        <w:rPr>
          <w:w w:val="110"/>
        </w:rPr>
        <w:t>Le schéma départemental d'analyse et de couverture des risques (SDACR),</w:t>
      </w:r>
      <w:r>
        <w:rPr>
          <w:w w:val="110"/>
        </w:rPr>
        <w:t xml:space="preserve"> défini à l'article L.1424-7 du code général des collectivités territoriales constitue le socle d’analyse pour construire une politique publique de sécurité civile au niveau (inter)départemental.</w:t>
      </w:r>
    </w:p>
    <w:p w:rsidR="0006325A" w:rsidRDefault="0006325A">
      <w:pPr>
        <w:pStyle w:val="Corpsdetexte"/>
        <w:spacing w:before="14"/>
      </w:pPr>
    </w:p>
    <w:p w:rsidR="0006325A" w:rsidRDefault="00F25138">
      <w:pPr>
        <w:pStyle w:val="Corpsdetexte"/>
        <w:spacing w:line="256" w:lineRule="auto"/>
        <w:ind w:left="565" w:right="3346"/>
        <w:jc w:val="both"/>
      </w:pPr>
      <w:r>
        <w:rPr>
          <w:w w:val="115"/>
        </w:rPr>
        <w:t>Outil de pilotage du développement du service, il a une vis</w:t>
      </w:r>
      <w:r>
        <w:rPr>
          <w:w w:val="115"/>
        </w:rPr>
        <w:t>ée prospective et permet de</w:t>
      </w:r>
      <w:r>
        <w:rPr>
          <w:spacing w:val="-1"/>
          <w:w w:val="115"/>
        </w:rPr>
        <w:t xml:space="preserve"> </w:t>
      </w:r>
      <w:r>
        <w:rPr>
          <w:w w:val="115"/>
        </w:rPr>
        <w:t>fixer les priorités d’action.</w:t>
      </w:r>
    </w:p>
    <w:p w:rsidR="0006325A" w:rsidRDefault="0006325A">
      <w:pPr>
        <w:pStyle w:val="Corpsdetexte"/>
        <w:spacing w:before="19"/>
      </w:pPr>
    </w:p>
    <w:p w:rsidR="0006325A" w:rsidRDefault="00F25138">
      <w:pPr>
        <w:pStyle w:val="Corpsdetexte"/>
        <w:spacing w:line="259" w:lineRule="auto"/>
        <w:ind w:left="565" w:right="3347"/>
        <w:jc w:val="both"/>
      </w:pPr>
      <w:r>
        <w:rPr>
          <w:w w:val="115"/>
        </w:rPr>
        <w:t>Afin de fournir une lisibilité aux décideurs et de définir in fine les objectifs de couverture opérationnelle attendue, le SDACR doit répondre</w:t>
      </w:r>
      <w:r>
        <w:rPr>
          <w:spacing w:val="-2"/>
          <w:w w:val="115"/>
        </w:rPr>
        <w:t xml:space="preserve"> </w:t>
      </w:r>
      <w:r>
        <w:rPr>
          <w:w w:val="115"/>
        </w:rPr>
        <w:t>aux objectifs</w:t>
      </w:r>
      <w:r>
        <w:rPr>
          <w:spacing w:val="-3"/>
          <w:w w:val="115"/>
        </w:rPr>
        <w:t xml:space="preserve"> </w:t>
      </w:r>
      <w:r>
        <w:rPr>
          <w:w w:val="115"/>
        </w:rPr>
        <w:t>suivants</w:t>
      </w:r>
      <w:r>
        <w:rPr>
          <w:spacing w:val="-10"/>
          <w:w w:val="115"/>
        </w:rPr>
        <w:t xml:space="preserve"> </w:t>
      </w:r>
      <w:r>
        <w:rPr>
          <w:w w:val="115"/>
        </w:rPr>
        <w:t>:</w:t>
      </w:r>
    </w:p>
    <w:p w:rsidR="0006325A" w:rsidRDefault="0006325A">
      <w:pPr>
        <w:pStyle w:val="Corpsdetexte"/>
        <w:spacing w:before="12"/>
      </w:pPr>
    </w:p>
    <w:p w:rsidR="0006325A" w:rsidRDefault="00F25138">
      <w:pPr>
        <w:pStyle w:val="Paragraphedeliste"/>
        <w:numPr>
          <w:ilvl w:val="0"/>
          <w:numId w:val="36"/>
        </w:numPr>
        <w:tabs>
          <w:tab w:val="left" w:pos="1285"/>
        </w:tabs>
        <w:spacing w:before="1" w:line="254" w:lineRule="auto"/>
        <w:ind w:right="3347"/>
        <w:jc w:val="both"/>
        <w:rPr>
          <w:sz w:val="20"/>
        </w:rPr>
      </w:pPr>
      <w:r>
        <w:rPr>
          <w:w w:val="115"/>
          <w:sz w:val="20"/>
        </w:rPr>
        <w:t>analyser l’ensemble des risq</w:t>
      </w:r>
      <w:r>
        <w:rPr>
          <w:w w:val="115"/>
          <w:sz w:val="20"/>
        </w:rPr>
        <w:t xml:space="preserve">ues de sécurité civile (risques </w:t>
      </w:r>
      <w:r>
        <w:rPr>
          <w:w w:val="110"/>
          <w:sz w:val="20"/>
        </w:rPr>
        <w:t>courants,</w:t>
      </w:r>
      <w:r>
        <w:rPr>
          <w:spacing w:val="-7"/>
          <w:w w:val="110"/>
          <w:sz w:val="20"/>
        </w:rPr>
        <w:t xml:space="preserve"> </w:t>
      </w:r>
      <w:r>
        <w:rPr>
          <w:w w:val="110"/>
          <w:sz w:val="20"/>
        </w:rPr>
        <w:t>particuliers</w:t>
      </w:r>
      <w:r>
        <w:rPr>
          <w:spacing w:val="-5"/>
          <w:w w:val="110"/>
          <w:sz w:val="20"/>
        </w:rPr>
        <w:t xml:space="preserve"> </w:t>
      </w:r>
      <w:r>
        <w:rPr>
          <w:w w:val="110"/>
          <w:sz w:val="20"/>
        </w:rPr>
        <w:t>et</w:t>
      </w:r>
      <w:r>
        <w:rPr>
          <w:spacing w:val="-3"/>
          <w:w w:val="110"/>
          <w:sz w:val="20"/>
        </w:rPr>
        <w:t xml:space="preserve"> </w:t>
      </w:r>
      <w:r>
        <w:rPr>
          <w:w w:val="110"/>
          <w:sz w:val="20"/>
        </w:rPr>
        <w:t>complexes)</w:t>
      </w:r>
      <w:r>
        <w:rPr>
          <w:spacing w:val="-5"/>
          <w:w w:val="110"/>
          <w:sz w:val="20"/>
        </w:rPr>
        <w:t xml:space="preserve"> </w:t>
      </w:r>
      <w:r>
        <w:rPr>
          <w:w w:val="110"/>
          <w:sz w:val="20"/>
        </w:rPr>
        <w:t>et</w:t>
      </w:r>
      <w:r>
        <w:rPr>
          <w:spacing w:val="-5"/>
          <w:w w:val="110"/>
          <w:sz w:val="20"/>
        </w:rPr>
        <w:t xml:space="preserve"> </w:t>
      </w:r>
      <w:r>
        <w:rPr>
          <w:w w:val="110"/>
          <w:sz w:val="20"/>
        </w:rPr>
        <w:t>des</w:t>
      </w:r>
      <w:r>
        <w:rPr>
          <w:spacing w:val="-5"/>
          <w:w w:val="110"/>
          <w:sz w:val="20"/>
        </w:rPr>
        <w:t xml:space="preserve"> </w:t>
      </w:r>
      <w:r>
        <w:rPr>
          <w:w w:val="110"/>
          <w:sz w:val="20"/>
        </w:rPr>
        <w:t>effets potentiels</w:t>
      </w:r>
      <w:r>
        <w:rPr>
          <w:spacing w:val="-5"/>
          <w:w w:val="110"/>
          <w:sz w:val="20"/>
        </w:rPr>
        <w:t xml:space="preserve"> </w:t>
      </w:r>
      <w:r>
        <w:rPr>
          <w:w w:val="110"/>
          <w:sz w:val="20"/>
        </w:rPr>
        <w:t>des</w:t>
      </w:r>
    </w:p>
    <w:p w:rsidR="0006325A" w:rsidRDefault="00F25138">
      <w:pPr>
        <w:pStyle w:val="Corpsdetexte"/>
        <w:spacing w:before="1" w:line="261" w:lineRule="auto"/>
        <w:ind w:left="1285" w:right="1128"/>
        <w:jc w:val="both"/>
      </w:pPr>
      <w:r>
        <w:rPr>
          <w:w w:val="110"/>
        </w:rPr>
        <w:t>menaces par des actions passives et/ou susceptible d’être confronté sur le territoire défendu par le SIS concerné ;</w:t>
      </w:r>
    </w:p>
    <w:p w:rsidR="0006325A" w:rsidRDefault="00F25138">
      <w:pPr>
        <w:pStyle w:val="Paragraphedeliste"/>
        <w:numPr>
          <w:ilvl w:val="0"/>
          <w:numId w:val="36"/>
        </w:numPr>
        <w:tabs>
          <w:tab w:val="left" w:pos="1285"/>
        </w:tabs>
        <w:spacing w:line="256" w:lineRule="auto"/>
        <w:ind w:right="1127"/>
        <w:jc w:val="both"/>
        <w:rPr>
          <w:sz w:val="20"/>
        </w:rPr>
      </w:pPr>
      <w:r>
        <w:rPr>
          <w:w w:val="110"/>
          <w:sz w:val="20"/>
        </w:rPr>
        <w:t>s’’assurer de la couverture</w:t>
      </w:r>
      <w:r>
        <w:rPr>
          <w:spacing w:val="40"/>
          <w:w w:val="110"/>
          <w:sz w:val="20"/>
        </w:rPr>
        <w:t xml:space="preserve"> </w:t>
      </w:r>
      <w:r>
        <w:rPr>
          <w:w w:val="110"/>
          <w:sz w:val="20"/>
        </w:rPr>
        <w:t>de ces risques</w:t>
      </w:r>
      <w:r>
        <w:rPr>
          <w:w w:val="110"/>
          <w:sz w:val="20"/>
        </w:rPr>
        <w:t xml:space="preserve"> et effets potentiels des menaces par des actions passives et/ou actives d’ordre conventionnel et/ou spécialisé ;</w:t>
      </w:r>
    </w:p>
    <w:p w:rsidR="0006325A" w:rsidRDefault="00F25138">
      <w:pPr>
        <w:pStyle w:val="Paragraphedeliste"/>
        <w:numPr>
          <w:ilvl w:val="0"/>
          <w:numId w:val="36"/>
        </w:numPr>
        <w:tabs>
          <w:tab w:val="left" w:pos="1285"/>
        </w:tabs>
        <w:spacing w:line="256" w:lineRule="auto"/>
        <w:ind w:right="1130"/>
        <w:jc w:val="both"/>
        <w:rPr>
          <w:sz w:val="20"/>
        </w:rPr>
      </w:pPr>
      <w:r>
        <w:rPr>
          <w:w w:val="110"/>
          <w:sz w:val="20"/>
        </w:rPr>
        <w:t>veiller ou saisir l’opportunité à recentrer l’action du SIS dans le périmètre de ses missions,</w:t>
      </w:r>
      <w:r>
        <w:rPr>
          <w:spacing w:val="-4"/>
          <w:w w:val="110"/>
          <w:sz w:val="20"/>
        </w:rPr>
        <w:t xml:space="preserve"> </w:t>
      </w:r>
      <w:r>
        <w:rPr>
          <w:w w:val="110"/>
          <w:sz w:val="20"/>
        </w:rPr>
        <w:t>telles</w:t>
      </w:r>
      <w:r>
        <w:rPr>
          <w:spacing w:val="-5"/>
          <w:w w:val="110"/>
          <w:sz w:val="20"/>
        </w:rPr>
        <w:t xml:space="preserve"> </w:t>
      </w:r>
      <w:r>
        <w:rPr>
          <w:w w:val="110"/>
          <w:sz w:val="20"/>
        </w:rPr>
        <w:t>que</w:t>
      </w:r>
      <w:r>
        <w:rPr>
          <w:spacing w:val="-6"/>
          <w:w w:val="110"/>
          <w:sz w:val="20"/>
        </w:rPr>
        <w:t xml:space="preserve"> </w:t>
      </w:r>
      <w:r>
        <w:rPr>
          <w:w w:val="110"/>
          <w:sz w:val="20"/>
        </w:rPr>
        <w:t>définies</w:t>
      </w:r>
      <w:r>
        <w:rPr>
          <w:spacing w:val="-5"/>
          <w:w w:val="110"/>
          <w:sz w:val="20"/>
        </w:rPr>
        <w:t xml:space="preserve"> </w:t>
      </w:r>
      <w:r>
        <w:rPr>
          <w:w w:val="110"/>
          <w:sz w:val="20"/>
        </w:rPr>
        <w:t>par</w:t>
      </w:r>
      <w:r>
        <w:rPr>
          <w:spacing w:val="-3"/>
          <w:w w:val="110"/>
          <w:sz w:val="20"/>
        </w:rPr>
        <w:t xml:space="preserve"> </w:t>
      </w:r>
      <w:r>
        <w:rPr>
          <w:w w:val="110"/>
          <w:sz w:val="20"/>
        </w:rPr>
        <w:t>l’article</w:t>
      </w:r>
      <w:r>
        <w:rPr>
          <w:spacing w:val="-1"/>
          <w:w w:val="110"/>
          <w:sz w:val="20"/>
        </w:rPr>
        <w:t xml:space="preserve"> </w:t>
      </w:r>
      <w:r>
        <w:rPr>
          <w:w w:val="110"/>
          <w:sz w:val="20"/>
        </w:rPr>
        <w:t>L.</w:t>
      </w:r>
      <w:r>
        <w:rPr>
          <w:spacing w:val="-4"/>
          <w:w w:val="110"/>
          <w:sz w:val="20"/>
        </w:rPr>
        <w:t xml:space="preserve"> </w:t>
      </w:r>
      <w:r>
        <w:rPr>
          <w:w w:val="110"/>
          <w:sz w:val="20"/>
        </w:rPr>
        <w:t>1424-2</w:t>
      </w:r>
      <w:r>
        <w:rPr>
          <w:spacing w:val="-3"/>
          <w:w w:val="110"/>
          <w:sz w:val="20"/>
        </w:rPr>
        <w:t xml:space="preserve"> </w:t>
      </w:r>
      <w:r>
        <w:rPr>
          <w:w w:val="110"/>
          <w:sz w:val="20"/>
        </w:rPr>
        <w:t>du</w:t>
      </w:r>
      <w:r>
        <w:rPr>
          <w:spacing w:val="-6"/>
          <w:w w:val="110"/>
          <w:sz w:val="20"/>
        </w:rPr>
        <w:t xml:space="preserve"> </w:t>
      </w:r>
      <w:r>
        <w:rPr>
          <w:w w:val="110"/>
          <w:sz w:val="20"/>
        </w:rPr>
        <w:t>CGCT</w:t>
      </w:r>
      <w:r>
        <w:rPr>
          <w:spacing w:val="-13"/>
          <w:w w:val="110"/>
          <w:sz w:val="20"/>
        </w:rPr>
        <w:t xml:space="preserve"> </w:t>
      </w:r>
      <w:r>
        <w:rPr>
          <w:w w:val="110"/>
          <w:sz w:val="20"/>
        </w:rPr>
        <w:t>;</w:t>
      </w:r>
    </w:p>
    <w:p w:rsidR="0006325A" w:rsidRDefault="00F25138">
      <w:pPr>
        <w:pStyle w:val="Paragraphedeliste"/>
        <w:numPr>
          <w:ilvl w:val="0"/>
          <w:numId w:val="36"/>
        </w:numPr>
        <w:tabs>
          <w:tab w:val="left" w:pos="1285"/>
        </w:tabs>
        <w:spacing w:line="256" w:lineRule="auto"/>
        <w:ind w:right="1128"/>
        <w:jc w:val="both"/>
        <w:rPr>
          <w:sz w:val="20"/>
        </w:rPr>
      </w:pPr>
      <w:r>
        <w:rPr>
          <w:w w:val="110"/>
          <w:sz w:val="20"/>
        </w:rPr>
        <w:t xml:space="preserve">définir une stratégie opérationnelle déclinée en orientations pluriannuelles et visant à </w:t>
      </w:r>
      <w:r>
        <w:rPr>
          <w:w w:val="115"/>
          <w:sz w:val="20"/>
        </w:rPr>
        <w:t>optimiser la couverture opérationnelle tout en l’intégrant dans une démarche dynamique d’évaluation continue</w:t>
      </w:r>
      <w:r>
        <w:rPr>
          <w:w w:val="115"/>
          <w:sz w:val="20"/>
          <w:vertAlign w:val="superscript"/>
        </w:rPr>
        <w:t>6</w:t>
      </w:r>
      <w:r>
        <w:rPr>
          <w:spacing w:val="-4"/>
          <w:w w:val="115"/>
          <w:sz w:val="20"/>
        </w:rPr>
        <w:t xml:space="preserve"> </w:t>
      </w:r>
      <w:r>
        <w:rPr>
          <w:w w:val="115"/>
          <w:sz w:val="20"/>
        </w:rPr>
        <w:t>;</w:t>
      </w:r>
    </w:p>
    <w:p w:rsidR="0006325A" w:rsidRDefault="00F25138">
      <w:pPr>
        <w:pStyle w:val="Paragraphedeliste"/>
        <w:numPr>
          <w:ilvl w:val="0"/>
          <w:numId w:val="36"/>
        </w:numPr>
        <w:tabs>
          <w:tab w:val="left" w:pos="1285"/>
        </w:tabs>
        <w:spacing w:line="256" w:lineRule="auto"/>
        <w:ind w:right="1127"/>
        <w:jc w:val="both"/>
        <w:rPr>
          <w:sz w:val="20"/>
        </w:rPr>
      </w:pPr>
      <w:r>
        <w:rPr>
          <w:w w:val="110"/>
          <w:sz w:val="20"/>
        </w:rPr>
        <w:t>répondre à la nouvelle approche du pacte capacit</w:t>
      </w:r>
      <w:r>
        <w:rPr>
          <w:w w:val="110"/>
          <w:sz w:val="20"/>
        </w:rPr>
        <w:t>aire entre les SIS et les collectivités territoriales</w:t>
      </w:r>
      <w:r>
        <w:rPr>
          <w:spacing w:val="-7"/>
          <w:w w:val="110"/>
          <w:sz w:val="20"/>
        </w:rPr>
        <w:t xml:space="preserve"> </w:t>
      </w:r>
      <w:r>
        <w:rPr>
          <w:w w:val="110"/>
          <w:sz w:val="20"/>
        </w:rPr>
        <w:t>;</w:t>
      </w:r>
    </w:p>
    <w:p w:rsidR="0006325A" w:rsidRDefault="00F25138">
      <w:pPr>
        <w:pStyle w:val="Paragraphedeliste"/>
        <w:numPr>
          <w:ilvl w:val="0"/>
          <w:numId w:val="36"/>
        </w:numPr>
        <w:tabs>
          <w:tab w:val="left" w:pos="1285"/>
        </w:tabs>
        <w:spacing w:line="249" w:lineRule="auto"/>
        <w:ind w:right="1128"/>
        <w:jc w:val="both"/>
        <w:rPr>
          <w:rFonts w:ascii="Calibri" w:hAnsi="Calibri"/>
          <w:sz w:val="20"/>
        </w:rPr>
      </w:pPr>
      <w:r>
        <w:rPr>
          <w:w w:val="115"/>
          <w:sz w:val="20"/>
        </w:rPr>
        <w:t>communiquer éventuellement sur la valorisation socio-économique de l’activité opérationnelle</w:t>
      </w:r>
      <w:r>
        <w:rPr>
          <w:spacing w:val="-7"/>
          <w:w w:val="115"/>
          <w:sz w:val="20"/>
        </w:rPr>
        <w:t xml:space="preserve"> </w:t>
      </w:r>
      <w:r>
        <w:rPr>
          <w:w w:val="115"/>
          <w:sz w:val="20"/>
        </w:rPr>
        <w:t>de</w:t>
      </w:r>
      <w:r>
        <w:rPr>
          <w:spacing w:val="-7"/>
          <w:w w:val="115"/>
          <w:sz w:val="20"/>
        </w:rPr>
        <w:t xml:space="preserve"> </w:t>
      </w:r>
      <w:r>
        <w:rPr>
          <w:w w:val="115"/>
          <w:sz w:val="20"/>
        </w:rPr>
        <w:t>la</w:t>
      </w:r>
      <w:r>
        <w:rPr>
          <w:spacing w:val="-4"/>
          <w:w w:val="115"/>
          <w:sz w:val="20"/>
        </w:rPr>
        <w:t xml:space="preserve"> </w:t>
      </w:r>
      <w:r>
        <w:rPr>
          <w:w w:val="115"/>
          <w:sz w:val="20"/>
        </w:rPr>
        <w:t>couverture</w:t>
      </w:r>
      <w:r>
        <w:rPr>
          <w:spacing w:val="-7"/>
          <w:w w:val="115"/>
          <w:sz w:val="20"/>
        </w:rPr>
        <w:t xml:space="preserve"> </w:t>
      </w:r>
      <w:r>
        <w:rPr>
          <w:w w:val="115"/>
          <w:sz w:val="20"/>
        </w:rPr>
        <w:t>précédemment</w:t>
      </w:r>
      <w:r>
        <w:rPr>
          <w:spacing w:val="-6"/>
          <w:w w:val="115"/>
          <w:sz w:val="20"/>
        </w:rPr>
        <w:t xml:space="preserve"> </w:t>
      </w:r>
      <w:r>
        <w:rPr>
          <w:w w:val="115"/>
          <w:sz w:val="20"/>
        </w:rPr>
        <w:t>actée</w:t>
      </w:r>
      <w:r>
        <w:rPr>
          <w:rFonts w:ascii="Calibri" w:hAnsi="Calibri"/>
          <w:w w:val="115"/>
          <w:sz w:val="20"/>
        </w:rPr>
        <w:t>.</w:t>
      </w:r>
    </w:p>
    <w:p w:rsidR="0006325A" w:rsidRDefault="0006325A">
      <w:pPr>
        <w:pStyle w:val="Corpsdetexte"/>
        <w:rPr>
          <w:rFonts w:ascii="Calibri"/>
        </w:rPr>
      </w:pPr>
    </w:p>
    <w:p w:rsidR="0006325A" w:rsidRDefault="00F25138">
      <w:pPr>
        <w:pStyle w:val="Corpsdetexte"/>
        <w:spacing w:before="80"/>
        <w:rPr>
          <w:rFonts w:ascii="Calibri"/>
        </w:rPr>
      </w:pPr>
      <w:r>
        <w:rPr>
          <w:rFonts w:ascii="Calibri"/>
          <w:noProof/>
          <w:lang w:eastAsia="fr-FR"/>
        </w:rPr>
        <mc:AlternateContent>
          <mc:Choice Requires="wps">
            <w:drawing>
              <wp:anchor distT="0" distB="0" distL="0" distR="0" simplePos="0" relativeHeight="487595520" behindDoc="1" locked="0" layoutInCell="1" allowOverlap="1">
                <wp:simplePos x="0" y="0"/>
                <wp:positionH relativeFrom="page">
                  <wp:posOffset>899159</wp:posOffset>
                </wp:positionH>
                <wp:positionV relativeFrom="paragraph">
                  <wp:posOffset>221339</wp:posOffset>
                </wp:positionV>
                <wp:extent cx="1828800" cy="7620"/>
                <wp:effectExtent l="0" t="0" r="0" b="0"/>
                <wp:wrapTopAndBottom/>
                <wp:docPr id="46" name="Graphic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7620"/>
                        </a:xfrm>
                        <a:custGeom>
                          <a:avLst/>
                          <a:gdLst/>
                          <a:ahLst/>
                          <a:cxnLst/>
                          <a:rect l="l" t="t" r="r" b="b"/>
                          <a:pathLst>
                            <a:path w="1828800" h="7620">
                              <a:moveTo>
                                <a:pt x="1828799" y="0"/>
                              </a:moveTo>
                              <a:lnTo>
                                <a:pt x="0" y="0"/>
                              </a:lnTo>
                              <a:lnTo>
                                <a:pt x="0" y="7619"/>
                              </a:lnTo>
                              <a:lnTo>
                                <a:pt x="1828799" y="7619"/>
                              </a:lnTo>
                              <a:lnTo>
                                <a:pt x="182879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CC551AE" id="Graphic 46" o:spid="_x0000_s1026" style="position:absolute;margin-left:70.8pt;margin-top:17.45pt;width:2in;height:.6pt;z-index:-15720960;visibility:visible;mso-wrap-style:square;mso-wrap-distance-left:0;mso-wrap-distance-top:0;mso-wrap-distance-right:0;mso-wrap-distance-bottom:0;mso-position-horizontal:absolute;mso-position-horizontal-relative:page;mso-position-vertical:absolute;mso-position-vertical-relative:text;v-text-anchor:top" coordsize="18288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" path="m1828799,l,,,7619r1828799,l1828799,xe" fillcolor="black" stroked="f">
                <v:path arrowok="t"/>
                <w10:wrap type="topAndBottom" anchorx="page"/>
              </v:shape>
            </w:pict>
          </mc:Fallback>
        </mc:AlternateContent>
      </w:r>
    </w:p>
    <w:p w:rsidR="0006325A" w:rsidRDefault="00F25138">
      <w:pPr>
        <w:spacing w:before="114"/>
        <w:ind w:left="565"/>
        <w:rPr>
          <w:sz w:val="16"/>
        </w:rPr>
      </w:pPr>
      <w:r>
        <w:rPr>
          <w:sz w:val="10"/>
        </w:rPr>
        <w:t>4</w:t>
      </w:r>
      <w:r>
        <w:rPr>
          <w:spacing w:val="15"/>
          <w:sz w:val="10"/>
        </w:rPr>
        <w:t xml:space="preserve"> </w:t>
      </w:r>
      <w:r>
        <w:rPr>
          <w:sz w:val="16"/>
        </w:rPr>
        <w:t>Circulaires</w:t>
      </w:r>
      <w:r>
        <w:rPr>
          <w:spacing w:val="25"/>
          <w:sz w:val="16"/>
        </w:rPr>
        <w:t xml:space="preserve"> </w:t>
      </w:r>
      <w:r>
        <w:rPr>
          <w:color w:val="000009"/>
          <w:sz w:val="16"/>
        </w:rPr>
        <w:t>du</w:t>
      </w:r>
      <w:r>
        <w:rPr>
          <w:color w:val="000009"/>
          <w:spacing w:val="26"/>
          <w:sz w:val="16"/>
        </w:rPr>
        <w:t xml:space="preserve"> </w:t>
      </w:r>
      <w:r>
        <w:rPr>
          <w:color w:val="000009"/>
          <w:sz w:val="16"/>
        </w:rPr>
        <w:t>Premier</w:t>
      </w:r>
      <w:r>
        <w:rPr>
          <w:color w:val="000009"/>
          <w:spacing w:val="28"/>
          <w:sz w:val="16"/>
        </w:rPr>
        <w:t xml:space="preserve"> </w:t>
      </w:r>
      <w:r>
        <w:rPr>
          <w:color w:val="000009"/>
          <w:sz w:val="16"/>
        </w:rPr>
        <w:t>ministre</w:t>
      </w:r>
      <w:r>
        <w:rPr>
          <w:color w:val="000009"/>
          <w:spacing w:val="24"/>
          <w:sz w:val="16"/>
        </w:rPr>
        <w:t xml:space="preserve"> </w:t>
      </w:r>
      <w:r>
        <w:rPr>
          <w:color w:val="000009"/>
          <w:sz w:val="16"/>
        </w:rPr>
        <w:t>CoTRRiM</w:t>
      </w:r>
      <w:r>
        <w:rPr>
          <w:color w:val="000009"/>
          <w:spacing w:val="58"/>
          <w:sz w:val="16"/>
        </w:rPr>
        <w:t xml:space="preserve">  </w:t>
      </w:r>
      <w:r>
        <w:rPr>
          <w:color w:val="000009"/>
          <w:sz w:val="16"/>
        </w:rPr>
        <w:t>du</w:t>
      </w:r>
      <w:r>
        <w:rPr>
          <w:color w:val="000009"/>
          <w:spacing w:val="27"/>
          <w:sz w:val="16"/>
        </w:rPr>
        <w:t xml:space="preserve"> </w:t>
      </w:r>
      <w:r>
        <w:rPr>
          <w:color w:val="000009"/>
          <w:sz w:val="16"/>
        </w:rPr>
        <w:t>26/12/2016</w:t>
      </w:r>
      <w:r>
        <w:rPr>
          <w:color w:val="000009"/>
          <w:spacing w:val="15"/>
          <w:sz w:val="16"/>
        </w:rPr>
        <w:t xml:space="preserve"> </w:t>
      </w:r>
      <w:r>
        <w:rPr>
          <w:color w:val="000009"/>
          <w:sz w:val="16"/>
        </w:rPr>
        <w:t>:</w:t>
      </w:r>
      <w:r>
        <w:rPr>
          <w:color w:val="000009"/>
          <w:spacing w:val="27"/>
          <w:sz w:val="16"/>
        </w:rPr>
        <w:t xml:space="preserve"> </w:t>
      </w:r>
      <w:r>
        <w:rPr>
          <w:color w:val="000009"/>
          <w:sz w:val="16"/>
        </w:rPr>
        <w:t>généralisation</w:t>
      </w:r>
      <w:r>
        <w:rPr>
          <w:color w:val="000009"/>
          <w:spacing w:val="29"/>
          <w:sz w:val="16"/>
        </w:rPr>
        <w:t xml:space="preserve"> </w:t>
      </w:r>
      <w:r>
        <w:rPr>
          <w:color w:val="000009"/>
          <w:sz w:val="16"/>
        </w:rPr>
        <w:t>des</w:t>
      </w:r>
      <w:r>
        <w:rPr>
          <w:color w:val="000009"/>
          <w:spacing w:val="29"/>
          <w:sz w:val="16"/>
        </w:rPr>
        <w:t xml:space="preserve"> </w:t>
      </w:r>
      <w:r>
        <w:rPr>
          <w:color w:val="000009"/>
          <w:sz w:val="16"/>
        </w:rPr>
        <w:t>CoTRRiM</w:t>
      </w:r>
      <w:r>
        <w:rPr>
          <w:color w:val="000009"/>
          <w:spacing w:val="28"/>
          <w:sz w:val="16"/>
        </w:rPr>
        <w:t xml:space="preserve"> </w:t>
      </w:r>
      <w:r>
        <w:rPr>
          <w:color w:val="000009"/>
          <w:sz w:val="16"/>
        </w:rPr>
        <w:t>départemental</w:t>
      </w:r>
      <w:r>
        <w:rPr>
          <w:color w:val="000009"/>
          <w:spacing w:val="29"/>
          <w:sz w:val="16"/>
        </w:rPr>
        <w:t xml:space="preserve"> </w:t>
      </w:r>
      <w:r>
        <w:rPr>
          <w:color w:val="000009"/>
          <w:sz w:val="16"/>
        </w:rPr>
        <w:t>et</w:t>
      </w:r>
      <w:r>
        <w:rPr>
          <w:color w:val="000009"/>
          <w:spacing w:val="24"/>
          <w:sz w:val="16"/>
        </w:rPr>
        <w:t xml:space="preserve"> </w:t>
      </w:r>
      <w:r>
        <w:rPr>
          <w:color w:val="000009"/>
          <w:spacing w:val="-2"/>
          <w:sz w:val="16"/>
        </w:rPr>
        <w:t>zonal</w:t>
      </w:r>
    </w:p>
    <w:p w:rsidR="0006325A" w:rsidRDefault="00F25138">
      <w:pPr>
        <w:spacing w:before="16" w:line="256" w:lineRule="auto"/>
        <w:ind w:left="566" w:right="1228" w:hanging="1"/>
        <w:rPr>
          <w:sz w:val="16"/>
        </w:rPr>
      </w:pPr>
      <w:r>
        <w:rPr>
          <w:w w:val="110"/>
          <w:sz w:val="16"/>
          <w:vertAlign w:val="superscript"/>
        </w:rPr>
        <w:t>5</w:t>
      </w:r>
      <w:r>
        <w:rPr>
          <w:spacing w:val="-12"/>
          <w:w w:val="110"/>
          <w:sz w:val="16"/>
        </w:rPr>
        <w:t xml:space="preserve"> </w:t>
      </w:r>
      <w:r>
        <w:rPr>
          <w:w w:val="110"/>
          <w:sz w:val="16"/>
        </w:rPr>
        <w:t>SIDACR</w:t>
      </w:r>
      <w:r>
        <w:rPr>
          <w:spacing w:val="-12"/>
          <w:w w:val="110"/>
          <w:sz w:val="16"/>
        </w:rPr>
        <w:t xml:space="preserve"> </w:t>
      </w:r>
      <w:r>
        <w:rPr>
          <w:w w:val="110"/>
          <w:sz w:val="16"/>
        </w:rPr>
        <w:t>(schéma</w:t>
      </w:r>
      <w:r>
        <w:rPr>
          <w:spacing w:val="-12"/>
          <w:w w:val="110"/>
          <w:sz w:val="16"/>
        </w:rPr>
        <w:t xml:space="preserve"> </w:t>
      </w:r>
      <w:r>
        <w:rPr>
          <w:w w:val="110"/>
          <w:sz w:val="16"/>
        </w:rPr>
        <w:t>interdépartemental</w:t>
      </w:r>
      <w:r>
        <w:rPr>
          <w:spacing w:val="-11"/>
          <w:w w:val="110"/>
          <w:sz w:val="16"/>
        </w:rPr>
        <w:t xml:space="preserve"> </w:t>
      </w:r>
      <w:r>
        <w:rPr>
          <w:w w:val="110"/>
          <w:sz w:val="16"/>
        </w:rPr>
        <w:t>d’analyse</w:t>
      </w:r>
      <w:r>
        <w:rPr>
          <w:spacing w:val="-12"/>
          <w:w w:val="110"/>
          <w:sz w:val="16"/>
        </w:rPr>
        <w:t xml:space="preserve"> </w:t>
      </w:r>
      <w:r>
        <w:rPr>
          <w:w w:val="110"/>
          <w:sz w:val="16"/>
        </w:rPr>
        <w:t>et</w:t>
      </w:r>
      <w:r>
        <w:rPr>
          <w:spacing w:val="-12"/>
          <w:w w:val="110"/>
          <w:sz w:val="16"/>
        </w:rPr>
        <w:t xml:space="preserve"> </w:t>
      </w:r>
      <w:r>
        <w:rPr>
          <w:w w:val="110"/>
          <w:sz w:val="16"/>
        </w:rPr>
        <w:t>de</w:t>
      </w:r>
      <w:r>
        <w:rPr>
          <w:spacing w:val="-11"/>
          <w:w w:val="110"/>
          <w:sz w:val="16"/>
        </w:rPr>
        <w:t xml:space="preserve"> </w:t>
      </w:r>
      <w:r>
        <w:rPr>
          <w:w w:val="110"/>
          <w:sz w:val="16"/>
        </w:rPr>
        <w:t>couverture</w:t>
      </w:r>
      <w:r>
        <w:rPr>
          <w:spacing w:val="-12"/>
          <w:w w:val="110"/>
          <w:sz w:val="16"/>
        </w:rPr>
        <w:t xml:space="preserve"> </w:t>
      </w:r>
      <w:r>
        <w:rPr>
          <w:w w:val="110"/>
          <w:sz w:val="16"/>
        </w:rPr>
        <w:t>des</w:t>
      </w:r>
      <w:r>
        <w:rPr>
          <w:spacing w:val="-12"/>
          <w:w w:val="110"/>
          <w:sz w:val="16"/>
        </w:rPr>
        <w:t xml:space="preserve"> </w:t>
      </w:r>
      <w:r>
        <w:rPr>
          <w:w w:val="110"/>
          <w:sz w:val="16"/>
        </w:rPr>
        <w:t>risques)</w:t>
      </w:r>
      <w:r>
        <w:rPr>
          <w:spacing w:val="-11"/>
          <w:w w:val="110"/>
          <w:sz w:val="16"/>
        </w:rPr>
        <w:t xml:space="preserve"> </w:t>
      </w:r>
      <w:r>
        <w:rPr>
          <w:w w:val="110"/>
          <w:sz w:val="16"/>
        </w:rPr>
        <w:t>lorsque</w:t>
      </w:r>
      <w:r>
        <w:rPr>
          <w:spacing w:val="-12"/>
          <w:w w:val="110"/>
          <w:sz w:val="16"/>
        </w:rPr>
        <w:t xml:space="preserve"> </w:t>
      </w:r>
      <w:r>
        <w:rPr>
          <w:w w:val="110"/>
          <w:sz w:val="16"/>
        </w:rPr>
        <w:t>plusieurs</w:t>
      </w:r>
      <w:r>
        <w:rPr>
          <w:spacing w:val="-12"/>
          <w:w w:val="110"/>
          <w:sz w:val="16"/>
        </w:rPr>
        <w:t xml:space="preserve"> </w:t>
      </w:r>
      <w:r>
        <w:rPr>
          <w:w w:val="110"/>
          <w:sz w:val="16"/>
        </w:rPr>
        <w:t>départements</w:t>
      </w:r>
      <w:r>
        <w:rPr>
          <w:spacing w:val="-11"/>
          <w:w w:val="110"/>
          <w:sz w:val="16"/>
        </w:rPr>
        <w:t xml:space="preserve"> </w:t>
      </w:r>
      <w:r>
        <w:rPr>
          <w:w w:val="110"/>
          <w:sz w:val="16"/>
        </w:rPr>
        <w:t xml:space="preserve">sont </w:t>
      </w:r>
      <w:r>
        <w:rPr>
          <w:spacing w:val="-2"/>
          <w:w w:val="110"/>
          <w:sz w:val="16"/>
        </w:rPr>
        <w:t>couverts.</w:t>
      </w:r>
    </w:p>
    <w:p w:rsidR="0006325A" w:rsidRDefault="00F25138">
      <w:pPr>
        <w:spacing w:before="1"/>
        <w:ind w:left="565"/>
        <w:rPr>
          <w:sz w:val="16"/>
        </w:rPr>
      </w:pPr>
      <w:r>
        <w:rPr>
          <w:spacing w:val="-2"/>
          <w:w w:val="110"/>
          <w:sz w:val="16"/>
          <w:vertAlign w:val="superscript"/>
        </w:rPr>
        <w:t>6</w:t>
      </w:r>
      <w:r>
        <w:rPr>
          <w:spacing w:val="-19"/>
          <w:w w:val="110"/>
          <w:sz w:val="16"/>
        </w:rPr>
        <w:t xml:space="preserve"> </w:t>
      </w:r>
      <w:r>
        <w:rPr>
          <w:color w:val="000009"/>
          <w:spacing w:val="-2"/>
          <w:w w:val="110"/>
          <w:sz w:val="16"/>
        </w:rPr>
        <w:t>Depuis</w:t>
      </w:r>
      <w:r>
        <w:rPr>
          <w:color w:val="000009"/>
          <w:w w:val="110"/>
          <w:sz w:val="16"/>
        </w:rPr>
        <w:t xml:space="preserve"> </w:t>
      </w:r>
      <w:r>
        <w:rPr>
          <w:color w:val="000009"/>
          <w:spacing w:val="-2"/>
          <w:w w:val="110"/>
          <w:sz w:val="16"/>
        </w:rPr>
        <w:t>la</w:t>
      </w:r>
      <w:r>
        <w:rPr>
          <w:color w:val="000009"/>
          <w:spacing w:val="1"/>
          <w:w w:val="110"/>
          <w:sz w:val="16"/>
        </w:rPr>
        <w:t xml:space="preserve"> </w:t>
      </w:r>
      <w:r>
        <w:rPr>
          <w:color w:val="000009"/>
          <w:spacing w:val="-2"/>
          <w:w w:val="110"/>
          <w:sz w:val="16"/>
        </w:rPr>
        <w:t>loi</w:t>
      </w:r>
      <w:r>
        <w:rPr>
          <w:color w:val="000009"/>
          <w:spacing w:val="1"/>
          <w:w w:val="110"/>
          <w:sz w:val="16"/>
        </w:rPr>
        <w:t xml:space="preserve"> </w:t>
      </w:r>
      <w:r>
        <w:rPr>
          <w:color w:val="000009"/>
          <w:spacing w:val="-2"/>
          <w:w w:val="110"/>
          <w:sz w:val="16"/>
        </w:rPr>
        <w:t>n°2015-911</w:t>
      </w:r>
      <w:r>
        <w:rPr>
          <w:color w:val="000009"/>
          <w:w w:val="110"/>
          <w:sz w:val="16"/>
        </w:rPr>
        <w:t xml:space="preserve"> </w:t>
      </w:r>
      <w:r>
        <w:rPr>
          <w:color w:val="000009"/>
          <w:spacing w:val="-2"/>
          <w:w w:val="110"/>
          <w:sz w:val="16"/>
        </w:rPr>
        <w:t>du 7 août</w:t>
      </w:r>
      <w:r>
        <w:rPr>
          <w:color w:val="000009"/>
          <w:spacing w:val="-1"/>
          <w:w w:val="110"/>
          <w:sz w:val="16"/>
        </w:rPr>
        <w:t xml:space="preserve"> </w:t>
      </w:r>
      <w:r>
        <w:rPr>
          <w:color w:val="000009"/>
          <w:spacing w:val="-2"/>
          <w:w w:val="110"/>
          <w:sz w:val="16"/>
        </w:rPr>
        <w:t>2015</w:t>
      </w:r>
      <w:r>
        <w:rPr>
          <w:color w:val="000009"/>
          <w:w w:val="110"/>
          <w:sz w:val="16"/>
        </w:rPr>
        <w:t xml:space="preserve"> </w:t>
      </w:r>
      <w:r>
        <w:rPr>
          <w:color w:val="000009"/>
          <w:spacing w:val="-2"/>
          <w:w w:val="110"/>
          <w:sz w:val="16"/>
        </w:rPr>
        <w:t>portant</w:t>
      </w:r>
      <w:r>
        <w:rPr>
          <w:color w:val="000009"/>
          <w:spacing w:val="-3"/>
          <w:w w:val="110"/>
          <w:sz w:val="16"/>
        </w:rPr>
        <w:t xml:space="preserve"> </w:t>
      </w:r>
      <w:r>
        <w:rPr>
          <w:color w:val="000009"/>
          <w:spacing w:val="-2"/>
          <w:w w:val="110"/>
          <w:sz w:val="16"/>
        </w:rPr>
        <w:t>la nouvelle</w:t>
      </w:r>
      <w:r>
        <w:rPr>
          <w:color w:val="000009"/>
          <w:spacing w:val="-3"/>
          <w:w w:val="110"/>
          <w:sz w:val="16"/>
        </w:rPr>
        <w:t xml:space="preserve"> </w:t>
      </w:r>
      <w:r>
        <w:rPr>
          <w:color w:val="000009"/>
          <w:spacing w:val="-2"/>
          <w:w w:val="110"/>
          <w:sz w:val="16"/>
        </w:rPr>
        <w:t>organisation</w:t>
      </w:r>
      <w:r>
        <w:rPr>
          <w:color w:val="000009"/>
          <w:spacing w:val="1"/>
          <w:w w:val="110"/>
          <w:sz w:val="16"/>
        </w:rPr>
        <w:t xml:space="preserve"> </w:t>
      </w:r>
      <w:r>
        <w:rPr>
          <w:color w:val="000009"/>
          <w:spacing w:val="-2"/>
          <w:w w:val="110"/>
          <w:sz w:val="16"/>
        </w:rPr>
        <w:t>territoriale</w:t>
      </w:r>
      <w:r>
        <w:rPr>
          <w:color w:val="000009"/>
          <w:w w:val="110"/>
          <w:sz w:val="16"/>
        </w:rPr>
        <w:t xml:space="preserve"> </w:t>
      </w:r>
      <w:r>
        <w:rPr>
          <w:color w:val="000009"/>
          <w:spacing w:val="-2"/>
          <w:w w:val="110"/>
          <w:sz w:val="16"/>
        </w:rPr>
        <w:t>de</w:t>
      </w:r>
      <w:r>
        <w:rPr>
          <w:color w:val="000009"/>
          <w:spacing w:val="-3"/>
          <w:w w:val="110"/>
          <w:sz w:val="16"/>
        </w:rPr>
        <w:t xml:space="preserve"> </w:t>
      </w:r>
      <w:r>
        <w:rPr>
          <w:color w:val="000009"/>
          <w:spacing w:val="-2"/>
          <w:w w:val="110"/>
          <w:sz w:val="16"/>
        </w:rPr>
        <w:t>la République,</w:t>
      </w:r>
      <w:r>
        <w:rPr>
          <w:color w:val="000009"/>
          <w:spacing w:val="-1"/>
          <w:w w:val="110"/>
          <w:sz w:val="16"/>
        </w:rPr>
        <w:t xml:space="preserve"> </w:t>
      </w:r>
      <w:r>
        <w:rPr>
          <w:color w:val="000009"/>
          <w:spacing w:val="-2"/>
          <w:w w:val="110"/>
          <w:sz w:val="16"/>
        </w:rPr>
        <w:t>article</w:t>
      </w:r>
      <w:r>
        <w:rPr>
          <w:color w:val="000009"/>
          <w:w w:val="110"/>
          <w:sz w:val="16"/>
        </w:rPr>
        <w:t xml:space="preserve"> </w:t>
      </w:r>
      <w:r>
        <w:rPr>
          <w:color w:val="000009"/>
          <w:spacing w:val="-5"/>
          <w:w w:val="110"/>
          <w:sz w:val="16"/>
        </w:rPr>
        <w:t>96</w:t>
      </w:r>
    </w:p>
    <w:p w:rsidR="0006325A" w:rsidRDefault="0006325A">
      <w:pPr>
        <w:rPr>
          <w:sz w:val="16"/>
        </w:rPr>
        <w:sectPr w:rsidR="0006325A">
          <w:pgSz w:w="11900" w:h="16840"/>
          <w:pgMar w:top="1340" w:right="283" w:bottom="1360" w:left="850" w:header="0" w:footer="1166" w:gutter="0"/>
          <w:cols w:space="720"/>
        </w:sectPr>
      </w:pPr>
    </w:p>
    <w:p w:rsidR="0006325A" w:rsidRDefault="00F25138">
      <w:pPr>
        <w:pStyle w:val="Corpsdetexte"/>
        <w:spacing w:before="66"/>
        <w:ind w:left="565"/>
        <w:jc w:val="both"/>
      </w:pPr>
      <w:r>
        <w:rPr>
          <w:noProof/>
          <w:lang w:eastAsia="fr-FR"/>
        </w:rPr>
        <w:lastRenderedPageBreak/>
        <w:drawing>
          <wp:anchor distT="0" distB="0" distL="0" distR="0" simplePos="0" relativeHeight="485217792" behindDoc="1" locked="0" layoutInCell="1" allowOverlap="1">
            <wp:simplePos x="0" y="0"/>
            <wp:positionH relativeFrom="page">
              <wp:posOffset>896111</wp:posOffset>
            </wp:positionH>
            <wp:positionV relativeFrom="page">
              <wp:posOffset>9774932</wp:posOffset>
            </wp:positionV>
            <wp:extent cx="5992368" cy="463295"/>
            <wp:effectExtent l="0" t="0" r="0" b="0"/>
            <wp:wrapNone/>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47" cstate="print"/>
                    <a:stretch>
                      <a:fillRect/>
                    </a:stretch>
                  </pic:blipFill>
                  <pic:spPr>
                    <a:xfrm>
                      <a:off x="0" y="0"/>
                      <a:ext cx="5992368" cy="463295"/>
                    </a:xfrm>
                    <a:prstGeom prst="rect">
                      <a:avLst/>
                    </a:prstGeom>
                  </pic:spPr>
                </pic:pic>
              </a:graphicData>
            </a:graphic>
          </wp:anchor>
        </w:drawing>
      </w:r>
      <w:r>
        <w:t>De</w:t>
      </w:r>
      <w:r>
        <w:rPr>
          <w:spacing w:val="36"/>
        </w:rPr>
        <w:t xml:space="preserve"> </w:t>
      </w:r>
      <w:r>
        <w:t>ces</w:t>
      </w:r>
      <w:r>
        <w:rPr>
          <w:spacing w:val="35"/>
        </w:rPr>
        <w:t xml:space="preserve"> </w:t>
      </w:r>
      <w:r>
        <w:t>objectifs</w:t>
      </w:r>
      <w:r>
        <w:rPr>
          <w:spacing w:val="39"/>
        </w:rPr>
        <w:t xml:space="preserve"> </w:t>
      </w:r>
      <w:r>
        <w:t>de</w:t>
      </w:r>
      <w:r>
        <w:rPr>
          <w:spacing w:val="36"/>
        </w:rPr>
        <w:t xml:space="preserve"> </w:t>
      </w:r>
      <w:r>
        <w:t>couverture</w:t>
      </w:r>
      <w:r>
        <w:rPr>
          <w:spacing w:val="37"/>
        </w:rPr>
        <w:t xml:space="preserve"> </w:t>
      </w:r>
      <w:r>
        <w:t>des</w:t>
      </w:r>
      <w:r>
        <w:rPr>
          <w:spacing w:val="38"/>
        </w:rPr>
        <w:t xml:space="preserve"> </w:t>
      </w:r>
      <w:r>
        <w:t>risques</w:t>
      </w:r>
      <w:r>
        <w:rPr>
          <w:spacing w:val="39"/>
        </w:rPr>
        <w:t xml:space="preserve"> </w:t>
      </w:r>
      <w:r>
        <w:t>arrêtés</w:t>
      </w:r>
      <w:r>
        <w:rPr>
          <w:spacing w:val="38"/>
        </w:rPr>
        <w:t xml:space="preserve"> </w:t>
      </w:r>
      <w:r>
        <w:t>par</w:t>
      </w:r>
      <w:r>
        <w:rPr>
          <w:spacing w:val="34"/>
        </w:rPr>
        <w:t xml:space="preserve"> </w:t>
      </w:r>
      <w:r>
        <w:t>le</w:t>
      </w:r>
      <w:r>
        <w:rPr>
          <w:spacing w:val="33"/>
        </w:rPr>
        <w:t xml:space="preserve"> </w:t>
      </w:r>
      <w:r>
        <w:t>SDACR,</w:t>
      </w:r>
      <w:r>
        <w:rPr>
          <w:spacing w:val="37"/>
        </w:rPr>
        <w:t xml:space="preserve"> </w:t>
      </w:r>
      <w:r>
        <w:t>il</w:t>
      </w:r>
      <w:r>
        <w:rPr>
          <w:spacing w:val="33"/>
        </w:rPr>
        <w:t xml:space="preserve"> </w:t>
      </w:r>
      <w:r>
        <w:t>découle</w:t>
      </w:r>
      <w:r>
        <w:rPr>
          <w:spacing w:val="22"/>
        </w:rPr>
        <w:t xml:space="preserve"> </w:t>
      </w:r>
      <w:r>
        <w:rPr>
          <w:spacing w:val="-10"/>
        </w:rPr>
        <w:t>:</w:t>
      </w:r>
    </w:p>
    <w:p w:rsidR="0006325A" w:rsidRDefault="0006325A">
      <w:pPr>
        <w:pStyle w:val="Corpsdetexte"/>
        <w:spacing w:before="29"/>
      </w:pPr>
    </w:p>
    <w:p w:rsidR="0006325A" w:rsidRDefault="00F25138">
      <w:pPr>
        <w:pStyle w:val="Paragraphedeliste"/>
        <w:numPr>
          <w:ilvl w:val="0"/>
          <w:numId w:val="36"/>
        </w:numPr>
        <w:tabs>
          <w:tab w:val="left" w:pos="1286"/>
        </w:tabs>
        <w:spacing w:line="254" w:lineRule="auto"/>
        <w:ind w:left="1286" w:right="1126"/>
        <w:jc w:val="both"/>
        <w:rPr>
          <w:sz w:val="20"/>
        </w:rPr>
      </w:pPr>
      <w:r>
        <w:rPr>
          <w:w w:val="110"/>
          <w:sz w:val="20"/>
        </w:rPr>
        <w:t>l’organisation territoriale des centres d’incendie et de secours et leur classement en centre de secours principal</w:t>
      </w:r>
      <w:r>
        <w:rPr>
          <w:w w:val="110"/>
          <w:sz w:val="20"/>
        </w:rPr>
        <w:t xml:space="preserve"> (CSP), centre de secours (CS) ou centre de première intervention (CPI) ;</w:t>
      </w:r>
    </w:p>
    <w:p w:rsidR="0006325A" w:rsidRDefault="00F25138">
      <w:pPr>
        <w:pStyle w:val="Paragraphedeliste"/>
        <w:numPr>
          <w:ilvl w:val="0"/>
          <w:numId w:val="36"/>
        </w:numPr>
        <w:tabs>
          <w:tab w:val="left" w:pos="1286"/>
        </w:tabs>
        <w:spacing w:line="256" w:lineRule="auto"/>
        <w:ind w:left="1286" w:right="1129"/>
        <w:jc w:val="both"/>
        <w:rPr>
          <w:sz w:val="20"/>
        </w:rPr>
      </w:pPr>
      <w:r>
        <w:rPr>
          <w:w w:val="110"/>
          <w:sz w:val="20"/>
        </w:rPr>
        <w:t>la répartition du personnel, des effectifs de permanence et de l’organisation de la chaîne de commandement (règlement opérationnel</w:t>
      </w:r>
      <w:r>
        <w:rPr>
          <w:w w:val="110"/>
          <w:sz w:val="20"/>
          <w:vertAlign w:val="superscript"/>
        </w:rPr>
        <w:t>7</w:t>
      </w:r>
      <w:r>
        <w:rPr>
          <w:w w:val="110"/>
          <w:sz w:val="20"/>
        </w:rPr>
        <w:t>) ;</w:t>
      </w:r>
    </w:p>
    <w:p w:rsidR="0006325A" w:rsidRDefault="00F25138">
      <w:pPr>
        <w:pStyle w:val="Paragraphedeliste"/>
        <w:numPr>
          <w:ilvl w:val="0"/>
          <w:numId w:val="36"/>
        </w:numPr>
        <w:tabs>
          <w:tab w:val="left" w:pos="1284"/>
          <w:tab w:val="left" w:pos="1286"/>
        </w:tabs>
        <w:spacing w:line="256" w:lineRule="auto"/>
        <w:ind w:left="1286" w:right="1126" w:hanging="361"/>
        <w:jc w:val="both"/>
        <w:rPr>
          <w:sz w:val="20"/>
        </w:rPr>
      </w:pPr>
      <w:r>
        <w:rPr>
          <w:w w:val="110"/>
          <w:sz w:val="20"/>
        </w:rPr>
        <w:t>les plans pluriannuels</w:t>
      </w:r>
      <w:r>
        <w:rPr>
          <w:spacing w:val="-15"/>
          <w:w w:val="110"/>
          <w:sz w:val="20"/>
        </w:rPr>
        <w:t xml:space="preserve"> </w:t>
      </w:r>
      <w:r>
        <w:rPr>
          <w:w w:val="110"/>
          <w:sz w:val="20"/>
        </w:rPr>
        <w:t>: des matériels,</w:t>
      </w:r>
      <w:r>
        <w:rPr>
          <w:w w:val="110"/>
          <w:sz w:val="20"/>
        </w:rPr>
        <w:t xml:space="preserve"> équipements, infrastructures, recrutement, formation …</w:t>
      </w:r>
    </w:p>
    <w:p w:rsidR="0006325A" w:rsidRDefault="0006325A">
      <w:pPr>
        <w:pStyle w:val="Corpsdetexte"/>
        <w:spacing w:before="10"/>
      </w:pPr>
    </w:p>
    <w:p w:rsidR="0006325A" w:rsidRDefault="00F25138">
      <w:pPr>
        <w:pStyle w:val="Corpsdetexte"/>
        <w:spacing w:line="259" w:lineRule="auto"/>
        <w:ind w:left="566" w:right="1127"/>
        <w:jc w:val="both"/>
      </w:pPr>
      <w:r>
        <w:rPr>
          <w:w w:val="110"/>
        </w:rPr>
        <w:t>Élaboré par le SIS sous l’autorité du préfet de département,</w:t>
      </w:r>
      <w:r>
        <w:rPr>
          <w:spacing w:val="-1"/>
          <w:w w:val="110"/>
        </w:rPr>
        <w:t xml:space="preserve"> </w:t>
      </w:r>
      <w:r>
        <w:rPr>
          <w:w w:val="110"/>
        </w:rPr>
        <w:t>il est arrêté par ce dernier,</w:t>
      </w:r>
      <w:r>
        <w:rPr>
          <w:spacing w:val="-1"/>
          <w:w w:val="110"/>
        </w:rPr>
        <w:t xml:space="preserve"> </w:t>
      </w:r>
      <w:r>
        <w:rPr>
          <w:w w:val="110"/>
        </w:rPr>
        <w:t>après avis</w:t>
      </w:r>
      <w:r>
        <w:rPr>
          <w:spacing w:val="-2"/>
          <w:w w:val="110"/>
        </w:rPr>
        <w:t xml:space="preserve"> </w:t>
      </w:r>
      <w:r>
        <w:rPr>
          <w:w w:val="110"/>
        </w:rPr>
        <w:t>conforme</w:t>
      </w:r>
      <w:r>
        <w:rPr>
          <w:spacing w:val="-5"/>
          <w:w w:val="110"/>
        </w:rPr>
        <w:t xml:space="preserve"> </w:t>
      </w:r>
      <w:r>
        <w:rPr>
          <w:w w:val="110"/>
        </w:rPr>
        <w:t>du</w:t>
      </w:r>
      <w:r>
        <w:rPr>
          <w:spacing w:val="-3"/>
          <w:w w:val="110"/>
        </w:rPr>
        <w:t xml:space="preserve"> </w:t>
      </w:r>
      <w:r>
        <w:rPr>
          <w:w w:val="110"/>
        </w:rPr>
        <w:t>Conseil</w:t>
      </w:r>
      <w:r>
        <w:rPr>
          <w:spacing w:val="-2"/>
          <w:w w:val="110"/>
        </w:rPr>
        <w:t xml:space="preserve"> </w:t>
      </w:r>
      <w:r>
        <w:rPr>
          <w:w w:val="110"/>
        </w:rPr>
        <w:t>d’administration.</w:t>
      </w:r>
      <w:r>
        <w:rPr>
          <w:spacing w:val="-3"/>
          <w:w w:val="110"/>
        </w:rPr>
        <w:t xml:space="preserve"> </w:t>
      </w:r>
      <w:r>
        <w:rPr>
          <w:w w:val="110"/>
        </w:rPr>
        <w:t>Le</w:t>
      </w:r>
      <w:r>
        <w:rPr>
          <w:spacing w:val="-5"/>
          <w:w w:val="110"/>
        </w:rPr>
        <w:t xml:space="preserve"> </w:t>
      </w:r>
      <w:r>
        <w:rPr>
          <w:w w:val="110"/>
        </w:rPr>
        <w:t>SDACR</w:t>
      </w:r>
      <w:r>
        <w:rPr>
          <w:spacing w:val="-3"/>
          <w:w w:val="110"/>
        </w:rPr>
        <w:t xml:space="preserve"> </w:t>
      </w:r>
      <w:r>
        <w:rPr>
          <w:w w:val="110"/>
        </w:rPr>
        <w:t>est</w:t>
      </w:r>
      <w:r>
        <w:rPr>
          <w:spacing w:val="-4"/>
          <w:w w:val="110"/>
        </w:rPr>
        <w:t xml:space="preserve"> </w:t>
      </w:r>
      <w:r>
        <w:rPr>
          <w:w w:val="110"/>
        </w:rPr>
        <w:t>révisable</w:t>
      </w:r>
      <w:r>
        <w:rPr>
          <w:spacing w:val="-5"/>
          <w:w w:val="110"/>
        </w:rPr>
        <w:t xml:space="preserve"> </w:t>
      </w:r>
      <w:r>
        <w:rPr>
          <w:w w:val="110"/>
        </w:rPr>
        <w:t>tous</w:t>
      </w:r>
      <w:r>
        <w:rPr>
          <w:spacing w:val="-2"/>
          <w:w w:val="110"/>
        </w:rPr>
        <w:t xml:space="preserve"> </w:t>
      </w:r>
      <w:r>
        <w:rPr>
          <w:w w:val="110"/>
        </w:rPr>
        <w:t>les</w:t>
      </w:r>
      <w:r>
        <w:rPr>
          <w:spacing w:val="-4"/>
          <w:w w:val="110"/>
        </w:rPr>
        <w:t xml:space="preserve"> </w:t>
      </w:r>
      <w:r>
        <w:rPr>
          <w:w w:val="110"/>
        </w:rPr>
        <w:t>cinq</w:t>
      </w:r>
      <w:r>
        <w:rPr>
          <w:spacing w:val="-4"/>
          <w:w w:val="110"/>
        </w:rPr>
        <w:t xml:space="preserve"> </w:t>
      </w:r>
      <w:r>
        <w:rPr>
          <w:w w:val="110"/>
        </w:rPr>
        <w:t>ans.</w:t>
      </w:r>
    </w:p>
    <w:p w:rsidR="0006325A" w:rsidRDefault="0006325A">
      <w:pPr>
        <w:pStyle w:val="Corpsdetexte"/>
        <w:spacing w:before="17"/>
      </w:pPr>
    </w:p>
    <w:p w:rsidR="0006325A" w:rsidRDefault="00F25138">
      <w:pPr>
        <w:pStyle w:val="Titre3"/>
        <w:numPr>
          <w:ilvl w:val="1"/>
          <w:numId w:val="44"/>
        </w:numPr>
        <w:tabs>
          <w:tab w:val="left" w:pos="1355"/>
        </w:tabs>
        <w:ind w:left="1355" w:hanging="430"/>
      </w:pPr>
      <w:bookmarkStart w:id="5" w:name="_TOC_250079"/>
      <w:r>
        <w:rPr>
          <w:color w:val="213775"/>
          <w:w w:val="105"/>
        </w:rPr>
        <w:t>Le</w:t>
      </w:r>
      <w:r>
        <w:rPr>
          <w:color w:val="213775"/>
          <w:spacing w:val="-18"/>
          <w:w w:val="105"/>
        </w:rPr>
        <w:t xml:space="preserve"> </w:t>
      </w:r>
      <w:r>
        <w:rPr>
          <w:color w:val="213775"/>
          <w:w w:val="105"/>
        </w:rPr>
        <w:t>pacte</w:t>
      </w:r>
      <w:r>
        <w:rPr>
          <w:color w:val="213775"/>
          <w:spacing w:val="-17"/>
          <w:w w:val="105"/>
        </w:rPr>
        <w:t xml:space="preserve"> </w:t>
      </w:r>
      <w:bookmarkEnd w:id="5"/>
      <w:r>
        <w:rPr>
          <w:color w:val="213775"/>
          <w:spacing w:val="-2"/>
          <w:w w:val="105"/>
        </w:rPr>
        <w:t>capacit</w:t>
      </w:r>
      <w:r>
        <w:rPr>
          <w:color w:val="213775"/>
          <w:spacing w:val="-2"/>
          <w:w w:val="105"/>
        </w:rPr>
        <w:t>aire</w:t>
      </w:r>
    </w:p>
    <w:p w:rsidR="0006325A" w:rsidRDefault="0006325A">
      <w:pPr>
        <w:pStyle w:val="Corpsdetexte"/>
        <w:spacing w:before="31"/>
        <w:rPr>
          <w:rFonts w:ascii="Arial"/>
          <w:b/>
          <w:sz w:val="24"/>
        </w:rPr>
      </w:pPr>
    </w:p>
    <w:p w:rsidR="0006325A" w:rsidRDefault="00F25138">
      <w:pPr>
        <w:pStyle w:val="Corpsdetexte"/>
        <w:spacing w:line="259" w:lineRule="auto"/>
        <w:ind w:left="566" w:right="1128"/>
        <w:jc w:val="both"/>
      </w:pPr>
      <w:r>
        <w:rPr>
          <w:w w:val="110"/>
        </w:rPr>
        <w:t>La circulaire</w:t>
      </w:r>
      <w:r>
        <w:rPr>
          <w:spacing w:val="40"/>
          <w:w w:val="110"/>
        </w:rPr>
        <w:t xml:space="preserve"> </w:t>
      </w:r>
      <w:r>
        <w:rPr>
          <w:w w:val="110"/>
        </w:rPr>
        <w:t>du 10 décembre 2019</w:t>
      </w:r>
      <w:r>
        <w:rPr>
          <w:w w:val="110"/>
          <w:vertAlign w:val="superscript"/>
        </w:rPr>
        <w:t>8</w:t>
      </w:r>
      <w:r>
        <w:rPr>
          <w:w w:val="110"/>
        </w:rPr>
        <w:t xml:space="preserve"> portant sur la mise en place de pactes capacitaires impliquant l’Etat, les collectivités locales et les services d’incendie et de secours définit ce nouveau concept.</w:t>
      </w:r>
    </w:p>
    <w:p w:rsidR="0006325A" w:rsidRDefault="0006325A">
      <w:pPr>
        <w:pStyle w:val="Corpsdetexte"/>
        <w:spacing w:before="15"/>
      </w:pPr>
    </w:p>
    <w:p w:rsidR="0006325A" w:rsidRDefault="00F25138">
      <w:pPr>
        <w:pStyle w:val="Corpsdetexte"/>
        <w:spacing w:line="259" w:lineRule="auto"/>
        <w:ind w:left="566" w:right="1128"/>
        <w:jc w:val="both"/>
      </w:pPr>
      <w:r>
        <w:rPr>
          <w:w w:val="110"/>
        </w:rPr>
        <w:t>La</w:t>
      </w:r>
      <w:r>
        <w:rPr>
          <w:spacing w:val="-10"/>
          <w:w w:val="110"/>
        </w:rPr>
        <w:t xml:space="preserve"> </w:t>
      </w:r>
      <w:r>
        <w:rPr>
          <w:w w:val="110"/>
        </w:rPr>
        <w:t>construction</w:t>
      </w:r>
      <w:r>
        <w:rPr>
          <w:spacing w:val="-10"/>
          <w:w w:val="110"/>
        </w:rPr>
        <w:t xml:space="preserve"> </w:t>
      </w:r>
      <w:r>
        <w:rPr>
          <w:w w:val="110"/>
        </w:rPr>
        <w:t>des</w:t>
      </w:r>
      <w:r>
        <w:rPr>
          <w:spacing w:val="-10"/>
          <w:w w:val="110"/>
        </w:rPr>
        <w:t xml:space="preserve"> </w:t>
      </w:r>
      <w:r>
        <w:rPr>
          <w:w w:val="110"/>
        </w:rPr>
        <w:t>pactes</w:t>
      </w:r>
      <w:r>
        <w:rPr>
          <w:spacing w:val="-10"/>
          <w:w w:val="110"/>
        </w:rPr>
        <w:t xml:space="preserve"> </w:t>
      </w:r>
      <w:r>
        <w:rPr>
          <w:w w:val="110"/>
        </w:rPr>
        <w:t>capacitaires</w:t>
      </w:r>
      <w:r>
        <w:rPr>
          <w:spacing w:val="-10"/>
          <w:w w:val="110"/>
        </w:rPr>
        <w:t xml:space="preserve"> </w:t>
      </w:r>
      <w:r>
        <w:rPr>
          <w:w w:val="110"/>
        </w:rPr>
        <w:t>consiste</w:t>
      </w:r>
      <w:r>
        <w:rPr>
          <w:spacing w:val="-13"/>
          <w:w w:val="110"/>
        </w:rPr>
        <w:t xml:space="preserve"> </w:t>
      </w:r>
      <w:r>
        <w:rPr>
          <w:w w:val="110"/>
        </w:rPr>
        <w:t>à</w:t>
      </w:r>
      <w:r>
        <w:rPr>
          <w:spacing w:val="-11"/>
          <w:w w:val="110"/>
        </w:rPr>
        <w:t xml:space="preserve"> </w:t>
      </w:r>
      <w:r>
        <w:rPr>
          <w:w w:val="110"/>
        </w:rPr>
        <w:t>organiser</w:t>
      </w:r>
      <w:r>
        <w:rPr>
          <w:spacing w:val="-12"/>
          <w:w w:val="110"/>
        </w:rPr>
        <w:t xml:space="preserve"> </w:t>
      </w:r>
      <w:r>
        <w:rPr>
          <w:w w:val="110"/>
        </w:rPr>
        <w:t>la</w:t>
      </w:r>
      <w:r>
        <w:rPr>
          <w:spacing w:val="-8"/>
          <w:w w:val="110"/>
        </w:rPr>
        <w:t xml:space="preserve"> </w:t>
      </w:r>
      <w:r>
        <w:rPr>
          <w:w w:val="110"/>
        </w:rPr>
        <w:t>mise</w:t>
      </w:r>
      <w:r>
        <w:rPr>
          <w:spacing w:val="-11"/>
          <w:w w:val="110"/>
        </w:rPr>
        <w:t xml:space="preserve"> </w:t>
      </w:r>
      <w:r>
        <w:rPr>
          <w:w w:val="110"/>
        </w:rPr>
        <w:t>en</w:t>
      </w:r>
      <w:r>
        <w:rPr>
          <w:spacing w:val="-7"/>
          <w:w w:val="110"/>
        </w:rPr>
        <w:t xml:space="preserve"> </w:t>
      </w:r>
      <w:r>
        <w:rPr>
          <w:w w:val="110"/>
        </w:rPr>
        <w:t>commun</w:t>
      </w:r>
      <w:r>
        <w:rPr>
          <w:spacing w:val="-12"/>
          <w:w w:val="110"/>
        </w:rPr>
        <w:t xml:space="preserve"> </w:t>
      </w:r>
      <w:r>
        <w:rPr>
          <w:w w:val="110"/>
        </w:rPr>
        <w:t>à</w:t>
      </w:r>
      <w:r>
        <w:rPr>
          <w:spacing w:val="-11"/>
          <w:w w:val="110"/>
        </w:rPr>
        <w:t xml:space="preserve"> </w:t>
      </w:r>
      <w:r>
        <w:rPr>
          <w:w w:val="110"/>
        </w:rPr>
        <w:t>l’échelle</w:t>
      </w:r>
      <w:r>
        <w:rPr>
          <w:spacing w:val="-11"/>
          <w:w w:val="110"/>
        </w:rPr>
        <w:t xml:space="preserve"> </w:t>
      </w:r>
      <w:r>
        <w:rPr>
          <w:w w:val="110"/>
        </w:rPr>
        <w:t xml:space="preserve">de </w:t>
      </w:r>
      <w:r>
        <w:t>la</w:t>
      </w:r>
      <w:r>
        <w:rPr>
          <w:spacing w:val="24"/>
        </w:rPr>
        <w:t xml:space="preserve"> </w:t>
      </w:r>
      <w:r>
        <w:t>zone</w:t>
      </w:r>
      <w:r>
        <w:rPr>
          <w:spacing w:val="25"/>
        </w:rPr>
        <w:t xml:space="preserve"> </w:t>
      </w:r>
      <w:r>
        <w:t>de</w:t>
      </w:r>
      <w:r>
        <w:rPr>
          <w:spacing w:val="25"/>
        </w:rPr>
        <w:t xml:space="preserve"> </w:t>
      </w:r>
      <w:r>
        <w:t>défense</w:t>
      </w:r>
      <w:r>
        <w:rPr>
          <w:spacing w:val="25"/>
        </w:rPr>
        <w:t xml:space="preserve"> </w:t>
      </w:r>
      <w:r>
        <w:t>et</w:t>
      </w:r>
      <w:r>
        <w:rPr>
          <w:spacing w:val="24"/>
        </w:rPr>
        <w:t xml:space="preserve"> </w:t>
      </w:r>
      <w:r>
        <w:t>de</w:t>
      </w:r>
      <w:r>
        <w:rPr>
          <w:spacing w:val="25"/>
        </w:rPr>
        <w:t xml:space="preserve"> </w:t>
      </w:r>
      <w:r>
        <w:t>sécurité</w:t>
      </w:r>
      <w:r>
        <w:rPr>
          <w:spacing w:val="22"/>
        </w:rPr>
        <w:t xml:space="preserve"> </w:t>
      </w:r>
      <w:r>
        <w:t>des</w:t>
      </w:r>
      <w:r>
        <w:rPr>
          <w:spacing w:val="27"/>
        </w:rPr>
        <w:t xml:space="preserve"> </w:t>
      </w:r>
      <w:r>
        <w:t>éléments</w:t>
      </w:r>
      <w:r>
        <w:rPr>
          <w:spacing w:val="27"/>
        </w:rPr>
        <w:t xml:space="preserve"> </w:t>
      </w:r>
      <w:r>
        <w:t>mis</w:t>
      </w:r>
      <w:r>
        <w:rPr>
          <w:spacing w:val="24"/>
        </w:rPr>
        <w:t xml:space="preserve"> </w:t>
      </w:r>
      <w:r>
        <w:t>en</w:t>
      </w:r>
      <w:r>
        <w:rPr>
          <w:spacing w:val="29"/>
        </w:rPr>
        <w:t xml:space="preserve"> </w:t>
      </w:r>
      <w:r>
        <w:t>évidence</w:t>
      </w:r>
      <w:r>
        <w:rPr>
          <w:spacing w:val="25"/>
        </w:rPr>
        <w:t xml:space="preserve"> </w:t>
      </w:r>
      <w:r>
        <w:t>par</w:t>
      </w:r>
      <w:r>
        <w:rPr>
          <w:spacing w:val="27"/>
        </w:rPr>
        <w:t xml:space="preserve"> </w:t>
      </w:r>
      <w:r>
        <w:t>les</w:t>
      </w:r>
      <w:r>
        <w:rPr>
          <w:spacing w:val="24"/>
        </w:rPr>
        <w:t xml:space="preserve"> </w:t>
      </w:r>
      <w:r>
        <w:t>CoTRRiM</w:t>
      </w:r>
      <w:r>
        <w:rPr>
          <w:spacing w:val="27"/>
        </w:rPr>
        <w:t xml:space="preserve"> </w:t>
      </w:r>
      <w:r>
        <w:t>et</w:t>
      </w:r>
      <w:r>
        <w:rPr>
          <w:spacing w:val="27"/>
        </w:rPr>
        <w:t xml:space="preserve"> </w:t>
      </w:r>
      <w:r>
        <w:t>les</w:t>
      </w:r>
      <w:r>
        <w:rPr>
          <w:spacing w:val="24"/>
        </w:rPr>
        <w:t xml:space="preserve"> </w:t>
      </w:r>
      <w:r>
        <w:t>SDACR.</w:t>
      </w:r>
    </w:p>
    <w:p w:rsidR="0006325A" w:rsidRDefault="0006325A">
      <w:pPr>
        <w:pStyle w:val="Corpsdetexte"/>
        <w:spacing w:before="16"/>
      </w:pPr>
    </w:p>
    <w:p w:rsidR="0006325A" w:rsidRDefault="00F25138">
      <w:pPr>
        <w:pStyle w:val="Corpsdetexte"/>
        <w:spacing w:before="1"/>
        <w:ind w:left="566"/>
        <w:jc w:val="both"/>
      </w:pPr>
      <w:r>
        <w:rPr>
          <w:w w:val="110"/>
        </w:rPr>
        <w:t>La</w:t>
      </w:r>
      <w:r>
        <w:rPr>
          <w:spacing w:val="-11"/>
          <w:w w:val="110"/>
        </w:rPr>
        <w:t xml:space="preserve"> </w:t>
      </w:r>
      <w:r>
        <w:rPr>
          <w:w w:val="110"/>
        </w:rPr>
        <w:t>démarche</w:t>
      </w:r>
      <w:r>
        <w:rPr>
          <w:spacing w:val="-10"/>
          <w:w w:val="110"/>
        </w:rPr>
        <w:t xml:space="preserve"> </w:t>
      </w:r>
      <w:r>
        <w:rPr>
          <w:w w:val="110"/>
        </w:rPr>
        <w:t>du</w:t>
      </w:r>
      <w:r>
        <w:rPr>
          <w:spacing w:val="-11"/>
          <w:w w:val="110"/>
        </w:rPr>
        <w:t xml:space="preserve"> </w:t>
      </w:r>
      <w:r>
        <w:rPr>
          <w:w w:val="110"/>
        </w:rPr>
        <w:t>pacte</w:t>
      </w:r>
      <w:r>
        <w:rPr>
          <w:spacing w:val="-8"/>
          <w:w w:val="110"/>
        </w:rPr>
        <w:t xml:space="preserve"> </w:t>
      </w:r>
      <w:r>
        <w:rPr>
          <w:w w:val="110"/>
        </w:rPr>
        <w:t>capacitaire</w:t>
      </w:r>
      <w:r>
        <w:rPr>
          <w:spacing w:val="-7"/>
          <w:w w:val="110"/>
        </w:rPr>
        <w:t xml:space="preserve"> </w:t>
      </w:r>
      <w:r>
        <w:rPr>
          <w:w w:val="110"/>
        </w:rPr>
        <w:t>met</w:t>
      </w:r>
      <w:r>
        <w:rPr>
          <w:spacing w:val="-8"/>
          <w:w w:val="110"/>
        </w:rPr>
        <w:t xml:space="preserve"> </w:t>
      </w:r>
      <w:r>
        <w:rPr>
          <w:w w:val="110"/>
        </w:rPr>
        <w:t>en</w:t>
      </w:r>
      <w:r>
        <w:rPr>
          <w:spacing w:val="-8"/>
          <w:w w:val="110"/>
        </w:rPr>
        <w:t xml:space="preserve"> </w:t>
      </w:r>
      <w:r>
        <w:rPr>
          <w:w w:val="110"/>
        </w:rPr>
        <w:t>évidence</w:t>
      </w:r>
      <w:r>
        <w:rPr>
          <w:spacing w:val="-12"/>
          <w:w w:val="110"/>
        </w:rPr>
        <w:t xml:space="preserve"> </w:t>
      </w:r>
      <w:r>
        <w:rPr>
          <w:w w:val="110"/>
        </w:rPr>
        <w:t>les</w:t>
      </w:r>
      <w:r>
        <w:rPr>
          <w:spacing w:val="-9"/>
          <w:w w:val="110"/>
        </w:rPr>
        <w:t xml:space="preserve"> </w:t>
      </w:r>
      <w:r>
        <w:rPr>
          <w:w w:val="110"/>
        </w:rPr>
        <w:t>objectifs</w:t>
      </w:r>
      <w:r>
        <w:rPr>
          <w:spacing w:val="-10"/>
          <w:w w:val="110"/>
        </w:rPr>
        <w:t xml:space="preserve"> </w:t>
      </w:r>
      <w:r>
        <w:rPr>
          <w:w w:val="110"/>
        </w:rPr>
        <w:t>suivants</w:t>
      </w:r>
      <w:r>
        <w:rPr>
          <w:spacing w:val="-9"/>
          <w:w w:val="110"/>
        </w:rPr>
        <w:t xml:space="preserve"> </w:t>
      </w:r>
      <w:r>
        <w:rPr>
          <w:spacing w:val="-10"/>
          <w:w w:val="110"/>
        </w:rPr>
        <w:t>:</w:t>
      </w:r>
    </w:p>
    <w:p w:rsidR="0006325A" w:rsidRDefault="0006325A">
      <w:pPr>
        <w:pStyle w:val="Corpsdetexte"/>
        <w:spacing w:before="27"/>
      </w:pPr>
    </w:p>
    <w:p w:rsidR="0006325A" w:rsidRDefault="00F25138">
      <w:pPr>
        <w:pStyle w:val="Paragraphedeliste"/>
        <w:numPr>
          <w:ilvl w:val="0"/>
          <w:numId w:val="35"/>
        </w:numPr>
        <w:tabs>
          <w:tab w:val="left" w:pos="1286"/>
        </w:tabs>
        <w:spacing w:line="256" w:lineRule="auto"/>
        <w:ind w:right="1128"/>
        <w:jc w:val="both"/>
        <w:rPr>
          <w:sz w:val="20"/>
        </w:rPr>
      </w:pPr>
      <w:r>
        <w:rPr>
          <w:w w:val="110"/>
          <w:sz w:val="20"/>
        </w:rPr>
        <w:t>définir les orientations stratégiques</w:t>
      </w:r>
      <w:r>
        <w:rPr>
          <w:w w:val="110"/>
          <w:sz w:val="20"/>
        </w:rPr>
        <w:t xml:space="preserve"> pluriannuelles pour optimiser la couverture opérationnelle</w:t>
      </w:r>
      <w:r>
        <w:rPr>
          <w:spacing w:val="-11"/>
          <w:w w:val="110"/>
          <w:sz w:val="20"/>
        </w:rPr>
        <w:t xml:space="preserve"> </w:t>
      </w:r>
      <w:r>
        <w:rPr>
          <w:w w:val="110"/>
          <w:sz w:val="20"/>
        </w:rPr>
        <w:t>des</w:t>
      </w:r>
      <w:r>
        <w:rPr>
          <w:spacing w:val="-10"/>
          <w:w w:val="110"/>
          <w:sz w:val="20"/>
        </w:rPr>
        <w:t xml:space="preserve"> </w:t>
      </w:r>
      <w:r>
        <w:rPr>
          <w:w w:val="110"/>
          <w:sz w:val="20"/>
        </w:rPr>
        <w:t>moyens</w:t>
      </w:r>
      <w:r>
        <w:rPr>
          <w:spacing w:val="-13"/>
          <w:w w:val="110"/>
          <w:sz w:val="20"/>
        </w:rPr>
        <w:t xml:space="preserve"> </w:t>
      </w:r>
      <w:r>
        <w:rPr>
          <w:w w:val="110"/>
          <w:sz w:val="20"/>
        </w:rPr>
        <w:t>spécialisés</w:t>
      </w:r>
      <w:r>
        <w:rPr>
          <w:spacing w:val="-13"/>
          <w:w w:val="110"/>
          <w:sz w:val="20"/>
        </w:rPr>
        <w:t xml:space="preserve"> </w:t>
      </w:r>
      <w:r>
        <w:rPr>
          <w:w w:val="110"/>
          <w:sz w:val="20"/>
        </w:rPr>
        <w:t>ou</w:t>
      </w:r>
      <w:r>
        <w:rPr>
          <w:spacing w:val="-13"/>
          <w:w w:val="110"/>
          <w:sz w:val="20"/>
        </w:rPr>
        <w:t xml:space="preserve"> </w:t>
      </w:r>
      <w:r>
        <w:rPr>
          <w:w w:val="110"/>
          <w:sz w:val="20"/>
        </w:rPr>
        <w:t>d’appui</w:t>
      </w:r>
      <w:r>
        <w:rPr>
          <w:spacing w:val="-11"/>
          <w:w w:val="110"/>
          <w:sz w:val="20"/>
        </w:rPr>
        <w:t xml:space="preserve"> </w:t>
      </w:r>
      <w:r>
        <w:rPr>
          <w:w w:val="110"/>
          <w:sz w:val="20"/>
        </w:rPr>
        <w:t>à</w:t>
      </w:r>
      <w:r>
        <w:rPr>
          <w:spacing w:val="-13"/>
          <w:w w:val="110"/>
          <w:sz w:val="20"/>
        </w:rPr>
        <w:t xml:space="preserve"> </w:t>
      </w:r>
      <w:r>
        <w:rPr>
          <w:w w:val="110"/>
          <w:sz w:val="20"/>
        </w:rPr>
        <w:t>l’échelon</w:t>
      </w:r>
      <w:r>
        <w:rPr>
          <w:spacing w:val="-10"/>
          <w:w w:val="110"/>
          <w:sz w:val="20"/>
        </w:rPr>
        <w:t xml:space="preserve"> </w:t>
      </w:r>
      <w:r>
        <w:rPr>
          <w:w w:val="110"/>
          <w:sz w:val="20"/>
        </w:rPr>
        <w:t>zonal</w:t>
      </w:r>
      <w:r>
        <w:rPr>
          <w:spacing w:val="-13"/>
          <w:w w:val="110"/>
          <w:sz w:val="20"/>
        </w:rPr>
        <w:t xml:space="preserve"> </w:t>
      </w:r>
      <w:r>
        <w:rPr>
          <w:w w:val="110"/>
          <w:sz w:val="20"/>
        </w:rPr>
        <w:t>en</w:t>
      </w:r>
      <w:r>
        <w:rPr>
          <w:spacing w:val="-12"/>
          <w:w w:val="110"/>
          <w:sz w:val="20"/>
        </w:rPr>
        <w:t xml:space="preserve"> </w:t>
      </w:r>
      <w:r>
        <w:rPr>
          <w:w w:val="110"/>
          <w:sz w:val="20"/>
        </w:rPr>
        <w:t>développant</w:t>
      </w:r>
      <w:r>
        <w:rPr>
          <w:spacing w:val="-13"/>
          <w:w w:val="110"/>
          <w:sz w:val="20"/>
        </w:rPr>
        <w:t xml:space="preserve"> </w:t>
      </w:r>
      <w:r>
        <w:rPr>
          <w:w w:val="110"/>
          <w:sz w:val="20"/>
        </w:rPr>
        <w:t>les synergies</w:t>
      </w:r>
      <w:r>
        <w:rPr>
          <w:spacing w:val="-15"/>
          <w:w w:val="110"/>
          <w:sz w:val="20"/>
        </w:rPr>
        <w:t xml:space="preserve"> </w:t>
      </w:r>
      <w:r>
        <w:rPr>
          <w:w w:val="110"/>
          <w:sz w:val="20"/>
        </w:rPr>
        <w:t>possibles</w:t>
      </w:r>
      <w:r>
        <w:rPr>
          <w:spacing w:val="-15"/>
          <w:w w:val="110"/>
          <w:sz w:val="20"/>
        </w:rPr>
        <w:t xml:space="preserve"> </w:t>
      </w:r>
      <w:r>
        <w:rPr>
          <w:w w:val="110"/>
          <w:sz w:val="20"/>
        </w:rPr>
        <w:t>(stratégie</w:t>
      </w:r>
      <w:r>
        <w:rPr>
          <w:spacing w:val="-14"/>
          <w:w w:val="110"/>
          <w:sz w:val="20"/>
        </w:rPr>
        <w:t xml:space="preserve"> </w:t>
      </w:r>
      <w:r>
        <w:rPr>
          <w:w w:val="110"/>
          <w:sz w:val="20"/>
        </w:rPr>
        <w:t>de</w:t>
      </w:r>
      <w:r>
        <w:rPr>
          <w:spacing w:val="-15"/>
          <w:w w:val="110"/>
          <w:sz w:val="20"/>
        </w:rPr>
        <w:t xml:space="preserve"> </w:t>
      </w:r>
      <w:r>
        <w:rPr>
          <w:w w:val="110"/>
          <w:sz w:val="20"/>
        </w:rPr>
        <w:t>solidarités)</w:t>
      </w:r>
      <w:r>
        <w:rPr>
          <w:spacing w:val="-15"/>
          <w:w w:val="110"/>
          <w:sz w:val="20"/>
        </w:rPr>
        <w:t xml:space="preserve"> </w:t>
      </w:r>
      <w:r>
        <w:rPr>
          <w:w w:val="110"/>
          <w:sz w:val="20"/>
        </w:rPr>
        <w:t>de</w:t>
      </w:r>
      <w:r>
        <w:rPr>
          <w:spacing w:val="-14"/>
          <w:w w:val="110"/>
          <w:sz w:val="20"/>
        </w:rPr>
        <w:t xml:space="preserve"> </w:t>
      </w:r>
      <w:r>
        <w:rPr>
          <w:w w:val="110"/>
          <w:sz w:val="20"/>
        </w:rPr>
        <w:t>ces</w:t>
      </w:r>
      <w:r>
        <w:rPr>
          <w:spacing w:val="-15"/>
          <w:w w:val="110"/>
          <w:sz w:val="20"/>
        </w:rPr>
        <w:t xml:space="preserve"> </w:t>
      </w:r>
      <w:r>
        <w:rPr>
          <w:w w:val="110"/>
          <w:sz w:val="20"/>
        </w:rPr>
        <w:t>moyens</w:t>
      </w:r>
      <w:r>
        <w:rPr>
          <w:spacing w:val="-14"/>
          <w:w w:val="110"/>
          <w:sz w:val="20"/>
        </w:rPr>
        <w:t xml:space="preserve"> </w:t>
      </w:r>
      <w:r>
        <w:rPr>
          <w:w w:val="110"/>
          <w:sz w:val="20"/>
        </w:rPr>
        <w:t>à</w:t>
      </w:r>
      <w:r>
        <w:rPr>
          <w:spacing w:val="-15"/>
          <w:w w:val="110"/>
          <w:sz w:val="20"/>
        </w:rPr>
        <w:t xml:space="preserve"> </w:t>
      </w:r>
      <w:r>
        <w:rPr>
          <w:w w:val="110"/>
          <w:sz w:val="20"/>
        </w:rPr>
        <w:t>l’échelle</w:t>
      </w:r>
      <w:r>
        <w:rPr>
          <w:spacing w:val="-15"/>
          <w:w w:val="110"/>
          <w:sz w:val="20"/>
        </w:rPr>
        <w:t xml:space="preserve"> </w:t>
      </w:r>
      <w:r>
        <w:rPr>
          <w:w w:val="110"/>
          <w:sz w:val="20"/>
        </w:rPr>
        <w:t>de</w:t>
      </w:r>
      <w:r>
        <w:rPr>
          <w:spacing w:val="-14"/>
          <w:w w:val="110"/>
          <w:sz w:val="20"/>
        </w:rPr>
        <w:t xml:space="preserve"> </w:t>
      </w:r>
      <w:r>
        <w:rPr>
          <w:w w:val="110"/>
          <w:sz w:val="20"/>
        </w:rPr>
        <w:t>la</w:t>
      </w:r>
      <w:r>
        <w:rPr>
          <w:spacing w:val="-15"/>
          <w:w w:val="110"/>
          <w:sz w:val="20"/>
        </w:rPr>
        <w:t xml:space="preserve"> </w:t>
      </w:r>
      <w:r>
        <w:rPr>
          <w:w w:val="110"/>
          <w:sz w:val="20"/>
        </w:rPr>
        <w:t>zone,</w:t>
      </w:r>
      <w:r>
        <w:rPr>
          <w:spacing w:val="-14"/>
          <w:w w:val="110"/>
          <w:sz w:val="20"/>
        </w:rPr>
        <w:t xml:space="preserve"> </w:t>
      </w:r>
      <w:r>
        <w:rPr>
          <w:w w:val="110"/>
          <w:sz w:val="20"/>
        </w:rPr>
        <w:t>pour faire</w:t>
      </w:r>
      <w:r>
        <w:rPr>
          <w:spacing w:val="-14"/>
          <w:w w:val="110"/>
          <w:sz w:val="20"/>
        </w:rPr>
        <w:t xml:space="preserve"> </w:t>
      </w:r>
      <w:r>
        <w:rPr>
          <w:w w:val="110"/>
          <w:sz w:val="20"/>
        </w:rPr>
        <w:t>face</w:t>
      </w:r>
      <w:r>
        <w:rPr>
          <w:spacing w:val="-13"/>
          <w:w w:val="110"/>
          <w:sz w:val="20"/>
        </w:rPr>
        <w:t xml:space="preserve"> </w:t>
      </w:r>
      <w:r>
        <w:rPr>
          <w:w w:val="110"/>
          <w:sz w:val="20"/>
        </w:rPr>
        <w:t>aux</w:t>
      </w:r>
      <w:r>
        <w:rPr>
          <w:spacing w:val="-14"/>
          <w:w w:val="110"/>
          <w:sz w:val="20"/>
        </w:rPr>
        <w:t xml:space="preserve"> </w:t>
      </w:r>
      <w:r>
        <w:rPr>
          <w:w w:val="110"/>
          <w:sz w:val="20"/>
        </w:rPr>
        <w:t>risques</w:t>
      </w:r>
      <w:r>
        <w:rPr>
          <w:spacing w:val="-13"/>
          <w:w w:val="110"/>
          <w:sz w:val="20"/>
        </w:rPr>
        <w:t xml:space="preserve"> </w:t>
      </w:r>
      <w:r>
        <w:rPr>
          <w:w w:val="110"/>
          <w:sz w:val="20"/>
        </w:rPr>
        <w:t>particuliers</w:t>
      </w:r>
      <w:r>
        <w:rPr>
          <w:w w:val="110"/>
          <w:sz w:val="20"/>
        </w:rPr>
        <w:t>,</w:t>
      </w:r>
      <w:r>
        <w:rPr>
          <w:spacing w:val="-13"/>
          <w:w w:val="110"/>
          <w:sz w:val="20"/>
        </w:rPr>
        <w:t xml:space="preserve"> </w:t>
      </w:r>
      <w:r>
        <w:rPr>
          <w:w w:val="110"/>
          <w:sz w:val="20"/>
        </w:rPr>
        <w:t>à</w:t>
      </w:r>
      <w:r>
        <w:rPr>
          <w:spacing w:val="-14"/>
          <w:w w:val="110"/>
          <w:sz w:val="20"/>
        </w:rPr>
        <w:t xml:space="preserve"> </w:t>
      </w:r>
      <w:r>
        <w:rPr>
          <w:w w:val="110"/>
          <w:sz w:val="20"/>
        </w:rPr>
        <w:t>l’émergence</w:t>
      </w:r>
      <w:r>
        <w:rPr>
          <w:spacing w:val="-14"/>
          <w:w w:val="110"/>
          <w:sz w:val="20"/>
        </w:rPr>
        <w:t xml:space="preserve"> </w:t>
      </w:r>
      <w:r>
        <w:rPr>
          <w:w w:val="110"/>
          <w:sz w:val="20"/>
        </w:rPr>
        <w:t>et</w:t>
      </w:r>
      <w:r>
        <w:rPr>
          <w:spacing w:val="-14"/>
          <w:w w:val="110"/>
          <w:sz w:val="20"/>
        </w:rPr>
        <w:t xml:space="preserve"> </w:t>
      </w:r>
      <w:r>
        <w:rPr>
          <w:w w:val="110"/>
          <w:sz w:val="20"/>
        </w:rPr>
        <w:t>à</w:t>
      </w:r>
      <w:r>
        <w:rPr>
          <w:spacing w:val="-14"/>
          <w:w w:val="110"/>
          <w:sz w:val="20"/>
        </w:rPr>
        <w:t xml:space="preserve"> </w:t>
      </w:r>
      <w:r>
        <w:rPr>
          <w:w w:val="110"/>
          <w:sz w:val="20"/>
        </w:rPr>
        <w:t>l’évolution</w:t>
      </w:r>
      <w:r>
        <w:rPr>
          <w:spacing w:val="-11"/>
          <w:w w:val="110"/>
          <w:sz w:val="20"/>
        </w:rPr>
        <w:t xml:space="preserve"> </w:t>
      </w:r>
      <w:r>
        <w:rPr>
          <w:w w:val="110"/>
          <w:sz w:val="20"/>
        </w:rPr>
        <w:t>des</w:t>
      </w:r>
      <w:r>
        <w:rPr>
          <w:spacing w:val="-13"/>
          <w:w w:val="110"/>
          <w:sz w:val="20"/>
        </w:rPr>
        <w:t xml:space="preserve"> </w:t>
      </w:r>
      <w:r>
        <w:rPr>
          <w:w w:val="110"/>
          <w:sz w:val="20"/>
        </w:rPr>
        <w:t>risques</w:t>
      </w:r>
      <w:r>
        <w:rPr>
          <w:spacing w:val="-13"/>
          <w:w w:val="110"/>
          <w:sz w:val="20"/>
        </w:rPr>
        <w:t xml:space="preserve"> </w:t>
      </w:r>
      <w:r>
        <w:rPr>
          <w:w w:val="110"/>
          <w:sz w:val="20"/>
        </w:rPr>
        <w:t>complexes</w:t>
      </w:r>
    </w:p>
    <w:p w:rsidR="0006325A" w:rsidRDefault="00F25138">
      <w:pPr>
        <w:ind w:left="1286"/>
        <w:rPr>
          <w:sz w:val="20"/>
        </w:rPr>
      </w:pPr>
      <w:r>
        <w:rPr>
          <w:spacing w:val="-10"/>
          <w:sz w:val="20"/>
        </w:rPr>
        <w:t>;</w:t>
      </w:r>
    </w:p>
    <w:p w:rsidR="0006325A" w:rsidRDefault="00F25138">
      <w:pPr>
        <w:pStyle w:val="Paragraphedeliste"/>
        <w:numPr>
          <w:ilvl w:val="0"/>
          <w:numId w:val="35"/>
        </w:numPr>
        <w:tabs>
          <w:tab w:val="left" w:pos="1286"/>
        </w:tabs>
        <w:spacing w:before="11" w:line="254" w:lineRule="auto"/>
        <w:ind w:right="1129"/>
        <w:jc w:val="both"/>
        <w:rPr>
          <w:sz w:val="20"/>
        </w:rPr>
      </w:pPr>
      <w:r>
        <w:rPr>
          <w:w w:val="105"/>
          <w:sz w:val="20"/>
        </w:rPr>
        <w:t>répartir les dépenses liées aux moyens spécialisés entre SIS sur la base de critères identifiés au niveau de la zone ;</w:t>
      </w:r>
    </w:p>
    <w:p w:rsidR="0006325A" w:rsidRDefault="00F25138">
      <w:pPr>
        <w:pStyle w:val="Paragraphedeliste"/>
        <w:numPr>
          <w:ilvl w:val="0"/>
          <w:numId w:val="35"/>
        </w:numPr>
        <w:tabs>
          <w:tab w:val="left" w:pos="1286"/>
        </w:tabs>
        <w:spacing w:line="254" w:lineRule="auto"/>
        <w:ind w:right="1128"/>
        <w:jc w:val="both"/>
        <w:rPr>
          <w:sz w:val="20"/>
        </w:rPr>
      </w:pPr>
      <w:r>
        <w:rPr>
          <w:w w:val="110"/>
          <w:sz w:val="20"/>
        </w:rPr>
        <w:t>identifier les moyens spécialisés structurants permettant de cibler les</w:t>
      </w:r>
      <w:r>
        <w:rPr>
          <w:w w:val="110"/>
          <w:sz w:val="20"/>
        </w:rPr>
        <w:t xml:space="preserve"> efforts d’investissement ou les capacités d’optimisation pour les services d’incendie et de secours ;</w:t>
      </w:r>
    </w:p>
    <w:p w:rsidR="0006325A" w:rsidRDefault="00F25138">
      <w:pPr>
        <w:pStyle w:val="Paragraphedeliste"/>
        <w:numPr>
          <w:ilvl w:val="0"/>
          <w:numId w:val="35"/>
        </w:numPr>
        <w:tabs>
          <w:tab w:val="left" w:pos="1286"/>
        </w:tabs>
        <w:spacing w:line="256" w:lineRule="auto"/>
        <w:ind w:right="1125"/>
        <w:jc w:val="both"/>
        <w:rPr>
          <w:sz w:val="20"/>
        </w:rPr>
      </w:pPr>
      <w:r>
        <w:rPr>
          <w:w w:val="110"/>
          <w:sz w:val="20"/>
        </w:rPr>
        <w:t>accompagner et acter les orientations financières à l’échelon départemental dans un contrat pluriannuel d’objectifs d’orientations financières pour répon</w:t>
      </w:r>
      <w:r>
        <w:rPr>
          <w:w w:val="110"/>
          <w:sz w:val="20"/>
        </w:rPr>
        <w:t>dre à la</w:t>
      </w:r>
      <w:r>
        <w:rPr>
          <w:spacing w:val="40"/>
          <w:w w:val="110"/>
          <w:sz w:val="20"/>
        </w:rPr>
        <w:t xml:space="preserve"> </w:t>
      </w:r>
      <w:r>
        <w:rPr>
          <w:w w:val="110"/>
          <w:sz w:val="20"/>
        </w:rPr>
        <w:t>contribution partagée des moyens spécialisés des SIS et leurs dépenses de fonctionnement ad hoc à l’échelon zonal.</w:t>
      </w:r>
    </w:p>
    <w:p w:rsidR="0006325A" w:rsidRDefault="0006325A">
      <w:pPr>
        <w:pStyle w:val="Corpsdetexte"/>
        <w:spacing w:before="10"/>
      </w:pPr>
    </w:p>
    <w:p w:rsidR="0006325A" w:rsidRDefault="00F25138">
      <w:pPr>
        <w:pStyle w:val="Titre3"/>
        <w:numPr>
          <w:ilvl w:val="1"/>
          <w:numId w:val="42"/>
        </w:numPr>
        <w:tabs>
          <w:tab w:val="left" w:pos="1414"/>
        </w:tabs>
        <w:spacing w:before="1"/>
        <w:ind w:left="1414" w:hanging="429"/>
      </w:pPr>
      <w:bookmarkStart w:id="6" w:name="_TOC_250078"/>
      <w:r>
        <w:rPr>
          <w:color w:val="213775"/>
        </w:rPr>
        <w:t>Les</w:t>
      </w:r>
      <w:r>
        <w:rPr>
          <w:color w:val="213775"/>
          <w:spacing w:val="8"/>
        </w:rPr>
        <w:t xml:space="preserve"> </w:t>
      </w:r>
      <w:r>
        <w:rPr>
          <w:color w:val="213775"/>
        </w:rPr>
        <w:t>documents</w:t>
      </w:r>
      <w:r>
        <w:rPr>
          <w:color w:val="213775"/>
          <w:spacing w:val="7"/>
        </w:rPr>
        <w:t xml:space="preserve"> </w:t>
      </w:r>
      <w:r>
        <w:rPr>
          <w:color w:val="213775"/>
        </w:rPr>
        <w:t>de</w:t>
      </w:r>
      <w:r>
        <w:rPr>
          <w:color w:val="213775"/>
          <w:spacing w:val="9"/>
        </w:rPr>
        <w:t xml:space="preserve"> </w:t>
      </w:r>
      <w:r>
        <w:rPr>
          <w:color w:val="213775"/>
        </w:rPr>
        <w:t>doctrine</w:t>
      </w:r>
      <w:r>
        <w:rPr>
          <w:color w:val="213775"/>
          <w:spacing w:val="8"/>
        </w:rPr>
        <w:t xml:space="preserve"> </w:t>
      </w:r>
      <w:bookmarkEnd w:id="6"/>
      <w:r>
        <w:rPr>
          <w:color w:val="213775"/>
          <w:spacing w:val="-2"/>
        </w:rPr>
        <w:t>opérationnelle</w:t>
      </w:r>
    </w:p>
    <w:p w:rsidR="0006325A" w:rsidRDefault="00F25138">
      <w:pPr>
        <w:pStyle w:val="Corpsdetexte"/>
        <w:spacing w:before="261" w:line="256" w:lineRule="auto"/>
        <w:ind w:left="565" w:right="1129"/>
        <w:jc w:val="both"/>
      </w:pPr>
      <w:r>
        <w:rPr>
          <w:w w:val="110"/>
        </w:rPr>
        <w:t>La notion de doctrine opérationnelle est apparue dans l’arrêté du 23 novembre 2016 portant</w:t>
      </w:r>
      <w:r>
        <w:rPr>
          <w:w w:val="110"/>
        </w:rPr>
        <w:t xml:space="preserve"> organisation et attributions de la direction générale de la sécurité civile et de la gestion des crises</w:t>
      </w:r>
      <w:r>
        <w:rPr>
          <w:spacing w:val="-13"/>
          <w:w w:val="110"/>
        </w:rPr>
        <w:t xml:space="preserve"> </w:t>
      </w:r>
      <w:r>
        <w:rPr>
          <w:w w:val="110"/>
        </w:rPr>
        <w:t>(DGSCGC).</w:t>
      </w:r>
      <w:r>
        <w:rPr>
          <w:spacing w:val="-14"/>
          <w:w w:val="110"/>
        </w:rPr>
        <w:t xml:space="preserve"> </w:t>
      </w:r>
      <w:r>
        <w:rPr>
          <w:w w:val="110"/>
        </w:rPr>
        <w:t>Son</w:t>
      </w:r>
      <w:r>
        <w:rPr>
          <w:spacing w:val="-14"/>
          <w:w w:val="110"/>
        </w:rPr>
        <w:t xml:space="preserve"> </w:t>
      </w:r>
      <w:r>
        <w:rPr>
          <w:w w:val="110"/>
        </w:rPr>
        <w:t>article</w:t>
      </w:r>
      <w:r>
        <w:rPr>
          <w:spacing w:val="-13"/>
          <w:w w:val="110"/>
        </w:rPr>
        <w:t xml:space="preserve"> </w:t>
      </w:r>
      <w:r>
        <w:rPr>
          <w:w w:val="110"/>
        </w:rPr>
        <w:t>4</w:t>
      </w:r>
      <w:r>
        <w:rPr>
          <w:spacing w:val="-15"/>
          <w:w w:val="110"/>
        </w:rPr>
        <w:t xml:space="preserve"> </w:t>
      </w:r>
      <w:r>
        <w:rPr>
          <w:w w:val="110"/>
        </w:rPr>
        <w:t>précise</w:t>
      </w:r>
      <w:r>
        <w:rPr>
          <w:spacing w:val="-15"/>
          <w:w w:val="110"/>
        </w:rPr>
        <w:t xml:space="preserve"> </w:t>
      </w:r>
      <w:r>
        <w:rPr>
          <w:w w:val="110"/>
        </w:rPr>
        <w:t>notamment</w:t>
      </w:r>
      <w:r>
        <w:rPr>
          <w:spacing w:val="-14"/>
          <w:w w:val="110"/>
        </w:rPr>
        <w:t xml:space="preserve"> </w:t>
      </w:r>
      <w:r>
        <w:rPr>
          <w:w w:val="110"/>
        </w:rPr>
        <w:t>que</w:t>
      </w:r>
      <w:r>
        <w:rPr>
          <w:spacing w:val="-13"/>
          <w:w w:val="110"/>
        </w:rPr>
        <w:t xml:space="preserve"> </w:t>
      </w:r>
      <w:r>
        <w:rPr>
          <w:w w:val="110"/>
        </w:rPr>
        <w:t>la</w:t>
      </w:r>
      <w:r>
        <w:rPr>
          <w:spacing w:val="-12"/>
          <w:w w:val="110"/>
        </w:rPr>
        <w:t xml:space="preserve"> </w:t>
      </w:r>
      <w:r>
        <w:rPr>
          <w:w w:val="110"/>
        </w:rPr>
        <w:t>DGSCGC</w:t>
      </w:r>
      <w:r>
        <w:rPr>
          <w:spacing w:val="-15"/>
          <w:w w:val="110"/>
        </w:rPr>
        <w:t xml:space="preserve"> </w:t>
      </w:r>
      <w:r>
        <w:rPr>
          <w:w w:val="110"/>
        </w:rPr>
        <w:t>définit</w:t>
      </w:r>
      <w:r>
        <w:rPr>
          <w:spacing w:val="-13"/>
          <w:w w:val="110"/>
        </w:rPr>
        <w:t xml:space="preserve"> </w:t>
      </w:r>
      <w:r>
        <w:rPr>
          <w:w w:val="110"/>
        </w:rPr>
        <w:t>les</w:t>
      </w:r>
      <w:r>
        <w:rPr>
          <w:spacing w:val="-15"/>
          <w:w w:val="110"/>
        </w:rPr>
        <w:t xml:space="preserve"> </w:t>
      </w:r>
      <w:r>
        <w:rPr>
          <w:w w:val="110"/>
        </w:rPr>
        <w:t>doctrines</w:t>
      </w:r>
      <w:r>
        <w:rPr>
          <w:spacing w:val="-12"/>
          <w:w w:val="110"/>
        </w:rPr>
        <w:t xml:space="preserve"> </w:t>
      </w:r>
      <w:r>
        <w:rPr>
          <w:w w:val="110"/>
        </w:rPr>
        <w:t>et</w:t>
      </w:r>
      <w:r>
        <w:rPr>
          <w:spacing w:val="-15"/>
          <w:w w:val="110"/>
        </w:rPr>
        <w:t xml:space="preserve"> </w:t>
      </w:r>
      <w:r>
        <w:rPr>
          <w:w w:val="110"/>
        </w:rPr>
        <w:t>les techniques opérationnelles des sapeurs-pompiers.</w:t>
      </w:r>
    </w:p>
    <w:p w:rsidR="0006325A" w:rsidRDefault="0006325A">
      <w:pPr>
        <w:pStyle w:val="Corpsdetexte"/>
        <w:spacing w:before="21"/>
      </w:pPr>
    </w:p>
    <w:p w:rsidR="0006325A" w:rsidRDefault="00F25138">
      <w:pPr>
        <w:pStyle w:val="Corpsdetexte"/>
        <w:spacing w:before="1" w:line="261" w:lineRule="auto"/>
        <w:ind w:left="565" w:right="1127"/>
        <w:jc w:val="both"/>
      </w:pPr>
      <w:r>
        <w:rPr>
          <w:w w:val="110"/>
        </w:rPr>
        <w:t>La doctrine</w:t>
      </w:r>
      <w:r>
        <w:rPr>
          <w:w w:val="110"/>
        </w:rPr>
        <w:t xml:space="preserve"> opérationnelle regroupe plusieurs types de documents, ayant des finalités différentes, correspondant aux :</w:t>
      </w:r>
    </w:p>
    <w:p w:rsidR="0006325A" w:rsidRDefault="0006325A">
      <w:pPr>
        <w:pStyle w:val="Corpsdetexte"/>
        <w:spacing w:before="7"/>
      </w:pPr>
    </w:p>
    <w:p w:rsidR="0006325A" w:rsidRDefault="00F25138">
      <w:pPr>
        <w:pStyle w:val="Paragraphedeliste"/>
        <w:numPr>
          <w:ilvl w:val="2"/>
          <w:numId w:val="42"/>
        </w:numPr>
        <w:tabs>
          <w:tab w:val="left" w:pos="1285"/>
        </w:tabs>
        <w:spacing w:line="256" w:lineRule="auto"/>
        <w:ind w:left="1285" w:right="1128"/>
        <w:jc w:val="both"/>
        <w:rPr>
          <w:sz w:val="20"/>
        </w:rPr>
      </w:pPr>
      <w:r>
        <w:rPr>
          <w:rFonts w:ascii="Arial" w:hAnsi="Arial"/>
          <w:b/>
          <w:w w:val="110"/>
          <w:sz w:val="20"/>
        </w:rPr>
        <w:t xml:space="preserve">guides de doctrine opérationnelle </w:t>
      </w:r>
      <w:r>
        <w:rPr>
          <w:w w:val="110"/>
          <w:sz w:val="20"/>
        </w:rPr>
        <w:t>(GDO)</w:t>
      </w:r>
      <w:r>
        <w:rPr>
          <w:spacing w:val="-15"/>
          <w:w w:val="110"/>
          <w:sz w:val="20"/>
        </w:rPr>
        <w:t xml:space="preserve"> </w:t>
      </w:r>
      <w:r>
        <w:rPr>
          <w:w w:val="110"/>
          <w:sz w:val="20"/>
        </w:rPr>
        <w:t xml:space="preserve">: ces documents ont pour objectif de permettre au commandant des opérations de secours (COS) de construire </w:t>
      </w:r>
      <w:r>
        <w:rPr>
          <w:w w:val="110"/>
          <w:sz w:val="20"/>
        </w:rPr>
        <w:t>son raisonnement tactique.</w:t>
      </w:r>
    </w:p>
    <w:p w:rsidR="0006325A" w:rsidRDefault="00F25138">
      <w:pPr>
        <w:pStyle w:val="Corpsdetexte"/>
        <w:spacing w:before="30"/>
      </w:pPr>
      <w:r>
        <w:rPr>
          <w:noProof/>
          <w:lang w:eastAsia="fr-FR"/>
        </w:rPr>
        <mc:AlternateContent>
          <mc:Choice Requires="wps">
            <w:drawing>
              <wp:anchor distT="0" distB="0" distL="0" distR="0" simplePos="0" relativeHeight="487596544" behindDoc="1" locked="0" layoutInCell="1" allowOverlap="1">
                <wp:simplePos x="0" y="0"/>
                <wp:positionH relativeFrom="page">
                  <wp:posOffset>899159</wp:posOffset>
                </wp:positionH>
                <wp:positionV relativeFrom="paragraph">
                  <wp:posOffset>178118</wp:posOffset>
                </wp:positionV>
                <wp:extent cx="1828800" cy="7620"/>
                <wp:effectExtent l="0" t="0" r="0" b="0"/>
                <wp:wrapTopAndBottom/>
                <wp:docPr id="51" name="Graphic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7620"/>
                        </a:xfrm>
                        <a:custGeom>
                          <a:avLst/>
                          <a:gdLst/>
                          <a:ahLst/>
                          <a:cxnLst/>
                          <a:rect l="l" t="t" r="r" b="b"/>
                          <a:pathLst>
                            <a:path w="1828800" h="7620">
                              <a:moveTo>
                                <a:pt x="1828799" y="0"/>
                              </a:moveTo>
                              <a:lnTo>
                                <a:pt x="0" y="0"/>
                              </a:lnTo>
                              <a:lnTo>
                                <a:pt x="0" y="7619"/>
                              </a:lnTo>
                              <a:lnTo>
                                <a:pt x="1828799" y="7619"/>
                              </a:lnTo>
                              <a:lnTo>
                                <a:pt x="182879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8D4F942" id="Graphic 51" o:spid="_x0000_s1026" style="position:absolute;margin-left:70.8pt;margin-top:14.05pt;width:2in;height:.6pt;z-index:-15719936;visibility:visible;mso-wrap-style:square;mso-wrap-distance-left:0;mso-wrap-distance-top:0;mso-wrap-distance-right:0;mso-wrap-distance-bottom:0;mso-position-horizontal:absolute;mso-position-horizontal-relative:page;mso-position-vertical:absolute;mso-position-vertical-relative:text;v-text-anchor:top" coordsize="18288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" path="m1828799,l,,,7619r1828799,l1828799,xe" fillcolor="black" stroked="f">
                <v:path arrowok="t"/>
                <w10:wrap type="topAndBottom" anchorx="page"/>
              </v:shape>
            </w:pict>
          </mc:Fallback>
        </mc:AlternateContent>
      </w:r>
    </w:p>
    <w:p w:rsidR="0006325A" w:rsidRDefault="00F25138">
      <w:pPr>
        <w:pStyle w:val="Paragraphedeliste"/>
        <w:numPr>
          <w:ilvl w:val="0"/>
          <w:numId w:val="41"/>
        </w:numPr>
        <w:tabs>
          <w:tab w:val="left" w:pos="727"/>
        </w:tabs>
        <w:spacing w:before="115"/>
        <w:ind w:left="727" w:hanging="162"/>
        <w:rPr>
          <w:sz w:val="20"/>
        </w:rPr>
      </w:pPr>
      <w:r>
        <w:rPr>
          <w:sz w:val="16"/>
        </w:rPr>
        <w:t>Article</w:t>
      </w:r>
      <w:r>
        <w:rPr>
          <w:spacing w:val="21"/>
          <w:sz w:val="16"/>
        </w:rPr>
        <w:t xml:space="preserve"> </w:t>
      </w:r>
      <w:r>
        <w:rPr>
          <w:sz w:val="16"/>
        </w:rPr>
        <w:t>L.</w:t>
      </w:r>
      <w:r>
        <w:rPr>
          <w:spacing w:val="24"/>
          <w:sz w:val="16"/>
        </w:rPr>
        <w:t xml:space="preserve"> </w:t>
      </w:r>
      <w:r>
        <w:rPr>
          <w:sz w:val="16"/>
        </w:rPr>
        <w:t>1424-4</w:t>
      </w:r>
      <w:r>
        <w:rPr>
          <w:spacing w:val="25"/>
          <w:sz w:val="16"/>
        </w:rPr>
        <w:t xml:space="preserve"> </w:t>
      </w:r>
      <w:r>
        <w:rPr>
          <w:sz w:val="16"/>
        </w:rPr>
        <w:t>du</w:t>
      </w:r>
      <w:r>
        <w:rPr>
          <w:spacing w:val="23"/>
          <w:sz w:val="16"/>
        </w:rPr>
        <w:t xml:space="preserve"> </w:t>
      </w:r>
      <w:r>
        <w:rPr>
          <w:spacing w:val="-4"/>
          <w:sz w:val="16"/>
        </w:rPr>
        <w:t>CGCT</w:t>
      </w:r>
    </w:p>
    <w:p w:rsidR="0006325A" w:rsidRDefault="00F25138">
      <w:pPr>
        <w:pStyle w:val="Paragraphedeliste"/>
        <w:numPr>
          <w:ilvl w:val="0"/>
          <w:numId w:val="41"/>
        </w:numPr>
        <w:tabs>
          <w:tab w:val="left" w:pos="738"/>
        </w:tabs>
        <w:spacing w:before="16" w:line="256" w:lineRule="auto"/>
        <w:ind w:left="566" w:right="1322" w:firstLine="0"/>
        <w:rPr>
          <w:color w:val="000009"/>
          <w:sz w:val="20"/>
        </w:rPr>
      </w:pPr>
      <w:r>
        <w:rPr>
          <w:color w:val="000009"/>
          <w:w w:val="110"/>
          <w:sz w:val="16"/>
        </w:rPr>
        <w:t>Circulaire</w:t>
      </w:r>
      <w:r>
        <w:rPr>
          <w:color w:val="000009"/>
          <w:spacing w:val="-14"/>
          <w:w w:val="110"/>
          <w:sz w:val="16"/>
        </w:rPr>
        <w:t xml:space="preserve"> </w:t>
      </w:r>
      <w:r>
        <w:rPr>
          <w:color w:val="000009"/>
          <w:w w:val="110"/>
          <w:sz w:val="16"/>
        </w:rPr>
        <w:t>INTE1934550C</w:t>
      </w:r>
      <w:r>
        <w:rPr>
          <w:color w:val="000009"/>
          <w:spacing w:val="-12"/>
          <w:w w:val="110"/>
          <w:sz w:val="16"/>
        </w:rPr>
        <w:t xml:space="preserve"> </w:t>
      </w:r>
      <w:r>
        <w:rPr>
          <w:color w:val="000009"/>
          <w:w w:val="110"/>
          <w:sz w:val="16"/>
        </w:rPr>
        <w:t>du</w:t>
      </w:r>
      <w:r>
        <w:rPr>
          <w:color w:val="000009"/>
          <w:spacing w:val="-12"/>
          <w:w w:val="110"/>
          <w:sz w:val="16"/>
        </w:rPr>
        <w:t xml:space="preserve"> </w:t>
      </w:r>
      <w:r>
        <w:rPr>
          <w:color w:val="000009"/>
          <w:w w:val="110"/>
          <w:sz w:val="16"/>
        </w:rPr>
        <w:t>10</w:t>
      </w:r>
      <w:r>
        <w:rPr>
          <w:color w:val="000009"/>
          <w:spacing w:val="-11"/>
          <w:w w:val="110"/>
          <w:sz w:val="16"/>
        </w:rPr>
        <w:t xml:space="preserve"> </w:t>
      </w:r>
      <w:r>
        <w:rPr>
          <w:color w:val="000009"/>
          <w:w w:val="110"/>
          <w:sz w:val="16"/>
        </w:rPr>
        <w:t>décembre</w:t>
      </w:r>
      <w:r>
        <w:rPr>
          <w:color w:val="000009"/>
          <w:spacing w:val="-12"/>
          <w:w w:val="110"/>
          <w:sz w:val="16"/>
        </w:rPr>
        <w:t xml:space="preserve"> </w:t>
      </w:r>
      <w:r>
        <w:rPr>
          <w:color w:val="000009"/>
          <w:w w:val="110"/>
          <w:sz w:val="16"/>
        </w:rPr>
        <w:t>2019</w:t>
      </w:r>
      <w:r>
        <w:rPr>
          <w:color w:val="000009"/>
          <w:spacing w:val="-12"/>
          <w:w w:val="110"/>
          <w:sz w:val="16"/>
        </w:rPr>
        <w:t xml:space="preserve"> </w:t>
      </w:r>
      <w:r>
        <w:rPr>
          <w:color w:val="000009"/>
          <w:w w:val="110"/>
          <w:sz w:val="16"/>
        </w:rPr>
        <w:t>portant</w:t>
      </w:r>
      <w:r>
        <w:rPr>
          <w:color w:val="000009"/>
          <w:spacing w:val="-11"/>
          <w:w w:val="110"/>
          <w:sz w:val="16"/>
        </w:rPr>
        <w:t xml:space="preserve"> </w:t>
      </w:r>
      <w:r>
        <w:rPr>
          <w:color w:val="000009"/>
          <w:w w:val="110"/>
          <w:sz w:val="16"/>
        </w:rPr>
        <w:t>sur</w:t>
      </w:r>
      <w:r>
        <w:rPr>
          <w:color w:val="000009"/>
          <w:spacing w:val="-12"/>
          <w:w w:val="110"/>
          <w:sz w:val="16"/>
        </w:rPr>
        <w:t xml:space="preserve"> </w:t>
      </w:r>
      <w:r>
        <w:rPr>
          <w:color w:val="000009"/>
          <w:w w:val="110"/>
          <w:sz w:val="16"/>
        </w:rPr>
        <w:t>la</w:t>
      </w:r>
      <w:r>
        <w:rPr>
          <w:color w:val="000009"/>
          <w:spacing w:val="-12"/>
          <w:w w:val="110"/>
          <w:sz w:val="16"/>
        </w:rPr>
        <w:t xml:space="preserve"> </w:t>
      </w:r>
      <w:r>
        <w:rPr>
          <w:color w:val="000009"/>
          <w:w w:val="110"/>
          <w:sz w:val="16"/>
        </w:rPr>
        <w:t>mise</w:t>
      </w:r>
      <w:r>
        <w:rPr>
          <w:color w:val="000009"/>
          <w:spacing w:val="-11"/>
          <w:w w:val="110"/>
          <w:sz w:val="16"/>
        </w:rPr>
        <w:t xml:space="preserve"> </w:t>
      </w:r>
      <w:r>
        <w:rPr>
          <w:color w:val="000009"/>
          <w:w w:val="110"/>
          <w:sz w:val="16"/>
        </w:rPr>
        <w:t>en</w:t>
      </w:r>
      <w:r>
        <w:rPr>
          <w:color w:val="000009"/>
          <w:spacing w:val="-12"/>
          <w:w w:val="110"/>
          <w:sz w:val="16"/>
        </w:rPr>
        <w:t xml:space="preserve"> </w:t>
      </w:r>
      <w:r>
        <w:rPr>
          <w:color w:val="000009"/>
          <w:w w:val="110"/>
          <w:sz w:val="16"/>
        </w:rPr>
        <w:t>place</w:t>
      </w:r>
      <w:r>
        <w:rPr>
          <w:color w:val="000009"/>
          <w:spacing w:val="-12"/>
          <w:w w:val="110"/>
          <w:sz w:val="16"/>
        </w:rPr>
        <w:t xml:space="preserve"> </w:t>
      </w:r>
      <w:r>
        <w:rPr>
          <w:color w:val="000009"/>
          <w:w w:val="110"/>
          <w:sz w:val="16"/>
        </w:rPr>
        <w:t>de</w:t>
      </w:r>
      <w:r>
        <w:rPr>
          <w:color w:val="000009"/>
          <w:spacing w:val="-11"/>
          <w:w w:val="110"/>
          <w:sz w:val="16"/>
        </w:rPr>
        <w:t xml:space="preserve"> </w:t>
      </w:r>
      <w:r>
        <w:rPr>
          <w:color w:val="000009"/>
          <w:w w:val="110"/>
          <w:sz w:val="16"/>
        </w:rPr>
        <w:t>pactes</w:t>
      </w:r>
      <w:r>
        <w:rPr>
          <w:color w:val="000009"/>
          <w:spacing w:val="-12"/>
          <w:w w:val="110"/>
          <w:sz w:val="16"/>
        </w:rPr>
        <w:t xml:space="preserve"> </w:t>
      </w:r>
      <w:r>
        <w:rPr>
          <w:color w:val="000009"/>
          <w:w w:val="110"/>
          <w:sz w:val="16"/>
        </w:rPr>
        <w:t>capacitaires</w:t>
      </w:r>
      <w:r>
        <w:rPr>
          <w:color w:val="000009"/>
          <w:spacing w:val="-12"/>
          <w:w w:val="110"/>
          <w:sz w:val="16"/>
        </w:rPr>
        <w:t xml:space="preserve"> </w:t>
      </w:r>
      <w:r>
        <w:rPr>
          <w:color w:val="000009"/>
          <w:w w:val="110"/>
          <w:sz w:val="16"/>
        </w:rPr>
        <w:t>impliquant</w:t>
      </w:r>
      <w:r>
        <w:rPr>
          <w:color w:val="000009"/>
          <w:spacing w:val="-11"/>
          <w:w w:val="110"/>
          <w:sz w:val="16"/>
        </w:rPr>
        <w:t xml:space="preserve"> </w:t>
      </w:r>
      <w:r>
        <w:rPr>
          <w:color w:val="000009"/>
          <w:w w:val="110"/>
          <w:sz w:val="16"/>
        </w:rPr>
        <w:t>les collectivités locales et les services d’incendie et de secours</w:t>
      </w:r>
    </w:p>
    <w:p w:rsidR="0006325A" w:rsidRDefault="0006325A">
      <w:pPr>
        <w:pStyle w:val="Paragraphedeliste"/>
        <w:spacing w:line="256" w:lineRule="auto"/>
        <w:rPr>
          <w:sz w:val="20"/>
        </w:rPr>
        <w:sectPr w:rsidR="0006325A">
          <w:footerReference w:type="even" r:id="rId53"/>
          <w:footerReference w:type="default" r:id="rId54"/>
          <w:pgSz w:w="11900" w:h="16840"/>
          <w:pgMar w:top="1360" w:right="283" w:bottom="1100" w:left="850" w:header="0" w:footer="917" w:gutter="0"/>
          <w:pgNumType w:start="21"/>
          <w:cols w:space="720"/>
        </w:sectPr>
      </w:pPr>
    </w:p>
    <w:p w:rsidR="0006325A" w:rsidRDefault="00F25138">
      <w:pPr>
        <w:pStyle w:val="Corpsdetexte"/>
        <w:spacing w:before="71"/>
        <w:ind w:left="849"/>
      </w:pPr>
      <w:r>
        <w:rPr>
          <w:noProof/>
          <w:lang w:eastAsia="fr-FR"/>
        </w:rPr>
        <w:lastRenderedPageBreak/>
        <w:drawing>
          <wp:anchor distT="0" distB="0" distL="0" distR="0" simplePos="0" relativeHeight="15738880" behindDoc="0" locked="0" layoutInCell="1" allowOverlap="1">
            <wp:simplePos x="0" y="0"/>
            <wp:positionH relativeFrom="page">
              <wp:posOffset>5608320</wp:posOffset>
            </wp:positionH>
            <wp:positionV relativeFrom="paragraph">
              <wp:posOffset>47746</wp:posOffset>
            </wp:positionV>
            <wp:extent cx="1217676" cy="1722120"/>
            <wp:effectExtent l="0" t="0" r="0" b="0"/>
            <wp:wrapNone/>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55" cstate="print"/>
                    <a:stretch>
                      <a:fillRect/>
                    </a:stretch>
                  </pic:blipFill>
                  <pic:spPr>
                    <a:xfrm>
                      <a:off x="0" y="0"/>
                      <a:ext cx="1217676" cy="1722120"/>
                    </a:xfrm>
                    <a:prstGeom prst="rect">
                      <a:avLst/>
                    </a:prstGeom>
                  </pic:spPr>
                </pic:pic>
              </a:graphicData>
            </a:graphic>
          </wp:anchor>
        </w:drawing>
      </w:r>
      <w:r>
        <w:rPr>
          <w:w w:val="105"/>
        </w:rPr>
        <w:t>Il</w:t>
      </w:r>
      <w:r>
        <w:rPr>
          <w:spacing w:val="-2"/>
          <w:w w:val="105"/>
        </w:rPr>
        <w:t xml:space="preserve"> </w:t>
      </w:r>
      <w:r>
        <w:rPr>
          <w:w w:val="105"/>
        </w:rPr>
        <w:t>existe</w:t>
      </w:r>
      <w:r>
        <w:rPr>
          <w:spacing w:val="-2"/>
          <w:w w:val="105"/>
        </w:rPr>
        <w:t xml:space="preserve"> </w:t>
      </w:r>
      <w:r>
        <w:rPr>
          <w:w w:val="105"/>
        </w:rPr>
        <w:t>ainsi</w:t>
      </w:r>
      <w:r>
        <w:rPr>
          <w:spacing w:val="-2"/>
          <w:w w:val="105"/>
        </w:rPr>
        <w:t xml:space="preserve"> </w:t>
      </w:r>
      <w:r>
        <w:rPr>
          <w:w w:val="105"/>
        </w:rPr>
        <w:t>des</w:t>
      </w:r>
      <w:r>
        <w:rPr>
          <w:spacing w:val="-9"/>
          <w:w w:val="105"/>
        </w:rPr>
        <w:t xml:space="preserve"> </w:t>
      </w:r>
      <w:r>
        <w:rPr>
          <w:spacing w:val="-10"/>
          <w:w w:val="105"/>
        </w:rPr>
        <w:t>:</w:t>
      </w:r>
    </w:p>
    <w:p w:rsidR="0006325A" w:rsidRDefault="0006325A">
      <w:pPr>
        <w:pStyle w:val="Corpsdetexte"/>
        <w:spacing w:before="29"/>
      </w:pPr>
    </w:p>
    <w:p w:rsidR="0006325A" w:rsidRDefault="00F25138">
      <w:pPr>
        <w:pStyle w:val="Corpsdetexte"/>
        <w:spacing w:line="254" w:lineRule="auto"/>
        <w:ind w:left="1559" w:right="2962" w:hanging="358"/>
        <w:jc w:val="both"/>
      </w:pPr>
      <w:r>
        <w:rPr>
          <w:rFonts w:ascii="Symbol" w:hAnsi="Symbol"/>
          <w:w w:val="110"/>
        </w:rPr>
        <w:t></w:t>
      </w:r>
      <w:r>
        <w:rPr>
          <w:rFonts w:ascii="Times New Roman" w:hAnsi="Times New Roman"/>
          <w:spacing w:val="40"/>
          <w:w w:val="110"/>
        </w:rPr>
        <w:t xml:space="preserve"> </w:t>
      </w:r>
      <w:r>
        <w:rPr>
          <w:w w:val="110"/>
        </w:rPr>
        <w:t>guides de doctrine généraux (commandement en opération, etc.), qui portent des dispositions communes à tous types d’interventions</w:t>
      </w:r>
      <w:r>
        <w:rPr>
          <w:spacing w:val="-7"/>
          <w:w w:val="110"/>
        </w:rPr>
        <w:t xml:space="preserve"> </w:t>
      </w:r>
      <w:r>
        <w:rPr>
          <w:w w:val="110"/>
        </w:rPr>
        <w:t>;</w:t>
      </w:r>
    </w:p>
    <w:p w:rsidR="0006325A" w:rsidRDefault="0006325A">
      <w:pPr>
        <w:pStyle w:val="Corpsdetexte"/>
        <w:spacing w:before="21"/>
      </w:pPr>
    </w:p>
    <w:p w:rsidR="0006325A" w:rsidRDefault="00F25138">
      <w:pPr>
        <w:pStyle w:val="Corpsdetexte"/>
        <w:spacing w:line="254" w:lineRule="auto"/>
        <w:ind w:left="1559" w:right="2963" w:hanging="358"/>
        <w:jc w:val="both"/>
      </w:pPr>
      <w:r>
        <w:rPr>
          <w:rFonts w:ascii="Symbol" w:hAnsi="Symbol"/>
          <w:w w:val="110"/>
        </w:rPr>
        <w:t></w:t>
      </w:r>
      <w:r>
        <w:rPr>
          <w:rFonts w:ascii="Times New Roman" w:hAnsi="Times New Roman"/>
          <w:w w:val="110"/>
        </w:rPr>
        <w:t xml:space="preserve"> </w:t>
      </w:r>
      <w:r>
        <w:rPr>
          <w:w w:val="110"/>
        </w:rPr>
        <w:t>guides de doctrine thématiques (SUAP, INC, DIV, RT), qui décrivent</w:t>
      </w:r>
      <w:r>
        <w:rPr>
          <w:spacing w:val="-4"/>
          <w:w w:val="110"/>
        </w:rPr>
        <w:t xml:space="preserve"> </w:t>
      </w:r>
      <w:r>
        <w:rPr>
          <w:w w:val="110"/>
        </w:rPr>
        <w:t>les</w:t>
      </w:r>
      <w:r>
        <w:rPr>
          <w:spacing w:val="-4"/>
          <w:w w:val="110"/>
        </w:rPr>
        <w:t xml:space="preserve"> </w:t>
      </w:r>
      <w:r>
        <w:rPr>
          <w:w w:val="110"/>
        </w:rPr>
        <w:t>phénomènes</w:t>
      </w:r>
      <w:r>
        <w:rPr>
          <w:spacing w:val="-6"/>
          <w:w w:val="110"/>
        </w:rPr>
        <w:t xml:space="preserve"> </w:t>
      </w:r>
      <w:r>
        <w:rPr>
          <w:w w:val="110"/>
        </w:rPr>
        <w:t>globaux</w:t>
      </w:r>
      <w:r>
        <w:rPr>
          <w:spacing w:val="-5"/>
          <w:w w:val="110"/>
        </w:rPr>
        <w:t xml:space="preserve"> </w:t>
      </w:r>
      <w:r>
        <w:rPr>
          <w:w w:val="110"/>
        </w:rPr>
        <w:t>et</w:t>
      </w:r>
      <w:r>
        <w:rPr>
          <w:spacing w:val="-4"/>
          <w:w w:val="110"/>
        </w:rPr>
        <w:t xml:space="preserve"> </w:t>
      </w:r>
      <w:r>
        <w:rPr>
          <w:w w:val="110"/>
        </w:rPr>
        <w:t>les</w:t>
      </w:r>
      <w:r>
        <w:rPr>
          <w:spacing w:val="-4"/>
          <w:w w:val="110"/>
        </w:rPr>
        <w:t xml:space="preserve"> </w:t>
      </w:r>
      <w:r>
        <w:rPr>
          <w:w w:val="110"/>
        </w:rPr>
        <w:t>stratégies</w:t>
      </w:r>
      <w:r>
        <w:rPr>
          <w:spacing w:val="-6"/>
          <w:w w:val="110"/>
        </w:rPr>
        <w:t xml:space="preserve"> </w:t>
      </w:r>
      <w:r>
        <w:rPr>
          <w:w w:val="110"/>
        </w:rPr>
        <w:t>de</w:t>
      </w:r>
      <w:r>
        <w:rPr>
          <w:spacing w:val="-5"/>
          <w:w w:val="110"/>
        </w:rPr>
        <w:t xml:space="preserve"> </w:t>
      </w:r>
      <w:r>
        <w:rPr>
          <w:w w:val="110"/>
        </w:rPr>
        <w:t>lutte</w:t>
      </w:r>
      <w:r>
        <w:rPr>
          <w:spacing w:val="-7"/>
          <w:w w:val="110"/>
        </w:rPr>
        <w:t xml:space="preserve"> </w:t>
      </w:r>
      <w:r>
        <w:rPr>
          <w:w w:val="110"/>
        </w:rPr>
        <w:t>quel que soit le milieu dans lequel se déroule l’opération ;</w:t>
      </w:r>
    </w:p>
    <w:p w:rsidR="0006325A" w:rsidRDefault="0006325A">
      <w:pPr>
        <w:pStyle w:val="Corpsdetexte"/>
        <w:spacing w:before="18"/>
      </w:pPr>
    </w:p>
    <w:p w:rsidR="0006325A" w:rsidRDefault="00F25138">
      <w:pPr>
        <w:pStyle w:val="Corpsdetexte"/>
        <w:spacing w:line="254" w:lineRule="auto"/>
        <w:ind w:left="1285" w:right="2964" w:hanging="358"/>
        <w:jc w:val="both"/>
      </w:pPr>
      <w:r>
        <w:rPr>
          <w:noProof/>
          <w:lang w:eastAsia="fr-FR"/>
        </w:rPr>
        <w:drawing>
          <wp:anchor distT="0" distB="0" distL="0" distR="0" simplePos="0" relativeHeight="15739392" behindDoc="0" locked="0" layoutInCell="1" allowOverlap="1">
            <wp:simplePos x="0" y="0"/>
            <wp:positionH relativeFrom="page">
              <wp:posOffset>5608320</wp:posOffset>
            </wp:positionH>
            <wp:positionV relativeFrom="paragraph">
              <wp:posOffset>327332</wp:posOffset>
            </wp:positionV>
            <wp:extent cx="1200912" cy="1696212"/>
            <wp:effectExtent l="0" t="0" r="0" b="0"/>
            <wp:wrapNone/>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56" cstate="print"/>
                    <a:stretch>
                      <a:fillRect/>
                    </a:stretch>
                  </pic:blipFill>
                  <pic:spPr>
                    <a:xfrm>
                      <a:off x="0" y="0"/>
                      <a:ext cx="1200912" cy="1696212"/>
                    </a:xfrm>
                    <a:prstGeom prst="rect">
                      <a:avLst/>
                    </a:prstGeom>
                  </pic:spPr>
                </pic:pic>
              </a:graphicData>
            </a:graphic>
          </wp:anchor>
        </w:drawing>
      </w:r>
      <w:r>
        <w:rPr>
          <w:rFonts w:ascii="Symbol" w:hAnsi="Symbol"/>
          <w:w w:val="110"/>
        </w:rPr>
        <w:t></w:t>
      </w:r>
      <w:r>
        <w:rPr>
          <w:rFonts w:ascii="Times New Roman" w:hAnsi="Times New Roman"/>
          <w:spacing w:val="80"/>
          <w:w w:val="110"/>
        </w:rPr>
        <w:t xml:space="preserve"> </w:t>
      </w:r>
      <w:r>
        <w:rPr>
          <w:w w:val="110"/>
        </w:rPr>
        <w:t>guides de</w:t>
      </w:r>
      <w:r>
        <w:rPr>
          <w:spacing w:val="-1"/>
          <w:w w:val="110"/>
        </w:rPr>
        <w:t xml:space="preserve"> </w:t>
      </w:r>
      <w:r>
        <w:rPr>
          <w:w w:val="110"/>
        </w:rPr>
        <w:t>doctrine</w:t>
      </w:r>
      <w:r>
        <w:rPr>
          <w:spacing w:val="-1"/>
          <w:w w:val="110"/>
        </w:rPr>
        <w:t xml:space="preserve"> </w:t>
      </w:r>
      <w:r>
        <w:rPr>
          <w:w w:val="110"/>
        </w:rPr>
        <w:t>spécifiques à des milieux opérationnels,</w:t>
      </w:r>
      <w:r>
        <w:rPr>
          <w:spacing w:val="-1"/>
          <w:w w:val="110"/>
        </w:rPr>
        <w:t xml:space="preserve"> </w:t>
      </w:r>
      <w:r>
        <w:rPr>
          <w:w w:val="110"/>
        </w:rPr>
        <w:t xml:space="preserve">qui ont vocation à préciser les risques et les stratégies à mettre en œuvre </w:t>
      </w:r>
      <w:r>
        <w:t>dans</w:t>
      </w:r>
      <w:r>
        <w:rPr>
          <w:spacing w:val="48"/>
        </w:rPr>
        <w:t xml:space="preserve"> </w:t>
      </w:r>
      <w:r>
        <w:t>un</w:t>
      </w:r>
      <w:r>
        <w:rPr>
          <w:spacing w:val="48"/>
        </w:rPr>
        <w:t xml:space="preserve"> </w:t>
      </w:r>
      <w:r>
        <w:t>milieu</w:t>
      </w:r>
      <w:r>
        <w:rPr>
          <w:spacing w:val="50"/>
        </w:rPr>
        <w:t xml:space="preserve"> </w:t>
      </w:r>
      <w:r>
        <w:t>particulier</w:t>
      </w:r>
      <w:r>
        <w:rPr>
          <w:spacing w:val="53"/>
        </w:rPr>
        <w:t xml:space="preserve"> </w:t>
      </w:r>
      <w:r>
        <w:t>(éoliennes,</w:t>
      </w:r>
      <w:r>
        <w:rPr>
          <w:spacing w:val="44"/>
        </w:rPr>
        <w:t xml:space="preserve"> </w:t>
      </w:r>
      <w:r>
        <w:t>aéronefs,</w:t>
      </w:r>
      <w:r>
        <w:rPr>
          <w:spacing w:val="50"/>
        </w:rPr>
        <w:t xml:space="preserve"> </w:t>
      </w:r>
      <w:r>
        <w:t>milieu</w:t>
      </w:r>
      <w:r>
        <w:rPr>
          <w:spacing w:val="51"/>
        </w:rPr>
        <w:t xml:space="preserve"> </w:t>
      </w:r>
      <w:r>
        <w:t>agricole,</w:t>
      </w:r>
      <w:r>
        <w:rPr>
          <w:spacing w:val="50"/>
        </w:rPr>
        <w:t xml:space="preserve"> </w:t>
      </w:r>
      <w:r>
        <w:rPr>
          <w:spacing w:val="-2"/>
        </w:rPr>
        <w:t>etc.).</w:t>
      </w:r>
    </w:p>
    <w:p w:rsidR="0006325A" w:rsidRDefault="0006325A">
      <w:pPr>
        <w:pStyle w:val="Corpsdetexte"/>
        <w:spacing w:before="15"/>
      </w:pPr>
    </w:p>
    <w:p w:rsidR="0006325A" w:rsidRDefault="00F25138">
      <w:pPr>
        <w:pStyle w:val="Paragraphedeliste"/>
        <w:numPr>
          <w:ilvl w:val="1"/>
          <w:numId w:val="41"/>
        </w:numPr>
        <w:tabs>
          <w:tab w:val="left" w:pos="1284"/>
          <w:tab w:val="left" w:pos="1286"/>
        </w:tabs>
        <w:spacing w:line="259" w:lineRule="auto"/>
        <w:ind w:right="2964" w:hanging="361"/>
        <w:jc w:val="both"/>
        <w:rPr>
          <w:sz w:val="20"/>
        </w:rPr>
      </w:pPr>
      <w:r>
        <w:rPr>
          <w:rFonts w:ascii="Arial" w:hAnsi="Arial"/>
          <w:b/>
          <w:spacing w:val="-2"/>
          <w:w w:val="110"/>
          <w:sz w:val="20"/>
        </w:rPr>
        <w:t>guides</w:t>
      </w:r>
      <w:r>
        <w:rPr>
          <w:rFonts w:ascii="Arial" w:hAnsi="Arial"/>
          <w:b/>
          <w:spacing w:val="-14"/>
          <w:w w:val="110"/>
          <w:sz w:val="20"/>
        </w:rPr>
        <w:t xml:space="preserve"> </w:t>
      </w:r>
      <w:r>
        <w:rPr>
          <w:rFonts w:ascii="Arial" w:hAnsi="Arial"/>
          <w:b/>
          <w:spacing w:val="-2"/>
          <w:w w:val="110"/>
          <w:sz w:val="20"/>
        </w:rPr>
        <w:t>de</w:t>
      </w:r>
      <w:r>
        <w:rPr>
          <w:rFonts w:ascii="Arial" w:hAnsi="Arial"/>
          <w:b/>
          <w:spacing w:val="-13"/>
          <w:w w:val="110"/>
          <w:sz w:val="20"/>
        </w:rPr>
        <w:t xml:space="preserve"> </w:t>
      </w:r>
      <w:r>
        <w:rPr>
          <w:rFonts w:ascii="Arial" w:hAnsi="Arial"/>
          <w:b/>
          <w:spacing w:val="-2"/>
          <w:w w:val="110"/>
          <w:sz w:val="20"/>
        </w:rPr>
        <w:t>techniques</w:t>
      </w:r>
      <w:r>
        <w:rPr>
          <w:rFonts w:ascii="Arial" w:hAnsi="Arial"/>
          <w:b/>
          <w:spacing w:val="-3"/>
          <w:w w:val="110"/>
          <w:sz w:val="20"/>
        </w:rPr>
        <w:t xml:space="preserve"> </w:t>
      </w:r>
      <w:r>
        <w:rPr>
          <w:rFonts w:ascii="Arial" w:hAnsi="Arial"/>
          <w:b/>
          <w:spacing w:val="-2"/>
          <w:w w:val="110"/>
          <w:sz w:val="20"/>
        </w:rPr>
        <w:t>opérationnelles</w:t>
      </w:r>
      <w:r>
        <w:rPr>
          <w:rFonts w:ascii="Arial" w:hAnsi="Arial"/>
          <w:b/>
          <w:spacing w:val="-6"/>
          <w:w w:val="110"/>
          <w:sz w:val="20"/>
        </w:rPr>
        <w:t xml:space="preserve"> </w:t>
      </w:r>
      <w:r>
        <w:rPr>
          <w:spacing w:val="-2"/>
          <w:w w:val="110"/>
          <w:sz w:val="20"/>
        </w:rPr>
        <w:t>(GTO)</w:t>
      </w:r>
      <w:r>
        <w:rPr>
          <w:spacing w:val="-13"/>
          <w:w w:val="110"/>
          <w:sz w:val="20"/>
        </w:rPr>
        <w:t xml:space="preserve"> </w:t>
      </w:r>
      <w:r>
        <w:rPr>
          <w:spacing w:val="-2"/>
          <w:w w:val="110"/>
          <w:sz w:val="20"/>
        </w:rPr>
        <w:t>: ces</w:t>
      </w:r>
      <w:r>
        <w:rPr>
          <w:spacing w:val="-3"/>
          <w:w w:val="110"/>
          <w:sz w:val="20"/>
        </w:rPr>
        <w:t xml:space="preserve"> </w:t>
      </w:r>
      <w:r>
        <w:rPr>
          <w:spacing w:val="-2"/>
          <w:w w:val="110"/>
          <w:sz w:val="20"/>
        </w:rPr>
        <w:t>documents</w:t>
      </w:r>
      <w:r>
        <w:rPr>
          <w:spacing w:val="-3"/>
          <w:w w:val="110"/>
          <w:sz w:val="20"/>
        </w:rPr>
        <w:t xml:space="preserve"> </w:t>
      </w:r>
      <w:r>
        <w:rPr>
          <w:spacing w:val="-2"/>
          <w:w w:val="110"/>
          <w:sz w:val="20"/>
        </w:rPr>
        <w:t xml:space="preserve">ont </w:t>
      </w:r>
      <w:r>
        <w:rPr>
          <w:w w:val="110"/>
          <w:sz w:val="20"/>
        </w:rPr>
        <w:t>pour objectif de mettre à disposition des services d’incendie et de secours (SIS) l’ensemble des méthodes et</w:t>
      </w:r>
      <w:r>
        <w:rPr>
          <w:w w:val="110"/>
          <w:sz w:val="20"/>
        </w:rPr>
        <w:t xml:space="preserve"> techniques opérationnelles utiles à l’atteinte des objectifs du COS en fonction des différents environnements rencontrés en opération,</w:t>
      </w:r>
    </w:p>
    <w:p w:rsidR="0006325A" w:rsidRDefault="0006325A">
      <w:pPr>
        <w:pStyle w:val="Corpsdetexte"/>
        <w:spacing w:before="5"/>
      </w:pPr>
    </w:p>
    <w:p w:rsidR="0006325A" w:rsidRDefault="00F25138">
      <w:pPr>
        <w:pStyle w:val="Paragraphedeliste"/>
        <w:numPr>
          <w:ilvl w:val="1"/>
          <w:numId w:val="41"/>
        </w:numPr>
        <w:tabs>
          <w:tab w:val="left" w:pos="1286"/>
        </w:tabs>
        <w:spacing w:line="256" w:lineRule="auto"/>
        <w:ind w:right="2964"/>
        <w:jc w:val="both"/>
        <w:rPr>
          <w:sz w:val="20"/>
        </w:rPr>
      </w:pPr>
      <w:r>
        <w:rPr>
          <w:rFonts w:ascii="Arial" w:hAnsi="Arial"/>
          <w:b/>
          <w:w w:val="110"/>
          <w:sz w:val="20"/>
        </w:rPr>
        <w:t>partages</w:t>
      </w:r>
      <w:r>
        <w:rPr>
          <w:rFonts w:ascii="Arial" w:hAnsi="Arial"/>
          <w:b/>
          <w:spacing w:val="-16"/>
          <w:w w:val="110"/>
          <w:sz w:val="20"/>
        </w:rPr>
        <w:t xml:space="preserve"> </w:t>
      </w:r>
      <w:r>
        <w:rPr>
          <w:rFonts w:ascii="Arial" w:hAnsi="Arial"/>
          <w:b/>
          <w:w w:val="110"/>
          <w:sz w:val="20"/>
        </w:rPr>
        <w:t>d’information</w:t>
      </w:r>
      <w:r>
        <w:rPr>
          <w:rFonts w:ascii="Arial" w:hAnsi="Arial"/>
          <w:b/>
          <w:spacing w:val="-15"/>
          <w:w w:val="110"/>
          <w:sz w:val="20"/>
        </w:rPr>
        <w:t xml:space="preserve"> </w:t>
      </w:r>
      <w:r>
        <w:rPr>
          <w:rFonts w:ascii="Arial" w:hAnsi="Arial"/>
          <w:b/>
          <w:w w:val="110"/>
          <w:sz w:val="20"/>
        </w:rPr>
        <w:t>opérationnelle</w:t>
      </w:r>
      <w:r>
        <w:rPr>
          <w:rFonts w:ascii="Arial" w:hAnsi="Arial"/>
          <w:b/>
          <w:spacing w:val="-15"/>
          <w:w w:val="110"/>
          <w:sz w:val="20"/>
        </w:rPr>
        <w:t xml:space="preserve"> </w:t>
      </w:r>
      <w:r>
        <w:rPr>
          <w:w w:val="110"/>
          <w:sz w:val="20"/>
        </w:rPr>
        <w:t>(PIO)</w:t>
      </w:r>
      <w:r>
        <w:rPr>
          <w:spacing w:val="-14"/>
          <w:w w:val="110"/>
          <w:sz w:val="20"/>
        </w:rPr>
        <w:t xml:space="preserve"> </w:t>
      </w:r>
      <w:r>
        <w:rPr>
          <w:w w:val="110"/>
          <w:sz w:val="20"/>
        </w:rPr>
        <w:t>:</w:t>
      </w:r>
      <w:r>
        <w:rPr>
          <w:spacing w:val="-5"/>
          <w:w w:val="110"/>
          <w:sz w:val="20"/>
        </w:rPr>
        <w:t xml:space="preserve"> </w:t>
      </w:r>
      <w:r>
        <w:rPr>
          <w:w w:val="110"/>
          <w:sz w:val="20"/>
        </w:rPr>
        <w:t>ces</w:t>
      </w:r>
      <w:r>
        <w:rPr>
          <w:spacing w:val="-7"/>
          <w:w w:val="110"/>
          <w:sz w:val="20"/>
        </w:rPr>
        <w:t xml:space="preserve"> </w:t>
      </w:r>
      <w:r>
        <w:rPr>
          <w:w w:val="110"/>
          <w:sz w:val="20"/>
        </w:rPr>
        <w:t>documents</w:t>
      </w:r>
      <w:r>
        <w:rPr>
          <w:spacing w:val="-6"/>
          <w:w w:val="110"/>
          <w:sz w:val="20"/>
        </w:rPr>
        <w:t xml:space="preserve"> </w:t>
      </w:r>
      <w:r>
        <w:rPr>
          <w:w w:val="110"/>
          <w:sz w:val="20"/>
        </w:rPr>
        <w:t>ont pour objectif d’offrir rapidement des éléments opératio</w:t>
      </w:r>
      <w:r>
        <w:rPr>
          <w:w w:val="110"/>
          <w:sz w:val="20"/>
        </w:rPr>
        <w:t>nnels de manière synthétique sur une</w:t>
      </w:r>
      <w:r>
        <w:rPr>
          <w:spacing w:val="-2"/>
          <w:w w:val="110"/>
          <w:sz w:val="20"/>
        </w:rPr>
        <w:t xml:space="preserve"> </w:t>
      </w:r>
      <w:r>
        <w:rPr>
          <w:w w:val="110"/>
          <w:sz w:val="20"/>
        </w:rPr>
        <w:t>problématique</w:t>
      </w:r>
      <w:r>
        <w:rPr>
          <w:spacing w:val="-2"/>
          <w:w w:val="110"/>
          <w:sz w:val="20"/>
        </w:rPr>
        <w:t xml:space="preserve"> </w:t>
      </w:r>
      <w:r>
        <w:rPr>
          <w:w w:val="110"/>
          <w:sz w:val="20"/>
        </w:rPr>
        <w:t>nouvelle ou ponctuelle (self stockage, isolation par l’extérieur, etc.).</w:t>
      </w:r>
    </w:p>
    <w:p w:rsidR="0006325A" w:rsidRDefault="0006325A">
      <w:pPr>
        <w:pStyle w:val="Corpsdetexte"/>
        <w:spacing w:before="21"/>
      </w:pPr>
    </w:p>
    <w:p w:rsidR="0006325A" w:rsidRDefault="00F25138">
      <w:pPr>
        <w:pStyle w:val="Titre3"/>
        <w:numPr>
          <w:ilvl w:val="1"/>
          <w:numId w:val="44"/>
        </w:numPr>
        <w:tabs>
          <w:tab w:val="left" w:pos="1355"/>
        </w:tabs>
        <w:ind w:left="1355" w:hanging="430"/>
      </w:pPr>
      <w:bookmarkStart w:id="7" w:name="_TOC_250077"/>
      <w:r>
        <w:rPr>
          <w:color w:val="213775"/>
        </w:rPr>
        <w:t>Le</w:t>
      </w:r>
      <w:r>
        <w:rPr>
          <w:color w:val="213775"/>
          <w:spacing w:val="7"/>
        </w:rPr>
        <w:t xml:space="preserve"> </w:t>
      </w:r>
      <w:r>
        <w:rPr>
          <w:color w:val="213775"/>
        </w:rPr>
        <w:t>règlement</w:t>
      </w:r>
      <w:r>
        <w:rPr>
          <w:color w:val="213775"/>
          <w:spacing w:val="7"/>
        </w:rPr>
        <w:t xml:space="preserve"> </w:t>
      </w:r>
      <w:bookmarkEnd w:id="7"/>
      <w:r>
        <w:rPr>
          <w:color w:val="213775"/>
          <w:spacing w:val="-2"/>
        </w:rPr>
        <w:t>opérationnel</w:t>
      </w:r>
    </w:p>
    <w:p w:rsidR="0006325A" w:rsidRDefault="0006325A">
      <w:pPr>
        <w:pStyle w:val="Corpsdetexte"/>
        <w:spacing w:before="29"/>
        <w:rPr>
          <w:rFonts w:ascii="Arial"/>
          <w:b/>
        </w:rPr>
      </w:pPr>
    </w:p>
    <w:p w:rsidR="0006325A" w:rsidRDefault="00F25138">
      <w:pPr>
        <w:pStyle w:val="Corpsdetexte"/>
        <w:spacing w:line="259" w:lineRule="auto"/>
        <w:ind w:left="565" w:right="1126"/>
        <w:jc w:val="both"/>
      </w:pPr>
      <w:r>
        <w:rPr>
          <w:w w:val="110"/>
        </w:rPr>
        <w:t>Conformément à l'</w:t>
      </w:r>
      <w:r>
        <w:rPr>
          <w:w w:val="110"/>
        </w:rPr>
        <w:t>article R 1424-42 du code général des collectivités territoriales (CGCT), le règlement opérationnel (RO)a pour objectif de fixer l'organisation opérationnelle</w:t>
      </w:r>
      <w:r>
        <w:rPr>
          <w:spacing w:val="-2"/>
          <w:w w:val="110"/>
        </w:rPr>
        <w:t xml:space="preserve"> </w:t>
      </w:r>
      <w:r>
        <w:rPr>
          <w:w w:val="110"/>
        </w:rPr>
        <w:t>des services d'incendie et de secours. Il s'applique à toutes les communes du département et s'im</w:t>
      </w:r>
      <w:r>
        <w:rPr>
          <w:w w:val="110"/>
        </w:rPr>
        <w:t>pose à tous les acteurs du secours, et prend en considération le schéma départemental d'analyse et de couverture des risques.</w:t>
      </w:r>
    </w:p>
    <w:p w:rsidR="0006325A" w:rsidRDefault="0006325A">
      <w:pPr>
        <w:pStyle w:val="Corpsdetexte"/>
        <w:spacing w:before="13"/>
      </w:pPr>
    </w:p>
    <w:p w:rsidR="0006325A" w:rsidRDefault="00F25138">
      <w:pPr>
        <w:pStyle w:val="Corpsdetexte"/>
        <w:spacing w:line="259" w:lineRule="auto"/>
        <w:ind w:left="565" w:right="1129"/>
        <w:jc w:val="both"/>
      </w:pPr>
      <w:r>
        <w:rPr>
          <w:w w:val="110"/>
        </w:rPr>
        <w:t>Élaboré par le SIS et arrêté par le préfet de département, ce document est réactualisé soit à chaque évolution nécessaire des règ</w:t>
      </w:r>
      <w:r>
        <w:rPr>
          <w:w w:val="110"/>
        </w:rPr>
        <w:t>les relatives à la mise en œuvre opérationnelle, soit à l’initiative du préfet ou à celle du Conseil d’administration.</w:t>
      </w:r>
    </w:p>
    <w:p w:rsidR="0006325A" w:rsidRDefault="0006325A">
      <w:pPr>
        <w:pStyle w:val="Corpsdetexte"/>
        <w:spacing w:before="15"/>
      </w:pPr>
    </w:p>
    <w:p w:rsidR="0006325A" w:rsidRDefault="00F25138">
      <w:pPr>
        <w:pStyle w:val="Titre2"/>
        <w:numPr>
          <w:ilvl w:val="0"/>
          <w:numId w:val="44"/>
        </w:numPr>
        <w:tabs>
          <w:tab w:val="left" w:pos="923"/>
        </w:tabs>
        <w:ind w:left="923" w:hanging="358"/>
      </w:pPr>
      <w:bookmarkStart w:id="8" w:name="_TOC_250076"/>
      <w:r>
        <w:rPr>
          <w:color w:val="213775"/>
        </w:rPr>
        <w:t>La</w:t>
      </w:r>
      <w:r>
        <w:rPr>
          <w:color w:val="213775"/>
          <w:spacing w:val="16"/>
        </w:rPr>
        <w:t xml:space="preserve"> </w:t>
      </w:r>
      <w:r>
        <w:rPr>
          <w:color w:val="213775"/>
        </w:rPr>
        <w:t>chaine</w:t>
      </w:r>
      <w:r>
        <w:rPr>
          <w:color w:val="213775"/>
          <w:spacing w:val="14"/>
        </w:rPr>
        <w:t xml:space="preserve"> </w:t>
      </w:r>
      <w:r>
        <w:rPr>
          <w:color w:val="213775"/>
        </w:rPr>
        <w:t>de</w:t>
      </w:r>
      <w:r>
        <w:rPr>
          <w:color w:val="213775"/>
          <w:spacing w:val="15"/>
        </w:rPr>
        <w:t xml:space="preserve"> </w:t>
      </w:r>
      <w:r>
        <w:rPr>
          <w:color w:val="213775"/>
        </w:rPr>
        <w:t>direction</w:t>
      </w:r>
      <w:r>
        <w:rPr>
          <w:color w:val="213775"/>
          <w:spacing w:val="14"/>
        </w:rPr>
        <w:t xml:space="preserve"> </w:t>
      </w:r>
      <w:r>
        <w:rPr>
          <w:color w:val="213775"/>
        </w:rPr>
        <w:t>opérationnelle</w:t>
      </w:r>
      <w:r>
        <w:rPr>
          <w:color w:val="213775"/>
          <w:spacing w:val="14"/>
        </w:rPr>
        <w:t xml:space="preserve"> </w:t>
      </w:r>
      <w:r>
        <w:rPr>
          <w:color w:val="213775"/>
        </w:rPr>
        <w:t>des</w:t>
      </w:r>
      <w:r>
        <w:rPr>
          <w:color w:val="213775"/>
          <w:spacing w:val="15"/>
        </w:rPr>
        <w:t xml:space="preserve"> </w:t>
      </w:r>
      <w:bookmarkEnd w:id="8"/>
      <w:r>
        <w:rPr>
          <w:color w:val="213775"/>
          <w:spacing w:val="-2"/>
        </w:rPr>
        <w:t>secours</w:t>
      </w:r>
    </w:p>
    <w:p w:rsidR="0006325A" w:rsidRDefault="00F25138">
      <w:pPr>
        <w:pStyle w:val="Corpsdetexte"/>
        <w:spacing w:before="25"/>
        <w:rPr>
          <w:rFonts w:ascii="Arial"/>
          <w:b/>
        </w:rPr>
      </w:pPr>
      <w:r>
        <w:rPr>
          <w:rFonts w:ascii="Arial"/>
          <w:b/>
          <w:noProof/>
          <w:lang w:eastAsia="fr-FR"/>
        </w:rPr>
        <w:drawing>
          <wp:anchor distT="0" distB="0" distL="0" distR="0" simplePos="0" relativeHeight="487597568" behindDoc="1" locked="0" layoutInCell="1" allowOverlap="1">
            <wp:simplePos x="0" y="0"/>
            <wp:positionH relativeFrom="page">
              <wp:posOffset>629412</wp:posOffset>
            </wp:positionH>
            <wp:positionV relativeFrom="paragraph">
              <wp:posOffset>177152</wp:posOffset>
            </wp:positionV>
            <wp:extent cx="6149781" cy="2278665"/>
            <wp:effectExtent l="0" t="0" r="0" b="0"/>
            <wp:wrapTopAndBottom/>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57" cstate="print"/>
                    <a:stretch>
                      <a:fillRect/>
                    </a:stretch>
                  </pic:blipFill>
                  <pic:spPr>
                    <a:xfrm>
                      <a:off x="0" y="0"/>
                      <a:ext cx="6149781" cy="2278665"/>
                    </a:xfrm>
                    <a:prstGeom prst="rect">
                      <a:avLst/>
                    </a:prstGeom>
                  </pic:spPr>
                </pic:pic>
              </a:graphicData>
            </a:graphic>
          </wp:anchor>
        </w:drawing>
      </w:r>
    </w:p>
    <w:p w:rsidR="0006325A" w:rsidRDefault="00F25138">
      <w:pPr>
        <w:ind w:left="3527"/>
        <w:rPr>
          <w:rFonts w:ascii="Arial" w:hAnsi="Arial"/>
          <w:i/>
          <w:sz w:val="17"/>
        </w:rPr>
      </w:pPr>
      <w:r>
        <w:rPr>
          <w:rFonts w:ascii="Arial" w:hAnsi="Arial"/>
          <w:i/>
          <w:sz w:val="17"/>
        </w:rPr>
        <w:t>Coordination</w:t>
      </w:r>
      <w:r>
        <w:rPr>
          <w:rFonts w:ascii="Arial" w:hAnsi="Arial"/>
          <w:i/>
          <w:spacing w:val="2"/>
          <w:sz w:val="17"/>
        </w:rPr>
        <w:t xml:space="preserve"> </w:t>
      </w:r>
      <w:r>
        <w:rPr>
          <w:rFonts w:ascii="Arial" w:hAnsi="Arial"/>
          <w:i/>
          <w:sz w:val="17"/>
        </w:rPr>
        <w:t>des</w:t>
      </w:r>
      <w:r>
        <w:rPr>
          <w:rFonts w:ascii="Arial" w:hAnsi="Arial"/>
          <w:i/>
          <w:spacing w:val="1"/>
          <w:sz w:val="17"/>
        </w:rPr>
        <w:t xml:space="preserve"> </w:t>
      </w:r>
      <w:r>
        <w:rPr>
          <w:rFonts w:ascii="Arial" w:hAnsi="Arial"/>
          <w:i/>
          <w:sz w:val="17"/>
        </w:rPr>
        <w:t>secours</w:t>
      </w:r>
      <w:r>
        <w:rPr>
          <w:rFonts w:ascii="Arial" w:hAnsi="Arial"/>
          <w:i/>
          <w:spacing w:val="3"/>
          <w:sz w:val="17"/>
        </w:rPr>
        <w:t xml:space="preserve"> </w:t>
      </w:r>
      <w:r>
        <w:rPr>
          <w:rFonts w:ascii="Arial" w:hAnsi="Arial"/>
          <w:i/>
          <w:sz w:val="17"/>
        </w:rPr>
        <w:t>en cas</w:t>
      </w:r>
      <w:r>
        <w:rPr>
          <w:rFonts w:ascii="Arial" w:hAnsi="Arial"/>
          <w:i/>
          <w:spacing w:val="3"/>
          <w:sz w:val="17"/>
        </w:rPr>
        <w:t xml:space="preserve"> </w:t>
      </w:r>
      <w:r>
        <w:rPr>
          <w:rFonts w:ascii="Arial" w:hAnsi="Arial"/>
          <w:i/>
          <w:sz w:val="17"/>
        </w:rPr>
        <w:t>de</w:t>
      </w:r>
      <w:r>
        <w:rPr>
          <w:rFonts w:ascii="Arial" w:hAnsi="Arial"/>
          <w:i/>
          <w:spacing w:val="3"/>
          <w:sz w:val="17"/>
        </w:rPr>
        <w:t xml:space="preserve"> </w:t>
      </w:r>
      <w:r>
        <w:rPr>
          <w:rFonts w:ascii="Arial" w:hAnsi="Arial"/>
          <w:i/>
          <w:sz w:val="17"/>
        </w:rPr>
        <w:t>catastrophe</w:t>
      </w:r>
      <w:r>
        <w:rPr>
          <w:rFonts w:ascii="Arial" w:hAnsi="Arial"/>
          <w:i/>
          <w:spacing w:val="-1"/>
          <w:sz w:val="17"/>
        </w:rPr>
        <w:t xml:space="preserve"> </w:t>
      </w:r>
      <w:r>
        <w:rPr>
          <w:rFonts w:ascii="Arial" w:hAnsi="Arial"/>
          <w:i/>
          <w:sz w:val="17"/>
        </w:rPr>
        <w:t>©</w:t>
      </w:r>
      <w:r>
        <w:rPr>
          <w:rFonts w:ascii="Arial" w:hAnsi="Arial"/>
          <w:i/>
          <w:spacing w:val="3"/>
          <w:sz w:val="17"/>
        </w:rPr>
        <w:t xml:space="preserve"> </w:t>
      </w:r>
      <w:r>
        <w:rPr>
          <w:rFonts w:ascii="Arial" w:hAnsi="Arial"/>
          <w:i/>
          <w:sz w:val="17"/>
        </w:rPr>
        <w:t>Bruno</w:t>
      </w:r>
      <w:r>
        <w:rPr>
          <w:rFonts w:ascii="Arial" w:hAnsi="Arial"/>
          <w:i/>
          <w:spacing w:val="3"/>
          <w:sz w:val="17"/>
        </w:rPr>
        <w:t xml:space="preserve"> </w:t>
      </w:r>
      <w:r>
        <w:rPr>
          <w:rFonts w:ascii="Arial" w:hAnsi="Arial"/>
          <w:i/>
          <w:sz w:val="17"/>
        </w:rPr>
        <w:t>Lemaistre</w:t>
      </w:r>
      <w:r>
        <w:rPr>
          <w:rFonts w:ascii="Arial" w:hAnsi="Arial"/>
          <w:i/>
          <w:spacing w:val="3"/>
          <w:sz w:val="17"/>
        </w:rPr>
        <w:t xml:space="preserve"> </w:t>
      </w:r>
      <w:r>
        <w:rPr>
          <w:rFonts w:ascii="Arial" w:hAnsi="Arial"/>
          <w:i/>
          <w:sz w:val="17"/>
        </w:rPr>
        <w:t>–</w:t>
      </w:r>
      <w:r>
        <w:rPr>
          <w:rFonts w:ascii="Arial" w:hAnsi="Arial"/>
          <w:i/>
          <w:spacing w:val="1"/>
          <w:sz w:val="17"/>
        </w:rPr>
        <w:t xml:space="preserve"> </w:t>
      </w:r>
      <w:r>
        <w:rPr>
          <w:rFonts w:ascii="Arial" w:hAnsi="Arial"/>
          <w:i/>
          <w:spacing w:val="-2"/>
          <w:sz w:val="17"/>
        </w:rPr>
        <w:t>DGSCGC</w:t>
      </w:r>
    </w:p>
    <w:p w:rsidR="0006325A" w:rsidRDefault="0006325A">
      <w:pPr>
        <w:rPr>
          <w:rFonts w:ascii="Arial" w:hAnsi="Arial"/>
          <w:i/>
          <w:sz w:val="17"/>
        </w:rPr>
        <w:sectPr w:rsidR="0006325A">
          <w:pgSz w:w="11900" w:h="16840"/>
          <w:pgMar w:top="1600" w:right="283" w:bottom="1360" w:left="850" w:header="0" w:footer="1166" w:gutter="0"/>
          <w:cols w:space="720"/>
        </w:sectPr>
      </w:pPr>
    </w:p>
    <w:p w:rsidR="0006325A" w:rsidRDefault="00F25138">
      <w:pPr>
        <w:pStyle w:val="Corpsdetexte"/>
        <w:spacing w:before="68" w:line="256" w:lineRule="auto"/>
        <w:ind w:left="565" w:right="1126"/>
        <w:jc w:val="both"/>
      </w:pPr>
      <w:r>
        <w:rPr>
          <w:w w:val="110"/>
        </w:rPr>
        <w:lastRenderedPageBreak/>
        <w:t xml:space="preserve">La direction des opérations de secours relève du représentant de l’État sur son territoire de </w:t>
      </w:r>
      <w:r>
        <w:rPr>
          <w:spacing w:val="-2"/>
          <w:w w:val="110"/>
        </w:rPr>
        <w:t>compétences.</w:t>
      </w:r>
    </w:p>
    <w:p w:rsidR="0006325A" w:rsidRDefault="0006325A">
      <w:pPr>
        <w:pStyle w:val="Corpsdetexte"/>
        <w:spacing w:before="19"/>
      </w:pPr>
    </w:p>
    <w:p w:rsidR="0006325A" w:rsidRDefault="00F25138">
      <w:pPr>
        <w:pStyle w:val="Corpsdetexte"/>
        <w:spacing w:line="259" w:lineRule="auto"/>
        <w:ind w:left="565" w:right="1128"/>
        <w:jc w:val="both"/>
      </w:pPr>
      <w:r>
        <w:rPr>
          <w:w w:val="110"/>
        </w:rPr>
        <w:t>En</w:t>
      </w:r>
      <w:r>
        <w:rPr>
          <w:spacing w:val="-9"/>
          <w:w w:val="110"/>
        </w:rPr>
        <w:t xml:space="preserve"> </w:t>
      </w:r>
      <w:r>
        <w:rPr>
          <w:w w:val="110"/>
        </w:rPr>
        <w:t>fonction</w:t>
      </w:r>
      <w:r>
        <w:rPr>
          <w:spacing w:val="-7"/>
          <w:w w:val="110"/>
        </w:rPr>
        <w:t xml:space="preserve"> </w:t>
      </w:r>
      <w:r>
        <w:rPr>
          <w:w w:val="110"/>
        </w:rPr>
        <w:t>de</w:t>
      </w:r>
      <w:r>
        <w:rPr>
          <w:spacing w:val="-9"/>
          <w:w w:val="110"/>
        </w:rPr>
        <w:t xml:space="preserve"> </w:t>
      </w:r>
      <w:r>
        <w:rPr>
          <w:w w:val="110"/>
        </w:rPr>
        <w:t>la</w:t>
      </w:r>
      <w:r>
        <w:rPr>
          <w:spacing w:val="-8"/>
          <w:w w:val="110"/>
        </w:rPr>
        <w:t xml:space="preserve"> </w:t>
      </w:r>
      <w:r>
        <w:rPr>
          <w:w w:val="110"/>
        </w:rPr>
        <w:t>nature</w:t>
      </w:r>
      <w:r>
        <w:rPr>
          <w:spacing w:val="-6"/>
          <w:w w:val="110"/>
        </w:rPr>
        <w:t xml:space="preserve"> </w:t>
      </w:r>
      <w:r>
        <w:rPr>
          <w:w w:val="110"/>
        </w:rPr>
        <w:t>de</w:t>
      </w:r>
      <w:r>
        <w:rPr>
          <w:spacing w:val="-11"/>
          <w:w w:val="110"/>
        </w:rPr>
        <w:t xml:space="preserve"> </w:t>
      </w:r>
      <w:r>
        <w:rPr>
          <w:w w:val="110"/>
        </w:rPr>
        <w:t>l’évènement,</w:t>
      </w:r>
      <w:r>
        <w:rPr>
          <w:spacing w:val="-12"/>
          <w:w w:val="110"/>
        </w:rPr>
        <w:t xml:space="preserve"> </w:t>
      </w:r>
      <w:r>
        <w:rPr>
          <w:w w:val="110"/>
        </w:rPr>
        <w:t>de</w:t>
      </w:r>
      <w:r>
        <w:rPr>
          <w:spacing w:val="-9"/>
          <w:w w:val="110"/>
        </w:rPr>
        <w:t xml:space="preserve"> </w:t>
      </w:r>
      <w:r>
        <w:rPr>
          <w:w w:val="110"/>
        </w:rPr>
        <w:t>sa</w:t>
      </w:r>
      <w:r>
        <w:rPr>
          <w:spacing w:val="-10"/>
          <w:w w:val="110"/>
        </w:rPr>
        <w:t xml:space="preserve"> </w:t>
      </w:r>
      <w:r>
        <w:rPr>
          <w:w w:val="110"/>
        </w:rPr>
        <w:t>planification</w:t>
      </w:r>
      <w:r>
        <w:rPr>
          <w:spacing w:val="-7"/>
          <w:w w:val="110"/>
        </w:rPr>
        <w:t xml:space="preserve"> </w:t>
      </w:r>
      <w:r>
        <w:rPr>
          <w:w w:val="110"/>
        </w:rPr>
        <w:t>éventuelle</w:t>
      </w:r>
      <w:r>
        <w:rPr>
          <w:spacing w:val="-9"/>
          <w:w w:val="110"/>
        </w:rPr>
        <w:t xml:space="preserve"> </w:t>
      </w:r>
      <w:r>
        <w:rPr>
          <w:w w:val="110"/>
        </w:rPr>
        <w:t>par</w:t>
      </w:r>
      <w:r>
        <w:rPr>
          <w:spacing w:val="-6"/>
          <w:w w:val="110"/>
        </w:rPr>
        <w:t xml:space="preserve"> </w:t>
      </w:r>
      <w:r>
        <w:rPr>
          <w:w w:val="110"/>
        </w:rPr>
        <w:t>un</w:t>
      </w:r>
      <w:r>
        <w:rPr>
          <w:spacing w:val="-9"/>
          <w:w w:val="110"/>
        </w:rPr>
        <w:t xml:space="preserve"> </w:t>
      </w:r>
      <w:r>
        <w:rPr>
          <w:w w:val="110"/>
        </w:rPr>
        <w:t>plan</w:t>
      </w:r>
      <w:r>
        <w:rPr>
          <w:spacing w:val="-7"/>
          <w:w w:val="110"/>
        </w:rPr>
        <w:t xml:space="preserve"> </w:t>
      </w:r>
      <w:r>
        <w:rPr>
          <w:w w:val="110"/>
        </w:rPr>
        <w:t>de</w:t>
      </w:r>
      <w:r>
        <w:rPr>
          <w:spacing w:val="-9"/>
          <w:w w:val="110"/>
        </w:rPr>
        <w:t xml:space="preserve"> </w:t>
      </w:r>
      <w:r>
        <w:rPr>
          <w:w w:val="110"/>
        </w:rPr>
        <w:t>secours, cette direction peut évoluer.</w:t>
      </w:r>
    </w:p>
    <w:p w:rsidR="0006325A" w:rsidRDefault="0006325A">
      <w:pPr>
        <w:pStyle w:val="Corpsdetexte"/>
        <w:spacing w:before="16"/>
      </w:pPr>
    </w:p>
    <w:p w:rsidR="0006325A" w:rsidRDefault="00F25138">
      <w:pPr>
        <w:pStyle w:val="Titre3"/>
        <w:numPr>
          <w:ilvl w:val="1"/>
          <w:numId w:val="44"/>
        </w:numPr>
        <w:tabs>
          <w:tab w:val="left" w:pos="1415"/>
        </w:tabs>
        <w:spacing w:before="1"/>
        <w:ind w:left="1415" w:hanging="430"/>
      </w:pPr>
      <w:bookmarkStart w:id="9" w:name="_TOC_250075"/>
      <w:r>
        <w:rPr>
          <w:color w:val="213775"/>
        </w:rPr>
        <w:t>Le</w:t>
      </w:r>
      <w:r>
        <w:rPr>
          <w:color w:val="213775"/>
          <w:spacing w:val="17"/>
        </w:rPr>
        <w:t xml:space="preserve"> </w:t>
      </w:r>
      <w:r>
        <w:rPr>
          <w:color w:val="213775"/>
        </w:rPr>
        <w:t>poste</w:t>
      </w:r>
      <w:r>
        <w:rPr>
          <w:color w:val="213775"/>
          <w:spacing w:val="17"/>
        </w:rPr>
        <w:t xml:space="preserve"> </w:t>
      </w:r>
      <w:r>
        <w:rPr>
          <w:color w:val="213775"/>
        </w:rPr>
        <w:t>de</w:t>
      </w:r>
      <w:r>
        <w:rPr>
          <w:color w:val="213775"/>
          <w:spacing w:val="17"/>
        </w:rPr>
        <w:t xml:space="preserve"> </w:t>
      </w:r>
      <w:r>
        <w:rPr>
          <w:color w:val="213775"/>
        </w:rPr>
        <w:t>commandement</w:t>
      </w:r>
      <w:r>
        <w:rPr>
          <w:color w:val="213775"/>
          <w:spacing w:val="18"/>
        </w:rPr>
        <w:t xml:space="preserve"> </w:t>
      </w:r>
      <w:bookmarkEnd w:id="9"/>
      <w:r>
        <w:rPr>
          <w:color w:val="213775"/>
          <w:spacing w:val="-2"/>
        </w:rPr>
        <w:t>communal</w:t>
      </w:r>
    </w:p>
    <w:p w:rsidR="0006325A" w:rsidRDefault="00F25138">
      <w:pPr>
        <w:pStyle w:val="Corpsdetexte"/>
        <w:spacing w:before="259" w:line="259" w:lineRule="auto"/>
        <w:ind w:left="565" w:right="1126"/>
        <w:jc w:val="both"/>
      </w:pPr>
      <w:r>
        <w:rPr>
          <w:w w:val="110"/>
        </w:rPr>
        <w:t>Le</w:t>
      </w:r>
      <w:r>
        <w:rPr>
          <w:spacing w:val="-7"/>
          <w:w w:val="110"/>
        </w:rPr>
        <w:t xml:space="preserve"> </w:t>
      </w:r>
      <w:r>
        <w:rPr>
          <w:w w:val="110"/>
        </w:rPr>
        <w:t>poste</w:t>
      </w:r>
      <w:r>
        <w:rPr>
          <w:spacing w:val="-8"/>
          <w:w w:val="110"/>
        </w:rPr>
        <w:t xml:space="preserve"> </w:t>
      </w:r>
      <w:r>
        <w:rPr>
          <w:w w:val="110"/>
        </w:rPr>
        <w:t>de</w:t>
      </w:r>
      <w:r>
        <w:rPr>
          <w:spacing w:val="-7"/>
          <w:w w:val="110"/>
        </w:rPr>
        <w:t xml:space="preserve"> </w:t>
      </w:r>
      <w:r>
        <w:rPr>
          <w:w w:val="110"/>
        </w:rPr>
        <w:t>commandement</w:t>
      </w:r>
      <w:r>
        <w:rPr>
          <w:spacing w:val="-6"/>
          <w:w w:val="110"/>
        </w:rPr>
        <w:t xml:space="preserve"> </w:t>
      </w:r>
      <w:r>
        <w:rPr>
          <w:w w:val="110"/>
        </w:rPr>
        <w:t>communal</w:t>
      </w:r>
      <w:r>
        <w:rPr>
          <w:spacing w:val="-8"/>
          <w:w w:val="110"/>
        </w:rPr>
        <w:t xml:space="preserve"> </w:t>
      </w:r>
      <w:r>
        <w:rPr>
          <w:w w:val="110"/>
        </w:rPr>
        <w:t>(PCC)</w:t>
      </w:r>
      <w:r>
        <w:rPr>
          <w:spacing w:val="-7"/>
          <w:w w:val="110"/>
        </w:rPr>
        <w:t xml:space="preserve"> </w:t>
      </w:r>
      <w:r>
        <w:rPr>
          <w:w w:val="110"/>
        </w:rPr>
        <w:t>peut</w:t>
      </w:r>
      <w:r>
        <w:rPr>
          <w:spacing w:val="-6"/>
          <w:w w:val="110"/>
        </w:rPr>
        <w:t xml:space="preserve"> </w:t>
      </w:r>
      <w:r>
        <w:rPr>
          <w:w w:val="110"/>
        </w:rPr>
        <w:t>être</w:t>
      </w:r>
      <w:r>
        <w:rPr>
          <w:spacing w:val="-7"/>
          <w:w w:val="110"/>
        </w:rPr>
        <w:t xml:space="preserve"> </w:t>
      </w:r>
      <w:r>
        <w:rPr>
          <w:w w:val="110"/>
        </w:rPr>
        <w:t>mis</w:t>
      </w:r>
      <w:r>
        <w:rPr>
          <w:spacing w:val="-7"/>
          <w:w w:val="110"/>
        </w:rPr>
        <w:t xml:space="preserve"> </w:t>
      </w:r>
      <w:r>
        <w:rPr>
          <w:w w:val="110"/>
        </w:rPr>
        <w:t>œuvre</w:t>
      </w:r>
      <w:r>
        <w:rPr>
          <w:spacing w:val="-8"/>
          <w:w w:val="110"/>
        </w:rPr>
        <w:t xml:space="preserve"> </w:t>
      </w:r>
      <w:r>
        <w:rPr>
          <w:w w:val="110"/>
        </w:rPr>
        <w:t>par</w:t>
      </w:r>
      <w:r>
        <w:rPr>
          <w:spacing w:val="-8"/>
          <w:w w:val="110"/>
        </w:rPr>
        <w:t xml:space="preserve"> </w:t>
      </w:r>
      <w:r>
        <w:rPr>
          <w:w w:val="110"/>
        </w:rPr>
        <w:t>le</w:t>
      </w:r>
      <w:r>
        <w:rPr>
          <w:spacing w:val="-7"/>
          <w:w w:val="110"/>
        </w:rPr>
        <w:t xml:space="preserve"> </w:t>
      </w:r>
      <w:r>
        <w:rPr>
          <w:w w:val="110"/>
        </w:rPr>
        <w:t>maire</w:t>
      </w:r>
      <w:r>
        <w:rPr>
          <w:spacing w:val="-8"/>
          <w:w w:val="110"/>
        </w:rPr>
        <w:t xml:space="preserve"> </w:t>
      </w:r>
      <w:r>
        <w:rPr>
          <w:w w:val="110"/>
        </w:rPr>
        <w:t>dans</w:t>
      </w:r>
      <w:r>
        <w:rPr>
          <w:spacing w:val="-7"/>
          <w:w w:val="110"/>
        </w:rPr>
        <w:t xml:space="preserve"> </w:t>
      </w:r>
      <w:r>
        <w:rPr>
          <w:w w:val="110"/>
        </w:rPr>
        <w:t>le</w:t>
      </w:r>
      <w:r>
        <w:rPr>
          <w:spacing w:val="-7"/>
          <w:w w:val="110"/>
        </w:rPr>
        <w:t xml:space="preserve"> </w:t>
      </w:r>
      <w:r>
        <w:rPr>
          <w:w w:val="110"/>
        </w:rPr>
        <w:t xml:space="preserve">cadre </w:t>
      </w:r>
      <w:r>
        <w:t>du</w:t>
      </w:r>
      <w:r>
        <w:rPr>
          <w:spacing w:val="24"/>
        </w:rPr>
        <w:t xml:space="preserve"> </w:t>
      </w:r>
      <w:r>
        <w:t>plan</w:t>
      </w:r>
      <w:r>
        <w:rPr>
          <w:spacing w:val="31"/>
        </w:rPr>
        <w:t xml:space="preserve"> </w:t>
      </w:r>
      <w:r>
        <w:t>communal</w:t>
      </w:r>
      <w:r>
        <w:rPr>
          <w:spacing w:val="29"/>
        </w:rPr>
        <w:t xml:space="preserve"> </w:t>
      </w:r>
      <w:r>
        <w:t>de</w:t>
      </w:r>
      <w:r>
        <w:rPr>
          <w:spacing w:val="28"/>
        </w:rPr>
        <w:t xml:space="preserve"> </w:t>
      </w:r>
      <w:r>
        <w:t>sauvegarde</w:t>
      </w:r>
      <w:r>
        <w:rPr>
          <w:spacing w:val="24"/>
        </w:rPr>
        <w:t xml:space="preserve"> </w:t>
      </w:r>
      <w:r>
        <w:t>(PCS)</w:t>
      </w:r>
      <w:r>
        <w:rPr>
          <w:spacing w:val="29"/>
        </w:rPr>
        <w:t xml:space="preserve"> </w:t>
      </w:r>
      <w:r>
        <w:t>pour</w:t>
      </w:r>
      <w:r>
        <w:rPr>
          <w:spacing w:val="29"/>
        </w:rPr>
        <w:t xml:space="preserve"> </w:t>
      </w:r>
      <w:r>
        <w:t>organiser</w:t>
      </w:r>
      <w:r>
        <w:rPr>
          <w:spacing w:val="24"/>
        </w:rPr>
        <w:t xml:space="preserve"> </w:t>
      </w:r>
      <w:r>
        <w:t>et</w:t>
      </w:r>
      <w:r>
        <w:rPr>
          <w:spacing w:val="29"/>
        </w:rPr>
        <w:t xml:space="preserve"> </w:t>
      </w:r>
      <w:r>
        <w:t>coordonner</w:t>
      </w:r>
      <w:r>
        <w:rPr>
          <w:spacing w:val="29"/>
        </w:rPr>
        <w:t xml:space="preserve"> </w:t>
      </w:r>
      <w:r>
        <w:t>les</w:t>
      </w:r>
      <w:r>
        <w:rPr>
          <w:spacing w:val="26"/>
        </w:rPr>
        <w:t xml:space="preserve"> </w:t>
      </w:r>
      <w:r>
        <w:t>actions</w:t>
      </w:r>
      <w:r>
        <w:rPr>
          <w:spacing w:val="26"/>
        </w:rPr>
        <w:t xml:space="preserve"> </w:t>
      </w:r>
      <w:r>
        <w:t>de</w:t>
      </w:r>
      <w:r>
        <w:rPr>
          <w:spacing w:val="24"/>
        </w:rPr>
        <w:t xml:space="preserve"> </w:t>
      </w:r>
      <w:r>
        <w:t xml:space="preserve">sauvegarde </w:t>
      </w:r>
      <w:r>
        <w:rPr>
          <w:w w:val="110"/>
        </w:rPr>
        <w:t>sur le territoire de la commune.</w:t>
      </w:r>
    </w:p>
    <w:p w:rsidR="0006325A" w:rsidRDefault="0006325A">
      <w:pPr>
        <w:pStyle w:val="Corpsdetexte"/>
        <w:spacing w:before="14"/>
      </w:pPr>
    </w:p>
    <w:p w:rsidR="0006325A" w:rsidRDefault="00F25138">
      <w:pPr>
        <w:pStyle w:val="Titre3"/>
        <w:numPr>
          <w:ilvl w:val="1"/>
          <w:numId w:val="44"/>
        </w:numPr>
        <w:tabs>
          <w:tab w:val="left" w:pos="1416"/>
        </w:tabs>
        <w:spacing w:before="1"/>
        <w:ind w:left="1416" w:hanging="431"/>
      </w:pPr>
      <w:bookmarkStart w:id="10" w:name="_TOC_250074"/>
      <w:r>
        <w:rPr>
          <w:color w:val="213775"/>
        </w:rPr>
        <w:t>Le</w:t>
      </w:r>
      <w:r>
        <w:rPr>
          <w:color w:val="213775"/>
          <w:spacing w:val="18"/>
        </w:rPr>
        <w:t xml:space="preserve"> </w:t>
      </w:r>
      <w:r>
        <w:rPr>
          <w:color w:val="213775"/>
        </w:rPr>
        <w:t>centre</w:t>
      </w:r>
      <w:r>
        <w:rPr>
          <w:color w:val="213775"/>
          <w:spacing w:val="18"/>
        </w:rPr>
        <w:t xml:space="preserve"> </w:t>
      </w:r>
      <w:r>
        <w:rPr>
          <w:color w:val="213775"/>
        </w:rPr>
        <w:t>opérationnel</w:t>
      </w:r>
      <w:r>
        <w:rPr>
          <w:color w:val="213775"/>
          <w:spacing w:val="18"/>
        </w:rPr>
        <w:t xml:space="preserve"> </w:t>
      </w:r>
      <w:bookmarkEnd w:id="10"/>
      <w:r>
        <w:rPr>
          <w:color w:val="213775"/>
          <w:spacing w:val="-2"/>
        </w:rPr>
        <w:t>départemental</w:t>
      </w:r>
    </w:p>
    <w:p w:rsidR="0006325A" w:rsidRDefault="00F25138">
      <w:pPr>
        <w:pStyle w:val="Corpsdetexte"/>
        <w:spacing w:before="261" w:line="256" w:lineRule="auto"/>
        <w:ind w:left="565" w:right="1128"/>
        <w:jc w:val="both"/>
      </w:pPr>
      <w:r>
        <w:rPr>
          <w:w w:val="110"/>
        </w:rPr>
        <w:t>Le</w:t>
      </w:r>
      <w:r>
        <w:rPr>
          <w:spacing w:val="-3"/>
          <w:w w:val="110"/>
        </w:rPr>
        <w:t xml:space="preserve"> </w:t>
      </w:r>
      <w:r>
        <w:rPr>
          <w:w w:val="110"/>
        </w:rPr>
        <w:t>centre</w:t>
      </w:r>
      <w:r>
        <w:rPr>
          <w:spacing w:val="-6"/>
          <w:w w:val="110"/>
        </w:rPr>
        <w:t xml:space="preserve"> </w:t>
      </w:r>
      <w:r>
        <w:rPr>
          <w:w w:val="110"/>
        </w:rPr>
        <w:t>opérationnel</w:t>
      </w:r>
      <w:r>
        <w:rPr>
          <w:spacing w:val="-5"/>
          <w:w w:val="110"/>
        </w:rPr>
        <w:t xml:space="preserve"> </w:t>
      </w:r>
      <w:r>
        <w:rPr>
          <w:w w:val="110"/>
        </w:rPr>
        <w:t>départemental</w:t>
      </w:r>
      <w:r>
        <w:rPr>
          <w:spacing w:val="-5"/>
          <w:w w:val="110"/>
        </w:rPr>
        <w:t xml:space="preserve"> </w:t>
      </w:r>
      <w:r>
        <w:rPr>
          <w:w w:val="110"/>
        </w:rPr>
        <w:t>(COD)</w:t>
      </w:r>
      <w:r>
        <w:rPr>
          <w:spacing w:val="-7"/>
          <w:w w:val="110"/>
        </w:rPr>
        <w:t xml:space="preserve"> </w:t>
      </w:r>
      <w:r>
        <w:rPr>
          <w:w w:val="110"/>
        </w:rPr>
        <w:t>est</w:t>
      </w:r>
      <w:r>
        <w:rPr>
          <w:spacing w:val="-2"/>
          <w:w w:val="110"/>
        </w:rPr>
        <w:t xml:space="preserve"> </w:t>
      </w:r>
      <w:r>
        <w:rPr>
          <w:w w:val="110"/>
        </w:rPr>
        <w:t>un</w:t>
      </w:r>
      <w:r>
        <w:rPr>
          <w:spacing w:val="-6"/>
          <w:w w:val="110"/>
        </w:rPr>
        <w:t xml:space="preserve"> </w:t>
      </w:r>
      <w:r>
        <w:rPr>
          <w:w w:val="110"/>
        </w:rPr>
        <w:t>outil</w:t>
      </w:r>
      <w:r>
        <w:rPr>
          <w:spacing w:val="-5"/>
          <w:w w:val="110"/>
        </w:rPr>
        <w:t xml:space="preserve"> </w:t>
      </w:r>
      <w:r>
        <w:rPr>
          <w:w w:val="110"/>
        </w:rPr>
        <w:t>de</w:t>
      </w:r>
      <w:r>
        <w:rPr>
          <w:spacing w:val="-6"/>
          <w:w w:val="110"/>
        </w:rPr>
        <w:t xml:space="preserve"> </w:t>
      </w:r>
      <w:r>
        <w:rPr>
          <w:w w:val="110"/>
        </w:rPr>
        <w:t>gestion</w:t>
      </w:r>
      <w:r>
        <w:rPr>
          <w:spacing w:val="-6"/>
          <w:w w:val="110"/>
        </w:rPr>
        <w:t xml:space="preserve"> </w:t>
      </w:r>
      <w:r>
        <w:rPr>
          <w:w w:val="110"/>
        </w:rPr>
        <w:t>opérationnel</w:t>
      </w:r>
      <w:r>
        <w:rPr>
          <w:spacing w:val="-8"/>
          <w:w w:val="110"/>
        </w:rPr>
        <w:t xml:space="preserve"> </w:t>
      </w:r>
      <w:r>
        <w:rPr>
          <w:w w:val="110"/>
        </w:rPr>
        <w:t>à</w:t>
      </w:r>
      <w:r>
        <w:rPr>
          <w:spacing w:val="-5"/>
          <w:w w:val="110"/>
        </w:rPr>
        <w:t xml:space="preserve"> </w:t>
      </w:r>
      <w:r>
        <w:rPr>
          <w:w w:val="110"/>
        </w:rPr>
        <w:t xml:space="preserve">disposition </w:t>
      </w:r>
      <w:r>
        <w:rPr>
          <w:w w:val="115"/>
        </w:rPr>
        <w:t>du préfet de département.</w:t>
      </w:r>
    </w:p>
    <w:p w:rsidR="0006325A" w:rsidRDefault="0006325A">
      <w:pPr>
        <w:pStyle w:val="Corpsdetexte"/>
        <w:spacing w:before="19"/>
      </w:pPr>
    </w:p>
    <w:p w:rsidR="0006325A" w:rsidRDefault="00F25138">
      <w:pPr>
        <w:pStyle w:val="Corpsdetexte"/>
        <w:spacing w:line="259" w:lineRule="auto"/>
        <w:ind w:left="565" w:right="1129"/>
        <w:jc w:val="both"/>
      </w:pPr>
      <w:r>
        <w:rPr>
          <w:w w:val="115"/>
        </w:rPr>
        <w:t xml:space="preserve">Il est activé lorsqu’un événement majeur, localisé ou diffus impacte tout ou partie du </w:t>
      </w:r>
      <w:r>
        <w:rPr>
          <w:spacing w:val="-2"/>
          <w:w w:val="115"/>
        </w:rPr>
        <w:t>département.</w:t>
      </w:r>
    </w:p>
    <w:p w:rsidR="0006325A" w:rsidRDefault="0006325A">
      <w:pPr>
        <w:pStyle w:val="Corpsdetexte"/>
        <w:spacing w:before="16"/>
      </w:pPr>
    </w:p>
    <w:p w:rsidR="0006325A" w:rsidRDefault="00F25138">
      <w:pPr>
        <w:pStyle w:val="Corpsdetexte"/>
        <w:spacing w:before="1" w:line="259" w:lineRule="auto"/>
        <w:ind w:left="565" w:right="1127"/>
        <w:jc w:val="both"/>
      </w:pPr>
      <w:r>
        <w:rPr>
          <w:w w:val="110"/>
        </w:rPr>
        <w:t>Il</w:t>
      </w:r>
      <w:r>
        <w:rPr>
          <w:spacing w:val="-15"/>
          <w:w w:val="110"/>
        </w:rPr>
        <w:t xml:space="preserve"> </w:t>
      </w:r>
      <w:r>
        <w:rPr>
          <w:w w:val="110"/>
        </w:rPr>
        <w:t>rassemble,</w:t>
      </w:r>
      <w:r>
        <w:rPr>
          <w:spacing w:val="-15"/>
          <w:w w:val="110"/>
        </w:rPr>
        <w:t xml:space="preserve"> </w:t>
      </w:r>
      <w:r>
        <w:rPr>
          <w:w w:val="110"/>
        </w:rPr>
        <w:t>sous</w:t>
      </w:r>
      <w:r>
        <w:rPr>
          <w:spacing w:val="-14"/>
          <w:w w:val="110"/>
        </w:rPr>
        <w:t xml:space="preserve"> </w:t>
      </w:r>
      <w:r>
        <w:rPr>
          <w:w w:val="110"/>
        </w:rPr>
        <w:t>sa</w:t>
      </w:r>
      <w:r>
        <w:rPr>
          <w:spacing w:val="-15"/>
          <w:w w:val="110"/>
        </w:rPr>
        <w:t xml:space="preserve"> </w:t>
      </w:r>
      <w:r>
        <w:rPr>
          <w:w w:val="110"/>
        </w:rPr>
        <w:t>direction,</w:t>
      </w:r>
      <w:r>
        <w:rPr>
          <w:spacing w:val="-15"/>
          <w:w w:val="110"/>
        </w:rPr>
        <w:t xml:space="preserve"> </w:t>
      </w:r>
      <w:r>
        <w:rPr>
          <w:w w:val="110"/>
        </w:rPr>
        <w:t>l'ensemble</w:t>
      </w:r>
      <w:r>
        <w:rPr>
          <w:spacing w:val="-14"/>
          <w:w w:val="110"/>
        </w:rPr>
        <w:t xml:space="preserve"> </w:t>
      </w:r>
      <w:r>
        <w:rPr>
          <w:w w:val="110"/>
        </w:rPr>
        <w:t>des</w:t>
      </w:r>
      <w:r>
        <w:rPr>
          <w:spacing w:val="-15"/>
          <w:w w:val="110"/>
        </w:rPr>
        <w:t xml:space="preserve"> </w:t>
      </w:r>
      <w:r>
        <w:rPr>
          <w:w w:val="110"/>
        </w:rPr>
        <w:t>forces</w:t>
      </w:r>
      <w:r>
        <w:rPr>
          <w:spacing w:val="-14"/>
          <w:w w:val="110"/>
        </w:rPr>
        <w:t xml:space="preserve"> </w:t>
      </w:r>
      <w:r>
        <w:rPr>
          <w:w w:val="110"/>
        </w:rPr>
        <w:t>de</w:t>
      </w:r>
      <w:r>
        <w:rPr>
          <w:spacing w:val="-15"/>
          <w:w w:val="110"/>
        </w:rPr>
        <w:t xml:space="preserve"> </w:t>
      </w:r>
      <w:r>
        <w:rPr>
          <w:w w:val="110"/>
        </w:rPr>
        <w:t>la</w:t>
      </w:r>
      <w:r>
        <w:rPr>
          <w:spacing w:val="-15"/>
          <w:w w:val="110"/>
        </w:rPr>
        <w:t xml:space="preserve"> </w:t>
      </w:r>
      <w:r>
        <w:rPr>
          <w:w w:val="110"/>
        </w:rPr>
        <w:t>sécurité</w:t>
      </w:r>
      <w:r>
        <w:rPr>
          <w:spacing w:val="-14"/>
          <w:w w:val="110"/>
        </w:rPr>
        <w:t xml:space="preserve"> </w:t>
      </w:r>
      <w:r>
        <w:rPr>
          <w:w w:val="110"/>
        </w:rPr>
        <w:t>civile,</w:t>
      </w:r>
      <w:r>
        <w:rPr>
          <w:spacing w:val="-15"/>
          <w:w w:val="110"/>
        </w:rPr>
        <w:t xml:space="preserve"> </w:t>
      </w:r>
      <w:r>
        <w:rPr>
          <w:w w:val="110"/>
        </w:rPr>
        <w:t>des</w:t>
      </w:r>
      <w:r>
        <w:rPr>
          <w:spacing w:val="-14"/>
          <w:w w:val="110"/>
        </w:rPr>
        <w:t xml:space="preserve"> </w:t>
      </w:r>
      <w:r>
        <w:rPr>
          <w:w w:val="110"/>
        </w:rPr>
        <w:t>forces</w:t>
      </w:r>
      <w:r>
        <w:rPr>
          <w:spacing w:val="-15"/>
          <w:w w:val="110"/>
        </w:rPr>
        <w:t xml:space="preserve"> </w:t>
      </w:r>
      <w:r>
        <w:rPr>
          <w:w w:val="110"/>
        </w:rPr>
        <w:t>de</w:t>
      </w:r>
      <w:r>
        <w:rPr>
          <w:spacing w:val="-15"/>
          <w:w w:val="110"/>
        </w:rPr>
        <w:t xml:space="preserve"> </w:t>
      </w:r>
      <w:r>
        <w:rPr>
          <w:w w:val="110"/>
        </w:rPr>
        <w:t>l’ordre, les services de l'État concernés, les représentants des collectivités territoriales et les gestionnaires ou opérateurs publics et privés.</w:t>
      </w:r>
    </w:p>
    <w:p w:rsidR="0006325A" w:rsidRDefault="0006325A">
      <w:pPr>
        <w:pStyle w:val="Corpsdetexte"/>
        <w:spacing w:before="14"/>
      </w:pPr>
    </w:p>
    <w:p w:rsidR="0006325A" w:rsidRDefault="00F25138">
      <w:pPr>
        <w:pStyle w:val="Corpsdetexte"/>
        <w:spacing w:line="256" w:lineRule="auto"/>
        <w:ind w:left="565" w:right="1126"/>
        <w:jc w:val="both"/>
      </w:pPr>
      <w:r>
        <w:t>Dans</w:t>
      </w:r>
      <w:r>
        <w:rPr>
          <w:spacing w:val="25"/>
        </w:rPr>
        <w:t xml:space="preserve"> </w:t>
      </w:r>
      <w:r>
        <w:t>certaines</w:t>
      </w:r>
      <w:r>
        <w:rPr>
          <w:spacing w:val="25"/>
        </w:rPr>
        <w:t xml:space="preserve"> </w:t>
      </w:r>
      <w:r>
        <w:t>circ</w:t>
      </w:r>
      <w:r>
        <w:t>onstances,</w:t>
      </w:r>
      <w:r>
        <w:rPr>
          <w:spacing w:val="27"/>
        </w:rPr>
        <w:t xml:space="preserve"> </w:t>
      </w:r>
      <w:r>
        <w:t>un</w:t>
      </w:r>
      <w:r>
        <w:rPr>
          <w:spacing w:val="25"/>
        </w:rPr>
        <w:t xml:space="preserve"> </w:t>
      </w:r>
      <w:r>
        <w:t>poste</w:t>
      </w:r>
      <w:r>
        <w:rPr>
          <w:spacing w:val="23"/>
        </w:rPr>
        <w:t xml:space="preserve"> </w:t>
      </w:r>
      <w:r>
        <w:t>de</w:t>
      </w:r>
      <w:r>
        <w:rPr>
          <w:spacing w:val="27"/>
        </w:rPr>
        <w:t xml:space="preserve"> </w:t>
      </w:r>
      <w:r>
        <w:t>commandement</w:t>
      </w:r>
      <w:r>
        <w:rPr>
          <w:spacing w:val="25"/>
        </w:rPr>
        <w:t xml:space="preserve"> </w:t>
      </w:r>
      <w:r>
        <w:t>opérationnel</w:t>
      </w:r>
      <w:r>
        <w:rPr>
          <w:spacing w:val="23"/>
        </w:rPr>
        <w:t xml:space="preserve"> </w:t>
      </w:r>
      <w:r>
        <w:t>(PCO)</w:t>
      </w:r>
      <w:r>
        <w:rPr>
          <w:spacing w:val="25"/>
        </w:rPr>
        <w:t xml:space="preserve"> </w:t>
      </w:r>
      <w:r>
        <w:t>peut</w:t>
      </w:r>
      <w:r>
        <w:rPr>
          <w:spacing w:val="25"/>
        </w:rPr>
        <w:t xml:space="preserve"> </w:t>
      </w:r>
      <w:r>
        <w:t>être</w:t>
      </w:r>
      <w:r>
        <w:rPr>
          <w:spacing w:val="23"/>
        </w:rPr>
        <w:t xml:space="preserve"> </w:t>
      </w:r>
      <w:r>
        <w:t>activé</w:t>
      </w:r>
      <w:r>
        <w:rPr>
          <w:spacing w:val="40"/>
          <w:w w:val="110"/>
        </w:rPr>
        <w:t xml:space="preserve"> </w:t>
      </w:r>
      <w:r>
        <w:rPr>
          <w:w w:val="110"/>
        </w:rPr>
        <w:t>par la préfecture dans un lieu proche de l’évènement.</w:t>
      </w:r>
    </w:p>
    <w:p w:rsidR="0006325A" w:rsidRDefault="0006325A">
      <w:pPr>
        <w:pStyle w:val="Corpsdetexte"/>
        <w:spacing w:before="19"/>
      </w:pPr>
    </w:p>
    <w:p w:rsidR="0006325A" w:rsidRDefault="00F25138">
      <w:pPr>
        <w:pStyle w:val="Titre3"/>
        <w:numPr>
          <w:ilvl w:val="1"/>
          <w:numId w:val="44"/>
        </w:numPr>
        <w:tabs>
          <w:tab w:val="left" w:pos="1416"/>
        </w:tabs>
        <w:ind w:left="1416" w:hanging="431"/>
      </w:pPr>
      <w:bookmarkStart w:id="11" w:name="_TOC_250073"/>
      <w:r>
        <w:rPr>
          <w:color w:val="213775"/>
          <w:spacing w:val="-2"/>
          <w:w w:val="105"/>
        </w:rPr>
        <w:t>Le</w:t>
      </w:r>
      <w:r>
        <w:rPr>
          <w:color w:val="213775"/>
          <w:spacing w:val="-10"/>
          <w:w w:val="105"/>
        </w:rPr>
        <w:t xml:space="preserve"> </w:t>
      </w:r>
      <w:r>
        <w:rPr>
          <w:color w:val="213775"/>
          <w:spacing w:val="-2"/>
          <w:w w:val="105"/>
        </w:rPr>
        <w:t>centre</w:t>
      </w:r>
      <w:r>
        <w:rPr>
          <w:color w:val="213775"/>
          <w:spacing w:val="-9"/>
          <w:w w:val="105"/>
        </w:rPr>
        <w:t xml:space="preserve"> </w:t>
      </w:r>
      <w:r>
        <w:rPr>
          <w:color w:val="213775"/>
          <w:spacing w:val="-2"/>
          <w:w w:val="105"/>
        </w:rPr>
        <w:t>opérationnel</w:t>
      </w:r>
      <w:r>
        <w:rPr>
          <w:color w:val="213775"/>
          <w:spacing w:val="-9"/>
          <w:w w:val="105"/>
        </w:rPr>
        <w:t xml:space="preserve"> </w:t>
      </w:r>
      <w:r>
        <w:rPr>
          <w:color w:val="213775"/>
          <w:spacing w:val="-2"/>
          <w:w w:val="105"/>
        </w:rPr>
        <w:t>de</w:t>
      </w:r>
      <w:r>
        <w:rPr>
          <w:color w:val="213775"/>
          <w:spacing w:val="-9"/>
          <w:w w:val="105"/>
        </w:rPr>
        <w:t xml:space="preserve"> </w:t>
      </w:r>
      <w:bookmarkEnd w:id="11"/>
      <w:r>
        <w:rPr>
          <w:color w:val="213775"/>
          <w:spacing w:val="-4"/>
          <w:w w:val="105"/>
        </w:rPr>
        <w:t>zone</w:t>
      </w:r>
    </w:p>
    <w:p w:rsidR="0006325A" w:rsidRDefault="00F25138">
      <w:pPr>
        <w:pStyle w:val="Corpsdetexte"/>
        <w:spacing w:before="259" w:line="259" w:lineRule="auto"/>
        <w:ind w:left="565" w:right="1126"/>
        <w:jc w:val="both"/>
      </w:pPr>
      <w:r>
        <w:rPr>
          <w:w w:val="110"/>
        </w:rPr>
        <w:t xml:space="preserve">Il est chargé d’assurer une veille opérationnelle permanente sous l’autorité du préfet de zone </w:t>
      </w:r>
      <w:r>
        <w:rPr>
          <w:w w:val="115"/>
        </w:rPr>
        <w:t>de défense et de sécurité.</w:t>
      </w:r>
    </w:p>
    <w:p w:rsidR="0006325A" w:rsidRDefault="0006325A">
      <w:pPr>
        <w:pStyle w:val="Corpsdetexte"/>
        <w:spacing w:before="19"/>
      </w:pPr>
    </w:p>
    <w:p w:rsidR="0006325A" w:rsidRDefault="00F25138">
      <w:pPr>
        <w:pStyle w:val="Corpsdetexte"/>
        <w:ind w:left="565"/>
        <w:jc w:val="both"/>
      </w:pPr>
      <w:r>
        <w:rPr>
          <w:w w:val="105"/>
        </w:rPr>
        <w:t>Ses</w:t>
      </w:r>
      <w:r>
        <w:rPr>
          <w:spacing w:val="29"/>
          <w:w w:val="105"/>
        </w:rPr>
        <w:t xml:space="preserve"> </w:t>
      </w:r>
      <w:r>
        <w:rPr>
          <w:w w:val="105"/>
        </w:rPr>
        <w:t>principales</w:t>
      </w:r>
      <w:r>
        <w:rPr>
          <w:spacing w:val="32"/>
          <w:w w:val="105"/>
        </w:rPr>
        <w:t xml:space="preserve"> </w:t>
      </w:r>
      <w:r>
        <w:rPr>
          <w:w w:val="105"/>
        </w:rPr>
        <w:t>attributions</w:t>
      </w:r>
      <w:r>
        <w:rPr>
          <w:spacing w:val="30"/>
          <w:w w:val="105"/>
        </w:rPr>
        <w:t xml:space="preserve"> </w:t>
      </w:r>
      <w:r>
        <w:rPr>
          <w:w w:val="105"/>
        </w:rPr>
        <w:t>sont</w:t>
      </w:r>
      <w:r>
        <w:rPr>
          <w:spacing w:val="16"/>
          <w:w w:val="105"/>
        </w:rPr>
        <w:t xml:space="preserve"> </w:t>
      </w:r>
      <w:r>
        <w:rPr>
          <w:spacing w:val="-10"/>
          <w:w w:val="105"/>
        </w:rPr>
        <w:t>:</w:t>
      </w:r>
    </w:p>
    <w:p w:rsidR="0006325A" w:rsidRDefault="0006325A">
      <w:pPr>
        <w:pStyle w:val="Corpsdetexte"/>
        <w:spacing w:before="27"/>
      </w:pPr>
    </w:p>
    <w:p w:rsidR="0006325A" w:rsidRDefault="00F25138">
      <w:pPr>
        <w:pStyle w:val="Paragraphedeliste"/>
        <w:numPr>
          <w:ilvl w:val="0"/>
          <w:numId w:val="38"/>
        </w:numPr>
        <w:tabs>
          <w:tab w:val="left" w:pos="1285"/>
        </w:tabs>
        <w:spacing w:before="1" w:line="256" w:lineRule="auto"/>
        <w:ind w:right="1128"/>
        <w:rPr>
          <w:sz w:val="20"/>
        </w:rPr>
      </w:pPr>
      <w:r>
        <w:rPr>
          <w:w w:val="115"/>
          <w:sz w:val="20"/>
        </w:rPr>
        <w:t>de</w:t>
      </w:r>
      <w:r>
        <w:rPr>
          <w:spacing w:val="40"/>
          <w:w w:val="115"/>
          <w:sz w:val="20"/>
        </w:rPr>
        <w:t xml:space="preserve"> </w:t>
      </w:r>
      <w:r>
        <w:rPr>
          <w:w w:val="115"/>
          <w:sz w:val="20"/>
        </w:rPr>
        <w:t>recueillir</w:t>
      </w:r>
      <w:r>
        <w:rPr>
          <w:spacing w:val="40"/>
          <w:w w:val="115"/>
          <w:sz w:val="20"/>
        </w:rPr>
        <w:t xml:space="preserve"> </w:t>
      </w:r>
      <w:r>
        <w:rPr>
          <w:w w:val="115"/>
          <w:sz w:val="20"/>
        </w:rPr>
        <w:t>et</w:t>
      </w:r>
      <w:r>
        <w:rPr>
          <w:spacing w:val="40"/>
          <w:w w:val="115"/>
          <w:sz w:val="20"/>
        </w:rPr>
        <w:t xml:space="preserve"> </w:t>
      </w:r>
      <w:r>
        <w:rPr>
          <w:w w:val="115"/>
          <w:sz w:val="20"/>
        </w:rPr>
        <w:t>de</w:t>
      </w:r>
      <w:r>
        <w:rPr>
          <w:spacing w:val="40"/>
          <w:w w:val="115"/>
          <w:sz w:val="20"/>
        </w:rPr>
        <w:t xml:space="preserve"> </w:t>
      </w:r>
      <w:r>
        <w:rPr>
          <w:w w:val="115"/>
          <w:sz w:val="20"/>
        </w:rPr>
        <w:t>transmettre</w:t>
      </w:r>
      <w:r>
        <w:rPr>
          <w:spacing w:val="40"/>
          <w:w w:val="115"/>
          <w:sz w:val="20"/>
        </w:rPr>
        <w:t xml:space="preserve"> </w:t>
      </w:r>
      <w:r>
        <w:rPr>
          <w:w w:val="115"/>
          <w:sz w:val="20"/>
        </w:rPr>
        <w:t>l’information</w:t>
      </w:r>
      <w:r>
        <w:rPr>
          <w:spacing w:val="40"/>
          <w:w w:val="115"/>
          <w:sz w:val="20"/>
        </w:rPr>
        <w:t xml:space="preserve"> </w:t>
      </w:r>
      <w:r>
        <w:rPr>
          <w:w w:val="115"/>
          <w:sz w:val="20"/>
        </w:rPr>
        <w:t>opérationnelle</w:t>
      </w:r>
      <w:r>
        <w:rPr>
          <w:spacing w:val="40"/>
          <w:w w:val="115"/>
          <w:sz w:val="20"/>
        </w:rPr>
        <w:t xml:space="preserve"> </w:t>
      </w:r>
      <w:r>
        <w:rPr>
          <w:w w:val="115"/>
          <w:sz w:val="20"/>
        </w:rPr>
        <w:t>au</w:t>
      </w:r>
      <w:r>
        <w:rPr>
          <w:spacing w:val="40"/>
          <w:w w:val="115"/>
          <w:sz w:val="20"/>
        </w:rPr>
        <w:t xml:space="preserve"> </w:t>
      </w:r>
      <w:r>
        <w:rPr>
          <w:w w:val="115"/>
          <w:sz w:val="20"/>
        </w:rPr>
        <w:t>profit</w:t>
      </w:r>
      <w:r>
        <w:rPr>
          <w:spacing w:val="40"/>
          <w:w w:val="115"/>
          <w:sz w:val="20"/>
        </w:rPr>
        <w:t xml:space="preserve"> </w:t>
      </w:r>
      <w:r>
        <w:rPr>
          <w:w w:val="115"/>
          <w:sz w:val="20"/>
        </w:rPr>
        <w:t>des</w:t>
      </w:r>
      <w:r>
        <w:rPr>
          <w:spacing w:val="40"/>
          <w:w w:val="115"/>
          <w:sz w:val="20"/>
        </w:rPr>
        <w:t xml:space="preserve"> </w:t>
      </w:r>
      <w:r>
        <w:rPr>
          <w:w w:val="115"/>
          <w:sz w:val="20"/>
        </w:rPr>
        <w:t xml:space="preserve">hautes </w:t>
      </w:r>
      <w:r>
        <w:rPr>
          <w:w w:val="110"/>
          <w:sz w:val="20"/>
        </w:rPr>
        <w:t>autorités</w:t>
      </w:r>
      <w:r>
        <w:rPr>
          <w:spacing w:val="-16"/>
          <w:w w:val="110"/>
          <w:sz w:val="20"/>
        </w:rPr>
        <w:t xml:space="preserve"> </w:t>
      </w:r>
      <w:r>
        <w:rPr>
          <w:w w:val="110"/>
          <w:sz w:val="20"/>
        </w:rPr>
        <w:t>de</w:t>
      </w:r>
      <w:r>
        <w:rPr>
          <w:spacing w:val="-16"/>
          <w:w w:val="110"/>
          <w:sz w:val="20"/>
        </w:rPr>
        <w:t xml:space="preserve"> </w:t>
      </w:r>
      <w:r>
        <w:rPr>
          <w:w w:val="110"/>
          <w:sz w:val="20"/>
        </w:rPr>
        <w:t>l’État</w:t>
      </w:r>
      <w:r>
        <w:rPr>
          <w:spacing w:val="-15"/>
          <w:w w:val="110"/>
          <w:sz w:val="20"/>
        </w:rPr>
        <w:t xml:space="preserve"> </w:t>
      </w:r>
      <w:r>
        <w:rPr>
          <w:w w:val="110"/>
          <w:sz w:val="20"/>
        </w:rPr>
        <w:t>et</w:t>
      </w:r>
      <w:r>
        <w:rPr>
          <w:spacing w:val="-16"/>
          <w:w w:val="110"/>
          <w:sz w:val="20"/>
        </w:rPr>
        <w:t xml:space="preserve"> </w:t>
      </w:r>
      <w:r>
        <w:rPr>
          <w:w w:val="110"/>
          <w:sz w:val="20"/>
        </w:rPr>
        <w:t>des</w:t>
      </w:r>
      <w:r>
        <w:rPr>
          <w:spacing w:val="-14"/>
          <w:w w:val="110"/>
          <w:sz w:val="20"/>
        </w:rPr>
        <w:t xml:space="preserve"> </w:t>
      </w:r>
      <w:r>
        <w:rPr>
          <w:w w:val="110"/>
          <w:sz w:val="20"/>
        </w:rPr>
        <w:t>départements</w:t>
      </w:r>
      <w:r>
        <w:rPr>
          <w:spacing w:val="-16"/>
          <w:w w:val="110"/>
          <w:sz w:val="20"/>
        </w:rPr>
        <w:t xml:space="preserve"> </w:t>
      </w:r>
      <w:r>
        <w:rPr>
          <w:w w:val="110"/>
          <w:sz w:val="20"/>
        </w:rPr>
        <w:t>de</w:t>
      </w:r>
      <w:r>
        <w:rPr>
          <w:spacing w:val="-16"/>
          <w:w w:val="110"/>
          <w:sz w:val="20"/>
        </w:rPr>
        <w:t xml:space="preserve"> </w:t>
      </w:r>
      <w:r>
        <w:rPr>
          <w:w w:val="110"/>
          <w:sz w:val="20"/>
        </w:rPr>
        <w:t>la</w:t>
      </w:r>
      <w:r>
        <w:rPr>
          <w:spacing w:val="-15"/>
          <w:w w:val="110"/>
          <w:sz w:val="20"/>
        </w:rPr>
        <w:t xml:space="preserve"> </w:t>
      </w:r>
      <w:r>
        <w:rPr>
          <w:w w:val="110"/>
          <w:sz w:val="20"/>
        </w:rPr>
        <w:t>zone</w:t>
      </w:r>
      <w:r>
        <w:rPr>
          <w:spacing w:val="-14"/>
          <w:w w:val="110"/>
          <w:sz w:val="20"/>
        </w:rPr>
        <w:t xml:space="preserve"> </w:t>
      </w:r>
      <w:r>
        <w:rPr>
          <w:w w:val="110"/>
          <w:sz w:val="20"/>
        </w:rPr>
        <w:t>de</w:t>
      </w:r>
      <w:r>
        <w:rPr>
          <w:spacing w:val="-17"/>
          <w:w w:val="110"/>
          <w:sz w:val="20"/>
        </w:rPr>
        <w:t xml:space="preserve"> </w:t>
      </w:r>
      <w:r>
        <w:rPr>
          <w:w w:val="110"/>
          <w:sz w:val="20"/>
        </w:rPr>
        <w:t>défense</w:t>
      </w:r>
      <w:r>
        <w:rPr>
          <w:spacing w:val="-16"/>
          <w:w w:val="110"/>
          <w:sz w:val="20"/>
        </w:rPr>
        <w:t xml:space="preserve"> </w:t>
      </w:r>
      <w:r>
        <w:rPr>
          <w:w w:val="110"/>
          <w:sz w:val="20"/>
        </w:rPr>
        <w:t>et</w:t>
      </w:r>
      <w:r>
        <w:rPr>
          <w:spacing w:val="-15"/>
          <w:w w:val="110"/>
          <w:sz w:val="20"/>
        </w:rPr>
        <w:t xml:space="preserve"> </w:t>
      </w:r>
      <w:r>
        <w:rPr>
          <w:w w:val="110"/>
          <w:sz w:val="20"/>
        </w:rPr>
        <w:t>de</w:t>
      </w:r>
      <w:r>
        <w:rPr>
          <w:spacing w:val="-16"/>
          <w:w w:val="110"/>
          <w:sz w:val="20"/>
        </w:rPr>
        <w:t xml:space="preserve"> </w:t>
      </w:r>
      <w:r>
        <w:rPr>
          <w:w w:val="110"/>
          <w:sz w:val="20"/>
        </w:rPr>
        <w:t>sécurité</w:t>
      </w:r>
      <w:r>
        <w:rPr>
          <w:spacing w:val="-15"/>
          <w:w w:val="110"/>
          <w:sz w:val="20"/>
        </w:rPr>
        <w:t xml:space="preserve"> </w:t>
      </w:r>
      <w:r>
        <w:rPr>
          <w:w w:val="110"/>
          <w:sz w:val="20"/>
        </w:rPr>
        <w:t>concernée</w:t>
      </w:r>
      <w:r>
        <w:rPr>
          <w:spacing w:val="-15"/>
          <w:w w:val="110"/>
          <w:sz w:val="20"/>
        </w:rPr>
        <w:t xml:space="preserve"> </w:t>
      </w:r>
      <w:r>
        <w:rPr>
          <w:w w:val="110"/>
          <w:sz w:val="20"/>
        </w:rPr>
        <w:t>;</w:t>
      </w:r>
    </w:p>
    <w:p w:rsidR="0006325A" w:rsidRDefault="00F25138">
      <w:pPr>
        <w:pStyle w:val="Paragraphedeliste"/>
        <w:numPr>
          <w:ilvl w:val="0"/>
          <w:numId w:val="38"/>
        </w:numPr>
        <w:tabs>
          <w:tab w:val="left" w:pos="1285"/>
        </w:tabs>
        <w:spacing w:line="240" w:lineRule="exact"/>
        <w:rPr>
          <w:sz w:val="20"/>
        </w:rPr>
      </w:pPr>
      <w:r>
        <w:rPr>
          <w:w w:val="110"/>
          <w:sz w:val="20"/>
        </w:rPr>
        <w:t>de</w:t>
      </w:r>
      <w:r>
        <w:rPr>
          <w:spacing w:val="-6"/>
          <w:w w:val="110"/>
          <w:sz w:val="20"/>
        </w:rPr>
        <w:t xml:space="preserve"> </w:t>
      </w:r>
      <w:r>
        <w:rPr>
          <w:w w:val="110"/>
          <w:sz w:val="20"/>
        </w:rPr>
        <w:t>coordonner</w:t>
      </w:r>
      <w:r>
        <w:rPr>
          <w:spacing w:val="-5"/>
          <w:w w:val="110"/>
          <w:sz w:val="20"/>
        </w:rPr>
        <w:t xml:space="preserve"> </w:t>
      </w:r>
      <w:r>
        <w:rPr>
          <w:w w:val="110"/>
          <w:sz w:val="20"/>
        </w:rPr>
        <w:t>les</w:t>
      </w:r>
      <w:r>
        <w:rPr>
          <w:spacing w:val="-7"/>
          <w:w w:val="110"/>
          <w:sz w:val="20"/>
        </w:rPr>
        <w:t xml:space="preserve"> </w:t>
      </w:r>
      <w:r>
        <w:rPr>
          <w:w w:val="110"/>
          <w:sz w:val="20"/>
        </w:rPr>
        <w:t>actions</w:t>
      </w:r>
      <w:r>
        <w:rPr>
          <w:spacing w:val="-7"/>
          <w:w w:val="110"/>
          <w:sz w:val="20"/>
        </w:rPr>
        <w:t xml:space="preserve"> </w:t>
      </w:r>
      <w:r>
        <w:rPr>
          <w:w w:val="110"/>
          <w:sz w:val="20"/>
        </w:rPr>
        <w:t>des</w:t>
      </w:r>
      <w:r>
        <w:rPr>
          <w:spacing w:val="-7"/>
          <w:w w:val="110"/>
          <w:sz w:val="20"/>
        </w:rPr>
        <w:t xml:space="preserve"> </w:t>
      </w:r>
      <w:r>
        <w:rPr>
          <w:w w:val="110"/>
          <w:sz w:val="20"/>
        </w:rPr>
        <w:t>préfets</w:t>
      </w:r>
      <w:r>
        <w:rPr>
          <w:spacing w:val="-7"/>
          <w:w w:val="110"/>
          <w:sz w:val="20"/>
        </w:rPr>
        <w:t xml:space="preserve"> </w:t>
      </w:r>
      <w:r>
        <w:rPr>
          <w:w w:val="110"/>
          <w:sz w:val="20"/>
        </w:rPr>
        <w:t>de</w:t>
      </w:r>
      <w:r>
        <w:rPr>
          <w:spacing w:val="-8"/>
          <w:w w:val="110"/>
          <w:sz w:val="20"/>
        </w:rPr>
        <w:t xml:space="preserve"> </w:t>
      </w:r>
      <w:r>
        <w:rPr>
          <w:w w:val="110"/>
          <w:sz w:val="20"/>
        </w:rPr>
        <w:t>départements</w:t>
      </w:r>
      <w:r>
        <w:rPr>
          <w:spacing w:val="-14"/>
          <w:w w:val="110"/>
          <w:sz w:val="20"/>
        </w:rPr>
        <w:t xml:space="preserve"> </w:t>
      </w:r>
      <w:r>
        <w:rPr>
          <w:spacing w:val="-10"/>
          <w:w w:val="110"/>
          <w:sz w:val="20"/>
        </w:rPr>
        <w:t>;</w:t>
      </w:r>
    </w:p>
    <w:p w:rsidR="0006325A" w:rsidRDefault="00F25138">
      <w:pPr>
        <w:pStyle w:val="Paragraphedeliste"/>
        <w:numPr>
          <w:ilvl w:val="0"/>
          <w:numId w:val="38"/>
        </w:numPr>
        <w:tabs>
          <w:tab w:val="left" w:pos="1285"/>
        </w:tabs>
        <w:spacing w:before="9"/>
        <w:rPr>
          <w:sz w:val="20"/>
        </w:rPr>
      </w:pPr>
      <w:r>
        <w:rPr>
          <w:sz w:val="20"/>
        </w:rPr>
        <w:t>d’organiser</w:t>
      </w:r>
      <w:r>
        <w:rPr>
          <w:spacing w:val="35"/>
          <w:sz w:val="20"/>
        </w:rPr>
        <w:t xml:space="preserve"> </w:t>
      </w:r>
      <w:r>
        <w:rPr>
          <w:sz w:val="20"/>
        </w:rPr>
        <w:t>les</w:t>
      </w:r>
      <w:r>
        <w:rPr>
          <w:spacing w:val="45"/>
          <w:sz w:val="20"/>
        </w:rPr>
        <w:t xml:space="preserve"> </w:t>
      </w:r>
      <w:r>
        <w:rPr>
          <w:sz w:val="20"/>
        </w:rPr>
        <w:t>colonnes</w:t>
      </w:r>
      <w:r>
        <w:rPr>
          <w:spacing w:val="40"/>
          <w:sz w:val="20"/>
        </w:rPr>
        <w:t xml:space="preserve"> </w:t>
      </w:r>
      <w:r>
        <w:rPr>
          <w:sz w:val="20"/>
        </w:rPr>
        <w:t>mobiles</w:t>
      </w:r>
      <w:r>
        <w:rPr>
          <w:spacing w:val="40"/>
          <w:sz w:val="20"/>
        </w:rPr>
        <w:t xml:space="preserve"> </w:t>
      </w:r>
      <w:r>
        <w:rPr>
          <w:sz w:val="20"/>
        </w:rPr>
        <w:t>de</w:t>
      </w:r>
      <w:r>
        <w:rPr>
          <w:spacing w:val="39"/>
          <w:sz w:val="20"/>
        </w:rPr>
        <w:t xml:space="preserve"> </w:t>
      </w:r>
      <w:r>
        <w:rPr>
          <w:sz w:val="20"/>
        </w:rPr>
        <w:t>secours</w:t>
      </w:r>
      <w:r>
        <w:rPr>
          <w:spacing w:val="25"/>
          <w:sz w:val="20"/>
        </w:rPr>
        <w:t xml:space="preserve"> </w:t>
      </w:r>
      <w:r>
        <w:rPr>
          <w:spacing w:val="-10"/>
          <w:sz w:val="20"/>
        </w:rPr>
        <w:t>;</w:t>
      </w:r>
    </w:p>
    <w:p w:rsidR="0006325A" w:rsidRDefault="00F25138">
      <w:pPr>
        <w:pStyle w:val="Paragraphedeliste"/>
        <w:numPr>
          <w:ilvl w:val="0"/>
          <w:numId w:val="38"/>
        </w:numPr>
        <w:tabs>
          <w:tab w:val="left" w:pos="1285"/>
        </w:tabs>
        <w:spacing w:before="9"/>
        <w:rPr>
          <w:sz w:val="20"/>
        </w:rPr>
      </w:pPr>
      <w:r>
        <w:rPr>
          <w:w w:val="110"/>
          <w:sz w:val="20"/>
        </w:rPr>
        <w:t>de</w:t>
      </w:r>
      <w:r>
        <w:rPr>
          <w:spacing w:val="-6"/>
          <w:w w:val="110"/>
          <w:sz w:val="20"/>
        </w:rPr>
        <w:t xml:space="preserve"> </w:t>
      </w:r>
      <w:r>
        <w:rPr>
          <w:w w:val="110"/>
          <w:sz w:val="20"/>
        </w:rPr>
        <w:t>répartir</w:t>
      </w:r>
      <w:r>
        <w:rPr>
          <w:spacing w:val="-6"/>
          <w:w w:val="110"/>
          <w:sz w:val="20"/>
        </w:rPr>
        <w:t xml:space="preserve"> </w:t>
      </w:r>
      <w:r>
        <w:rPr>
          <w:w w:val="110"/>
          <w:sz w:val="20"/>
        </w:rPr>
        <w:t>les moyens</w:t>
      </w:r>
      <w:r>
        <w:rPr>
          <w:spacing w:val="-5"/>
          <w:w w:val="110"/>
          <w:sz w:val="20"/>
        </w:rPr>
        <w:t xml:space="preserve"> </w:t>
      </w:r>
      <w:r>
        <w:rPr>
          <w:w w:val="110"/>
          <w:sz w:val="20"/>
        </w:rPr>
        <w:t>de</w:t>
      </w:r>
      <w:r>
        <w:rPr>
          <w:spacing w:val="-4"/>
          <w:w w:val="110"/>
          <w:sz w:val="20"/>
        </w:rPr>
        <w:t xml:space="preserve"> </w:t>
      </w:r>
      <w:r>
        <w:rPr>
          <w:w w:val="110"/>
          <w:sz w:val="20"/>
        </w:rPr>
        <w:t>toute</w:t>
      </w:r>
      <w:r>
        <w:rPr>
          <w:spacing w:val="-4"/>
          <w:w w:val="110"/>
          <w:sz w:val="20"/>
        </w:rPr>
        <w:t xml:space="preserve"> </w:t>
      </w:r>
      <w:r>
        <w:rPr>
          <w:w w:val="110"/>
          <w:sz w:val="20"/>
        </w:rPr>
        <w:t>nature,</w:t>
      </w:r>
      <w:r>
        <w:rPr>
          <w:spacing w:val="-4"/>
          <w:w w:val="110"/>
          <w:sz w:val="20"/>
        </w:rPr>
        <w:t xml:space="preserve"> </w:t>
      </w:r>
      <w:r>
        <w:rPr>
          <w:w w:val="110"/>
          <w:sz w:val="20"/>
        </w:rPr>
        <w:t>publics</w:t>
      </w:r>
      <w:r>
        <w:rPr>
          <w:spacing w:val="-3"/>
          <w:w w:val="110"/>
          <w:sz w:val="20"/>
        </w:rPr>
        <w:t xml:space="preserve"> </w:t>
      </w:r>
      <w:r>
        <w:rPr>
          <w:w w:val="110"/>
          <w:sz w:val="20"/>
        </w:rPr>
        <w:t>ou</w:t>
      </w:r>
      <w:r>
        <w:rPr>
          <w:spacing w:val="-4"/>
          <w:w w:val="110"/>
          <w:sz w:val="20"/>
        </w:rPr>
        <w:t xml:space="preserve"> </w:t>
      </w:r>
      <w:r>
        <w:rPr>
          <w:spacing w:val="-2"/>
          <w:w w:val="110"/>
          <w:sz w:val="20"/>
        </w:rPr>
        <w:t>privés.</w:t>
      </w:r>
    </w:p>
    <w:p w:rsidR="0006325A" w:rsidRDefault="0006325A">
      <w:pPr>
        <w:pStyle w:val="Corpsdetexte"/>
      </w:pPr>
    </w:p>
    <w:p w:rsidR="0006325A" w:rsidRDefault="0006325A">
      <w:pPr>
        <w:pStyle w:val="Corpsdetexte"/>
        <w:spacing w:before="49"/>
      </w:pPr>
    </w:p>
    <w:p w:rsidR="0006325A" w:rsidRDefault="00F25138">
      <w:pPr>
        <w:pStyle w:val="Titre3"/>
        <w:numPr>
          <w:ilvl w:val="1"/>
          <w:numId w:val="44"/>
        </w:numPr>
        <w:tabs>
          <w:tab w:val="left" w:pos="1416"/>
        </w:tabs>
        <w:ind w:left="1416" w:hanging="431"/>
      </w:pPr>
      <w:bookmarkStart w:id="12" w:name="_TOC_250072"/>
      <w:r>
        <w:rPr>
          <w:color w:val="213775"/>
        </w:rPr>
        <w:t>Le</w:t>
      </w:r>
      <w:r>
        <w:rPr>
          <w:color w:val="213775"/>
          <w:spacing w:val="12"/>
        </w:rPr>
        <w:t xml:space="preserve"> </w:t>
      </w:r>
      <w:r>
        <w:rPr>
          <w:color w:val="213775"/>
        </w:rPr>
        <w:t>centre</w:t>
      </w:r>
      <w:r>
        <w:rPr>
          <w:color w:val="213775"/>
          <w:spacing w:val="12"/>
        </w:rPr>
        <w:t xml:space="preserve"> </w:t>
      </w:r>
      <w:r>
        <w:rPr>
          <w:color w:val="213775"/>
        </w:rPr>
        <w:t>opérationnel</w:t>
      </w:r>
      <w:r>
        <w:rPr>
          <w:color w:val="213775"/>
          <w:spacing w:val="12"/>
        </w:rPr>
        <w:t xml:space="preserve"> </w:t>
      </w:r>
      <w:r>
        <w:rPr>
          <w:color w:val="213775"/>
        </w:rPr>
        <w:t>de</w:t>
      </w:r>
      <w:r>
        <w:rPr>
          <w:color w:val="213775"/>
          <w:spacing w:val="13"/>
        </w:rPr>
        <w:t xml:space="preserve"> </w:t>
      </w:r>
      <w:r>
        <w:rPr>
          <w:color w:val="213775"/>
        </w:rPr>
        <w:t>gestion</w:t>
      </w:r>
      <w:r>
        <w:rPr>
          <w:color w:val="213775"/>
          <w:spacing w:val="13"/>
        </w:rPr>
        <w:t xml:space="preserve"> </w:t>
      </w:r>
      <w:r>
        <w:rPr>
          <w:color w:val="213775"/>
        </w:rPr>
        <w:t>interministérielle</w:t>
      </w:r>
      <w:r>
        <w:rPr>
          <w:color w:val="213775"/>
          <w:spacing w:val="12"/>
        </w:rPr>
        <w:t xml:space="preserve"> </w:t>
      </w:r>
      <w:r>
        <w:rPr>
          <w:color w:val="213775"/>
        </w:rPr>
        <w:t>des</w:t>
      </w:r>
      <w:r>
        <w:rPr>
          <w:color w:val="213775"/>
          <w:spacing w:val="13"/>
        </w:rPr>
        <w:t xml:space="preserve"> </w:t>
      </w:r>
      <w:bookmarkEnd w:id="12"/>
      <w:r>
        <w:rPr>
          <w:color w:val="213775"/>
          <w:spacing w:val="-2"/>
        </w:rPr>
        <w:t>crises</w:t>
      </w:r>
    </w:p>
    <w:p w:rsidR="0006325A" w:rsidRDefault="00F25138">
      <w:pPr>
        <w:pStyle w:val="Corpsdetexte"/>
        <w:spacing w:before="259" w:line="259" w:lineRule="auto"/>
        <w:ind w:left="565" w:right="1126"/>
        <w:jc w:val="both"/>
      </w:pPr>
      <w:r>
        <w:rPr>
          <w:w w:val="110"/>
        </w:rPr>
        <w:t>A</w:t>
      </w:r>
      <w:r>
        <w:rPr>
          <w:spacing w:val="-5"/>
          <w:w w:val="110"/>
        </w:rPr>
        <w:t xml:space="preserve"> </w:t>
      </w:r>
      <w:r>
        <w:rPr>
          <w:w w:val="110"/>
        </w:rPr>
        <w:t>disposition</w:t>
      </w:r>
      <w:r>
        <w:rPr>
          <w:spacing w:val="-3"/>
          <w:w w:val="110"/>
        </w:rPr>
        <w:t xml:space="preserve"> </w:t>
      </w:r>
      <w:r>
        <w:rPr>
          <w:w w:val="110"/>
        </w:rPr>
        <w:t>du</w:t>
      </w:r>
      <w:r>
        <w:rPr>
          <w:spacing w:val="-2"/>
          <w:w w:val="110"/>
        </w:rPr>
        <w:t xml:space="preserve"> </w:t>
      </w:r>
      <w:r>
        <w:rPr>
          <w:w w:val="110"/>
        </w:rPr>
        <w:t>ministre</w:t>
      </w:r>
      <w:r>
        <w:rPr>
          <w:spacing w:val="-2"/>
          <w:w w:val="110"/>
        </w:rPr>
        <w:t xml:space="preserve"> </w:t>
      </w:r>
      <w:r>
        <w:rPr>
          <w:w w:val="110"/>
        </w:rPr>
        <w:t>de</w:t>
      </w:r>
      <w:r>
        <w:rPr>
          <w:spacing w:val="-5"/>
          <w:w w:val="110"/>
        </w:rPr>
        <w:t xml:space="preserve"> </w:t>
      </w:r>
      <w:r>
        <w:rPr>
          <w:w w:val="110"/>
        </w:rPr>
        <w:t>l’Intérieur,</w:t>
      </w:r>
      <w:r>
        <w:rPr>
          <w:spacing w:val="-3"/>
          <w:w w:val="110"/>
        </w:rPr>
        <w:t xml:space="preserve"> </w:t>
      </w:r>
      <w:r>
        <w:rPr>
          <w:w w:val="110"/>
        </w:rPr>
        <w:t>il</w:t>
      </w:r>
      <w:r>
        <w:rPr>
          <w:spacing w:val="-4"/>
          <w:w w:val="110"/>
        </w:rPr>
        <w:t xml:space="preserve"> </w:t>
      </w:r>
      <w:r>
        <w:rPr>
          <w:w w:val="110"/>
        </w:rPr>
        <w:t>assure</w:t>
      </w:r>
      <w:r>
        <w:rPr>
          <w:spacing w:val="-2"/>
          <w:w w:val="110"/>
        </w:rPr>
        <w:t xml:space="preserve"> </w:t>
      </w:r>
      <w:r>
        <w:rPr>
          <w:w w:val="110"/>
        </w:rPr>
        <w:t>un</w:t>
      </w:r>
      <w:r>
        <w:rPr>
          <w:spacing w:val="-3"/>
          <w:w w:val="110"/>
        </w:rPr>
        <w:t xml:space="preserve"> </w:t>
      </w:r>
      <w:r>
        <w:rPr>
          <w:w w:val="110"/>
        </w:rPr>
        <w:t>suivi</w:t>
      </w:r>
      <w:r>
        <w:rPr>
          <w:spacing w:val="-2"/>
          <w:w w:val="110"/>
        </w:rPr>
        <w:t xml:space="preserve"> </w:t>
      </w:r>
      <w:r>
        <w:rPr>
          <w:w w:val="110"/>
        </w:rPr>
        <w:t>permanent,</w:t>
      </w:r>
      <w:r>
        <w:rPr>
          <w:spacing w:val="-5"/>
          <w:w w:val="110"/>
        </w:rPr>
        <w:t xml:space="preserve"> </w:t>
      </w:r>
      <w:r>
        <w:rPr>
          <w:w w:val="110"/>
        </w:rPr>
        <w:t>permettant</w:t>
      </w:r>
      <w:r>
        <w:rPr>
          <w:spacing w:val="-4"/>
          <w:w w:val="110"/>
        </w:rPr>
        <w:t xml:space="preserve"> </w:t>
      </w:r>
      <w:r>
        <w:rPr>
          <w:w w:val="110"/>
        </w:rPr>
        <w:t>de</w:t>
      </w:r>
      <w:r>
        <w:rPr>
          <w:spacing w:val="-5"/>
          <w:w w:val="110"/>
        </w:rPr>
        <w:t xml:space="preserve"> </w:t>
      </w:r>
      <w:r>
        <w:rPr>
          <w:w w:val="110"/>
        </w:rPr>
        <w:t>renseigner les autorités de tutelle sur tout évènement de sécurité civile jugé important par son ampleur, par sa spécificité, sa sensibilité, ou par son impact médiatique.</w:t>
      </w:r>
    </w:p>
    <w:p w:rsidR="0006325A" w:rsidRDefault="0006325A">
      <w:pPr>
        <w:pStyle w:val="Corpsdetexte"/>
        <w:spacing w:before="15"/>
      </w:pPr>
    </w:p>
    <w:p w:rsidR="0006325A" w:rsidRDefault="00F25138">
      <w:pPr>
        <w:pStyle w:val="Corpsdetexte"/>
        <w:spacing w:line="259" w:lineRule="auto"/>
        <w:ind w:left="565" w:right="1128"/>
        <w:jc w:val="both"/>
      </w:pPr>
      <w:r>
        <w:rPr>
          <w:w w:val="110"/>
        </w:rPr>
        <w:t>Il</w:t>
      </w:r>
      <w:r>
        <w:rPr>
          <w:spacing w:val="-15"/>
          <w:w w:val="110"/>
        </w:rPr>
        <w:t xml:space="preserve"> </w:t>
      </w:r>
      <w:r>
        <w:rPr>
          <w:w w:val="110"/>
        </w:rPr>
        <w:t>est</w:t>
      </w:r>
      <w:r>
        <w:rPr>
          <w:spacing w:val="-11"/>
          <w:w w:val="110"/>
        </w:rPr>
        <w:t xml:space="preserve"> </w:t>
      </w:r>
      <w:r>
        <w:rPr>
          <w:w w:val="110"/>
        </w:rPr>
        <w:t>en</w:t>
      </w:r>
      <w:r>
        <w:rPr>
          <w:spacing w:val="-11"/>
          <w:w w:val="110"/>
        </w:rPr>
        <w:t xml:space="preserve"> </w:t>
      </w:r>
      <w:r>
        <w:rPr>
          <w:w w:val="110"/>
        </w:rPr>
        <w:t>mesure</w:t>
      </w:r>
      <w:r>
        <w:rPr>
          <w:spacing w:val="-13"/>
          <w:w w:val="110"/>
        </w:rPr>
        <w:t xml:space="preserve"> </w:t>
      </w:r>
      <w:r>
        <w:rPr>
          <w:w w:val="110"/>
        </w:rPr>
        <w:t>d’assurer</w:t>
      </w:r>
      <w:r>
        <w:rPr>
          <w:spacing w:val="-12"/>
          <w:w w:val="110"/>
        </w:rPr>
        <w:t xml:space="preserve"> </w:t>
      </w:r>
      <w:r>
        <w:rPr>
          <w:w w:val="110"/>
        </w:rPr>
        <w:t>la</w:t>
      </w:r>
      <w:r>
        <w:rPr>
          <w:spacing w:val="-12"/>
          <w:w w:val="110"/>
        </w:rPr>
        <w:t xml:space="preserve"> </w:t>
      </w:r>
      <w:r>
        <w:rPr>
          <w:w w:val="110"/>
        </w:rPr>
        <w:t>gestion</w:t>
      </w:r>
      <w:r>
        <w:rPr>
          <w:spacing w:val="-11"/>
          <w:w w:val="110"/>
        </w:rPr>
        <w:t xml:space="preserve"> </w:t>
      </w:r>
      <w:r>
        <w:rPr>
          <w:w w:val="110"/>
        </w:rPr>
        <w:t>et</w:t>
      </w:r>
      <w:r>
        <w:rPr>
          <w:spacing w:val="-14"/>
          <w:w w:val="110"/>
        </w:rPr>
        <w:t xml:space="preserve"> </w:t>
      </w:r>
      <w:r>
        <w:rPr>
          <w:w w:val="110"/>
        </w:rPr>
        <w:t>l</w:t>
      </w:r>
      <w:r>
        <w:rPr>
          <w:w w:val="110"/>
        </w:rPr>
        <w:t>a</w:t>
      </w:r>
      <w:r>
        <w:rPr>
          <w:spacing w:val="-9"/>
          <w:w w:val="110"/>
        </w:rPr>
        <w:t xml:space="preserve"> </w:t>
      </w:r>
      <w:r>
        <w:rPr>
          <w:w w:val="110"/>
        </w:rPr>
        <w:t>coordination</w:t>
      </w:r>
      <w:r>
        <w:rPr>
          <w:spacing w:val="-13"/>
          <w:w w:val="110"/>
        </w:rPr>
        <w:t xml:space="preserve"> </w:t>
      </w:r>
      <w:r>
        <w:rPr>
          <w:w w:val="110"/>
        </w:rPr>
        <w:t>d’un</w:t>
      </w:r>
      <w:r>
        <w:rPr>
          <w:spacing w:val="-11"/>
          <w:w w:val="110"/>
        </w:rPr>
        <w:t xml:space="preserve"> </w:t>
      </w:r>
      <w:r>
        <w:rPr>
          <w:w w:val="110"/>
        </w:rPr>
        <w:t>évènement</w:t>
      </w:r>
      <w:r>
        <w:rPr>
          <w:spacing w:val="-14"/>
          <w:w w:val="110"/>
        </w:rPr>
        <w:t xml:space="preserve"> </w:t>
      </w:r>
      <w:r>
        <w:rPr>
          <w:w w:val="110"/>
        </w:rPr>
        <w:t>de</w:t>
      </w:r>
      <w:r>
        <w:rPr>
          <w:spacing w:val="-15"/>
          <w:w w:val="110"/>
        </w:rPr>
        <w:t xml:space="preserve"> </w:t>
      </w:r>
      <w:r>
        <w:rPr>
          <w:w w:val="110"/>
        </w:rPr>
        <w:t>dimension</w:t>
      </w:r>
      <w:r>
        <w:rPr>
          <w:spacing w:val="-10"/>
          <w:w w:val="110"/>
        </w:rPr>
        <w:t xml:space="preserve"> </w:t>
      </w:r>
      <w:r>
        <w:rPr>
          <w:w w:val="110"/>
        </w:rPr>
        <w:t>nationale ou de niveau gouvernemental.</w:t>
      </w:r>
    </w:p>
    <w:p w:rsidR="0006325A" w:rsidRDefault="0006325A">
      <w:pPr>
        <w:pStyle w:val="Corpsdetexte"/>
        <w:spacing w:before="16"/>
      </w:pPr>
    </w:p>
    <w:p w:rsidR="0006325A" w:rsidRDefault="00F25138">
      <w:pPr>
        <w:pStyle w:val="Corpsdetexte"/>
        <w:spacing w:line="256" w:lineRule="auto"/>
        <w:ind w:left="565" w:right="1126"/>
        <w:jc w:val="both"/>
      </w:pPr>
      <w:r>
        <w:rPr>
          <w:w w:val="110"/>
        </w:rPr>
        <w:t>Dans</w:t>
      </w:r>
      <w:r>
        <w:rPr>
          <w:spacing w:val="-7"/>
          <w:w w:val="110"/>
        </w:rPr>
        <w:t xml:space="preserve"> </w:t>
      </w:r>
      <w:r>
        <w:rPr>
          <w:w w:val="110"/>
        </w:rPr>
        <w:t>le</w:t>
      </w:r>
      <w:r>
        <w:rPr>
          <w:spacing w:val="-5"/>
          <w:w w:val="110"/>
        </w:rPr>
        <w:t xml:space="preserve"> </w:t>
      </w:r>
      <w:r>
        <w:rPr>
          <w:w w:val="110"/>
        </w:rPr>
        <w:t>cadre</w:t>
      </w:r>
      <w:r>
        <w:rPr>
          <w:spacing w:val="-8"/>
          <w:w w:val="110"/>
        </w:rPr>
        <w:t xml:space="preserve"> </w:t>
      </w:r>
      <w:r>
        <w:rPr>
          <w:w w:val="110"/>
        </w:rPr>
        <w:t>de</w:t>
      </w:r>
      <w:r>
        <w:rPr>
          <w:spacing w:val="-5"/>
          <w:w w:val="110"/>
        </w:rPr>
        <w:t xml:space="preserve"> </w:t>
      </w:r>
      <w:r>
        <w:rPr>
          <w:w w:val="110"/>
        </w:rPr>
        <w:t>l’activation</w:t>
      </w:r>
      <w:r>
        <w:rPr>
          <w:spacing w:val="-6"/>
          <w:w w:val="110"/>
        </w:rPr>
        <w:t xml:space="preserve"> </w:t>
      </w:r>
      <w:r>
        <w:rPr>
          <w:w w:val="110"/>
        </w:rPr>
        <w:t>du</w:t>
      </w:r>
      <w:r>
        <w:rPr>
          <w:spacing w:val="-3"/>
          <w:w w:val="110"/>
        </w:rPr>
        <w:t xml:space="preserve"> </w:t>
      </w:r>
      <w:r>
        <w:rPr>
          <w:w w:val="110"/>
        </w:rPr>
        <w:t>centre</w:t>
      </w:r>
      <w:r>
        <w:rPr>
          <w:spacing w:val="-5"/>
          <w:w w:val="110"/>
        </w:rPr>
        <w:t xml:space="preserve"> </w:t>
      </w:r>
      <w:r>
        <w:rPr>
          <w:w w:val="110"/>
        </w:rPr>
        <w:t>interministériel</w:t>
      </w:r>
      <w:r>
        <w:rPr>
          <w:spacing w:val="-5"/>
          <w:w w:val="110"/>
        </w:rPr>
        <w:t xml:space="preserve"> </w:t>
      </w:r>
      <w:r>
        <w:rPr>
          <w:w w:val="110"/>
        </w:rPr>
        <w:t>de</w:t>
      </w:r>
      <w:r>
        <w:rPr>
          <w:spacing w:val="-3"/>
          <w:w w:val="110"/>
        </w:rPr>
        <w:t xml:space="preserve"> </w:t>
      </w:r>
      <w:r>
        <w:rPr>
          <w:w w:val="110"/>
        </w:rPr>
        <w:t>crise</w:t>
      </w:r>
      <w:r>
        <w:rPr>
          <w:spacing w:val="-8"/>
          <w:w w:val="110"/>
        </w:rPr>
        <w:t xml:space="preserve"> </w:t>
      </w:r>
      <w:r>
        <w:rPr>
          <w:w w:val="110"/>
        </w:rPr>
        <w:t>(CIC)</w:t>
      </w:r>
      <w:r>
        <w:rPr>
          <w:spacing w:val="-4"/>
          <w:w w:val="110"/>
        </w:rPr>
        <w:t xml:space="preserve"> </w:t>
      </w:r>
      <w:r>
        <w:rPr>
          <w:w w:val="110"/>
        </w:rPr>
        <w:t>par</w:t>
      </w:r>
      <w:r>
        <w:rPr>
          <w:spacing w:val="-5"/>
          <w:w w:val="110"/>
        </w:rPr>
        <w:t xml:space="preserve"> </w:t>
      </w:r>
      <w:r>
        <w:rPr>
          <w:w w:val="110"/>
        </w:rPr>
        <w:t>le</w:t>
      </w:r>
      <w:r>
        <w:rPr>
          <w:spacing w:val="-3"/>
          <w:w w:val="110"/>
        </w:rPr>
        <w:t xml:space="preserve"> </w:t>
      </w:r>
      <w:r>
        <w:rPr>
          <w:w w:val="110"/>
        </w:rPr>
        <w:t>Premier</w:t>
      </w:r>
      <w:r>
        <w:rPr>
          <w:spacing w:val="-2"/>
          <w:w w:val="110"/>
        </w:rPr>
        <w:t xml:space="preserve"> </w:t>
      </w:r>
      <w:r>
        <w:rPr>
          <w:w w:val="110"/>
        </w:rPr>
        <w:t>ministre,</w:t>
      </w:r>
      <w:r>
        <w:rPr>
          <w:spacing w:val="-6"/>
          <w:w w:val="110"/>
        </w:rPr>
        <w:t xml:space="preserve"> </w:t>
      </w:r>
      <w:r>
        <w:rPr>
          <w:w w:val="110"/>
        </w:rPr>
        <w:t>il assure</w:t>
      </w:r>
      <w:r>
        <w:rPr>
          <w:spacing w:val="21"/>
          <w:w w:val="110"/>
        </w:rPr>
        <w:t xml:space="preserve"> </w:t>
      </w:r>
      <w:r>
        <w:rPr>
          <w:w w:val="110"/>
        </w:rPr>
        <w:t>son</w:t>
      </w:r>
      <w:r>
        <w:rPr>
          <w:spacing w:val="22"/>
          <w:w w:val="110"/>
        </w:rPr>
        <w:t xml:space="preserve"> </w:t>
      </w:r>
      <w:r>
        <w:rPr>
          <w:w w:val="110"/>
        </w:rPr>
        <w:t>rôle</w:t>
      </w:r>
      <w:r>
        <w:rPr>
          <w:spacing w:val="23"/>
          <w:w w:val="110"/>
        </w:rPr>
        <w:t xml:space="preserve"> </w:t>
      </w:r>
      <w:r>
        <w:rPr>
          <w:w w:val="110"/>
        </w:rPr>
        <w:t>de</w:t>
      </w:r>
      <w:r>
        <w:rPr>
          <w:spacing w:val="23"/>
          <w:w w:val="110"/>
        </w:rPr>
        <w:t xml:space="preserve"> </w:t>
      </w:r>
      <w:r>
        <w:rPr>
          <w:w w:val="110"/>
        </w:rPr>
        <w:t>synthèse</w:t>
      </w:r>
      <w:r>
        <w:rPr>
          <w:spacing w:val="21"/>
          <w:w w:val="110"/>
        </w:rPr>
        <w:t xml:space="preserve"> </w:t>
      </w:r>
      <w:r>
        <w:rPr>
          <w:w w:val="110"/>
        </w:rPr>
        <w:t>des</w:t>
      </w:r>
      <w:r>
        <w:rPr>
          <w:spacing w:val="22"/>
          <w:w w:val="110"/>
        </w:rPr>
        <w:t xml:space="preserve"> </w:t>
      </w:r>
      <w:r>
        <w:rPr>
          <w:w w:val="110"/>
        </w:rPr>
        <w:t>informations</w:t>
      </w:r>
      <w:r>
        <w:rPr>
          <w:spacing w:val="24"/>
          <w:w w:val="110"/>
        </w:rPr>
        <w:t xml:space="preserve"> </w:t>
      </w:r>
      <w:r>
        <w:rPr>
          <w:w w:val="110"/>
        </w:rPr>
        <w:t>de</w:t>
      </w:r>
      <w:r>
        <w:rPr>
          <w:spacing w:val="23"/>
          <w:w w:val="110"/>
        </w:rPr>
        <w:t xml:space="preserve"> </w:t>
      </w:r>
      <w:r>
        <w:rPr>
          <w:w w:val="110"/>
        </w:rPr>
        <w:t>la</w:t>
      </w:r>
      <w:r>
        <w:rPr>
          <w:spacing w:val="24"/>
          <w:w w:val="110"/>
        </w:rPr>
        <w:t xml:space="preserve"> </w:t>
      </w:r>
      <w:r>
        <w:rPr>
          <w:w w:val="110"/>
        </w:rPr>
        <w:t>chaîne</w:t>
      </w:r>
      <w:r>
        <w:rPr>
          <w:spacing w:val="23"/>
          <w:w w:val="110"/>
        </w:rPr>
        <w:t xml:space="preserve"> </w:t>
      </w:r>
      <w:r>
        <w:rPr>
          <w:w w:val="110"/>
        </w:rPr>
        <w:t>territoriale</w:t>
      </w:r>
      <w:r>
        <w:rPr>
          <w:spacing w:val="23"/>
          <w:w w:val="110"/>
        </w:rPr>
        <w:t xml:space="preserve"> </w:t>
      </w:r>
      <w:r>
        <w:rPr>
          <w:w w:val="110"/>
        </w:rPr>
        <w:t>dans</w:t>
      </w:r>
      <w:r>
        <w:rPr>
          <w:spacing w:val="22"/>
          <w:w w:val="110"/>
        </w:rPr>
        <w:t xml:space="preserve"> </w:t>
      </w:r>
      <w:r>
        <w:rPr>
          <w:w w:val="110"/>
        </w:rPr>
        <w:t>le</w:t>
      </w:r>
      <w:r>
        <w:rPr>
          <w:spacing w:val="23"/>
          <w:w w:val="110"/>
        </w:rPr>
        <w:t xml:space="preserve"> </w:t>
      </w:r>
      <w:r>
        <w:rPr>
          <w:w w:val="110"/>
        </w:rPr>
        <w:t>domaine</w:t>
      </w:r>
      <w:r>
        <w:rPr>
          <w:spacing w:val="23"/>
          <w:w w:val="110"/>
        </w:rPr>
        <w:t xml:space="preserve"> </w:t>
      </w:r>
      <w:r>
        <w:rPr>
          <w:spacing w:val="-7"/>
          <w:w w:val="110"/>
        </w:rPr>
        <w:t>du</w:t>
      </w:r>
    </w:p>
    <w:p w:rsidR="0006325A" w:rsidRDefault="00F25138">
      <w:pPr>
        <w:pStyle w:val="Corpsdetexte"/>
        <w:spacing w:before="6"/>
        <w:ind w:left="565"/>
        <w:jc w:val="both"/>
      </w:pPr>
      <w:r>
        <w:rPr>
          <w:w w:val="110"/>
        </w:rPr>
        <w:t>«</w:t>
      </w:r>
      <w:r>
        <w:rPr>
          <w:spacing w:val="-15"/>
          <w:w w:val="110"/>
        </w:rPr>
        <w:t xml:space="preserve"> </w:t>
      </w:r>
      <w:r>
        <w:rPr>
          <w:w w:val="110"/>
        </w:rPr>
        <w:t>métier</w:t>
      </w:r>
      <w:r>
        <w:rPr>
          <w:spacing w:val="-15"/>
          <w:w w:val="110"/>
        </w:rPr>
        <w:t xml:space="preserve"> </w:t>
      </w:r>
      <w:r>
        <w:rPr>
          <w:w w:val="110"/>
        </w:rPr>
        <w:t>sécurité</w:t>
      </w:r>
      <w:r>
        <w:rPr>
          <w:spacing w:val="-9"/>
          <w:w w:val="110"/>
        </w:rPr>
        <w:t xml:space="preserve"> </w:t>
      </w:r>
      <w:r>
        <w:rPr>
          <w:w w:val="110"/>
        </w:rPr>
        <w:t>civile</w:t>
      </w:r>
      <w:r>
        <w:rPr>
          <w:spacing w:val="-15"/>
          <w:w w:val="110"/>
        </w:rPr>
        <w:t xml:space="preserve"> </w:t>
      </w:r>
      <w:r>
        <w:rPr>
          <w:spacing w:val="-7"/>
          <w:w w:val="110"/>
        </w:rPr>
        <w:t>».</w:t>
      </w:r>
    </w:p>
    <w:p w:rsidR="0006325A" w:rsidRDefault="0006325A">
      <w:pPr>
        <w:pStyle w:val="Corpsdetexte"/>
        <w:jc w:val="both"/>
        <w:sectPr w:rsidR="0006325A">
          <w:footerReference w:type="even" r:id="rId58"/>
          <w:footerReference w:type="default" r:id="rId59"/>
          <w:pgSz w:w="11900" w:h="16840"/>
          <w:pgMar w:top="1600" w:right="283" w:bottom="1360" w:left="850" w:header="0" w:footer="1166" w:gutter="0"/>
          <w:pgNumType w:start="23"/>
          <w:cols w:space="720"/>
        </w:sectPr>
      </w:pPr>
    </w:p>
    <w:p w:rsidR="0006325A" w:rsidRDefault="0006325A">
      <w:pPr>
        <w:pStyle w:val="Corpsdetexte"/>
        <w:rPr>
          <w:sz w:val="17"/>
        </w:rPr>
      </w:pPr>
    </w:p>
    <w:p w:rsidR="0006325A" w:rsidRDefault="0006325A">
      <w:pPr>
        <w:pStyle w:val="Corpsdetexte"/>
        <w:rPr>
          <w:sz w:val="17"/>
        </w:rPr>
      </w:pPr>
    </w:p>
    <w:p w:rsidR="0006325A" w:rsidRDefault="0006325A">
      <w:pPr>
        <w:pStyle w:val="Corpsdetexte"/>
        <w:rPr>
          <w:sz w:val="17"/>
        </w:rPr>
      </w:pPr>
    </w:p>
    <w:p w:rsidR="0006325A" w:rsidRDefault="0006325A">
      <w:pPr>
        <w:pStyle w:val="Corpsdetexte"/>
        <w:rPr>
          <w:sz w:val="17"/>
        </w:rPr>
      </w:pPr>
    </w:p>
    <w:p w:rsidR="0006325A" w:rsidRDefault="0006325A">
      <w:pPr>
        <w:pStyle w:val="Corpsdetexte"/>
        <w:rPr>
          <w:sz w:val="17"/>
        </w:rPr>
      </w:pPr>
    </w:p>
    <w:p w:rsidR="0006325A" w:rsidRDefault="0006325A">
      <w:pPr>
        <w:pStyle w:val="Corpsdetexte"/>
        <w:rPr>
          <w:sz w:val="17"/>
        </w:rPr>
      </w:pPr>
    </w:p>
    <w:p w:rsidR="0006325A" w:rsidRDefault="0006325A">
      <w:pPr>
        <w:pStyle w:val="Corpsdetexte"/>
        <w:rPr>
          <w:sz w:val="17"/>
        </w:rPr>
      </w:pPr>
    </w:p>
    <w:p w:rsidR="0006325A" w:rsidRDefault="0006325A">
      <w:pPr>
        <w:pStyle w:val="Corpsdetexte"/>
        <w:rPr>
          <w:sz w:val="17"/>
        </w:rPr>
      </w:pPr>
    </w:p>
    <w:p w:rsidR="0006325A" w:rsidRDefault="0006325A">
      <w:pPr>
        <w:pStyle w:val="Corpsdetexte"/>
        <w:rPr>
          <w:sz w:val="17"/>
        </w:rPr>
      </w:pPr>
    </w:p>
    <w:p w:rsidR="0006325A" w:rsidRDefault="0006325A">
      <w:pPr>
        <w:pStyle w:val="Corpsdetexte"/>
        <w:rPr>
          <w:sz w:val="17"/>
        </w:rPr>
      </w:pPr>
    </w:p>
    <w:p w:rsidR="0006325A" w:rsidRDefault="0006325A">
      <w:pPr>
        <w:pStyle w:val="Corpsdetexte"/>
        <w:rPr>
          <w:sz w:val="17"/>
        </w:rPr>
      </w:pPr>
    </w:p>
    <w:p w:rsidR="0006325A" w:rsidRDefault="0006325A">
      <w:pPr>
        <w:pStyle w:val="Corpsdetexte"/>
        <w:rPr>
          <w:sz w:val="17"/>
        </w:rPr>
      </w:pPr>
    </w:p>
    <w:p w:rsidR="0006325A" w:rsidRDefault="0006325A">
      <w:pPr>
        <w:pStyle w:val="Corpsdetexte"/>
        <w:rPr>
          <w:sz w:val="17"/>
        </w:rPr>
      </w:pPr>
    </w:p>
    <w:p w:rsidR="0006325A" w:rsidRDefault="0006325A">
      <w:pPr>
        <w:pStyle w:val="Corpsdetexte"/>
        <w:rPr>
          <w:sz w:val="17"/>
        </w:rPr>
      </w:pPr>
    </w:p>
    <w:p w:rsidR="0006325A" w:rsidRDefault="0006325A">
      <w:pPr>
        <w:pStyle w:val="Corpsdetexte"/>
        <w:rPr>
          <w:sz w:val="17"/>
        </w:rPr>
      </w:pPr>
    </w:p>
    <w:p w:rsidR="0006325A" w:rsidRDefault="0006325A">
      <w:pPr>
        <w:pStyle w:val="Corpsdetexte"/>
        <w:rPr>
          <w:sz w:val="17"/>
        </w:rPr>
      </w:pPr>
    </w:p>
    <w:p w:rsidR="0006325A" w:rsidRDefault="0006325A">
      <w:pPr>
        <w:pStyle w:val="Corpsdetexte"/>
        <w:spacing w:before="9"/>
        <w:rPr>
          <w:sz w:val="17"/>
        </w:rPr>
      </w:pPr>
    </w:p>
    <w:p w:rsidR="0006325A" w:rsidRDefault="00F25138">
      <w:pPr>
        <w:ind w:left="717" w:right="7410" w:firstLine="854"/>
        <w:jc w:val="right"/>
        <w:rPr>
          <w:rFonts w:ascii="Arial" w:hAnsi="Arial"/>
          <w:i/>
          <w:sz w:val="17"/>
        </w:rPr>
      </w:pPr>
      <w:r>
        <w:rPr>
          <w:rFonts w:ascii="Arial" w:hAnsi="Arial"/>
          <w:i/>
          <w:noProof/>
          <w:sz w:val="17"/>
          <w:lang w:eastAsia="fr-FR"/>
        </w:rPr>
        <w:drawing>
          <wp:anchor distT="0" distB="0" distL="0" distR="0" simplePos="0" relativeHeight="15739904" behindDoc="0" locked="0" layoutInCell="1" allowOverlap="1">
            <wp:simplePos x="0" y="0"/>
            <wp:positionH relativeFrom="page">
              <wp:posOffset>2785872</wp:posOffset>
            </wp:positionH>
            <wp:positionV relativeFrom="paragraph">
              <wp:posOffset>-2082300</wp:posOffset>
            </wp:positionV>
            <wp:extent cx="4093463" cy="2798063"/>
            <wp:effectExtent l="0" t="0" r="0" b="0"/>
            <wp:wrapNone/>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60" cstate="print"/>
                    <a:stretch>
                      <a:fillRect/>
                    </a:stretch>
                  </pic:blipFill>
                  <pic:spPr>
                    <a:xfrm>
                      <a:off x="0" y="0"/>
                      <a:ext cx="4093463" cy="2798063"/>
                    </a:xfrm>
                    <a:prstGeom prst="rect">
                      <a:avLst/>
                    </a:prstGeom>
                  </pic:spPr>
                </pic:pic>
              </a:graphicData>
            </a:graphic>
          </wp:anchor>
        </w:drawing>
      </w:r>
      <w:r>
        <w:rPr>
          <w:rFonts w:ascii="Arial" w:hAnsi="Arial"/>
          <w:i/>
          <w:sz w:val="17"/>
        </w:rPr>
        <w:t>En</w:t>
      </w:r>
      <w:r>
        <w:rPr>
          <w:rFonts w:ascii="Arial" w:hAnsi="Arial"/>
          <w:i/>
          <w:spacing w:val="-12"/>
          <w:sz w:val="17"/>
        </w:rPr>
        <w:t xml:space="preserve"> </w:t>
      </w:r>
      <w:r>
        <w:rPr>
          <w:rFonts w:ascii="Arial" w:hAnsi="Arial"/>
          <w:i/>
          <w:sz w:val="17"/>
        </w:rPr>
        <w:t>lien</w:t>
      </w:r>
      <w:r>
        <w:rPr>
          <w:rFonts w:ascii="Arial" w:hAnsi="Arial"/>
          <w:i/>
          <w:spacing w:val="-12"/>
          <w:sz w:val="17"/>
        </w:rPr>
        <w:t xml:space="preserve"> </w:t>
      </w:r>
      <w:r>
        <w:rPr>
          <w:rFonts w:ascii="Arial" w:hAnsi="Arial"/>
          <w:i/>
          <w:sz w:val="17"/>
        </w:rPr>
        <w:t>avec</w:t>
      </w:r>
      <w:r>
        <w:rPr>
          <w:rFonts w:ascii="Arial" w:hAnsi="Arial"/>
          <w:i/>
          <w:spacing w:val="-12"/>
          <w:sz w:val="17"/>
        </w:rPr>
        <w:t xml:space="preserve"> </w:t>
      </w:r>
      <w:r>
        <w:rPr>
          <w:rFonts w:ascii="Arial" w:hAnsi="Arial"/>
          <w:i/>
          <w:sz w:val="17"/>
        </w:rPr>
        <w:t>les</w:t>
      </w:r>
      <w:r>
        <w:rPr>
          <w:rFonts w:ascii="Arial" w:hAnsi="Arial"/>
          <w:i/>
          <w:spacing w:val="-12"/>
          <w:sz w:val="17"/>
        </w:rPr>
        <w:t xml:space="preserve"> </w:t>
      </w:r>
      <w:r>
        <w:rPr>
          <w:rFonts w:ascii="Arial" w:hAnsi="Arial"/>
          <w:i/>
          <w:sz w:val="17"/>
        </w:rPr>
        <w:t xml:space="preserve">centres </w:t>
      </w:r>
      <w:r>
        <w:rPr>
          <w:rFonts w:ascii="Arial" w:hAnsi="Arial"/>
          <w:i/>
          <w:spacing w:val="-2"/>
          <w:w w:val="105"/>
          <w:sz w:val="17"/>
        </w:rPr>
        <w:t>opérationnels</w:t>
      </w:r>
      <w:r>
        <w:rPr>
          <w:rFonts w:ascii="Arial" w:hAnsi="Arial"/>
          <w:i/>
          <w:spacing w:val="-10"/>
          <w:w w:val="105"/>
          <w:sz w:val="17"/>
        </w:rPr>
        <w:t xml:space="preserve"> </w:t>
      </w:r>
      <w:r>
        <w:rPr>
          <w:rFonts w:ascii="Arial" w:hAnsi="Arial"/>
          <w:i/>
          <w:spacing w:val="-2"/>
          <w:w w:val="105"/>
          <w:sz w:val="17"/>
        </w:rPr>
        <w:t>de</w:t>
      </w:r>
      <w:r>
        <w:rPr>
          <w:rFonts w:ascii="Arial" w:hAnsi="Arial"/>
          <w:i/>
          <w:spacing w:val="-8"/>
          <w:w w:val="105"/>
          <w:sz w:val="17"/>
        </w:rPr>
        <w:t xml:space="preserve"> </w:t>
      </w:r>
      <w:r>
        <w:rPr>
          <w:rFonts w:ascii="Arial" w:hAnsi="Arial"/>
          <w:i/>
          <w:spacing w:val="-2"/>
          <w:w w:val="105"/>
          <w:sz w:val="17"/>
        </w:rPr>
        <w:t>zone</w:t>
      </w:r>
      <w:r>
        <w:rPr>
          <w:rFonts w:ascii="Arial" w:hAnsi="Arial"/>
          <w:i/>
          <w:spacing w:val="-8"/>
          <w:w w:val="105"/>
          <w:sz w:val="17"/>
        </w:rPr>
        <w:t xml:space="preserve"> </w:t>
      </w:r>
      <w:r>
        <w:rPr>
          <w:rFonts w:ascii="Arial" w:hAnsi="Arial"/>
          <w:i/>
          <w:spacing w:val="-2"/>
          <w:w w:val="105"/>
          <w:sz w:val="17"/>
        </w:rPr>
        <w:t>de</w:t>
      </w:r>
      <w:r>
        <w:rPr>
          <w:rFonts w:ascii="Arial" w:hAnsi="Arial"/>
          <w:i/>
          <w:spacing w:val="-8"/>
          <w:w w:val="105"/>
          <w:sz w:val="17"/>
        </w:rPr>
        <w:t xml:space="preserve"> </w:t>
      </w:r>
      <w:r>
        <w:rPr>
          <w:rFonts w:ascii="Arial" w:hAnsi="Arial"/>
          <w:i/>
          <w:spacing w:val="-2"/>
          <w:w w:val="105"/>
          <w:sz w:val="17"/>
        </w:rPr>
        <w:t xml:space="preserve">défense </w:t>
      </w:r>
      <w:r>
        <w:rPr>
          <w:rFonts w:ascii="Arial" w:hAnsi="Arial"/>
          <w:i/>
          <w:w w:val="105"/>
          <w:sz w:val="17"/>
        </w:rPr>
        <w:t>et</w:t>
      </w:r>
      <w:r>
        <w:rPr>
          <w:rFonts w:ascii="Arial" w:hAnsi="Arial"/>
          <w:i/>
          <w:spacing w:val="-13"/>
          <w:w w:val="105"/>
          <w:sz w:val="17"/>
        </w:rPr>
        <w:t xml:space="preserve"> </w:t>
      </w:r>
      <w:r>
        <w:rPr>
          <w:rFonts w:ascii="Arial" w:hAnsi="Arial"/>
          <w:i/>
          <w:w w:val="105"/>
          <w:sz w:val="17"/>
        </w:rPr>
        <w:t>de</w:t>
      </w:r>
      <w:r>
        <w:rPr>
          <w:rFonts w:ascii="Arial" w:hAnsi="Arial"/>
          <w:i/>
          <w:spacing w:val="-11"/>
          <w:w w:val="105"/>
          <w:sz w:val="17"/>
        </w:rPr>
        <w:t xml:space="preserve"> </w:t>
      </w:r>
      <w:r>
        <w:rPr>
          <w:rFonts w:ascii="Arial" w:hAnsi="Arial"/>
          <w:i/>
          <w:w w:val="105"/>
          <w:sz w:val="17"/>
        </w:rPr>
        <w:t>sécurité,</w:t>
      </w:r>
      <w:r>
        <w:rPr>
          <w:rFonts w:ascii="Arial" w:hAnsi="Arial"/>
          <w:i/>
          <w:spacing w:val="-12"/>
          <w:w w:val="105"/>
          <w:sz w:val="17"/>
        </w:rPr>
        <w:t xml:space="preserve"> </w:t>
      </w:r>
      <w:r>
        <w:rPr>
          <w:rFonts w:ascii="Arial" w:hAnsi="Arial"/>
          <w:i/>
          <w:w w:val="105"/>
          <w:sz w:val="17"/>
        </w:rPr>
        <w:t>le</w:t>
      </w:r>
      <w:r>
        <w:rPr>
          <w:rFonts w:ascii="Arial" w:hAnsi="Arial"/>
          <w:i/>
          <w:spacing w:val="-13"/>
          <w:w w:val="105"/>
          <w:sz w:val="17"/>
        </w:rPr>
        <w:t xml:space="preserve"> </w:t>
      </w:r>
      <w:r>
        <w:rPr>
          <w:rFonts w:ascii="Arial" w:hAnsi="Arial"/>
          <w:i/>
          <w:w w:val="105"/>
          <w:sz w:val="17"/>
        </w:rPr>
        <w:t>COGIC</w:t>
      </w:r>
      <w:r>
        <w:rPr>
          <w:rFonts w:ascii="Arial" w:hAnsi="Arial"/>
          <w:i/>
          <w:spacing w:val="-11"/>
          <w:w w:val="105"/>
          <w:sz w:val="17"/>
        </w:rPr>
        <w:t xml:space="preserve"> </w:t>
      </w:r>
      <w:r>
        <w:rPr>
          <w:rFonts w:ascii="Arial" w:hAnsi="Arial"/>
          <w:i/>
          <w:w w:val="105"/>
          <w:sz w:val="17"/>
        </w:rPr>
        <w:t>recueille et analyse les informations qui remontent du terrain.</w:t>
      </w:r>
    </w:p>
    <w:p w:rsidR="0006325A" w:rsidRDefault="00F25138">
      <w:pPr>
        <w:spacing w:line="192" w:lineRule="exact"/>
        <w:ind w:left="1093"/>
        <w:rPr>
          <w:rFonts w:ascii="Arial" w:hAnsi="Arial"/>
          <w:i/>
          <w:sz w:val="17"/>
        </w:rPr>
      </w:pPr>
      <w:r>
        <w:rPr>
          <w:rFonts w:ascii="Arial" w:hAnsi="Arial"/>
          <w:i/>
          <w:sz w:val="17"/>
        </w:rPr>
        <w:t>©</w:t>
      </w:r>
      <w:r>
        <w:rPr>
          <w:rFonts w:ascii="Arial" w:hAnsi="Arial"/>
          <w:i/>
          <w:spacing w:val="-5"/>
          <w:sz w:val="17"/>
        </w:rPr>
        <w:t xml:space="preserve"> </w:t>
      </w:r>
      <w:r>
        <w:rPr>
          <w:rFonts w:ascii="Arial" w:hAnsi="Arial"/>
          <w:i/>
          <w:sz w:val="17"/>
        </w:rPr>
        <w:t>Pierre</w:t>
      </w:r>
      <w:r>
        <w:rPr>
          <w:rFonts w:ascii="Arial" w:hAnsi="Arial"/>
          <w:i/>
          <w:spacing w:val="-7"/>
          <w:sz w:val="17"/>
        </w:rPr>
        <w:t xml:space="preserve"> </w:t>
      </w:r>
      <w:r>
        <w:rPr>
          <w:rFonts w:ascii="Arial" w:hAnsi="Arial"/>
          <w:i/>
          <w:spacing w:val="-2"/>
          <w:sz w:val="17"/>
        </w:rPr>
        <w:t>Chabaud/DICOM/MI</w:t>
      </w:r>
    </w:p>
    <w:p w:rsidR="0006325A" w:rsidRDefault="0006325A">
      <w:pPr>
        <w:pStyle w:val="Corpsdetexte"/>
        <w:spacing w:before="27"/>
        <w:rPr>
          <w:rFonts w:ascii="Arial"/>
          <w:i/>
        </w:rPr>
      </w:pPr>
    </w:p>
    <w:p w:rsidR="0006325A" w:rsidRDefault="00F25138">
      <w:pPr>
        <w:pStyle w:val="Corpsdetexte"/>
        <w:spacing w:line="259" w:lineRule="auto"/>
        <w:ind w:left="565" w:right="1128"/>
        <w:jc w:val="both"/>
      </w:pPr>
      <w:r>
        <w:rPr>
          <w:w w:val="110"/>
        </w:rPr>
        <w:t>Il s’assure de la transmission des décisions du centre interministériel de crise aux zones de défense et de sécurité. Enfin, il est le point d’entrée des demandes d’</w:t>
      </w:r>
      <w:r>
        <w:rPr>
          <w:w w:val="110"/>
        </w:rPr>
        <w:t>aide du mécanisme européen de protection civile via le centre européen de réponse face aux crises.</w:t>
      </w:r>
    </w:p>
    <w:p w:rsidR="0006325A" w:rsidRDefault="0006325A">
      <w:pPr>
        <w:pStyle w:val="Corpsdetexte"/>
      </w:pPr>
    </w:p>
    <w:p w:rsidR="0006325A" w:rsidRDefault="0006325A">
      <w:pPr>
        <w:pStyle w:val="Corpsdetexte"/>
        <w:spacing w:before="31"/>
      </w:pPr>
    </w:p>
    <w:p w:rsidR="0006325A" w:rsidRDefault="00F25138">
      <w:pPr>
        <w:pStyle w:val="Titre3"/>
        <w:numPr>
          <w:ilvl w:val="1"/>
          <w:numId w:val="44"/>
        </w:numPr>
        <w:tabs>
          <w:tab w:val="left" w:pos="1416"/>
        </w:tabs>
        <w:ind w:left="1416" w:hanging="431"/>
      </w:pPr>
      <w:bookmarkStart w:id="13" w:name="_TOC_250071"/>
      <w:r>
        <w:rPr>
          <w:color w:val="213775"/>
        </w:rPr>
        <w:t>Le</w:t>
      </w:r>
      <w:r>
        <w:rPr>
          <w:color w:val="213775"/>
          <w:spacing w:val="16"/>
        </w:rPr>
        <w:t xml:space="preserve"> </w:t>
      </w:r>
      <w:r>
        <w:rPr>
          <w:color w:val="213775"/>
        </w:rPr>
        <w:t>centre</w:t>
      </w:r>
      <w:r>
        <w:rPr>
          <w:color w:val="213775"/>
          <w:spacing w:val="16"/>
        </w:rPr>
        <w:t xml:space="preserve"> </w:t>
      </w:r>
      <w:r>
        <w:rPr>
          <w:color w:val="213775"/>
        </w:rPr>
        <w:t>interministériel</w:t>
      </w:r>
      <w:r>
        <w:rPr>
          <w:color w:val="213775"/>
          <w:spacing w:val="16"/>
        </w:rPr>
        <w:t xml:space="preserve"> </w:t>
      </w:r>
      <w:r>
        <w:rPr>
          <w:color w:val="213775"/>
        </w:rPr>
        <w:t>de</w:t>
      </w:r>
      <w:r>
        <w:rPr>
          <w:color w:val="213775"/>
          <w:spacing w:val="17"/>
        </w:rPr>
        <w:t xml:space="preserve"> </w:t>
      </w:r>
      <w:bookmarkEnd w:id="13"/>
      <w:r>
        <w:rPr>
          <w:color w:val="213775"/>
          <w:spacing w:val="-4"/>
        </w:rPr>
        <w:t>crise</w:t>
      </w:r>
    </w:p>
    <w:p w:rsidR="0006325A" w:rsidRDefault="0006325A">
      <w:pPr>
        <w:pStyle w:val="Corpsdetexte"/>
        <w:spacing w:before="34"/>
        <w:rPr>
          <w:rFonts w:ascii="Arial"/>
          <w:b/>
          <w:sz w:val="24"/>
        </w:rPr>
      </w:pPr>
    </w:p>
    <w:p w:rsidR="0006325A" w:rsidRDefault="00F25138">
      <w:pPr>
        <w:pStyle w:val="Corpsdetexte"/>
        <w:spacing w:line="259" w:lineRule="auto"/>
        <w:ind w:left="565" w:right="1126"/>
        <w:jc w:val="both"/>
      </w:pPr>
      <w:r>
        <w:rPr>
          <w:w w:val="110"/>
        </w:rPr>
        <w:t>C’est l’organe de gestion interministérielle des crises du Premier ministre. Il coordonne l’ensemble des centres</w:t>
      </w:r>
      <w:r>
        <w:rPr>
          <w:w w:val="110"/>
        </w:rPr>
        <w:t xml:space="preserve"> opérationnels, relevant de chacun des ministères pour assurer la réponse globale de l’Etat.</w:t>
      </w:r>
    </w:p>
    <w:p w:rsidR="0006325A" w:rsidRDefault="0006325A">
      <w:pPr>
        <w:pStyle w:val="Corpsdetexte"/>
        <w:spacing w:before="14"/>
      </w:pPr>
    </w:p>
    <w:p w:rsidR="0006325A" w:rsidRDefault="00F25138">
      <w:pPr>
        <w:pStyle w:val="Corpsdetexte"/>
        <w:spacing w:line="259" w:lineRule="auto"/>
        <w:ind w:left="565" w:right="1128"/>
        <w:jc w:val="both"/>
      </w:pPr>
      <w:r>
        <w:rPr>
          <w:w w:val="115"/>
        </w:rPr>
        <w:t xml:space="preserve">La conduite opérationnelle peut être confiée à un ministre en fonction de la nature de </w:t>
      </w:r>
      <w:r>
        <w:rPr>
          <w:spacing w:val="-2"/>
          <w:w w:val="115"/>
        </w:rPr>
        <w:t>l’évènement.</w:t>
      </w:r>
    </w:p>
    <w:p w:rsidR="0006325A" w:rsidRDefault="0006325A">
      <w:pPr>
        <w:pStyle w:val="Corpsdetexte"/>
        <w:spacing w:before="65"/>
      </w:pPr>
    </w:p>
    <w:p w:rsidR="0006325A" w:rsidRDefault="00F25138">
      <w:pPr>
        <w:pStyle w:val="Titre3"/>
        <w:numPr>
          <w:ilvl w:val="1"/>
          <w:numId w:val="44"/>
        </w:numPr>
        <w:tabs>
          <w:tab w:val="left" w:pos="1416"/>
        </w:tabs>
        <w:ind w:left="1416" w:hanging="431"/>
      </w:pPr>
      <w:bookmarkStart w:id="14" w:name="_TOC_250070"/>
      <w:r>
        <w:rPr>
          <w:color w:val="213775"/>
        </w:rPr>
        <w:t>L’Emergency</w:t>
      </w:r>
      <w:r>
        <w:rPr>
          <w:color w:val="213775"/>
          <w:spacing w:val="-17"/>
        </w:rPr>
        <w:t xml:space="preserve"> </w:t>
      </w:r>
      <w:r>
        <w:rPr>
          <w:color w:val="213775"/>
        </w:rPr>
        <w:t>Response</w:t>
      </w:r>
      <w:r>
        <w:rPr>
          <w:color w:val="213775"/>
          <w:spacing w:val="-16"/>
        </w:rPr>
        <w:t xml:space="preserve"> </w:t>
      </w:r>
      <w:r>
        <w:rPr>
          <w:color w:val="213775"/>
        </w:rPr>
        <w:t>Coordination</w:t>
      </w:r>
      <w:r>
        <w:rPr>
          <w:color w:val="213775"/>
          <w:spacing w:val="-15"/>
        </w:rPr>
        <w:t xml:space="preserve"> </w:t>
      </w:r>
      <w:bookmarkEnd w:id="14"/>
      <w:r>
        <w:rPr>
          <w:color w:val="213775"/>
          <w:spacing w:val="-2"/>
        </w:rPr>
        <w:t>Center</w:t>
      </w:r>
    </w:p>
    <w:p w:rsidR="0006325A" w:rsidRDefault="00F25138">
      <w:pPr>
        <w:pStyle w:val="Corpsdetexte"/>
        <w:spacing w:before="259" w:line="259" w:lineRule="auto"/>
        <w:ind w:left="566" w:right="1130"/>
        <w:jc w:val="both"/>
      </w:pPr>
      <w:r>
        <w:rPr>
          <w:w w:val="110"/>
        </w:rPr>
        <w:t xml:space="preserve">Le centre de coordination de la réaction d'urgence (en anglais ERCC) dépend de la direction générale à l’aide humanitaire et à la protection civile (DG ECHO), de la Commission </w:t>
      </w:r>
      <w:r>
        <w:rPr>
          <w:spacing w:val="-2"/>
          <w:w w:val="110"/>
        </w:rPr>
        <w:t>européenne.</w:t>
      </w:r>
    </w:p>
    <w:p w:rsidR="0006325A" w:rsidRDefault="0006325A">
      <w:pPr>
        <w:pStyle w:val="Corpsdetexte"/>
        <w:spacing w:before="15"/>
      </w:pPr>
    </w:p>
    <w:p w:rsidR="0006325A" w:rsidRDefault="00F25138">
      <w:pPr>
        <w:pStyle w:val="Corpsdetexte"/>
        <w:spacing w:line="261" w:lineRule="auto"/>
        <w:ind w:left="566" w:right="1126"/>
        <w:jc w:val="both"/>
      </w:pPr>
      <w:r>
        <w:rPr>
          <w:w w:val="110"/>
        </w:rPr>
        <w:t>Il favorise la rapidité et la coordination des réponses aux catastr</w:t>
      </w:r>
      <w:r>
        <w:rPr>
          <w:w w:val="110"/>
        </w:rPr>
        <w:t xml:space="preserve">ophes, en Europe et ailleurs, </w:t>
      </w:r>
      <w:r>
        <w:rPr>
          <w:spacing w:val="2"/>
        </w:rPr>
        <w:t>en</w:t>
      </w:r>
      <w:r>
        <w:rPr>
          <w:spacing w:val="37"/>
        </w:rPr>
        <w:t xml:space="preserve"> </w:t>
      </w:r>
      <w:r>
        <w:rPr>
          <w:spacing w:val="2"/>
        </w:rPr>
        <w:t>mobilisant</w:t>
      </w:r>
      <w:r>
        <w:rPr>
          <w:spacing w:val="36"/>
        </w:rPr>
        <w:t xml:space="preserve"> </w:t>
      </w:r>
      <w:r>
        <w:rPr>
          <w:spacing w:val="2"/>
        </w:rPr>
        <w:t>les</w:t>
      </w:r>
      <w:r>
        <w:rPr>
          <w:spacing w:val="35"/>
        </w:rPr>
        <w:t xml:space="preserve"> </w:t>
      </w:r>
      <w:r>
        <w:rPr>
          <w:spacing w:val="2"/>
        </w:rPr>
        <w:t>ressources</w:t>
      </w:r>
      <w:r>
        <w:rPr>
          <w:spacing w:val="36"/>
        </w:rPr>
        <w:t xml:space="preserve"> </w:t>
      </w:r>
      <w:r>
        <w:rPr>
          <w:spacing w:val="2"/>
        </w:rPr>
        <w:t>des</w:t>
      </w:r>
      <w:r>
        <w:rPr>
          <w:spacing w:val="32"/>
        </w:rPr>
        <w:t xml:space="preserve"> </w:t>
      </w:r>
      <w:r>
        <w:rPr>
          <w:spacing w:val="2"/>
        </w:rPr>
        <w:t>pays</w:t>
      </w:r>
      <w:r>
        <w:rPr>
          <w:spacing w:val="36"/>
        </w:rPr>
        <w:t xml:space="preserve"> </w:t>
      </w:r>
      <w:r>
        <w:rPr>
          <w:spacing w:val="2"/>
        </w:rPr>
        <w:t>participant</w:t>
      </w:r>
      <w:r>
        <w:rPr>
          <w:spacing w:val="39"/>
        </w:rPr>
        <w:t xml:space="preserve"> </w:t>
      </w:r>
      <w:r>
        <w:rPr>
          <w:spacing w:val="2"/>
        </w:rPr>
        <w:t>au</w:t>
      </w:r>
      <w:r>
        <w:rPr>
          <w:spacing w:val="34"/>
        </w:rPr>
        <w:t xml:space="preserve"> </w:t>
      </w:r>
      <w:r>
        <w:rPr>
          <w:spacing w:val="2"/>
        </w:rPr>
        <w:t>mécanisme</w:t>
      </w:r>
      <w:r>
        <w:rPr>
          <w:spacing w:val="38"/>
        </w:rPr>
        <w:t xml:space="preserve"> </w:t>
      </w:r>
      <w:r>
        <w:rPr>
          <w:spacing w:val="2"/>
        </w:rPr>
        <w:t>européen</w:t>
      </w:r>
      <w:r>
        <w:rPr>
          <w:spacing w:val="41"/>
        </w:rPr>
        <w:t xml:space="preserve"> </w:t>
      </w:r>
      <w:r>
        <w:rPr>
          <w:spacing w:val="2"/>
        </w:rPr>
        <w:t>de</w:t>
      </w:r>
      <w:r>
        <w:rPr>
          <w:spacing w:val="34"/>
        </w:rPr>
        <w:t xml:space="preserve"> </w:t>
      </w:r>
      <w:r>
        <w:rPr>
          <w:spacing w:val="2"/>
        </w:rPr>
        <w:t>protection</w:t>
      </w:r>
      <w:r>
        <w:rPr>
          <w:spacing w:val="41"/>
        </w:rPr>
        <w:t xml:space="preserve"> </w:t>
      </w:r>
      <w:r>
        <w:rPr>
          <w:spacing w:val="-2"/>
        </w:rPr>
        <w:t>civile.</w:t>
      </w:r>
    </w:p>
    <w:p w:rsidR="0006325A" w:rsidRDefault="0006325A">
      <w:pPr>
        <w:pStyle w:val="Corpsdetexte"/>
        <w:spacing w:before="15"/>
      </w:pPr>
    </w:p>
    <w:p w:rsidR="0006325A" w:rsidRDefault="00F25138">
      <w:pPr>
        <w:pStyle w:val="Titre2"/>
        <w:numPr>
          <w:ilvl w:val="0"/>
          <w:numId w:val="44"/>
        </w:numPr>
        <w:tabs>
          <w:tab w:val="left" w:pos="923"/>
        </w:tabs>
        <w:ind w:left="923" w:hanging="358"/>
      </w:pPr>
      <w:bookmarkStart w:id="15" w:name="_TOC_250069"/>
      <w:r>
        <w:rPr>
          <w:color w:val="213775"/>
          <w:spacing w:val="-2"/>
        </w:rPr>
        <w:t>Les</w:t>
      </w:r>
      <w:r>
        <w:rPr>
          <w:color w:val="213775"/>
          <w:spacing w:val="-15"/>
        </w:rPr>
        <w:t xml:space="preserve"> </w:t>
      </w:r>
      <w:r>
        <w:rPr>
          <w:color w:val="213775"/>
          <w:spacing w:val="-2"/>
        </w:rPr>
        <w:t>autres</w:t>
      </w:r>
      <w:r>
        <w:rPr>
          <w:color w:val="213775"/>
          <w:spacing w:val="-14"/>
        </w:rPr>
        <w:t xml:space="preserve"> </w:t>
      </w:r>
      <w:bookmarkEnd w:id="15"/>
      <w:r>
        <w:rPr>
          <w:color w:val="213775"/>
          <w:spacing w:val="-2"/>
        </w:rPr>
        <w:t>acteurs</w:t>
      </w:r>
    </w:p>
    <w:p w:rsidR="0006325A" w:rsidRDefault="00F25138">
      <w:pPr>
        <w:pStyle w:val="Corpsdetexte"/>
        <w:spacing w:before="263" w:line="259" w:lineRule="auto"/>
        <w:ind w:left="565" w:right="1131"/>
        <w:jc w:val="both"/>
      </w:pPr>
      <w:r>
        <w:rPr>
          <w:w w:val="110"/>
        </w:rPr>
        <w:t>Nouer</w:t>
      </w:r>
      <w:r>
        <w:rPr>
          <w:spacing w:val="-15"/>
          <w:w w:val="110"/>
        </w:rPr>
        <w:t xml:space="preserve"> </w:t>
      </w:r>
      <w:r>
        <w:rPr>
          <w:w w:val="110"/>
        </w:rPr>
        <w:t>et</w:t>
      </w:r>
      <w:r>
        <w:rPr>
          <w:spacing w:val="-15"/>
          <w:w w:val="110"/>
        </w:rPr>
        <w:t xml:space="preserve"> </w:t>
      </w:r>
      <w:r>
        <w:rPr>
          <w:w w:val="110"/>
        </w:rPr>
        <w:t>entretenir</w:t>
      </w:r>
      <w:r>
        <w:rPr>
          <w:spacing w:val="-14"/>
          <w:w w:val="110"/>
        </w:rPr>
        <w:t xml:space="preserve"> </w:t>
      </w:r>
      <w:r>
        <w:rPr>
          <w:w w:val="110"/>
        </w:rPr>
        <w:t>des</w:t>
      </w:r>
      <w:r>
        <w:rPr>
          <w:spacing w:val="-15"/>
          <w:w w:val="110"/>
        </w:rPr>
        <w:t xml:space="preserve"> </w:t>
      </w:r>
      <w:r>
        <w:rPr>
          <w:w w:val="110"/>
        </w:rPr>
        <w:t>relations</w:t>
      </w:r>
      <w:r>
        <w:rPr>
          <w:spacing w:val="-15"/>
          <w:w w:val="110"/>
        </w:rPr>
        <w:t xml:space="preserve"> </w:t>
      </w:r>
      <w:r>
        <w:rPr>
          <w:w w:val="110"/>
        </w:rPr>
        <w:t>soutenues</w:t>
      </w:r>
      <w:r>
        <w:rPr>
          <w:spacing w:val="-14"/>
          <w:w w:val="110"/>
        </w:rPr>
        <w:t xml:space="preserve"> </w:t>
      </w:r>
      <w:r>
        <w:rPr>
          <w:w w:val="110"/>
        </w:rPr>
        <w:t>avec</w:t>
      </w:r>
      <w:r>
        <w:rPr>
          <w:spacing w:val="-15"/>
          <w:w w:val="110"/>
        </w:rPr>
        <w:t xml:space="preserve"> </w:t>
      </w:r>
      <w:r>
        <w:rPr>
          <w:w w:val="110"/>
        </w:rPr>
        <w:t>les</w:t>
      </w:r>
      <w:r>
        <w:rPr>
          <w:spacing w:val="-14"/>
          <w:w w:val="110"/>
        </w:rPr>
        <w:t xml:space="preserve"> </w:t>
      </w:r>
      <w:r>
        <w:rPr>
          <w:w w:val="110"/>
        </w:rPr>
        <w:t>autres</w:t>
      </w:r>
      <w:r>
        <w:rPr>
          <w:spacing w:val="-15"/>
          <w:w w:val="110"/>
        </w:rPr>
        <w:t xml:space="preserve"> </w:t>
      </w:r>
      <w:r>
        <w:rPr>
          <w:w w:val="110"/>
        </w:rPr>
        <w:t>acteurs</w:t>
      </w:r>
      <w:r>
        <w:rPr>
          <w:spacing w:val="-14"/>
          <w:w w:val="110"/>
        </w:rPr>
        <w:t xml:space="preserve"> </w:t>
      </w:r>
      <w:r>
        <w:rPr>
          <w:w w:val="110"/>
        </w:rPr>
        <w:t>présents</w:t>
      </w:r>
      <w:r>
        <w:rPr>
          <w:spacing w:val="-15"/>
          <w:w w:val="110"/>
        </w:rPr>
        <w:t xml:space="preserve"> </w:t>
      </w:r>
      <w:r>
        <w:rPr>
          <w:w w:val="110"/>
        </w:rPr>
        <w:t>sur</w:t>
      </w:r>
      <w:r>
        <w:rPr>
          <w:spacing w:val="-14"/>
          <w:w w:val="110"/>
        </w:rPr>
        <w:t xml:space="preserve"> </w:t>
      </w:r>
      <w:r>
        <w:rPr>
          <w:w w:val="110"/>
        </w:rPr>
        <w:t>les</w:t>
      </w:r>
      <w:r>
        <w:rPr>
          <w:spacing w:val="-13"/>
          <w:w w:val="110"/>
        </w:rPr>
        <w:t xml:space="preserve"> </w:t>
      </w:r>
      <w:r>
        <w:rPr>
          <w:w w:val="110"/>
        </w:rPr>
        <w:t xml:space="preserve">opérations </w:t>
      </w:r>
      <w:r>
        <w:t>de</w:t>
      </w:r>
      <w:r>
        <w:rPr>
          <w:spacing w:val="36"/>
        </w:rPr>
        <w:t xml:space="preserve"> </w:t>
      </w:r>
      <w:r>
        <w:t>secours</w:t>
      </w:r>
      <w:r>
        <w:rPr>
          <w:spacing w:val="40"/>
        </w:rPr>
        <w:t xml:space="preserve"> </w:t>
      </w:r>
      <w:r>
        <w:t>est</w:t>
      </w:r>
      <w:r>
        <w:rPr>
          <w:spacing w:val="37"/>
        </w:rPr>
        <w:t xml:space="preserve"> </w:t>
      </w:r>
      <w:r>
        <w:t>indispensable,</w:t>
      </w:r>
      <w:r>
        <w:rPr>
          <w:spacing w:val="39"/>
        </w:rPr>
        <w:t xml:space="preserve"> </w:t>
      </w:r>
      <w:r>
        <w:t>dans</w:t>
      </w:r>
      <w:r>
        <w:rPr>
          <w:spacing w:val="37"/>
        </w:rPr>
        <w:t xml:space="preserve"> </w:t>
      </w:r>
      <w:r>
        <w:t>la</w:t>
      </w:r>
      <w:r>
        <w:rPr>
          <w:spacing w:val="40"/>
        </w:rPr>
        <w:t xml:space="preserve"> </w:t>
      </w:r>
      <w:r>
        <w:t>mesure</w:t>
      </w:r>
      <w:r>
        <w:rPr>
          <w:spacing w:val="39"/>
        </w:rPr>
        <w:t xml:space="preserve"> </w:t>
      </w:r>
      <w:r>
        <w:t>où</w:t>
      </w:r>
      <w:r>
        <w:rPr>
          <w:spacing w:val="36"/>
        </w:rPr>
        <w:t xml:space="preserve"> </w:t>
      </w:r>
      <w:r>
        <w:t>le</w:t>
      </w:r>
      <w:r>
        <w:rPr>
          <w:spacing w:val="36"/>
        </w:rPr>
        <w:t xml:space="preserve"> </w:t>
      </w:r>
      <w:r>
        <w:t>processus</w:t>
      </w:r>
      <w:r>
        <w:rPr>
          <w:spacing w:val="37"/>
        </w:rPr>
        <w:t xml:space="preserve"> </w:t>
      </w:r>
      <w:r>
        <w:t>de</w:t>
      </w:r>
      <w:r>
        <w:rPr>
          <w:spacing w:val="36"/>
        </w:rPr>
        <w:t xml:space="preserve"> </w:t>
      </w:r>
      <w:r>
        <w:t>règlement</w:t>
      </w:r>
      <w:r>
        <w:rPr>
          <w:spacing w:val="37"/>
        </w:rPr>
        <w:t xml:space="preserve"> </w:t>
      </w:r>
      <w:r>
        <w:t>des</w:t>
      </w:r>
      <w:r>
        <w:rPr>
          <w:spacing w:val="40"/>
        </w:rPr>
        <w:t xml:space="preserve"> </w:t>
      </w:r>
      <w:r>
        <w:t>crises</w:t>
      </w:r>
      <w:r>
        <w:rPr>
          <w:spacing w:val="40"/>
        </w:rPr>
        <w:t xml:space="preserve"> </w:t>
      </w:r>
      <w:r>
        <w:t xml:space="preserve">échappe </w:t>
      </w:r>
      <w:r>
        <w:rPr>
          <w:w w:val="110"/>
        </w:rPr>
        <w:t>au contrôle du seul sapeur-pompier.</w:t>
      </w:r>
    </w:p>
    <w:p w:rsidR="0006325A" w:rsidRDefault="0006325A">
      <w:pPr>
        <w:pStyle w:val="Corpsdetexte"/>
        <w:spacing w:before="17"/>
      </w:pPr>
    </w:p>
    <w:p w:rsidR="0006325A" w:rsidRDefault="00F25138">
      <w:pPr>
        <w:pStyle w:val="Corpsdetexte"/>
        <w:ind w:left="565"/>
        <w:jc w:val="both"/>
      </w:pPr>
      <w:r>
        <w:t>Nos</w:t>
      </w:r>
      <w:r>
        <w:rPr>
          <w:spacing w:val="50"/>
        </w:rPr>
        <w:t xml:space="preserve"> </w:t>
      </w:r>
      <w:r>
        <w:t>principaux</w:t>
      </w:r>
      <w:r>
        <w:rPr>
          <w:spacing w:val="49"/>
        </w:rPr>
        <w:t xml:space="preserve"> </w:t>
      </w:r>
      <w:r>
        <w:t>partenaires</w:t>
      </w:r>
      <w:r>
        <w:rPr>
          <w:spacing w:val="51"/>
        </w:rPr>
        <w:t xml:space="preserve"> </w:t>
      </w:r>
      <w:r>
        <w:t>sont</w:t>
      </w:r>
      <w:r>
        <w:rPr>
          <w:spacing w:val="51"/>
        </w:rPr>
        <w:t xml:space="preserve"> </w:t>
      </w:r>
      <w:r>
        <w:t>les</w:t>
      </w:r>
      <w:r>
        <w:rPr>
          <w:spacing w:val="51"/>
        </w:rPr>
        <w:t xml:space="preserve"> </w:t>
      </w:r>
      <w:r>
        <w:t>suivants</w:t>
      </w:r>
      <w:r>
        <w:rPr>
          <w:spacing w:val="38"/>
        </w:rPr>
        <w:t xml:space="preserve"> </w:t>
      </w:r>
      <w:r>
        <w:rPr>
          <w:spacing w:val="-10"/>
        </w:rPr>
        <w:t>:</w:t>
      </w:r>
    </w:p>
    <w:p w:rsidR="0006325A" w:rsidRDefault="0006325A">
      <w:pPr>
        <w:pStyle w:val="Corpsdetexte"/>
        <w:spacing w:before="27"/>
      </w:pPr>
    </w:p>
    <w:p w:rsidR="0006325A" w:rsidRDefault="00F25138">
      <w:pPr>
        <w:pStyle w:val="Paragraphedeliste"/>
        <w:numPr>
          <w:ilvl w:val="0"/>
          <w:numId w:val="40"/>
        </w:numPr>
        <w:tabs>
          <w:tab w:val="left" w:pos="1285"/>
        </w:tabs>
        <w:ind w:left="1285"/>
        <w:rPr>
          <w:sz w:val="20"/>
        </w:rPr>
      </w:pPr>
      <w:r>
        <w:rPr>
          <w:spacing w:val="-2"/>
          <w:w w:val="110"/>
          <w:sz w:val="20"/>
        </w:rPr>
        <w:t>les</w:t>
      </w:r>
      <w:r>
        <w:rPr>
          <w:spacing w:val="-4"/>
          <w:w w:val="110"/>
          <w:sz w:val="20"/>
        </w:rPr>
        <w:t xml:space="preserve"> </w:t>
      </w:r>
      <w:r>
        <w:rPr>
          <w:spacing w:val="-2"/>
          <w:w w:val="110"/>
          <w:sz w:val="20"/>
        </w:rPr>
        <w:t>forces</w:t>
      </w:r>
      <w:r>
        <w:rPr>
          <w:spacing w:val="-3"/>
          <w:w w:val="110"/>
          <w:sz w:val="20"/>
        </w:rPr>
        <w:t xml:space="preserve"> </w:t>
      </w:r>
      <w:r>
        <w:rPr>
          <w:spacing w:val="-2"/>
          <w:w w:val="110"/>
          <w:sz w:val="20"/>
        </w:rPr>
        <w:t>de</w:t>
      </w:r>
      <w:r>
        <w:rPr>
          <w:spacing w:val="-3"/>
          <w:w w:val="110"/>
          <w:sz w:val="20"/>
        </w:rPr>
        <w:t xml:space="preserve"> </w:t>
      </w:r>
      <w:r>
        <w:rPr>
          <w:spacing w:val="-2"/>
          <w:w w:val="110"/>
          <w:sz w:val="20"/>
        </w:rPr>
        <w:t>sécurité intérieure</w:t>
      </w:r>
      <w:r>
        <w:rPr>
          <w:spacing w:val="-4"/>
          <w:w w:val="110"/>
          <w:sz w:val="20"/>
        </w:rPr>
        <w:t xml:space="preserve"> </w:t>
      </w:r>
      <w:r>
        <w:rPr>
          <w:spacing w:val="-2"/>
          <w:w w:val="110"/>
          <w:sz w:val="20"/>
        </w:rPr>
        <w:t>(police,</w:t>
      </w:r>
      <w:r>
        <w:rPr>
          <w:spacing w:val="-3"/>
          <w:w w:val="110"/>
          <w:sz w:val="20"/>
        </w:rPr>
        <w:t xml:space="preserve"> </w:t>
      </w:r>
      <w:r>
        <w:rPr>
          <w:spacing w:val="-2"/>
          <w:w w:val="110"/>
          <w:sz w:val="20"/>
        </w:rPr>
        <w:t>gendarmerie</w:t>
      </w:r>
      <w:r>
        <w:rPr>
          <w:spacing w:val="-4"/>
          <w:w w:val="110"/>
          <w:sz w:val="20"/>
        </w:rPr>
        <w:t xml:space="preserve"> </w:t>
      </w:r>
      <w:r>
        <w:rPr>
          <w:spacing w:val="-2"/>
          <w:w w:val="110"/>
          <w:sz w:val="20"/>
        </w:rPr>
        <w:t>nationale)</w:t>
      </w:r>
      <w:r>
        <w:rPr>
          <w:spacing w:val="-9"/>
          <w:w w:val="110"/>
          <w:sz w:val="20"/>
        </w:rPr>
        <w:t xml:space="preserve"> </w:t>
      </w:r>
      <w:r>
        <w:rPr>
          <w:spacing w:val="-10"/>
          <w:w w:val="110"/>
          <w:sz w:val="20"/>
        </w:rPr>
        <w:t>;</w:t>
      </w:r>
    </w:p>
    <w:p w:rsidR="0006325A" w:rsidRDefault="00F25138">
      <w:pPr>
        <w:pStyle w:val="Paragraphedeliste"/>
        <w:numPr>
          <w:ilvl w:val="0"/>
          <w:numId w:val="40"/>
        </w:numPr>
        <w:tabs>
          <w:tab w:val="left" w:pos="1285"/>
        </w:tabs>
        <w:spacing w:before="10"/>
        <w:ind w:left="1285"/>
        <w:rPr>
          <w:sz w:val="20"/>
        </w:rPr>
      </w:pPr>
      <w:r>
        <w:rPr>
          <w:sz w:val="20"/>
        </w:rPr>
        <w:t>les</w:t>
      </w:r>
      <w:r>
        <w:rPr>
          <w:spacing w:val="28"/>
          <w:sz w:val="20"/>
        </w:rPr>
        <w:t xml:space="preserve"> </w:t>
      </w:r>
      <w:r>
        <w:rPr>
          <w:sz w:val="20"/>
        </w:rPr>
        <w:t>interlocuteurs</w:t>
      </w:r>
      <w:r>
        <w:rPr>
          <w:spacing w:val="29"/>
          <w:sz w:val="20"/>
        </w:rPr>
        <w:t xml:space="preserve"> </w:t>
      </w:r>
      <w:r>
        <w:rPr>
          <w:sz w:val="20"/>
        </w:rPr>
        <w:t>du</w:t>
      </w:r>
      <w:r>
        <w:rPr>
          <w:spacing w:val="35"/>
          <w:sz w:val="20"/>
        </w:rPr>
        <w:t xml:space="preserve"> </w:t>
      </w:r>
      <w:r>
        <w:rPr>
          <w:sz w:val="20"/>
        </w:rPr>
        <w:t>ministère</w:t>
      </w:r>
      <w:r>
        <w:rPr>
          <w:spacing w:val="31"/>
          <w:sz w:val="20"/>
        </w:rPr>
        <w:t xml:space="preserve"> </w:t>
      </w:r>
      <w:r>
        <w:rPr>
          <w:sz w:val="20"/>
        </w:rPr>
        <w:t>de</w:t>
      </w:r>
      <w:r>
        <w:rPr>
          <w:spacing w:val="30"/>
          <w:sz w:val="20"/>
        </w:rPr>
        <w:t xml:space="preserve"> </w:t>
      </w:r>
      <w:r>
        <w:rPr>
          <w:sz w:val="20"/>
        </w:rPr>
        <w:t>la</w:t>
      </w:r>
      <w:r>
        <w:rPr>
          <w:spacing w:val="29"/>
          <w:sz w:val="20"/>
        </w:rPr>
        <w:t xml:space="preserve"> </w:t>
      </w:r>
      <w:r>
        <w:rPr>
          <w:sz w:val="20"/>
        </w:rPr>
        <w:t>santé</w:t>
      </w:r>
      <w:r>
        <w:rPr>
          <w:spacing w:val="31"/>
          <w:sz w:val="20"/>
        </w:rPr>
        <w:t xml:space="preserve"> </w:t>
      </w:r>
      <w:r>
        <w:rPr>
          <w:sz w:val="20"/>
        </w:rPr>
        <w:t>(SAMU,</w:t>
      </w:r>
      <w:r>
        <w:rPr>
          <w:spacing w:val="30"/>
          <w:sz w:val="20"/>
        </w:rPr>
        <w:t xml:space="preserve"> </w:t>
      </w:r>
      <w:r>
        <w:rPr>
          <w:sz w:val="20"/>
        </w:rPr>
        <w:t>ARS,</w:t>
      </w:r>
      <w:r>
        <w:rPr>
          <w:spacing w:val="26"/>
          <w:sz w:val="20"/>
        </w:rPr>
        <w:t xml:space="preserve"> </w:t>
      </w:r>
      <w:r>
        <w:rPr>
          <w:sz w:val="20"/>
        </w:rPr>
        <w:t>etc.)</w:t>
      </w:r>
      <w:r>
        <w:rPr>
          <w:spacing w:val="18"/>
          <w:sz w:val="20"/>
        </w:rPr>
        <w:t xml:space="preserve"> </w:t>
      </w:r>
      <w:r>
        <w:rPr>
          <w:spacing w:val="-10"/>
          <w:sz w:val="20"/>
        </w:rPr>
        <w:t>;</w:t>
      </w:r>
    </w:p>
    <w:p w:rsidR="0006325A" w:rsidRDefault="00F25138">
      <w:pPr>
        <w:pStyle w:val="Paragraphedeliste"/>
        <w:numPr>
          <w:ilvl w:val="0"/>
          <w:numId w:val="40"/>
        </w:numPr>
        <w:tabs>
          <w:tab w:val="left" w:pos="1285"/>
        </w:tabs>
        <w:spacing w:before="9"/>
        <w:ind w:left="1285"/>
        <w:rPr>
          <w:sz w:val="20"/>
        </w:rPr>
      </w:pPr>
      <w:r>
        <w:rPr>
          <w:w w:val="105"/>
          <w:sz w:val="20"/>
        </w:rPr>
        <w:t>les</w:t>
      </w:r>
      <w:r>
        <w:rPr>
          <w:spacing w:val="4"/>
          <w:w w:val="105"/>
          <w:sz w:val="20"/>
        </w:rPr>
        <w:t xml:space="preserve"> </w:t>
      </w:r>
      <w:r>
        <w:rPr>
          <w:w w:val="105"/>
          <w:sz w:val="20"/>
        </w:rPr>
        <w:t>experts</w:t>
      </w:r>
      <w:r>
        <w:rPr>
          <w:spacing w:val="-4"/>
          <w:w w:val="105"/>
          <w:sz w:val="20"/>
        </w:rPr>
        <w:t xml:space="preserve"> </w:t>
      </w:r>
      <w:r>
        <w:rPr>
          <w:spacing w:val="-10"/>
          <w:w w:val="105"/>
          <w:sz w:val="20"/>
        </w:rPr>
        <w:t>;</w:t>
      </w:r>
    </w:p>
    <w:p w:rsidR="0006325A" w:rsidRDefault="00F25138">
      <w:pPr>
        <w:pStyle w:val="Paragraphedeliste"/>
        <w:numPr>
          <w:ilvl w:val="0"/>
          <w:numId w:val="40"/>
        </w:numPr>
        <w:tabs>
          <w:tab w:val="left" w:pos="1285"/>
        </w:tabs>
        <w:spacing w:before="12"/>
        <w:ind w:left="1285"/>
        <w:rPr>
          <w:sz w:val="20"/>
        </w:rPr>
      </w:pPr>
      <w:r>
        <w:rPr>
          <w:w w:val="105"/>
          <w:sz w:val="20"/>
        </w:rPr>
        <w:t>les</w:t>
      </w:r>
      <w:r>
        <w:rPr>
          <w:spacing w:val="6"/>
          <w:w w:val="105"/>
          <w:sz w:val="20"/>
        </w:rPr>
        <w:t xml:space="preserve"> </w:t>
      </w:r>
      <w:r>
        <w:rPr>
          <w:w w:val="105"/>
          <w:sz w:val="20"/>
        </w:rPr>
        <w:t>moyens</w:t>
      </w:r>
      <w:r>
        <w:rPr>
          <w:spacing w:val="6"/>
          <w:w w:val="105"/>
          <w:sz w:val="20"/>
        </w:rPr>
        <w:t xml:space="preserve"> </w:t>
      </w:r>
      <w:r>
        <w:rPr>
          <w:w w:val="105"/>
          <w:sz w:val="20"/>
        </w:rPr>
        <w:t>nationaux</w:t>
      </w:r>
      <w:r>
        <w:rPr>
          <w:spacing w:val="5"/>
          <w:w w:val="105"/>
          <w:sz w:val="20"/>
        </w:rPr>
        <w:t xml:space="preserve"> </w:t>
      </w:r>
      <w:r>
        <w:rPr>
          <w:w w:val="105"/>
          <w:sz w:val="20"/>
        </w:rPr>
        <w:t>de</w:t>
      </w:r>
      <w:r>
        <w:rPr>
          <w:spacing w:val="7"/>
          <w:w w:val="105"/>
          <w:sz w:val="20"/>
        </w:rPr>
        <w:t xml:space="preserve"> </w:t>
      </w:r>
      <w:r>
        <w:rPr>
          <w:w w:val="105"/>
          <w:sz w:val="20"/>
        </w:rPr>
        <w:t>la</w:t>
      </w:r>
      <w:r>
        <w:rPr>
          <w:spacing w:val="6"/>
          <w:w w:val="105"/>
          <w:sz w:val="20"/>
        </w:rPr>
        <w:t xml:space="preserve"> </w:t>
      </w:r>
      <w:r>
        <w:rPr>
          <w:w w:val="105"/>
          <w:sz w:val="20"/>
        </w:rPr>
        <w:t>sécurité</w:t>
      </w:r>
      <w:r>
        <w:rPr>
          <w:spacing w:val="7"/>
          <w:w w:val="105"/>
          <w:sz w:val="20"/>
        </w:rPr>
        <w:t xml:space="preserve"> </w:t>
      </w:r>
      <w:r>
        <w:rPr>
          <w:w w:val="105"/>
          <w:sz w:val="20"/>
        </w:rPr>
        <w:t>civile</w:t>
      </w:r>
      <w:r>
        <w:rPr>
          <w:spacing w:val="7"/>
          <w:w w:val="105"/>
          <w:sz w:val="20"/>
        </w:rPr>
        <w:t xml:space="preserve"> </w:t>
      </w:r>
      <w:r>
        <w:rPr>
          <w:w w:val="105"/>
          <w:sz w:val="20"/>
        </w:rPr>
        <w:t>(déminage,</w:t>
      </w:r>
      <w:r>
        <w:rPr>
          <w:spacing w:val="7"/>
          <w:w w:val="105"/>
          <w:sz w:val="20"/>
        </w:rPr>
        <w:t xml:space="preserve"> </w:t>
      </w:r>
      <w:r>
        <w:rPr>
          <w:w w:val="105"/>
          <w:sz w:val="20"/>
        </w:rPr>
        <w:t>moyens</w:t>
      </w:r>
      <w:r>
        <w:rPr>
          <w:spacing w:val="6"/>
          <w:w w:val="105"/>
          <w:sz w:val="20"/>
        </w:rPr>
        <w:t xml:space="preserve"> </w:t>
      </w:r>
      <w:r>
        <w:rPr>
          <w:w w:val="105"/>
          <w:sz w:val="20"/>
        </w:rPr>
        <w:t>aériens,</w:t>
      </w:r>
      <w:r>
        <w:rPr>
          <w:spacing w:val="8"/>
          <w:w w:val="105"/>
          <w:sz w:val="20"/>
        </w:rPr>
        <w:t xml:space="preserve"> </w:t>
      </w:r>
      <w:r>
        <w:rPr>
          <w:w w:val="105"/>
          <w:sz w:val="20"/>
        </w:rPr>
        <w:t xml:space="preserve">etc.) </w:t>
      </w:r>
      <w:r>
        <w:rPr>
          <w:spacing w:val="-10"/>
          <w:w w:val="105"/>
          <w:sz w:val="20"/>
        </w:rPr>
        <w:t>;</w:t>
      </w:r>
    </w:p>
    <w:p w:rsidR="0006325A" w:rsidRDefault="0006325A">
      <w:pPr>
        <w:pStyle w:val="Paragraphedeliste"/>
        <w:rPr>
          <w:sz w:val="20"/>
        </w:rPr>
        <w:sectPr w:rsidR="0006325A">
          <w:pgSz w:w="11900" w:h="16840"/>
          <w:pgMar w:top="1540" w:right="283" w:bottom="1360" w:left="850" w:header="0" w:footer="1166" w:gutter="0"/>
          <w:cols w:space="720"/>
        </w:sectPr>
      </w:pPr>
    </w:p>
    <w:p w:rsidR="0006325A" w:rsidRDefault="00F25138">
      <w:pPr>
        <w:pStyle w:val="Paragraphedeliste"/>
        <w:numPr>
          <w:ilvl w:val="0"/>
          <w:numId w:val="40"/>
        </w:numPr>
        <w:tabs>
          <w:tab w:val="left" w:pos="1285"/>
        </w:tabs>
        <w:spacing w:before="76" w:line="256" w:lineRule="auto"/>
        <w:ind w:left="1285" w:right="1311"/>
        <w:rPr>
          <w:sz w:val="20"/>
        </w:rPr>
      </w:pPr>
      <w:r>
        <w:rPr>
          <w:noProof/>
          <w:sz w:val="20"/>
          <w:lang w:eastAsia="fr-FR"/>
        </w:rPr>
        <w:lastRenderedPageBreak/>
        <w:drawing>
          <wp:anchor distT="0" distB="0" distL="0" distR="0" simplePos="0" relativeHeight="485221376" behindDoc="1" locked="0" layoutInCell="1" allowOverlap="1">
            <wp:simplePos x="0" y="0"/>
            <wp:positionH relativeFrom="page">
              <wp:posOffset>896111</wp:posOffset>
            </wp:positionH>
            <wp:positionV relativeFrom="page">
              <wp:posOffset>9774932</wp:posOffset>
            </wp:positionV>
            <wp:extent cx="5992368" cy="463295"/>
            <wp:effectExtent l="0" t="0" r="0" b="0"/>
            <wp:wrapNone/>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47" cstate="print"/>
                    <a:stretch>
                      <a:fillRect/>
                    </a:stretch>
                  </pic:blipFill>
                  <pic:spPr>
                    <a:xfrm>
                      <a:off x="0" y="0"/>
                      <a:ext cx="5992368" cy="463295"/>
                    </a:xfrm>
                    <a:prstGeom prst="rect">
                      <a:avLst/>
                    </a:prstGeom>
                  </pic:spPr>
                </pic:pic>
              </a:graphicData>
            </a:graphic>
          </wp:anchor>
        </w:drawing>
      </w:r>
      <w:r>
        <w:rPr>
          <w:w w:val="105"/>
          <w:sz w:val="20"/>
        </w:rPr>
        <w:t>les autres acteurs du secours (associations agréées de</w:t>
      </w:r>
      <w:r>
        <w:rPr>
          <w:spacing w:val="-1"/>
          <w:w w:val="105"/>
          <w:sz w:val="20"/>
        </w:rPr>
        <w:t xml:space="preserve"> </w:t>
      </w:r>
      <w:r>
        <w:rPr>
          <w:w w:val="105"/>
          <w:sz w:val="20"/>
        </w:rPr>
        <w:t>sécurité civile, accords avec les pays limitrophes, etc.) ;</w:t>
      </w:r>
    </w:p>
    <w:p w:rsidR="0006325A" w:rsidRDefault="00F25138">
      <w:pPr>
        <w:pStyle w:val="Paragraphedeliste"/>
        <w:numPr>
          <w:ilvl w:val="0"/>
          <w:numId w:val="40"/>
        </w:numPr>
        <w:tabs>
          <w:tab w:val="left" w:pos="1285"/>
        </w:tabs>
        <w:spacing w:line="240" w:lineRule="exact"/>
        <w:ind w:left="1285"/>
        <w:rPr>
          <w:sz w:val="20"/>
        </w:rPr>
      </w:pPr>
      <w:r>
        <w:rPr>
          <w:spacing w:val="-2"/>
          <w:w w:val="110"/>
          <w:sz w:val="20"/>
        </w:rPr>
        <w:t>les</w:t>
      </w:r>
      <w:r>
        <w:rPr>
          <w:spacing w:val="-6"/>
          <w:w w:val="110"/>
          <w:sz w:val="20"/>
        </w:rPr>
        <w:t xml:space="preserve"> </w:t>
      </w:r>
      <w:r>
        <w:rPr>
          <w:spacing w:val="-2"/>
          <w:w w:val="110"/>
          <w:sz w:val="20"/>
        </w:rPr>
        <w:t>opérateurs</w:t>
      </w:r>
      <w:r>
        <w:rPr>
          <w:spacing w:val="-3"/>
          <w:w w:val="110"/>
          <w:sz w:val="20"/>
        </w:rPr>
        <w:t xml:space="preserve"> </w:t>
      </w:r>
      <w:r>
        <w:rPr>
          <w:spacing w:val="-2"/>
          <w:w w:val="110"/>
          <w:sz w:val="20"/>
        </w:rPr>
        <w:t>du</w:t>
      </w:r>
      <w:r>
        <w:rPr>
          <w:spacing w:val="-5"/>
          <w:w w:val="110"/>
          <w:sz w:val="20"/>
        </w:rPr>
        <w:t xml:space="preserve"> </w:t>
      </w:r>
      <w:r>
        <w:rPr>
          <w:spacing w:val="-2"/>
          <w:w w:val="110"/>
          <w:sz w:val="20"/>
        </w:rPr>
        <w:t>service</w:t>
      </w:r>
      <w:r>
        <w:rPr>
          <w:spacing w:val="-4"/>
          <w:w w:val="110"/>
          <w:sz w:val="20"/>
        </w:rPr>
        <w:t xml:space="preserve"> </w:t>
      </w:r>
      <w:r>
        <w:rPr>
          <w:spacing w:val="-2"/>
          <w:w w:val="110"/>
          <w:sz w:val="20"/>
        </w:rPr>
        <w:t>public</w:t>
      </w:r>
      <w:r>
        <w:rPr>
          <w:spacing w:val="-5"/>
          <w:w w:val="110"/>
          <w:sz w:val="20"/>
        </w:rPr>
        <w:t xml:space="preserve"> </w:t>
      </w:r>
      <w:r>
        <w:rPr>
          <w:spacing w:val="-2"/>
          <w:w w:val="110"/>
          <w:sz w:val="20"/>
        </w:rPr>
        <w:t>et</w:t>
      </w:r>
      <w:r>
        <w:rPr>
          <w:spacing w:val="-3"/>
          <w:w w:val="110"/>
          <w:sz w:val="20"/>
        </w:rPr>
        <w:t xml:space="preserve"> </w:t>
      </w:r>
      <w:r>
        <w:rPr>
          <w:spacing w:val="-2"/>
          <w:w w:val="110"/>
          <w:sz w:val="20"/>
        </w:rPr>
        <w:t>les</w:t>
      </w:r>
      <w:r>
        <w:rPr>
          <w:spacing w:val="-6"/>
          <w:w w:val="110"/>
          <w:sz w:val="20"/>
        </w:rPr>
        <w:t xml:space="preserve"> </w:t>
      </w:r>
      <w:r>
        <w:rPr>
          <w:spacing w:val="-2"/>
          <w:w w:val="110"/>
          <w:sz w:val="20"/>
        </w:rPr>
        <w:t>opérateurs</w:t>
      </w:r>
      <w:r>
        <w:rPr>
          <w:spacing w:val="-3"/>
          <w:w w:val="110"/>
          <w:sz w:val="20"/>
        </w:rPr>
        <w:t xml:space="preserve"> </w:t>
      </w:r>
      <w:r>
        <w:rPr>
          <w:spacing w:val="-2"/>
          <w:w w:val="110"/>
          <w:sz w:val="20"/>
        </w:rPr>
        <w:t>privés</w:t>
      </w:r>
      <w:r>
        <w:rPr>
          <w:spacing w:val="-13"/>
          <w:w w:val="110"/>
          <w:sz w:val="20"/>
        </w:rPr>
        <w:t xml:space="preserve"> </w:t>
      </w:r>
      <w:r>
        <w:rPr>
          <w:spacing w:val="-10"/>
          <w:w w:val="110"/>
          <w:sz w:val="20"/>
        </w:rPr>
        <w:t>;</w:t>
      </w:r>
    </w:p>
    <w:p w:rsidR="0006325A" w:rsidRDefault="00F25138">
      <w:pPr>
        <w:pStyle w:val="Paragraphedeliste"/>
        <w:numPr>
          <w:ilvl w:val="0"/>
          <w:numId w:val="40"/>
        </w:numPr>
        <w:tabs>
          <w:tab w:val="left" w:pos="1285"/>
        </w:tabs>
        <w:spacing w:before="10"/>
        <w:ind w:left="1285"/>
        <w:rPr>
          <w:sz w:val="20"/>
        </w:rPr>
      </w:pPr>
      <w:r>
        <w:rPr>
          <w:w w:val="105"/>
          <w:sz w:val="20"/>
        </w:rPr>
        <w:t>les</w:t>
      </w:r>
      <w:r>
        <w:rPr>
          <w:spacing w:val="17"/>
          <w:w w:val="105"/>
          <w:sz w:val="20"/>
        </w:rPr>
        <w:t xml:space="preserve"> </w:t>
      </w:r>
      <w:r>
        <w:rPr>
          <w:w w:val="105"/>
          <w:sz w:val="20"/>
        </w:rPr>
        <w:t>collaborateurs</w:t>
      </w:r>
      <w:r>
        <w:rPr>
          <w:spacing w:val="18"/>
          <w:w w:val="105"/>
          <w:sz w:val="20"/>
        </w:rPr>
        <w:t xml:space="preserve"> </w:t>
      </w:r>
      <w:r>
        <w:rPr>
          <w:spacing w:val="-2"/>
          <w:w w:val="105"/>
          <w:sz w:val="20"/>
        </w:rPr>
        <w:t>occasionnels</w:t>
      </w:r>
      <w:r>
        <w:rPr>
          <w:spacing w:val="-2"/>
          <w:w w:val="105"/>
          <w:sz w:val="20"/>
          <w:vertAlign w:val="superscript"/>
        </w:rPr>
        <w:t>9</w:t>
      </w:r>
      <w:r>
        <w:rPr>
          <w:spacing w:val="-2"/>
          <w:w w:val="105"/>
          <w:sz w:val="20"/>
        </w:rPr>
        <w:t>.</w:t>
      </w:r>
    </w:p>
    <w:p w:rsidR="0006325A" w:rsidRDefault="0006325A">
      <w:pPr>
        <w:pStyle w:val="Corpsdetexte"/>
        <w:spacing w:before="32"/>
      </w:pPr>
    </w:p>
    <w:p w:rsidR="0006325A" w:rsidRDefault="00F25138">
      <w:pPr>
        <w:pStyle w:val="Corpsdetexte"/>
        <w:spacing w:line="256" w:lineRule="auto"/>
        <w:ind w:left="566" w:right="1130"/>
        <w:jc w:val="both"/>
      </w:pPr>
      <w:r>
        <w:rPr>
          <w:w w:val="110"/>
        </w:rPr>
        <w:t>Le</w:t>
      </w:r>
      <w:r>
        <w:rPr>
          <w:spacing w:val="-12"/>
          <w:w w:val="110"/>
        </w:rPr>
        <w:t xml:space="preserve"> </w:t>
      </w:r>
      <w:r>
        <w:rPr>
          <w:w w:val="110"/>
        </w:rPr>
        <w:t>dispositif</w:t>
      </w:r>
      <w:r>
        <w:rPr>
          <w:spacing w:val="-10"/>
          <w:w w:val="110"/>
        </w:rPr>
        <w:t xml:space="preserve"> </w:t>
      </w:r>
      <w:r>
        <w:rPr>
          <w:w w:val="110"/>
        </w:rPr>
        <w:t>ORSEC</w:t>
      </w:r>
      <w:r>
        <w:rPr>
          <w:spacing w:val="-9"/>
          <w:w w:val="110"/>
        </w:rPr>
        <w:t xml:space="preserve"> </w:t>
      </w:r>
      <w:r>
        <w:rPr>
          <w:w w:val="110"/>
        </w:rPr>
        <w:t>et</w:t>
      </w:r>
      <w:r>
        <w:rPr>
          <w:spacing w:val="-11"/>
          <w:w w:val="110"/>
        </w:rPr>
        <w:t xml:space="preserve"> </w:t>
      </w:r>
      <w:r>
        <w:rPr>
          <w:w w:val="110"/>
        </w:rPr>
        <w:t>ses</w:t>
      </w:r>
      <w:r>
        <w:rPr>
          <w:spacing w:val="-11"/>
          <w:w w:val="110"/>
        </w:rPr>
        <w:t xml:space="preserve"> </w:t>
      </w:r>
      <w:r>
        <w:rPr>
          <w:w w:val="110"/>
        </w:rPr>
        <w:t>dispositions</w:t>
      </w:r>
      <w:r>
        <w:rPr>
          <w:spacing w:val="-11"/>
          <w:w w:val="110"/>
        </w:rPr>
        <w:t xml:space="preserve"> </w:t>
      </w:r>
      <w:r>
        <w:rPr>
          <w:w w:val="110"/>
        </w:rPr>
        <w:t>spécifiques,</w:t>
      </w:r>
      <w:r>
        <w:rPr>
          <w:spacing w:val="-13"/>
          <w:w w:val="110"/>
        </w:rPr>
        <w:t xml:space="preserve"> </w:t>
      </w:r>
      <w:r>
        <w:rPr>
          <w:w w:val="110"/>
        </w:rPr>
        <w:t>intègrent</w:t>
      </w:r>
      <w:r>
        <w:rPr>
          <w:spacing w:val="-11"/>
          <w:w w:val="110"/>
        </w:rPr>
        <w:t xml:space="preserve"> </w:t>
      </w:r>
      <w:r>
        <w:rPr>
          <w:w w:val="110"/>
        </w:rPr>
        <w:t>par</w:t>
      </w:r>
      <w:r>
        <w:rPr>
          <w:spacing w:val="-9"/>
          <w:w w:val="110"/>
        </w:rPr>
        <w:t xml:space="preserve"> </w:t>
      </w:r>
      <w:r>
        <w:rPr>
          <w:w w:val="110"/>
        </w:rPr>
        <w:t>planification</w:t>
      </w:r>
      <w:r>
        <w:rPr>
          <w:spacing w:val="-11"/>
          <w:w w:val="110"/>
        </w:rPr>
        <w:t xml:space="preserve"> </w:t>
      </w:r>
      <w:r>
        <w:rPr>
          <w:w w:val="110"/>
        </w:rPr>
        <w:t>la</w:t>
      </w:r>
      <w:r>
        <w:rPr>
          <w:spacing w:val="-9"/>
          <w:w w:val="110"/>
        </w:rPr>
        <w:t xml:space="preserve"> </w:t>
      </w:r>
      <w:r>
        <w:rPr>
          <w:w w:val="110"/>
        </w:rPr>
        <w:t xml:space="preserve">collaboration </w:t>
      </w:r>
      <w:r>
        <w:rPr>
          <w:spacing w:val="-2"/>
          <w:w w:val="110"/>
        </w:rPr>
        <w:t>interservices.</w:t>
      </w:r>
    </w:p>
    <w:p w:rsidR="0006325A" w:rsidRDefault="0006325A">
      <w:pPr>
        <w:pStyle w:val="Corpsdetexte"/>
        <w:spacing w:before="20"/>
      </w:pPr>
    </w:p>
    <w:p w:rsidR="0006325A" w:rsidRDefault="00F25138">
      <w:pPr>
        <w:pStyle w:val="Titre2"/>
        <w:numPr>
          <w:ilvl w:val="0"/>
          <w:numId w:val="44"/>
        </w:numPr>
        <w:tabs>
          <w:tab w:val="left" w:pos="923"/>
          <w:tab w:val="left" w:pos="925"/>
        </w:tabs>
        <w:spacing w:line="254" w:lineRule="auto"/>
        <w:ind w:left="925" w:right="2397"/>
      </w:pPr>
      <w:r>
        <w:rPr>
          <w:color w:val="213775"/>
        </w:rPr>
        <w:t>Les</w:t>
      </w:r>
      <w:r>
        <w:rPr>
          <w:color w:val="213775"/>
          <w:spacing w:val="-2"/>
        </w:rPr>
        <w:t xml:space="preserve"> </w:t>
      </w:r>
      <w:r>
        <w:rPr>
          <w:color w:val="213775"/>
        </w:rPr>
        <w:t>centres</w:t>
      </w:r>
      <w:r>
        <w:rPr>
          <w:color w:val="213775"/>
          <w:spacing w:val="-4"/>
        </w:rPr>
        <w:t xml:space="preserve"> </w:t>
      </w:r>
      <w:r>
        <w:rPr>
          <w:color w:val="213775"/>
        </w:rPr>
        <w:t>opérationnels</w:t>
      </w:r>
      <w:r>
        <w:rPr>
          <w:color w:val="213775"/>
          <w:spacing w:val="-2"/>
        </w:rPr>
        <w:t xml:space="preserve"> </w:t>
      </w:r>
      <w:r>
        <w:rPr>
          <w:color w:val="213775"/>
        </w:rPr>
        <w:t>des</w:t>
      </w:r>
      <w:r>
        <w:rPr>
          <w:color w:val="213775"/>
          <w:spacing w:val="-2"/>
        </w:rPr>
        <w:t xml:space="preserve"> </w:t>
      </w:r>
      <w:r>
        <w:rPr>
          <w:color w:val="213775"/>
        </w:rPr>
        <w:t>services</w:t>
      </w:r>
      <w:r>
        <w:rPr>
          <w:color w:val="213775"/>
          <w:spacing w:val="-2"/>
        </w:rPr>
        <w:t xml:space="preserve"> </w:t>
      </w:r>
      <w:r>
        <w:rPr>
          <w:color w:val="213775"/>
        </w:rPr>
        <w:t>d’incendie</w:t>
      </w:r>
      <w:r>
        <w:rPr>
          <w:color w:val="213775"/>
          <w:spacing w:val="-2"/>
        </w:rPr>
        <w:t xml:space="preserve"> </w:t>
      </w:r>
      <w:r>
        <w:rPr>
          <w:color w:val="213775"/>
        </w:rPr>
        <w:t>et</w:t>
      </w:r>
      <w:r>
        <w:rPr>
          <w:color w:val="213775"/>
          <w:spacing w:val="-5"/>
        </w:rPr>
        <w:t xml:space="preserve"> </w:t>
      </w:r>
      <w:r>
        <w:rPr>
          <w:color w:val="213775"/>
        </w:rPr>
        <w:t xml:space="preserve">de </w:t>
      </w:r>
      <w:r>
        <w:rPr>
          <w:color w:val="213775"/>
          <w:spacing w:val="-2"/>
          <w:w w:val="105"/>
        </w:rPr>
        <w:t>secours</w:t>
      </w:r>
      <w:r>
        <w:rPr>
          <w:color w:val="213775"/>
          <w:spacing w:val="-2"/>
          <w:w w:val="105"/>
          <w:vertAlign w:val="superscript"/>
        </w:rPr>
        <w:t>10</w:t>
      </w:r>
    </w:p>
    <w:p w:rsidR="0006325A" w:rsidRDefault="00F25138">
      <w:pPr>
        <w:pStyle w:val="Corpsdetexte"/>
        <w:spacing w:before="243" w:line="256" w:lineRule="auto"/>
        <w:ind w:left="565" w:right="1127"/>
        <w:jc w:val="both"/>
      </w:pPr>
      <w:r>
        <w:rPr>
          <w:w w:val="110"/>
        </w:rPr>
        <w:t>On</w:t>
      </w:r>
      <w:r>
        <w:rPr>
          <w:spacing w:val="-6"/>
          <w:w w:val="110"/>
        </w:rPr>
        <w:t xml:space="preserve"> </w:t>
      </w:r>
      <w:r>
        <w:rPr>
          <w:w w:val="110"/>
        </w:rPr>
        <w:t>entend</w:t>
      </w:r>
      <w:r>
        <w:rPr>
          <w:spacing w:val="-9"/>
          <w:w w:val="110"/>
        </w:rPr>
        <w:t xml:space="preserve"> </w:t>
      </w:r>
      <w:r>
        <w:rPr>
          <w:w w:val="110"/>
        </w:rPr>
        <w:t>par</w:t>
      </w:r>
      <w:r>
        <w:rPr>
          <w:spacing w:val="-7"/>
          <w:w w:val="110"/>
        </w:rPr>
        <w:t xml:space="preserve"> </w:t>
      </w:r>
      <w:r>
        <w:rPr>
          <w:w w:val="110"/>
        </w:rPr>
        <w:t>centres</w:t>
      </w:r>
      <w:r>
        <w:rPr>
          <w:spacing w:val="-7"/>
          <w:w w:val="110"/>
        </w:rPr>
        <w:t xml:space="preserve"> </w:t>
      </w:r>
      <w:r>
        <w:rPr>
          <w:w w:val="110"/>
        </w:rPr>
        <w:t>opérationnels,</w:t>
      </w:r>
      <w:r>
        <w:rPr>
          <w:spacing w:val="-9"/>
          <w:w w:val="110"/>
        </w:rPr>
        <w:t xml:space="preserve"> </w:t>
      </w:r>
      <w:r>
        <w:rPr>
          <w:w w:val="110"/>
        </w:rPr>
        <w:t>les</w:t>
      </w:r>
      <w:r>
        <w:rPr>
          <w:spacing w:val="-7"/>
          <w:w w:val="110"/>
        </w:rPr>
        <w:t xml:space="preserve"> </w:t>
      </w:r>
      <w:r>
        <w:rPr>
          <w:w w:val="110"/>
        </w:rPr>
        <w:t>centres</w:t>
      </w:r>
      <w:r>
        <w:rPr>
          <w:spacing w:val="-5"/>
          <w:w w:val="110"/>
        </w:rPr>
        <w:t xml:space="preserve"> </w:t>
      </w:r>
      <w:r>
        <w:rPr>
          <w:w w:val="110"/>
        </w:rPr>
        <w:t>de</w:t>
      </w:r>
      <w:r>
        <w:rPr>
          <w:spacing w:val="-10"/>
          <w:w w:val="110"/>
        </w:rPr>
        <w:t xml:space="preserve"> </w:t>
      </w:r>
      <w:r>
        <w:rPr>
          <w:w w:val="110"/>
        </w:rPr>
        <w:t>réception</w:t>
      </w:r>
      <w:r>
        <w:rPr>
          <w:spacing w:val="-9"/>
          <w:w w:val="110"/>
        </w:rPr>
        <w:t xml:space="preserve"> </w:t>
      </w:r>
      <w:r>
        <w:rPr>
          <w:w w:val="110"/>
        </w:rPr>
        <w:t>des</w:t>
      </w:r>
      <w:r>
        <w:rPr>
          <w:spacing w:val="-9"/>
          <w:w w:val="110"/>
        </w:rPr>
        <w:t xml:space="preserve"> </w:t>
      </w:r>
      <w:r>
        <w:rPr>
          <w:w w:val="110"/>
        </w:rPr>
        <w:t>alertes</w:t>
      </w:r>
      <w:r>
        <w:rPr>
          <w:spacing w:val="-5"/>
          <w:w w:val="110"/>
        </w:rPr>
        <w:t xml:space="preserve"> </w:t>
      </w:r>
      <w:r>
        <w:rPr>
          <w:w w:val="110"/>
        </w:rPr>
        <w:t>et</w:t>
      </w:r>
      <w:r>
        <w:rPr>
          <w:spacing w:val="-10"/>
          <w:w w:val="110"/>
        </w:rPr>
        <w:t xml:space="preserve"> </w:t>
      </w:r>
      <w:r>
        <w:rPr>
          <w:w w:val="110"/>
        </w:rPr>
        <w:t>de</w:t>
      </w:r>
      <w:r>
        <w:rPr>
          <w:spacing w:val="-8"/>
          <w:w w:val="110"/>
        </w:rPr>
        <w:t xml:space="preserve"> </w:t>
      </w:r>
      <w:r>
        <w:rPr>
          <w:w w:val="110"/>
        </w:rPr>
        <w:t>traitement</w:t>
      </w:r>
      <w:r>
        <w:rPr>
          <w:spacing w:val="-10"/>
          <w:w w:val="110"/>
        </w:rPr>
        <w:t xml:space="preserve"> </w:t>
      </w:r>
      <w:r>
        <w:rPr>
          <w:w w:val="110"/>
        </w:rPr>
        <w:t>des interventions des services d’incendie et de secours.</w:t>
      </w:r>
    </w:p>
    <w:p w:rsidR="0006325A" w:rsidRDefault="0006325A">
      <w:pPr>
        <w:pStyle w:val="Corpsdetexte"/>
        <w:spacing w:before="18"/>
      </w:pPr>
    </w:p>
    <w:p w:rsidR="0006325A" w:rsidRDefault="00F25138">
      <w:pPr>
        <w:pStyle w:val="Titre3"/>
        <w:numPr>
          <w:ilvl w:val="1"/>
          <w:numId w:val="44"/>
        </w:numPr>
        <w:tabs>
          <w:tab w:val="left" w:pos="1557"/>
        </w:tabs>
        <w:spacing w:before="1"/>
        <w:ind w:left="1557" w:hanging="430"/>
      </w:pPr>
      <w:bookmarkStart w:id="16" w:name="_TOC_250068"/>
      <w:r>
        <w:rPr>
          <w:color w:val="213775"/>
        </w:rPr>
        <w:t>Le</w:t>
      </w:r>
      <w:r>
        <w:rPr>
          <w:color w:val="213775"/>
          <w:spacing w:val="12"/>
        </w:rPr>
        <w:t xml:space="preserve"> </w:t>
      </w:r>
      <w:r>
        <w:rPr>
          <w:color w:val="213775"/>
        </w:rPr>
        <w:t>traitement</w:t>
      </w:r>
      <w:r>
        <w:rPr>
          <w:color w:val="213775"/>
          <w:spacing w:val="13"/>
        </w:rPr>
        <w:t xml:space="preserve"> </w:t>
      </w:r>
      <w:r>
        <w:rPr>
          <w:color w:val="213775"/>
        </w:rPr>
        <w:t>des</w:t>
      </w:r>
      <w:r>
        <w:rPr>
          <w:color w:val="213775"/>
          <w:spacing w:val="10"/>
        </w:rPr>
        <w:t xml:space="preserve"> </w:t>
      </w:r>
      <w:r>
        <w:rPr>
          <w:color w:val="213775"/>
        </w:rPr>
        <w:t>appels</w:t>
      </w:r>
      <w:r>
        <w:rPr>
          <w:color w:val="213775"/>
          <w:spacing w:val="13"/>
        </w:rPr>
        <w:t xml:space="preserve"> </w:t>
      </w:r>
      <w:bookmarkEnd w:id="16"/>
      <w:r>
        <w:rPr>
          <w:color w:val="213775"/>
          <w:spacing w:val="-2"/>
        </w:rPr>
        <w:t>d’urgence</w:t>
      </w:r>
    </w:p>
    <w:p w:rsidR="0006325A" w:rsidRDefault="00F25138">
      <w:pPr>
        <w:pStyle w:val="Corpsdetexte"/>
        <w:spacing w:before="47"/>
        <w:rPr>
          <w:rFonts w:ascii="Arial"/>
          <w:b/>
        </w:rPr>
      </w:pPr>
      <w:r>
        <w:rPr>
          <w:rFonts w:ascii="Arial"/>
          <w:b/>
          <w:noProof/>
          <w:lang w:eastAsia="fr-FR"/>
        </w:rPr>
        <w:drawing>
          <wp:anchor distT="0" distB="0" distL="0" distR="0" simplePos="0" relativeHeight="487599616" behindDoc="1" locked="0" layoutInCell="1" allowOverlap="1">
            <wp:simplePos x="0" y="0"/>
            <wp:positionH relativeFrom="page">
              <wp:posOffset>900683</wp:posOffset>
            </wp:positionH>
            <wp:positionV relativeFrom="paragraph">
              <wp:posOffset>191669</wp:posOffset>
            </wp:positionV>
            <wp:extent cx="5677941" cy="3776281"/>
            <wp:effectExtent l="0" t="0" r="0" b="0"/>
            <wp:wrapTopAndBottom/>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61" cstate="print"/>
                    <a:stretch>
                      <a:fillRect/>
                    </a:stretch>
                  </pic:blipFill>
                  <pic:spPr>
                    <a:xfrm>
                      <a:off x="0" y="0"/>
                      <a:ext cx="5677941" cy="3776281"/>
                    </a:xfrm>
                    <a:prstGeom prst="rect">
                      <a:avLst/>
                    </a:prstGeom>
                  </pic:spPr>
                </pic:pic>
              </a:graphicData>
            </a:graphic>
          </wp:anchor>
        </w:drawing>
      </w:r>
    </w:p>
    <w:p w:rsidR="0006325A" w:rsidRDefault="00F25138">
      <w:pPr>
        <w:spacing w:before="85"/>
        <w:ind w:left="4201"/>
        <w:rPr>
          <w:rFonts w:ascii="Arial" w:hAnsi="Arial"/>
          <w:i/>
          <w:sz w:val="17"/>
        </w:rPr>
      </w:pPr>
      <w:r>
        <w:rPr>
          <w:rFonts w:ascii="Arial" w:hAnsi="Arial"/>
          <w:i/>
          <w:sz w:val="17"/>
        </w:rPr>
        <w:t>La</w:t>
      </w:r>
      <w:r>
        <w:rPr>
          <w:rFonts w:ascii="Arial" w:hAnsi="Arial"/>
          <w:i/>
          <w:spacing w:val="-5"/>
          <w:sz w:val="17"/>
        </w:rPr>
        <w:t xml:space="preserve"> </w:t>
      </w:r>
      <w:r>
        <w:rPr>
          <w:rFonts w:ascii="Arial" w:hAnsi="Arial"/>
          <w:i/>
          <w:sz w:val="17"/>
        </w:rPr>
        <w:t>prise</w:t>
      </w:r>
      <w:r>
        <w:rPr>
          <w:rFonts w:ascii="Arial" w:hAnsi="Arial"/>
          <w:i/>
          <w:spacing w:val="-4"/>
          <w:sz w:val="17"/>
        </w:rPr>
        <w:t xml:space="preserve"> </w:t>
      </w:r>
      <w:r>
        <w:rPr>
          <w:rFonts w:ascii="Arial" w:hAnsi="Arial"/>
          <w:i/>
          <w:sz w:val="17"/>
        </w:rPr>
        <w:t>d’appel</w:t>
      </w:r>
      <w:r>
        <w:rPr>
          <w:rFonts w:ascii="Arial" w:hAnsi="Arial"/>
          <w:i/>
          <w:spacing w:val="-4"/>
          <w:sz w:val="17"/>
        </w:rPr>
        <w:t xml:space="preserve"> </w:t>
      </w:r>
      <w:r>
        <w:rPr>
          <w:rFonts w:ascii="Arial" w:hAnsi="Arial"/>
          <w:i/>
          <w:sz w:val="17"/>
        </w:rPr>
        <w:t>est</w:t>
      </w:r>
      <w:r>
        <w:rPr>
          <w:rFonts w:ascii="Arial" w:hAnsi="Arial"/>
          <w:i/>
          <w:spacing w:val="-5"/>
          <w:sz w:val="17"/>
        </w:rPr>
        <w:t xml:space="preserve"> </w:t>
      </w:r>
      <w:r>
        <w:rPr>
          <w:rFonts w:ascii="Arial" w:hAnsi="Arial"/>
          <w:i/>
          <w:sz w:val="17"/>
        </w:rPr>
        <w:t>un</w:t>
      </w:r>
      <w:r>
        <w:rPr>
          <w:rFonts w:ascii="Arial" w:hAnsi="Arial"/>
          <w:i/>
          <w:spacing w:val="-4"/>
          <w:sz w:val="17"/>
        </w:rPr>
        <w:t xml:space="preserve"> </w:t>
      </w:r>
      <w:r>
        <w:rPr>
          <w:rFonts w:ascii="Arial" w:hAnsi="Arial"/>
          <w:i/>
          <w:sz w:val="17"/>
        </w:rPr>
        <w:t>des</w:t>
      </w:r>
      <w:r>
        <w:rPr>
          <w:rFonts w:ascii="Arial" w:hAnsi="Arial"/>
          <w:i/>
          <w:spacing w:val="-4"/>
          <w:sz w:val="17"/>
        </w:rPr>
        <w:t xml:space="preserve"> </w:t>
      </w:r>
      <w:r>
        <w:rPr>
          <w:rFonts w:ascii="Arial" w:hAnsi="Arial"/>
          <w:i/>
          <w:sz w:val="17"/>
        </w:rPr>
        <w:t>maillons</w:t>
      </w:r>
      <w:r>
        <w:rPr>
          <w:rFonts w:ascii="Arial" w:hAnsi="Arial"/>
          <w:i/>
          <w:spacing w:val="-4"/>
          <w:sz w:val="17"/>
        </w:rPr>
        <w:t xml:space="preserve"> </w:t>
      </w:r>
      <w:r>
        <w:rPr>
          <w:rFonts w:ascii="Arial" w:hAnsi="Arial"/>
          <w:i/>
          <w:sz w:val="17"/>
        </w:rPr>
        <w:t>essentiels</w:t>
      </w:r>
      <w:r>
        <w:rPr>
          <w:rFonts w:ascii="Arial" w:hAnsi="Arial"/>
          <w:i/>
          <w:spacing w:val="-4"/>
          <w:sz w:val="17"/>
        </w:rPr>
        <w:t xml:space="preserve"> </w:t>
      </w:r>
      <w:r>
        <w:rPr>
          <w:rFonts w:ascii="Arial" w:hAnsi="Arial"/>
          <w:i/>
          <w:sz w:val="17"/>
        </w:rPr>
        <w:t>de</w:t>
      </w:r>
      <w:r>
        <w:rPr>
          <w:rFonts w:ascii="Arial" w:hAnsi="Arial"/>
          <w:i/>
          <w:spacing w:val="-4"/>
          <w:sz w:val="17"/>
        </w:rPr>
        <w:t xml:space="preserve"> </w:t>
      </w:r>
      <w:r>
        <w:rPr>
          <w:rFonts w:ascii="Arial" w:hAnsi="Arial"/>
          <w:i/>
          <w:sz w:val="17"/>
        </w:rPr>
        <w:t>la</w:t>
      </w:r>
      <w:r>
        <w:rPr>
          <w:rFonts w:ascii="Arial" w:hAnsi="Arial"/>
          <w:i/>
          <w:spacing w:val="-6"/>
          <w:sz w:val="17"/>
        </w:rPr>
        <w:t xml:space="preserve"> </w:t>
      </w:r>
      <w:r>
        <w:rPr>
          <w:rFonts w:ascii="Arial" w:hAnsi="Arial"/>
          <w:i/>
          <w:sz w:val="17"/>
        </w:rPr>
        <w:t>chaîne</w:t>
      </w:r>
      <w:r>
        <w:rPr>
          <w:rFonts w:ascii="Arial" w:hAnsi="Arial"/>
          <w:i/>
          <w:spacing w:val="-4"/>
          <w:sz w:val="17"/>
        </w:rPr>
        <w:t xml:space="preserve"> </w:t>
      </w:r>
      <w:r>
        <w:rPr>
          <w:rFonts w:ascii="Arial" w:hAnsi="Arial"/>
          <w:i/>
          <w:sz w:val="17"/>
        </w:rPr>
        <w:t>des</w:t>
      </w:r>
      <w:r>
        <w:rPr>
          <w:rFonts w:ascii="Arial" w:hAnsi="Arial"/>
          <w:i/>
          <w:spacing w:val="-6"/>
          <w:sz w:val="17"/>
        </w:rPr>
        <w:t xml:space="preserve"> </w:t>
      </w:r>
      <w:r>
        <w:rPr>
          <w:rFonts w:ascii="Arial" w:hAnsi="Arial"/>
          <w:i/>
          <w:spacing w:val="-2"/>
          <w:sz w:val="17"/>
        </w:rPr>
        <w:t>secours</w:t>
      </w:r>
    </w:p>
    <w:p w:rsidR="0006325A" w:rsidRDefault="00F25138">
      <w:pPr>
        <w:spacing w:before="2"/>
        <w:ind w:right="1127"/>
        <w:jc w:val="right"/>
        <w:rPr>
          <w:rFonts w:ascii="Arial" w:hAnsi="Arial"/>
          <w:i/>
          <w:sz w:val="17"/>
        </w:rPr>
      </w:pPr>
      <w:r>
        <w:rPr>
          <w:rFonts w:ascii="Arial" w:hAnsi="Arial"/>
          <w:i/>
          <w:sz w:val="17"/>
        </w:rPr>
        <w:t>©</w:t>
      </w:r>
      <w:r>
        <w:rPr>
          <w:rFonts w:ascii="Arial" w:hAnsi="Arial"/>
          <w:i/>
          <w:spacing w:val="-7"/>
          <w:sz w:val="17"/>
        </w:rPr>
        <w:t xml:space="preserve"> </w:t>
      </w:r>
      <w:r>
        <w:rPr>
          <w:rFonts w:ascii="Arial" w:hAnsi="Arial"/>
          <w:i/>
          <w:sz w:val="17"/>
        </w:rPr>
        <w:t>Bastien</w:t>
      </w:r>
      <w:r>
        <w:rPr>
          <w:rFonts w:ascii="Arial" w:hAnsi="Arial"/>
          <w:i/>
          <w:spacing w:val="-6"/>
          <w:sz w:val="17"/>
        </w:rPr>
        <w:t xml:space="preserve"> </w:t>
      </w:r>
      <w:r>
        <w:rPr>
          <w:rFonts w:ascii="Arial" w:hAnsi="Arial"/>
          <w:i/>
          <w:sz w:val="17"/>
        </w:rPr>
        <w:t>Guerche</w:t>
      </w:r>
      <w:r>
        <w:rPr>
          <w:rFonts w:ascii="Arial" w:hAnsi="Arial"/>
          <w:i/>
          <w:spacing w:val="-7"/>
          <w:sz w:val="17"/>
        </w:rPr>
        <w:t xml:space="preserve"> </w:t>
      </w:r>
      <w:r>
        <w:rPr>
          <w:rFonts w:ascii="Arial" w:hAnsi="Arial"/>
          <w:i/>
          <w:sz w:val="17"/>
        </w:rPr>
        <w:t>–</w:t>
      </w:r>
      <w:r>
        <w:rPr>
          <w:rFonts w:ascii="Arial" w:hAnsi="Arial"/>
          <w:i/>
          <w:spacing w:val="-7"/>
          <w:sz w:val="17"/>
        </w:rPr>
        <w:t xml:space="preserve"> </w:t>
      </w:r>
      <w:r>
        <w:rPr>
          <w:rFonts w:ascii="Arial" w:hAnsi="Arial"/>
          <w:i/>
          <w:spacing w:val="-2"/>
          <w:sz w:val="17"/>
        </w:rPr>
        <w:t>DGSCGC</w:t>
      </w:r>
    </w:p>
    <w:p w:rsidR="0006325A" w:rsidRDefault="0006325A">
      <w:pPr>
        <w:pStyle w:val="Corpsdetexte"/>
        <w:spacing w:before="11"/>
        <w:rPr>
          <w:rFonts w:ascii="Arial"/>
          <w:i/>
          <w:sz w:val="17"/>
        </w:rPr>
      </w:pPr>
    </w:p>
    <w:p w:rsidR="0006325A" w:rsidRDefault="00F25138">
      <w:pPr>
        <w:pStyle w:val="Corpsdetexte"/>
        <w:spacing w:line="259" w:lineRule="auto"/>
        <w:ind w:left="565" w:right="1130"/>
        <w:jc w:val="both"/>
      </w:pPr>
      <w:r>
        <w:t xml:space="preserve">Le centre de traitement des alertes (CTA) a pour mission de traiter en temps réel tous les appels </w:t>
      </w:r>
      <w:r>
        <w:rPr>
          <w:w w:val="110"/>
        </w:rPr>
        <w:t>d’urgence.</w:t>
      </w:r>
      <w:r>
        <w:rPr>
          <w:spacing w:val="40"/>
          <w:w w:val="110"/>
        </w:rPr>
        <w:t xml:space="preserve"> </w:t>
      </w:r>
      <w:r>
        <w:rPr>
          <w:w w:val="110"/>
        </w:rPr>
        <w:t>Il fonctionne en permanence et</w:t>
      </w:r>
      <w:r>
        <w:rPr>
          <w:w w:val="110"/>
        </w:rPr>
        <w:t xml:space="preserve"> assure la veille des numéros téléphoniques d’urgence 18 et/ou 112.</w:t>
      </w:r>
    </w:p>
    <w:p w:rsidR="0006325A" w:rsidRDefault="0006325A">
      <w:pPr>
        <w:pStyle w:val="Corpsdetexte"/>
        <w:spacing w:before="14"/>
      </w:pPr>
    </w:p>
    <w:p w:rsidR="0006325A" w:rsidRDefault="00F25138">
      <w:pPr>
        <w:pStyle w:val="Corpsdetexte"/>
        <w:spacing w:before="1"/>
        <w:ind w:left="565"/>
        <w:jc w:val="both"/>
      </w:pPr>
      <w:r>
        <w:t>Le</w:t>
      </w:r>
      <w:r>
        <w:rPr>
          <w:spacing w:val="30"/>
        </w:rPr>
        <w:t xml:space="preserve"> </w:t>
      </w:r>
      <w:r>
        <w:t>CTA</w:t>
      </w:r>
      <w:r>
        <w:rPr>
          <w:spacing w:val="27"/>
        </w:rPr>
        <w:t xml:space="preserve"> </w:t>
      </w:r>
      <w:r>
        <w:t>d’urgence</w:t>
      </w:r>
      <w:r>
        <w:rPr>
          <w:spacing w:val="31"/>
        </w:rPr>
        <w:t xml:space="preserve"> </w:t>
      </w:r>
      <w:r>
        <w:t>est</w:t>
      </w:r>
      <w:r>
        <w:rPr>
          <w:spacing w:val="32"/>
        </w:rPr>
        <w:t xml:space="preserve"> </w:t>
      </w:r>
      <w:r>
        <w:t>chargé</w:t>
      </w:r>
      <w:r>
        <w:rPr>
          <w:spacing w:val="27"/>
        </w:rPr>
        <w:t xml:space="preserve"> </w:t>
      </w:r>
      <w:r>
        <w:t>de</w:t>
      </w:r>
      <w:r>
        <w:rPr>
          <w:spacing w:val="31"/>
        </w:rPr>
        <w:t xml:space="preserve"> </w:t>
      </w:r>
      <w:r>
        <w:rPr>
          <w:spacing w:val="-10"/>
        </w:rPr>
        <w:t>:</w:t>
      </w:r>
    </w:p>
    <w:p w:rsidR="0006325A" w:rsidRDefault="0006325A">
      <w:pPr>
        <w:pStyle w:val="Corpsdetexte"/>
        <w:spacing w:before="75"/>
      </w:pPr>
    </w:p>
    <w:p w:rsidR="0006325A" w:rsidRDefault="00F25138">
      <w:pPr>
        <w:pStyle w:val="Paragraphedeliste"/>
        <w:numPr>
          <w:ilvl w:val="0"/>
          <w:numId w:val="40"/>
        </w:numPr>
        <w:tabs>
          <w:tab w:val="left" w:pos="1285"/>
        </w:tabs>
        <w:spacing w:line="256" w:lineRule="auto"/>
        <w:ind w:left="1285" w:right="1551"/>
        <w:rPr>
          <w:sz w:val="20"/>
        </w:rPr>
      </w:pPr>
      <w:r>
        <w:rPr>
          <w:w w:val="110"/>
          <w:sz w:val="20"/>
        </w:rPr>
        <w:t>recevoir,</w:t>
      </w:r>
      <w:r>
        <w:rPr>
          <w:spacing w:val="-15"/>
          <w:w w:val="110"/>
          <w:sz w:val="20"/>
        </w:rPr>
        <w:t xml:space="preserve"> </w:t>
      </w:r>
      <w:r>
        <w:rPr>
          <w:w w:val="110"/>
          <w:sz w:val="20"/>
        </w:rPr>
        <w:t>authentifier,</w:t>
      </w:r>
      <w:r>
        <w:rPr>
          <w:spacing w:val="-15"/>
          <w:w w:val="110"/>
          <w:sz w:val="20"/>
        </w:rPr>
        <w:t xml:space="preserve"> </w:t>
      </w:r>
      <w:r>
        <w:rPr>
          <w:w w:val="110"/>
          <w:sz w:val="20"/>
        </w:rPr>
        <w:t>enregistrer</w:t>
      </w:r>
      <w:r>
        <w:rPr>
          <w:spacing w:val="-14"/>
          <w:w w:val="110"/>
          <w:sz w:val="20"/>
        </w:rPr>
        <w:t xml:space="preserve"> </w:t>
      </w:r>
      <w:r>
        <w:rPr>
          <w:w w:val="110"/>
          <w:sz w:val="20"/>
        </w:rPr>
        <w:t>et</w:t>
      </w:r>
      <w:r>
        <w:rPr>
          <w:spacing w:val="-15"/>
          <w:w w:val="110"/>
          <w:sz w:val="20"/>
        </w:rPr>
        <w:t xml:space="preserve"> </w:t>
      </w:r>
      <w:r>
        <w:rPr>
          <w:w w:val="110"/>
          <w:sz w:val="20"/>
        </w:rPr>
        <w:t>traiter</w:t>
      </w:r>
      <w:r>
        <w:rPr>
          <w:spacing w:val="-15"/>
          <w:w w:val="110"/>
          <w:sz w:val="20"/>
        </w:rPr>
        <w:t xml:space="preserve"> </w:t>
      </w:r>
      <w:r>
        <w:rPr>
          <w:w w:val="110"/>
          <w:sz w:val="20"/>
        </w:rPr>
        <w:t>les</w:t>
      </w:r>
      <w:r>
        <w:rPr>
          <w:spacing w:val="-14"/>
          <w:w w:val="110"/>
          <w:sz w:val="20"/>
        </w:rPr>
        <w:t xml:space="preserve"> </w:t>
      </w:r>
      <w:r>
        <w:rPr>
          <w:w w:val="110"/>
          <w:sz w:val="20"/>
        </w:rPr>
        <w:t>demandes</w:t>
      </w:r>
      <w:r>
        <w:rPr>
          <w:spacing w:val="-15"/>
          <w:w w:val="110"/>
          <w:sz w:val="20"/>
        </w:rPr>
        <w:t xml:space="preserve"> </w:t>
      </w:r>
      <w:r>
        <w:rPr>
          <w:w w:val="110"/>
          <w:sz w:val="20"/>
        </w:rPr>
        <w:t>de</w:t>
      </w:r>
      <w:r>
        <w:rPr>
          <w:spacing w:val="-14"/>
          <w:w w:val="110"/>
          <w:sz w:val="20"/>
        </w:rPr>
        <w:t xml:space="preserve"> </w:t>
      </w:r>
      <w:r>
        <w:rPr>
          <w:w w:val="110"/>
          <w:sz w:val="20"/>
        </w:rPr>
        <w:t>secours</w:t>
      </w:r>
      <w:r>
        <w:rPr>
          <w:spacing w:val="-15"/>
          <w:w w:val="110"/>
          <w:sz w:val="20"/>
        </w:rPr>
        <w:t xml:space="preserve"> </w:t>
      </w:r>
      <w:r>
        <w:rPr>
          <w:w w:val="110"/>
          <w:sz w:val="20"/>
        </w:rPr>
        <w:t>des</w:t>
      </w:r>
      <w:r>
        <w:rPr>
          <w:spacing w:val="-15"/>
          <w:w w:val="110"/>
          <w:sz w:val="20"/>
        </w:rPr>
        <w:t xml:space="preserve"> </w:t>
      </w:r>
      <w:r>
        <w:rPr>
          <w:w w:val="110"/>
          <w:sz w:val="20"/>
        </w:rPr>
        <w:t>n°18</w:t>
      </w:r>
      <w:r>
        <w:rPr>
          <w:spacing w:val="-14"/>
          <w:w w:val="110"/>
          <w:sz w:val="20"/>
        </w:rPr>
        <w:t xml:space="preserve"> </w:t>
      </w:r>
      <w:r>
        <w:rPr>
          <w:w w:val="110"/>
          <w:sz w:val="20"/>
        </w:rPr>
        <w:t>et/ou 112</w:t>
      </w:r>
      <w:r>
        <w:rPr>
          <w:spacing w:val="-7"/>
          <w:w w:val="110"/>
          <w:sz w:val="20"/>
        </w:rPr>
        <w:t xml:space="preserve"> </w:t>
      </w:r>
      <w:r>
        <w:rPr>
          <w:w w:val="110"/>
          <w:sz w:val="20"/>
        </w:rPr>
        <w:t>;</w:t>
      </w:r>
    </w:p>
    <w:p w:rsidR="0006325A" w:rsidRDefault="00F25138">
      <w:pPr>
        <w:pStyle w:val="Corpsdetexte"/>
        <w:spacing w:before="113"/>
      </w:pPr>
      <w:r>
        <w:rPr>
          <w:noProof/>
          <w:lang w:eastAsia="fr-FR"/>
        </w:rPr>
        <mc:AlternateContent>
          <mc:Choice Requires="wps">
            <w:drawing>
              <wp:anchor distT="0" distB="0" distL="0" distR="0" simplePos="0" relativeHeight="487600128" behindDoc="1" locked="0" layoutInCell="1" allowOverlap="1">
                <wp:simplePos x="0" y="0"/>
                <wp:positionH relativeFrom="page">
                  <wp:posOffset>899159</wp:posOffset>
                </wp:positionH>
                <wp:positionV relativeFrom="paragraph">
                  <wp:posOffset>231228</wp:posOffset>
                </wp:positionV>
                <wp:extent cx="1828800" cy="7620"/>
                <wp:effectExtent l="0" t="0" r="0" b="0"/>
                <wp:wrapTopAndBottom/>
                <wp:docPr id="64" name="Graphic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7620"/>
                        </a:xfrm>
                        <a:custGeom>
                          <a:avLst/>
                          <a:gdLst/>
                          <a:ahLst/>
                          <a:cxnLst/>
                          <a:rect l="l" t="t" r="r" b="b"/>
                          <a:pathLst>
                            <a:path w="1828800" h="7620">
                              <a:moveTo>
                                <a:pt x="1828799" y="0"/>
                              </a:moveTo>
                              <a:lnTo>
                                <a:pt x="0" y="0"/>
                              </a:lnTo>
                              <a:lnTo>
                                <a:pt x="0" y="7619"/>
                              </a:lnTo>
                              <a:lnTo>
                                <a:pt x="1828799" y="7619"/>
                              </a:lnTo>
                              <a:lnTo>
                                <a:pt x="182879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C3D4F0D" id="Graphic 64" o:spid="_x0000_s1026" style="position:absolute;margin-left:70.8pt;margin-top:18.2pt;width:2in;height:.6pt;z-index:-15716352;visibility:visible;mso-wrap-style:square;mso-wrap-distance-left:0;mso-wrap-distance-top:0;mso-wrap-distance-right:0;mso-wrap-distance-bottom:0;mso-position-horizontal:absolute;mso-position-horizontal-relative:page;mso-position-vertical:absolute;mso-position-vertical-relative:text;v-text-anchor:top" coordsize="18288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" path="m1828799,l,,,7619r1828799,l1828799,xe" fillcolor="black" stroked="f">
                <v:path arrowok="t"/>
                <w10:wrap type="topAndBottom" anchorx="page"/>
              </v:shape>
            </w:pict>
          </mc:Fallback>
        </mc:AlternateContent>
      </w:r>
    </w:p>
    <w:p w:rsidR="0006325A" w:rsidRDefault="00F25138">
      <w:pPr>
        <w:spacing w:before="114"/>
        <w:ind w:left="565"/>
        <w:rPr>
          <w:sz w:val="16"/>
        </w:rPr>
      </w:pPr>
      <w:r>
        <w:rPr>
          <w:spacing w:val="-2"/>
          <w:w w:val="110"/>
          <w:sz w:val="16"/>
          <w:vertAlign w:val="superscript"/>
        </w:rPr>
        <w:t>9</w:t>
      </w:r>
      <w:r>
        <w:rPr>
          <w:spacing w:val="-3"/>
          <w:w w:val="110"/>
          <w:sz w:val="16"/>
        </w:rPr>
        <w:t xml:space="preserve"> </w:t>
      </w:r>
      <w:r>
        <w:rPr>
          <w:spacing w:val="-2"/>
          <w:w w:val="110"/>
          <w:sz w:val="16"/>
        </w:rPr>
        <w:t>Cf.</w:t>
      </w:r>
      <w:r>
        <w:rPr>
          <w:spacing w:val="-3"/>
          <w:w w:val="110"/>
          <w:sz w:val="16"/>
        </w:rPr>
        <w:t xml:space="preserve"> </w:t>
      </w:r>
      <w:r>
        <w:rPr>
          <w:spacing w:val="-2"/>
          <w:w w:val="110"/>
          <w:sz w:val="16"/>
        </w:rPr>
        <w:t>GDO</w:t>
      </w:r>
      <w:r>
        <w:rPr>
          <w:spacing w:val="-5"/>
          <w:w w:val="110"/>
          <w:sz w:val="16"/>
        </w:rPr>
        <w:t xml:space="preserve"> </w:t>
      </w:r>
      <w:r>
        <w:rPr>
          <w:spacing w:val="-2"/>
          <w:w w:val="110"/>
          <w:sz w:val="16"/>
        </w:rPr>
        <w:t>«</w:t>
      </w:r>
      <w:r>
        <w:rPr>
          <w:spacing w:val="-9"/>
          <w:w w:val="110"/>
          <w:sz w:val="16"/>
        </w:rPr>
        <w:t xml:space="preserve"> </w:t>
      </w:r>
      <w:r>
        <w:rPr>
          <w:spacing w:val="-2"/>
          <w:w w:val="110"/>
          <w:sz w:val="16"/>
        </w:rPr>
        <w:t>Interventions en milieu</w:t>
      </w:r>
      <w:r>
        <w:rPr>
          <w:spacing w:val="-4"/>
          <w:w w:val="110"/>
          <w:sz w:val="16"/>
        </w:rPr>
        <w:t xml:space="preserve"> </w:t>
      </w:r>
      <w:r>
        <w:rPr>
          <w:spacing w:val="-2"/>
          <w:w w:val="110"/>
          <w:sz w:val="16"/>
        </w:rPr>
        <w:t>agricole</w:t>
      </w:r>
      <w:r>
        <w:rPr>
          <w:spacing w:val="-3"/>
          <w:w w:val="110"/>
          <w:sz w:val="16"/>
        </w:rPr>
        <w:t xml:space="preserve"> </w:t>
      </w:r>
      <w:r>
        <w:rPr>
          <w:spacing w:val="-2"/>
          <w:w w:val="110"/>
          <w:sz w:val="16"/>
        </w:rPr>
        <w:t>page 70</w:t>
      </w:r>
      <w:r>
        <w:rPr>
          <w:spacing w:val="-14"/>
          <w:w w:val="110"/>
          <w:sz w:val="16"/>
        </w:rPr>
        <w:t xml:space="preserve"> </w:t>
      </w:r>
      <w:r>
        <w:rPr>
          <w:spacing w:val="-5"/>
          <w:w w:val="110"/>
          <w:sz w:val="16"/>
        </w:rPr>
        <w:t>».</w:t>
      </w:r>
    </w:p>
    <w:p w:rsidR="0006325A" w:rsidRDefault="00F25138">
      <w:pPr>
        <w:spacing w:before="54" w:line="273" w:lineRule="auto"/>
        <w:ind w:left="565" w:right="1228"/>
        <w:rPr>
          <w:sz w:val="16"/>
        </w:rPr>
      </w:pPr>
      <w:r>
        <w:rPr>
          <w:w w:val="110"/>
          <w:sz w:val="16"/>
          <w:vertAlign w:val="superscript"/>
        </w:rPr>
        <w:t>10</w:t>
      </w:r>
      <w:r>
        <w:rPr>
          <w:spacing w:val="-12"/>
          <w:w w:val="110"/>
          <w:sz w:val="16"/>
        </w:rPr>
        <w:t xml:space="preserve"> </w:t>
      </w:r>
      <w:r>
        <w:rPr>
          <w:w w:val="110"/>
          <w:sz w:val="16"/>
        </w:rPr>
        <w:t>Au</w:t>
      </w:r>
      <w:r>
        <w:rPr>
          <w:spacing w:val="-12"/>
          <w:w w:val="110"/>
          <w:sz w:val="16"/>
        </w:rPr>
        <w:t xml:space="preserve"> </w:t>
      </w:r>
      <w:r>
        <w:rPr>
          <w:w w:val="110"/>
          <w:sz w:val="16"/>
        </w:rPr>
        <w:t>BMPM,</w:t>
      </w:r>
      <w:r>
        <w:rPr>
          <w:spacing w:val="-12"/>
          <w:w w:val="110"/>
          <w:sz w:val="16"/>
        </w:rPr>
        <w:t xml:space="preserve"> </w:t>
      </w:r>
      <w:r>
        <w:rPr>
          <w:w w:val="110"/>
          <w:sz w:val="16"/>
        </w:rPr>
        <w:t>il</w:t>
      </w:r>
      <w:r>
        <w:rPr>
          <w:spacing w:val="-11"/>
          <w:w w:val="110"/>
          <w:sz w:val="16"/>
        </w:rPr>
        <w:t xml:space="preserve"> </w:t>
      </w:r>
      <w:r>
        <w:rPr>
          <w:w w:val="110"/>
          <w:sz w:val="16"/>
        </w:rPr>
        <w:t>existe</w:t>
      </w:r>
      <w:r>
        <w:rPr>
          <w:spacing w:val="-12"/>
          <w:w w:val="110"/>
          <w:sz w:val="16"/>
        </w:rPr>
        <w:t xml:space="preserve"> </w:t>
      </w:r>
      <w:r>
        <w:rPr>
          <w:w w:val="110"/>
          <w:sz w:val="16"/>
        </w:rPr>
        <w:t>le</w:t>
      </w:r>
      <w:r>
        <w:rPr>
          <w:spacing w:val="-12"/>
          <w:w w:val="110"/>
          <w:sz w:val="16"/>
        </w:rPr>
        <w:t xml:space="preserve"> </w:t>
      </w:r>
      <w:r>
        <w:rPr>
          <w:w w:val="110"/>
          <w:sz w:val="16"/>
        </w:rPr>
        <w:t>COSSIM</w:t>
      </w:r>
      <w:r>
        <w:rPr>
          <w:spacing w:val="-11"/>
          <w:w w:val="110"/>
          <w:sz w:val="16"/>
        </w:rPr>
        <w:t xml:space="preserve"> </w:t>
      </w:r>
      <w:r>
        <w:rPr>
          <w:w w:val="110"/>
          <w:sz w:val="16"/>
        </w:rPr>
        <w:t>–</w:t>
      </w:r>
      <w:r>
        <w:rPr>
          <w:spacing w:val="-12"/>
          <w:w w:val="110"/>
          <w:sz w:val="16"/>
        </w:rPr>
        <w:t xml:space="preserve"> </w:t>
      </w:r>
      <w:r>
        <w:rPr>
          <w:w w:val="110"/>
          <w:sz w:val="16"/>
        </w:rPr>
        <w:t>centre</w:t>
      </w:r>
      <w:r>
        <w:rPr>
          <w:spacing w:val="-12"/>
          <w:w w:val="110"/>
          <w:sz w:val="16"/>
        </w:rPr>
        <w:t xml:space="preserve"> </w:t>
      </w:r>
      <w:r>
        <w:rPr>
          <w:w w:val="110"/>
          <w:sz w:val="16"/>
        </w:rPr>
        <w:t>opérationnel</w:t>
      </w:r>
      <w:r>
        <w:rPr>
          <w:spacing w:val="-11"/>
          <w:w w:val="110"/>
          <w:sz w:val="16"/>
        </w:rPr>
        <w:t xml:space="preserve"> </w:t>
      </w:r>
      <w:r>
        <w:rPr>
          <w:w w:val="110"/>
          <w:sz w:val="16"/>
        </w:rPr>
        <w:t>des</w:t>
      </w:r>
      <w:r>
        <w:rPr>
          <w:spacing w:val="-12"/>
          <w:w w:val="110"/>
          <w:sz w:val="16"/>
        </w:rPr>
        <w:t xml:space="preserve"> </w:t>
      </w:r>
      <w:r>
        <w:rPr>
          <w:w w:val="110"/>
          <w:sz w:val="16"/>
        </w:rPr>
        <w:t>services</w:t>
      </w:r>
      <w:r>
        <w:rPr>
          <w:spacing w:val="-12"/>
          <w:w w:val="110"/>
          <w:sz w:val="16"/>
        </w:rPr>
        <w:t xml:space="preserve"> </w:t>
      </w:r>
      <w:r>
        <w:rPr>
          <w:w w:val="110"/>
          <w:sz w:val="16"/>
        </w:rPr>
        <w:t>de</w:t>
      </w:r>
      <w:r>
        <w:rPr>
          <w:spacing w:val="-11"/>
          <w:w w:val="110"/>
          <w:sz w:val="16"/>
        </w:rPr>
        <w:t xml:space="preserve"> </w:t>
      </w:r>
      <w:r>
        <w:rPr>
          <w:w w:val="110"/>
          <w:sz w:val="16"/>
        </w:rPr>
        <w:t>secours</w:t>
      </w:r>
      <w:r>
        <w:rPr>
          <w:spacing w:val="-12"/>
          <w:w w:val="110"/>
          <w:sz w:val="16"/>
        </w:rPr>
        <w:t xml:space="preserve"> </w:t>
      </w:r>
      <w:r>
        <w:rPr>
          <w:w w:val="110"/>
          <w:sz w:val="16"/>
        </w:rPr>
        <w:t>et</w:t>
      </w:r>
      <w:r>
        <w:rPr>
          <w:spacing w:val="-12"/>
          <w:w w:val="110"/>
          <w:sz w:val="16"/>
        </w:rPr>
        <w:t xml:space="preserve"> </w:t>
      </w:r>
      <w:r>
        <w:rPr>
          <w:w w:val="110"/>
          <w:sz w:val="16"/>
        </w:rPr>
        <w:t>d’incendie</w:t>
      </w:r>
      <w:r>
        <w:rPr>
          <w:spacing w:val="-11"/>
          <w:w w:val="110"/>
          <w:sz w:val="16"/>
        </w:rPr>
        <w:t xml:space="preserve"> </w:t>
      </w:r>
      <w:r>
        <w:rPr>
          <w:w w:val="110"/>
          <w:sz w:val="16"/>
        </w:rPr>
        <w:t>de</w:t>
      </w:r>
      <w:r>
        <w:rPr>
          <w:spacing w:val="-12"/>
          <w:w w:val="110"/>
          <w:sz w:val="16"/>
        </w:rPr>
        <w:t xml:space="preserve"> </w:t>
      </w:r>
      <w:r>
        <w:rPr>
          <w:w w:val="110"/>
          <w:sz w:val="16"/>
        </w:rPr>
        <w:t>Marseille,</w:t>
      </w:r>
      <w:r>
        <w:rPr>
          <w:spacing w:val="-12"/>
          <w:w w:val="110"/>
          <w:sz w:val="16"/>
        </w:rPr>
        <w:t xml:space="preserve"> </w:t>
      </w:r>
      <w:r>
        <w:rPr>
          <w:w w:val="110"/>
          <w:sz w:val="16"/>
        </w:rPr>
        <w:t>et</w:t>
      </w:r>
      <w:r>
        <w:rPr>
          <w:spacing w:val="-12"/>
          <w:w w:val="110"/>
          <w:sz w:val="16"/>
        </w:rPr>
        <w:t xml:space="preserve"> </w:t>
      </w:r>
      <w:r>
        <w:rPr>
          <w:w w:val="110"/>
          <w:sz w:val="16"/>
        </w:rPr>
        <w:t>le</w:t>
      </w:r>
      <w:r>
        <w:rPr>
          <w:spacing w:val="-11"/>
          <w:w w:val="110"/>
          <w:sz w:val="16"/>
        </w:rPr>
        <w:t xml:space="preserve"> </w:t>
      </w:r>
      <w:r>
        <w:rPr>
          <w:w w:val="110"/>
          <w:sz w:val="16"/>
        </w:rPr>
        <w:t xml:space="preserve">centre </w:t>
      </w:r>
      <w:r>
        <w:rPr>
          <w:w w:val="115"/>
          <w:sz w:val="16"/>
        </w:rPr>
        <w:t>opérationnel</w:t>
      </w:r>
      <w:r>
        <w:rPr>
          <w:spacing w:val="-13"/>
          <w:w w:val="115"/>
          <w:sz w:val="16"/>
        </w:rPr>
        <w:t xml:space="preserve"> </w:t>
      </w:r>
      <w:r>
        <w:rPr>
          <w:w w:val="115"/>
          <w:sz w:val="16"/>
        </w:rPr>
        <w:t>(CO)</w:t>
      </w:r>
      <w:r>
        <w:rPr>
          <w:spacing w:val="-12"/>
          <w:w w:val="115"/>
          <w:sz w:val="16"/>
        </w:rPr>
        <w:t xml:space="preserve"> </w:t>
      </w:r>
      <w:r>
        <w:rPr>
          <w:w w:val="115"/>
          <w:sz w:val="16"/>
        </w:rPr>
        <w:t>à</w:t>
      </w:r>
      <w:r>
        <w:rPr>
          <w:spacing w:val="-12"/>
          <w:w w:val="115"/>
          <w:sz w:val="16"/>
        </w:rPr>
        <w:t xml:space="preserve"> </w:t>
      </w:r>
      <w:r>
        <w:rPr>
          <w:w w:val="115"/>
          <w:sz w:val="16"/>
        </w:rPr>
        <w:t>Paris.</w:t>
      </w:r>
    </w:p>
    <w:p w:rsidR="0006325A" w:rsidRDefault="0006325A">
      <w:pPr>
        <w:spacing w:line="273" w:lineRule="auto"/>
        <w:rPr>
          <w:sz w:val="16"/>
        </w:rPr>
        <w:sectPr w:rsidR="0006325A">
          <w:footerReference w:type="even" r:id="rId62"/>
          <w:footerReference w:type="default" r:id="rId63"/>
          <w:pgSz w:w="11900" w:h="16840"/>
          <w:pgMar w:top="1340" w:right="283" w:bottom="1100" w:left="850" w:header="0" w:footer="917" w:gutter="0"/>
          <w:cols w:space="720"/>
        </w:sectPr>
      </w:pPr>
    </w:p>
    <w:p w:rsidR="0006325A" w:rsidRDefault="00F25138">
      <w:pPr>
        <w:pStyle w:val="Paragraphedeliste"/>
        <w:numPr>
          <w:ilvl w:val="0"/>
          <w:numId w:val="40"/>
        </w:numPr>
        <w:tabs>
          <w:tab w:val="left" w:pos="1285"/>
        </w:tabs>
        <w:spacing w:before="76" w:line="256" w:lineRule="auto"/>
        <w:ind w:left="1285" w:right="1383"/>
        <w:rPr>
          <w:sz w:val="20"/>
        </w:rPr>
      </w:pPr>
      <w:r>
        <w:rPr>
          <w:noProof/>
          <w:sz w:val="20"/>
          <w:lang w:eastAsia="fr-FR"/>
        </w:rPr>
        <w:lastRenderedPageBreak/>
        <w:drawing>
          <wp:anchor distT="0" distB="0" distL="0" distR="0" simplePos="0" relativeHeight="485222912" behindDoc="1" locked="0" layoutInCell="1" allowOverlap="1">
            <wp:simplePos x="0" y="0"/>
            <wp:positionH relativeFrom="page">
              <wp:posOffset>896111</wp:posOffset>
            </wp:positionH>
            <wp:positionV relativeFrom="page">
              <wp:posOffset>9774932</wp:posOffset>
            </wp:positionV>
            <wp:extent cx="5785103" cy="463295"/>
            <wp:effectExtent l="0" t="0" r="0" b="0"/>
            <wp:wrapNone/>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44" cstate="print"/>
                    <a:stretch>
                      <a:fillRect/>
                    </a:stretch>
                  </pic:blipFill>
                  <pic:spPr>
                    <a:xfrm>
                      <a:off x="0" y="0"/>
                      <a:ext cx="5785103" cy="463295"/>
                    </a:xfrm>
                    <a:prstGeom prst="rect">
                      <a:avLst/>
                    </a:prstGeom>
                  </pic:spPr>
                </pic:pic>
              </a:graphicData>
            </a:graphic>
          </wp:anchor>
        </w:drawing>
      </w:r>
      <w:r>
        <w:rPr>
          <w:w w:val="110"/>
          <w:sz w:val="20"/>
        </w:rPr>
        <w:t>transmettre</w:t>
      </w:r>
      <w:r>
        <w:rPr>
          <w:spacing w:val="-15"/>
          <w:w w:val="110"/>
          <w:sz w:val="20"/>
        </w:rPr>
        <w:t xml:space="preserve"> </w:t>
      </w:r>
      <w:r>
        <w:rPr>
          <w:w w:val="110"/>
          <w:sz w:val="20"/>
        </w:rPr>
        <w:t>l'alerte</w:t>
      </w:r>
      <w:r>
        <w:rPr>
          <w:spacing w:val="-15"/>
          <w:w w:val="110"/>
          <w:sz w:val="20"/>
        </w:rPr>
        <w:t xml:space="preserve"> </w:t>
      </w:r>
      <w:r>
        <w:rPr>
          <w:w w:val="110"/>
          <w:sz w:val="20"/>
        </w:rPr>
        <w:t>vers</w:t>
      </w:r>
      <w:r>
        <w:rPr>
          <w:spacing w:val="-14"/>
          <w:w w:val="110"/>
          <w:sz w:val="20"/>
        </w:rPr>
        <w:t xml:space="preserve"> </w:t>
      </w:r>
      <w:r>
        <w:rPr>
          <w:w w:val="110"/>
          <w:sz w:val="20"/>
        </w:rPr>
        <w:t>le(s)</w:t>
      </w:r>
      <w:r>
        <w:rPr>
          <w:spacing w:val="-15"/>
          <w:w w:val="110"/>
          <w:sz w:val="20"/>
        </w:rPr>
        <w:t xml:space="preserve"> </w:t>
      </w:r>
      <w:r>
        <w:rPr>
          <w:w w:val="110"/>
          <w:sz w:val="20"/>
        </w:rPr>
        <w:t>centres</w:t>
      </w:r>
      <w:r>
        <w:rPr>
          <w:spacing w:val="-15"/>
          <w:w w:val="110"/>
          <w:sz w:val="20"/>
        </w:rPr>
        <w:t xml:space="preserve"> </w:t>
      </w:r>
      <w:r>
        <w:rPr>
          <w:w w:val="110"/>
          <w:sz w:val="20"/>
        </w:rPr>
        <w:t>d’incendie</w:t>
      </w:r>
      <w:r>
        <w:rPr>
          <w:spacing w:val="-14"/>
          <w:w w:val="110"/>
          <w:sz w:val="20"/>
        </w:rPr>
        <w:t xml:space="preserve"> </w:t>
      </w:r>
      <w:r>
        <w:rPr>
          <w:w w:val="110"/>
          <w:sz w:val="20"/>
        </w:rPr>
        <w:t>et</w:t>
      </w:r>
      <w:r>
        <w:rPr>
          <w:spacing w:val="-15"/>
          <w:w w:val="110"/>
          <w:sz w:val="20"/>
        </w:rPr>
        <w:t xml:space="preserve"> </w:t>
      </w:r>
      <w:r>
        <w:rPr>
          <w:w w:val="110"/>
          <w:sz w:val="20"/>
        </w:rPr>
        <w:t>de</w:t>
      </w:r>
      <w:r>
        <w:rPr>
          <w:spacing w:val="-14"/>
          <w:w w:val="110"/>
          <w:sz w:val="20"/>
        </w:rPr>
        <w:t xml:space="preserve"> </w:t>
      </w:r>
      <w:r>
        <w:rPr>
          <w:w w:val="110"/>
          <w:sz w:val="20"/>
        </w:rPr>
        <w:t>secours</w:t>
      </w:r>
      <w:r>
        <w:rPr>
          <w:spacing w:val="-15"/>
          <w:w w:val="110"/>
          <w:sz w:val="20"/>
        </w:rPr>
        <w:t xml:space="preserve"> </w:t>
      </w:r>
      <w:r>
        <w:rPr>
          <w:w w:val="110"/>
          <w:sz w:val="20"/>
        </w:rPr>
        <w:t>(CIS)</w:t>
      </w:r>
      <w:r>
        <w:rPr>
          <w:spacing w:val="-15"/>
          <w:w w:val="110"/>
          <w:sz w:val="20"/>
        </w:rPr>
        <w:t xml:space="preserve"> </w:t>
      </w:r>
      <w:r>
        <w:rPr>
          <w:w w:val="110"/>
          <w:sz w:val="20"/>
        </w:rPr>
        <w:t>en</w:t>
      </w:r>
      <w:r>
        <w:rPr>
          <w:spacing w:val="-14"/>
          <w:w w:val="110"/>
          <w:sz w:val="20"/>
        </w:rPr>
        <w:t xml:space="preserve"> </w:t>
      </w:r>
      <w:r>
        <w:rPr>
          <w:w w:val="110"/>
          <w:sz w:val="20"/>
        </w:rPr>
        <w:t>vue</w:t>
      </w:r>
      <w:r>
        <w:rPr>
          <w:spacing w:val="-15"/>
          <w:w w:val="110"/>
          <w:sz w:val="20"/>
        </w:rPr>
        <w:t xml:space="preserve"> </w:t>
      </w:r>
      <w:r>
        <w:rPr>
          <w:w w:val="110"/>
          <w:sz w:val="20"/>
        </w:rPr>
        <w:t>de</w:t>
      </w:r>
      <w:r>
        <w:rPr>
          <w:spacing w:val="-14"/>
          <w:w w:val="110"/>
          <w:sz w:val="20"/>
        </w:rPr>
        <w:t xml:space="preserve"> </w:t>
      </w:r>
      <w:r>
        <w:rPr>
          <w:w w:val="110"/>
          <w:sz w:val="20"/>
        </w:rPr>
        <w:t>l'envoi des secours ;</w:t>
      </w:r>
    </w:p>
    <w:p w:rsidR="0006325A" w:rsidRDefault="00F25138">
      <w:pPr>
        <w:pStyle w:val="Paragraphedeliste"/>
        <w:numPr>
          <w:ilvl w:val="0"/>
          <w:numId w:val="40"/>
        </w:numPr>
        <w:tabs>
          <w:tab w:val="left" w:pos="1285"/>
        </w:tabs>
        <w:spacing w:line="240" w:lineRule="exact"/>
        <w:ind w:left="1285"/>
        <w:rPr>
          <w:sz w:val="20"/>
        </w:rPr>
      </w:pPr>
      <w:r>
        <w:rPr>
          <w:sz w:val="20"/>
        </w:rPr>
        <w:t>alerter</w:t>
      </w:r>
      <w:r>
        <w:rPr>
          <w:spacing w:val="41"/>
          <w:sz w:val="20"/>
        </w:rPr>
        <w:t xml:space="preserve"> </w:t>
      </w:r>
      <w:r>
        <w:rPr>
          <w:sz w:val="20"/>
        </w:rPr>
        <w:t>les</w:t>
      </w:r>
      <w:r>
        <w:rPr>
          <w:spacing w:val="37"/>
          <w:sz w:val="20"/>
        </w:rPr>
        <w:t xml:space="preserve"> </w:t>
      </w:r>
      <w:r>
        <w:rPr>
          <w:sz w:val="20"/>
        </w:rPr>
        <w:t>services</w:t>
      </w:r>
      <w:r>
        <w:rPr>
          <w:spacing w:val="42"/>
          <w:sz w:val="20"/>
        </w:rPr>
        <w:t xml:space="preserve"> </w:t>
      </w:r>
      <w:r>
        <w:rPr>
          <w:sz w:val="20"/>
        </w:rPr>
        <w:t>publics</w:t>
      </w:r>
      <w:r>
        <w:rPr>
          <w:spacing w:val="37"/>
          <w:sz w:val="20"/>
        </w:rPr>
        <w:t xml:space="preserve"> </w:t>
      </w:r>
      <w:r>
        <w:rPr>
          <w:sz w:val="20"/>
        </w:rPr>
        <w:t>susceptibles</w:t>
      </w:r>
      <w:r>
        <w:rPr>
          <w:spacing w:val="41"/>
          <w:sz w:val="20"/>
        </w:rPr>
        <w:t xml:space="preserve"> </w:t>
      </w:r>
      <w:r>
        <w:rPr>
          <w:sz w:val="20"/>
        </w:rPr>
        <w:t>d'être</w:t>
      </w:r>
      <w:r>
        <w:rPr>
          <w:spacing w:val="45"/>
          <w:sz w:val="20"/>
        </w:rPr>
        <w:t xml:space="preserve"> </w:t>
      </w:r>
      <w:r>
        <w:rPr>
          <w:sz w:val="20"/>
        </w:rPr>
        <w:t>concernés</w:t>
      </w:r>
      <w:r>
        <w:rPr>
          <w:spacing w:val="38"/>
          <w:sz w:val="20"/>
        </w:rPr>
        <w:t xml:space="preserve"> </w:t>
      </w:r>
      <w:r>
        <w:rPr>
          <w:sz w:val="20"/>
        </w:rPr>
        <w:t>par</w:t>
      </w:r>
      <w:r>
        <w:rPr>
          <w:spacing w:val="41"/>
          <w:sz w:val="20"/>
        </w:rPr>
        <w:t xml:space="preserve"> </w:t>
      </w:r>
      <w:r>
        <w:rPr>
          <w:sz w:val="20"/>
        </w:rPr>
        <w:t>les</w:t>
      </w:r>
      <w:r>
        <w:rPr>
          <w:spacing w:val="38"/>
          <w:sz w:val="20"/>
        </w:rPr>
        <w:t xml:space="preserve"> </w:t>
      </w:r>
      <w:r>
        <w:rPr>
          <w:sz w:val="20"/>
        </w:rPr>
        <w:t>appels</w:t>
      </w:r>
      <w:r>
        <w:rPr>
          <w:spacing w:val="37"/>
          <w:sz w:val="20"/>
        </w:rPr>
        <w:t xml:space="preserve"> </w:t>
      </w:r>
      <w:r>
        <w:rPr>
          <w:sz w:val="20"/>
        </w:rPr>
        <w:t>reçus</w:t>
      </w:r>
      <w:r>
        <w:rPr>
          <w:spacing w:val="26"/>
          <w:sz w:val="20"/>
        </w:rPr>
        <w:t xml:space="preserve"> </w:t>
      </w:r>
      <w:r>
        <w:rPr>
          <w:spacing w:val="-10"/>
          <w:sz w:val="20"/>
        </w:rPr>
        <w:t>;</w:t>
      </w:r>
    </w:p>
    <w:p w:rsidR="0006325A" w:rsidRDefault="00F25138">
      <w:pPr>
        <w:pStyle w:val="Paragraphedeliste"/>
        <w:numPr>
          <w:ilvl w:val="0"/>
          <w:numId w:val="40"/>
        </w:numPr>
        <w:tabs>
          <w:tab w:val="left" w:pos="1285"/>
        </w:tabs>
        <w:spacing w:before="10" w:line="256" w:lineRule="auto"/>
        <w:ind w:left="1285" w:right="1913"/>
        <w:rPr>
          <w:sz w:val="20"/>
        </w:rPr>
      </w:pPr>
      <w:r>
        <w:rPr>
          <w:w w:val="110"/>
          <w:sz w:val="20"/>
        </w:rPr>
        <w:t>transférer les appels d’urgence aux centres opérationnels de</w:t>
      </w:r>
      <w:r>
        <w:rPr>
          <w:spacing w:val="-1"/>
          <w:w w:val="110"/>
          <w:sz w:val="20"/>
        </w:rPr>
        <w:t xml:space="preserve"> </w:t>
      </w:r>
      <w:r>
        <w:rPr>
          <w:w w:val="110"/>
          <w:sz w:val="20"/>
        </w:rPr>
        <w:t>la police, de la gendarmerie</w:t>
      </w:r>
      <w:r>
        <w:rPr>
          <w:spacing w:val="-15"/>
          <w:w w:val="110"/>
          <w:sz w:val="20"/>
        </w:rPr>
        <w:t xml:space="preserve"> </w:t>
      </w:r>
      <w:r>
        <w:rPr>
          <w:w w:val="110"/>
          <w:sz w:val="20"/>
        </w:rPr>
        <w:t>ou</w:t>
      </w:r>
      <w:r>
        <w:rPr>
          <w:spacing w:val="-15"/>
          <w:w w:val="110"/>
          <w:sz w:val="20"/>
        </w:rPr>
        <w:t xml:space="preserve"> </w:t>
      </w:r>
      <w:r>
        <w:rPr>
          <w:w w:val="110"/>
          <w:sz w:val="20"/>
        </w:rPr>
        <w:t>du</w:t>
      </w:r>
      <w:r>
        <w:rPr>
          <w:spacing w:val="-14"/>
          <w:w w:val="110"/>
          <w:sz w:val="20"/>
        </w:rPr>
        <w:t xml:space="preserve"> </w:t>
      </w:r>
      <w:r>
        <w:rPr>
          <w:w w:val="110"/>
          <w:sz w:val="20"/>
        </w:rPr>
        <w:t>centre</w:t>
      </w:r>
      <w:r>
        <w:rPr>
          <w:spacing w:val="-15"/>
          <w:w w:val="110"/>
          <w:sz w:val="20"/>
        </w:rPr>
        <w:t xml:space="preserve"> </w:t>
      </w:r>
      <w:r>
        <w:rPr>
          <w:w w:val="110"/>
          <w:sz w:val="20"/>
        </w:rPr>
        <w:t>de</w:t>
      </w:r>
      <w:r>
        <w:rPr>
          <w:spacing w:val="-15"/>
          <w:w w:val="110"/>
          <w:sz w:val="20"/>
        </w:rPr>
        <w:t xml:space="preserve"> </w:t>
      </w:r>
      <w:r>
        <w:rPr>
          <w:w w:val="110"/>
          <w:sz w:val="20"/>
        </w:rPr>
        <w:t>réception</w:t>
      </w:r>
      <w:r>
        <w:rPr>
          <w:spacing w:val="-14"/>
          <w:w w:val="110"/>
          <w:sz w:val="20"/>
        </w:rPr>
        <w:t xml:space="preserve"> </w:t>
      </w:r>
      <w:r>
        <w:rPr>
          <w:w w:val="110"/>
          <w:sz w:val="20"/>
        </w:rPr>
        <w:t>et</w:t>
      </w:r>
      <w:r>
        <w:rPr>
          <w:spacing w:val="-15"/>
          <w:w w:val="110"/>
          <w:sz w:val="20"/>
        </w:rPr>
        <w:t xml:space="preserve"> </w:t>
      </w:r>
      <w:r>
        <w:rPr>
          <w:w w:val="110"/>
          <w:sz w:val="20"/>
        </w:rPr>
        <w:t>de</w:t>
      </w:r>
      <w:r>
        <w:rPr>
          <w:spacing w:val="-14"/>
          <w:w w:val="110"/>
          <w:sz w:val="20"/>
        </w:rPr>
        <w:t xml:space="preserve"> </w:t>
      </w:r>
      <w:r>
        <w:rPr>
          <w:w w:val="110"/>
          <w:sz w:val="20"/>
        </w:rPr>
        <w:t>régulation</w:t>
      </w:r>
      <w:r>
        <w:rPr>
          <w:spacing w:val="-15"/>
          <w:w w:val="110"/>
          <w:sz w:val="20"/>
        </w:rPr>
        <w:t xml:space="preserve"> </w:t>
      </w:r>
      <w:r>
        <w:rPr>
          <w:w w:val="110"/>
          <w:sz w:val="20"/>
        </w:rPr>
        <w:t>des</w:t>
      </w:r>
      <w:r>
        <w:rPr>
          <w:spacing w:val="-15"/>
          <w:w w:val="110"/>
          <w:sz w:val="20"/>
        </w:rPr>
        <w:t xml:space="preserve"> </w:t>
      </w:r>
      <w:r>
        <w:rPr>
          <w:w w:val="110"/>
          <w:sz w:val="20"/>
        </w:rPr>
        <w:t>appels</w:t>
      </w:r>
      <w:r>
        <w:rPr>
          <w:spacing w:val="-14"/>
          <w:w w:val="110"/>
          <w:sz w:val="20"/>
        </w:rPr>
        <w:t xml:space="preserve"> </w:t>
      </w:r>
      <w:r>
        <w:rPr>
          <w:w w:val="110"/>
          <w:sz w:val="20"/>
        </w:rPr>
        <w:t>(CRRA</w:t>
      </w:r>
      <w:r>
        <w:rPr>
          <w:spacing w:val="-15"/>
          <w:w w:val="110"/>
          <w:sz w:val="20"/>
        </w:rPr>
        <w:t xml:space="preserve"> </w:t>
      </w:r>
      <w:r>
        <w:rPr>
          <w:w w:val="110"/>
          <w:sz w:val="20"/>
        </w:rPr>
        <w:t>15)</w:t>
      </w:r>
      <w:r>
        <w:rPr>
          <w:spacing w:val="-14"/>
          <w:w w:val="110"/>
          <w:sz w:val="20"/>
        </w:rPr>
        <w:t xml:space="preserve"> </w:t>
      </w:r>
      <w:r>
        <w:rPr>
          <w:w w:val="110"/>
          <w:sz w:val="20"/>
        </w:rPr>
        <w:t>;</w:t>
      </w:r>
    </w:p>
    <w:p w:rsidR="0006325A" w:rsidRDefault="00F25138">
      <w:pPr>
        <w:pStyle w:val="Paragraphedeliste"/>
        <w:numPr>
          <w:ilvl w:val="0"/>
          <w:numId w:val="40"/>
        </w:numPr>
        <w:tabs>
          <w:tab w:val="left" w:pos="1285"/>
        </w:tabs>
        <w:spacing w:line="254" w:lineRule="auto"/>
        <w:ind w:left="1285" w:right="1212"/>
        <w:rPr>
          <w:sz w:val="20"/>
        </w:rPr>
      </w:pPr>
      <w:r>
        <w:rPr>
          <w:w w:val="110"/>
          <w:sz w:val="20"/>
        </w:rPr>
        <w:t>transférer</w:t>
      </w:r>
      <w:r>
        <w:rPr>
          <w:spacing w:val="-9"/>
          <w:w w:val="110"/>
          <w:sz w:val="20"/>
        </w:rPr>
        <w:t xml:space="preserve"> </w:t>
      </w:r>
      <w:r>
        <w:rPr>
          <w:w w:val="110"/>
          <w:sz w:val="20"/>
        </w:rPr>
        <w:t>au</w:t>
      </w:r>
      <w:r>
        <w:rPr>
          <w:spacing w:val="-7"/>
          <w:w w:val="110"/>
          <w:sz w:val="20"/>
        </w:rPr>
        <w:t xml:space="preserve"> </w:t>
      </w:r>
      <w:r>
        <w:rPr>
          <w:w w:val="110"/>
          <w:sz w:val="20"/>
        </w:rPr>
        <w:t>centre</w:t>
      </w:r>
      <w:r>
        <w:rPr>
          <w:spacing w:val="-10"/>
          <w:w w:val="110"/>
          <w:sz w:val="20"/>
        </w:rPr>
        <w:t xml:space="preserve"> </w:t>
      </w:r>
      <w:r>
        <w:rPr>
          <w:w w:val="110"/>
          <w:sz w:val="20"/>
        </w:rPr>
        <w:t>de</w:t>
      </w:r>
      <w:r>
        <w:rPr>
          <w:spacing w:val="-7"/>
          <w:w w:val="110"/>
          <w:sz w:val="20"/>
        </w:rPr>
        <w:t xml:space="preserve"> </w:t>
      </w:r>
      <w:r>
        <w:rPr>
          <w:w w:val="110"/>
          <w:sz w:val="20"/>
        </w:rPr>
        <w:t>coordination</w:t>
      </w:r>
      <w:r>
        <w:rPr>
          <w:spacing w:val="-8"/>
          <w:w w:val="110"/>
          <w:sz w:val="20"/>
        </w:rPr>
        <w:t xml:space="preserve"> </w:t>
      </w:r>
      <w:r>
        <w:rPr>
          <w:w w:val="110"/>
          <w:sz w:val="20"/>
        </w:rPr>
        <w:t>opérationnelle</w:t>
      </w:r>
      <w:r>
        <w:rPr>
          <w:spacing w:val="-11"/>
          <w:w w:val="110"/>
          <w:sz w:val="20"/>
        </w:rPr>
        <w:t xml:space="preserve"> </w:t>
      </w:r>
      <w:r>
        <w:rPr>
          <w:w w:val="110"/>
          <w:sz w:val="20"/>
        </w:rPr>
        <w:t>et</w:t>
      </w:r>
      <w:r>
        <w:rPr>
          <w:spacing w:val="-9"/>
          <w:w w:val="110"/>
          <w:sz w:val="20"/>
        </w:rPr>
        <w:t xml:space="preserve"> </w:t>
      </w:r>
      <w:r>
        <w:rPr>
          <w:w w:val="110"/>
          <w:sz w:val="20"/>
        </w:rPr>
        <w:t>les</w:t>
      </w:r>
      <w:r>
        <w:rPr>
          <w:spacing w:val="-9"/>
          <w:w w:val="110"/>
          <w:sz w:val="20"/>
        </w:rPr>
        <w:t xml:space="preserve"> </w:t>
      </w:r>
      <w:r>
        <w:rPr>
          <w:w w:val="110"/>
          <w:sz w:val="20"/>
        </w:rPr>
        <w:t>mesures</w:t>
      </w:r>
      <w:r>
        <w:rPr>
          <w:spacing w:val="-9"/>
          <w:w w:val="110"/>
          <w:sz w:val="20"/>
        </w:rPr>
        <w:t xml:space="preserve"> </w:t>
      </w:r>
      <w:r>
        <w:rPr>
          <w:w w:val="110"/>
          <w:sz w:val="20"/>
        </w:rPr>
        <w:t>prises</w:t>
      </w:r>
      <w:r>
        <w:rPr>
          <w:spacing w:val="-10"/>
          <w:w w:val="110"/>
          <w:sz w:val="20"/>
        </w:rPr>
        <w:t xml:space="preserve"> </w:t>
      </w:r>
      <w:r>
        <w:rPr>
          <w:w w:val="110"/>
          <w:sz w:val="20"/>
        </w:rPr>
        <w:t>sur</w:t>
      </w:r>
      <w:r>
        <w:rPr>
          <w:spacing w:val="-11"/>
          <w:w w:val="110"/>
          <w:sz w:val="20"/>
        </w:rPr>
        <w:t xml:space="preserve"> </w:t>
      </w:r>
      <w:r>
        <w:rPr>
          <w:w w:val="110"/>
          <w:sz w:val="20"/>
        </w:rPr>
        <w:t>le</w:t>
      </w:r>
      <w:r>
        <w:rPr>
          <w:spacing w:val="-10"/>
          <w:w w:val="110"/>
          <w:sz w:val="20"/>
        </w:rPr>
        <w:t xml:space="preserve"> </w:t>
      </w:r>
      <w:r>
        <w:rPr>
          <w:w w:val="110"/>
          <w:sz w:val="20"/>
        </w:rPr>
        <w:t>terrain en vue de l’engagement de moyens de</w:t>
      </w:r>
      <w:r>
        <w:rPr>
          <w:spacing w:val="-1"/>
          <w:w w:val="110"/>
          <w:sz w:val="20"/>
        </w:rPr>
        <w:t xml:space="preserve"> </w:t>
      </w:r>
      <w:r>
        <w:rPr>
          <w:w w:val="110"/>
          <w:sz w:val="20"/>
        </w:rPr>
        <w:t>secours complémentaires.</w:t>
      </w:r>
    </w:p>
    <w:p w:rsidR="0006325A" w:rsidRDefault="0006325A">
      <w:pPr>
        <w:pStyle w:val="Corpsdetexte"/>
        <w:spacing w:before="12"/>
      </w:pPr>
    </w:p>
    <w:p w:rsidR="0006325A" w:rsidRDefault="00F25138">
      <w:pPr>
        <w:pStyle w:val="Titre3"/>
        <w:numPr>
          <w:ilvl w:val="1"/>
          <w:numId w:val="44"/>
        </w:numPr>
        <w:tabs>
          <w:tab w:val="left" w:pos="1272"/>
        </w:tabs>
        <w:ind w:left="1272" w:hanging="431"/>
        <w:rPr>
          <w:position w:val="8"/>
          <w:sz w:val="14"/>
        </w:rPr>
      </w:pPr>
      <w:r>
        <w:rPr>
          <w:color w:val="213775"/>
        </w:rPr>
        <w:t>Le</w:t>
      </w:r>
      <w:r>
        <w:rPr>
          <w:color w:val="213775"/>
          <w:spacing w:val="19"/>
        </w:rPr>
        <w:t xml:space="preserve"> </w:t>
      </w:r>
      <w:r>
        <w:rPr>
          <w:color w:val="213775"/>
        </w:rPr>
        <w:t>centre</w:t>
      </w:r>
      <w:r>
        <w:rPr>
          <w:color w:val="213775"/>
          <w:spacing w:val="20"/>
        </w:rPr>
        <w:t xml:space="preserve"> </w:t>
      </w:r>
      <w:r>
        <w:rPr>
          <w:color w:val="213775"/>
        </w:rPr>
        <w:t>opérationnel</w:t>
      </w:r>
      <w:r>
        <w:rPr>
          <w:color w:val="213775"/>
          <w:spacing w:val="20"/>
        </w:rPr>
        <w:t xml:space="preserve"> </w:t>
      </w:r>
      <w:r>
        <w:rPr>
          <w:color w:val="213775"/>
        </w:rPr>
        <w:t>départemental</w:t>
      </w:r>
      <w:r>
        <w:rPr>
          <w:color w:val="213775"/>
          <w:spacing w:val="17"/>
        </w:rPr>
        <w:t xml:space="preserve"> </w:t>
      </w:r>
      <w:r>
        <w:rPr>
          <w:color w:val="213775"/>
        </w:rPr>
        <w:t>d’incendie</w:t>
      </w:r>
      <w:r>
        <w:rPr>
          <w:color w:val="213775"/>
          <w:spacing w:val="17"/>
        </w:rPr>
        <w:t xml:space="preserve"> </w:t>
      </w:r>
      <w:r>
        <w:rPr>
          <w:color w:val="213775"/>
        </w:rPr>
        <w:t>et</w:t>
      </w:r>
      <w:r>
        <w:rPr>
          <w:color w:val="213775"/>
          <w:spacing w:val="20"/>
        </w:rPr>
        <w:t xml:space="preserve"> </w:t>
      </w:r>
      <w:r>
        <w:rPr>
          <w:color w:val="213775"/>
        </w:rPr>
        <w:t>de</w:t>
      </w:r>
      <w:r>
        <w:rPr>
          <w:color w:val="213775"/>
          <w:spacing w:val="17"/>
        </w:rPr>
        <w:t xml:space="preserve"> </w:t>
      </w:r>
      <w:r>
        <w:rPr>
          <w:color w:val="213775"/>
        </w:rPr>
        <w:t>secours</w:t>
      </w:r>
      <w:r>
        <w:rPr>
          <w:color w:val="213775"/>
          <w:spacing w:val="20"/>
        </w:rPr>
        <w:t xml:space="preserve"> </w:t>
      </w:r>
      <w:r>
        <w:rPr>
          <w:color w:val="213775"/>
          <w:spacing w:val="-5"/>
          <w:position w:val="8"/>
          <w:sz w:val="14"/>
        </w:rPr>
        <w:t>11</w:t>
      </w:r>
    </w:p>
    <w:p w:rsidR="0006325A" w:rsidRDefault="00F25138">
      <w:pPr>
        <w:pStyle w:val="Corpsdetexte"/>
        <w:spacing w:before="103"/>
        <w:rPr>
          <w:rFonts w:ascii="Arial"/>
          <w:b/>
        </w:rPr>
      </w:pPr>
      <w:r>
        <w:rPr>
          <w:rFonts w:ascii="Arial"/>
          <w:b/>
          <w:noProof/>
          <w:lang w:eastAsia="fr-FR"/>
        </w:rPr>
        <w:drawing>
          <wp:anchor distT="0" distB="0" distL="0" distR="0" simplePos="0" relativeHeight="487601152" behindDoc="1" locked="0" layoutInCell="1" allowOverlap="1">
            <wp:simplePos x="0" y="0"/>
            <wp:positionH relativeFrom="page">
              <wp:posOffset>2033986</wp:posOffset>
            </wp:positionH>
            <wp:positionV relativeFrom="paragraph">
              <wp:posOffset>226790</wp:posOffset>
            </wp:positionV>
            <wp:extent cx="3459745" cy="3272504"/>
            <wp:effectExtent l="0" t="0" r="0" b="0"/>
            <wp:wrapTopAndBottom/>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64" cstate="print"/>
                    <a:stretch>
                      <a:fillRect/>
                    </a:stretch>
                  </pic:blipFill>
                  <pic:spPr>
                    <a:xfrm>
                      <a:off x="0" y="0"/>
                      <a:ext cx="3459745" cy="3272504"/>
                    </a:xfrm>
                    <a:prstGeom prst="rect">
                      <a:avLst/>
                    </a:prstGeom>
                  </pic:spPr>
                </pic:pic>
              </a:graphicData>
            </a:graphic>
          </wp:anchor>
        </w:drawing>
      </w:r>
    </w:p>
    <w:p w:rsidR="0006325A" w:rsidRDefault="00F25138">
      <w:pPr>
        <w:spacing w:before="175" w:line="261" w:lineRule="auto"/>
        <w:ind w:left="1398" w:right="1178" w:firstLine="3652"/>
        <w:rPr>
          <w:rFonts w:ascii="Arial" w:hAnsi="Arial"/>
          <w:i/>
          <w:sz w:val="17"/>
        </w:rPr>
      </w:pPr>
      <w:r>
        <w:rPr>
          <w:sz w:val="16"/>
        </w:rPr>
        <w:t>L’organisation</w:t>
      </w:r>
      <w:r>
        <w:rPr>
          <w:position w:val="8"/>
          <w:sz w:val="14"/>
        </w:rPr>
        <w:t>12</w:t>
      </w:r>
      <w:r>
        <w:rPr>
          <w:spacing w:val="40"/>
          <w:position w:val="8"/>
          <w:sz w:val="14"/>
        </w:rPr>
        <w:t xml:space="preserve"> </w:t>
      </w:r>
      <w:r>
        <w:rPr>
          <w:rFonts w:ascii="Arial" w:hAnsi="Arial"/>
          <w:i/>
          <w:sz w:val="17"/>
        </w:rPr>
        <w:t>d’un centre de traitement de l’alerte (CTA)</w:t>
      </w:r>
      <w:r>
        <w:rPr>
          <w:rFonts w:ascii="Arial" w:hAnsi="Arial"/>
          <w:i/>
          <w:spacing w:val="80"/>
          <w:sz w:val="17"/>
        </w:rPr>
        <w:t xml:space="preserve"> </w:t>
      </w:r>
      <w:r>
        <w:rPr>
          <w:rFonts w:ascii="Arial" w:hAnsi="Arial"/>
          <w:i/>
          <w:sz w:val="17"/>
        </w:rPr>
        <w:t>et</w:t>
      </w:r>
      <w:r>
        <w:rPr>
          <w:rFonts w:ascii="Arial" w:hAnsi="Arial"/>
          <w:i/>
          <w:spacing w:val="9"/>
          <w:sz w:val="17"/>
        </w:rPr>
        <w:t xml:space="preserve"> </w:t>
      </w:r>
      <w:r>
        <w:rPr>
          <w:rFonts w:ascii="Arial" w:hAnsi="Arial"/>
          <w:i/>
          <w:sz w:val="17"/>
        </w:rPr>
        <w:t>d’un</w:t>
      </w:r>
      <w:r>
        <w:rPr>
          <w:rFonts w:ascii="Arial" w:hAnsi="Arial"/>
          <w:i/>
          <w:spacing w:val="8"/>
          <w:sz w:val="17"/>
        </w:rPr>
        <w:t xml:space="preserve"> </w:t>
      </w:r>
      <w:r>
        <w:rPr>
          <w:rFonts w:ascii="Arial" w:hAnsi="Arial"/>
          <w:i/>
          <w:sz w:val="17"/>
        </w:rPr>
        <w:t>centre</w:t>
      </w:r>
      <w:r>
        <w:rPr>
          <w:rFonts w:ascii="Arial" w:hAnsi="Arial"/>
          <w:i/>
          <w:spacing w:val="7"/>
          <w:sz w:val="17"/>
        </w:rPr>
        <w:t xml:space="preserve"> </w:t>
      </w:r>
      <w:r>
        <w:rPr>
          <w:rFonts w:ascii="Arial" w:hAnsi="Arial"/>
          <w:i/>
          <w:sz w:val="17"/>
        </w:rPr>
        <w:t>opérationnel</w:t>
      </w:r>
      <w:r>
        <w:rPr>
          <w:rFonts w:ascii="Arial" w:hAnsi="Arial"/>
          <w:i/>
          <w:spacing w:val="11"/>
          <w:sz w:val="17"/>
        </w:rPr>
        <w:t xml:space="preserve"> </w:t>
      </w:r>
      <w:r>
        <w:rPr>
          <w:rFonts w:ascii="Arial" w:hAnsi="Arial"/>
          <w:i/>
          <w:sz w:val="17"/>
        </w:rPr>
        <w:t>départemental</w:t>
      </w:r>
      <w:r>
        <w:rPr>
          <w:rFonts w:ascii="Arial" w:hAnsi="Arial"/>
          <w:i/>
          <w:spacing w:val="11"/>
          <w:sz w:val="17"/>
        </w:rPr>
        <w:t xml:space="preserve"> </w:t>
      </w:r>
      <w:r>
        <w:rPr>
          <w:rFonts w:ascii="Arial" w:hAnsi="Arial"/>
          <w:i/>
          <w:sz w:val="17"/>
        </w:rPr>
        <w:t>d’incendie</w:t>
      </w:r>
      <w:r>
        <w:rPr>
          <w:rFonts w:ascii="Arial" w:hAnsi="Arial"/>
          <w:i/>
          <w:spacing w:val="11"/>
          <w:sz w:val="17"/>
        </w:rPr>
        <w:t xml:space="preserve"> </w:t>
      </w:r>
      <w:r>
        <w:rPr>
          <w:rFonts w:ascii="Arial" w:hAnsi="Arial"/>
          <w:i/>
          <w:sz w:val="17"/>
        </w:rPr>
        <w:t>et</w:t>
      </w:r>
      <w:r>
        <w:rPr>
          <w:rFonts w:ascii="Arial" w:hAnsi="Arial"/>
          <w:i/>
          <w:spacing w:val="7"/>
          <w:sz w:val="17"/>
        </w:rPr>
        <w:t xml:space="preserve"> </w:t>
      </w:r>
      <w:r>
        <w:rPr>
          <w:rFonts w:ascii="Arial" w:hAnsi="Arial"/>
          <w:i/>
          <w:sz w:val="17"/>
        </w:rPr>
        <w:t>de</w:t>
      </w:r>
      <w:r>
        <w:rPr>
          <w:rFonts w:ascii="Arial" w:hAnsi="Arial"/>
          <w:i/>
          <w:spacing w:val="7"/>
          <w:sz w:val="17"/>
        </w:rPr>
        <w:t xml:space="preserve"> </w:t>
      </w:r>
      <w:r>
        <w:rPr>
          <w:rFonts w:ascii="Arial" w:hAnsi="Arial"/>
          <w:i/>
          <w:sz w:val="17"/>
        </w:rPr>
        <w:t>secours</w:t>
      </w:r>
      <w:r>
        <w:rPr>
          <w:rFonts w:ascii="Arial" w:hAnsi="Arial"/>
          <w:i/>
          <w:spacing w:val="8"/>
          <w:sz w:val="17"/>
        </w:rPr>
        <w:t xml:space="preserve"> </w:t>
      </w:r>
      <w:r>
        <w:rPr>
          <w:rFonts w:ascii="Arial" w:hAnsi="Arial"/>
          <w:i/>
          <w:sz w:val="17"/>
        </w:rPr>
        <w:t>(CODIS).</w:t>
      </w:r>
      <w:r>
        <w:rPr>
          <w:rFonts w:ascii="Arial" w:hAnsi="Arial"/>
          <w:i/>
          <w:spacing w:val="7"/>
          <w:sz w:val="17"/>
        </w:rPr>
        <w:t xml:space="preserve"> </w:t>
      </w:r>
      <w:r>
        <w:rPr>
          <w:rFonts w:ascii="Arial" w:hAnsi="Arial"/>
          <w:i/>
          <w:sz w:val="17"/>
        </w:rPr>
        <w:t>©</w:t>
      </w:r>
      <w:r>
        <w:rPr>
          <w:rFonts w:ascii="Arial" w:hAnsi="Arial"/>
          <w:i/>
          <w:spacing w:val="6"/>
          <w:sz w:val="17"/>
        </w:rPr>
        <w:t xml:space="preserve"> </w:t>
      </w:r>
      <w:r>
        <w:rPr>
          <w:rFonts w:ascii="Arial" w:hAnsi="Arial"/>
          <w:i/>
          <w:sz w:val="17"/>
        </w:rPr>
        <w:t>Matthieu</w:t>
      </w:r>
      <w:r>
        <w:rPr>
          <w:rFonts w:ascii="Arial" w:hAnsi="Arial"/>
          <w:i/>
          <w:spacing w:val="9"/>
          <w:sz w:val="17"/>
        </w:rPr>
        <w:t xml:space="preserve"> </w:t>
      </w:r>
      <w:r>
        <w:rPr>
          <w:rFonts w:ascii="Arial" w:hAnsi="Arial"/>
          <w:i/>
          <w:sz w:val="17"/>
        </w:rPr>
        <w:t>Robert</w:t>
      </w:r>
      <w:r>
        <w:rPr>
          <w:rFonts w:ascii="Arial" w:hAnsi="Arial"/>
          <w:i/>
          <w:spacing w:val="9"/>
          <w:sz w:val="17"/>
        </w:rPr>
        <w:t xml:space="preserve"> </w:t>
      </w:r>
      <w:r>
        <w:rPr>
          <w:rFonts w:ascii="Arial" w:hAnsi="Arial"/>
          <w:i/>
          <w:sz w:val="17"/>
        </w:rPr>
        <w:t>–</w:t>
      </w:r>
      <w:r>
        <w:rPr>
          <w:rFonts w:ascii="Arial" w:hAnsi="Arial"/>
          <w:i/>
          <w:spacing w:val="7"/>
          <w:sz w:val="17"/>
        </w:rPr>
        <w:t xml:space="preserve"> </w:t>
      </w:r>
      <w:r>
        <w:rPr>
          <w:rFonts w:ascii="Arial" w:hAnsi="Arial"/>
          <w:i/>
          <w:sz w:val="17"/>
        </w:rPr>
        <w:t>SDIS</w:t>
      </w:r>
      <w:r>
        <w:rPr>
          <w:rFonts w:ascii="Arial" w:hAnsi="Arial"/>
          <w:i/>
          <w:spacing w:val="10"/>
          <w:sz w:val="17"/>
        </w:rPr>
        <w:t xml:space="preserve"> </w:t>
      </w:r>
      <w:r>
        <w:rPr>
          <w:rFonts w:ascii="Arial" w:hAnsi="Arial"/>
          <w:i/>
          <w:spacing w:val="-5"/>
          <w:sz w:val="17"/>
        </w:rPr>
        <w:t>85</w:t>
      </w:r>
    </w:p>
    <w:p w:rsidR="0006325A" w:rsidRDefault="0006325A">
      <w:pPr>
        <w:pStyle w:val="Corpsdetexte"/>
        <w:spacing w:before="44"/>
        <w:rPr>
          <w:rFonts w:ascii="Arial"/>
          <w:i/>
          <w:sz w:val="17"/>
        </w:rPr>
      </w:pPr>
    </w:p>
    <w:p w:rsidR="0006325A" w:rsidRDefault="00F25138">
      <w:pPr>
        <w:pStyle w:val="Corpsdetexte"/>
        <w:spacing w:line="259" w:lineRule="auto"/>
        <w:ind w:left="565" w:right="1126"/>
        <w:jc w:val="both"/>
      </w:pPr>
      <w:r>
        <w:rPr>
          <w:w w:val="110"/>
        </w:rPr>
        <w:t xml:space="preserve">Il est l’organe unique de coordination de l’activité opérationnelle sur l’aire de compétence du </w:t>
      </w:r>
      <w:r>
        <w:rPr>
          <w:w w:val="115"/>
        </w:rPr>
        <w:t>service</w:t>
      </w:r>
      <w:r>
        <w:rPr>
          <w:spacing w:val="-12"/>
          <w:w w:val="115"/>
        </w:rPr>
        <w:t xml:space="preserve"> </w:t>
      </w:r>
      <w:r>
        <w:rPr>
          <w:w w:val="115"/>
        </w:rPr>
        <w:t>d’incendie</w:t>
      </w:r>
      <w:r>
        <w:rPr>
          <w:spacing w:val="-12"/>
          <w:w w:val="115"/>
        </w:rPr>
        <w:t xml:space="preserve"> </w:t>
      </w:r>
      <w:r>
        <w:rPr>
          <w:w w:val="115"/>
        </w:rPr>
        <w:t>et</w:t>
      </w:r>
      <w:r>
        <w:rPr>
          <w:spacing w:val="-11"/>
          <w:w w:val="115"/>
        </w:rPr>
        <w:t xml:space="preserve"> </w:t>
      </w:r>
      <w:r>
        <w:rPr>
          <w:w w:val="115"/>
        </w:rPr>
        <w:t>de</w:t>
      </w:r>
      <w:r>
        <w:rPr>
          <w:spacing w:val="-13"/>
          <w:w w:val="115"/>
        </w:rPr>
        <w:t xml:space="preserve"> </w:t>
      </w:r>
      <w:r>
        <w:rPr>
          <w:w w:val="115"/>
        </w:rPr>
        <w:t>secours.</w:t>
      </w:r>
    </w:p>
    <w:p w:rsidR="0006325A" w:rsidRDefault="0006325A">
      <w:pPr>
        <w:pStyle w:val="Corpsdetexte"/>
        <w:spacing w:before="17"/>
      </w:pPr>
    </w:p>
    <w:p w:rsidR="0006325A" w:rsidRDefault="00F25138">
      <w:pPr>
        <w:pStyle w:val="Corpsdetexte"/>
        <w:spacing w:line="256" w:lineRule="auto"/>
        <w:ind w:left="565" w:right="1128"/>
        <w:jc w:val="both"/>
      </w:pPr>
      <w:r>
        <w:rPr>
          <w:w w:val="110"/>
        </w:rPr>
        <w:t>Activé en permanence, il permet au directeur départemental des services d’incendie et de secours</w:t>
      </w:r>
      <w:r>
        <w:rPr>
          <w:spacing w:val="-12"/>
          <w:w w:val="110"/>
        </w:rPr>
        <w:t xml:space="preserve"> </w:t>
      </w:r>
      <w:r>
        <w:rPr>
          <w:w w:val="110"/>
        </w:rPr>
        <w:t>ou</w:t>
      </w:r>
      <w:r>
        <w:rPr>
          <w:spacing w:val="-12"/>
          <w:w w:val="110"/>
        </w:rPr>
        <w:t xml:space="preserve"> </w:t>
      </w:r>
      <w:r>
        <w:rPr>
          <w:w w:val="110"/>
        </w:rPr>
        <w:t>au</w:t>
      </w:r>
      <w:r>
        <w:rPr>
          <w:spacing w:val="-10"/>
          <w:w w:val="110"/>
        </w:rPr>
        <w:t xml:space="preserve"> </w:t>
      </w:r>
      <w:r>
        <w:rPr>
          <w:w w:val="110"/>
        </w:rPr>
        <w:t>commandant</w:t>
      </w:r>
      <w:r>
        <w:rPr>
          <w:spacing w:val="-12"/>
          <w:w w:val="110"/>
        </w:rPr>
        <w:t xml:space="preserve"> </w:t>
      </w:r>
      <w:r>
        <w:rPr>
          <w:w w:val="110"/>
        </w:rPr>
        <w:t>des</w:t>
      </w:r>
      <w:r>
        <w:rPr>
          <w:spacing w:val="-12"/>
          <w:w w:val="110"/>
        </w:rPr>
        <w:t xml:space="preserve"> </w:t>
      </w:r>
      <w:r>
        <w:rPr>
          <w:w w:val="110"/>
        </w:rPr>
        <w:t>SIS</w:t>
      </w:r>
      <w:r>
        <w:rPr>
          <w:spacing w:val="-12"/>
          <w:w w:val="110"/>
        </w:rPr>
        <w:t xml:space="preserve"> </w:t>
      </w:r>
      <w:r>
        <w:rPr>
          <w:w w:val="110"/>
        </w:rPr>
        <w:t>militaires</w:t>
      </w:r>
      <w:r>
        <w:rPr>
          <w:spacing w:val="-12"/>
          <w:w w:val="110"/>
        </w:rPr>
        <w:t xml:space="preserve"> </w:t>
      </w:r>
      <w:r>
        <w:rPr>
          <w:w w:val="110"/>
        </w:rPr>
        <w:t>(BSPP,</w:t>
      </w:r>
      <w:r>
        <w:rPr>
          <w:spacing w:val="-13"/>
          <w:w w:val="110"/>
        </w:rPr>
        <w:t xml:space="preserve"> </w:t>
      </w:r>
      <w:r>
        <w:rPr>
          <w:w w:val="110"/>
        </w:rPr>
        <w:t>BMPM),</w:t>
      </w:r>
      <w:r>
        <w:rPr>
          <w:spacing w:val="-13"/>
          <w:w w:val="110"/>
        </w:rPr>
        <w:t xml:space="preserve"> </w:t>
      </w:r>
      <w:r>
        <w:rPr>
          <w:w w:val="110"/>
        </w:rPr>
        <w:t>d’exercer</w:t>
      </w:r>
      <w:r>
        <w:rPr>
          <w:spacing w:val="-12"/>
          <w:w w:val="110"/>
        </w:rPr>
        <w:t xml:space="preserve"> </w:t>
      </w:r>
      <w:r>
        <w:rPr>
          <w:w w:val="110"/>
        </w:rPr>
        <w:t>en</w:t>
      </w:r>
      <w:r>
        <w:rPr>
          <w:spacing w:val="-10"/>
          <w:w w:val="110"/>
        </w:rPr>
        <w:t xml:space="preserve"> </w:t>
      </w:r>
      <w:r>
        <w:rPr>
          <w:w w:val="110"/>
        </w:rPr>
        <w:t>toute</w:t>
      </w:r>
      <w:r>
        <w:rPr>
          <w:spacing w:val="-12"/>
          <w:w w:val="110"/>
        </w:rPr>
        <w:t xml:space="preserve"> </w:t>
      </w:r>
      <w:r>
        <w:rPr>
          <w:w w:val="110"/>
        </w:rPr>
        <w:t>occasion</w:t>
      </w:r>
      <w:r>
        <w:rPr>
          <w:spacing w:val="-11"/>
          <w:w w:val="110"/>
        </w:rPr>
        <w:t xml:space="preserve"> </w:t>
      </w:r>
      <w:r>
        <w:rPr>
          <w:w w:val="110"/>
        </w:rPr>
        <w:t>les missions dont ils sont chargés, sous l’autorité du</w:t>
      </w:r>
      <w:r>
        <w:rPr>
          <w:w w:val="110"/>
        </w:rPr>
        <w:t xml:space="preserve"> préfet ou du maire dans le cadre de leurs pouvoirs de police respectifs de directeur des opérations de secours (DOS).</w:t>
      </w:r>
    </w:p>
    <w:p w:rsidR="0006325A" w:rsidRDefault="0006325A">
      <w:pPr>
        <w:pStyle w:val="Corpsdetexte"/>
        <w:spacing w:before="21"/>
      </w:pPr>
    </w:p>
    <w:p w:rsidR="0006325A" w:rsidRDefault="00F25138">
      <w:pPr>
        <w:pStyle w:val="Corpsdetexte"/>
        <w:ind w:left="565"/>
        <w:jc w:val="both"/>
      </w:pPr>
      <w:r>
        <w:rPr>
          <w:w w:val="110"/>
        </w:rPr>
        <w:t>Le</w:t>
      </w:r>
      <w:r>
        <w:rPr>
          <w:spacing w:val="-7"/>
          <w:w w:val="110"/>
        </w:rPr>
        <w:t xml:space="preserve"> </w:t>
      </w:r>
      <w:r>
        <w:rPr>
          <w:w w:val="110"/>
        </w:rPr>
        <w:t>centre</w:t>
      </w:r>
      <w:r>
        <w:rPr>
          <w:spacing w:val="-7"/>
          <w:w w:val="110"/>
        </w:rPr>
        <w:t xml:space="preserve"> </w:t>
      </w:r>
      <w:r>
        <w:rPr>
          <w:w w:val="110"/>
        </w:rPr>
        <w:t>opérationnel</w:t>
      </w:r>
      <w:r>
        <w:rPr>
          <w:spacing w:val="-5"/>
          <w:w w:val="110"/>
        </w:rPr>
        <w:t xml:space="preserve"> </w:t>
      </w:r>
      <w:r>
        <w:rPr>
          <w:w w:val="110"/>
        </w:rPr>
        <w:t>est</w:t>
      </w:r>
      <w:r>
        <w:rPr>
          <w:spacing w:val="-8"/>
          <w:w w:val="110"/>
        </w:rPr>
        <w:t xml:space="preserve"> </w:t>
      </w:r>
      <w:r>
        <w:rPr>
          <w:w w:val="110"/>
        </w:rPr>
        <w:t>chargé</w:t>
      </w:r>
      <w:r>
        <w:rPr>
          <w:spacing w:val="-8"/>
          <w:w w:val="110"/>
        </w:rPr>
        <w:t xml:space="preserve"> </w:t>
      </w:r>
      <w:r>
        <w:rPr>
          <w:w w:val="110"/>
        </w:rPr>
        <w:t>de</w:t>
      </w:r>
      <w:r>
        <w:rPr>
          <w:spacing w:val="-7"/>
          <w:w w:val="110"/>
        </w:rPr>
        <w:t xml:space="preserve"> </w:t>
      </w:r>
      <w:r>
        <w:rPr>
          <w:spacing w:val="-10"/>
          <w:w w:val="110"/>
        </w:rPr>
        <w:t>:</w:t>
      </w:r>
    </w:p>
    <w:p w:rsidR="0006325A" w:rsidRDefault="0006325A">
      <w:pPr>
        <w:pStyle w:val="Corpsdetexte"/>
        <w:spacing w:before="28"/>
      </w:pPr>
    </w:p>
    <w:p w:rsidR="0006325A" w:rsidRDefault="00F25138">
      <w:pPr>
        <w:pStyle w:val="Paragraphedeliste"/>
        <w:numPr>
          <w:ilvl w:val="0"/>
          <w:numId w:val="39"/>
        </w:numPr>
        <w:tabs>
          <w:tab w:val="left" w:pos="1285"/>
        </w:tabs>
        <w:ind w:hanging="359"/>
        <w:rPr>
          <w:sz w:val="20"/>
        </w:rPr>
      </w:pPr>
      <w:r>
        <w:rPr>
          <w:w w:val="110"/>
          <w:sz w:val="20"/>
        </w:rPr>
        <w:t>coordonner</w:t>
      </w:r>
      <w:r>
        <w:rPr>
          <w:spacing w:val="-15"/>
          <w:w w:val="110"/>
          <w:sz w:val="20"/>
        </w:rPr>
        <w:t xml:space="preserve"> </w:t>
      </w:r>
      <w:r>
        <w:rPr>
          <w:w w:val="110"/>
          <w:sz w:val="20"/>
        </w:rPr>
        <w:t>les</w:t>
      </w:r>
      <w:r>
        <w:rPr>
          <w:spacing w:val="-15"/>
          <w:w w:val="110"/>
          <w:sz w:val="20"/>
        </w:rPr>
        <w:t xml:space="preserve"> </w:t>
      </w:r>
      <w:r>
        <w:rPr>
          <w:w w:val="110"/>
          <w:sz w:val="20"/>
        </w:rPr>
        <w:t>opérations</w:t>
      </w:r>
      <w:r>
        <w:rPr>
          <w:spacing w:val="-14"/>
          <w:w w:val="110"/>
          <w:sz w:val="20"/>
        </w:rPr>
        <w:t xml:space="preserve"> </w:t>
      </w:r>
      <w:r>
        <w:rPr>
          <w:w w:val="110"/>
          <w:sz w:val="20"/>
        </w:rPr>
        <w:t>de</w:t>
      </w:r>
      <w:r>
        <w:rPr>
          <w:spacing w:val="-15"/>
          <w:w w:val="110"/>
          <w:sz w:val="20"/>
        </w:rPr>
        <w:t xml:space="preserve"> </w:t>
      </w:r>
      <w:r>
        <w:rPr>
          <w:w w:val="110"/>
          <w:sz w:val="20"/>
        </w:rPr>
        <w:t>secours</w:t>
      </w:r>
      <w:r>
        <w:rPr>
          <w:spacing w:val="-15"/>
          <w:w w:val="110"/>
          <w:sz w:val="20"/>
        </w:rPr>
        <w:t xml:space="preserve"> </w:t>
      </w:r>
      <w:r>
        <w:rPr>
          <w:w w:val="110"/>
          <w:sz w:val="20"/>
        </w:rPr>
        <w:t>se</w:t>
      </w:r>
      <w:r>
        <w:rPr>
          <w:spacing w:val="-14"/>
          <w:w w:val="110"/>
          <w:sz w:val="20"/>
        </w:rPr>
        <w:t xml:space="preserve"> </w:t>
      </w:r>
      <w:r>
        <w:rPr>
          <w:w w:val="110"/>
          <w:sz w:val="20"/>
        </w:rPr>
        <w:t>déroulant</w:t>
      </w:r>
      <w:r>
        <w:rPr>
          <w:spacing w:val="-15"/>
          <w:w w:val="110"/>
          <w:sz w:val="20"/>
        </w:rPr>
        <w:t xml:space="preserve"> </w:t>
      </w:r>
      <w:r>
        <w:rPr>
          <w:w w:val="110"/>
          <w:sz w:val="20"/>
        </w:rPr>
        <w:t>sur</w:t>
      </w:r>
      <w:r>
        <w:rPr>
          <w:spacing w:val="-14"/>
          <w:w w:val="110"/>
          <w:sz w:val="20"/>
        </w:rPr>
        <w:t xml:space="preserve"> </w:t>
      </w:r>
      <w:r>
        <w:rPr>
          <w:w w:val="110"/>
          <w:sz w:val="20"/>
        </w:rPr>
        <w:t>son</w:t>
      </w:r>
      <w:r>
        <w:rPr>
          <w:spacing w:val="-15"/>
          <w:w w:val="110"/>
          <w:sz w:val="20"/>
        </w:rPr>
        <w:t xml:space="preserve"> </w:t>
      </w:r>
      <w:r>
        <w:rPr>
          <w:w w:val="110"/>
          <w:sz w:val="20"/>
        </w:rPr>
        <w:t>aire</w:t>
      </w:r>
      <w:r>
        <w:rPr>
          <w:spacing w:val="-15"/>
          <w:w w:val="110"/>
          <w:sz w:val="20"/>
        </w:rPr>
        <w:t xml:space="preserve"> </w:t>
      </w:r>
      <w:r>
        <w:rPr>
          <w:w w:val="110"/>
          <w:sz w:val="20"/>
        </w:rPr>
        <w:t>de</w:t>
      </w:r>
      <w:r>
        <w:rPr>
          <w:spacing w:val="-11"/>
          <w:w w:val="110"/>
          <w:sz w:val="20"/>
        </w:rPr>
        <w:t xml:space="preserve"> </w:t>
      </w:r>
      <w:r>
        <w:rPr>
          <w:w w:val="110"/>
          <w:sz w:val="20"/>
        </w:rPr>
        <w:t>compétence</w:t>
      </w:r>
      <w:r>
        <w:rPr>
          <w:spacing w:val="-15"/>
          <w:w w:val="110"/>
          <w:sz w:val="20"/>
        </w:rPr>
        <w:t xml:space="preserve"> </w:t>
      </w:r>
      <w:r>
        <w:rPr>
          <w:spacing w:val="-10"/>
          <w:w w:val="110"/>
          <w:sz w:val="20"/>
        </w:rPr>
        <w:t>;</w:t>
      </w:r>
    </w:p>
    <w:p w:rsidR="0006325A" w:rsidRDefault="00F25138">
      <w:pPr>
        <w:pStyle w:val="Paragraphedeliste"/>
        <w:numPr>
          <w:ilvl w:val="0"/>
          <w:numId w:val="39"/>
        </w:numPr>
        <w:tabs>
          <w:tab w:val="left" w:pos="1285"/>
        </w:tabs>
        <w:spacing w:before="9"/>
        <w:rPr>
          <w:sz w:val="20"/>
        </w:rPr>
      </w:pPr>
      <w:r>
        <w:rPr>
          <w:spacing w:val="-2"/>
          <w:w w:val="110"/>
          <w:sz w:val="20"/>
        </w:rPr>
        <w:t>répondre</w:t>
      </w:r>
      <w:r>
        <w:rPr>
          <w:spacing w:val="-3"/>
          <w:w w:val="110"/>
          <w:sz w:val="20"/>
        </w:rPr>
        <w:t xml:space="preserve"> </w:t>
      </w:r>
      <w:r>
        <w:rPr>
          <w:spacing w:val="-2"/>
          <w:w w:val="110"/>
          <w:sz w:val="20"/>
        </w:rPr>
        <w:t>aux</w:t>
      </w:r>
      <w:r>
        <w:rPr>
          <w:spacing w:val="-4"/>
          <w:w w:val="110"/>
          <w:sz w:val="20"/>
        </w:rPr>
        <w:t xml:space="preserve"> </w:t>
      </w:r>
      <w:r>
        <w:rPr>
          <w:spacing w:val="-2"/>
          <w:w w:val="110"/>
          <w:sz w:val="20"/>
        </w:rPr>
        <w:t>demandes de</w:t>
      </w:r>
      <w:r>
        <w:rPr>
          <w:spacing w:val="-4"/>
          <w:w w:val="110"/>
          <w:sz w:val="20"/>
        </w:rPr>
        <w:t xml:space="preserve"> </w:t>
      </w:r>
      <w:r>
        <w:rPr>
          <w:spacing w:val="-2"/>
          <w:w w:val="110"/>
          <w:sz w:val="20"/>
        </w:rPr>
        <w:t>renfort</w:t>
      </w:r>
      <w:r>
        <w:rPr>
          <w:spacing w:val="-4"/>
          <w:w w:val="110"/>
          <w:sz w:val="20"/>
        </w:rPr>
        <w:t xml:space="preserve"> </w:t>
      </w:r>
      <w:r>
        <w:rPr>
          <w:spacing w:val="-2"/>
          <w:w w:val="110"/>
          <w:sz w:val="20"/>
        </w:rPr>
        <w:t>du commandant</w:t>
      </w:r>
      <w:r>
        <w:rPr>
          <w:spacing w:val="-3"/>
          <w:w w:val="110"/>
          <w:sz w:val="20"/>
        </w:rPr>
        <w:t xml:space="preserve"> </w:t>
      </w:r>
      <w:r>
        <w:rPr>
          <w:spacing w:val="-2"/>
          <w:w w:val="110"/>
          <w:sz w:val="20"/>
        </w:rPr>
        <w:t>des</w:t>
      </w:r>
      <w:r>
        <w:rPr>
          <w:spacing w:val="-4"/>
          <w:w w:val="110"/>
          <w:sz w:val="20"/>
        </w:rPr>
        <w:t xml:space="preserve"> </w:t>
      </w:r>
      <w:r>
        <w:rPr>
          <w:spacing w:val="-2"/>
          <w:w w:val="110"/>
          <w:sz w:val="20"/>
        </w:rPr>
        <w:t>opérations</w:t>
      </w:r>
      <w:r>
        <w:rPr>
          <w:spacing w:val="-3"/>
          <w:w w:val="110"/>
          <w:sz w:val="20"/>
        </w:rPr>
        <w:t xml:space="preserve"> </w:t>
      </w:r>
      <w:r>
        <w:rPr>
          <w:spacing w:val="-2"/>
          <w:w w:val="110"/>
          <w:sz w:val="20"/>
        </w:rPr>
        <w:t>de</w:t>
      </w:r>
      <w:r>
        <w:rPr>
          <w:spacing w:val="-3"/>
          <w:w w:val="110"/>
          <w:sz w:val="20"/>
        </w:rPr>
        <w:t xml:space="preserve"> </w:t>
      </w:r>
      <w:r>
        <w:rPr>
          <w:spacing w:val="-2"/>
          <w:w w:val="110"/>
          <w:sz w:val="20"/>
        </w:rPr>
        <w:t>secours</w:t>
      </w:r>
      <w:r>
        <w:rPr>
          <w:spacing w:val="-3"/>
          <w:w w:val="110"/>
          <w:sz w:val="20"/>
        </w:rPr>
        <w:t xml:space="preserve"> </w:t>
      </w:r>
      <w:r>
        <w:rPr>
          <w:spacing w:val="-2"/>
          <w:w w:val="110"/>
          <w:sz w:val="20"/>
        </w:rPr>
        <w:t>(COS)</w:t>
      </w:r>
      <w:r>
        <w:rPr>
          <w:spacing w:val="-9"/>
          <w:w w:val="110"/>
          <w:sz w:val="20"/>
        </w:rPr>
        <w:t xml:space="preserve"> </w:t>
      </w:r>
      <w:r>
        <w:rPr>
          <w:spacing w:val="-10"/>
          <w:w w:val="110"/>
          <w:sz w:val="20"/>
        </w:rPr>
        <w:t>;</w:t>
      </w:r>
    </w:p>
    <w:p w:rsidR="0006325A" w:rsidRDefault="00F25138">
      <w:pPr>
        <w:pStyle w:val="Paragraphedeliste"/>
        <w:numPr>
          <w:ilvl w:val="0"/>
          <w:numId w:val="39"/>
        </w:numPr>
        <w:tabs>
          <w:tab w:val="left" w:pos="1285"/>
        </w:tabs>
        <w:spacing w:before="10" w:line="256" w:lineRule="auto"/>
        <w:ind w:right="1302"/>
        <w:rPr>
          <w:sz w:val="20"/>
        </w:rPr>
      </w:pPr>
      <w:r>
        <w:rPr>
          <w:w w:val="110"/>
          <w:sz w:val="20"/>
        </w:rPr>
        <w:t>garantir</w:t>
      </w:r>
      <w:r>
        <w:rPr>
          <w:spacing w:val="-7"/>
          <w:w w:val="110"/>
          <w:sz w:val="20"/>
        </w:rPr>
        <w:t xml:space="preserve"> </w:t>
      </w:r>
      <w:r>
        <w:rPr>
          <w:w w:val="110"/>
          <w:sz w:val="20"/>
        </w:rPr>
        <w:t>la</w:t>
      </w:r>
      <w:r>
        <w:rPr>
          <w:spacing w:val="-1"/>
          <w:w w:val="110"/>
          <w:sz w:val="20"/>
        </w:rPr>
        <w:t xml:space="preserve"> </w:t>
      </w:r>
      <w:r>
        <w:rPr>
          <w:w w:val="110"/>
          <w:sz w:val="20"/>
        </w:rPr>
        <w:t>capacité</w:t>
      </w:r>
      <w:r>
        <w:rPr>
          <w:spacing w:val="-5"/>
          <w:w w:val="110"/>
          <w:sz w:val="20"/>
        </w:rPr>
        <w:t xml:space="preserve"> </w:t>
      </w:r>
      <w:r>
        <w:rPr>
          <w:w w:val="110"/>
          <w:sz w:val="20"/>
        </w:rPr>
        <w:t>du</w:t>
      </w:r>
      <w:r>
        <w:rPr>
          <w:spacing w:val="-5"/>
          <w:w w:val="110"/>
          <w:sz w:val="20"/>
        </w:rPr>
        <w:t xml:space="preserve"> </w:t>
      </w:r>
      <w:r>
        <w:rPr>
          <w:w w:val="110"/>
          <w:sz w:val="20"/>
        </w:rPr>
        <w:t>service</w:t>
      </w:r>
      <w:r>
        <w:rPr>
          <w:spacing w:val="-7"/>
          <w:w w:val="110"/>
          <w:sz w:val="20"/>
        </w:rPr>
        <w:t xml:space="preserve"> </w:t>
      </w:r>
      <w:r>
        <w:rPr>
          <w:w w:val="110"/>
          <w:sz w:val="20"/>
        </w:rPr>
        <w:t>à</w:t>
      </w:r>
      <w:r>
        <w:rPr>
          <w:spacing w:val="-4"/>
          <w:w w:val="110"/>
          <w:sz w:val="20"/>
        </w:rPr>
        <w:t xml:space="preserve"> </w:t>
      </w:r>
      <w:r>
        <w:rPr>
          <w:w w:val="110"/>
          <w:sz w:val="20"/>
        </w:rPr>
        <w:t>maintenir</w:t>
      </w:r>
      <w:r>
        <w:rPr>
          <w:spacing w:val="-7"/>
          <w:w w:val="110"/>
          <w:sz w:val="20"/>
        </w:rPr>
        <w:t xml:space="preserve"> </w:t>
      </w:r>
      <w:r>
        <w:rPr>
          <w:w w:val="110"/>
          <w:sz w:val="20"/>
        </w:rPr>
        <w:t>la</w:t>
      </w:r>
      <w:r>
        <w:rPr>
          <w:spacing w:val="-4"/>
          <w:w w:val="110"/>
          <w:sz w:val="20"/>
        </w:rPr>
        <w:t xml:space="preserve"> </w:t>
      </w:r>
      <w:r>
        <w:rPr>
          <w:w w:val="110"/>
          <w:sz w:val="20"/>
        </w:rPr>
        <w:t>distribution</w:t>
      </w:r>
      <w:r>
        <w:rPr>
          <w:spacing w:val="-6"/>
          <w:w w:val="110"/>
          <w:sz w:val="20"/>
        </w:rPr>
        <w:t xml:space="preserve"> </w:t>
      </w:r>
      <w:r>
        <w:rPr>
          <w:w w:val="110"/>
          <w:sz w:val="20"/>
        </w:rPr>
        <w:t>des</w:t>
      </w:r>
      <w:r>
        <w:rPr>
          <w:spacing w:val="-4"/>
          <w:w w:val="110"/>
          <w:sz w:val="20"/>
        </w:rPr>
        <w:t xml:space="preserve"> </w:t>
      </w:r>
      <w:r>
        <w:rPr>
          <w:w w:val="110"/>
          <w:sz w:val="20"/>
        </w:rPr>
        <w:t>secours,</w:t>
      </w:r>
      <w:r>
        <w:rPr>
          <w:spacing w:val="-5"/>
          <w:w w:val="110"/>
          <w:sz w:val="20"/>
        </w:rPr>
        <w:t xml:space="preserve"> </w:t>
      </w:r>
      <w:r>
        <w:rPr>
          <w:w w:val="110"/>
          <w:sz w:val="20"/>
        </w:rPr>
        <w:t>conformément au règlement opérationnel ;</w:t>
      </w:r>
    </w:p>
    <w:p w:rsidR="0006325A" w:rsidRDefault="00F25138">
      <w:pPr>
        <w:pStyle w:val="Paragraphedeliste"/>
        <w:numPr>
          <w:ilvl w:val="0"/>
          <w:numId w:val="39"/>
        </w:numPr>
        <w:tabs>
          <w:tab w:val="left" w:pos="1285"/>
        </w:tabs>
        <w:spacing w:line="254" w:lineRule="auto"/>
        <w:ind w:right="1280"/>
        <w:rPr>
          <w:sz w:val="20"/>
        </w:rPr>
      </w:pPr>
      <w:r>
        <w:rPr>
          <w:w w:val="110"/>
          <w:sz w:val="20"/>
        </w:rPr>
        <w:t xml:space="preserve">informer et rendre compte aux autorités et à la chaine de commandement par les </w:t>
      </w:r>
      <w:r>
        <w:rPr>
          <w:sz w:val="20"/>
        </w:rPr>
        <w:t>canaux</w:t>
      </w:r>
      <w:r>
        <w:rPr>
          <w:spacing w:val="40"/>
          <w:sz w:val="20"/>
        </w:rPr>
        <w:t xml:space="preserve"> </w:t>
      </w:r>
      <w:r>
        <w:rPr>
          <w:sz w:val="20"/>
        </w:rPr>
        <w:t>d’usage</w:t>
      </w:r>
      <w:r>
        <w:rPr>
          <w:spacing w:val="40"/>
          <w:sz w:val="20"/>
        </w:rPr>
        <w:t xml:space="preserve"> </w:t>
      </w:r>
      <w:r>
        <w:rPr>
          <w:sz w:val="20"/>
        </w:rPr>
        <w:t>(communication</w:t>
      </w:r>
      <w:r>
        <w:rPr>
          <w:spacing w:val="40"/>
          <w:sz w:val="20"/>
        </w:rPr>
        <w:t xml:space="preserve"> </w:t>
      </w:r>
      <w:r>
        <w:rPr>
          <w:sz w:val="20"/>
        </w:rPr>
        <w:t>téléphonique,</w:t>
      </w:r>
      <w:r>
        <w:rPr>
          <w:spacing w:val="40"/>
          <w:sz w:val="20"/>
        </w:rPr>
        <w:t xml:space="preserve"> </w:t>
      </w:r>
      <w:r>
        <w:rPr>
          <w:sz w:val="20"/>
        </w:rPr>
        <w:t>ouverture</w:t>
      </w:r>
      <w:r>
        <w:rPr>
          <w:spacing w:val="40"/>
          <w:sz w:val="20"/>
        </w:rPr>
        <w:t xml:space="preserve"> </w:t>
      </w:r>
      <w:r>
        <w:rPr>
          <w:sz w:val="20"/>
        </w:rPr>
        <w:t>d’un</w:t>
      </w:r>
      <w:r>
        <w:rPr>
          <w:spacing w:val="53"/>
          <w:sz w:val="20"/>
        </w:rPr>
        <w:t xml:space="preserve"> </w:t>
      </w:r>
      <w:r>
        <w:rPr>
          <w:sz w:val="20"/>
        </w:rPr>
        <w:t>événement</w:t>
      </w:r>
      <w:r>
        <w:rPr>
          <w:spacing w:val="55"/>
          <w:sz w:val="20"/>
        </w:rPr>
        <w:t xml:space="preserve"> </w:t>
      </w:r>
      <w:r>
        <w:rPr>
          <w:sz w:val="20"/>
        </w:rPr>
        <w:t>SYNERGI</w:t>
      </w:r>
      <w:r>
        <w:rPr>
          <w:sz w:val="20"/>
          <w:vertAlign w:val="superscript"/>
        </w:rPr>
        <w:t>13</w:t>
      </w:r>
      <w:r>
        <w:rPr>
          <w:spacing w:val="80"/>
          <w:w w:val="110"/>
          <w:sz w:val="20"/>
        </w:rPr>
        <w:t xml:space="preserve"> </w:t>
      </w:r>
      <w:r>
        <w:rPr>
          <w:w w:val="110"/>
          <w:sz w:val="20"/>
        </w:rPr>
        <w:t>sur</w:t>
      </w:r>
      <w:r>
        <w:rPr>
          <w:spacing w:val="-6"/>
          <w:w w:val="110"/>
          <w:sz w:val="20"/>
        </w:rPr>
        <w:t xml:space="preserve"> </w:t>
      </w:r>
      <w:r>
        <w:rPr>
          <w:w w:val="110"/>
          <w:sz w:val="20"/>
        </w:rPr>
        <w:t>le</w:t>
      </w:r>
      <w:r>
        <w:rPr>
          <w:spacing w:val="-4"/>
          <w:w w:val="110"/>
          <w:sz w:val="20"/>
        </w:rPr>
        <w:t xml:space="preserve"> </w:t>
      </w:r>
      <w:r>
        <w:rPr>
          <w:w w:val="110"/>
          <w:sz w:val="20"/>
        </w:rPr>
        <w:t>portail</w:t>
      </w:r>
      <w:r>
        <w:rPr>
          <w:spacing w:val="-3"/>
          <w:w w:val="110"/>
          <w:sz w:val="20"/>
        </w:rPr>
        <w:t xml:space="preserve"> </w:t>
      </w:r>
      <w:r>
        <w:rPr>
          <w:w w:val="110"/>
          <w:sz w:val="20"/>
        </w:rPr>
        <w:t>ORSEC</w:t>
      </w:r>
      <w:r>
        <w:rPr>
          <w:spacing w:val="-5"/>
          <w:w w:val="110"/>
          <w:sz w:val="20"/>
        </w:rPr>
        <w:t xml:space="preserve"> </w:t>
      </w:r>
      <w:r>
        <w:rPr>
          <w:w w:val="110"/>
          <w:sz w:val="20"/>
        </w:rPr>
        <w:t>si</w:t>
      </w:r>
      <w:r>
        <w:rPr>
          <w:spacing w:val="-3"/>
          <w:w w:val="110"/>
          <w:sz w:val="20"/>
        </w:rPr>
        <w:t xml:space="preserve"> </w:t>
      </w:r>
      <w:r>
        <w:rPr>
          <w:w w:val="110"/>
          <w:sz w:val="20"/>
        </w:rPr>
        <w:t>besoin,</w:t>
      </w:r>
      <w:r>
        <w:rPr>
          <w:spacing w:val="-4"/>
          <w:w w:val="110"/>
          <w:sz w:val="20"/>
        </w:rPr>
        <w:t xml:space="preserve"> </w:t>
      </w:r>
      <w:r>
        <w:rPr>
          <w:w w:val="110"/>
          <w:sz w:val="20"/>
        </w:rPr>
        <w:t>compte-rendu</w:t>
      </w:r>
      <w:r>
        <w:rPr>
          <w:spacing w:val="-4"/>
          <w:w w:val="110"/>
          <w:sz w:val="20"/>
        </w:rPr>
        <w:t xml:space="preserve"> </w:t>
      </w:r>
      <w:r>
        <w:rPr>
          <w:w w:val="110"/>
          <w:sz w:val="20"/>
        </w:rPr>
        <w:t>immédiat</w:t>
      </w:r>
      <w:r>
        <w:rPr>
          <w:spacing w:val="-5"/>
          <w:w w:val="110"/>
          <w:sz w:val="20"/>
        </w:rPr>
        <w:t xml:space="preserve"> </w:t>
      </w:r>
      <w:r>
        <w:rPr>
          <w:w w:val="110"/>
          <w:sz w:val="20"/>
        </w:rPr>
        <w:t>(CRI)).</w:t>
      </w:r>
    </w:p>
    <w:p w:rsidR="0006325A" w:rsidRDefault="00F25138">
      <w:pPr>
        <w:pStyle w:val="Corpsdetexte"/>
        <w:spacing w:before="72"/>
      </w:pPr>
      <w:r>
        <w:rPr>
          <w:noProof/>
          <w:lang w:eastAsia="fr-FR"/>
        </w:rPr>
        <mc:AlternateContent>
          <mc:Choice Requires="wps">
            <w:drawing>
              <wp:anchor distT="0" distB="0" distL="0" distR="0" simplePos="0" relativeHeight="487601664" behindDoc="1" locked="0" layoutInCell="1" allowOverlap="1">
                <wp:simplePos x="0" y="0"/>
                <wp:positionH relativeFrom="page">
                  <wp:posOffset>899159</wp:posOffset>
                </wp:positionH>
                <wp:positionV relativeFrom="paragraph">
                  <wp:posOffset>204802</wp:posOffset>
                </wp:positionV>
                <wp:extent cx="1828800" cy="7620"/>
                <wp:effectExtent l="0" t="0" r="0" b="0"/>
                <wp:wrapTopAndBottom/>
                <wp:docPr id="67" name="Graphic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7620"/>
                        </a:xfrm>
                        <a:custGeom>
                          <a:avLst/>
                          <a:gdLst/>
                          <a:ahLst/>
                          <a:cxnLst/>
                          <a:rect l="l" t="t" r="r" b="b"/>
                          <a:pathLst>
                            <a:path w="1828800" h="7620">
                              <a:moveTo>
                                <a:pt x="1828799" y="0"/>
                              </a:moveTo>
                              <a:lnTo>
                                <a:pt x="0" y="0"/>
                              </a:lnTo>
                              <a:lnTo>
                                <a:pt x="0" y="7619"/>
                              </a:lnTo>
                              <a:lnTo>
                                <a:pt x="1828799" y="7619"/>
                              </a:lnTo>
                              <a:lnTo>
                                <a:pt x="182879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BDFAA8E" id="Graphic 67" o:spid="_x0000_s1026" style="position:absolute;margin-left:70.8pt;margin-top:16.15pt;width:2in;height:.6pt;z-index:-15714816;visibility:visible;mso-wrap-style:square;mso-wrap-distance-left:0;mso-wrap-distance-top:0;mso-wrap-distance-right:0;mso-wrap-distance-bottom:0;mso-position-horizontal:absolute;mso-position-horizontal-relative:page;mso-position-vertical:absolute;mso-position-vertical-relative:text;v-text-anchor:top" coordsize="18288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" path="m1828799,l,,,7619r1828799,l1828799,xe" fillcolor="black" stroked="f">
                <v:path arrowok="t"/>
                <w10:wrap type="topAndBottom" anchorx="page"/>
              </v:shape>
            </w:pict>
          </mc:Fallback>
        </mc:AlternateContent>
      </w:r>
    </w:p>
    <w:p w:rsidR="0006325A" w:rsidRDefault="00F25138">
      <w:pPr>
        <w:spacing w:before="152"/>
        <w:ind w:left="565"/>
        <w:rPr>
          <w:sz w:val="16"/>
        </w:rPr>
      </w:pPr>
      <w:r>
        <w:rPr>
          <w:sz w:val="16"/>
          <w:vertAlign w:val="superscript"/>
        </w:rPr>
        <w:t>11</w:t>
      </w:r>
      <w:r>
        <w:rPr>
          <w:spacing w:val="18"/>
          <w:sz w:val="16"/>
        </w:rPr>
        <w:t xml:space="preserve"> </w:t>
      </w:r>
      <w:r>
        <w:rPr>
          <w:sz w:val="16"/>
        </w:rPr>
        <w:t>Le</w:t>
      </w:r>
      <w:r>
        <w:rPr>
          <w:spacing w:val="7"/>
          <w:sz w:val="16"/>
        </w:rPr>
        <w:t xml:space="preserve"> </w:t>
      </w:r>
      <w:r>
        <w:rPr>
          <w:sz w:val="16"/>
        </w:rPr>
        <w:t>centre</w:t>
      </w:r>
      <w:r>
        <w:rPr>
          <w:spacing w:val="8"/>
          <w:sz w:val="16"/>
        </w:rPr>
        <w:t xml:space="preserve"> </w:t>
      </w:r>
      <w:r>
        <w:rPr>
          <w:sz w:val="16"/>
        </w:rPr>
        <w:t>opérationnel</w:t>
      </w:r>
      <w:r>
        <w:rPr>
          <w:spacing w:val="8"/>
          <w:sz w:val="16"/>
        </w:rPr>
        <w:t xml:space="preserve"> </w:t>
      </w:r>
      <w:r>
        <w:rPr>
          <w:sz w:val="16"/>
        </w:rPr>
        <w:t>(CO)</w:t>
      </w:r>
      <w:r>
        <w:rPr>
          <w:spacing w:val="8"/>
          <w:sz w:val="16"/>
        </w:rPr>
        <w:t xml:space="preserve"> </w:t>
      </w:r>
      <w:r>
        <w:rPr>
          <w:sz w:val="16"/>
        </w:rPr>
        <w:t>à</w:t>
      </w:r>
      <w:r>
        <w:rPr>
          <w:spacing w:val="5"/>
          <w:sz w:val="16"/>
        </w:rPr>
        <w:t xml:space="preserve"> </w:t>
      </w:r>
      <w:r>
        <w:rPr>
          <w:sz w:val="16"/>
        </w:rPr>
        <w:t>la</w:t>
      </w:r>
      <w:r>
        <w:rPr>
          <w:spacing w:val="8"/>
          <w:sz w:val="16"/>
        </w:rPr>
        <w:t xml:space="preserve"> </w:t>
      </w:r>
      <w:r>
        <w:rPr>
          <w:sz w:val="16"/>
        </w:rPr>
        <w:t>BSPP,</w:t>
      </w:r>
      <w:r>
        <w:rPr>
          <w:spacing w:val="7"/>
          <w:sz w:val="16"/>
        </w:rPr>
        <w:t xml:space="preserve"> </w:t>
      </w:r>
      <w:r>
        <w:rPr>
          <w:sz w:val="16"/>
        </w:rPr>
        <w:t>le</w:t>
      </w:r>
      <w:r>
        <w:rPr>
          <w:spacing w:val="8"/>
          <w:sz w:val="16"/>
        </w:rPr>
        <w:t xml:space="preserve"> </w:t>
      </w:r>
      <w:r>
        <w:rPr>
          <w:sz w:val="16"/>
        </w:rPr>
        <w:t>COSSIM</w:t>
      </w:r>
      <w:r>
        <w:rPr>
          <w:spacing w:val="8"/>
          <w:sz w:val="16"/>
        </w:rPr>
        <w:t xml:space="preserve"> </w:t>
      </w:r>
      <w:r>
        <w:rPr>
          <w:sz w:val="16"/>
        </w:rPr>
        <w:t>au</w:t>
      </w:r>
      <w:r>
        <w:rPr>
          <w:spacing w:val="6"/>
          <w:sz w:val="16"/>
        </w:rPr>
        <w:t xml:space="preserve"> </w:t>
      </w:r>
      <w:r>
        <w:rPr>
          <w:spacing w:val="-4"/>
          <w:sz w:val="16"/>
        </w:rPr>
        <w:t>BMPM</w:t>
      </w:r>
    </w:p>
    <w:p w:rsidR="0006325A" w:rsidRDefault="00F25138">
      <w:pPr>
        <w:spacing w:before="27"/>
        <w:ind w:left="565"/>
        <w:rPr>
          <w:sz w:val="20"/>
        </w:rPr>
      </w:pPr>
      <w:r>
        <w:rPr>
          <w:spacing w:val="-2"/>
          <w:w w:val="110"/>
          <w:sz w:val="16"/>
          <w:vertAlign w:val="superscript"/>
        </w:rPr>
        <w:t>12</w:t>
      </w:r>
      <w:r>
        <w:rPr>
          <w:spacing w:val="3"/>
          <w:w w:val="110"/>
          <w:sz w:val="16"/>
        </w:rPr>
        <w:t xml:space="preserve"> </w:t>
      </w:r>
      <w:r>
        <w:rPr>
          <w:spacing w:val="-2"/>
          <w:w w:val="110"/>
          <w:sz w:val="16"/>
        </w:rPr>
        <w:t>Un</w:t>
      </w:r>
      <w:r>
        <w:rPr>
          <w:spacing w:val="-5"/>
          <w:w w:val="110"/>
          <w:sz w:val="16"/>
        </w:rPr>
        <w:t xml:space="preserve"> </w:t>
      </w:r>
      <w:r>
        <w:rPr>
          <w:spacing w:val="-2"/>
          <w:w w:val="110"/>
          <w:sz w:val="16"/>
        </w:rPr>
        <w:t>CTA</w:t>
      </w:r>
      <w:r>
        <w:rPr>
          <w:spacing w:val="-7"/>
          <w:w w:val="110"/>
          <w:sz w:val="16"/>
        </w:rPr>
        <w:t xml:space="preserve"> </w:t>
      </w:r>
      <w:r>
        <w:rPr>
          <w:spacing w:val="-2"/>
          <w:w w:val="110"/>
          <w:sz w:val="16"/>
        </w:rPr>
        <w:t>et</w:t>
      </w:r>
      <w:r>
        <w:rPr>
          <w:spacing w:val="-6"/>
          <w:w w:val="110"/>
          <w:sz w:val="16"/>
        </w:rPr>
        <w:t xml:space="preserve"> </w:t>
      </w:r>
      <w:r>
        <w:rPr>
          <w:spacing w:val="-2"/>
          <w:w w:val="110"/>
          <w:sz w:val="16"/>
        </w:rPr>
        <w:t>un</w:t>
      </w:r>
      <w:r>
        <w:rPr>
          <w:spacing w:val="-7"/>
          <w:w w:val="110"/>
          <w:sz w:val="16"/>
        </w:rPr>
        <w:t xml:space="preserve"> </w:t>
      </w:r>
      <w:r>
        <w:rPr>
          <w:spacing w:val="-2"/>
          <w:w w:val="110"/>
          <w:sz w:val="16"/>
        </w:rPr>
        <w:t>CODIS</w:t>
      </w:r>
      <w:r>
        <w:rPr>
          <w:spacing w:val="-7"/>
          <w:w w:val="110"/>
          <w:sz w:val="16"/>
        </w:rPr>
        <w:t xml:space="preserve"> </w:t>
      </w:r>
      <w:r>
        <w:rPr>
          <w:spacing w:val="-2"/>
          <w:w w:val="110"/>
          <w:sz w:val="16"/>
        </w:rPr>
        <w:t>sont</w:t>
      </w:r>
      <w:r>
        <w:rPr>
          <w:spacing w:val="-6"/>
          <w:w w:val="110"/>
          <w:sz w:val="16"/>
        </w:rPr>
        <w:t xml:space="preserve"> </w:t>
      </w:r>
      <w:r>
        <w:rPr>
          <w:spacing w:val="-2"/>
          <w:w w:val="110"/>
          <w:sz w:val="16"/>
        </w:rPr>
        <w:t>parfois</w:t>
      </w:r>
      <w:r>
        <w:rPr>
          <w:spacing w:val="-7"/>
          <w:w w:val="110"/>
          <w:sz w:val="16"/>
        </w:rPr>
        <w:t xml:space="preserve"> </w:t>
      </w:r>
      <w:r>
        <w:rPr>
          <w:spacing w:val="-2"/>
          <w:w w:val="110"/>
          <w:sz w:val="16"/>
        </w:rPr>
        <w:t>communs</w:t>
      </w:r>
      <w:r>
        <w:rPr>
          <w:spacing w:val="-5"/>
          <w:w w:val="110"/>
          <w:sz w:val="16"/>
        </w:rPr>
        <w:t xml:space="preserve"> </w:t>
      </w:r>
      <w:r>
        <w:rPr>
          <w:spacing w:val="-2"/>
          <w:w w:val="110"/>
          <w:sz w:val="16"/>
        </w:rPr>
        <w:t>dans</w:t>
      </w:r>
      <w:r>
        <w:rPr>
          <w:spacing w:val="-5"/>
          <w:w w:val="110"/>
          <w:sz w:val="16"/>
        </w:rPr>
        <w:t xml:space="preserve"> </w:t>
      </w:r>
      <w:r>
        <w:rPr>
          <w:spacing w:val="-2"/>
          <w:w w:val="110"/>
          <w:sz w:val="16"/>
        </w:rPr>
        <w:t>les</w:t>
      </w:r>
      <w:r>
        <w:rPr>
          <w:spacing w:val="-5"/>
          <w:w w:val="110"/>
          <w:sz w:val="16"/>
        </w:rPr>
        <w:t xml:space="preserve"> </w:t>
      </w:r>
      <w:r>
        <w:rPr>
          <w:spacing w:val="-4"/>
          <w:w w:val="110"/>
          <w:sz w:val="16"/>
        </w:rPr>
        <w:t>SIS</w:t>
      </w:r>
      <w:r>
        <w:rPr>
          <w:spacing w:val="-4"/>
          <w:w w:val="110"/>
          <w:sz w:val="20"/>
        </w:rPr>
        <w:t>.</w:t>
      </w:r>
    </w:p>
    <w:p w:rsidR="0006325A" w:rsidRDefault="00F25138">
      <w:pPr>
        <w:spacing w:before="15"/>
        <w:ind w:left="565"/>
        <w:rPr>
          <w:sz w:val="16"/>
        </w:rPr>
      </w:pPr>
      <w:r>
        <w:rPr>
          <w:w w:val="110"/>
          <w:sz w:val="16"/>
          <w:vertAlign w:val="superscript"/>
        </w:rPr>
        <w:t>13</w:t>
      </w:r>
      <w:r>
        <w:rPr>
          <w:spacing w:val="-6"/>
          <w:w w:val="110"/>
          <w:sz w:val="16"/>
        </w:rPr>
        <w:t xml:space="preserve"> </w:t>
      </w:r>
      <w:r>
        <w:rPr>
          <w:w w:val="110"/>
          <w:sz w:val="16"/>
        </w:rPr>
        <w:t>Système</w:t>
      </w:r>
      <w:r>
        <w:rPr>
          <w:spacing w:val="-8"/>
          <w:w w:val="110"/>
          <w:sz w:val="16"/>
        </w:rPr>
        <w:t xml:space="preserve"> </w:t>
      </w:r>
      <w:r>
        <w:rPr>
          <w:w w:val="110"/>
          <w:sz w:val="16"/>
        </w:rPr>
        <w:t>numérique</w:t>
      </w:r>
      <w:r>
        <w:rPr>
          <w:spacing w:val="-6"/>
          <w:w w:val="110"/>
          <w:sz w:val="16"/>
        </w:rPr>
        <w:t xml:space="preserve"> </w:t>
      </w:r>
      <w:r>
        <w:rPr>
          <w:w w:val="110"/>
          <w:sz w:val="16"/>
        </w:rPr>
        <w:t>d'échange,</w:t>
      </w:r>
      <w:r>
        <w:rPr>
          <w:spacing w:val="-5"/>
          <w:w w:val="110"/>
          <w:sz w:val="16"/>
        </w:rPr>
        <w:t xml:space="preserve"> </w:t>
      </w:r>
      <w:r>
        <w:rPr>
          <w:w w:val="110"/>
          <w:sz w:val="16"/>
        </w:rPr>
        <w:t>de</w:t>
      </w:r>
      <w:r>
        <w:rPr>
          <w:spacing w:val="-6"/>
          <w:w w:val="110"/>
          <w:sz w:val="16"/>
        </w:rPr>
        <w:t xml:space="preserve"> </w:t>
      </w:r>
      <w:r>
        <w:rPr>
          <w:w w:val="110"/>
          <w:sz w:val="16"/>
        </w:rPr>
        <w:t>remontée</w:t>
      </w:r>
      <w:r>
        <w:rPr>
          <w:spacing w:val="-8"/>
          <w:w w:val="110"/>
          <w:sz w:val="16"/>
        </w:rPr>
        <w:t xml:space="preserve"> </w:t>
      </w:r>
      <w:r>
        <w:rPr>
          <w:w w:val="110"/>
          <w:sz w:val="16"/>
        </w:rPr>
        <w:t>et</w:t>
      </w:r>
      <w:r>
        <w:rPr>
          <w:spacing w:val="-6"/>
          <w:w w:val="110"/>
          <w:sz w:val="16"/>
        </w:rPr>
        <w:t xml:space="preserve"> </w:t>
      </w:r>
      <w:r>
        <w:rPr>
          <w:w w:val="110"/>
          <w:sz w:val="16"/>
        </w:rPr>
        <w:t>de</w:t>
      </w:r>
      <w:r>
        <w:rPr>
          <w:spacing w:val="-5"/>
          <w:w w:val="110"/>
          <w:sz w:val="16"/>
        </w:rPr>
        <w:t xml:space="preserve"> </w:t>
      </w:r>
      <w:r>
        <w:rPr>
          <w:w w:val="110"/>
          <w:sz w:val="16"/>
        </w:rPr>
        <w:t>gestion</w:t>
      </w:r>
      <w:r>
        <w:rPr>
          <w:spacing w:val="-5"/>
          <w:w w:val="110"/>
          <w:sz w:val="16"/>
        </w:rPr>
        <w:t xml:space="preserve"> </w:t>
      </w:r>
      <w:r>
        <w:rPr>
          <w:w w:val="110"/>
          <w:sz w:val="16"/>
        </w:rPr>
        <w:t>des</w:t>
      </w:r>
      <w:r>
        <w:rPr>
          <w:spacing w:val="-7"/>
          <w:w w:val="110"/>
          <w:sz w:val="16"/>
        </w:rPr>
        <w:t xml:space="preserve"> </w:t>
      </w:r>
      <w:r>
        <w:rPr>
          <w:w w:val="110"/>
          <w:sz w:val="16"/>
        </w:rPr>
        <w:t>informations</w:t>
      </w:r>
      <w:r>
        <w:rPr>
          <w:spacing w:val="-5"/>
          <w:w w:val="110"/>
          <w:sz w:val="16"/>
        </w:rPr>
        <w:t xml:space="preserve"> </w:t>
      </w:r>
      <w:r>
        <w:rPr>
          <w:w w:val="110"/>
          <w:sz w:val="16"/>
        </w:rPr>
        <w:t>(application</w:t>
      </w:r>
      <w:r>
        <w:rPr>
          <w:spacing w:val="-5"/>
          <w:w w:val="110"/>
          <w:sz w:val="16"/>
        </w:rPr>
        <w:t xml:space="preserve"> </w:t>
      </w:r>
      <w:r>
        <w:rPr>
          <w:w w:val="110"/>
          <w:sz w:val="16"/>
        </w:rPr>
        <w:t>du</w:t>
      </w:r>
      <w:r>
        <w:rPr>
          <w:spacing w:val="-6"/>
          <w:w w:val="110"/>
          <w:sz w:val="16"/>
        </w:rPr>
        <w:t xml:space="preserve"> </w:t>
      </w:r>
      <w:r>
        <w:rPr>
          <w:w w:val="110"/>
          <w:sz w:val="16"/>
        </w:rPr>
        <w:t>portail</w:t>
      </w:r>
      <w:r>
        <w:rPr>
          <w:spacing w:val="-8"/>
          <w:w w:val="110"/>
          <w:sz w:val="16"/>
        </w:rPr>
        <w:t xml:space="preserve"> </w:t>
      </w:r>
      <w:r>
        <w:rPr>
          <w:spacing w:val="-2"/>
          <w:w w:val="110"/>
          <w:sz w:val="16"/>
        </w:rPr>
        <w:t>ORSEC).</w:t>
      </w:r>
    </w:p>
    <w:p w:rsidR="0006325A" w:rsidRDefault="0006325A">
      <w:pPr>
        <w:rPr>
          <w:sz w:val="16"/>
        </w:rPr>
        <w:sectPr w:rsidR="0006325A">
          <w:pgSz w:w="11900" w:h="16840"/>
          <w:pgMar w:top="1340" w:right="283" w:bottom="1100" w:left="850" w:header="0" w:footer="920" w:gutter="0"/>
          <w:cols w:space="720"/>
        </w:sectPr>
      </w:pPr>
    </w:p>
    <w:p w:rsidR="0006325A" w:rsidRDefault="00F25138">
      <w:pPr>
        <w:pStyle w:val="Titre2"/>
        <w:numPr>
          <w:ilvl w:val="0"/>
          <w:numId w:val="44"/>
        </w:numPr>
        <w:tabs>
          <w:tab w:val="left" w:pos="923"/>
        </w:tabs>
        <w:spacing w:before="64"/>
        <w:ind w:left="923" w:hanging="358"/>
      </w:pPr>
      <w:bookmarkStart w:id="17" w:name="_TOC_250067"/>
      <w:r>
        <w:rPr>
          <w:color w:val="213775"/>
        </w:rPr>
        <w:lastRenderedPageBreak/>
        <w:t>La</w:t>
      </w:r>
      <w:r>
        <w:rPr>
          <w:color w:val="213775"/>
          <w:spacing w:val="-7"/>
        </w:rPr>
        <w:t xml:space="preserve"> </w:t>
      </w:r>
      <w:r>
        <w:rPr>
          <w:color w:val="213775"/>
        </w:rPr>
        <w:t>réponse</w:t>
      </w:r>
      <w:r>
        <w:rPr>
          <w:color w:val="213775"/>
          <w:spacing w:val="-3"/>
        </w:rPr>
        <w:t xml:space="preserve"> </w:t>
      </w:r>
      <w:r>
        <w:rPr>
          <w:color w:val="213775"/>
        </w:rPr>
        <w:t>opérationnelle</w:t>
      </w:r>
      <w:r>
        <w:rPr>
          <w:color w:val="213775"/>
          <w:spacing w:val="-3"/>
        </w:rPr>
        <w:t xml:space="preserve"> </w:t>
      </w:r>
      <w:r>
        <w:rPr>
          <w:color w:val="213775"/>
        </w:rPr>
        <w:t>sur</w:t>
      </w:r>
      <w:r>
        <w:rPr>
          <w:color w:val="213775"/>
          <w:spacing w:val="-2"/>
        </w:rPr>
        <w:t xml:space="preserve"> </w:t>
      </w:r>
      <w:r>
        <w:rPr>
          <w:color w:val="213775"/>
        </w:rPr>
        <w:t>les</w:t>
      </w:r>
      <w:r>
        <w:rPr>
          <w:color w:val="213775"/>
          <w:spacing w:val="-5"/>
        </w:rPr>
        <w:t xml:space="preserve"> </w:t>
      </w:r>
      <w:bookmarkEnd w:id="17"/>
      <w:r>
        <w:rPr>
          <w:color w:val="213775"/>
          <w:spacing w:val="-2"/>
        </w:rPr>
        <w:t>territoires</w:t>
      </w:r>
    </w:p>
    <w:p w:rsidR="0006325A" w:rsidRDefault="00F25138">
      <w:pPr>
        <w:pStyle w:val="Corpsdetexte"/>
        <w:spacing w:before="311" w:line="259" w:lineRule="auto"/>
        <w:ind w:left="565" w:right="7824"/>
        <w:jc w:val="both"/>
      </w:pPr>
      <w:r>
        <w:rPr>
          <w:noProof/>
          <w:lang w:eastAsia="fr-FR"/>
        </w:rPr>
        <w:drawing>
          <wp:anchor distT="0" distB="0" distL="0" distR="0" simplePos="0" relativeHeight="15744000" behindDoc="0" locked="0" layoutInCell="1" allowOverlap="1">
            <wp:simplePos x="0" y="0"/>
            <wp:positionH relativeFrom="page">
              <wp:posOffset>2523744</wp:posOffset>
            </wp:positionH>
            <wp:positionV relativeFrom="paragraph">
              <wp:posOffset>200418</wp:posOffset>
            </wp:positionV>
            <wp:extent cx="4654295" cy="3099816"/>
            <wp:effectExtent l="0" t="0" r="0" b="0"/>
            <wp:wrapNone/>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65" cstate="print"/>
                    <a:stretch>
                      <a:fillRect/>
                    </a:stretch>
                  </pic:blipFill>
                  <pic:spPr>
                    <a:xfrm>
                      <a:off x="0" y="0"/>
                      <a:ext cx="4654295" cy="3099816"/>
                    </a:xfrm>
                    <a:prstGeom prst="rect">
                      <a:avLst/>
                    </a:prstGeom>
                  </pic:spPr>
                </pic:pic>
              </a:graphicData>
            </a:graphic>
          </wp:anchor>
        </w:drawing>
      </w:r>
      <w:r>
        <w:rPr>
          <w:w w:val="110"/>
        </w:rPr>
        <w:t>La réponse d’un service d’incendie</w:t>
      </w:r>
      <w:r>
        <w:rPr>
          <w:spacing w:val="-9"/>
          <w:w w:val="110"/>
        </w:rPr>
        <w:t xml:space="preserve"> </w:t>
      </w:r>
      <w:r>
        <w:rPr>
          <w:w w:val="110"/>
        </w:rPr>
        <w:t>et</w:t>
      </w:r>
      <w:r>
        <w:rPr>
          <w:spacing w:val="-11"/>
          <w:w w:val="110"/>
        </w:rPr>
        <w:t xml:space="preserve"> </w:t>
      </w:r>
      <w:r>
        <w:rPr>
          <w:w w:val="110"/>
        </w:rPr>
        <w:t>de</w:t>
      </w:r>
      <w:r>
        <w:rPr>
          <w:spacing w:val="-11"/>
          <w:w w:val="110"/>
        </w:rPr>
        <w:t xml:space="preserve"> </w:t>
      </w:r>
      <w:r>
        <w:rPr>
          <w:w w:val="110"/>
        </w:rPr>
        <w:t>secours repose</w:t>
      </w:r>
      <w:r>
        <w:rPr>
          <w:spacing w:val="-7"/>
          <w:w w:val="110"/>
        </w:rPr>
        <w:t xml:space="preserve"> </w:t>
      </w:r>
      <w:r>
        <w:rPr>
          <w:w w:val="110"/>
        </w:rPr>
        <w:t>sur</w:t>
      </w:r>
      <w:r>
        <w:rPr>
          <w:spacing w:val="-6"/>
          <w:w w:val="110"/>
        </w:rPr>
        <w:t xml:space="preserve"> </w:t>
      </w:r>
      <w:r>
        <w:rPr>
          <w:w w:val="110"/>
        </w:rPr>
        <w:t>un</w:t>
      </w:r>
      <w:r>
        <w:rPr>
          <w:spacing w:val="-4"/>
          <w:w w:val="110"/>
        </w:rPr>
        <w:t xml:space="preserve"> </w:t>
      </w:r>
      <w:r>
        <w:rPr>
          <w:w w:val="110"/>
        </w:rPr>
        <w:t>ensemble de</w:t>
      </w:r>
      <w:r>
        <w:rPr>
          <w:spacing w:val="-15"/>
          <w:w w:val="110"/>
        </w:rPr>
        <w:t xml:space="preserve"> </w:t>
      </w:r>
      <w:r>
        <w:rPr>
          <w:w w:val="110"/>
        </w:rPr>
        <w:t>ressources</w:t>
      </w:r>
      <w:r>
        <w:rPr>
          <w:spacing w:val="-15"/>
          <w:w w:val="110"/>
        </w:rPr>
        <w:t xml:space="preserve"> </w:t>
      </w:r>
      <w:r>
        <w:rPr>
          <w:w w:val="110"/>
        </w:rPr>
        <w:t>humaines et matérielles réparties sur un territoire défini.</w:t>
      </w:r>
    </w:p>
    <w:p w:rsidR="0006325A" w:rsidRDefault="0006325A">
      <w:pPr>
        <w:pStyle w:val="Corpsdetexte"/>
        <w:spacing w:before="13"/>
      </w:pPr>
    </w:p>
    <w:p w:rsidR="0006325A" w:rsidRDefault="00F25138">
      <w:pPr>
        <w:pStyle w:val="Corpsdetexte"/>
        <w:tabs>
          <w:tab w:val="left" w:pos="2140"/>
        </w:tabs>
        <w:spacing w:line="259" w:lineRule="auto"/>
        <w:ind w:left="565" w:right="7824"/>
      </w:pPr>
      <w:r>
        <w:t xml:space="preserve">Avant que les secours ne </w:t>
      </w:r>
      <w:r>
        <w:rPr>
          <w:w w:val="110"/>
        </w:rPr>
        <w:t>se</w:t>
      </w:r>
      <w:r>
        <w:rPr>
          <w:spacing w:val="80"/>
          <w:w w:val="110"/>
        </w:rPr>
        <w:t xml:space="preserve"> </w:t>
      </w:r>
      <w:r>
        <w:rPr>
          <w:w w:val="110"/>
        </w:rPr>
        <w:t>présentent</w:t>
      </w:r>
      <w:r>
        <w:rPr>
          <w:spacing w:val="80"/>
          <w:w w:val="110"/>
        </w:rPr>
        <w:t xml:space="preserve"> </w:t>
      </w:r>
      <w:r>
        <w:rPr>
          <w:w w:val="110"/>
        </w:rPr>
        <w:t>sur</w:t>
      </w:r>
      <w:r>
        <w:rPr>
          <w:spacing w:val="80"/>
          <w:w w:val="110"/>
        </w:rPr>
        <w:t xml:space="preserve"> </w:t>
      </w:r>
      <w:r>
        <w:rPr>
          <w:w w:val="110"/>
        </w:rPr>
        <w:t xml:space="preserve">les lieux d’une intervention, </w:t>
      </w:r>
      <w:r>
        <w:rPr>
          <w:spacing w:val="-2"/>
          <w:w w:val="110"/>
        </w:rPr>
        <w:t>plusieurs</w:t>
      </w:r>
      <w:r>
        <w:tab/>
      </w:r>
      <w:r>
        <w:rPr>
          <w:spacing w:val="-4"/>
          <w:w w:val="110"/>
        </w:rPr>
        <w:t xml:space="preserve">maillons </w:t>
      </w:r>
      <w:r>
        <w:rPr>
          <w:spacing w:val="-2"/>
          <w:w w:val="110"/>
        </w:rPr>
        <w:t>intermédiaires</w:t>
      </w:r>
      <w:r>
        <w:rPr>
          <w:spacing w:val="40"/>
          <w:w w:val="110"/>
        </w:rPr>
        <w:t xml:space="preserve"> </w:t>
      </w:r>
      <w:r>
        <w:t xml:space="preserve">composent la chaîne des </w:t>
      </w:r>
      <w:r>
        <w:rPr>
          <w:spacing w:val="-2"/>
          <w:w w:val="110"/>
        </w:rPr>
        <w:t>secours.</w:t>
      </w:r>
    </w:p>
    <w:p w:rsidR="0006325A" w:rsidRDefault="0006325A">
      <w:pPr>
        <w:pStyle w:val="Corpsdetexte"/>
      </w:pPr>
    </w:p>
    <w:p w:rsidR="0006325A" w:rsidRDefault="0006325A">
      <w:pPr>
        <w:pStyle w:val="Corpsdetexte"/>
      </w:pPr>
    </w:p>
    <w:p w:rsidR="0006325A" w:rsidRDefault="0006325A">
      <w:pPr>
        <w:pStyle w:val="Corpsdetexte"/>
        <w:spacing w:before="80"/>
      </w:pPr>
    </w:p>
    <w:p w:rsidR="0006325A" w:rsidRDefault="00F25138">
      <w:pPr>
        <w:ind w:left="1127" w:right="7822" w:hanging="171"/>
        <w:jc w:val="right"/>
        <w:rPr>
          <w:rFonts w:ascii="Arial" w:hAnsi="Arial"/>
          <w:i/>
          <w:sz w:val="17"/>
        </w:rPr>
      </w:pPr>
      <w:r>
        <w:rPr>
          <w:rFonts w:ascii="Arial" w:hAnsi="Arial"/>
          <w:i/>
          <w:spacing w:val="-2"/>
          <w:sz w:val="17"/>
        </w:rPr>
        <w:t>Les</w:t>
      </w:r>
      <w:r>
        <w:rPr>
          <w:rFonts w:ascii="Arial" w:hAnsi="Arial"/>
          <w:i/>
          <w:spacing w:val="-10"/>
          <w:sz w:val="17"/>
        </w:rPr>
        <w:t xml:space="preserve"> </w:t>
      </w:r>
      <w:r>
        <w:rPr>
          <w:rFonts w:ascii="Arial" w:hAnsi="Arial"/>
          <w:i/>
          <w:spacing w:val="-2"/>
          <w:sz w:val="17"/>
        </w:rPr>
        <w:t>SIS</w:t>
      </w:r>
      <w:r>
        <w:rPr>
          <w:rFonts w:ascii="Arial" w:hAnsi="Arial"/>
          <w:i/>
          <w:spacing w:val="-10"/>
          <w:sz w:val="17"/>
        </w:rPr>
        <w:t xml:space="preserve"> </w:t>
      </w:r>
      <w:r>
        <w:rPr>
          <w:rFonts w:ascii="Arial" w:hAnsi="Arial"/>
          <w:i/>
          <w:spacing w:val="-2"/>
          <w:sz w:val="17"/>
        </w:rPr>
        <w:t>assurent</w:t>
      </w:r>
      <w:r>
        <w:rPr>
          <w:rFonts w:ascii="Arial" w:hAnsi="Arial"/>
          <w:i/>
          <w:spacing w:val="-10"/>
          <w:sz w:val="17"/>
        </w:rPr>
        <w:t xml:space="preserve"> </w:t>
      </w:r>
      <w:r>
        <w:rPr>
          <w:rFonts w:ascii="Arial" w:hAnsi="Arial"/>
          <w:i/>
          <w:spacing w:val="-2"/>
          <w:sz w:val="17"/>
        </w:rPr>
        <w:t>près</w:t>
      </w:r>
      <w:r>
        <w:rPr>
          <w:rFonts w:ascii="Arial" w:hAnsi="Arial"/>
          <w:i/>
          <w:spacing w:val="-10"/>
          <w:sz w:val="17"/>
        </w:rPr>
        <w:t xml:space="preserve"> </w:t>
      </w:r>
      <w:r>
        <w:rPr>
          <w:rFonts w:ascii="Arial" w:hAnsi="Arial"/>
          <w:i/>
          <w:spacing w:val="-2"/>
          <w:sz w:val="17"/>
        </w:rPr>
        <w:t>de</w:t>
      </w:r>
      <w:r>
        <w:rPr>
          <w:rFonts w:ascii="Arial" w:hAnsi="Arial"/>
          <w:i/>
          <w:spacing w:val="-10"/>
          <w:sz w:val="17"/>
        </w:rPr>
        <w:t xml:space="preserve"> </w:t>
      </w:r>
      <w:r>
        <w:rPr>
          <w:rFonts w:ascii="Arial" w:hAnsi="Arial"/>
          <w:i/>
          <w:spacing w:val="-2"/>
          <w:sz w:val="17"/>
        </w:rPr>
        <w:t xml:space="preserve">5 </w:t>
      </w:r>
      <w:r>
        <w:rPr>
          <w:rFonts w:ascii="Arial" w:hAnsi="Arial"/>
          <w:i/>
          <w:spacing w:val="-2"/>
          <w:w w:val="105"/>
          <w:sz w:val="17"/>
        </w:rPr>
        <w:t>millions</w:t>
      </w:r>
      <w:r>
        <w:rPr>
          <w:rFonts w:ascii="Arial" w:hAnsi="Arial"/>
          <w:i/>
          <w:spacing w:val="2"/>
          <w:w w:val="105"/>
          <w:sz w:val="17"/>
        </w:rPr>
        <w:t xml:space="preserve"> </w:t>
      </w:r>
      <w:r>
        <w:rPr>
          <w:rFonts w:ascii="Arial" w:hAnsi="Arial"/>
          <w:i/>
          <w:spacing w:val="-2"/>
          <w:w w:val="105"/>
          <w:sz w:val="17"/>
        </w:rPr>
        <w:t>d’interventions</w:t>
      </w:r>
    </w:p>
    <w:p w:rsidR="0006325A" w:rsidRDefault="00F25138">
      <w:pPr>
        <w:spacing w:line="195" w:lineRule="exact"/>
        <w:ind w:right="7822"/>
        <w:jc w:val="right"/>
        <w:rPr>
          <w:rFonts w:ascii="Arial" w:hAnsi="Arial"/>
          <w:i/>
          <w:sz w:val="17"/>
        </w:rPr>
      </w:pPr>
      <w:r>
        <w:rPr>
          <w:rFonts w:ascii="Arial" w:hAnsi="Arial"/>
          <w:i/>
          <w:sz w:val="17"/>
        </w:rPr>
        <w:t>chaque</w:t>
      </w:r>
      <w:r>
        <w:rPr>
          <w:rFonts w:ascii="Arial" w:hAnsi="Arial"/>
          <w:i/>
          <w:spacing w:val="7"/>
          <w:sz w:val="17"/>
        </w:rPr>
        <w:t xml:space="preserve"> </w:t>
      </w:r>
      <w:r>
        <w:rPr>
          <w:rFonts w:ascii="Arial" w:hAnsi="Arial"/>
          <w:i/>
          <w:spacing w:val="-2"/>
          <w:sz w:val="17"/>
        </w:rPr>
        <w:t>année.</w:t>
      </w:r>
    </w:p>
    <w:p w:rsidR="0006325A" w:rsidRDefault="00F25138">
      <w:pPr>
        <w:spacing w:line="195" w:lineRule="exact"/>
        <w:ind w:left="597"/>
        <w:rPr>
          <w:rFonts w:ascii="Arial" w:hAnsi="Arial"/>
          <w:i/>
          <w:sz w:val="17"/>
        </w:rPr>
      </w:pPr>
      <w:r>
        <w:rPr>
          <w:rFonts w:ascii="Arial" w:hAnsi="Arial"/>
          <w:i/>
          <w:sz w:val="17"/>
        </w:rPr>
        <w:t>©</w:t>
      </w:r>
      <w:r>
        <w:rPr>
          <w:rFonts w:ascii="Arial" w:hAnsi="Arial"/>
          <w:i/>
          <w:spacing w:val="-7"/>
          <w:sz w:val="17"/>
        </w:rPr>
        <w:t xml:space="preserve"> </w:t>
      </w:r>
      <w:r>
        <w:rPr>
          <w:rFonts w:ascii="Arial" w:hAnsi="Arial"/>
          <w:i/>
          <w:sz w:val="17"/>
        </w:rPr>
        <w:t>Bastien</w:t>
      </w:r>
      <w:r>
        <w:rPr>
          <w:rFonts w:ascii="Arial" w:hAnsi="Arial"/>
          <w:i/>
          <w:spacing w:val="-6"/>
          <w:sz w:val="17"/>
        </w:rPr>
        <w:t xml:space="preserve"> </w:t>
      </w:r>
      <w:r>
        <w:rPr>
          <w:rFonts w:ascii="Arial" w:hAnsi="Arial"/>
          <w:i/>
          <w:sz w:val="17"/>
        </w:rPr>
        <w:t>Guerche</w:t>
      </w:r>
      <w:r>
        <w:rPr>
          <w:rFonts w:ascii="Arial" w:hAnsi="Arial"/>
          <w:i/>
          <w:spacing w:val="-7"/>
          <w:sz w:val="17"/>
        </w:rPr>
        <w:t xml:space="preserve"> </w:t>
      </w:r>
      <w:r>
        <w:rPr>
          <w:rFonts w:ascii="Arial" w:hAnsi="Arial"/>
          <w:i/>
          <w:sz w:val="17"/>
        </w:rPr>
        <w:t>–</w:t>
      </w:r>
      <w:r>
        <w:rPr>
          <w:rFonts w:ascii="Arial" w:hAnsi="Arial"/>
          <w:i/>
          <w:spacing w:val="-7"/>
          <w:sz w:val="17"/>
        </w:rPr>
        <w:t xml:space="preserve"> </w:t>
      </w:r>
      <w:r>
        <w:rPr>
          <w:rFonts w:ascii="Arial" w:hAnsi="Arial"/>
          <w:i/>
          <w:spacing w:val="-2"/>
          <w:sz w:val="17"/>
        </w:rPr>
        <w:t>DGSCGC</w:t>
      </w:r>
    </w:p>
    <w:p w:rsidR="0006325A" w:rsidRDefault="0006325A">
      <w:pPr>
        <w:pStyle w:val="Corpsdetexte"/>
        <w:spacing w:before="60"/>
        <w:rPr>
          <w:rFonts w:ascii="Arial"/>
          <w:i/>
          <w:sz w:val="17"/>
        </w:rPr>
      </w:pPr>
    </w:p>
    <w:p w:rsidR="0006325A" w:rsidRDefault="00F25138">
      <w:pPr>
        <w:pStyle w:val="Corpsdetexte"/>
        <w:spacing w:line="259" w:lineRule="auto"/>
        <w:ind w:left="565" w:right="1126"/>
        <w:jc w:val="both"/>
      </w:pPr>
      <w:r>
        <w:rPr>
          <w:w w:val="110"/>
        </w:rPr>
        <w:t>L’appel</w:t>
      </w:r>
      <w:r>
        <w:rPr>
          <w:spacing w:val="-12"/>
          <w:w w:val="110"/>
        </w:rPr>
        <w:t xml:space="preserve"> </w:t>
      </w:r>
      <w:r>
        <w:rPr>
          <w:w w:val="110"/>
        </w:rPr>
        <w:t>d’urgence</w:t>
      </w:r>
      <w:r>
        <w:rPr>
          <w:spacing w:val="-12"/>
          <w:w w:val="110"/>
        </w:rPr>
        <w:t xml:space="preserve"> </w:t>
      </w:r>
      <w:r>
        <w:rPr>
          <w:w w:val="110"/>
        </w:rPr>
        <w:t>parvient</w:t>
      </w:r>
      <w:r>
        <w:rPr>
          <w:spacing w:val="-11"/>
          <w:w w:val="110"/>
        </w:rPr>
        <w:t xml:space="preserve"> </w:t>
      </w:r>
      <w:r>
        <w:rPr>
          <w:w w:val="110"/>
        </w:rPr>
        <w:t>à</w:t>
      </w:r>
      <w:r>
        <w:rPr>
          <w:spacing w:val="-11"/>
          <w:w w:val="110"/>
        </w:rPr>
        <w:t xml:space="preserve"> </w:t>
      </w:r>
      <w:r>
        <w:rPr>
          <w:w w:val="110"/>
        </w:rPr>
        <w:t>un</w:t>
      </w:r>
      <w:r>
        <w:rPr>
          <w:spacing w:val="-10"/>
          <w:w w:val="110"/>
        </w:rPr>
        <w:t xml:space="preserve"> </w:t>
      </w:r>
      <w:r>
        <w:rPr>
          <w:w w:val="110"/>
        </w:rPr>
        <w:t>opérateur,</w:t>
      </w:r>
      <w:r>
        <w:rPr>
          <w:spacing w:val="-10"/>
          <w:w w:val="110"/>
        </w:rPr>
        <w:t xml:space="preserve"> </w:t>
      </w:r>
      <w:r>
        <w:rPr>
          <w:w w:val="110"/>
        </w:rPr>
        <w:t>assisté</w:t>
      </w:r>
      <w:r>
        <w:rPr>
          <w:spacing w:val="-10"/>
          <w:w w:val="110"/>
        </w:rPr>
        <w:t xml:space="preserve"> </w:t>
      </w:r>
      <w:r>
        <w:rPr>
          <w:w w:val="110"/>
        </w:rPr>
        <w:t>le</w:t>
      </w:r>
      <w:r>
        <w:rPr>
          <w:spacing w:val="-12"/>
          <w:w w:val="110"/>
        </w:rPr>
        <w:t xml:space="preserve"> </w:t>
      </w:r>
      <w:r>
        <w:rPr>
          <w:w w:val="110"/>
        </w:rPr>
        <w:t>plus</w:t>
      </w:r>
      <w:r>
        <w:rPr>
          <w:spacing w:val="-11"/>
          <w:w w:val="110"/>
        </w:rPr>
        <w:t xml:space="preserve"> </w:t>
      </w:r>
      <w:r>
        <w:rPr>
          <w:w w:val="110"/>
        </w:rPr>
        <w:t>souvent</w:t>
      </w:r>
      <w:r>
        <w:rPr>
          <w:spacing w:val="-11"/>
          <w:w w:val="110"/>
        </w:rPr>
        <w:t xml:space="preserve"> </w:t>
      </w:r>
      <w:r>
        <w:rPr>
          <w:w w:val="110"/>
        </w:rPr>
        <w:t>d’outils</w:t>
      </w:r>
      <w:r>
        <w:rPr>
          <w:spacing w:val="-11"/>
          <w:w w:val="110"/>
        </w:rPr>
        <w:t xml:space="preserve"> </w:t>
      </w:r>
      <w:r>
        <w:rPr>
          <w:w w:val="110"/>
        </w:rPr>
        <w:t>informatiques</w:t>
      </w:r>
      <w:r>
        <w:rPr>
          <w:spacing w:val="-11"/>
          <w:w w:val="110"/>
        </w:rPr>
        <w:t xml:space="preserve"> </w:t>
      </w:r>
      <w:r>
        <w:rPr>
          <w:w w:val="110"/>
        </w:rPr>
        <w:t>d’aide à la décision, qui va dépêcher le plus rapidement possible les secours adaptés à la demande sur le lieu du sinistre.</w:t>
      </w:r>
    </w:p>
    <w:p w:rsidR="0006325A" w:rsidRDefault="0006325A">
      <w:pPr>
        <w:pStyle w:val="Corpsdetexte"/>
        <w:spacing w:before="14"/>
      </w:pPr>
    </w:p>
    <w:p w:rsidR="0006325A" w:rsidRDefault="00F25138">
      <w:pPr>
        <w:pStyle w:val="Corpsdetexte"/>
        <w:spacing w:line="259" w:lineRule="auto"/>
        <w:ind w:left="565" w:right="1129"/>
        <w:jc w:val="both"/>
      </w:pPr>
      <w:r>
        <w:rPr>
          <w:w w:val="110"/>
        </w:rPr>
        <w:t>Sur le terrain, cette réponse débute généralement par des réactions immédiates menées par les primo-intervenants, puis par une stru</w:t>
      </w:r>
      <w:r>
        <w:rPr>
          <w:w w:val="110"/>
        </w:rPr>
        <w:t>cturation opérationnelle qui nécessitera ou non des moyens</w:t>
      </w:r>
      <w:r>
        <w:rPr>
          <w:spacing w:val="-4"/>
          <w:w w:val="110"/>
        </w:rPr>
        <w:t xml:space="preserve"> </w:t>
      </w:r>
      <w:r>
        <w:rPr>
          <w:w w:val="110"/>
        </w:rPr>
        <w:t>d’appuis</w:t>
      </w:r>
      <w:r>
        <w:rPr>
          <w:spacing w:val="-1"/>
          <w:w w:val="110"/>
        </w:rPr>
        <w:t xml:space="preserve"> </w:t>
      </w:r>
      <w:r>
        <w:rPr>
          <w:w w:val="110"/>
        </w:rPr>
        <w:t>spécifiques,</w:t>
      </w:r>
      <w:r>
        <w:rPr>
          <w:spacing w:val="-3"/>
          <w:w w:val="110"/>
        </w:rPr>
        <w:t xml:space="preserve"> </w:t>
      </w:r>
      <w:r>
        <w:rPr>
          <w:w w:val="110"/>
        </w:rPr>
        <w:t>comme</w:t>
      </w:r>
      <w:r>
        <w:rPr>
          <w:spacing w:val="-5"/>
          <w:w w:val="110"/>
        </w:rPr>
        <w:t xml:space="preserve"> </w:t>
      </w:r>
      <w:r>
        <w:rPr>
          <w:w w:val="110"/>
        </w:rPr>
        <w:t>par</w:t>
      </w:r>
      <w:r>
        <w:rPr>
          <w:spacing w:val="-1"/>
          <w:w w:val="110"/>
        </w:rPr>
        <w:t xml:space="preserve"> </w:t>
      </w:r>
      <w:r>
        <w:rPr>
          <w:w w:val="110"/>
        </w:rPr>
        <w:t>exemple</w:t>
      </w:r>
      <w:r>
        <w:rPr>
          <w:spacing w:val="-3"/>
          <w:w w:val="110"/>
        </w:rPr>
        <w:t xml:space="preserve"> </w:t>
      </w:r>
      <w:r>
        <w:rPr>
          <w:w w:val="110"/>
        </w:rPr>
        <w:t>des</w:t>
      </w:r>
      <w:r>
        <w:rPr>
          <w:spacing w:val="-1"/>
          <w:w w:val="110"/>
        </w:rPr>
        <w:t xml:space="preserve"> </w:t>
      </w:r>
      <w:r>
        <w:rPr>
          <w:w w:val="110"/>
        </w:rPr>
        <w:t>unités</w:t>
      </w:r>
      <w:r>
        <w:rPr>
          <w:spacing w:val="-4"/>
          <w:w w:val="110"/>
        </w:rPr>
        <w:t xml:space="preserve"> </w:t>
      </w:r>
      <w:r>
        <w:rPr>
          <w:w w:val="110"/>
        </w:rPr>
        <w:t>spécialisées.</w:t>
      </w:r>
    </w:p>
    <w:p w:rsidR="0006325A" w:rsidRDefault="0006325A">
      <w:pPr>
        <w:pStyle w:val="Corpsdetexte"/>
        <w:spacing w:before="15"/>
      </w:pPr>
    </w:p>
    <w:p w:rsidR="0006325A" w:rsidRDefault="00F25138">
      <w:pPr>
        <w:pStyle w:val="Corpsdetexte"/>
        <w:spacing w:line="259" w:lineRule="auto"/>
        <w:ind w:left="565" w:right="1128"/>
        <w:jc w:val="both"/>
      </w:pPr>
      <w:r>
        <w:rPr>
          <w:w w:val="110"/>
        </w:rPr>
        <w:t>À ce titre, la connaissance</w:t>
      </w:r>
      <w:r>
        <w:rPr>
          <w:spacing w:val="-1"/>
          <w:w w:val="110"/>
        </w:rPr>
        <w:t xml:space="preserve"> </w:t>
      </w:r>
      <w:r>
        <w:rPr>
          <w:w w:val="110"/>
        </w:rPr>
        <w:t xml:space="preserve">du territoire et des risques locaux par les primo-intervenants reste </w:t>
      </w:r>
      <w:r>
        <w:rPr>
          <w:w w:val="115"/>
        </w:rPr>
        <w:t>un</w:t>
      </w:r>
      <w:r>
        <w:rPr>
          <w:spacing w:val="-16"/>
          <w:w w:val="115"/>
        </w:rPr>
        <w:t xml:space="preserve"> </w:t>
      </w:r>
      <w:r>
        <w:rPr>
          <w:w w:val="115"/>
        </w:rPr>
        <w:t>enjeu</w:t>
      </w:r>
      <w:r>
        <w:rPr>
          <w:spacing w:val="-15"/>
          <w:w w:val="115"/>
        </w:rPr>
        <w:t xml:space="preserve"> </w:t>
      </w:r>
      <w:r>
        <w:rPr>
          <w:w w:val="115"/>
        </w:rPr>
        <w:t>fort</w:t>
      </w:r>
      <w:r>
        <w:rPr>
          <w:spacing w:val="-15"/>
          <w:w w:val="115"/>
        </w:rPr>
        <w:t xml:space="preserve"> </w:t>
      </w:r>
      <w:r>
        <w:rPr>
          <w:w w:val="115"/>
        </w:rPr>
        <w:t>pour</w:t>
      </w:r>
      <w:r>
        <w:rPr>
          <w:spacing w:val="-16"/>
          <w:w w:val="115"/>
        </w:rPr>
        <w:t xml:space="preserve"> </w:t>
      </w:r>
      <w:r>
        <w:rPr>
          <w:w w:val="115"/>
        </w:rPr>
        <w:t>les</w:t>
      </w:r>
      <w:r>
        <w:rPr>
          <w:spacing w:val="-15"/>
          <w:w w:val="115"/>
        </w:rPr>
        <w:t xml:space="preserve"> </w:t>
      </w:r>
      <w:r>
        <w:rPr>
          <w:w w:val="115"/>
        </w:rPr>
        <w:t>services</w:t>
      </w:r>
      <w:r>
        <w:rPr>
          <w:spacing w:val="-15"/>
          <w:w w:val="115"/>
        </w:rPr>
        <w:t xml:space="preserve"> </w:t>
      </w:r>
      <w:r>
        <w:rPr>
          <w:w w:val="115"/>
        </w:rPr>
        <w:t>d’</w:t>
      </w:r>
      <w:r>
        <w:rPr>
          <w:w w:val="115"/>
        </w:rPr>
        <w:t>incendie</w:t>
      </w:r>
      <w:r>
        <w:rPr>
          <w:spacing w:val="-15"/>
          <w:w w:val="115"/>
        </w:rPr>
        <w:t xml:space="preserve"> </w:t>
      </w:r>
      <w:r>
        <w:rPr>
          <w:w w:val="115"/>
        </w:rPr>
        <w:t>et</w:t>
      </w:r>
      <w:r>
        <w:rPr>
          <w:spacing w:val="-16"/>
          <w:w w:val="115"/>
        </w:rPr>
        <w:t xml:space="preserve"> </w:t>
      </w:r>
      <w:r>
        <w:rPr>
          <w:w w:val="115"/>
        </w:rPr>
        <w:t>de</w:t>
      </w:r>
      <w:r>
        <w:rPr>
          <w:spacing w:val="-15"/>
          <w:w w:val="115"/>
        </w:rPr>
        <w:t xml:space="preserve"> </w:t>
      </w:r>
      <w:r>
        <w:rPr>
          <w:w w:val="115"/>
        </w:rPr>
        <w:t>secours.</w:t>
      </w:r>
    </w:p>
    <w:p w:rsidR="0006325A" w:rsidRDefault="0006325A">
      <w:pPr>
        <w:pStyle w:val="Corpsdetexte"/>
        <w:spacing w:before="65"/>
      </w:pPr>
    </w:p>
    <w:p w:rsidR="0006325A" w:rsidRDefault="00F25138">
      <w:pPr>
        <w:pStyle w:val="Titre3"/>
        <w:numPr>
          <w:ilvl w:val="1"/>
          <w:numId w:val="44"/>
        </w:numPr>
        <w:tabs>
          <w:tab w:val="left" w:pos="1415"/>
        </w:tabs>
        <w:ind w:left="1415" w:hanging="430"/>
      </w:pPr>
      <w:bookmarkStart w:id="18" w:name="_TOC_250066"/>
      <w:r>
        <w:rPr>
          <w:color w:val="213775"/>
        </w:rPr>
        <w:t>La</w:t>
      </w:r>
      <w:r>
        <w:rPr>
          <w:color w:val="213775"/>
          <w:spacing w:val="14"/>
        </w:rPr>
        <w:t xml:space="preserve"> </w:t>
      </w:r>
      <w:r>
        <w:rPr>
          <w:color w:val="213775"/>
        </w:rPr>
        <w:t>chaîne</w:t>
      </w:r>
      <w:r>
        <w:rPr>
          <w:color w:val="213775"/>
          <w:spacing w:val="14"/>
        </w:rPr>
        <w:t xml:space="preserve"> </w:t>
      </w:r>
      <w:r>
        <w:rPr>
          <w:color w:val="213775"/>
        </w:rPr>
        <w:t>de</w:t>
      </w:r>
      <w:r>
        <w:rPr>
          <w:color w:val="213775"/>
          <w:spacing w:val="14"/>
        </w:rPr>
        <w:t xml:space="preserve"> </w:t>
      </w:r>
      <w:r>
        <w:rPr>
          <w:color w:val="213775"/>
        </w:rPr>
        <w:t>commandement</w:t>
      </w:r>
      <w:r>
        <w:rPr>
          <w:color w:val="213775"/>
          <w:spacing w:val="14"/>
        </w:rPr>
        <w:t xml:space="preserve"> </w:t>
      </w:r>
      <w:bookmarkEnd w:id="18"/>
      <w:r>
        <w:rPr>
          <w:color w:val="213775"/>
          <w:spacing w:val="-2"/>
        </w:rPr>
        <w:t>métier</w:t>
      </w:r>
    </w:p>
    <w:p w:rsidR="0006325A" w:rsidRDefault="00F25138">
      <w:pPr>
        <w:pStyle w:val="Corpsdetexte"/>
        <w:spacing w:before="261" w:line="259" w:lineRule="auto"/>
        <w:ind w:left="565" w:right="1127"/>
        <w:jc w:val="both"/>
      </w:pPr>
      <w:r>
        <w:rPr>
          <w:w w:val="110"/>
        </w:rPr>
        <w:t>Le commandement des opérations de secours, sous l'autorité du préfet ou du maire agissant dans le cadre de leurs pouvoirs respectifs de police, relève du directeur départemental des services d'incen</w:t>
      </w:r>
      <w:r>
        <w:rPr>
          <w:w w:val="110"/>
        </w:rPr>
        <w:t>die et de secours</w:t>
      </w:r>
      <w:r>
        <w:rPr>
          <w:w w:val="110"/>
          <w:vertAlign w:val="superscript"/>
        </w:rPr>
        <w:t>14</w:t>
      </w:r>
      <w:r>
        <w:rPr>
          <w:w w:val="110"/>
        </w:rPr>
        <w:t xml:space="preserve"> ou en son absence, d'un sapeur-pompier, officier, sous- officier ou gradé, dans les conditions fixées par le règlement opérationnel conformément à l’article R.1424-42 du CGCT.</w:t>
      </w:r>
    </w:p>
    <w:p w:rsidR="0006325A" w:rsidRDefault="0006325A">
      <w:pPr>
        <w:pStyle w:val="Corpsdetexte"/>
        <w:spacing w:before="13"/>
      </w:pPr>
    </w:p>
    <w:p w:rsidR="0006325A" w:rsidRDefault="00F25138">
      <w:pPr>
        <w:pStyle w:val="Corpsdetexte"/>
        <w:spacing w:line="256" w:lineRule="auto"/>
        <w:ind w:left="565" w:right="1127"/>
        <w:jc w:val="both"/>
      </w:pPr>
      <w:r>
        <w:rPr>
          <w:w w:val="110"/>
        </w:rPr>
        <w:t>Le</w:t>
      </w:r>
      <w:r>
        <w:rPr>
          <w:spacing w:val="-7"/>
          <w:w w:val="110"/>
        </w:rPr>
        <w:t xml:space="preserve"> </w:t>
      </w:r>
      <w:r>
        <w:rPr>
          <w:w w:val="110"/>
        </w:rPr>
        <w:t>commandant</w:t>
      </w:r>
      <w:r>
        <w:rPr>
          <w:spacing w:val="-8"/>
          <w:w w:val="110"/>
        </w:rPr>
        <w:t xml:space="preserve"> </w:t>
      </w:r>
      <w:r>
        <w:rPr>
          <w:w w:val="110"/>
        </w:rPr>
        <w:t>des</w:t>
      </w:r>
      <w:r>
        <w:rPr>
          <w:spacing w:val="-8"/>
          <w:w w:val="110"/>
        </w:rPr>
        <w:t xml:space="preserve"> </w:t>
      </w:r>
      <w:r>
        <w:rPr>
          <w:w w:val="110"/>
        </w:rPr>
        <w:t>opérations</w:t>
      </w:r>
      <w:r>
        <w:rPr>
          <w:spacing w:val="-8"/>
          <w:w w:val="110"/>
        </w:rPr>
        <w:t xml:space="preserve"> </w:t>
      </w:r>
      <w:r>
        <w:rPr>
          <w:w w:val="110"/>
        </w:rPr>
        <w:t>de</w:t>
      </w:r>
      <w:r>
        <w:rPr>
          <w:spacing w:val="-9"/>
          <w:w w:val="110"/>
        </w:rPr>
        <w:t xml:space="preserve"> </w:t>
      </w:r>
      <w:r>
        <w:rPr>
          <w:w w:val="110"/>
        </w:rPr>
        <w:t>secours</w:t>
      </w:r>
      <w:r>
        <w:rPr>
          <w:spacing w:val="-8"/>
          <w:w w:val="110"/>
        </w:rPr>
        <w:t xml:space="preserve"> </w:t>
      </w:r>
      <w:r>
        <w:rPr>
          <w:w w:val="110"/>
        </w:rPr>
        <w:t>(COS)</w:t>
      </w:r>
      <w:r>
        <w:rPr>
          <w:spacing w:val="-6"/>
          <w:w w:val="110"/>
        </w:rPr>
        <w:t xml:space="preserve"> </w:t>
      </w:r>
      <w:r>
        <w:rPr>
          <w:w w:val="110"/>
        </w:rPr>
        <w:t>est</w:t>
      </w:r>
      <w:r>
        <w:rPr>
          <w:spacing w:val="-6"/>
          <w:w w:val="110"/>
        </w:rPr>
        <w:t xml:space="preserve"> </w:t>
      </w:r>
      <w:r>
        <w:rPr>
          <w:w w:val="110"/>
        </w:rPr>
        <w:t>chargé</w:t>
      </w:r>
      <w:r>
        <w:rPr>
          <w:spacing w:val="-9"/>
          <w:w w:val="110"/>
        </w:rPr>
        <w:t xml:space="preserve"> </w:t>
      </w:r>
      <w:r>
        <w:rPr>
          <w:w w:val="110"/>
        </w:rPr>
        <w:t>de</w:t>
      </w:r>
      <w:r>
        <w:rPr>
          <w:spacing w:val="-9"/>
          <w:w w:val="110"/>
        </w:rPr>
        <w:t xml:space="preserve"> </w:t>
      </w:r>
      <w:r>
        <w:rPr>
          <w:w w:val="110"/>
        </w:rPr>
        <w:t>la</w:t>
      </w:r>
      <w:r>
        <w:rPr>
          <w:spacing w:val="-6"/>
          <w:w w:val="110"/>
        </w:rPr>
        <w:t xml:space="preserve"> </w:t>
      </w:r>
      <w:r>
        <w:rPr>
          <w:w w:val="110"/>
        </w:rPr>
        <w:t>mise</w:t>
      </w:r>
      <w:r>
        <w:rPr>
          <w:spacing w:val="-9"/>
          <w:w w:val="110"/>
        </w:rPr>
        <w:t xml:space="preserve"> </w:t>
      </w:r>
      <w:r>
        <w:rPr>
          <w:w w:val="110"/>
        </w:rPr>
        <w:t>en</w:t>
      </w:r>
      <w:r>
        <w:rPr>
          <w:spacing w:val="-6"/>
          <w:w w:val="110"/>
        </w:rPr>
        <w:t xml:space="preserve"> </w:t>
      </w:r>
      <w:r>
        <w:rPr>
          <w:w w:val="110"/>
        </w:rPr>
        <w:t>œuvre</w:t>
      </w:r>
      <w:r>
        <w:rPr>
          <w:spacing w:val="-9"/>
          <w:w w:val="110"/>
        </w:rPr>
        <w:t xml:space="preserve"> </w:t>
      </w:r>
      <w:r>
        <w:rPr>
          <w:w w:val="110"/>
        </w:rPr>
        <w:t>de</w:t>
      </w:r>
      <w:r>
        <w:rPr>
          <w:spacing w:val="-7"/>
          <w:w w:val="110"/>
        </w:rPr>
        <w:t xml:space="preserve"> </w:t>
      </w:r>
      <w:r>
        <w:rPr>
          <w:w w:val="110"/>
        </w:rPr>
        <w:t>tous</w:t>
      </w:r>
      <w:r>
        <w:rPr>
          <w:spacing w:val="-6"/>
          <w:w w:val="110"/>
        </w:rPr>
        <w:t xml:space="preserve"> </w:t>
      </w:r>
      <w:r>
        <w:rPr>
          <w:w w:val="110"/>
        </w:rPr>
        <w:t>les moyens publics et privés pour l’accomplissement des opérations de secours.</w:t>
      </w:r>
    </w:p>
    <w:p w:rsidR="0006325A" w:rsidRDefault="0006325A">
      <w:pPr>
        <w:pStyle w:val="Corpsdetexte"/>
        <w:spacing w:before="67"/>
      </w:pPr>
    </w:p>
    <w:p w:rsidR="0006325A" w:rsidRDefault="00F25138">
      <w:pPr>
        <w:pStyle w:val="Corpsdetexte"/>
        <w:spacing w:line="259" w:lineRule="auto"/>
        <w:ind w:left="565" w:right="1130"/>
        <w:jc w:val="both"/>
      </w:pPr>
      <w:r>
        <w:t>En</w:t>
      </w:r>
      <w:r>
        <w:rPr>
          <w:spacing w:val="31"/>
        </w:rPr>
        <w:t xml:space="preserve"> </w:t>
      </w:r>
      <w:r>
        <w:t>cas</w:t>
      </w:r>
      <w:r>
        <w:rPr>
          <w:spacing w:val="29"/>
        </w:rPr>
        <w:t xml:space="preserve"> </w:t>
      </w:r>
      <w:r>
        <w:t>de</w:t>
      </w:r>
      <w:r>
        <w:rPr>
          <w:spacing w:val="32"/>
        </w:rPr>
        <w:t xml:space="preserve"> </w:t>
      </w:r>
      <w:r>
        <w:t>péril</w:t>
      </w:r>
      <w:r>
        <w:rPr>
          <w:spacing w:val="32"/>
        </w:rPr>
        <w:t xml:space="preserve"> </w:t>
      </w:r>
      <w:r>
        <w:t>imminent,</w:t>
      </w:r>
      <w:r>
        <w:rPr>
          <w:spacing w:val="31"/>
        </w:rPr>
        <w:t xml:space="preserve"> </w:t>
      </w:r>
      <w:r>
        <w:t>le</w:t>
      </w:r>
      <w:r>
        <w:rPr>
          <w:spacing w:val="27"/>
        </w:rPr>
        <w:t xml:space="preserve"> </w:t>
      </w:r>
      <w:r>
        <w:t>COS</w:t>
      </w:r>
      <w:r>
        <w:rPr>
          <w:spacing w:val="29"/>
        </w:rPr>
        <w:t xml:space="preserve"> </w:t>
      </w:r>
      <w:r>
        <w:t>prend</w:t>
      </w:r>
      <w:r>
        <w:rPr>
          <w:spacing w:val="29"/>
        </w:rPr>
        <w:t xml:space="preserve"> </w:t>
      </w:r>
      <w:r>
        <w:t>les</w:t>
      </w:r>
      <w:r>
        <w:rPr>
          <w:spacing w:val="34"/>
        </w:rPr>
        <w:t xml:space="preserve"> </w:t>
      </w:r>
      <w:r>
        <w:t>mesures</w:t>
      </w:r>
      <w:r>
        <w:rPr>
          <w:spacing w:val="34"/>
        </w:rPr>
        <w:t xml:space="preserve"> </w:t>
      </w:r>
      <w:r>
        <w:t>nécessaires</w:t>
      </w:r>
      <w:r>
        <w:rPr>
          <w:spacing w:val="29"/>
        </w:rPr>
        <w:t xml:space="preserve"> </w:t>
      </w:r>
      <w:r>
        <w:t>à</w:t>
      </w:r>
      <w:r>
        <w:rPr>
          <w:spacing w:val="32"/>
        </w:rPr>
        <w:t xml:space="preserve"> </w:t>
      </w:r>
      <w:r>
        <w:t>la</w:t>
      </w:r>
      <w:r>
        <w:rPr>
          <w:spacing w:val="29"/>
        </w:rPr>
        <w:t xml:space="preserve"> </w:t>
      </w:r>
      <w:r>
        <w:t>protection</w:t>
      </w:r>
      <w:r>
        <w:rPr>
          <w:spacing w:val="40"/>
        </w:rPr>
        <w:t xml:space="preserve"> </w:t>
      </w:r>
      <w:r>
        <w:t>de</w:t>
      </w:r>
      <w:r>
        <w:rPr>
          <w:spacing w:val="27"/>
        </w:rPr>
        <w:t xml:space="preserve"> </w:t>
      </w:r>
      <w:r>
        <w:t>la</w:t>
      </w:r>
      <w:r>
        <w:rPr>
          <w:spacing w:val="29"/>
        </w:rPr>
        <w:t xml:space="preserve"> </w:t>
      </w:r>
      <w:r>
        <w:t xml:space="preserve">population </w:t>
      </w:r>
      <w:r>
        <w:rPr>
          <w:w w:val="110"/>
        </w:rPr>
        <w:t>et</w:t>
      </w:r>
      <w:r>
        <w:rPr>
          <w:spacing w:val="-5"/>
          <w:w w:val="110"/>
        </w:rPr>
        <w:t xml:space="preserve"> </w:t>
      </w:r>
      <w:r>
        <w:rPr>
          <w:w w:val="110"/>
        </w:rPr>
        <w:t>à</w:t>
      </w:r>
      <w:r>
        <w:rPr>
          <w:spacing w:val="-3"/>
          <w:w w:val="110"/>
        </w:rPr>
        <w:t xml:space="preserve"> </w:t>
      </w:r>
      <w:r>
        <w:rPr>
          <w:w w:val="110"/>
        </w:rPr>
        <w:t>la</w:t>
      </w:r>
      <w:r>
        <w:rPr>
          <w:spacing w:val="-5"/>
          <w:w w:val="110"/>
        </w:rPr>
        <w:t xml:space="preserve"> </w:t>
      </w:r>
      <w:r>
        <w:rPr>
          <w:w w:val="110"/>
        </w:rPr>
        <w:t>sécurité</w:t>
      </w:r>
      <w:r>
        <w:rPr>
          <w:spacing w:val="-6"/>
          <w:w w:val="110"/>
        </w:rPr>
        <w:t xml:space="preserve"> </w:t>
      </w:r>
      <w:r>
        <w:rPr>
          <w:w w:val="110"/>
        </w:rPr>
        <w:t>des</w:t>
      </w:r>
      <w:r>
        <w:rPr>
          <w:spacing w:val="-5"/>
          <w:w w:val="110"/>
        </w:rPr>
        <w:t xml:space="preserve"> </w:t>
      </w:r>
      <w:r>
        <w:rPr>
          <w:w w:val="110"/>
        </w:rPr>
        <w:t>personnels</w:t>
      </w:r>
      <w:r>
        <w:rPr>
          <w:spacing w:val="-5"/>
          <w:w w:val="110"/>
        </w:rPr>
        <w:t xml:space="preserve"> </w:t>
      </w:r>
      <w:r>
        <w:rPr>
          <w:w w:val="110"/>
        </w:rPr>
        <w:t>engagés</w:t>
      </w:r>
      <w:r>
        <w:rPr>
          <w:spacing w:val="-5"/>
          <w:w w:val="110"/>
        </w:rPr>
        <w:t xml:space="preserve"> </w:t>
      </w:r>
      <w:r>
        <w:rPr>
          <w:w w:val="110"/>
        </w:rPr>
        <w:t>puis</w:t>
      </w:r>
      <w:r>
        <w:rPr>
          <w:spacing w:val="-5"/>
          <w:w w:val="110"/>
        </w:rPr>
        <w:t xml:space="preserve"> </w:t>
      </w:r>
      <w:r>
        <w:rPr>
          <w:w w:val="110"/>
        </w:rPr>
        <w:t>en</w:t>
      </w:r>
      <w:r>
        <w:rPr>
          <w:spacing w:val="-1"/>
          <w:w w:val="110"/>
        </w:rPr>
        <w:t xml:space="preserve"> </w:t>
      </w:r>
      <w:r>
        <w:rPr>
          <w:w w:val="110"/>
        </w:rPr>
        <w:t>rend</w:t>
      </w:r>
      <w:r>
        <w:rPr>
          <w:spacing w:val="-5"/>
          <w:w w:val="110"/>
        </w:rPr>
        <w:t xml:space="preserve"> </w:t>
      </w:r>
      <w:r>
        <w:rPr>
          <w:w w:val="110"/>
        </w:rPr>
        <w:t>compte</w:t>
      </w:r>
      <w:r>
        <w:rPr>
          <w:spacing w:val="-4"/>
          <w:w w:val="110"/>
        </w:rPr>
        <w:t xml:space="preserve"> </w:t>
      </w:r>
      <w:r>
        <w:rPr>
          <w:w w:val="110"/>
        </w:rPr>
        <w:t>au</w:t>
      </w:r>
      <w:r>
        <w:rPr>
          <w:spacing w:val="-4"/>
          <w:w w:val="110"/>
        </w:rPr>
        <w:t xml:space="preserve"> </w:t>
      </w:r>
      <w:r>
        <w:rPr>
          <w:w w:val="110"/>
        </w:rPr>
        <w:t>DOS.</w:t>
      </w:r>
    </w:p>
    <w:p w:rsidR="0006325A" w:rsidRDefault="00F25138">
      <w:pPr>
        <w:pStyle w:val="Corpsdetexte"/>
        <w:spacing w:line="259" w:lineRule="auto"/>
        <w:ind w:left="565" w:right="1128"/>
        <w:jc w:val="both"/>
      </w:pPr>
      <w:r>
        <w:rPr>
          <w:w w:val="110"/>
        </w:rPr>
        <w:t>Dans</w:t>
      </w:r>
      <w:r>
        <w:rPr>
          <w:spacing w:val="-6"/>
          <w:w w:val="110"/>
        </w:rPr>
        <w:t xml:space="preserve"> </w:t>
      </w:r>
      <w:r>
        <w:rPr>
          <w:w w:val="110"/>
        </w:rPr>
        <w:t>un</w:t>
      </w:r>
      <w:r>
        <w:rPr>
          <w:spacing w:val="-3"/>
          <w:w w:val="110"/>
        </w:rPr>
        <w:t xml:space="preserve"> </w:t>
      </w:r>
      <w:r>
        <w:rPr>
          <w:w w:val="110"/>
        </w:rPr>
        <w:t>centre</w:t>
      </w:r>
      <w:r>
        <w:rPr>
          <w:spacing w:val="-5"/>
          <w:w w:val="110"/>
        </w:rPr>
        <w:t xml:space="preserve"> </w:t>
      </w:r>
      <w:r>
        <w:rPr>
          <w:w w:val="110"/>
        </w:rPr>
        <w:t>opérationnel,</w:t>
      </w:r>
      <w:r>
        <w:rPr>
          <w:spacing w:val="-8"/>
          <w:w w:val="110"/>
        </w:rPr>
        <w:t xml:space="preserve"> </w:t>
      </w:r>
      <w:r>
        <w:rPr>
          <w:w w:val="110"/>
        </w:rPr>
        <w:t>on</w:t>
      </w:r>
      <w:r>
        <w:rPr>
          <w:spacing w:val="-5"/>
          <w:w w:val="110"/>
        </w:rPr>
        <w:t xml:space="preserve"> </w:t>
      </w:r>
      <w:r>
        <w:rPr>
          <w:w w:val="110"/>
        </w:rPr>
        <w:t>trouvera</w:t>
      </w:r>
      <w:r>
        <w:rPr>
          <w:spacing w:val="-6"/>
          <w:w w:val="110"/>
        </w:rPr>
        <w:t xml:space="preserve"> </w:t>
      </w:r>
      <w:r>
        <w:rPr>
          <w:w w:val="110"/>
        </w:rPr>
        <w:t>les</w:t>
      </w:r>
      <w:r>
        <w:rPr>
          <w:spacing w:val="-6"/>
          <w:w w:val="110"/>
        </w:rPr>
        <w:t xml:space="preserve"> </w:t>
      </w:r>
      <w:r>
        <w:rPr>
          <w:w w:val="110"/>
        </w:rPr>
        <w:t>fonctions</w:t>
      </w:r>
      <w:r>
        <w:rPr>
          <w:spacing w:val="-6"/>
          <w:w w:val="110"/>
        </w:rPr>
        <w:t xml:space="preserve"> </w:t>
      </w:r>
      <w:r>
        <w:rPr>
          <w:w w:val="110"/>
        </w:rPr>
        <w:t>principales</w:t>
      </w:r>
      <w:r>
        <w:rPr>
          <w:spacing w:val="-6"/>
          <w:w w:val="110"/>
        </w:rPr>
        <w:t xml:space="preserve"> </w:t>
      </w:r>
      <w:r>
        <w:rPr>
          <w:w w:val="110"/>
        </w:rPr>
        <w:t>d’opérateurs</w:t>
      </w:r>
      <w:r>
        <w:rPr>
          <w:spacing w:val="-6"/>
          <w:w w:val="110"/>
        </w:rPr>
        <w:t xml:space="preserve"> </w:t>
      </w:r>
      <w:r>
        <w:rPr>
          <w:w w:val="110"/>
        </w:rPr>
        <w:t>et</w:t>
      </w:r>
      <w:r>
        <w:rPr>
          <w:spacing w:val="-4"/>
          <w:w w:val="110"/>
        </w:rPr>
        <w:t xml:space="preserve"> </w:t>
      </w:r>
      <w:r>
        <w:rPr>
          <w:w w:val="110"/>
        </w:rPr>
        <w:t>de</w:t>
      </w:r>
      <w:r>
        <w:rPr>
          <w:spacing w:val="-5"/>
          <w:w w:val="110"/>
        </w:rPr>
        <w:t xml:space="preserve"> </w:t>
      </w:r>
      <w:r>
        <w:rPr>
          <w:w w:val="110"/>
        </w:rPr>
        <w:t>chefs</w:t>
      </w:r>
      <w:r>
        <w:rPr>
          <w:spacing w:val="-6"/>
          <w:w w:val="110"/>
        </w:rPr>
        <w:t xml:space="preserve"> </w:t>
      </w:r>
      <w:r>
        <w:rPr>
          <w:w w:val="110"/>
        </w:rPr>
        <w:t xml:space="preserve">de </w:t>
      </w:r>
      <w:r>
        <w:rPr>
          <w:spacing w:val="-2"/>
          <w:w w:val="115"/>
        </w:rPr>
        <w:t>salle</w:t>
      </w:r>
      <w:r>
        <w:rPr>
          <w:spacing w:val="-2"/>
          <w:w w:val="115"/>
          <w:vertAlign w:val="superscript"/>
        </w:rPr>
        <w:t>15</w:t>
      </w:r>
      <w:r>
        <w:rPr>
          <w:spacing w:val="-2"/>
          <w:w w:val="115"/>
        </w:rPr>
        <w:t>.</w:t>
      </w:r>
    </w:p>
    <w:p w:rsidR="0006325A" w:rsidRDefault="0006325A">
      <w:pPr>
        <w:pStyle w:val="Corpsdetexte"/>
        <w:spacing w:before="17"/>
      </w:pPr>
    </w:p>
    <w:p w:rsidR="0006325A" w:rsidRDefault="00F25138">
      <w:pPr>
        <w:pStyle w:val="Corpsdetexte"/>
        <w:ind w:left="565"/>
        <w:jc w:val="both"/>
      </w:pPr>
      <w:r>
        <w:rPr>
          <w:w w:val="110"/>
        </w:rPr>
        <w:t>Sur</w:t>
      </w:r>
      <w:r>
        <w:rPr>
          <w:spacing w:val="-15"/>
          <w:w w:val="110"/>
        </w:rPr>
        <w:t xml:space="preserve"> </w:t>
      </w:r>
      <w:r>
        <w:rPr>
          <w:w w:val="110"/>
        </w:rPr>
        <w:t>le</w:t>
      </w:r>
      <w:r>
        <w:rPr>
          <w:spacing w:val="-11"/>
          <w:w w:val="110"/>
        </w:rPr>
        <w:t xml:space="preserve"> </w:t>
      </w:r>
      <w:r>
        <w:rPr>
          <w:w w:val="110"/>
        </w:rPr>
        <w:t>terrain,</w:t>
      </w:r>
      <w:r>
        <w:rPr>
          <w:spacing w:val="-14"/>
          <w:w w:val="110"/>
        </w:rPr>
        <w:t xml:space="preserve"> </w:t>
      </w:r>
      <w:r>
        <w:rPr>
          <w:w w:val="110"/>
        </w:rPr>
        <w:t>la</w:t>
      </w:r>
      <w:r>
        <w:rPr>
          <w:spacing w:val="-8"/>
          <w:w w:val="110"/>
        </w:rPr>
        <w:t xml:space="preserve"> </w:t>
      </w:r>
      <w:r>
        <w:rPr>
          <w:w w:val="110"/>
        </w:rPr>
        <w:t>chaîne</w:t>
      </w:r>
      <w:r>
        <w:rPr>
          <w:spacing w:val="-13"/>
          <w:w w:val="110"/>
        </w:rPr>
        <w:t xml:space="preserve"> </w:t>
      </w:r>
      <w:r>
        <w:rPr>
          <w:w w:val="110"/>
        </w:rPr>
        <w:t>de</w:t>
      </w:r>
      <w:r>
        <w:rPr>
          <w:spacing w:val="-11"/>
          <w:w w:val="110"/>
        </w:rPr>
        <w:t xml:space="preserve"> </w:t>
      </w:r>
      <w:r>
        <w:rPr>
          <w:w w:val="110"/>
        </w:rPr>
        <w:t>commandement</w:t>
      </w:r>
      <w:r>
        <w:rPr>
          <w:spacing w:val="-10"/>
          <w:w w:val="110"/>
        </w:rPr>
        <w:t xml:space="preserve"> </w:t>
      </w:r>
      <w:r>
        <w:rPr>
          <w:w w:val="110"/>
        </w:rPr>
        <w:t>comprend</w:t>
      </w:r>
      <w:r>
        <w:rPr>
          <w:spacing w:val="-12"/>
          <w:w w:val="110"/>
        </w:rPr>
        <w:t xml:space="preserve"> </w:t>
      </w:r>
      <w:r>
        <w:rPr>
          <w:w w:val="110"/>
        </w:rPr>
        <w:t>les</w:t>
      </w:r>
      <w:r>
        <w:rPr>
          <w:spacing w:val="-10"/>
          <w:w w:val="110"/>
        </w:rPr>
        <w:t xml:space="preserve"> </w:t>
      </w:r>
      <w:r>
        <w:rPr>
          <w:w w:val="110"/>
        </w:rPr>
        <w:t>acteurs</w:t>
      </w:r>
      <w:r>
        <w:rPr>
          <w:spacing w:val="-11"/>
          <w:w w:val="110"/>
        </w:rPr>
        <w:t xml:space="preserve"> </w:t>
      </w:r>
      <w:r>
        <w:rPr>
          <w:w w:val="110"/>
        </w:rPr>
        <w:t>suivants</w:t>
      </w:r>
      <w:r>
        <w:rPr>
          <w:spacing w:val="-14"/>
          <w:w w:val="110"/>
        </w:rPr>
        <w:t xml:space="preserve"> </w:t>
      </w:r>
      <w:r>
        <w:rPr>
          <w:spacing w:val="-10"/>
          <w:w w:val="110"/>
        </w:rPr>
        <w:t>:</w:t>
      </w:r>
    </w:p>
    <w:p w:rsidR="0006325A" w:rsidRDefault="0006325A">
      <w:pPr>
        <w:pStyle w:val="Corpsdetexte"/>
      </w:pPr>
    </w:p>
    <w:p w:rsidR="0006325A" w:rsidRDefault="00F25138">
      <w:pPr>
        <w:pStyle w:val="Corpsdetexte"/>
        <w:spacing w:before="134"/>
      </w:pPr>
      <w:r>
        <w:rPr>
          <w:noProof/>
          <w:lang w:eastAsia="fr-FR"/>
        </w:rPr>
        <mc:AlternateContent>
          <mc:Choice Requires="wps">
            <w:drawing>
              <wp:anchor distT="0" distB="0" distL="0" distR="0" simplePos="0" relativeHeight="487602688" behindDoc="1" locked="0" layoutInCell="1" allowOverlap="1">
                <wp:simplePos x="0" y="0"/>
                <wp:positionH relativeFrom="page">
                  <wp:posOffset>899159</wp:posOffset>
                </wp:positionH>
                <wp:positionV relativeFrom="paragraph">
                  <wp:posOffset>244465</wp:posOffset>
                </wp:positionV>
                <wp:extent cx="1828800" cy="7620"/>
                <wp:effectExtent l="0" t="0" r="0" b="0"/>
                <wp:wrapTopAndBottom/>
                <wp:docPr id="73" name="Graphic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7620"/>
                        </a:xfrm>
                        <a:custGeom>
                          <a:avLst/>
                          <a:gdLst/>
                          <a:ahLst/>
                          <a:cxnLst/>
                          <a:rect l="l" t="t" r="r" b="b"/>
                          <a:pathLst>
                            <a:path w="1828800" h="7620">
                              <a:moveTo>
                                <a:pt x="1828799" y="0"/>
                              </a:moveTo>
                              <a:lnTo>
                                <a:pt x="0" y="0"/>
                              </a:lnTo>
                              <a:lnTo>
                                <a:pt x="0" y="7619"/>
                              </a:lnTo>
                              <a:lnTo>
                                <a:pt x="1828799" y="7619"/>
                              </a:lnTo>
                              <a:lnTo>
                                <a:pt x="182879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E00603E" id="Graphic 73" o:spid="_x0000_s1026" style="position:absolute;margin-left:70.8pt;margin-top:19.25pt;width:2in;height:.6pt;z-index:-15713792;visibility:visible;mso-wrap-style:square;mso-wrap-distance-left:0;mso-wrap-distance-top:0;mso-wrap-distance-right:0;mso-wrap-distance-bottom:0;mso-position-horizontal:absolute;mso-position-horizontal-relative:page;mso-position-vertical:absolute;mso-position-vertical-relative:text;v-text-anchor:top" coordsize="18288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" path="m1828799,l,,,7619r1828799,l1828799,xe" fillcolor="black" stroked="f">
                <v:path arrowok="t"/>
                <w10:wrap type="topAndBottom" anchorx="page"/>
              </v:shape>
            </w:pict>
          </mc:Fallback>
        </mc:AlternateContent>
      </w:r>
    </w:p>
    <w:p w:rsidR="0006325A" w:rsidRDefault="00F25138">
      <w:pPr>
        <w:spacing w:before="114"/>
        <w:ind w:left="565"/>
        <w:rPr>
          <w:sz w:val="16"/>
        </w:rPr>
      </w:pPr>
      <w:r>
        <w:rPr>
          <w:w w:val="105"/>
          <w:sz w:val="16"/>
          <w:vertAlign w:val="superscript"/>
        </w:rPr>
        <w:t>14</w:t>
      </w:r>
      <w:r>
        <w:rPr>
          <w:spacing w:val="5"/>
          <w:w w:val="105"/>
          <w:sz w:val="16"/>
        </w:rPr>
        <w:t xml:space="preserve"> </w:t>
      </w:r>
      <w:r>
        <w:rPr>
          <w:w w:val="105"/>
          <w:sz w:val="16"/>
        </w:rPr>
        <w:t>Ou</w:t>
      </w:r>
      <w:r>
        <w:rPr>
          <w:spacing w:val="5"/>
          <w:w w:val="105"/>
          <w:sz w:val="16"/>
        </w:rPr>
        <w:t xml:space="preserve"> </w:t>
      </w:r>
      <w:r>
        <w:rPr>
          <w:w w:val="105"/>
          <w:sz w:val="16"/>
        </w:rPr>
        <w:t>commandant</w:t>
      </w:r>
      <w:r>
        <w:rPr>
          <w:spacing w:val="6"/>
          <w:w w:val="105"/>
          <w:sz w:val="16"/>
        </w:rPr>
        <w:t xml:space="preserve"> </w:t>
      </w:r>
      <w:r>
        <w:rPr>
          <w:w w:val="105"/>
          <w:sz w:val="16"/>
        </w:rPr>
        <w:t>des</w:t>
      </w:r>
      <w:r>
        <w:rPr>
          <w:spacing w:val="7"/>
          <w:w w:val="105"/>
          <w:sz w:val="16"/>
        </w:rPr>
        <w:t xml:space="preserve"> </w:t>
      </w:r>
      <w:r>
        <w:rPr>
          <w:w w:val="105"/>
          <w:sz w:val="16"/>
        </w:rPr>
        <w:t>SIS</w:t>
      </w:r>
      <w:r>
        <w:rPr>
          <w:spacing w:val="4"/>
          <w:w w:val="105"/>
          <w:sz w:val="16"/>
        </w:rPr>
        <w:t xml:space="preserve"> </w:t>
      </w:r>
      <w:r>
        <w:rPr>
          <w:w w:val="105"/>
          <w:sz w:val="16"/>
        </w:rPr>
        <w:t>militaires</w:t>
      </w:r>
      <w:r>
        <w:rPr>
          <w:spacing w:val="-1"/>
          <w:w w:val="105"/>
          <w:sz w:val="16"/>
        </w:rPr>
        <w:t xml:space="preserve"> </w:t>
      </w:r>
      <w:r>
        <w:rPr>
          <w:spacing w:val="-10"/>
          <w:w w:val="105"/>
          <w:sz w:val="16"/>
        </w:rPr>
        <w:t>;</w:t>
      </w:r>
    </w:p>
    <w:p w:rsidR="0006325A" w:rsidRDefault="00F25138">
      <w:pPr>
        <w:spacing w:before="54"/>
        <w:ind w:left="565"/>
        <w:rPr>
          <w:sz w:val="16"/>
        </w:rPr>
      </w:pPr>
      <w:r>
        <w:rPr>
          <w:w w:val="110"/>
          <w:sz w:val="16"/>
          <w:vertAlign w:val="superscript"/>
        </w:rPr>
        <w:t>15</w:t>
      </w:r>
      <w:r>
        <w:rPr>
          <w:spacing w:val="6"/>
          <w:w w:val="110"/>
          <w:sz w:val="16"/>
        </w:rPr>
        <w:t xml:space="preserve"> </w:t>
      </w:r>
      <w:r>
        <w:rPr>
          <w:w w:val="110"/>
          <w:sz w:val="16"/>
        </w:rPr>
        <w:t>Référentiel</w:t>
      </w:r>
      <w:r>
        <w:rPr>
          <w:spacing w:val="-3"/>
          <w:w w:val="110"/>
          <w:sz w:val="16"/>
        </w:rPr>
        <w:t xml:space="preserve"> </w:t>
      </w:r>
      <w:r>
        <w:rPr>
          <w:w w:val="110"/>
          <w:sz w:val="16"/>
        </w:rPr>
        <w:t>des</w:t>
      </w:r>
      <w:r>
        <w:rPr>
          <w:spacing w:val="-5"/>
          <w:w w:val="110"/>
          <w:sz w:val="16"/>
        </w:rPr>
        <w:t xml:space="preserve"> </w:t>
      </w:r>
      <w:r>
        <w:rPr>
          <w:w w:val="110"/>
          <w:sz w:val="16"/>
        </w:rPr>
        <w:t>systèmes</w:t>
      </w:r>
      <w:r>
        <w:rPr>
          <w:spacing w:val="-3"/>
          <w:w w:val="110"/>
          <w:sz w:val="16"/>
        </w:rPr>
        <w:t xml:space="preserve"> </w:t>
      </w:r>
      <w:r>
        <w:rPr>
          <w:w w:val="110"/>
          <w:sz w:val="16"/>
        </w:rPr>
        <w:t>d’information</w:t>
      </w:r>
      <w:r>
        <w:rPr>
          <w:spacing w:val="-5"/>
          <w:w w:val="110"/>
          <w:sz w:val="16"/>
        </w:rPr>
        <w:t xml:space="preserve"> </w:t>
      </w:r>
      <w:r>
        <w:rPr>
          <w:w w:val="110"/>
          <w:sz w:val="16"/>
        </w:rPr>
        <w:t>et</w:t>
      </w:r>
      <w:r>
        <w:rPr>
          <w:spacing w:val="-4"/>
          <w:w w:val="110"/>
          <w:sz w:val="16"/>
        </w:rPr>
        <w:t xml:space="preserve"> </w:t>
      </w:r>
      <w:r>
        <w:rPr>
          <w:w w:val="110"/>
          <w:sz w:val="16"/>
        </w:rPr>
        <w:t>de</w:t>
      </w:r>
      <w:r>
        <w:rPr>
          <w:spacing w:val="-6"/>
          <w:w w:val="110"/>
          <w:sz w:val="16"/>
        </w:rPr>
        <w:t xml:space="preserve"> </w:t>
      </w:r>
      <w:r>
        <w:rPr>
          <w:w w:val="110"/>
          <w:sz w:val="16"/>
        </w:rPr>
        <w:t>communication</w:t>
      </w:r>
      <w:r>
        <w:rPr>
          <w:spacing w:val="-3"/>
          <w:w w:val="110"/>
          <w:sz w:val="16"/>
        </w:rPr>
        <w:t xml:space="preserve"> </w:t>
      </w:r>
      <w:r>
        <w:rPr>
          <w:spacing w:val="-2"/>
          <w:w w:val="110"/>
          <w:sz w:val="16"/>
        </w:rPr>
        <w:t>(SIC).</w:t>
      </w:r>
    </w:p>
    <w:p w:rsidR="0006325A" w:rsidRDefault="0006325A">
      <w:pPr>
        <w:rPr>
          <w:sz w:val="16"/>
        </w:rPr>
        <w:sectPr w:rsidR="0006325A">
          <w:footerReference w:type="even" r:id="rId66"/>
          <w:footerReference w:type="default" r:id="rId67"/>
          <w:pgSz w:w="11900" w:h="16840"/>
          <w:pgMar w:top="1360" w:right="283" w:bottom="1360" w:left="850" w:header="0" w:footer="1166" w:gutter="0"/>
          <w:pgNumType w:start="27"/>
          <w:cols w:space="720"/>
        </w:sectPr>
      </w:pPr>
    </w:p>
    <w:p w:rsidR="0006325A" w:rsidRDefault="00F25138">
      <w:pPr>
        <w:pStyle w:val="Paragraphedeliste"/>
        <w:numPr>
          <w:ilvl w:val="2"/>
          <w:numId w:val="44"/>
        </w:numPr>
        <w:tabs>
          <w:tab w:val="left" w:pos="1786"/>
        </w:tabs>
        <w:spacing w:before="83"/>
        <w:ind w:left="1786" w:hanging="501"/>
        <w:rPr>
          <w:sz w:val="20"/>
        </w:rPr>
      </w:pPr>
      <w:r>
        <w:rPr>
          <w:color w:val="213775"/>
          <w:w w:val="110"/>
          <w:sz w:val="20"/>
        </w:rPr>
        <w:lastRenderedPageBreak/>
        <w:t>Le</w:t>
      </w:r>
      <w:r>
        <w:rPr>
          <w:color w:val="213775"/>
          <w:spacing w:val="-14"/>
          <w:w w:val="110"/>
          <w:sz w:val="20"/>
        </w:rPr>
        <w:t xml:space="preserve"> </w:t>
      </w:r>
      <w:r>
        <w:rPr>
          <w:color w:val="213775"/>
          <w:w w:val="110"/>
          <w:sz w:val="20"/>
        </w:rPr>
        <w:t>chef</w:t>
      </w:r>
      <w:r>
        <w:rPr>
          <w:color w:val="213775"/>
          <w:spacing w:val="-14"/>
          <w:w w:val="110"/>
          <w:sz w:val="20"/>
        </w:rPr>
        <w:t xml:space="preserve"> </w:t>
      </w:r>
      <w:r>
        <w:rPr>
          <w:color w:val="213775"/>
          <w:spacing w:val="-2"/>
          <w:w w:val="110"/>
          <w:sz w:val="20"/>
        </w:rPr>
        <w:t>d’équipe</w:t>
      </w:r>
    </w:p>
    <w:p w:rsidR="0006325A" w:rsidRDefault="0006325A">
      <w:pPr>
        <w:pStyle w:val="Corpsdetexte"/>
        <w:spacing w:before="35"/>
      </w:pPr>
    </w:p>
    <w:p w:rsidR="0006325A" w:rsidRDefault="00F25138">
      <w:pPr>
        <w:pStyle w:val="Corpsdetexte"/>
        <w:spacing w:line="259" w:lineRule="auto"/>
        <w:ind w:left="565" w:right="1132"/>
        <w:jc w:val="both"/>
      </w:pPr>
      <w:r>
        <w:rPr>
          <w:w w:val="110"/>
        </w:rPr>
        <w:t>Le chef d’équipe dirige un équipier et coordonne l’action de son équipe dans le cadre de ses missions de secours, sous l’autorité d’un chef d’agrès.</w:t>
      </w:r>
    </w:p>
    <w:p w:rsidR="0006325A" w:rsidRDefault="0006325A">
      <w:pPr>
        <w:pStyle w:val="Corpsdetexte"/>
        <w:spacing w:before="16"/>
      </w:pPr>
    </w:p>
    <w:p w:rsidR="0006325A" w:rsidRDefault="00F25138">
      <w:pPr>
        <w:pStyle w:val="Paragraphedeliste"/>
        <w:numPr>
          <w:ilvl w:val="2"/>
          <w:numId w:val="44"/>
        </w:numPr>
        <w:tabs>
          <w:tab w:val="left" w:pos="1787"/>
        </w:tabs>
        <w:ind w:left="1787" w:hanging="502"/>
        <w:rPr>
          <w:sz w:val="20"/>
        </w:rPr>
      </w:pPr>
      <w:r>
        <w:rPr>
          <w:color w:val="213775"/>
          <w:w w:val="105"/>
          <w:sz w:val="20"/>
        </w:rPr>
        <w:t>Le</w:t>
      </w:r>
      <w:r>
        <w:rPr>
          <w:color w:val="213775"/>
          <w:spacing w:val="5"/>
          <w:w w:val="105"/>
          <w:sz w:val="20"/>
        </w:rPr>
        <w:t xml:space="preserve"> </w:t>
      </w:r>
      <w:r>
        <w:rPr>
          <w:color w:val="213775"/>
          <w:w w:val="105"/>
          <w:sz w:val="20"/>
        </w:rPr>
        <w:t>chef</w:t>
      </w:r>
      <w:r>
        <w:rPr>
          <w:color w:val="213775"/>
          <w:spacing w:val="2"/>
          <w:w w:val="105"/>
          <w:sz w:val="20"/>
        </w:rPr>
        <w:t xml:space="preserve"> </w:t>
      </w:r>
      <w:r>
        <w:rPr>
          <w:color w:val="213775"/>
          <w:spacing w:val="-2"/>
          <w:w w:val="105"/>
          <w:sz w:val="20"/>
        </w:rPr>
        <w:t>d’agrès</w:t>
      </w:r>
    </w:p>
    <w:p w:rsidR="0006325A" w:rsidRDefault="0006325A">
      <w:pPr>
        <w:pStyle w:val="Corpsdetexte"/>
        <w:spacing w:before="35"/>
      </w:pPr>
    </w:p>
    <w:p w:rsidR="0006325A" w:rsidRDefault="00F25138">
      <w:pPr>
        <w:pStyle w:val="Corpsdetexte"/>
        <w:spacing w:line="256" w:lineRule="auto"/>
        <w:ind w:left="565" w:right="1126"/>
        <w:jc w:val="both"/>
      </w:pPr>
      <w:r w:rsidRPr="008F0597">
        <w:rPr>
          <w:w w:val="110"/>
          <w:highlight w:val="yellow"/>
        </w:rPr>
        <w:t>Le chef</w:t>
      </w:r>
      <w:r w:rsidRPr="008F0597">
        <w:rPr>
          <w:spacing w:val="-1"/>
          <w:w w:val="110"/>
          <w:highlight w:val="yellow"/>
        </w:rPr>
        <w:t xml:space="preserve"> </w:t>
      </w:r>
      <w:r w:rsidRPr="008F0597">
        <w:rPr>
          <w:w w:val="110"/>
          <w:highlight w:val="yellow"/>
        </w:rPr>
        <w:t>d’agrès dirige un agrès</w:t>
      </w:r>
      <w:r w:rsidRPr="008F0597">
        <w:rPr>
          <w:w w:val="110"/>
          <w:highlight w:val="yellow"/>
          <w:vertAlign w:val="superscript"/>
        </w:rPr>
        <w:t>16</w:t>
      </w:r>
      <w:r w:rsidRPr="008F0597">
        <w:rPr>
          <w:spacing w:val="-1"/>
          <w:w w:val="110"/>
          <w:highlight w:val="yellow"/>
        </w:rPr>
        <w:t xml:space="preserve"> </w:t>
      </w:r>
      <w:r w:rsidRPr="008F0597">
        <w:rPr>
          <w:w w:val="110"/>
          <w:highlight w:val="yellow"/>
        </w:rPr>
        <w:t>composé</w:t>
      </w:r>
      <w:r w:rsidRPr="008F0597">
        <w:rPr>
          <w:spacing w:val="-1"/>
          <w:w w:val="110"/>
          <w:highlight w:val="yellow"/>
        </w:rPr>
        <w:t xml:space="preserve"> </w:t>
      </w:r>
      <w:r w:rsidRPr="008F0597">
        <w:rPr>
          <w:w w:val="110"/>
          <w:highlight w:val="yellow"/>
        </w:rPr>
        <w:t>d’une ou</w:t>
      </w:r>
      <w:r w:rsidRPr="008F0597">
        <w:rPr>
          <w:spacing w:val="-1"/>
          <w:w w:val="110"/>
          <w:highlight w:val="yellow"/>
        </w:rPr>
        <w:t xml:space="preserve"> </w:t>
      </w:r>
      <w:r w:rsidRPr="008F0597">
        <w:rPr>
          <w:w w:val="110"/>
          <w:highlight w:val="yellow"/>
        </w:rPr>
        <w:t>de</w:t>
      </w:r>
      <w:r w:rsidRPr="008F0597">
        <w:rPr>
          <w:spacing w:val="-1"/>
          <w:w w:val="110"/>
          <w:highlight w:val="yellow"/>
        </w:rPr>
        <w:t xml:space="preserve"> </w:t>
      </w:r>
      <w:r w:rsidRPr="008F0597">
        <w:rPr>
          <w:w w:val="110"/>
          <w:highlight w:val="yellow"/>
        </w:rPr>
        <w:t>plusieurs équipes. Il peut commander une opération de secours nécessitant jusqu’à l’engagement d’un agrès en plus du sien et/ou jusqu’à l’arrivée de l’échelon supérieur. Il peut être l’adjoint d’un chef de groupe. C’est généralement le premier COS d’une op</w:t>
      </w:r>
      <w:r w:rsidRPr="008F0597">
        <w:rPr>
          <w:w w:val="110"/>
          <w:highlight w:val="yellow"/>
        </w:rPr>
        <w:t>ération.</w:t>
      </w:r>
    </w:p>
    <w:p w:rsidR="0006325A" w:rsidRDefault="0006325A">
      <w:pPr>
        <w:pStyle w:val="Corpsdetexte"/>
        <w:spacing w:before="21"/>
      </w:pPr>
    </w:p>
    <w:p w:rsidR="0006325A" w:rsidRDefault="00F25138">
      <w:pPr>
        <w:pStyle w:val="Paragraphedeliste"/>
        <w:numPr>
          <w:ilvl w:val="2"/>
          <w:numId w:val="44"/>
        </w:numPr>
        <w:tabs>
          <w:tab w:val="left" w:pos="1787"/>
        </w:tabs>
        <w:spacing w:before="1"/>
        <w:ind w:left="1787" w:hanging="502"/>
        <w:rPr>
          <w:sz w:val="20"/>
        </w:rPr>
      </w:pPr>
      <w:r>
        <w:rPr>
          <w:color w:val="213775"/>
          <w:w w:val="110"/>
          <w:sz w:val="20"/>
        </w:rPr>
        <w:t>Le</w:t>
      </w:r>
      <w:r>
        <w:rPr>
          <w:color w:val="213775"/>
          <w:spacing w:val="-9"/>
          <w:w w:val="110"/>
          <w:sz w:val="20"/>
        </w:rPr>
        <w:t xml:space="preserve"> </w:t>
      </w:r>
      <w:r>
        <w:rPr>
          <w:color w:val="213775"/>
          <w:w w:val="110"/>
          <w:sz w:val="20"/>
        </w:rPr>
        <w:t>chef</w:t>
      </w:r>
      <w:r>
        <w:rPr>
          <w:color w:val="213775"/>
          <w:spacing w:val="-12"/>
          <w:w w:val="110"/>
          <w:sz w:val="20"/>
        </w:rPr>
        <w:t xml:space="preserve"> </w:t>
      </w:r>
      <w:r>
        <w:rPr>
          <w:color w:val="213775"/>
          <w:w w:val="110"/>
          <w:sz w:val="20"/>
        </w:rPr>
        <w:t>de</w:t>
      </w:r>
      <w:r>
        <w:rPr>
          <w:color w:val="213775"/>
          <w:spacing w:val="-12"/>
          <w:w w:val="110"/>
          <w:sz w:val="20"/>
        </w:rPr>
        <w:t xml:space="preserve"> </w:t>
      </w:r>
      <w:r>
        <w:rPr>
          <w:color w:val="213775"/>
          <w:spacing w:val="-2"/>
          <w:w w:val="110"/>
          <w:sz w:val="20"/>
        </w:rPr>
        <w:t>groupe</w:t>
      </w:r>
    </w:p>
    <w:p w:rsidR="0006325A" w:rsidRDefault="00F25138">
      <w:pPr>
        <w:pStyle w:val="Corpsdetexte"/>
        <w:spacing w:before="53"/>
      </w:pPr>
      <w:r>
        <w:rPr>
          <w:noProof/>
          <w:lang w:eastAsia="fr-FR"/>
        </w:rPr>
        <w:drawing>
          <wp:anchor distT="0" distB="0" distL="0" distR="0" simplePos="0" relativeHeight="487603712" behindDoc="1" locked="0" layoutInCell="1" allowOverlap="1">
            <wp:simplePos x="0" y="0"/>
            <wp:positionH relativeFrom="page">
              <wp:posOffset>900683</wp:posOffset>
            </wp:positionH>
            <wp:positionV relativeFrom="paragraph">
              <wp:posOffset>192669</wp:posOffset>
            </wp:positionV>
            <wp:extent cx="5979038" cy="3976973"/>
            <wp:effectExtent l="0" t="0" r="0" b="0"/>
            <wp:wrapTopAndBottom/>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68" cstate="print"/>
                    <a:stretch>
                      <a:fillRect/>
                    </a:stretch>
                  </pic:blipFill>
                  <pic:spPr>
                    <a:xfrm>
                      <a:off x="0" y="0"/>
                      <a:ext cx="5979038" cy="3976973"/>
                    </a:xfrm>
                    <a:prstGeom prst="rect">
                      <a:avLst/>
                    </a:prstGeom>
                  </pic:spPr>
                </pic:pic>
              </a:graphicData>
            </a:graphic>
          </wp:anchor>
        </w:drawing>
      </w:r>
    </w:p>
    <w:p w:rsidR="0006325A" w:rsidRDefault="00F25138">
      <w:pPr>
        <w:spacing w:before="57"/>
        <w:ind w:left="2963"/>
        <w:rPr>
          <w:rFonts w:ascii="Arial" w:hAnsi="Arial"/>
          <w:i/>
          <w:sz w:val="17"/>
        </w:rPr>
      </w:pPr>
      <w:r>
        <w:rPr>
          <w:rFonts w:ascii="Arial" w:hAnsi="Arial"/>
          <w:i/>
          <w:sz w:val="17"/>
        </w:rPr>
        <w:t>L’emploi</w:t>
      </w:r>
      <w:r>
        <w:rPr>
          <w:rFonts w:ascii="Arial" w:hAnsi="Arial"/>
          <w:i/>
          <w:spacing w:val="12"/>
          <w:sz w:val="17"/>
        </w:rPr>
        <w:t xml:space="preserve"> </w:t>
      </w:r>
      <w:r>
        <w:rPr>
          <w:rFonts w:ascii="Arial" w:hAnsi="Arial"/>
          <w:i/>
          <w:sz w:val="17"/>
        </w:rPr>
        <w:t>de</w:t>
      </w:r>
      <w:r>
        <w:rPr>
          <w:rFonts w:ascii="Arial" w:hAnsi="Arial"/>
          <w:i/>
          <w:spacing w:val="13"/>
          <w:sz w:val="17"/>
        </w:rPr>
        <w:t xml:space="preserve"> </w:t>
      </w:r>
      <w:r>
        <w:rPr>
          <w:rFonts w:ascii="Arial" w:hAnsi="Arial"/>
          <w:i/>
          <w:sz w:val="17"/>
        </w:rPr>
        <w:t>chef</w:t>
      </w:r>
      <w:r>
        <w:rPr>
          <w:rFonts w:ascii="Arial" w:hAnsi="Arial"/>
          <w:i/>
          <w:spacing w:val="12"/>
          <w:sz w:val="17"/>
        </w:rPr>
        <w:t xml:space="preserve"> </w:t>
      </w:r>
      <w:r>
        <w:rPr>
          <w:rFonts w:ascii="Arial" w:hAnsi="Arial"/>
          <w:i/>
          <w:sz w:val="17"/>
        </w:rPr>
        <w:t>de</w:t>
      </w:r>
      <w:r>
        <w:rPr>
          <w:rFonts w:ascii="Arial" w:hAnsi="Arial"/>
          <w:i/>
          <w:spacing w:val="13"/>
          <w:sz w:val="17"/>
        </w:rPr>
        <w:t xml:space="preserve"> </w:t>
      </w:r>
      <w:r>
        <w:rPr>
          <w:rFonts w:ascii="Arial" w:hAnsi="Arial"/>
          <w:i/>
          <w:sz w:val="17"/>
        </w:rPr>
        <w:t>groupe</w:t>
      </w:r>
      <w:r>
        <w:rPr>
          <w:rFonts w:ascii="Arial" w:hAnsi="Arial"/>
          <w:i/>
          <w:spacing w:val="8"/>
          <w:sz w:val="17"/>
        </w:rPr>
        <w:t xml:space="preserve"> </w:t>
      </w:r>
      <w:r>
        <w:rPr>
          <w:rFonts w:ascii="Arial" w:hAnsi="Arial"/>
          <w:i/>
          <w:sz w:val="17"/>
        </w:rPr>
        <w:t>est</w:t>
      </w:r>
      <w:r>
        <w:rPr>
          <w:rFonts w:ascii="Arial" w:hAnsi="Arial"/>
          <w:i/>
          <w:spacing w:val="8"/>
          <w:sz w:val="17"/>
        </w:rPr>
        <w:t xml:space="preserve"> </w:t>
      </w:r>
      <w:r>
        <w:rPr>
          <w:rFonts w:ascii="Arial" w:hAnsi="Arial"/>
          <w:i/>
          <w:sz w:val="17"/>
        </w:rPr>
        <w:t>tenu</w:t>
      </w:r>
      <w:r>
        <w:rPr>
          <w:rFonts w:ascii="Arial" w:hAnsi="Arial"/>
          <w:i/>
          <w:spacing w:val="10"/>
          <w:sz w:val="17"/>
        </w:rPr>
        <w:t xml:space="preserve"> </w:t>
      </w:r>
      <w:r>
        <w:rPr>
          <w:rFonts w:ascii="Arial" w:hAnsi="Arial"/>
          <w:i/>
          <w:sz w:val="17"/>
        </w:rPr>
        <w:t>principalement</w:t>
      </w:r>
      <w:r>
        <w:rPr>
          <w:rFonts w:ascii="Arial" w:hAnsi="Arial"/>
          <w:i/>
          <w:spacing w:val="11"/>
          <w:sz w:val="17"/>
        </w:rPr>
        <w:t xml:space="preserve"> </w:t>
      </w:r>
      <w:r>
        <w:rPr>
          <w:rFonts w:ascii="Arial" w:hAnsi="Arial"/>
          <w:i/>
          <w:sz w:val="17"/>
        </w:rPr>
        <w:t>par</w:t>
      </w:r>
      <w:r>
        <w:rPr>
          <w:rFonts w:ascii="Arial" w:hAnsi="Arial"/>
          <w:i/>
          <w:spacing w:val="13"/>
          <w:sz w:val="17"/>
        </w:rPr>
        <w:t xml:space="preserve"> </w:t>
      </w:r>
      <w:r>
        <w:rPr>
          <w:rFonts w:ascii="Arial" w:hAnsi="Arial"/>
          <w:i/>
          <w:sz w:val="17"/>
        </w:rPr>
        <w:t>les</w:t>
      </w:r>
      <w:r>
        <w:rPr>
          <w:rFonts w:ascii="Arial" w:hAnsi="Arial"/>
          <w:i/>
          <w:spacing w:val="12"/>
          <w:sz w:val="17"/>
        </w:rPr>
        <w:t xml:space="preserve"> </w:t>
      </w:r>
      <w:r>
        <w:rPr>
          <w:rFonts w:ascii="Arial" w:hAnsi="Arial"/>
          <w:i/>
          <w:sz w:val="17"/>
        </w:rPr>
        <w:t>officiers</w:t>
      </w:r>
      <w:r>
        <w:rPr>
          <w:rFonts w:ascii="Arial" w:hAnsi="Arial"/>
          <w:i/>
          <w:spacing w:val="13"/>
          <w:sz w:val="17"/>
        </w:rPr>
        <w:t xml:space="preserve"> </w:t>
      </w:r>
      <w:r>
        <w:rPr>
          <w:rFonts w:ascii="Arial" w:hAnsi="Arial"/>
          <w:i/>
          <w:sz w:val="17"/>
        </w:rPr>
        <w:t>du</w:t>
      </w:r>
      <w:r>
        <w:rPr>
          <w:rFonts w:ascii="Arial" w:hAnsi="Arial"/>
          <w:i/>
          <w:spacing w:val="9"/>
          <w:sz w:val="17"/>
        </w:rPr>
        <w:t xml:space="preserve"> </w:t>
      </w:r>
      <w:r>
        <w:rPr>
          <w:rFonts w:ascii="Arial" w:hAnsi="Arial"/>
          <w:i/>
          <w:sz w:val="17"/>
        </w:rPr>
        <w:t>grade</w:t>
      </w:r>
      <w:r>
        <w:rPr>
          <w:rFonts w:ascii="Arial" w:hAnsi="Arial"/>
          <w:i/>
          <w:spacing w:val="13"/>
          <w:sz w:val="17"/>
        </w:rPr>
        <w:t xml:space="preserve"> </w:t>
      </w:r>
      <w:r>
        <w:rPr>
          <w:rFonts w:ascii="Arial" w:hAnsi="Arial"/>
          <w:i/>
          <w:sz w:val="17"/>
        </w:rPr>
        <w:t>de</w:t>
      </w:r>
      <w:r>
        <w:rPr>
          <w:rFonts w:ascii="Arial" w:hAnsi="Arial"/>
          <w:i/>
          <w:spacing w:val="12"/>
          <w:sz w:val="17"/>
        </w:rPr>
        <w:t xml:space="preserve"> </w:t>
      </w:r>
      <w:r>
        <w:rPr>
          <w:rFonts w:ascii="Arial" w:hAnsi="Arial"/>
          <w:i/>
          <w:spacing w:val="-2"/>
          <w:sz w:val="17"/>
        </w:rPr>
        <w:t>lieutenant.</w:t>
      </w:r>
    </w:p>
    <w:p w:rsidR="0006325A" w:rsidRDefault="00F25138">
      <w:pPr>
        <w:spacing w:before="2"/>
        <w:ind w:right="700"/>
        <w:jc w:val="right"/>
        <w:rPr>
          <w:rFonts w:ascii="Arial" w:hAnsi="Arial"/>
          <w:i/>
          <w:sz w:val="17"/>
        </w:rPr>
      </w:pPr>
      <w:r>
        <w:rPr>
          <w:rFonts w:ascii="Arial" w:hAnsi="Arial"/>
          <w:i/>
          <w:sz w:val="17"/>
        </w:rPr>
        <w:t>©</w:t>
      </w:r>
      <w:r>
        <w:rPr>
          <w:rFonts w:ascii="Arial" w:hAnsi="Arial"/>
          <w:i/>
          <w:spacing w:val="-7"/>
          <w:sz w:val="17"/>
        </w:rPr>
        <w:t xml:space="preserve"> </w:t>
      </w:r>
      <w:r>
        <w:rPr>
          <w:rFonts w:ascii="Arial" w:hAnsi="Arial"/>
          <w:i/>
          <w:sz w:val="17"/>
        </w:rPr>
        <w:t>Bastien</w:t>
      </w:r>
      <w:r>
        <w:rPr>
          <w:rFonts w:ascii="Arial" w:hAnsi="Arial"/>
          <w:i/>
          <w:spacing w:val="-6"/>
          <w:sz w:val="17"/>
        </w:rPr>
        <w:t xml:space="preserve"> </w:t>
      </w:r>
      <w:r>
        <w:rPr>
          <w:rFonts w:ascii="Arial" w:hAnsi="Arial"/>
          <w:i/>
          <w:sz w:val="17"/>
        </w:rPr>
        <w:t>Guerche</w:t>
      </w:r>
      <w:r>
        <w:rPr>
          <w:rFonts w:ascii="Arial" w:hAnsi="Arial"/>
          <w:i/>
          <w:spacing w:val="-7"/>
          <w:sz w:val="17"/>
        </w:rPr>
        <w:t xml:space="preserve"> </w:t>
      </w:r>
      <w:r>
        <w:rPr>
          <w:rFonts w:ascii="Arial" w:hAnsi="Arial"/>
          <w:i/>
          <w:sz w:val="17"/>
        </w:rPr>
        <w:t>–</w:t>
      </w:r>
      <w:r>
        <w:rPr>
          <w:rFonts w:ascii="Arial" w:hAnsi="Arial"/>
          <w:i/>
          <w:spacing w:val="-7"/>
          <w:sz w:val="17"/>
        </w:rPr>
        <w:t xml:space="preserve"> </w:t>
      </w:r>
      <w:r>
        <w:rPr>
          <w:rFonts w:ascii="Arial" w:hAnsi="Arial"/>
          <w:i/>
          <w:spacing w:val="-2"/>
          <w:sz w:val="17"/>
        </w:rPr>
        <w:t>DGSCGC</w:t>
      </w:r>
    </w:p>
    <w:p w:rsidR="0006325A" w:rsidRDefault="0006325A">
      <w:pPr>
        <w:pStyle w:val="Corpsdetexte"/>
        <w:spacing w:before="59"/>
        <w:rPr>
          <w:rFonts w:ascii="Arial"/>
          <w:i/>
          <w:sz w:val="17"/>
        </w:rPr>
      </w:pPr>
    </w:p>
    <w:p w:rsidR="0006325A" w:rsidRPr="008F0597" w:rsidRDefault="00F25138">
      <w:pPr>
        <w:pStyle w:val="Corpsdetexte"/>
        <w:ind w:left="565"/>
        <w:jc w:val="both"/>
        <w:rPr>
          <w:highlight w:val="yellow"/>
        </w:rPr>
      </w:pPr>
      <w:r w:rsidRPr="008F0597">
        <w:rPr>
          <w:w w:val="105"/>
          <w:highlight w:val="yellow"/>
        </w:rPr>
        <w:t>Le</w:t>
      </w:r>
      <w:r w:rsidRPr="008F0597">
        <w:rPr>
          <w:spacing w:val="29"/>
          <w:w w:val="105"/>
          <w:highlight w:val="yellow"/>
        </w:rPr>
        <w:t xml:space="preserve"> </w:t>
      </w:r>
      <w:r w:rsidRPr="008F0597">
        <w:rPr>
          <w:w w:val="105"/>
          <w:highlight w:val="yellow"/>
        </w:rPr>
        <w:t>chef</w:t>
      </w:r>
      <w:r w:rsidRPr="008F0597">
        <w:rPr>
          <w:spacing w:val="29"/>
          <w:w w:val="105"/>
          <w:highlight w:val="yellow"/>
        </w:rPr>
        <w:t xml:space="preserve"> </w:t>
      </w:r>
      <w:r w:rsidRPr="008F0597">
        <w:rPr>
          <w:w w:val="105"/>
          <w:highlight w:val="yellow"/>
        </w:rPr>
        <w:t>de</w:t>
      </w:r>
      <w:r w:rsidRPr="008F0597">
        <w:rPr>
          <w:spacing w:val="27"/>
          <w:w w:val="105"/>
          <w:highlight w:val="yellow"/>
        </w:rPr>
        <w:t xml:space="preserve"> </w:t>
      </w:r>
      <w:r w:rsidRPr="008F0597">
        <w:rPr>
          <w:w w:val="105"/>
          <w:highlight w:val="yellow"/>
        </w:rPr>
        <w:t>groupe</w:t>
      </w:r>
      <w:r w:rsidRPr="008F0597">
        <w:rPr>
          <w:spacing w:val="27"/>
          <w:w w:val="105"/>
          <w:highlight w:val="yellow"/>
        </w:rPr>
        <w:t xml:space="preserve"> </w:t>
      </w:r>
      <w:r w:rsidRPr="008F0597">
        <w:rPr>
          <w:w w:val="105"/>
          <w:highlight w:val="yellow"/>
        </w:rPr>
        <w:t>conduit</w:t>
      </w:r>
      <w:r w:rsidRPr="008F0597">
        <w:rPr>
          <w:spacing w:val="27"/>
          <w:w w:val="105"/>
          <w:highlight w:val="yellow"/>
        </w:rPr>
        <w:t xml:space="preserve"> </w:t>
      </w:r>
      <w:r w:rsidRPr="008F0597">
        <w:rPr>
          <w:w w:val="105"/>
          <w:highlight w:val="yellow"/>
        </w:rPr>
        <w:t>un</w:t>
      </w:r>
      <w:r w:rsidRPr="008F0597">
        <w:rPr>
          <w:spacing w:val="28"/>
          <w:w w:val="105"/>
          <w:highlight w:val="yellow"/>
        </w:rPr>
        <w:t xml:space="preserve"> </w:t>
      </w:r>
      <w:r w:rsidRPr="008F0597">
        <w:rPr>
          <w:w w:val="105"/>
          <w:highlight w:val="yellow"/>
        </w:rPr>
        <w:t>ensemble</w:t>
      </w:r>
      <w:r w:rsidRPr="008F0597">
        <w:rPr>
          <w:spacing w:val="27"/>
          <w:w w:val="105"/>
          <w:highlight w:val="yellow"/>
        </w:rPr>
        <w:t xml:space="preserve"> </w:t>
      </w:r>
      <w:r w:rsidRPr="008F0597">
        <w:rPr>
          <w:w w:val="105"/>
          <w:highlight w:val="yellow"/>
        </w:rPr>
        <w:t>d’engins</w:t>
      </w:r>
      <w:r w:rsidRPr="008F0597">
        <w:rPr>
          <w:spacing w:val="30"/>
          <w:w w:val="105"/>
          <w:highlight w:val="yellow"/>
        </w:rPr>
        <w:t xml:space="preserve"> </w:t>
      </w:r>
      <w:r w:rsidRPr="008F0597">
        <w:rPr>
          <w:w w:val="105"/>
          <w:highlight w:val="yellow"/>
        </w:rPr>
        <w:t>(2</w:t>
      </w:r>
      <w:r w:rsidRPr="008F0597">
        <w:rPr>
          <w:spacing w:val="28"/>
          <w:w w:val="105"/>
          <w:highlight w:val="yellow"/>
        </w:rPr>
        <w:t xml:space="preserve"> </w:t>
      </w:r>
      <w:r w:rsidRPr="008F0597">
        <w:rPr>
          <w:w w:val="105"/>
          <w:highlight w:val="yellow"/>
        </w:rPr>
        <w:t>à</w:t>
      </w:r>
      <w:r w:rsidRPr="008F0597">
        <w:rPr>
          <w:spacing w:val="27"/>
          <w:w w:val="105"/>
          <w:highlight w:val="yellow"/>
        </w:rPr>
        <w:t xml:space="preserve"> </w:t>
      </w:r>
      <w:r w:rsidRPr="008F0597">
        <w:rPr>
          <w:w w:val="105"/>
          <w:highlight w:val="yellow"/>
        </w:rPr>
        <w:t>4</w:t>
      </w:r>
      <w:r w:rsidRPr="008F0597">
        <w:rPr>
          <w:spacing w:val="28"/>
          <w:w w:val="105"/>
          <w:highlight w:val="yellow"/>
        </w:rPr>
        <w:t xml:space="preserve"> </w:t>
      </w:r>
      <w:r w:rsidRPr="008F0597">
        <w:rPr>
          <w:w w:val="105"/>
          <w:highlight w:val="yellow"/>
        </w:rPr>
        <w:t>agrès</w:t>
      </w:r>
      <w:r w:rsidRPr="008F0597">
        <w:rPr>
          <w:spacing w:val="28"/>
          <w:w w:val="105"/>
          <w:highlight w:val="yellow"/>
        </w:rPr>
        <w:t xml:space="preserve"> </w:t>
      </w:r>
      <w:r w:rsidRPr="008F0597">
        <w:rPr>
          <w:w w:val="105"/>
          <w:highlight w:val="yellow"/>
        </w:rPr>
        <w:t>hors</w:t>
      </w:r>
      <w:r w:rsidRPr="008F0597">
        <w:rPr>
          <w:spacing w:val="29"/>
          <w:w w:val="105"/>
          <w:highlight w:val="yellow"/>
        </w:rPr>
        <w:t xml:space="preserve"> </w:t>
      </w:r>
      <w:r w:rsidRPr="008F0597">
        <w:rPr>
          <w:w w:val="105"/>
          <w:highlight w:val="yellow"/>
        </w:rPr>
        <w:t>matériels</w:t>
      </w:r>
      <w:r w:rsidRPr="008F0597">
        <w:rPr>
          <w:spacing w:val="28"/>
          <w:w w:val="105"/>
          <w:highlight w:val="yellow"/>
        </w:rPr>
        <w:t xml:space="preserve"> </w:t>
      </w:r>
      <w:r w:rsidRPr="008F0597">
        <w:rPr>
          <w:w w:val="105"/>
          <w:highlight w:val="yellow"/>
        </w:rPr>
        <w:t>d’appui)</w:t>
      </w:r>
      <w:r w:rsidRPr="008F0597">
        <w:rPr>
          <w:spacing w:val="28"/>
          <w:w w:val="105"/>
          <w:highlight w:val="yellow"/>
        </w:rPr>
        <w:t xml:space="preserve"> </w:t>
      </w:r>
      <w:r w:rsidRPr="008F0597">
        <w:rPr>
          <w:spacing w:val="-2"/>
          <w:w w:val="105"/>
          <w:highlight w:val="yellow"/>
        </w:rPr>
        <w:t>appelé</w:t>
      </w:r>
    </w:p>
    <w:p w:rsidR="0006325A" w:rsidRPr="008F0597" w:rsidRDefault="00F25138">
      <w:pPr>
        <w:pStyle w:val="Corpsdetexte"/>
        <w:spacing w:before="21" w:line="518" w:lineRule="auto"/>
        <w:ind w:left="565" w:right="9152"/>
        <w:rPr>
          <w:highlight w:val="yellow"/>
        </w:rPr>
      </w:pPr>
      <w:r w:rsidRPr="008F0597">
        <w:rPr>
          <w:w w:val="105"/>
          <w:highlight w:val="yellow"/>
        </w:rPr>
        <w:t>«</w:t>
      </w:r>
      <w:r w:rsidRPr="008F0597">
        <w:rPr>
          <w:spacing w:val="-14"/>
          <w:w w:val="105"/>
          <w:highlight w:val="yellow"/>
        </w:rPr>
        <w:t xml:space="preserve"> </w:t>
      </w:r>
      <w:r w:rsidRPr="008F0597">
        <w:rPr>
          <w:w w:val="105"/>
          <w:highlight w:val="yellow"/>
        </w:rPr>
        <w:t>groupe</w:t>
      </w:r>
      <w:r w:rsidRPr="008F0597">
        <w:rPr>
          <w:spacing w:val="-14"/>
          <w:w w:val="105"/>
          <w:highlight w:val="yellow"/>
        </w:rPr>
        <w:t xml:space="preserve"> </w:t>
      </w:r>
      <w:r w:rsidRPr="008F0597">
        <w:rPr>
          <w:w w:val="105"/>
          <w:highlight w:val="yellow"/>
        </w:rPr>
        <w:t>». Il peut :</w:t>
      </w:r>
    </w:p>
    <w:p w:rsidR="0006325A" w:rsidRPr="008F0597" w:rsidRDefault="00F25138">
      <w:pPr>
        <w:pStyle w:val="Paragraphedeliste"/>
        <w:numPr>
          <w:ilvl w:val="0"/>
          <w:numId w:val="34"/>
        </w:numPr>
        <w:tabs>
          <w:tab w:val="left" w:pos="1285"/>
        </w:tabs>
        <w:spacing w:line="256" w:lineRule="auto"/>
        <w:ind w:left="1285" w:right="1130"/>
        <w:rPr>
          <w:sz w:val="20"/>
          <w:highlight w:val="yellow"/>
        </w:rPr>
      </w:pPr>
      <w:r w:rsidRPr="008F0597">
        <w:rPr>
          <w:spacing w:val="-2"/>
          <w:w w:val="110"/>
          <w:sz w:val="20"/>
          <w:highlight w:val="yellow"/>
        </w:rPr>
        <w:t>commander</w:t>
      </w:r>
      <w:r w:rsidRPr="008F0597">
        <w:rPr>
          <w:spacing w:val="-7"/>
          <w:w w:val="110"/>
          <w:sz w:val="20"/>
          <w:highlight w:val="yellow"/>
        </w:rPr>
        <w:t xml:space="preserve"> </w:t>
      </w:r>
      <w:r w:rsidRPr="008F0597">
        <w:rPr>
          <w:spacing w:val="-2"/>
          <w:w w:val="110"/>
          <w:sz w:val="20"/>
          <w:highlight w:val="yellow"/>
        </w:rPr>
        <w:t>une</w:t>
      </w:r>
      <w:r w:rsidRPr="008F0597">
        <w:rPr>
          <w:spacing w:val="-7"/>
          <w:w w:val="110"/>
          <w:sz w:val="20"/>
          <w:highlight w:val="yellow"/>
        </w:rPr>
        <w:t xml:space="preserve"> </w:t>
      </w:r>
      <w:r w:rsidRPr="008F0597">
        <w:rPr>
          <w:spacing w:val="-2"/>
          <w:w w:val="110"/>
          <w:sz w:val="20"/>
          <w:highlight w:val="yellow"/>
        </w:rPr>
        <w:t>opération</w:t>
      </w:r>
      <w:r w:rsidRPr="008F0597">
        <w:rPr>
          <w:spacing w:val="-8"/>
          <w:w w:val="110"/>
          <w:sz w:val="20"/>
          <w:highlight w:val="yellow"/>
        </w:rPr>
        <w:t xml:space="preserve"> </w:t>
      </w:r>
      <w:r w:rsidRPr="008F0597">
        <w:rPr>
          <w:spacing w:val="-2"/>
          <w:w w:val="110"/>
          <w:sz w:val="20"/>
          <w:highlight w:val="yellow"/>
        </w:rPr>
        <w:t>de</w:t>
      </w:r>
      <w:r w:rsidRPr="008F0597">
        <w:rPr>
          <w:spacing w:val="-7"/>
          <w:w w:val="110"/>
          <w:sz w:val="20"/>
          <w:highlight w:val="yellow"/>
        </w:rPr>
        <w:t xml:space="preserve"> </w:t>
      </w:r>
      <w:r w:rsidRPr="008F0597">
        <w:rPr>
          <w:spacing w:val="-2"/>
          <w:w w:val="110"/>
          <w:sz w:val="20"/>
          <w:highlight w:val="yellow"/>
        </w:rPr>
        <w:t>secours</w:t>
      </w:r>
      <w:r w:rsidRPr="008F0597">
        <w:rPr>
          <w:spacing w:val="-6"/>
          <w:w w:val="110"/>
          <w:sz w:val="20"/>
          <w:highlight w:val="yellow"/>
        </w:rPr>
        <w:t xml:space="preserve"> </w:t>
      </w:r>
      <w:r w:rsidRPr="008F0597">
        <w:rPr>
          <w:spacing w:val="-2"/>
          <w:w w:val="110"/>
          <w:sz w:val="20"/>
          <w:highlight w:val="yellow"/>
        </w:rPr>
        <w:t>nécessitant</w:t>
      </w:r>
      <w:r w:rsidRPr="008F0597">
        <w:rPr>
          <w:spacing w:val="-10"/>
          <w:w w:val="110"/>
          <w:sz w:val="20"/>
          <w:highlight w:val="yellow"/>
        </w:rPr>
        <w:t xml:space="preserve"> </w:t>
      </w:r>
      <w:r w:rsidRPr="008F0597">
        <w:rPr>
          <w:spacing w:val="-2"/>
          <w:w w:val="110"/>
          <w:sz w:val="20"/>
          <w:highlight w:val="yellow"/>
        </w:rPr>
        <w:t>jusqu’à</w:t>
      </w:r>
      <w:r w:rsidRPr="008F0597">
        <w:rPr>
          <w:spacing w:val="-7"/>
          <w:w w:val="110"/>
          <w:sz w:val="20"/>
          <w:highlight w:val="yellow"/>
        </w:rPr>
        <w:t xml:space="preserve"> </w:t>
      </w:r>
      <w:r w:rsidRPr="008F0597">
        <w:rPr>
          <w:spacing w:val="-2"/>
          <w:w w:val="110"/>
          <w:sz w:val="20"/>
          <w:highlight w:val="yellow"/>
        </w:rPr>
        <w:t>l’engagement</w:t>
      </w:r>
      <w:r w:rsidRPr="008F0597">
        <w:rPr>
          <w:spacing w:val="-7"/>
          <w:w w:val="110"/>
          <w:sz w:val="20"/>
          <w:highlight w:val="yellow"/>
        </w:rPr>
        <w:t xml:space="preserve"> </w:t>
      </w:r>
      <w:r w:rsidRPr="008F0597">
        <w:rPr>
          <w:spacing w:val="-2"/>
          <w:w w:val="110"/>
          <w:sz w:val="20"/>
          <w:highlight w:val="yellow"/>
        </w:rPr>
        <w:t>d’un</w:t>
      </w:r>
      <w:r w:rsidRPr="008F0597">
        <w:rPr>
          <w:spacing w:val="-8"/>
          <w:w w:val="110"/>
          <w:sz w:val="20"/>
          <w:highlight w:val="yellow"/>
        </w:rPr>
        <w:t xml:space="preserve"> </w:t>
      </w:r>
      <w:r w:rsidRPr="008F0597">
        <w:rPr>
          <w:spacing w:val="-2"/>
          <w:w w:val="110"/>
          <w:sz w:val="20"/>
          <w:highlight w:val="yellow"/>
        </w:rPr>
        <w:t>groupe</w:t>
      </w:r>
      <w:r w:rsidRPr="008F0597">
        <w:rPr>
          <w:spacing w:val="-7"/>
          <w:w w:val="110"/>
          <w:sz w:val="20"/>
          <w:highlight w:val="yellow"/>
        </w:rPr>
        <w:t xml:space="preserve"> </w:t>
      </w:r>
      <w:r w:rsidRPr="008F0597">
        <w:rPr>
          <w:spacing w:val="-2"/>
          <w:w w:val="110"/>
          <w:sz w:val="20"/>
          <w:highlight w:val="yellow"/>
        </w:rPr>
        <w:t xml:space="preserve">en </w:t>
      </w:r>
      <w:r w:rsidRPr="008F0597">
        <w:rPr>
          <w:w w:val="110"/>
          <w:sz w:val="20"/>
          <w:highlight w:val="yellow"/>
        </w:rPr>
        <w:t>plus du sien et/ou jusqu’à l’arrivée de l’échelon supérieur</w:t>
      </w:r>
      <w:r w:rsidRPr="008F0597">
        <w:rPr>
          <w:spacing w:val="-4"/>
          <w:w w:val="110"/>
          <w:sz w:val="20"/>
          <w:highlight w:val="yellow"/>
        </w:rPr>
        <w:t xml:space="preserve"> </w:t>
      </w:r>
      <w:r w:rsidRPr="008F0597">
        <w:rPr>
          <w:w w:val="110"/>
          <w:sz w:val="20"/>
          <w:highlight w:val="yellow"/>
        </w:rPr>
        <w:t>;</w:t>
      </w:r>
    </w:p>
    <w:p w:rsidR="0006325A" w:rsidRPr="008F0597" w:rsidRDefault="00F25138">
      <w:pPr>
        <w:pStyle w:val="Paragraphedeliste"/>
        <w:numPr>
          <w:ilvl w:val="0"/>
          <w:numId w:val="34"/>
        </w:numPr>
        <w:tabs>
          <w:tab w:val="left" w:pos="1285"/>
        </w:tabs>
        <w:spacing w:line="256" w:lineRule="auto"/>
        <w:ind w:left="1285" w:right="1130"/>
        <w:rPr>
          <w:sz w:val="20"/>
          <w:highlight w:val="yellow"/>
        </w:rPr>
      </w:pPr>
      <w:r w:rsidRPr="008F0597">
        <w:rPr>
          <w:w w:val="110"/>
          <w:sz w:val="20"/>
          <w:highlight w:val="yellow"/>
        </w:rPr>
        <w:t>assurer</w:t>
      </w:r>
      <w:r w:rsidRPr="008F0597">
        <w:rPr>
          <w:spacing w:val="-17"/>
          <w:w w:val="110"/>
          <w:sz w:val="20"/>
          <w:highlight w:val="yellow"/>
        </w:rPr>
        <w:t xml:space="preserve"> </w:t>
      </w:r>
      <w:r w:rsidRPr="008F0597">
        <w:rPr>
          <w:w w:val="110"/>
          <w:sz w:val="20"/>
          <w:highlight w:val="yellow"/>
        </w:rPr>
        <w:t>la</w:t>
      </w:r>
      <w:r w:rsidRPr="008F0597">
        <w:rPr>
          <w:spacing w:val="-10"/>
          <w:w w:val="110"/>
          <w:sz w:val="20"/>
          <w:highlight w:val="yellow"/>
        </w:rPr>
        <w:t xml:space="preserve"> </w:t>
      </w:r>
      <w:r w:rsidRPr="008F0597">
        <w:rPr>
          <w:w w:val="110"/>
          <w:sz w:val="20"/>
          <w:highlight w:val="yellow"/>
        </w:rPr>
        <w:t>fonction</w:t>
      </w:r>
      <w:r w:rsidRPr="008F0597">
        <w:rPr>
          <w:spacing w:val="-16"/>
          <w:w w:val="110"/>
          <w:sz w:val="20"/>
          <w:highlight w:val="yellow"/>
        </w:rPr>
        <w:t xml:space="preserve"> </w:t>
      </w:r>
      <w:r w:rsidRPr="008F0597">
        <w:rPr>
          <w:w w:val="110"/>
          <w:sz w:val="20"/>
          <w:highlight w:val="yellow"/>
        </w:rPr>
        <w:t>de</w:t>
      </w:r>
      <w:r w:rsidRPr="008F0597">
        <w:rPr>
          <w:spacing w:val="-11"/>
          <w:w w:val="110"/>
          <w:sz w:val="20"/>
          <w:highlight w:val="yellow"/>
        </w:rPr>
        <w:t xml:space="preserve"> </w:t>
      </w:r>
      <w:r w:rsidRPr="008F0597">
        <w:rPr>
          <w:w w:val="110"/>
          <w:sz w:val="20"/>
          <w:highlight w:val="yellow"/>
        </w:rPr>
        <w:t>chef</w:t>
      </w:r>
      <w:r w:rsidRPr="008F0597">
        <w:rPr>
          <w:spacing w:val="-17"/>
          <w:w w:val="110"/>
          <w:sz w:val="20"/>
          <w:highlight w:val="yellow"/>
        </w:rPr>
        <w:t xml:space="preserve"> </w:t>
      </w:r>
      <w:r w:rsidRPr="008F0597">
        <w:rPr>
          <w:w w:val="110"/>
          <w:sz w:val="20"/>
          <w:highlight w:val="yellow"/>
        </w:rPr>
        <w:t>de</w:t>
      </w:r>
      <w:r w:rsidRPr="008F0597">
        <w:rPr>
          <w:spacing w:val="-15"/>
          <w:w w:val="110"/>
          <w:sz w:val="20"/>
          <w:highlight w:val="yellow"/>
        </w:rPr>
        <w:t xml:space="preserve"> </w:t>
      </w:r>
      <w:r w:rsidRPr="008F0597">
        <w:rPr>
          <w:w w:val="110"/>
          <w:sz w:val="20"/>
          <w:highlight w:val="yellow"/>
        </w:rPr>
        <w:t>secteur</w:t>
      </w:r>
      <w:r w:rsidRPr="008F0597">
        <w:rPr>
          <w:spacing w:val="-14"/>
          <w:w w:val="110"/>
          <w:sz w:val="20"/>
          <w:highlight w:val="yellow"/>
        </w:rPr>
        <w:t xml:space="preserve"> </w:t>
      </w:r>
      <w:r w:rsidRPr="008F0597">
        <w:rPr>
          <w:w w:val="110"/>
          <w:sz w:val="20"/>
          <w:highlight w:val="yellow"/>
        </w:rPr>
        <w:t>sous</w:t>
      </w:r>
      <w:r w:rsidRPr="008F0597">
        <w:rPr>
          <w:spacing w:val="-16"/>
          <w:w w:val="110"/>
          <w:sz w:val="20"/>
          <w:highlight w:val="yellow"/>
        </w:rPr>
        <w:t xml:space="preserve"> </w:t>
      </w:r>
      <w:r w:rsidRPr="008F0597">
        <w:rPr>
          <w:w w:val="110"/>
          <w:sz w:val="20"/>
          <w:highlight w:val="yellow"/>
        </w:rPr>
        <w:t>l’autorité</w:t>
      </w:r>
      <w:r w:rsidRPr="008F0597">
        <w:rPr>
          <w:spacing w:val="-17"/>
          <w:w w:val="110"/>
          <w:sz w:val="20"/>
          <w:highlight w:val="yellow"/>
        </w:rPr>
        <w:t xml:space="preserve"> </w:t>
      </w:r>
      <w:r w:rsidRPr="008F0597">
        <w:rPr>
          <w:w w:val="110"/>
          <w:sz w:val="20"/>
          <w:highlight w:val="yellow"/>
        </w:rPr>
        <w:t>d’un</w:t>
      </w:r>
      <w:r w:rsidRPr="008F0597">
        <w:rPr>
          <w:spacing w:val="-12"/>
          <w:w w:val="110"/>
          <w:sz w:val="20"/>
          <w:highlight w:val="yellow"/>
        </w:rPr>
        <w:t xml:space="preserve"> </w:t>
      </w:r>
      <w:r w:rsidRPr="008F0597">
        <w:rPr>
          <w:w w:val="110"/>
          <w:sz w:val="20"/>
          <w:highlight w:val="yellow"/>
        </w:rPr>
        <w:t>COS.</w:t>
      </w:r>
      <w:r w:rsidRPr="008F0597">
        <w:rPr>
          <w:spacing w:val="-13"/>
          <w:w w:val="110"/>
          <w:sz w:val="20"/>
          <w:highlight w:val="yellow"/>
        </w:rPr>
        <w:t xml:space="preserve"> </w:t>
      </w:r>
      <w:r w:rsidRPr="008F0597">
        <w:rPr>
          <w:w w:val="110"/>
          <w:sz w:val="20"/>
          <w:highlight w:val="yellow"/>
        </w:rPr>
        <w:t>Il</w:t>
      </w:r>
      <w:r w:rsidRPr="008F0597">
        <w:rPr>
          <w:spacing w:val="-14"/>
          <w:w w:val="110"/>
          <w:sz w:val="20"/>
          <w:highlight w:val="yellow"/>
        </w:rPr>
        <w:t xml:space="preserve"> </w:t>
      </w:r>
      <w:r w:rsidRPr="008F0597">
        <w:rPr>
          <w:w w:val="110"/>
          <w:sz w:val="20"/>
          <w:highlight w:val="yellow"/>
        </w:rPr>
        <w:t>peut</w:t>
      </w:r>
      <w:r w:rsidRPr="008F0597">
        <w:rPr>
          <w:spacing w:val="-14"/>
          <w:w w:val="110"/>
          <w:sz w:val="20"/>
          <w:highlight w:val="yellow"/>
        </w:rPr>
        <w:t xml:space="preserve"> </w:t>
      </w:r>
      <w:r w:rsidRPr="008F0597">
        <w:rPr>
          <w:w w:val="110"/>
          <w:sz w:val="20"/>
          <w:highlight w:val="yellow"/>
        </w:rPr>
        <w:t>être</w:t>
      </w:r>
      <w:r w:rsidRPr="008F0597">
        <w:rPr>
          <w:spacing w:val="-15"/>
          <w:w w:val="110"/>
          <w:sz w:val="20"/>
          <w:highlight w:val="yellow"/>
        </w:rPr>
        <w:t xml:space="preserve"> </w:t>
      </w:r>
      <w:r w:rsidRPr="008F0597">
        <w:rPr>
          <w:w w:val="110"/>
          <w:sz w:val="20"/>
          <w:highlight w:val="yellow"/>
        </w:rPr>
        <w:t>l’adjoint</w:t>
      </w:r>
      <w:r w:rsidRPr="008F0597">
        <w:rPr>
          <w:spacing w:val="-16"/>
          <w:w w:val="110"/>
          <w:sz w:val="20"/>
          <w:highlight w:val="yellow"/>
        </w:rPr>
        <w:t xml:space="preserve"> </w:t>
      </w:r>
      <w:r w:rsidRPr="008F0597">
        <w:rPr>
          <w:w w:val="110"/>
          <w:sz w:val="20"/>
          <w:highlight w:val="yellow"/>
        </w:rPr>
        <w:t>d’un chef de colonne ;</w:t>
      </w:r>
    </w:p>
    <w:p w:rsidR="0006325A" w:rsidRDefault="00F25138">
      <w:pPr>
        <w:pStyle w:val="Paragraphedeliste"/>
        <w:numPr>
          <w:ilvl w:val="0"/>
          <w:numId w:val="34"/>
        </w:numPr>
        <w:tabs>
          <w:tab w:val="left" w:pos="1286"/>
        </w:tabs>
        <w:spacing w:line="256" w:lineRule="auto"/>
        <w:ind w:right="1128" w:hanging="361"/>
        <w:rPr>
          <w:sz w:val="20"/>
        </w:rPr>
      </w:pPr>
      <w:r w:rsidRPr="008F0597">
        <w:rPr>
          <w:sz w:val="20"/>
          <w:highlight w:val="yellow"/>
        </w:rPr>
        <w:t>être</w:t>
      </w:r>
      <w:r w:rsidRPr="008F0597">
        <w:rPr>
          <w:spacing w:val="23"/>
          <w:sz w:val="20"/>
          <w:highlight w:val="yellow"/>
        </w:rPr>
        <w:t xml:space="preserve"> </w:t>
      </w:r>
      <w:r w:rsidRPr="008F0597">
        <w:rPr>
          <w:sz w:val="20"/>
          <w:highlight w:val="yellow"/>
        </w:rPr>
        <w:t>amené</w:t>
      </w:r>
      <w:r w:rsidRPr="008F0597">
        <w:rPr>
          <w:spacing w:val="27"/>
          <w:sz w:val="20"/>
          <w:highlight w:val="yellow"/>
        </w:rPr>
        <w:t xml:space="preserve"> </w:t>
      </w:r>
      <w:r w:rsidRPr="008F0597">
        <w:rPr>
          <w:sz w:val="20"/>
          <w:highlight w:val="yellow"/>
        </w:rPr>
        <w:t>à</w:t>
      </w:r>
      <w:r w:rsidRPr="008F0597">
        <w:rPr>
          <w:spacing w:val="29"/>
          <w:sz w:val="20"/>
          <w:highlight w:val="yellow"/>
        </w:rPr>
        <w:t xml:space="preserve"> </w:t>
      </w:r>
      <w:r w:rsidRPr="008F0597">
        <w:rPr>
          <w:sz w:val="20"/>
          <w:highlight w:val="yellow"/>
        </w:rPr>
        <w:t>tenir</w:t>
      </w:r>
      <w:r w:rsidRPr="008F0597">
        <w:rPr>
          <w:spacing w:val="29"/>
          <w:sz w:val="20"/>
          <w:highlight w:val="yellow"/>
        </w:rPr>
        <w:t xml:space="preserve"> </w:t>
      </w:r>
      <w:r w:rsidRPr="008F0597">
        <w:rPr>
          <w:sz w:val="20"/>
          <w:highlight w:val="yellow"/>
        </w:rPr>
        <w:t>des</w:t>
      </w:r>
      <w:r w:rsidRPr="008F0597">
        <w:rPr>
          <w:spacing w:val="29"/>
          <w:sz w:val="20"/>
          <w:highlight w:val="yellow"/>
        </w:rPr>
        <w:t xml:space="preserve"> </w:t>
      </w:r>
      <w:r w:rsidRPr="008F0597">
        <w:rPr>
          <w:sz w:val="20"/>
          <w:highlight w:val="yellow"/>
        </w:rPr>
        <w:t>fonctions</w:t>
      </w:r>
      <w:r w:rsidRPr="008F0597">
        <w:rPr>
          <w:spacing w:val="25"/>
          <w:sz w:val="20"/>
          <w:highlight w:val="yellow"/>
        </w:rPr>
        <w:t xml:space="preserve"> </w:t>
      </w:r>
      <w:r w:rsidRPr="008F0597">
        <w:rPr>
          <w:sz w:val="20"/>
          <w:highlight w:val="yellow"/>
        </w:rPr>
        <w:t>d’officier</w:t>
      </w:r>
      <w:r w:rsidRPr="008F0597">
        <w:rPr>
          <w:spacing w:val="29"/>
          <w:sz w:val="20"/>
          <w:highlight w:val="yellow"/>
        </w:rPr>
        <w:t xml:space="preserve"> </w:t>
      </w:r>
      <w:r w:rsidRPr="008F0597">
        <w:rPr>
          <w:sz w:val="20"/>
          <w:highlight w:val="yellow"/>
        </w:rPr>
        <w:t>«</w:t>
      </w:r>
      <w:r w:rsidRPr="008F0597">
        <w:rPr>
          <w:spacing w:val="33"/>
          <w:sz w:val="20"/>
          <w:highlight w:val="yellow"/>
        </w:rPr>
        <w:t xml:space="preserve"> </w:t>
      </w:r>
      <w:r w:rsidRPr="008F0597">
        <w:rPr>
          <w:sz w:val="20"/>
          <w:highlight w:val="yellow"/>
        </w:rPr>
        <w:t>moyens</w:t>
      </w:r>
      <w:r w:rsidRPr="008F0597">
        <w:rPr>
          <w:spacing w:val="35"/>
          <w:sz w:val="20"/>
          <w:highlight w:val="yellow"/>
        </w:rPr>
        <w:t xml:space="preserve"> </w:t>
      </w:r>
      <w:r w:rsidRPr="008F0597">
        <w:rPr>
          <w:sz w:val="20"/>
          <w:highlight w:val="yellow"/>
        </w:rPr>
        <w:t>»</w:t>
      </w:r>
      <w:r w:rsidRPr="008F0597">
        <w:rPr>
          <w:spacing w:val="23"/>
          <w:sz w:val="20"/>
          <w:highlight w:val="yellow"/>
        </w:rPr>
        <w:t xml:space="preserve"> </w:t>
      </w:r>
      <w:r w:rsidRPr="008F0597">
        <w:rPr>
          <w:sz w:val="20"/>
          <w:highlight w:val="yellow"/>
        </w:rPr>
        <w:t>ou</w:t>
      </w:r>
      <w:r w:rsidRPr="008F0597">
        <w:rPr>
          <w:spacing w:val="27"/>
          <w:sz w:val="20"/>
          <w:highlight w:val="yellow"/>
        </w:rPr>
        <w:t xml:space="preserve"> </w:t>
      </w:r>
      <w:r w:rsidRPr="008F0597">
        <w:rPr>
          <w:sz w:val="20"/>
          <w:highlight w:val="yellow"/>
        </w:rPr>
        <w:t>«</w:t>
      </w:r>
      <w:r w:rsidRPr="008F0597">
        <w:rPr>
          <w:spacing w:val="33"/>
          <w:sz w:val="20"/>
          <w:highlight w:val="yellow"/>
        </w:rPr>
        <w:t xml:space="preserve"> </w:t>
      </w:r>
      <w:r w:rsidRPr="008F0597">
        <w:rPr>
          <w:sz w:val="20"/>
          <w:highlight w:val="yellow"/>
        </w:rPr>
        <w:t>renseignement</w:t>
      </w:r>
      <w:r w:rsidRPr="008F0597">
        <w:rPr>
          <w:spacing w:val="33"/>
          <w:sz w:val="20"/>
          <w:highlight w:val="yellow"/>
        </w:rPr>
        <w:t xml:space="preserve"> </w:t>
      </w:r>
      <w:r w:rsidRPr="008F0597">
        <w:rPr>
          <w:sz w:val="20"/>
          <w:highlight w:val="yellow"/>
        </w:rPr>
        <w:t>»</w:t>
      </w:r>
      <w:r w:rsidRPr="008F0597">
        <w:rPr>
          <w:spacing w:val="29"/>
          <w:sz w:val="20"/>
          <w:highlight w:val="yellow"/>
        </w:rPr>
        <w:t xml:space="preserve"> </w:t>
      </w:r>
      <w:r w:rsidRPr="008F0597">
        <w:rPr>
          <w:sz w:val="20"/>
          <w:highlight w:val="yellow"/>
        </w:rPr>
        <w:t>au</w:t>
      </w:r>
      <w:r w:rsidRPr="008F0597">
        <w:rPr>
          <w:spacing w:val="27"/>
          <w:sz w:val="20"/>
          <w:highlight w:val="yellow"/>
        </w:rPr>
        <w:t xml:space="preserve"> </w:t>
      </w:r>
      <w:r w:rsidRPr="008F0597">
        <w:rPr>
          <w:sz w:val="20"/>
          <w:highlight w:val="yellow"/>
        </w:rPr>
        <w:t>sein</w:t>
      </w:r>
      <w:r w:rsidRPr="008F0597">
        <w:rPr>
          <w:spacing w:val="31"/>
          <w:sz w:val="20"/>
          <w:highlight w:val="yellow"/>
        </w:rPr>
        <w:t xml:space="preserve"> </w:t>
      </w:r>
      <w:r w:rsidRPr="008F0597">
        <w:rPr>
          <w:sz w:val="20"/>
          <w:highlight w:val="yellow"/>
        </w:rPr>
        <w:t xml:space="preserve">d’un </w:t>
      </w:r>
      <w:r w:rsidRPr="008F0597">
        <w:rPr>
          <w:w w:val="110"/>
          <w:sz w:val="20"/>
          <w:highlight w:val="yellow"/>
        </w:rPr>
        <w:t>poste de commandement (PC) de colonne ou de site, ou d’un centre opérationnel</w:t>
      </w:r>
      <w:r>
        <w:rPr>
          <w:w w:val="110"/>
          <w:sz w:val="20"/>
        </w:rPr>
        <w:t>.</w:t>
      </w:r>
    </w:p>
    <w:p w:rsidR="0006325A" w:rsidRDefault="00F25138">
      <w:pPr>
        <w:pStyle w:val="Corpsdetexte"/>
        <w:spacing w:before="200"/>
      </w:pPr>
      <w:r>
        <w:rPr>
          <w:noProof/>
          <w:lang w:eastAsia="fr-FR"/>
        </w:rPr>
        <mc:AlternateContent>
          <mc:Choice Requires="wps">
            <w:drawing>
              <wp:anchor distT="0" distB="0" distL="0" distR="0" simplePos="0" relativeHeight="487604224" behindDoc="1" locked="0" layoutInCell="1" allowOverlap="1">
                <wp:simplePos x="0" y="0"/>
                <wp:positionH relativeFrom="page">
                  <wp:posOffset>899159</wp:posOffset>
                </wp:positionH>
                <wp:positionV relativeFrom="paragraph">
                  <wp:posOffset>286372</wp:posOffset>
                </wp:positionV>
                <wp:extent cx="1828800" cy="7620"/>
                <wp:effectExtent l="0" t="0" r="0" b="0"/>
                <wp:wrapTopAndBottom/>
                <wp:docPr id="75" name="Graphic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7620"/>
                        </a:xfrm>
                        <a:custGeom>
                          <a:avLst/>
                          <a:gdLst/>
                          <a:ahLst/>
                          <a:cxnLst/>
                          <a:rect l="l" t="t" r="r" b="b"/>
                          <a:pathLst>
                            <a:path w="1828800" h="7620">
                              <a:moveTo>
                                <a:pt x="1828799" y="0"/>
                              </a:moveTo>
                              <a:lnTo>
                                <a:pt x="0" y="0"/>
                              </a:lnTo>
                              <a:lnTo>
                                <a:pt x="0" y="7619"/>
                              </a:lnTo>
                              <a:lnTo>
                                <a:pt x="1828799" y="7619"/>
                              </a:lnTo>
                              <a:lnTo>
                                <a:pt x="182879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183A27C" id="Graphic 75" o:spid="_x0000_s1026" style="position:absolute;margin-left:70.8pt;margin-top:22.55pt;width:2in;height:.6pt;z-index:-15712256;visibility:visible;mso-wrap-style:square;mso-wrap-distance-left:0;mso-wrap-distance-top:0;mso-wrap-distance-right:0;mso-wrap-distance-bottom:0;mso-position-horizontal:absolute;mso-position-horizontal-relative:page;mso-position-vertical:absolute;mso-position-vertical-relative:text;v-text-anchor:top" coordsize="18288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" path="m1828799,l,,,7619r1828799,l1828799,xe" fillcolor="black" stroked="f">
                <v:path arrowok="t"/>
                <w10:wrap type="topAndBottom" anchorx="page"/>
              </v:shape>
            </w:pict>
          </mc:Fallback>
        </mc:AlternateContent>
      </w:r>
    </w:p>
    <w:p w:rsidR="0006325A" w:rsidRDefault="00F25138">
      <w:pPr>
        <w:spacing w:before="152"/>
        <w:ind w:left="565"/>
        <w:rPr>
          <w:sz w:val="16"/>
        </w:rPr>
      </w:pPr>
      <w:r>
        <w:rPr>
          <w:spacing w:val="-2"/>
          <w:w w:val="110"/>
          <w:sz w:val="16"/>
          <w:vertAlign w:val="superscript"/>
        </w:rPr>
        <w:t>16</w:t>
      </w:r>
      <w:r>
        <w:rPr>
          <w:spacing w:val="-1"/>
          <w:w w:val="110"/>
          <w:sz w:val="16"/>
        </w:rPr>
        <w:t xml:space="preserve"> </w:t>
      </w:r>
      <w:r>
        <w:rPr>
          <w:spacing w:val="-2"/>
          <w:w w:val="110"/>
          <w:sz w:val="16"/>
        </w:rPr>
        <w:t>Le</w:t>
      </w:r>
      <w:r>
        <w:rPr>
          <w:spacing w:val="-6"/>
          <w:w w:val="110"/>
          <w:sz w:val="16"/>
        </w:rPr>
        <w:t xml:space="preserve"> </w:t>
      </w:r>
      <w:r>
        <w:rPr>
          <w:spacing w:val="-2"/>
          <w:w w:val="110"/>
          <w:sz w:val="16"/>
        </w:rPr>
        <w:t>terme</w:t>
      </w:r>
      <w:r>
        <w:rPr>
          <w:spacing w:val="-9"/>
          <w:w w:val="110"/>
          <w:sz w:val="16"/>
        </w:rPr>
        <w:t xml:space="preserve"> </w:t>
      </w:r>
      <w:r>
        <w:rPr>
          <w:spacing w:val="-2"/>
          <w:w w:val="110"/>
          <w:sz w:val="16"/>
        </w:rPr>
        <w:t>«</w:t>
      </w:r>
      <w:r>
        <w:rPr>
          <w:spacing w:val="-10"/>
          <w:w w:val="110"/>
          <w:sz w:val="16"/>
        </w:rPr>
        <w:t xml:space="preserve"> </w:t>
      </w:r>
      <w:r>
        <w:rPr>
          <w:spacing w:val="-2"/>
          <w:w w:val="110"/>
          <w:sz w:val="16"/>
        </w:rPr>
        <w:t>agrès</w:t>
      </w:r>
      <w:r>
        <w:rPr>
          <w:spacing w:val="-13"/>
          <w:w w:val="110"/>
          <w:sz w:val="16"/>
        </w:rPr>
        <w:t xml:space="preserve"> </w:t>
      </w:r>
      <w:r>
        <w:rPr>
          <w:spacing w:val="-2"/>
          <w:w w:val="110"/>
          <w:sz w:val="16"/>
        </w:rPr>
        <w:t>»</w:t>
      </w:r>
      <w:r>
        <w:rPr>
          <w:spacing w:val="-8"/>
          <w:w w:val="110"/>
          <w:sz w:val="16"/>
        </w:rPr>
        <w:t xml:space="preserve"> </w:t>
      </w:r>
      <w:r>
        <w:rPr>
          <w:spacing w:val="-2"/>
          <w:w w:val="110"/>
          <w:sz w:val="16"/>
        </w:rPr>
        <w:t>correspond</w:t>
      </w:r>
      <w:r>
        <w:rPr>
          <w:spacing w:val="-8"/>
          <w:w w:val="110"/>
          <w:sz w:val="16"/>
        </w:rPr>
        <w:t xml:space="preserve"> </w:t>
      </w:r>
      <w:r>
        <w:rPr>
          <w:spacing w:val="-2"/>
          <w:w w:val="110"/>
          <w:sz w:val="16"/>
        </w:rPr>
        <w:t>à</w:t>
      </w:r>
      <w:r>
        <w:rPr>
          <w:spacing w:val="-6"/>
          <w:w w:val="110"/>
          <w:sz w:val="16"/>
        </w:rPr>
        <w:t xml:space="preserve"> </w:t>
      </w:r>
      <w:r>
        <w:rPr>
          <w:spacing w:val="-2"/>
          <w:w w:val="110"/>
          <w:sz w:val="16"/>
        </w:rPr>
        <w:t>un</w:t>
      </w:r>
      <w:r>
        <w:rPr>
          <w:spacing w:val="-6"/>
          <w:w w:val="110"/>
          <w:sz w:val="16"/>
        </w:rPr>
        <w:t xml:space="preserve"> </w:t>
      </w:r>
      <w:r>
        <w:rPr>
          <w:spacing w:val="-2"/>
          <w:w w:val="110"/>
          <w:sz w:val="16"/>
        </w:rPr>
        <w:t>engin</w:t>
      </w:r>
      <w:r>
        <w:rPr>
          <w:spacing w:val="-5"/>
          <w:w w:val="110"/>
          <w:sz w:val="16"/>
        </w:rPr>
        <w:t xml:space="preserve"> </w:t>
      </w:r>
      <w:r>
        <w:rPr>
          <w:spacing w:val="-2"/>
          <w:w w:val="110"/>
          <w:sz w:val="16"/>
        </w:rPr>
        <w:t>de</w:t>
      </w:r>
      <w:r>
        <w:rPr>
          <w:spacing w:val="-9"/>
          <w:w w:val="110"/>
          <w:sz w:val="16"/>
        </w:rPr>
        <w:t xml:space="preserve"> </w:t>
      </w:r>
      <w:r>
        <w:rPr>
          <w:spacing w:val="-2"/>
          <w:w w:val="110"/>
          <w:sz w:val="16"/>
        </w:rPr>
        <w:t>secours.</w:t>
      </w:r>
    </w:p>
    <w:p w:rsidR="0006325A" w:rsidRDefault="0006325A">
      <w:pPr>
        <w:rPr>
          <w:sz w:val="16"/>
        </w:rPr>
        <w:sectPr w:rsidR="0006325A">
          <w:pgSz w:w="11900" w:h="16840"/>
          <w:pgMar w:top="1340" w:right="283" w:bottom="1360" w:left="850" w:header="0" w:footer="1166" w:gutter="0"/>
          <w:cols w:space="720"/>
        </w:sectPr>
      </w:pPr>
    </w:p>
    <w:p w:rsidR="0006325A" w:rsidRDefault="00F25138">
      <w:pPr>
        <w:pStyle w:val="Paragraphedeliste"/>
        <w:numPr>
          <w:ilvl w:val="2"/>
          <w:numId w:val="44"/>
        </w:numPr>
        <w:tabs>
          <w:tab w:val="left" w:pos="1787"/>
        </w:tabs>
        <w:spacing w:before="83"/>
        <w:ind w:left="1787" w:hanging="502"/>
        <w:rPr>
          <w:sz w:val="20"/>
        </w:rPr>
      </w:pPr>
      <w:r>
        <w:rPr>
          <w:color w:val="213775"/>
          <w:w w:val="110"/>
          <w:sz w:val="20"/>
        </w:rPr>
        <w:lastRenderedPageBreak/>
        <w:t>Le</w:t>
      </w:r>
      <w:r>
        <w:rPr>
          <w:color w:val="213775"/>
          <w:spacing w:val="-9"/>
          <w:w w:val="110"/>
          <w:sz w:val="20"/>
        </w:rPr>
        <w:t xml:space="preserve"> </w:t>
      </w:r>
      <w:r>
        <w:rPr>
          <w:color w:val="213775"/>
          <w:w w:val="110"/>
          <w:sz w:val="20"/>
        </w:rPr>
        <w:t>chef</w:t>
      </w:r>
      <w:r>
        <w:rPr>
          <w:color w:val="213775"/>
          <w:spacing w:val="-12"/>
          <w:w w:val="110"/>
          <w:sz w:val="20"/>
        </w:rPr>
        <w:t xml:space="preserve"> </w:t>
      </w:r>
      <w:r>
        <w:rPr>
          <w:color w:val="213775"/>
          <w:w w:val="110"/>
          <w:sz w:val="20"/>
        </w:rPr>
        <w:t>de</w:t>
      </w:r>
      <w:r>
        <w:rPr>
          <w:color w:val="213775"/>
          <w:spacing w:val="-12"/>
          <w:w w:val="110"/>
          <w:sz w:val="20"/>
        </w:rPr>
        <w:t xml:space="preserve"> </w:t>
      </w:r>
      <w:r>
        <w:rPr>
          <w:color w:val="213775"/>
          <w:spacing w:val="-2"/>
          <w:w w:val="110"/>
          <w:sz w:val="20"/>
        </w:rPr>
        <w:t>colonne</w:t>
      </w:r>
    </w:p>
    <w:p w:rsidR="0006325A" w:rsidRDefault="0006325A">
      <w:pPr>
        <w:pStyle w:val="Corpsdetexte"/>
        <w:spacing w:before="35"/>
      </w:pPr>
    </w:p>
    <w:p w:rsidR="0006325A" w:rsidRDefault="00F25138">
      <w:pPr>
        <w:pStyle w:val="Corpsdetexte"/>
        <w:spacing w:line="518" w:lineRule="auto"/>
        <w:ind w:left="565" w:right="2025"/>
      </w:pPr>
      <w:r>
        <w:rPr>
          <w:w w:val="110"/>
        </w:rPr>
        <w:t>Le</w:t>
      </w:r>
      <w:r>
        <w:rPr>
          <w:spacing w:val="-9"/>
          <w:w w:val="110"/>
        </w:rPr>
        <w:t xml:space="preserve"> </w:t>
      </w:r>
      <w:r>
        <w:rPr>
          <w:w w:val="110"/>
        </w:rPr>
        <w:t>chef</w:t>
      </w:r>
      <w:r>
        <w:rPr>
          <w:spacing w:val="-12"/>
          <w:w w:val="110"/>
        </w:rPr>
        <w:t xml:space="preserve"> </w:t>
      </w:r>
      <w:r>
        <w:rPr>
          <w:w w:val="110"/>
        </w:rPr>
        <w:t>de</w:t>
      </w:r>
      <w:r>
        <w:rPr>
          <w:spacing w:val="-12"/>
          <w:w w:val="110"/>
        </w:rPr>
        <w:t xml:space="preserve"> </w:t>
      </w:r>
      <w:r>
        <w:rPr>
          <w:w w:val="110"/>
        </w:rPr>
        <w:t>colonne</w:t>
      </w:r>
      <w:r>
        <w:rPr>
          <w:spacing w:val="-9"/>
          <w:w w:val="110"/>
        </w:rPr>
        <w:t xml:space="preserve"> </w:t>
      </w:r>
      <w:r>
        <w:rPr>
          <w:w w:val="110"/>
        </w:rPr>
        <w:t>conduit</w:t>
      </w:r>
      <w:r>
        <w:rPr>
          <w:spacing w:val="-13"/>
          <w:w w:val="110"/>
        </w:rPr>
        <w:t xml:space="preserve"> </w:t>
      </w:r>
      <w:r>
        <w:rPr>
          <w:w w:val="110"/>
        </w:rPr>
        <w:t>un</w:t>
      </w:r>
      <w:r>
        <w:rPr>
          <w:spacing w:val="-10"/>
          <w:w w:val="110"/>
        </w:rPr>
        <w:t xml:space="preserve"> </w:t>
      </w:r>
      <w:r>
        <w:rPr>
          <w:w w:val="110"/>
        </w:rPr>
        <w:t>ensemble</w:t>
      </w:r>
      <w:r>
        <w:rPr>
          <w:spacing w:val="-14"/>
          <w:w w:val="110"/>
        </w:rPr>
        <w:t xml:space="preserve"> </w:t>
      </w:r>
      <w:r>
        <w:rPr>
          <w:w w:val="110"/>
        </w:rPr>
        <w:t>de</w:t>
      </w:r>
      <w:r>
        <w:rPr>
          <w:spacing w:val="-12"/>
          <w:w w:val="110"/>
        </w:rPr>
        <w:t xml:space="preserve"> </w:t>
      </w:r>
      <w:r>
        <w:rPr>
          <w:w w:val="110"/>
        </w:rPr>
        <w:t>groupes</w:t>
      </w:r>
      <w:r>
        <w:rPr>
          <w:spacing w:val="-13"/>
          <w:w w:val="110"/>
        </w:rPr>
        <w:t xml:space="preserve"> </w:t>
      </w:r>
      <w:r>
        <w:rPr>
          <w:w w:val="110"/>
        </w:rPr>
        <w:t>(2</w:t>
      </w:r>
      <w:r>
        <w:rPr>
          <w:spacing w:val="-13"/>
          <w:w w:val="110"/>
        </w:rPr>
        <w:t xml:space="preserve"> </w:t>
      </w:r>
      <w:r>
        <w:rPr>
          <w:w w:val="110"/>
        </w:rPr>
        <w:t>à</w:t>
      </w:r>
      <w:r>
        <w:rPr>
          <w:spacing w:val="-11"/>
          <w:w w:val="110"/>
        </w:rPr>
        <w:t xml:space="preserve"> </w:t>
      </w:r>
      <w:r>
        <w:rPr>
          <w:w w:val="110"/>
        </w:rPr>
        <w:t>4</w:t>
      </w:r>
      <w:r>
        <w:rPr>
          <w:spacing w:val="-11"/>
          <w:w w:val="110"/>
        </w:rPr>
        <w:t xml:space="preserve"> </w:t>
      </w:r>
      <w:r>
        <w:rPr>
          <w:w w:val="110"/>
        </w:rPr>
        <w:t>groupes)</w:t>
      </w:r>
      <w:r>
        <w:rPr>
          <w:spacing w:val="-13"/>
          <w:w w:val="110"/>
        </w:rPr>
        <w:t xml:space="preserve"> </w:t>
      </w:r>
      <w:r>
        <w:rPr>
          <w:w w:val="110"/>
        </w:rPr>
        <w:t>appelé</w:t>
      </w:r>
      <w:r>
        <w:rPr>
          <w:spacing w:val="-12"/>
          <w:w w:val="110"/>
        </w:rPr>
        <w:t xml:space="preserve"> </w:t>
      </w:r>
      <w:r>
        <w:rPr>
          <w:w w:val="110"/>
        </w:rPr>
        <w:t>colonne. Il peut :</w:t>
      </w:r>
    </w:p>
    <w:p w:rsidR="0006325A" w:rsidRDefault="00F25138">
      <w:pPr>
        <w:pStyle w:val="Paragraphedeliste"/>
        <w:numPr>
          <w:ilvl w:val="0"/>
          <w:numId w:val="34"/>
        </w:numPr>
        <w:tabs>
          <w:tab w:val="left" w:pos="1286"/>
        </w:tabs>
        <w:spacing w:line="254" w:lineRule="auto"/>
        <w:ind w:right="1128"/>
        <w:rPr>
          <w:sz w:val="20"/>
        </w:rPr>
      </w:pPr>
      <w:r>
        <w:rPr>
          <w:w w:val="110"/>
          <w:sz w:val="20"/>
        </w:rPr>
        <w:t>commander</w:t>
      </w:r>
      <w:r>
        <w:rPr>
          <w:spacing w:val="-14"/>
          <w:w w:val="110"/>
          <w:sz w:val="20"/>
        </w:rPr>
        <w:t xml:space="preserve"> </w:t>
      </w:r>
      <w:r>
        <w:rPr>
          <w:w w:val="110"/>
          <w:sz w:val="20"/>
        </w:rPr>
        <w:t>une</w:t>
      </w:r>
      <w:r>
        <w:rPr>
          <w:spacing w:val="-14"/>
          <w:w w:val="110"/>
          <w:sz w:val="20"/>
        </w:rPr>
        <w:t xml:space="preserve"> </w:t>
      </w:r>
      <w:r>
        <w:rPr>
          <w:w w:val="110"/>
          <w:sz w:val="20"/>
        </w:rPr>
        <w:t>opération</w:t>
      </w:r>
      <w:r>
        <w:rPr>
          <w:spacing w:val="-14"/>
          <w:w w:val="110"/>
          <w:sz w:val="20"/>
        </w:rPr>
        <w:t xml:space="preserve"> </w:t>
      </w:r>
      <w:r>
        <w:rPr>
          <w:w w:val="110"/>
          <w:sz w:val="20"/>
        </w:rPr>
        <w:t>de</w:t>
      </w:r>
      <w:r>
        <w:rPr>
          <w:spacing w:val="-14"/>
          <w:w w:val="110"/>
          <w:sz w:val="20"/>
        </w:rPr>
        <w:t xml:space="preserve"> </w:t>
      </w:r>
      <w:r>
        <w:rPr>
          <w:w w:val="110"/>
          <w:sz w:val="20"/>
        </w:rPr>
        <w:t>secours</w:t>
      </w:r>
      <w:r>
        <w:rPr>
          <w:spacing w:val="-13"/>
          <w:w w:val="110"/>
          <w:sz w:val="20"/>
        </w:rPr>
        <w:t xml:space="preserve"> </w:t>
      </w:r>
      <w:r>
        <w:rPr>
          <w:w w:val="110"/>
          <w:sz w:val="20"/>
        </w:rPr>
        <w:t>nécessitant</w:t>
      </w:r>
      <w:r>
        <w:rPr>
          <w:spacing w:val="-15"/>
          <w:w w:val="110"/>
          <w:sz w:val="20"/>
        </w:rPr>
        <w:t xml:space="preserve"> </w:t>
      </w:r>
      <w:r>
        <w:rPr>
          <w:w w:val="110"/>
          <w:sz w:val="20"/>
        </w:rPr>
        <w:t>jusqu’à</w:t>
      </w:r>
      <w:r>
        <w:rPr>
          <w:spacing w:val="-12"/>
          <w:w w:val="110"/>
          <w:sz w:val="20"/>
        </w:rPr>
        <w:t xml:space="preserve"> </w:t>
      </w:r>
      <w:r>
        <w:rPr>
          <w:w w:val="110"/>
          <w:sz w:val="20"/>
        </w:rPr>
        <w:t>l’engagement</w:t>
      </w:r>
      <w:r>
        <w:rPr>
          <w:spacing w:val="-15"/>
          <w:w w:val="110"/>
          <w:sz w:val="20"/>
        </w:rPr>
        <w:t xml:space="preserve"> </w:t>
      </w:r>
      <w:r>
        <w:rPr>
          <w:w w:val="110"/>
          <w:sz w:val="20"/>
        </w:rPr>
        <w:t>d’une</w:t>
      </w:r>
      <w:r>
        <w:rPr>
          <w:spacing w:val="-13"/>
          <w:w w:val="110"/>
          <w:sz w:val="20"/>
        </w:rPr>
        <w:t xml:space="preserve"> </w:t>
      </w:r>
      <w:r>
        <w:rPr>
          <w:w w:val="110"/>
          <w:sz w:val="20"/>
        </w:rPr>
        <w:t>colonne en plus de la sienne et/ou jusqu’à l’arrivée de l’échelon supérieur</w:t>
      </w:r>
      <w:r>
        <w:rPr>
          <w:spacing w:val="-7"/>
          <w:w w:val="110"/>
          <w:sz w:val="20"/>
        </w:rPr>
        <w:t xml:space="preserve"> </w:t>
      </w:r>
      <w:r>
        <w:rPr>
          <w:w w:val="110"/>
          <w:sz w:val="20"/>
        </w:rPr>
        <w:t>;</w:t>
      </w:r>
    </w:p>
    <w:p w:rsidR="0006325A" w:rsidRDefault="00F25138">
      <w:pPr>
        <w:pStyle w:val="Paragraphedeliste"/>
        <w:numPr>
          <w:ilvl w:val="0"/>
          <w:numId w:val="34"/>
        </w:numPr>
        <w:tabs>
          <w:tab w:val="left" w:pos="1285"/>
        </w:tabs>
        <w:spacing w:line="242" w:lineRule="exact"/>
        <w:ind w:left="1285" w:hanging="359"/>
        <w:rPr>
          <w:sz w:val="20"/>
        </w:rPr>
      </w:pPr>
      <w:r>
        <w:rPr>
          <w:w w:val="110"/>
          <w:sz w:val="20"/>
        </w:rPr>
        <w:t>assurer</w:t>
      </w:r>
      <w:r>
        <w:rPr>
          <w:spacing w:val="-15"/>
          <w:w w:val="110"/>
          <w:sz w:val="20"/>
        </w:rPr>
        <w:t xml:space="preserve"> </w:t>
      </w:r>
      <w:r>
        <w:rPr>
          <w:w w:val="110"/>
          <w:sz w:val="20"/>
        </w:rPr>
        <w:t>la</w:t>
      </w:r>
      <w:r>
        <w:rPr>
          <w:spacing w:val="-11"/>
          <w:w w:val="110"/>
          <w:sz w:val="20"/>
        </w:rPr>
        <w:t xml:space="preserve"> </w:t>
      </w:r>
      <w:r>
        <w:rPr>
          <w:w w:val="110"/>
          <w:sz w:val="20"/>
        </w:rPr>
        <w:t>fonction</w:t>
      </w:r>
      <w:r>
        <w:rPr>
          <w:spacing w:val="-12"/>
          <w:w w:val="110"/>
          <w:sz w:val="20"/>
        </w:rPr>
        <w:t xml:space="preserve"> </w:t>
      </w:r>
      <w:r>
        <w:rPr>
          <w:w w:val="110"/>
          <w:sz w:val="20"/>
        </w:rPr>
        <w:t>de</w:t>
      </w:r>
      <w:r>
        <w:rPr>
          <w:spacing w:val="-11"/>
          <w:w w:val="110"/>
          <w:sz w:val="20"/>
        </w:rPr>
        <w:t xml:space="preserve"> </w:t>
      </w:r>
      <w:r>
        <w:rPr>
          <w:w w:val="110"/>
          <w:sz w:val="20"/>
        </w:rPr>
        <w:t>chef</w:t>
      </w:r>
      <w:r>
        <w:rPr>
          <w:spacing w:val="-12"/>
          <w:w w:val="110"/>
          <w:sz w:val="20"/>
        </w:rPr>
        <w:t xml:space="preserve"> </w:t>
      </w:r>
      <w:r>
        <w:rPr>
          <w:w w:val="110"/>
          <w:sz w:val="20"/>
        </w:rPr>
        <w:t>de</w:t>
      </w:r>
      <w:r>
        <w:rPr>
          <w:spacing w:val="-13"/>
          <w:w w:val="110"/>
          <w:sz w:val="20"/>
        </w:rPr>
        <w:t xml:space="preserve"> </w:t>
      </w:r>
      <w:r>
        <w:rPr>
          <w:w w:val="110"/>
          <w:sz w:val="20"/>
        </w:rPr>
        <w:t>secteur</w:t>
      </w:r>
      <w:r>
        <w:rPr>
          <w:spacing w:val="-12"/>
          <w:w w:val="110"/>
          <w:sz w:val="20"/>
        </w:rPr>
        <w:t xml:space="preserve"> </w:t>
      </w:r>
      <w:r>
        <w:rPr>
          <w:w w:val="110"/>
          <w:sz w:val="20"/>
        </w:rPr>
        <w:t>sous</w:t>
      </w:r>
      <w:r>
        <w:rPr>
          <w:spacing w:val="-10"/>
          <w:w w:val="110"/>
          <w:sz w:val="20"/>
        </w:rPr>
        <w:t xml:space="preserve"> </w:t>
      </w:r>
      <w:r>
        <w:rPr>
          <w:w w:val="110"/>
          <w:sz w:val="20"/>
        </w:rPr>
        <w:t>l’autorité</w:t>
      </w:r>
      <w:r>
        <w:rPr>
          <w:spacing w:val="-13"/>
          <w:w w:val="110"/>
          <w:sz w:val="20"/>
        </w:rPr>
        <w:t xml:space="preserve"> </w:t>
      </w:r>
      <w:r>
        <w:rPr>
          <w:w w:val="110"/>
          <w:sz w:val="20"/>
        </w:rPr>
        <w:t>d’un</w:t>
      </w:r>
      <w:r>
        <w:rPr>
          <w:spacing w:val="-11"/>
          <w:w w:val="110"/>
          <w:sz w:val="20"/>
        </w:rPr>
        <w:t xml:space="preserve"> </w:t>
      </w:r>
      <w:r>
        <w:rPr>
          <w:w w:val="110"/>
          <w:sz w:val="20"/>
        </w:rPr>
        <w:t>COS</w:t>
      </w:r>
      <w:r>
        <w:rPr>
          <w:spacing w:val="-15"/>
          <w:w w:val="110"/>
          <w:sz w:val="20"/>
        </w:rPr>
        <w:t xml:space="preserve"> </w:t>
      </w:r>
      <w:r>
        <w:rPr>
          <w:spacing w:val="-10"/>
          <w:w w:val="110"/>
          <w:sz w:val="20"/>
        </w:rPr>
        <w:t>;</w:t>
      </w:r>
    </w:p>
    <w:p w:rsidR="0006325A" w:rsidRDefault="00F25138">
      <w:pPr>
        <w:pStyle w:val="Paragraphedeliste"/>
        <w:numPr>
          <w:ilvl w:val="0"/>
          <w:numId w:val="34"/>
        </w:numPr>
        <w:tabs>
          <w:tab w:val="left" w:pos="1286"/>
        </w:tabs>
        <w:spacing w:before="6" w:line="259" w:lineRule="auto"/>
        <w:ind w:right="1127"/>
        <w:rPr>
          <w:sz w:val="20"/>
        </w:rPr>
      </w:pPr>
      <w:r>
        <w:rPr>
          <w:w w:val="110"/>
          <w:sz w:val="20"/>
        </w:rPr>
        <w:t>être</w:t>
      </w:r>
      <w:r>
        <w:rPr>
          <w:spacing w:val="-11"/>
          <w:w w:val="110"/>
          <w:sz w:val="20"/>
        </w:rPr>
        <w:t xml:space="preserve"> </w:t>
      </w:r>
      <w:r>
        <w:rPr>
          <w:w w:val="110"/>
          <w:sz w:val="20"/>
        </w:rPr>
        <w:t>amené</w:t>
      </w:r>
      <w:r>
        <w:rPr>
          <w:spacing w:val="-11"/>
          <w:w w:val="110"/>
          <w:sz w:val="20"/>
        </w:rPr>
        <w:t xml:space="preserve"> </w:t>
      </w:r>
      <w:r>
        <w:rPr>
          <w:w w:val="110"/>
          <w:sz w:val="20"/>
        </w:rPr>
        <w:t>à</w:t>
      </w:r>
      <w:r>
        <w:rPr>
          <w:spacing w:val="-8"/>
          <w:w w:val="110"/>
          <w:sz w:val="20"/>
        </w:rPr>
        <w:t xml:space="preserve"> </w:t>
      </w:r>
      <w:r>
        <w:rPr>
          <w:w w:val="110"/>
          <w:sz w:val="20"/>
        </w:rPr>
        <w:t>tenir</w:t>
      </w:r>
      <w:r>
        <w:rPr>
          <w:spacing w:val="-10"/>
          <w:w w:val="110"/>
          <w:sz w:val="20"/>
        </w:rPr>
        <w:t xml:space="preserve"> </w:t>
      </w:r>
      <w:r>
        <w:rPr>
          <w:w w:val="110"/>
          <w:sz w:val="20"/>
        </w:rPr>
        <w:t>des</w:t>
      </w:r>
      <w:r>
        <w:rPr>
          <w:spacing w:val="-8"/>
          <w:w w:val="110"/>
          <w:sz w:val="20"/>
        </w:rPr>
        <w:t xml:space="preserve"> </w:t>
      </w:r>
      <w:r>
        <w:rPr>
          <w:w w:val="110"/>
          <w:sz w:val="20"/>
        </w:rPr>
        <w:t>fonctions</w:t>
      </w:r>
      <w:r>
        <w:rPr>
          <w:spacing w:val="-10"/>
          <w:w w:val="110"/>
          <w:sz w:val="20"/>
        </w:rPr>
        <w:t xml:space="preserve"> </w:t>
      </w:r>
      <w:r>
        <w:rPr>
          <w:w w:val="110"/>
          <w:sz w:val="20"/>
        </w:rPr>
        <w:t>d’officier</w:t>
      </w:r>
      <w:r>
        <w:rPr>
          <w:spacing w:val="-8"/>
          <w:w w:val="110"/>
          <w:sz w:val="20"/>
        </w:rPr>
        <w:t xml:space="preserve"> </w:t>
      </w:r>
      <w:r>
        <w:rPr>
          <w:w w:val="110"/>
          <w:sz w:val="20"/>
        </w:rPr>
        <w:t>«</w:t>
      </w:r>
      <w:r>
        <w:rPr>
          <w:spacing w:val="-13"/>
          <w:w w:val="110"/>
          <w:sz w:val="20"/>
        </w:rPr>
        <w:t xml:space="preserve"> </w:t>
      </w:r>
      <w:r>
        <w:rPr>
          <w:w w:val="110"/>
          <w:sz w:val="20"/>
        </w:rPr>
        <w:t>action</w:t>
      </w:r>
      <w:r>
        <w:rPr>
          <w:spacing w:val="-9"/>
          <w:w w:val="110"/>
          <w:sz w:val="20"/>
        </w:rPr>
        <w:t xml:space="preserve"> </w:t>
      </w:r>
      <w:r>
        <w:rPr>
          <w:w w:val="110"/>
          <w:sz w:val="20"/>
        </w:rPr>
        <w:t>»</w:t>
      </w:r>
      <w:r>
        <w:rPr>
          <w:spacing w:val="-8"/>
          <w:w w:val="110"/>
          <w:sz w:val="20"/>
        </w:rPr>
        <w:t xml:space="preserve"> </w:t>
      </w:r>
      <w:r>
        <w:rPr>
          <w:w w:val="110"/>
          <w:sz w:val="20"/>
        </w:rPr>
        <w:t>ou</w:t>
      </w:r>
      <w:r>
        <w:rPr>
          <w:spacing w:val="-8"/>
          <w:w w:val="110"/>
          <w:sz w:val="20"/>
        </w:rPr>
        <w:t xml:space="preserve"> </w:t>
      </w:r>
      <w:r>
        <w:rPr>
          <w:w w:val="110"/>
          <w:sz w:val="20"/>
        </w:rPr>
        <w:t>«</w:t>
      </w:r>
      <w:r>
        <w:rPr>
          <w:spacing w:val="-13"/>
          <w:w w:val="110"/>
          <w:sz w:val="20"/>
        </w:rPr>
        <w:t xml:space="preserve"> </w:t>
      </w:r>
      <w:r>
        <w:rPr>
          <w:w w:val="110"/>
          <w:sz w:val="20"/>
        </w:rPr>
        <w:t>anticipation</w:t>
      </w:r>
      <w:r>
        <w:rPr>
          <w:spacing w:val="-12"/>
          <w:w w:val="110"/>
          <w:sz w:val="20"/>
        </w:rPr>
        <w:t xml:space="preserve"> </w:t>
      </w:r>
      <w:r>
        <w:rPr>
          <w:w w:val="110"/>
          <w:sz w:val="20"/>
        </w:rPr>
        <w:t>»</w:t>
      </w:r>
      <w:r>
        <w:rPr>
          <w:spacing w:val="-11"/>
          <w:w w:val="110"/>
          <w:sz w:val="20"/>
        </w:rPr>
        <w:t xml:space="preserve"> </w:t>
      </w:r>
      <w:r>
        <w:rPr>
          <w:w w:val="110"/>
          <w:sz w:val="20"/>
        </w:rPr>
        <w:t>au</w:t>
      </w:r>
      <w:r>
        <w:rPr>
          <w:spacing w:val="-8"/>
          <w:w w:val="110"/>
          <w:sz w:val="20"/>
        </w:rPr>
        <w:t xml:space="preserve"> </w:t>
      </w:r>
      <w:r>
        <w:rPr>
          <w:w w:val="110"/>
          <w:sz w:val="20"/>
        </w:rPr>
        <w:t>sein</w:t>
      </w:r>
      <w:r>
        <w:rPr>
          <w:spacing w:val="-9"/>
          <w:w w:val="110"/>
          <w:sz w:val="20"/>
        </w:rPr>
        <w:t xml:space="preserve"> </w:t>
      </w:r>
      <w:r>
        <w:rPr>
          <w:w w:val="110"/>
          <w:sz w:val="20"/>
        </w:rPr>
        <w:t>d’un</w:t>
      </w:r>
      <w:r>
        <w:rPr>
          <w:spacing w:val="-7"/>
          <w:w w:val="110"/>
          <w:sz w:val="20"/>
        </w:rPr>
        <w:t xml:space="preserve"> </w:t>
      </w:r>
      <w:r>
        <w:rPr>
          <w:w w:val="110"/>
          <w:sz w:val="20"/>
        </w:rPr>
        <w:t>PC de site (PCS), ou d’un centre opérationnel</w:t>
      </w:r>
      <w:r>
        <w:rPr>
          <w:spacing w:val="-1"/>
          <w:w w:val="110"/>
          <w:sz w:val="20"/>
        </w:rPr>
        <w:t xml:space="preserve"> </w:t>
      </w:r>
      <w:r>
        <w:rPr>
          <w:w w:val="110"/>
          <w:sz w:val="20"/>
        </w:rPr>
        <w:t>;</w:t>
      </w:r>
    </w:p>
    <w:p w:rsidR="0006325A" w:rsidRDefault="00F25138">
      <w:pPr>
        <w:pStyle w:val="Paragraphedeliste"/>
        <w:numPr>
          <w:ilvl w:val="0"/>
          <w:numId w:val="34"/>
        </w:numPr>
        <w:tabs>
          <w:tab w:val="left" w:pos="1286"/>
        </w:tabs>
        <w:spacing w:line="254" w:lineRule="auto"/>
        <w:ind w:right="1128"/>
        <w:rPr>
          <w:sz w:val="20"/>
        </w:rPr>
      </w:pPr>
      <w:r>
        <w:rPr>
          <w:w w:val="110"/>
          <w:sz w:val="20"/>
        </w:rPr>
        <w:t>sur</w:t>
      </w:r>
      <w:r>
        <w:rPr>
          <w:spacing w:val="40"/>
          <w:w w:val="110"/>
          <w:sz w:val="20"/>
        </w:rPr>
        <w:t xml:space="preserve"> </w:t>
      </w:r>
      <w:r>
        <w:rPr>
          <w:w w:val="110"/>
          <w:sz w:val="20"/>
        </w:rPr>
        <w:t>mandat,</w:t>
      </w:r>
      <w:r>
        <w:rPr>
          <w:spacing w:val="40"/>
          <w:w w:val="110"/>
          <w:sz w:val="20"/>
        </w:rPr>
        <w:t xml:space="preserve"> </w:t>
      </w:r>
      <w:r>
        <w:rPr>
          <w:w w:val="110"/>
          <w:sz w:val="20"/>
        </w:rPr>
        <w:t>représenter</w:t>
      </w:r>
      <w:r>
        <w:rPr>
          <w:spacing w:val="40"/>
          <w:w w:val="110"/>
          <w:sz w:val="20"/>
        </w:rPr>
        <w:t xml:space="preserve"> </w:t>
      </w:r>
      <w:r>
        <w:rPr>
          <w:w w:val="110"/>
          <w:sz w:val="20"/>
        </w:rPr>
        <w:t>ou</w:t>
      </w:r>
      <w:r>
        <w:rPr>
          <w:spacing w:val="40"/>
          <w:w w:val="110"/>
          <w:sz w:val="20"/>
        </w:rPr>
        <w:t xml:space="preserve"> </w:t>
      </w:r>
      <w:r>
        <w:rPr>
          <w:w w:val="110"/>
          <w:sz w:val="20"/>
        </w:rPr>
        <w:t>mettre</w:t>
      </w:r>
      <w:r>
        <w:rPr>
          <w:spacing w:val="40"/>
          <w:w w:val="110"/>
          <w:sz w:val="20"/>
        </w:rPr>
        <w:t xml:space="preserve"> </w:t>
      </w:r>
      <w:r>
        <w:rPr>
          <w:w w:val="110"/>
          <w:sz w:val="20"/>
        </w:rPr>
        <w:t>en</w:t>
      </w:r>
      <w:r>
        <w:rPr>
          <w:spacing w:val="40"/>
          <w:w w:val="110"/>
          <w:sz w:val="20"/>
        </w:rPr>
        <w:t xml:space="preserve"> </w:t>
      </w:r>
      <w:r>
        <w:rPr>
          <w:w w:val="110"/>
          <w:sz w:val="20"/>
        </w:rPr>
        <w:t>liaison</w:t>
      </w:r>
      <w:r>
        <w:rPr>
          <w:spacing w:val="40"/>
          <w:w w:val="110"/>
          <w:sz w:val="20"/>
        </w:rPr>
        <w:t xml:space="preserve"> </w:t>
      </w:r>
      <w:r>
        <w:rPr>
          <w:w w:val="110"/>
          <w:sz w:val="20"/>
        </w:rPr>
        <w:t>sa</w:t>
      </w:r>
      <w:r>
        <w:rPr>
          <w:spacing w:val="40"/>
          <w:w w:val="110"/>
          <w:sz w:val="20"/>
        </w:rPr>
        <w:t xml:space="preserve"> </w:t>
      </w:r>
      <w:r>
        <w:rPr>
          <w:w w:val="110"/>
          <w:sz w:val="20"/>
        </w:rPr>
        <w:t>hiérarchie</w:t>
      </w:r>
      <w:r>
        <w:rPr>
          <w:spacing w:val="40"/>
          <w:w w:val="110"/>
          <w:sz w:val="20"/>
        </w:rPr>
        <w:t xml:space="preserve"> </w:t>
      </w:r>
      <w:r>
        <w:rPr>
          <w:w w:val="110"/>
          <w:sz w:val="20"/>
        </w:rPr>
        <w:t>au</w:t>
      </w:r>
      <w:r>
        <w:rPr>
          <w:spacing w:val="40"/>
          <w:w w:val="110"/>
          <w:sz w:val="20"/>
        </w:rPr>
        <w:t xml:space="preserve"> </w:t>
      </w:r>
      <w:r>
        <w:rPr>
          <w:w w:val="110"/>
          <w:sz w:val="20"/>
        </w:rPr>
        <w:t>sein</w:t>
      </w:r>
      <w:r>
        <w:rPr>
          <w:spacing w:val="40"/>
          <w:w w:val="110"/>
          <w:sz w:val="20"/>
        </w:rPr>
        <w:t xml:space="preserve"> </w:t>
      </w:r>
      <w:r>
        <w:rPr>
          <w:w w:val="110"/>
          <w:sz w:val="20"/>
        </w:rPr>
        <w:t>de</w:t>
      </w:r>
      <w:r>
        <w:rPr>
          <w:spacing w:val="40"/>
          <w:w w:val="110"/>
          <w:sz w:val="20"/>
        </w:rPr>
        <w:t xml:space="preserve"> </w:t>
      </w:r>
      <w:r>
        <w:rPr>
          <w:w w:val="110"/>
          <w:sz w:val="20"/>
        </w:rPr>
        <w:t>structure opérationnelle interservices.</w:t>
      </w:r>
    </w:p>
    <w:p w:rsidR="0006325A" w:rsidRDefault="0006325A">
      <w:pPr>
        <w:pStyle w:val="Corpsdetexte"/>
        <w:spacing w:before="10"/>
      </w:pPr>
    </w:p>
    <w:p w:rsidR="0006325A" w:rsidRDefault="00F25138">
      <w:pPr>
        <w:pStyle w:val="Paragraphedeliste"/>
        <w:numPr>
          <w:ilvl w:val="2"/>
          <w:numId w:val="44"/>
        </w:numPr>
        <w:tabs>
          <w:tab w:val="left" w:pos="1787"/>
        </w:tabs>
        <w:ind w:left="1787" w:hanging="502"/>
        <w:rPr>
          <w:sz w:val="20"/>
        </w:rPr>
      </w:pPr>
      <w:r>
        <w:rPr>
          <w:color w:val="213775"/>
          <w:w w:val="110"/>
          <w:sz w:val="20"/>
        </w:rPr>
        <w:t>Le</w:t>
      </w:r>
      <w:r>
        <w:rPr>
          <w:color w:val="213775"/>
          <w:spacing w:val="-10"/>
          <w:w w:val="110"/>
          <w:sz w:val="20"/>
        </w:rPr>
        <w:t xml:space="preserve"> </w:t>
      </w:r>
      <w:r>
        <w:rPr>
          <w:color w:val="213775"/>
          <w:w w:val="110"/>
          <w:sz w:val="20"/>
        </w:rPr>
        <w:t>chef</w:t>
      </w:r>
      <w:r>
        <w:rPr>
          <w:color w:val="213775"/>
          <w:spacing w:val="-11"/>
          <w:w w:val="110"/>
          <w:sz w:val="20"/>
        </w:rPr>
        <w:t xml:space="preserve"> </w:t>
      </w:r>
      <w:r>
        <w:rPr>
          <w:color w:val="213775"/>
          <w:w w:val="110"/>
          <w:sz w:val="20"/>
        </w:rPr>
        <w:t>de</w:t>
      </w:r>
      <w:r>
        <w:rPr>
          <w:color w:val="213775"/>
          <w:spacing w:val="-14"/>
          <w:w w:val="110"/>
          <w:sz w:val="20"/>
        </w:rPr>
        <w:t xml:space="preserve"> </w:t>
      </w:r>
      <w:r>
        <w:rPr>
          <w:color w:val="213775"/>
          <w:spacing w:val="-4"/>
          <w:w w:val="110"/>
          <w:sz w:val="20"/>
        </w:rPr>
        <w:t>site</w:t>
      </w:r>
    </w:p>
    <w:p w:rsidR="0006325A" w:rsidRDefault="0006325A">
      <w:pPr>
        <w:pStyle w:val="Corpsdetexte"/>
        <w:spacing w:before="34"/>
      </w:pPr>
    </w:p>
    <w:p w:rsidR="0006325A" w:rsidRDefault="00F25138">
      <w:pPr>
        <w:pStyle w:val="Corpsdetexte"/>
        <w:spacing w:before="1" w:line="259" w:lineRule="auto"/>
        <w:ind w:left="565" w:right="1126"/>
        <w:jc w:val="both"/>
      </w:pPr>
      <w:r>
        <w:rPr>
          <w:w w:val="110"/>
        </w:rPr>
        <w:t>Le chef</w:t>
      </w:r>
      <w:r>
        <w:rPr>
          <w:spacing w:val="-1"/>
          <w:w w:val="110"/>
        </w:rPr>
        <w:t xml:space="preserve"> </w:t>
      </w:r>
      <w:r>
        <w:rPr>
          <w:w w:val="110"/>
        </w:rPr>
        <w:t>de</w:t>
      </w:r>
      <w:r>
        <w:rPr>
          <w:spacing w:val="-1"/>
          <w:w w:val="110"/>
        </w:rPr>
        <w:t xml:space="preserve"> </w:t>
      </w:r>
      <w:r>
        <w:rPr>
          <w:w w:val="110"/>
        </w:rPr>
        <w:t>site commande</w:t>
      </w:r>
      <w:r>
        <w:rPr>
          <w:spacing w:val="-1"/>
          <w:w w:val="110"/>
        </w:rPr>
        <w:t xml:space="preserve"> </w:t>
      </w:r>
      <w:r>
        <w:rPr>
          <w:w w:val="110"/>
        </w:rPr>
        <w:t>une opération de</w:t>
      </w:r>
      <w:r>
        <w:rPr>
          <w:spacing w:val="-1"/>
          <w:w w:val="110"/>
        </w:rPr>
        <w:t xml:space="preserve"> </w:t>
      </w:r>
      <w:r>
        <w:rPr>
          <w:w w:val="110"/>
        </w:rPr>
        <w:t>secours nécessitant l’engagement de</w:t>
      </w:r>
      <w:r>
        <w:rPr>
          <w:spacing w:val="-1"/>
          <w:w w:val="110"/>
        </w:rPr>
        <w:t xml:space="preserve"> </w:t>
      </w:r>
      <w:r>
        <w:rPr>
          <w:w w:val="110"/>
        </w:rPr>
        <w:t xml:space="preserve">plus d’une </w:t>
      </w:r>
      <w:r>
        <w:rPr>
          <w:spacing w:val="-2"/>
          <w:w w:val="110"/>
        </w:rPr>
        <w:t>colonne.</w:t>
      </w:r>
    </w:p>
    <w:p w:rsidR="0006325A" w:rsidRDefault="0006325A">
      <w:pPr>
        <w:pStyle w:val="Corpsdetexte"/>
        <w:spacing w:before="18"/>
      </w:pPr>
    </w:p>
    <w:p w:rsidR="0006325A" w:rsidRDefault="00F25138">
      <w:pPr>
        <w:pStyle w:val="Corpsdetexte"/>
        <w:spacing w:before="1"/>
        <w:ind w:left="565"/>
        <w:jc w:val="both"/>
      </w:pPr>
      <w:r>
        <w:rPr>
          <w:w w:val="110"/>
        </w:rPr>
        <w:t>Il</w:t>
      </w:r>
      <w:r>
        <w:rPr>
          <w:spacing w:val="7"/>
          <w:w w:val="110"/>
        </w:rPr>
        <w:t xml:space="preserve"> </w:t>
      </w:r>
      <w:r>
        <w:rPr>
          <w:w w:val="110"/>
        </w:rPr>
        <w:t>peut</w:t>
      </w:r>
      <w:r>
        <w:rPr>
          <w:spacing w:val="-2"/>
          <w:w w:val="110"/>
        </w:rPr>
        <w:t xml:space="preserve"> </w:t>
      </w:r>
      <w:r>
        <w:rPr>
          <w:spacing w:val="-10"/>
          <w:w w:val="110"/>
        </w:rPr>
        <w:t>:</w:t>
      </w:r>
    </w:p>
    <w:p w:rsidR="0006325A" w:rsidRDefault="0006325A">
      <w:pPr>
        <w:pStyle w:val="Corpsdetexte"/>
        <w:spacing w:before="27"/>
      </w:pPr>
    </w:p>
    <w:p w:rsidR="0006325A" w:rsidRDefault="00F25138">
      <w:pPr>
        <w:pStyle w:val="Paragraphedeliste"/>
        <w:numPr>
          <w:ilvl w:val="0"/>
          <w:numId w:val="34"/>
        </w:numPr>
        <w:tabs>
          <w:tab w:val="left" w:pos="1285"/>
        </w:tabs>
        <w:ind w:left="1285" w:hanging="359"/>
        <w:rPr>
          <w:sz w:val="20"/>
        </w:rPr>
      </w:pPr>
      <w:r>
        <w:rPr>
          <w:w w:val="110"/>
          <w:sz w:val="20"/>
        </w:rPr>
        <w:t>être</w:t>
      </w:r>
      <w:r>
        <w:rPr>
          <w:spacing w:val="-10"/>
          <w:w w:val="110"/>
          <w:sz w:val="20"/>
        </w:rPr>
        <w:t xml:space="preserve"> </w:t>
      </w:r>
      <w:r>
        <w:rPr>
          <w:w w:val="110"/>
          <w:sz w:val="20"/>
        </w:rPr>
        <w:t>amené</w:t>
      </w:r>
      <w:r>
        <w:rPr>
          <w:spacing w:val="-8"/>
          <w:w w:val="110"/>
          <w:sz w:val="20"/>
        </w:rPr>
        <w:t xml:space="preserve"> </w:t>
      </w:r>
      <w:r>
        <w:rPr>
          <w:w w:val="110"/>
          <w:sz w:val="20"/>
        </w:rPr>
        <w:t>à</w:t>
      </w:r>
      <w:r>
        <w:rPr>
          <w:spacing w:val="-7"/>
          <w:w w:val="110"/>
          <w:sz w:val="20"/>
        </w:rPr>
        <w:t xml:space="preserve"> </w:t>
      </w:r>
      <w:r>
        <w:rPr>
          <w:w w:val="110"/>
          <w:sz w:val="20"/>
        </w:rPr>
        <w:t>tenir</w:t>
      </w:r>
      <w:r>
        <w:rPr>
          <w:spacing w:val="-6"/>
          <w:w w:val="110"/>
          <w:sz w:val="20"/>
        </w:rPr>
        <w:t xml:space="preserve"> </w:t>
      </w:r>
      <w:r>
        <w:rPr>
          <w:w w:val="110"/>
          <w:sz w:val="20"/>
        </w:rPr>
        <w:t>la</w:t>
      </w:r>
      <w:r>
        <w:rPr>
          <w:spacing w:val="-7"/>
          <w:w w:val="110"/>
          <w:sz w:val="20"/>
        </w:rPr>
        <w:t xml:space="preserve"> </w:t>
      </w:r>
      <w:r>
        <w:rPr>
          <w:w w:val="110"/>
          <w:sz w:val="20"/>
        </w:rPr>
        <w:t>fonction</w:t>
      </w:r>
      <w:r>
        <w:rPr>
          <w:spacing w:val="-8"/>
          <w:w w:val="110"/>
          <w:sz w:val="20"/>
        </w:rPr>
        <w:t xml:space="preserve"> </w:t>
      </w:r>
      <w:r>
        <w:rPr>
          <w:w w:val="110"/>
          <w:sz w:val="20"/>
        </w:rPr>
        <w:t>de</w:t>
      </w:r>
      <w:r>
        <w:rPr>
          <w:spacing w:val="-8"/>
          <w:w w:val="110"/>
          <w:sz w:val="20"/>
        </w:rPr>
        <w:t xml:space="preserve"> </w:t>
      </w:r>
      <w:r>
        <w:rPr>
          <w:w w:val="110"/>
          <w:sz w:val="20"/>
        </w:rPr>
        <w:t>chef</w:t>
      </w:r>
      <w:r>
        <w:rPr>
          <w:spacing w:val="-7"/>
          <w:w w:val="110"/>
          <w:sz w:val="20"/>
        </w:rPr>
        <w:t xml:space="preserve"> </w:t>
      </w:r>
      <w:r>
        <w:rPr>
          <w:w w:val="110"/>
          <w:sz w:val="20"/>
        </w:rPr>
        <w:t>de</w:t>
      </w:r>
      <w:r>
        <w:rPr>
          <w:spacing w:val="-8"/>
          <w:w w:val="110"/>
          <w:sz w:val="20"/>
        </w:rPr>
        <w:t xml:space="preserve"> </w:t>
      </w:r>
      <w:r>
        <w:rPr>
          <w:w w:val="110"/>
          <w:sz w:val="20"/>
        </w:rPr>
        <w:t>PCS</w:t>
      </w:r>
      <w:r>
        <w:rPr>
          <w:spacing w:val="-14"/>
          <w:w w:val="110"/>
          <w:sz w:val="20"/>
        </w:rPr>
        <w:t xml:space="preserve"> </w:t>
      </w:r>
      <w:r>
        <w:rPr>
          <w:spacing w:val="-10"/>
          <w:w w:val="110"/>
          <w:sz w:val="20"/>
        </w:rPr>
        <w:t>;</w:t>
      </w:r>
    </w:p>
    <w:p w:rsidR="0006325A" w:rsidRDefault="00F25138">
      <w:pPr>
        <w:pStyle w:val="Paragraphedeliste"/>
        <w:numPr>
          <w:ilvl w:val="0"/>
          <w:numId w:val="34"/>
        </w:numPr>
        <w:tabs>
          <w:tab w:val="left" w:pos="1285"/>
        </w:tabs>
        <w:spacing w:before="9"/>
        <w:ind w:left="1285"/>
        <w:rPr>
          <w:sz w:val="20"/>
        </w:rPr>
      </w:pPr>
      <w:r>
        <w:rPr>
          <w:w w:val="110"/>
          <w:sz w:val="20"/>
        </w:rPr>
        <w:t>en</w:t>
      </w:r>
      <w:r>
        <w:rPr>
          <w:spacing w:val="-2"/>
          <w:w w:val="110"/>
          <w:sz w:val="20"/>
        </w:rPr>
        <w:t xml:space="preserve"> </w:t>
      </w:r>
      <w:r>
        <w:rPr>
          <w:w w:val="110"/>
          <w:sz w:val="20"/>
        </w:rPr>
        <w:t>fonction</w:t>
      </w:r>
      <w:r>
        <w:rPr>
          <w:spacing w:val="-1"/>
          <w:w w:val="110"/>
          <w:sz w:val="20"/>
        </w:rPr>
        <w:t xml:space="preserve"> </w:t>
      </w:r>
      <w:r>
        <w:rPr>
          <w:w w:val="110"/>
          <w:sz w:val="20"/>
        </w:rPr>
        <w:t>des</w:t>
      </w:r>
      <w:r>
        <w:rPr>
          <w:spacing w:val="4"/>
          <w:w w:val="110"/>
          <w:sz w:val="20"/>
        </w:rPr>
        <w:t xml:space="preserve"> </w:t>
      </w:r>
      <w:r>
        <w:rPr>
          <w:w w:val="110"/>
          <w:sz w:val="20"/>
        </w:rPr>
        <w:t>circonstances,</w:t>
      </w:r>
      <w:r>
        <w:rPr>
          <w:spacing w:val="-1"/>
          <w:w w:val="110"/>
          <w:sz w:val="20"/>
        </w:rPr>
        <w:t xml:space="preserve"> </w:t>
      </w:r>
      <w:r>
        <w:rPr>
          <w:w w:val="110"/>
          <w:sz w:val="20"/>
        </w:rPr>
        <w:t>prendre le</w:t>
      </w:r>
      <w:r>
        <w:rPr>
          <w:spacing w:val="3"/>
          <w:w w:val="110"/>
          <w:sz w:val="20"/>
        </w:rPr>
        <w:t xml:space="preserve"> </w:t>
      </w:r>
      <w:r>
        <w:rPr>
          <w:w w:val="110"/>
          <w:sz w:val="20"/>
        </w:rPr>
        <w:t>commandement</w:t>
      </w:r>
      <w:r>
        <w:rPr>
          <w:spacing w:val="-1"/>
          <w:w w:val="110"/>
          <w:sz w:val="20"/>
        </w:rPr>
        <w:t xml:space="preserve"> </w:t>
      </w:r>
      <w:r>
        <w:rPr>
          <w:w w:val="110"/>
          <w:sz w:val="20"/>
        </w:rPr>
        <w:t>sur toute intervention</w:t>
      </w:r>
      <w:r>
        <w:rPr>
          <w:spacing w:val="-9"/>
          <w:w w:val="110"/>
          <w:sz w:val="20"/>
        </w:rPr>
        <w:t xml:space="preserve"> </w:t>
      </w:r>
      <w:r>
        <w:rPr>
          <w:spacing w:val="-10"/>
          <w:w w:val="110"/>
          <w:sz w:val="20"/>
        </w:rPr>
        <w:t>;</w:t>
      </w:r>
    </w:p>
    <w:p w:rsidR="0006325A" w:rsidRDefault="00F25138">
      <w:pPr>
        <w:pStyle w:val="Paragraphedeliste"/>
        <w:numPr>
          <w:ilvl w:val="0"/>
          <w:numId w:val="34"/>
        </w:numPr>
        <w:tabs>
          <w:tab w:val="left" w:pos="1286"/>
        </w:tabs>
        <w:spacing w:before="10" w:line="254" w:lineRule="auto"/>
        <w:ind w:right="1128"/>
        <w:rPr>
          <w:sz w:val="20"/>
        </w:rPr>
      </w:pPr>
      <w:r>
        <w:rPr>
          <w:w w:val="110"/>
          <w:sz w:val="20"/>
        </w:rPr>
        <w:t>sur</w:t>
      </w:r>
      <w:r>
        <w:rPr>
          <w:spacing w:val="40"/>
          <w:w w:val="110"/>
          <w:sz w:val="20"/>
        </w:rPr>
        <w:t xml:space="preserve"> </w:t>
      </w:r>
      <w:r>
        <w:rPr>
          <w:w w:val="110"/>
          <w:sz w:val="20"/>
        </w:rPr>
        <w:t>mandat,</w:t>
      </w:r>
      <w:r>
        <w:rPr>
          <w:spacing w:val="40"/>
          <w:w w:val="110"/>
          <w:sz w:val="20"/>
        </w:rPr>
        <w:t xml:space="preserve"> </w:t>
      </w:r>
      <w:r>
        <w:rPr>
          <w:w w:val="110"/>
          <w:sz w:val="20"/>
        </w:rPr>
        <w:t>représenter</w:t>
      </w:r>
      <w:r>
        <w:rPr>
          <w:spacing w:val="40"/>
          <w:w w:val="110"/>
          <w:sz w:val="20"/>
        </w:rPr>
        <w:t xml:space="preserve"> </w:t>
      </w:r>
      <w:r>
        <w:rPr>
          <w:w w:val="110"/>
          <w:sz w:val="20"/>
        </w:rPr>
        <w:t>ou</w:t>
      </w:r>
      <w:r>
        <w:rPr>
          <w:spacing w:val="40"/>
          <w:w w:val="110"/>
          <w:sz w:val="20"/>
        </w:rPr>
        <w:t xml:space="preserve"> </w:t>
      </w:r>
      <w:r>
        <w:rPr>
          <w:w w:val="110"/>
          <w:sz w:val="20"/>
        </w:rPr>
        <w:t>mettre</w:t>
      </w:r>
      <w:r>
        <w:rPr>
          <w:spacing w:val="40"/>
          <w:w w:val="110"/>
          <w:sz w:val="20"/>
        </w:rPr>
        <w:t xml:space="preserve"> </w:t>
      </w:r>
      <w:r>
        <w:rPr>
          <w:w w:val="110"/>
          <w:sz w:val="20"/>
        </w:rPr>
        <w:t>en</w:t>
      </w:r>
      <w:r>
        <w:rPr>
          <w:spacing w:val="40"/>
          <w:w w:val="110"/>
          <w:sz w:val="20"/>
        </w:rPr>
        <w:t xml:space="preserve"> </w:t>
      </w:r>
      <w:r>
        <w:rPr>
          <w:w w:val="110"/>
          <w:sz w:val="20"/>
        </w:rPr>
        <w:t>liaison</w:t>
      </w:r>
      <w:r>
        <w:rPr>
          <w:spacing w:val="40"/>
          <w:w w:val="110"/>
          <w:sz w:val="20"/>
        </w:rPr>
        <w:t xml:space="preserve"> </w:t>
      </w:r>
      <w:r>
        <w:rPr>
          <w:w w:val="110"/>
          <w:sz w:val="20"/>
        </w:rPr>
        <w:t>sa</w:t>
      </w:r>
      <w:r>
        <w:rPr>
          <w:spacing w:val="40"/>
          <w:w w:val="110"/>
          <w:sz w:val="20"/>
        </w:rPr>
        <w:t xml:space="preserve"> </w:t>
      </w:r>
      <w:r>
        <w:rPr>
          <w:w w:val="110"/>
          <w:sz w:val="20"/>
        </w:rPr>
        <w:t>hiérarchie</w:t>
      </w:r>
      <w:r>
        <w:rPr>
          <w:spacing w:val="40"/>
          <w:w w:val="110"/>
          <w:sz w:val="20"/>
        </w:rPr>
        <w:t xml:space="preserve"> </w:t>
      </w:r>
      <w:r>
        <w:rPr>
          <w:w w:val="110"/>
          <w:sz w:val="20"/>
        </w:rPr>
        <w:t>au</w:t>
      </w:r>
      <w:r>
        <w:rPr>
          <w:spacing w:val="40"/>
          <w:w w:val="110"/>
          <w:sz w:val="20"/>
        </w:rPr>
        <w:t xml:space="preserve"> </w:t>
      </w:r>
      <w:r>
        <w:rPr>
          <w:w w:val="110"/>
          <w:sz w:val="20"/>
        </w:rPr>
        <w:t>sein</w:t>
      </w:r>
      <w:r>
        <w:rPr>
          <w:spacing w:val="40"/>
          <w:w w:val="110"/>
          <w:sz w:val="20"/>
        </w:rPr>
        <w:t xml:space="preserve"> </w:t>
      </w:r>
      <w:r>
        <w:rPr>
          <w:w w:val="110"/>
          <w:sz w:val="20"/>
        </w:rPr>
        <w:t>de</w:t>
      </w:r>
      <w:r>
        <w:rPr>
          <w:spacing w:val="40"/>
          <w:w w:val="110"/>
          <w:sz w:val="20"/>
        </w:rPr>
        <w:t xml:space="preserve"> </w:t>
      </w:r>
      <w:r>
        <w:rPr>
          <w:w w:val="110"/>
          <w:sz w:val="20"/>
        </w:rPr>
        <w:t>structure opérationnelle interservices.</w:t>
      </w:r>
    </w:p>
    <w:p w:rsidR="0006325A" w:rsidRDefault="0006325A">
      <w:pPr>
        <w:pStyle w:val="Corpsdetexte"/>
        <w:spacing w:before="20"/>
      </w:pPr>
    </w:p>
    <w:p w:rsidR="0006325A" w:rsidRDefault="00F25138">
      <w:pPr>
        <w:pStyle w:val="Titre3"/>
        <w:numPr>
          <w:ilvl w:val="1"/>
          <w:numId w:val="44"/>
        </w:numPr>
        <w:tabs>
          <w:tab w:val="left" w:pos="1272"/>
        </w:tabs>
        <w:ind w:left="1272" w:hanging="431"/>
      </w:pPr>
      <w:bookmarkStart w:id="19" w:name="_TOC_250065"/>
      <w:r>
        <w:rPr>
          <w:color w:val="213775"/>
        </w:rPr>
        <w:t>Les</w:t>
      </w:r>
      <w:r>
        <w:rPr>
          <w:color w:val="213775"/>
          <w:spacing w:val="3"/>
        </w:rPr>
        <w:t xml:space="preserve"> </w:t>
      </w:r>
      <w:r>
        <w:rPr>
          <w:color w:val="213775"/>
        </w:rPr>
        <w:t>fonctions</w:t>
      </w:r>
      <w:r>
        <w:rPr>
          <w:color w:val="213775"/>
          <w:spacing w:val="3"/>
        </w:rPr>
        <w:t xml:space="preserve"> </w:t>
      </w:r>
      <w:r>
        <w:rPr>
          <w:color w:val="213775"/>
        </w:rPr>
        <w:t>appui</w:t>
      </w:r>
      <w:r>
        <w:rPr>
          <w:color w:val="213775"/>
          <w:spacing w:val="1"/>
        </w:rPr>
        <w:t xml:space="preserve"> </w:t>
      </w:r>
      <w:r>
        <w:rPr>
          <w:color w:val="213775"/>
        </w:rPr>
        <w:t>et</w:t>
      </w:r>
      <w:r>
        <w:rPr>
          <w:color w:val="213775"/>
          <w:spacing w:val="3"/>
        </w:rPr>
        <w:t xml:space="preserve"> </w:t>
      </w:r>
      <w:bookmarkEnd w:id="19"/>
      <w:r>
        <w:rPr>
          <w:color w:val="213775"/>
          <w:spacing w:val="-2"/>
        </w:rPr>
        <w:t>soutien</w:t>
      </w:r>
    </w:p>
    <w:p w:rsidR="0006325A" w:rsidRDefault="00F25138">
      <w:pPr>
        <w:pStyle w:val="Corpsdetexte"/>
        <w:spacing w:before="262" w:line="259" w:lineRule="auto"/>
        <w:ind w:left="565" w:right="1130"/>
        <w:jc w:val="both"/>
      </w:pPr>
      <w:r>
        <w:rPr>
          <w:w w:val="110"/>
        </w:rPr>
        <w:t>Dans</w:t>
      </w:r>
      <w:r>
        <w:rPr>
          <w:spacing w:val="-14"/>
          <w:w w:val="110"/>
        </w:rPr>
        <w:t xml:space="preserve"> </w:t>
      </w:r>
      <w:r>
        <w:rPr>
          <w:w w:val="110"/>
        </w:rPr>
        <w:t>le</w:t>
      </w:r>
      <w:r>
        <w:rPr>
          <w:spacing w:val="-10"/>
          <w:w w:val="110"/>
        </w:rPr>
        <w:t xml:space="preserve"> </w:t>
      </w:r>
      <w:r>
        <w:rPr>
          <w:w w:val="110"/>
        </w:rPr>
        <w:t>cadre</w:t>
      </w:r>
      <w:r>
        <w:rPr>
          <w:spacing w:val="-13"/>
          <w:w w:val="110"/>
        </w:rPr>
        <w:t xml:space="preserve"> </w:t>
      </w:r>
      <w:r>
        <w:rPr>
          <w:w w:val="110"/>
        </w:rPr>
        <w:t>de</w:t>
      </w:r>
      <w:r>
        <w:rPr>
          <w:spacing w:val="-13"/>
          <w:w w:val="110"/>
        </w:rPr>
        <w:t xml:space="preserve"> </w:t>
      </w:r>
      <w:r>
        <w:rPr>
          <w:w w:val="110"/>
        </w:rPr>
        <w:t>la</w:t>
      </w:r>
      <w:r>
        <w:rPr>
          <w:spacing w:val="-12"/>
          <w:w w:val="110"/>
        </w:rPr>
        <w:t xml:space="preserve"> </w:t>
      </w:r>
      <w:r>
        <w:rPr>
          <w:w w:val="110"/>
        </w:rPr>
        <w:t>conduite</w:t>
      </w:r>
      <w:r>
        <w:rPr>
          <w:spacing w:val="-15"/>
          <w:w w:val="110"/>
        </w:rPr>
        <w:t xml:space="preserve"> </w:t>
      </w:r>
      <w:r>
        <w:rPr>
          <w:w w:val="110"/>
        </w:rPr>
        <w:t>des</w:t>
      </w:r>
      <w:r>
        <w:rPr>
          <w:spacing w:val="-12"/>
          <w:w w:val="110"/>
        </w:rPr>
        <w:t xml:space="preserve"> </w:t>
      </w:r>
      <w:r>
        <w:rPr>
          <w:w w:val="110"/>
        </w:rPr>
        <w:t>opérations,</w:t>
      </w:r>
      <w:r>
        <w:rPr>
          <w:spacing w:val="-15"/>
          <w:w w:val="110"/>
        </w:rPr>
        <w:t xml:space="preserve"> </w:t>
      </w:r>
      <w:r>
        <w:rPr>
          <w:w w:val="110"/>
        </w:rPr>
        <w:t>le</w:t>
      </w:r>
      <w:r>
        <w:rPr>
          <w:spacing w:val="-14"/>
          <w:w w:val="110"/>
        </w:rPr>
        <w:t xml:space="preserve"> </w:t>
      </w:r>
      <w:r>
        <w:rPr>
          <w:w w:val="110"/>
        </w:rPr>
        <w:t>COS</w:t>
      </w:r>
      <w:r>
        <w:rPr>
          <w:spacing w:val="-14"/>
          <w:w w:val="110"/>
        </w:rPr>
        <w:t xml:space="preserve"> </w:t>
      </w:r>
      <w:r>
        <w:rPr>
          <w:w w:val="110"/>
        </w:rPr>
        <w:t>sera</w:t>
      </w:r>
      <w:r>
        <w:rPr>
          <w:spacing w:val="-14"/>
          <w:w w:val="110"/>
        </w:rPr>
        <w:t xml:space="preserve"> </w:t>
      </w:r>
      <w:r>
        <w:rPr>
          <w:w w:val="110"/>
        </w:rPr>
        <w:t>amené</w:t>
      </w:r>
      <w:r>
        <w:rPr>
          <w:spacing w:val="-15"/>
          <w:w w:val="110"/>
        </w:rPr>
        <w:t xml:space="preserve"> </w:t>
      </w:r>
      <w:r>
        <w:rPr>
          <w:w w:val="110"/>
        </w:rPr>
        <w:t>à</w:t>
      </w:r>
      <w:r>
        <w:rPr>
          <w:spacing w:val="-12"/>
          <w:w w:val="110"/>
        </w:rPr>
        <w:t xml:space="preserve"> </w:t>
      </w:r>
      <w:r>
        <w:rPr>
          <w:w w:val="110"/>
        </w:rPr>
        <w:t>travailler</w:t>
      </w:r>
      <w:r>
        <w:rPr>
          <w:spacing w:val="-15"/>
          <w:w w:val="110"/>
        </w:rPr>
        <w:t xml:space="preserve"> </w:t>
      </w:r>
      <w:r>
        <w:rPr>
          <w:w w:val="110"/>
        </w:rPr>
        <w:t>aux</w:t>
      </w:r>
      <w:r>
        <w:rPr>
          <w:spacing w:val="-12"/>
          <w:w w:val="110"/>
        </w:rPr>
        <w:t xml:space="preserve"> </w:t>
      </w:r>
      <w:r>
        <w:rPr>
          <w:w w:val="110"/>
        </w:rPr>
        <w:t>côtés</w:t>
      </w:r>
      <w:r>
        <w:rPr>
          <w:spacing w:val="-12"/>
          <w:w w:val="110"/>
        </w:rPr>
        <w:t xml:space="preserve"> </w:t>
      </w:r>
      <w:r>
        <w:rPr>
          <w:w w:val="110"/>
        </w:rPr>
        <w:t>d’autres fonctions</w:t>
      </w:r>
      <w:r>
        <w:rPr>
          <w:spacing w:val="-11"/>
          <w:w w:val="110"/>
        </w:rPr>
        <w:t xml:space="preserve"> </w:t>
      </w:r>
      <w:r>
        <w:rPr>
          <w:w w:val="110"/>
        </w:rPr>
        <w:t>utiles</w:t>
      </w:r>
      <w:r>
        <w:rPr>
          <w:spacing w:val="-11"/>
          <w:w w:val="110"/>
        </w:rPr>
        <w:t xml:space="preserve"> </w:t>
      </w:r>
      <w:r>
        <w:rPr>
          <w:w w:val="110"/>
        </w:rPr>
        <w:t>au</w:t>
      </w:r>
      <w:r>
        <w:rPr>
          <w:spacing w:val="-11"/>
          <w:w w:val="110"/>
        </w:rPr>
        <w:t xml:space="preserve"> </w:t>
      </w:r>
      <w:r>
        <w:rPr>
          <w:w w:val="110"/>
        </w:rPr>
        <w:t>sein</w:t>
      </w:r>
      <w:r>
        <w:rPr>
          <w:spacing w:val="-10"/>
          <w:w w:val="110"/>
        </w:rPr>
        <w:t xml:space="preserve"> </w:t>
      </w:r>
      <w:r>
        <w:rPr>
          <w:w w:val="110"/>
        </w:rPr>
        <w:t>des</w:t>
      </w:r>
      <w:r>
        <w:rPr>
          <w:spacing w:val="-11"/>
          <w:w w:val="110"/>
        </w:rPr>
        <w:t xml:space="preserve"> </w:t>
      </w:r>
      <w:r>
        <w:rPr>
          <w:w w:val="110"/>
        </w:rPr>
        <w:t>SIS,</w:t>
      </w:r>
      <w:r>
        <w:rPr>
          <w:spacing w:val="-12"/>
          <w:w w:val="110"/>
        </w:rPr>
        <w:t xml:space="preserve"> </w:t>
      </w:r>
      <w:r>
        <w:rPr>
          <w:w w:val="110"/>
        </w:rPr>
        <w:t>notamment</w:t>
      </w:r>
      <w:r>
        <w:rPr>
          <w:spacing w:val="-9"/>
          <w:w w:val="110"/>
        </w:rPr>
        <w:t xml:space="preserve"> </w:t>
      </w:r>
      <w:r>
        <w:rPr>
          <w:w w:val="110"/>
        </w:rPr>
        <w:t>le</w:t>
      </w:r>
      <w:r>
        <w:rPr>
          <w:spacing w:val="-9"/>
          <w:w w:val="110"/>
        </w:rPr>
        <w:t xml:space="preserve"> </w:t>
      </w:r>
      <w:r>
        <w:rPr>
          <w:w w:val="110"/>
        </w:rPr>
        <w:t>service</w:t>
      </w:r>
      <w:r>
        <w:rPr>
          <w:spacing w:val="-12"/>
          <w:w w:val="110"/>
        </w:rPr>
        <w:t xml:space="preserve"> </w:t>
      </w:r>
      <w:r>
        <w:rPr>
          <w:w w:val="110"/>
        </w:rPr>
        <w:t>de</w:t>
      </w:r>
      <w:r>
        <w:rPr>
          <w:spacing w:val="-12"/>
          <w:w w:val="110"/>
        </w:rPr>
        <w:t xml:space="preserve"> </w:t>
      </w:r>
      <w:r>
        <w:rPr>
          <w:w w:val="110"/>
        </w:rPr>
        <w:t>santé</w:t>
      </w:r>
      <w:r>
        <w:rPr>
          <w:spacing w:val="-9"/>
          <w:w w:val="110"/>
        </w:rPr>
        <w:t xml:space="preserve"> </w:t>
      </w:r>
      <w:r>
        <w:rPr>
          <w:w w:val="110"/>
        </w:rPr>
        <w:t>et</w:t>
      </w:r>
      <w:r>
        <w:rPr>
          <w:spacing w:val="-9"/>
          <w:w w:val="110"/>
        </w:rPr>
        <w:t xml:space="preserve"> </w:t>
      </w:r>
      <w:r>
        <w:rPr>
          <w:w w:val="110"/>
        </w:rPr>
        <w:t>de</w:t>
      </w:r>
      <w:r>
        <w:rPr>
          <w:spacing w:val="-9"/>
          <w:w w:val="110"/>
        </w:rPr>
        <w:t xml:space="preserve"> </w:t>
      </w:r>
      <w:r>
        <w:rPr>
          <w:w w:val="110"/>
        </w:rPr>
        <w:t>secours</w:t>
      </w:r>
      <w:r>
        <w:rPr>
          <w:spacing w:val="-9"/>
          <w:w w:val="110"/>
        </w:rPr>
        <w:t xml:space="preserve"> </w:t>
      </w:r>
      <w:r>
        <w:rPr>
          <w:w w:val="110"/>
        </w:rPr>
        <w:t>médical</w:t>
      </w:r>
      <w:r>
        <w:rPr>
          <w:spacing w:val="-11"/>
          <w:w w:val="110"/>
        </w:rPr>
        <w:t xml:space="preserve"> </w:t>
      </w:r>
      <w:r>
        <w:rPr>
          <w:w w:val="110"/>
        </w:rPr>
        <w:t>(SSSM) et les différentes unités spécialisées.</w:t>
      </w:r>
    </w:p>
    <w:p w:rsidR="0006325A" w:rsidRDefault="0006325A">
      <w:pPr>
        <w:pStyle w:val="Corpsdetexte"/>
        <w:spacing w:before="14"/>
      </w:pPr>
    </w:p>
    <w:p w:rsidR="0006325A" w:rsidRDefault="00F25138">
      <w:pPr>
        <w:pStyle w:val="Paragraphedeliste"/>
        <w:numPr>
          <w:ilvl w:val="2"/>
          <w:numId w:val="44"/>
        </w:numPr>
        <w:tabs>
          <w:tab w:val="left" w:pos="1645"/>
          <w:tab w:val="left" w:pos="1787"/>
        </w:tabs>
        <w:spacing w:line="516" w:lineRule="auto"/>
        <w:ind w:left="1645" w:right="4286" w:hanging="360"/>
        <w:jc w:val="both"/>
        <w:rPr>
          <w:sz w:val="20"/>
        </w:rPr>
      </w:pPr>
      <w:r>
        <w:rPr>
          <w:color w:val="213775"/>
          <w:sz w:val="20"/>
        </w:rPr>
        <w:t xml:space="preserve">Le service de santé et de secours médical (SSSM) </w:t>
      </w:r>
      <w:r>
        <w:rPr>
          <w:color w:val="213775"/>
          <w:w w:val="110"/>
          <w:sz w:val="20"/>
        </w:rPr>
        <w:t>5.2.1.1.Les médecins et infirmiers</w:t>
      </w:r>
    </w:p>
    <w:p w:rsidR="0006325A" w:rsidRDefault="00F25138">
      <w:pPr>
        <w:pStyle w:val="Corpsdetexte"/>
        <w:spacing w:before="1" w:line="256" w:lineRule="auto"/>
        <w:ind w:left="565" w:right="1127"/>
        <w:jc w:val="both"/>
      </w:pPr>
      <w:r>
        <w:rPr>
          <w:w w:val="110"/>
        </w:rPr>
        <w:t>Les médecins et les infirmiers participent au soutien sanitaire des interventions et aux soins d’urgence aux sapeurs-pompier</w:t>
      </w:r>
      <w:r>
        <w:rPr>
          <w:w w:val="110"/>
        </w:rPr>
        <w:t>s.</w:t>
      </w:r>
    </w:p>
    <w:p w:rsidR="0006325A" w:rsidRDefault="0006325A">
      <w:pPr>
        <w:pStyle w:val="Corpsdetexte"/>
        <w:spacing w:before="19"/>
      </w:pPr>
    </w:p>
    <w:p w:rsidR="0006325A" w:rsidRDefault="00F25138">
      <w:pPr>
        <w:pStyle w:val="Corpsdetexte"/>
        <w:spacing w:line="259" w:lineRule="auto"/>
        <w:ind w:left="565" w:right="1128"/>
        <w:jc w:val="both"/>
      </w:pPr>
      <w:r>
        <w:rPr>
          <w:w w:val="110"/>
        </w:rPr>
        <w:t>Ils</w:t>
      </w:r>
      <w:r>
        <w:rPr>
          <w:spacing w:val="-7"/>
          <w:w w:val="110"/>
        </w:rPr>
        <w:t xml:space="preserve"> </w:t>
      </w:r>
      <w:r>
        <w:rPr>
          <w:w w:val="110"/>
        </w:rPr>
        <w:t>peuvent</w:t>
      </w:r>
      <w:r>
        <w:rPr>
          <w:spacing w:val="-8"/>
          <w:w w:val="110"/>
        </w:rPr>
        <w:t xml:space="preserve"> </w:t>
      </w:r>
      <w:r>
        <w:rPr>
          <w:w w:val="110"/>
        </w:rPr>
        <w:t>également</w:t>
      </w:r>
      <w:r>
        <w:rPr>
          <w:spacing w:val="-6"/>
          <w:w w:val="110"/>
        </w:rPr>
        <w:t xml:space="preserve"> </w:t>
      </w:r>
      <w:r>
        <w:rPr>
          <w:w w:val="110"/>
        </w:rPr>
        <w:t>intervenir</w:t>
      </w:r>
      <w:r>
        <w:rPr>
          <w:spacing w:val="-6"/>
          <w:w w:val="110"/>
        </w:rPr>
        <w:t xml:space="preserve"> </w:t>
      </w:r>
      <w:r>
        <w:rPr>
          <w:w w:val="110"/>
        </w:rPr>
        <w:t>seuls</w:t>
      </w:r>
      <w:r>
        <w:rPr>
          <w:spacing w:val="-7"/>
          <w:w w:val="110"/>
        </w:rPr>
        <w:t xml:space="preserve"> </w:t>
      </w:r>
      <w:r>
        <w:rPr>
          <w:w w:val="110"/>
        </w:rPr>
        <w:t>ou</w:t>
      </w:r>
      <w:r>
        <w:rPr>
          <w:spacing w:val="-6"/>
          <w:w w:val="110"/>
        </w:rPr>
        <w:t xml:space="preserve"> </w:t>
      </w:r>
      <w:r>
        <w:rPr>
          <w:w w:val="110"/>
        </w:rPr>
        <w:t>en</w:t>
      </w:r>
      <w:r>
        <w:rPr>
          <w:spacing w:val="-7"/>
          <w:w w:val="110"/>
        </w:rPr>
        <w:t xml:space="preserve"> </w:t>
      </w:r>
      <w:r>
        <w:rPr>
          <w:w w:val="110"/>
        </w:rPr>
        <w:t>équipe,</w:t>
      </w:r>
      <w:r>
        <w:rPr>
          <w:spacing w:val="-9"/>
          <w:w w:val="110"/>
        </w:rPr>
        <w:t xml:space="preserve"> </w:t>
      </w:r>
      <w:r>
        <w:rPr>
          <w:w w:val="110"/>
        </w:rPr>
        <w:t>sous</w:t>
      </w:r>
      <w:r>
        <w:rPr>
          <w:spacing w:val="-6"/>
          <w:w w:val="110"/>
        </w:rPr>
        <w:t xml:space="preserve"> </w:t>
      </w:r>
      <w:r>
        <w:rPr>
          <w:w w:val="110"/>
        </w:rPr>
        <w:t>l’autorité</w:t>
      </w:r>
      <w:r>
        <w:rPr>
          <w:spacing w:val="-8"/>
          <w:w w:val="110"/>
        </w:rPr>
        <w:t xml:space="preserve"> </w:t>
      </w:r>
      <w:r>
        <w:rPr>
          <w:w w:val="110"/>
        </w:rPr>
        <w:t>d’un</w:t>
      </w:r>
      <w:r>
        <w:rPr>
          <w:spacing w:val="-7"/>
          <w:w w:val="110"/>
        </w:rPr>
        <w:t xml:space="preserve"> </w:t>
      </w:r>
      <w:r>
        <w:rPr>
          <w:w w:val="110"/>
        </w:rPr>
        <w:t>COS,</w:t>
      </w:r>
      <w:r>
        <w:rPr>
          <w:spacing w:val="-7"/>
          <w:w w:val="110"/>
        </w:rPr>
        <w:t xml:space="preserve"> </w:t>
      </w:r>
      <w:r>
        <w:rPr>
          <w:w w:val="110"/>
        </w:rPr>
        <w:t>pour</w:t>
      </w:r>
      <w:r>
        <w:rPr>
          <w:spacing w:val="-8"/>
          <w:w w:val="110"/>
        </w:rPr>
        <w:t xml:space="preserve"> </w:t>
      </w:r>
      <w:r>
        <w:rPr>
          <w:w w:val="110"/>
        </w:rPr>
        <w:t>la</w:t>
      </w:r>
      <w:r>
        <w:rPr>
          <w:spacing w:val="-6"/>
          <w:w w:val="110"/>
        </w:rPr>
        <w:t xml:space="preserve"> </w:t>
      </w:r>
      <w:r>
        <w:rPr>
          <w:w w:val="110"/>
        </w:rPr>
        <w:t>prise</w:t>
      </w:r>
      <w:r>
        <w:rPr>
          <w:spacing w:val="-6"/>
          <w:w w:val="110"/>
        </w:rPr>
        <w:t xml:space="preserve"> </w:t>
      </w:r>
      <w:r>
        <w:rPr>
          <w:w w:val="110"/>
        </w:rPr>
        <w:t>en charge médicale d’une ou plusieurs victimes.</w:t>
      </w:r>
    </w:p>
    <w:p w:rsidR="0006325A" w:rsidRDefault="0006325A">
      <w:pPr>
        <w:pStyle w:val="Corpsdetexte"/>
        <w:spacing w:before="17"/>
      </w:pPr>
    </w:p>
    <w:p w:rsidR="0006325A" w:rsidRDefault="00F25138">
      <w:pPr>
        <w:pStyle w:val="Corpsdetexte"/>
        <w:ind w:left="565"/>
        <w:jc w:val="both"/>
      </w:pPr>
      <w:r>
        <w:t>Ils</w:t>
      </w:r>
      <w:r>
        <w:rPr>
          <w:spacing w:val="21"/>
        </w:rPr>
        <w:t xml:space="preserve"> </w:t>
      </w:r>
      <w:r>
        <w:t>sont</w:t>
      </w:r>
      <w:r>
        <w:rPr>
          <w:spacing w:val="25"/>
        </w:rPr>
        <w:t xml:space="preserve"> </w:t>
      </w:r>
      <w:r>
        <w:t>également</w:t>
      </w:r>
      <w:r>
        <w:rPr>
          <w:spacing w:val="25"/>
        </w:rPr>
        <w:t xml:space="preserve"> </w:t>
      </w:r>
      <w:r>
        <w:t>garants</w:t>
      </w:r>
      <w:r>
        <w:rPr>
          <w:spacing w:val="22"/>
        </w:rPr>
        <w:t xml:space="preserve"> </w:t>
      </w:r>
      <w:r>
        <w:t>des</w:t>
      </w:r>
      <w:r>
        <w:rPr>
          <w:spacing w:val="25"/>
        </w:rPr>
        <w:t xml:space="preserve"> </w:t>
      </w:r>
      <w:r>
        <w:t>soins</w:t>
      </w:r>
      <w:r>
        <w:rPr>
          <w:spacing w:val="22"/>
        </w:rPr>
        <w:t xml:space="preserve"> </w:t>
      </w:r>
      <w:r>
        <w:t>aux</w:t>
      </w:r>
      <w:r>
        <w:rPr>
          <w:spacing w:val="28"/>
        </w:rPr>
        <w:t xml:space="preserve"> </w:t>
      </w:r>
      <w:r>
        <w:t>victimes</w:t>
      </w:r>
      <w:r>
        <w:rPr>
          <w:spacing w:val="25"/>
        </w:rPr>
        <w:t xml:space="preserve"> </w:t>
      </w:r>
      <w:r>
        <w:t>et</w:t>
      </w:r>
      <w:r>
        <w:rPr>
          <w:spacing w:val="25"/>
        </w:rPr>
        <w:t xml:space="preserve"> </w:t>
      </w:r>
      <w:r>
        <w:t>conseillent</w:t>
      </w:r>
      <w:r>
        <w:rPr>
          <w:spacing w:val="20"/>
        </w:rPr>
        <w:t xml:space="preserve"> </w:t>
      </w:r>
      <w:r>
        <w:t>le</w:t>
      </w:r>
      <w:r>
        <w:rPr>
          <w:spacing w:val="23"/>
        </w:rPr>
        <w:t xml:space="preserve"> </w:t>
      </w:r>
      <w:r>
        <w:t>COS</w:t>
      </w:r>
      <w:r>
        <w:rPr>
          <w:spacing w:val="25"/>
        </w:rPr>
        <w:t xml:space="preserve"> </w:t>
      </w:r>
      <w:r>
        <w:t>dans</w:t>
      </w:r>
      <w:r>
        <w:rPr>
          <w:spacing w:val="28"/>
        </w:rPr>
        <w:t xml:space="preserve"> </w:t>
      </w:r>
      <w:r>
        <w:t>la</w:t>
      </w:r>
      <w:r>
        <w:rPr>
          <w:spacing w:val="25"/>
        </w:rPr>
        <w:t xml:space="preserve"> </w:t>
      </w:r>
      <w:r>
        <w:t>chaîne</w:t>
      </w:r>
      <w:r>
        <w:rPr>
          <w:spacing w:val="24"/>
        </w:rPr>
        <w:t xml:space="preserve"> </w:t>
      </w:r>
      <w:r>
        <w:rPr>
          <w:spacing w:val="-2"/>
        </w:rPr>
        <w:t>médicale.</w:t>
      </w:r>
    </w:p>
    <w:p w:rsidR="0006325A" w:rsidRDefault="0006325A">
      <w:pPr>
        <w:pStyle w:val="Corpsdetexte"/>
        <w:spacing w:before="34"/>
      </w:pPr>
    </w:p>
    <w:p w:rsidR="0006325A" w:rsidRDefault="00F25138">
      <w:pPr>
        <w:pStyle w:val="Corpsdetexte"/>
        <w:spacing w:line="256" w:lineRule="auto"/>
        <w:ind w:left="565" w:right="1127"/>
        <w:jc w:val="both"/>
      </w:pPr>
      <w:r>
        <w:rPr>
          <w:w w:val="110"/>
        </w:rPr>
        <w:t>Les</w:t>
      </w:r>
      <w:r>
        <w:rPr>
          <w:spacing w:val="-13"/>
          <w:w w:val="110"/>
        </w:rPr>
        <w:t xml:space="preserve"> </w:t>
      </w:r>
      <w:r>
        <w:rPr>
          <w:w w:val="110"/>
        </w:rPr>
        <w:t>médecins</w:t>
      </w:r>
      <w:r>
        <w:rPr>
          <w:spacing w:val="-14"/>
          <w:w w:val="110"/>
        </w:rPr>
        <w:t xml:space="preserve"> </w:t>
      </w:r>
      <w:r>
        <w:rPr>
          <w:w w:val="110"/>
        </w:rPr>
        <w:t>peuvent</w:t>
      </w:r>
      <w:r>
        <w:rPr>
          <w:spacing w:val="-13"/>
          <w:w w:val="110"/>
        </w:rPr>
        <w:t xml:space="preserve"> </w:t>
      </w:r>
      <w:r>
        <w:rPr>
          <w:w w:val="110"/>
        </w:rPr>
        <w:t>occuper</w:t>
      </w:r>
      <w:r>
        <w:rPr>
          <w:spacing w:val="-14"/>
          <w:w w:val="110"/>
        </w:rPr>
        <w:t xml:space="preserve"> </w:t>
      </w:r>
      <w:r>
        <w:rPr>
          <w:w w:val="110"/>
        </w:rPr>
        <w:t>des</w:t>
      </w:r>
      <w:r>
        <w:rPr>
          <w:spacing w:val="-13"/>
          <w:w w:val="110"/>
        </w:rPr>
        <w:t xml:space="preserve"> </w:t>
      </w:r>
      <w:r>
        <w:rPr>
          <w:w w:val="110"/>
        </w:rPr>
        <w:t>fonctions</w:t>
      </w:r>
      <w:r>
        <w:rPr>
          <w:spacing w:val="-14"/>
          <w:w w:val="110"/>
        </w:rPr>
        <w:t xml:space="preserve"> </w:t>
      </w:r>
      <w:r>
        <w:rPr>
          <w:w w:val="110"/>
        </w:rPr>
        <w:t>de</w:t>
      </w:r>
      <w:r>
        <w:rPr>
          <w:spacing w:val="-15"/>
          <w:w w:val="110"/>
        </w:rPr>
        <w:t xml:space="preserve"> </w:t>
      </w:r>
      <w:r>
        <w:rPr>
          <w:w w:val="110"/>
        </w:rPr>
        <w:t>directeurs</w:t>
      </w:r>
      <w:r>
        <w:rPr>
          <w:spacing w:val="-14"/>
          <w:w w:val="110"/>
        </w:rPr>
        <w:t xml:space="preserve"> </w:t>
      </w:r>
      <w:r>
        <w:rPr>
          <w:w w:val="110"/>
        </w:rPr>
        <w:t>des</w:t>
      </w:r>
      <w:r>
        <w:rPr>
          <w:spacing w:val="-14"/>
          <w:w w:val="110"/>
        </w:rPr>
        <w:t xml:space="preserve"> </w:t>
      </w:r>
      <w:r>
        <w:rPr>
          <w:w w:val="110"/>
        </w:rPr>
        <w:t>secours</w:t>
      </w:r>
      <w:r>
        <w:rPr>
          <w:spacing w:val="-13"/>
          <w:w w:val="110"/>
        </w:rPr>
        <w:t xml:space="preserve"> </w:t>
      </w:r>
      <w:r>
        <w:rPr>
          <w:w w:val="110"/>
        </w:rPr>
        <w:t>médicaux</w:t>
      </w:r>
      <w:r>
        <w:rPr>
          <w:spacing w:val="-15"/>
          <w:w w:val="110"/>
        </w:rPr>
        <w:t xml:space="preserve"> </w:t>
      </w:r>
      <w:r>
        <w:rPr>
          <w:w w:val="110"/>
        </w:rPr>
        <w:t>(DSM)</w:t>
      </w:r>
      <w:r>
        <w:rPr>
          <w:spacing w:val="-14"/>
          <w:w w:val="110"/>
        </w:rPr>
        <w:t xml:space="preserve"> </w:t>
      </w:r>
      <w:r>
        <w:rPr>
          <w:w w:val="110"/>
        </w:rPr>
        <w:t>dans le cadre d’un ORSEC NOVI.</w:t>
      </w:r>
    </w:p>
    <w:p w:rsidR="0006325A" w:rsidRDefault="0006325A">
      <w:pPr>
        <w:pStyle w:val="Corpsdetexte"/>
        <w:spacing w:before="19"/>
      </w:pPr>
    </w:p>
    <w:p w:rsidR="0006325A" w:rsidRDefault="00F25138">
      <w:pPr>
        <w:pStyle w:val="Corpsdetexte"/>
        <w:spacing w:line="259" w:lineRule="auto"/>
        <w:ind w:left="565" w:right="1070"/>
      </w:pPr>
      <w:r>
        <w:rPr>
          <w:w w:val="110"/>
        </w:rPr>
        <w:t>Placé</w:t>
      </w:r>
      <w:r>
        <w:rPr>
          <w:spacing w:val="-7"/>
          <w:w w:val="110"/>
        </w:rPr>
        <w:t xml:space="preserve"> </w:t>
      </w:r>
      <w:r>
        <w:rPr>
          <w:w w:val="110"/>
        </w:rPr>
        <w:t>sous</w:t>
      </w:r>
      <w:r>
        <w:rPr>
          <w:spacing w:val="-6"/>
          <w:w w:val="110"/>
        </w:rPr>
        <w:t xml:space="preserve"> </w:t>
      </w:r>
      <w:r>
        <w:rPr>
          <w:w w:val="110"/>
        </w:rPr>
        <w:t>l’autorité</w:t>
      </w:r>
      <w:r>
        <w:rPr>
          <w:spacing w:val="-5"/>
          <w:w w:val="110"/>
        </w:rPr>
        <w:t xml:space="preserve"> </w:t>
      </w:r>
      <w:r>
        <w:rPr>
          <w:w w:val="110"/>
        </w:rPr>
        <w:t>fonctionnelle</w:t>
      </w:r>
      <w:r>
        <w:rPr>
          <w:spacing w:val="-7"/>
          <w:w w:val="110"/>
        </w:rPr>
        <w:t xml:space="preserve"> </w:t>
      </w:r>
      <w:r>
        <w:rPr>
          <w:w w:val="110"/>
        </w:rPr>
        <w:t>du</w:t>
      </w:r>
      <w:r>
        <w:rPr>
          <w:spacing w:val="-7"/>
          <w:w w:val="110"/>
        </w:rPr>
        <w:t xml:space="preserve"> </w:t>
      </w:r>
      <w:r>
        <w:rPr>
          <w:w w:val="110"/>
        </w:rPr>
        <w:t>COS,</w:t>
      </w:r>
      <w:r>
        <w:rPr>
          <w:spacing w:val="-8"/>
          <w:w w:val="110"/>
        </w:rPr>
        <w:t xml:space="preserve"> </w:t>
      </w:r>
      <w:r>
        <w:rPr>
          <w:w w:val="110"/>
        </w:rPr>
        <w:t>le</w:t>
      </w:r>
      <w:r>
        <w:rPr>
          <w:spacing w:val="-5"/>
          <w:w w:val="110"/>
        </w:rPr>
        <w:t xml:space="preserve"> </w:t>
      </w:r>
      <w:r>
        <w:rPr>
          <w:w w:val="110"/>
        </w:rPr>
        <w:t>DSM</w:t>
      </w:r>
      <w:r>
        <w:rPr>
          <w:spacing w:val="-6"/>
          <w:w w:val="110"/>
        </w:rPr>
        <w:t xml:space="preserve"> </w:t>
      </w:r>
      <w:r>
        <w:rPr>
          <w:w w:val="110"/>
        </w:rPr>
        <w:t>a</w:t>
      </w:r>
      <w:r>
        <w:rPr>
          <w:spacing w:val="-6"/>
          <w:w w:val="110"/>
        </w:rPr>
        <w:t xml:space="preserve"> </w:t>
      </w:r>
      <w:r>
        <w:rPr>
          <w:w w:val="110"/>
        </w:rPr>
        <w:t>la</w:t>
      </w:r>
      <w:r>
        <w:rPr>
          <w:spacing w:val="-6"/>
          <w:w w:val="110"/>
        </w:rPr>
        <w:t xml:space="preserve"> </w:t>
      </w:r>
      <w:r>
        <w:rPr>
          <w:w w:val="110"/>
        </w:rPr>
        <w:t>charge</w:t>
      </w:r>
      <w:r>
        <w:rPr>
          <w:spacing w:val="-7"/>
          <w:w w:val="110"/>
        </w:rPr>
        <w:t xml:space="preserve"> </w:t>
      </w:r>
      <w:r>
        <w:rPr>
          <w:w w:val="110"/>
        </w:rPr>
        <w:t>de</w:t>
      </w:r>
      <w:r>
        <w:rPr>
          <w:spacing w:val="-7"/>
          <w:w w:val="110"/>
        </w:rPr>
        <w:t xml:space="preserve"> </w:t>
      </w:r>
      <w:r>
        <w:rPr>
          <w:w w:val="110"/>
        </w:rPr>
        <w:t>la</w:t>
      </w:r>
      <w:r>
        <w:rPr>
          <w:spacing w:val="-6"/>
          <w:w w:val="110"/>
        </w:rPr>
        <w:t xml:space="preserve"> </w:t>
      </w:r>
      <w:r>
        <w:rPr>
          <w:w w:val="110"/>
        </w:rPr>
        <w:t>coordination</w:t>
      </w:r>
      <w:r>
        <w:rPr>
          <w:spacing w:val="-5"/>
          <w:w w:val="110"/>
        </w:rPr>
        <w:t xml:space="preserve"> </w:t>
      </w:r>
      <w:r>
        <w:rPr>
          <w:w w:val="110"/>
        </w:rPr>
        <w:t>médicale</w:t>
      </w:r>
      <w:r>
        <w:rPr>
          <w:spacing w:val="-7"/>
          <w:w w:val="110"/>
        </w:rPr>
        <w:t xml:space="preserve"> </w:t>
      </w:r>
      <w:r>
        <w:rPr>
          <w:w w:val="110"/>
        </w:rPr>
        <w:t>de cette chaîne</w:t>
      </w:r>
      <w:r>
        <w:rPr>
          <w:w w:val="110"/>
          <w:vertAlign w:val="superscript"/>
        </w:rPr>
        <w:t>17</w:t>
      </w:r>
      <w:r>
        <w:rPr>
          <w:w w:val="110"/>
        </w:rPr>
        <w:t>.</w:t>
      </w:r>
    </w:p>
    <w:p w:rsidR="0006325A" w:rsidRDefault="0006325A">
      <w:pPr>
        <w:pStyle w:val="Corpsdetexte"/>
        <w:spacing w:before="17"/>
      </w:pPr>
    </w:p>
    <w:p w:rsidR="0006325A" w:rsidRDefault="00F25138">
      <w:pPr>
        <w:pStyle w:val="Paragraphedeliste"/>
        <w:numPr>
          <w:ilvl w:val="3"/>
          <w:numId w:val="44"/>
        </w:numPr>
        <w:tabs>
          <w:tab w:val="left" w:pos="2685"/>
        </w:tabs>
        <w:rPr>
          <w:sz w:val="20"/>
        </w:rPr>
      </w:pPr>
      <w:r>
        <w:rPr>
          <w:color w:val="213775"/>
          <w:w w:val="105"/>
          <w:sz w:val="20"/>
        </w:rPr>
        <w:t>Les</w:t>
      </w:r>
      <w:r>
        <w:rPr>
          <w:color w:val="213775"/>
          <w:spacing w:val="-3"/>
          <w:w w:val="105"/>
          <w:sz w:val="20"/>
        </w:rPr>
        <w:t xml:space="preserve"> </w:t>
      </w:r>
      <w:r>
        <w:rPr>
          <w:color w:val="213775"/>
          <w:w w:val="105"/>
          <w:sz w:val="20"/>
        </w:rPr>
        <w:t>pharmaciens,</w:t>
      </w:r>
      <w:r>
        <w:rPr>
          <w:color w:val="213775"/>
          <w:spacing w:val="-1"/>
          <w:w w:val="105"/>
          <w:sz w:val="20"/>
        </w:rPr>
        <w:t xml:space="preserve"> </w:t>
      </w:r>
      <w:r>
        <w:rPr>
          <w:color w:val="213775"/>
          <w:w w:val="105"/>
          <w:sz w:val="20"/>
        </w:rPr>
        <w:t>vétérinaires,</w:t>
      </w:r>
      <w:r>
        <w:rPr>
          <w:color w:val="213775"/>
          <w:spacing w:val="-6"/>
          <w:w w:val="105"/>
          <w:sz w:val="20"/>
        </w:rPr>
        <w:t xml:space="preserve"> </w:t>
      </w:r>
      <w:r>
        <w:rPr>
          <w:color w:val="213775"/>
          <w:spacing w:val="-2"/>
          <w:w w:val="105"/>
          <w:sz w:val="20"/>
        </w:rPr>
        <w:t>psychologues</w:t>
      </w:r>
    </w:p>
    <w:p w:rsidR="0006325A" w:rsidRDefault="0006325A">
      <w:pPr>
        <w:pStyle w:val="Corpsdetexte"/>
        <w:spacing w:before="34"/>
      </w:pPr>
    </w:p>
    <w:p w:rsidR="0006325A" w:rsidRDefault="00F25138">
      <w:pPr>
        <w:pStyle w:val="Corpsdetexte"/>
        <w:spacing w:line="256" w:lineRule="auto"/>
        <w:ind w:left="565" w:right="1070"/>
      </w:pPr>
      <w:r>
        <w:rPr>
          <w:w w:val="110"/>
        </w:rPr>
        <w:t>Autres</w:t>
      </w:r>
      <w:r>
        <w:rPr>
          <w:spacing w:val="-15"/>
          <w:w w:val="110"/>
        </w:rPr>
        <w:t xml:space="preserve"> </w:t>
      </w:r>
      <w:r>
        <w:rPr>
          <w:w w:val="110"/>
        </w:rPr>
        <w:t>parties</w:t>
      </w:r>
      <w:r>
        <w:rPr>
          <w:spacing w:val="-15"/>
          <w:w w:val="110"/>
        </w:rPr>
        <w:t xml:space="preserve"> </w:t>
      </w:r>
      <w:r>
        <w:rPr>
          <w:w w:val="110"/>
        </w:rPr>
        <w:t>prenantes</w:t>
      </w:r>
      <w:r>
        <w:rPr>
          <w:spacing w:val="-14"/>
          <w:w w:val="110"/>
        </w:rPr>
        <w:t xml:space="preserve"> </w:t>
      </w:r>
      <w:r>
        <w:rPr>
          <w:w w:val="110"/>
        </w:rPr>
        <w:t>du</w:t>
      </w:r>
      <w:r>
        <w:rPr>
          <w:spacing w:val="-15"/>
          <w:w w:val="110"/>
        </w:rPr>
        <w:t xml:space="preserve"> </w:t>
      </w:r>
      <w:r>
        <w:rPr>
          <w:w w:val="110"/>
        </w:rPr>
        <w:t>SSSM,</w:t>
      </w:r>
      <w:r>
        <w:rPr>
          <w:spacing w:val="-15"/>
          <w:w w:val="110"/>
        </w:rPr>
        <w:t xml:space="preserve"> </w:t>
      </w:r>
      <w:r>
        <w:rPr>
          <w:w w:val="110"/>
        </w:rPr>
        <w:t>ils</w:t>
      </w:r>
      <w:r>
        <w:rPr>
          <w:spacing w:val="-14"/>
          <w:w w:val="110"/>
        </w:rPr>
        <w:t xml:space="preserve"> </w:t>
      </w:r>
      <w:r>
        <w:rPr>
          <w:w w:val="110"/>
        </w:rPr>
        <w:t>ont</w:t>
      </w:r>
      <w:r>
        <w:rPr>
          <w:spacing w:val="-15"/>
          <w:w w:val="110"/>
        </w:rPr>
        <w:t xml:space="preserve"> </w:t>
      </w:r>
      <w:r>
        <w:rPr>
          <w:w w:val="110"/>
        </w:rPr>
        <w:t>un</w:t>
      </w:r>
      <w:r>
        <w:rPr>
          <w:spacing w:val="-14"/>
          <w:w w:val="110"/>
        </w:rPr>
        <w:t xml:space="preserve"> </w:t>
      </w:r>
      <w:r>
        <w:rPr>
          <w:w w:val="110"/>
        </w:rPr>
        <w:t>rôle</w:t>
      </w:r>
      <w:r>
        <w:rPr>
          <w:spacing w:val="-15"/>
          <w:w w:val="110"/>
        </w:rPr>
        <w:t xml:space="preserve"> </w:t>
      </w:r>
      <w:r>
        <w:rPr>
          <w:w w:val="110"/>
        </w:rPr>
        <w:t>d’expertise</w:t>
      </w:r>
      <w:r>
        <w:rPr>
          <w:spacing w:val="-15"/>
          <w:w w:val="110"/>
        </w:rPr>
        <w:t xml:space="preserve"> </w:t>
      </w:r>
      <w:r>
        <w:rPr>
          <w:w w:val="110"/>
        </w:rPr>
        <w:t>auprès</w:t>
      </w:r>
      <w:r>
        <w:rPr>
          <w:spacing w:val="-14"/>
          <w:w w:val="110"/>
        </w:rPr>
        <w:t xml:space="preserve"> </w:t>
      </w:r>
      <w:r>
        <w:rPr>
          <w:w w:val="110"/>
        </w:rPr>
        <w:t>du</w:t>
      </w:r>
      <w:r>
        <w:rPr>
          <w:spacing w:val="-15"/>
          <w:w w:val="110"/>
        </w:rPr>
        <w:t xml:space="preserve"> </w:t>
      </w:r>
      <w:r>
        <w:rPr>
          <w:w w:val="110"/>
        </w:rPr>
        <w:t>COS</w:t>
      </w:r>
      <w:r>
        <w:rPr>
          <w:spacing w:val="-14"/>
          <w:w w:val="110"/>
        </w:rPr>
        <w:t xml:space="preserve"> </w:t>
      </w:r>
      <w:r>
        <w:rPr>
          <w:w w:val="110"/>
        </w:rPr>
        <w:t>sur</w:t>
      </w:r>
      <w:r>
        <w:rPr>
          <w:spacing w:val="-15"/>
          <w:w w:val="110"/>
        </w:rPr>
        <w:t xml:space="preserve"> </w:t>
      </w:r>
      <w:r>
        <w:rPr>
          <w:w w:val="110"/>
        </w:rPr>
        <w:t>les</w:t>
      </w:r>
      <w:r>
        <w:rPr>
          <w:spacing w:val="-15"/>
          <w:w w:val="110"/>
        </w:rPr>
        <w:t xml:space="preserve"> </w:t>
      </w:r>
      <w:r>
        <w:rPr>
          <w:w w:val="110"/>
        </w:rPr>
        <w:t>mesures</w:t>
      </w:r>
      <w:r>
        <w:rPr>
          <w:spacing w:val="-14"/>
          <w:w w:val="110"/>
        </w:rPr>
        <w:t xml:space="preserve"> </w:t>
      </w:r>
      <w:r>
        <w:rPr>
          <w:w w:val="110"/>
        </w:rPr>
        <w:t>à prendre dans leurs domaines de compétence.</w:t>
      </w:r>
    </w:p>
    <w:p w:rsidR="0006325A" w:rsidRDefault="00F25138">
      <w:pPr>
        <w:pStyle w:val="Corpsdetexte"/>
        <w:spacing w:before="74"/>
      </w:pPr>
      <w:r>
        <w:rPr>
          <w:noProof/>
          <w:lang w:eastAsia="fr-FR"/>
        </w:rPr>
        <mc:AlternateContent>
          <mc:Choice Requires="wps">
            <w:drawing>
              <wp:anchor distT="0" distB="0" distL="0" distR="0" simplePos="0" relativeHeight="487604736" behindDoc="1" locked="0" layoutInCell="1" allowOverlap="1">
                <wp:simplePos x="0" y="0"/>
                <wp:positionH relativeFrom="page">
                  <wp:posOffset>899159</wp:posOffset>
                </wp:positionH>
                <wp:positionV relativeFrom="paragraph">
                  <wp:posOffset>206033</wp:posOffset>
                </wp:positionV>
                <wp:extent cx="1828800" cy="7620"/>
                <wp:effectExtent l="0" t="0" r="0" b="0"/>
                <wp:wrapTopAndBottom/>
                <wp:docPr id="76" name="Graphic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7620"/>
                        </a:xfrm>
                        <a:custGeom>
                          <a:avLst/>
                          <a:gdLst/>
                          <a:ahLst/>
                          <a:cxnLst/>
                          <a:rect l="l" t="t" r="r" b="b"/>
                          <a:pathLst>
                            <a:path w="1828800" h="7620">
                              <a:moveTo>
                                <a:pt x="1828799" y="0"/>
                              </a:moveTo>
                              <a:lnTo>
                                <a:pt x="0" y="0"/>
                              </a:lnTo>
                              <a:lnTo>
                                <a:pt x="0" y="7619"/>
                              </a:lnTo>
                              <a:lnTo>
                                <a:pt x="1828799" y="7619"/>
                              </a:lnTo>
                              <a:lnTo>
                                <a:pt x="182879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318F1AA" id="Graphic 76" o:spid="_x0000_s1026" style="position:absolute;margin-left:70.8pt;margin-top:16.2pt;width:2in;height:.6pt;z-index:-15711744;visibility:visible;mso-wrap-style:square;mso-wrap-distance-left:0;mso-wrap-distance-top:0;mso-wrap-distance-right:0;mso-wrap-distance-bottom:0;mso-position-horizontal:absolute;mso-position-horizontal-relative:page;mso-position-vertical:absolute;mso-position-vertical-relative:text;v-text-anchor:top" coordsize="18288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" path="m1828799,l,,,7619r1828799,l1828799,xe" fillcolor="black" stroked="f">
                <v:path arrowok="t"/>
                <w10:wrap type="topAndBottom" anchorx="page"/>
              </v:shape>
            </w:pict>
          </mc:Fallback>
        </mc:AlternateContent>
      </w:r>
    </w:p>
    <w:p w:rsidR="0006325A" w:rsidRDefault="00F25138">
      <w:pPr>
        <w:spacing w:before="152"/>
        <w:ind w:left="565"/>
        <w:rPr>
          <w:sz w:val="16"/>
        </w:rPr>
      </w:pPr>
      <w:r>
        <w:rPr>
          <w:w w:val="105"/>
          <w:sz w:val="16"/>
          <w:vertAlign w:val="superscript"/>
        </w:rPr>
        <w:t>17</w:t>
      </w:r>
      <w:r>
        <w:rPr>
          <w:spacing w:val="9"/>
          <w:w w:val="105"/>
          <w:sz w:val="16"/>
        </w:rPr>
        <w:t xml:space="preserve"> </w:t>
      </w:r>
      <w:r>
        <w:rPr>
          <w:w w:val="105"/>
          <w:sz w:val="16"/>
        </w:rPr>
        <w:t>Les missions du</w:t>
      </w:r>
      <w:r>
        <w:rPr>
          <w:spacing w:val="-2"/>
          <w:w w:val="105"/>
          <w:sz w:val="16"/>
        </w:rPr>
        <w:t xml:space="preserve"> </w:t>
      </w:r>
      <w:r>
        <w:rPr>
          <w:w w:val="105"/>
          <w:sz w:val="16"/>
        </w:rPr>
        <w:t>DSM</w:t>
      </w:r>
      <w:r>
        <w:rPr>
          <w:spacing w:val="1"/>
          <w:w w:val="105"/>
          <w:sz w:val="16"/>
        </w:rPr>
        <w:t xml:space="preserve"> </w:t>
      </w:r>
      <w:r>
        <w:rPr>
          <w:w w:val="105"/>
          <w:sz w:val="16"/>
        </w:rPr>
        <w:t>sont</w:t>
      </w:r>
      <w:r>
        <w:rPr>
          <w:spacing w:val="-1"/>
          <w:w w:val="105"/>
          <w:sz w:val="16"/>
        </w:rPr>
        <w:t xml:space="preserve"> </w:t>
      </w:r>
      <w:r>
        <w:rPr>
          <w:w w:val="105"/>
          <w:sz w:val="16"/>
        </w:rPr>
        <w:t>développées dans</w:t>
      </w:r>
      <w:r>
        <w:rPr>
          <w:spacing w:val="-2"/>
          <w:w w:val="105"/>
          <w:sz w:val="16"/>
        </w:rPr>
        <w:t xml:space="preserve"> </w:t>
      </w:r>
      <w:r>
        <w:rPr>
          <w:w w:val="105"/>
          <w:sz w:val="16"/>
        </w:rPr>
        <w:t>la fiche</w:t>
      </w:r>
      <w:r>
        <w:rPr>
          <w:spacing w:val="-1"/>
          <w:w w:val="105"/>
          <w:sz w:val="16"/>
        </w:rPr>
        <w:t xml:space="preserve"> </w:t>
      </w:r>
      <w:r>
        <w:rPr>
          <w:w w:val="105"/>
          <w:sz w:val="16"/>
        </w:rPr>
        <w:t>B du</w:t>
      </w:r>
      <w:r>
        <w:rPr>
          <w:spacing w:val="-2"/>
          <w:w w:val="105"/>
          <w:sz w:val="16"/>
        </w:rPr>
        <w:t xml:space="preserve"> </w:t>
      </w:r>
      <w:r>
        <w:rPr>
          <w:w w:val="105"/>
          <w:sz w:val="16"/>
        </w:rPr>
        <w:t>guide</w:t>
      </w:r>
      <w:r>
        <w:rPr>
          <w:spacing w:val="-1"/>
          <w:w w:val="105"/>
          <w:sz w:val="16"/>
        </w:rPr>
        <w:t xml:space="preserve"> </w:t>
      </w:r>
      <w:r>
        <w:rPr>
          <w:w w:val="105"/>
          <w:sz w:val="16"/>
        </w:rPr>
        <w:t>ORSEC NOVI</w:t>
      </w:r>
      <w:r>
        <w:rPr>
          <w:spacing w:val="-1"/>
          <w:w w:val="105"/>
          <w:sz w:val="16"/>
        </w:rPr>
        <w:t xml:space="preserve"> </w:t>
      </w:r>
      <w:r>
        <w:rPr>
          <w:w w:val="105"/>
          <w:sz w:val="16"/>
        </w:rPr>
        <w:t>de</w:t>
      </w:r>
      <w:r>
        <w:rPr>
          <w:spacing w:val="-1"/>
          <w:w w:val="105"/>
          <w:sz w:val="16"/>
        </w:rPr>
        <w:t xml:space="preserve"> </w:t>
      </w:r>
      <w:r>
        <w:rPr>
          <w:w w:val="105"/>
          <w:sz w:val="16"/>
        </w:rPr>
        <w:t xml:space="preserve">janvier </w:t>
      </w:r>
      <w:r>
        <w:rPr>
          <w:spacing w:val="-4"/>
          <w:w w:val="105"/>
          <w:sz w:val="16"/>
        </w:rPr>
        <w:t>2019.</w:t>
      </w:r>
    </w:p>
    <w:p w:rsidR="0006325A" w:rsidRDefault="0006325A">
      <w:pPr>
        <w:rPr>
          <w:sz w:val="16"/>
        </w:rPr>
        <w:sectPr w:rsidR="0006325A">
          <w:pgSz w:w="11900" w:h="16840"/>
          <w:pgMar w:top="1340" w:right="283" w:bottom="1360" w:left="850" w:header="0" w:footer="1166" w:gutter="0"/>
          <w:cols w:space="720"/>
        </w:sectPr>
      </w:pPr>
    </w:p>
    <w:p w:rsidR="0006325A" w:rsidRDefault="00F25138">
      <w:pPr>
        <w:pStyle w:val="Paragraphedeliste"/>
        <w:numPr>
          <w:ilvl w:val="2"/>
          <w:numId w:val="44"/>
        </w:numPr>
        <w:tabs>
          <w:tab w:val="left" w:pos="1973"/>
        </w:tabs>
        <w:spacing w:before="83"/>
        <w:ind w:left="1973" w:hanging="688"/>
        <w:rPr>
          <w:sz w:val="20"/>
        </w:rPr>
      </w:pPr>
      <w:r>
        <w:rPr>
          <w:color w:val="213775"/>
          <w:spacing w:val="-2"/>
          <w:w w:val="105"/>
          <w:sz w:val="20"/>
        </w:rPr>
        <w:lastRenderedPageBreak/>
        <w:t>Les</w:t>
      </w:r>
      <w:r>
        <w:rPr>
          <w:color w:val="213775"/>
          <w:spacing w:val="-1"/>
          <w:w w:val="105"/>
          <w:sz w:val="20"/>
        </w:rPr>
        <w:t xml:space="preserve"> </w:t>
      </w:r>
      <w:r>
        <w:rPr>
          <w:color w:val="213775"/>
          <w:spacing w:val="-2"/>
          <w:w w:val="105"/>
          <w:sz w:val="20"/>
        </w:rPr>
        <w:t>spécialités</w:t>
      </w:r>
      <w:r>
        <w:rPr>
          <w:color w:val="213775"/>
          <w:w w:val="105"/>
          <w:sz w:val="20"/>
        </w:rPr>
        <w:t xml:space="preserve"> </w:t>
      </w:r>
      <w:r>
        <w:rPr>
          <w:color w:val="213775"/>
          <w:spacing w:val="-2"/>
          <w:w w:val="105"/>
          <w:sz w:val="20"/>
        </w:rPr>
        <w:t>opérationnelles</w:t>
      </w:r>
      <w:r>
        <w:rPr>
          <w:color w:val="213775"/>
          <w:spacing w:val="-2"/>
          <w:w w:val="105"/>
          <w:sz w:val="20"/>
          <w:vertAlign w:val="superscript"/>
        </w:rPr>
        <w:t>18</w:t>
      </w:r>
    </w:p>
    <w:p w:rsidR="0006325A" w:rsidRDefault="00F25138">
      <w:pPr>
        <w:pStyle w:val="Corpsdetexte"/>
        <w:spacing w:before="5"/>
      </w:pPr>
      <w:r>
        <w:rPr>
          <w:noProof/>
          <w:lang w:eastAsia="fr-FR"/>
        </w:rPr>
        <w:drawing>
          <wp:anchor distT="0" distB="0" distL="0" distR="0" simplePos="0" relativeHeight="487605248" behindDoc="1" locked="0" layoutInCell="1" allowOverlap="1">
            <wp:simplePos x="0" y="0"/>
            <wp:positionH relativeFrom="page">
              <wp:posOffset>900683</wp:posOffset>
            </wp:positionH>
            <wp:positionV relativeFrom="paragraph">
              <wp:posOffset>162702</wp:posOffset>
            </wp:positionV>
            <wp:extent cx="5688683" cy="3956494"/>
            <wp:effectExtent l="0" t="0" r="0" b="0"/>
            <wp:wrapTopAndBottom/>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69" cstate="print"/>
                    <a:stretch>
                      <a:fillRect/>
                    </a:stretch>
                  </pic:blipFill>
                  <pic:spPr>
                    <a:xfrm>
                      <a:off x="0" y="0"/>
                      <a:ext cx="5688683" cy="3956494"/>
                    </a:xfrm>
                    <a:prstGeom prst="rect">
                      <a:avLst/>
                    </a:prstGeom>
                  </pic:spPr>
                </pic:pic>
              </a:graphicData>
            </a:graphic>
          </wp:anchor>
        </w:drawing>
      </w:r>
    </w:p>
    <w:p w:rsidR="0006325A" w:rsidRDefault="00F25138">
      <w:pPr>
        <w:spacing w:before="82" w:line="195" w:lineRule="exact"/>
        <w:ind w:left="2932"/>
        <w:rPr>
          <w:rFonts w:ascii="Arial" w:hAnsi="Arial"/>
          <w:i/>
          <w:sz w:val="17"/>
        </w:rPr>
      </w:pPr>
      <w:r>
        <w:rPr>
          <w:rFonts w:ascii="Arial" w:hAnsi="Arial"/>
          <w:i/>
          <w:sz w:val="17"/>
        </w:rPr>
        <w:t>Les</w:t>
      </w:r>
      <w:r>
        <w:rPr>
          <w:rFonts w:ascii="Arial" w:hAnsi="Arial"/>
          <w:i/>
          <w:spacing w:val="-4"/>
          <w:sz w:val="17"/>
        </w:rPr>
        <w:t xml:space="preserve"> </w:t>
      </w:r>
      <w:r>
        <w:rPr>
          <w:rFonts w:ascii="Arial" w:hAnsi="Arial"/>
          <w:i/>
          <w:sz w:val="17"/>
        </w:rPr>
        <w:t>équipes</w:t>
      </w:r>
      <w:r>
        <w:rPr>
          <w:rFonts w:ascii="Arial" w:hAnsi="Arial"/>
          <w:i/>
          <w:spacing w:val="-3"/>
          <w:sz w:val="17"/>
        </w:rPr>
        <w:t xml:space="preserve"> </w:t>
      </w:r>
      <w:r>
        <w:rPr>
          <w:rFonts w:ascii="Arial" w:hAnsi="Arial"/>
          <w:i/>
          <w:sz w:val="17"/>
        </w:rPr>
        <w:t>spécialisées,</w:t>
      </w:r>
      <w:r>
        <w:rPr>
          <w:rFonts w:ascii="Arial" w:hAnsi="Arial"/>
          <w:i/>
          <w:spacing w:val="-5"/>
          <w:sz w:val="17"/>
        </w:rPr>
        <w:t xml:space="preserve"> </w:t>
      </w:r>
      <w:r>
        <w:rPr>
          <w:rFonts w:ascii="Arial" w:hAnsi="Arial"/>
          <w:i/>
          <w:sz w:val="17"/>
        </w:rPr>
        <w:t>ici</w:t>
      </w:r>
      <w:r>
        <w:rPr>
          <w:rFonts w:ascii="Arial" w:hAnsi="Arial"/>
          <w:i/>
          <w:spacing w:val="-5"/>
          <w:sz w:val="17"/>
        </w:rPr>
        <w:t xml:space="preserve"> </w:t>
      </w:r>
      <w:r>
        <w:rPr>
          <w:rFonts w:ascii="Arial" w:hAnsi="Arial"/>
          <w:i/>
          <w:sz w:val="17"/>
        </w:rPr>
        <w:t>le</w:t>
      </w:r>
      <w:r>
        <w:rPr>
          <w:rFonts w:ascii="Arial" w:hAnsi="Arial"/>
          <w:i/>
          <w:spacing w:val="-6"/>
          <w:sz w:val="17"/>
        </w:rPr>
        <w:t xml:space="preserve"> </w:t>
      </w:r>
      <w:r>
        <w:rPr>
          <w:rFonts w:ascii="Arial" w:hAnsi="Arial"/>
          <w:i/>
          <w:sz w:val="17"/>
        </w:rPr>
        <w:t>GRIMP,</w:t>
      </w:r>
      <w:r>
        <w:rPr>
          <w:rFonts w:ascii="Arial" w:hAnsi="Arial"/>
          <w:i/>
          <w:spacing w:val="-5"/>
          <w:sz w:val="17"/>
        </w:rPr>
        <w:t xml:space="preserve"> </w:t>
      </w:r>
      <w:r>
        <w:rPr>
          <w:rFonts w:ascii="Arial" w:hAnsi="Arial"/>
          <w:i/>
          <w:sz w:val="17"/>
        </w:rPr>
        <w:t>sont</w:t>
      </w:r>
      <w:r>
        <w:rPr>
          <w:rFonts w:ascii="Arial" w:hAnsi="Arial"/>
          <w:i/>
          <w:spacing w:val="-4"/>
          <w:sz w:val="17"/>
        </w:rPr>
        <w:t xml:space="preserve"> </w:t>
      </w:r>
      <w:r>
        <w:rPr>
          <w:rFonts w:ascii="Arial" w:hAnsi="Arial"/>
          <w:i/>
          <w:sz w:val="17"/>
        </w:rPr>
        <w:t>placées</w:t>
      </w:r>
      <w:r>
        <w:rPr>
          <w:rFonts w:ascii="Arial" w:hAnsi="Arial"/>
          <w:i/>
          <w:spacing w:val="-3"/>
          <w:sz w:val="17"/>
        </w:rPr>
        <w:t xml:space="preserve"> </w:t>
      </w:r>
      <w:r>
        <w:rPr>
          <w:rFonts w:ascii="Arial" w:hAnsi="Arial"/>
          <w:i/>
          <w:sz w:val="17"/>
        </w:rPr>
        <w:t>pour</w:t>
      </w:r>
      <w:r>
        <w:rPr>
          <w:rFonts w:ascii="Arial" w:hAnsi="Arial"/>
          <w:i/>
          <w:spacing w:val="-4"/>
          <w:sz w:val="17"/>
        </w:rPr>
        <w:t xml:space="preserve"> </w:t>
      </w:r>
      <w:r>
        <w:rPr>
          <w:rFonts w:ascii="Arial" w:hAnsi="Arial"/>
          <w:i/>
          <w:sz w:val="17"/>
        </w:rPr>
        <w:t>emploi</w:t>
      </w:r>
      <w:r>
        <w:rPr>
          <w:rFonts w:ascii="Arial" w:hAnsi="Arial"/>
          <w:i/>
          <w:spacing w:val="-3"/>
          <w:sz w:val="17"/>
        </w:rPr>
        <w:t xml:space="preserve"> </w:t>
      </w:r>
      <w:r>
        <w:rPr>
          <w:rFonts w:ascii="Arial" w:hAnsi="Arial"/>
          <w:i/>
          <w:sz w:val="17"/>
        </w:rPr>
        <w:t>sous</w:t>
      </w:r>
      <w:r>
        <w:rPr>
          <w:rFonts w:ascii="Arial" w:hAnsi="Arial"/>
          <w:i/>
          <w:spacing w:val="-4"/>
          <w:sz w:val="17"/>
        </w:rPr>
        <w:t xml:space="preserve"> </w:t>
      </w:r>
      <w:r>
        <w:rPr>
          <w:rFonts w:ascii="Arial" w:hAnsi="Arial"/>
          <w:i/>
          <w:sz w:val="17"/>
        </w:rPr>
        <w:t>l’autorité</w:t>
      </w:r>
      <w:r>
        <w:rPr>
          <w:rFonts w:ascii="Arial" w:hAnsi="Arial"/>
          <w:i/>
          <w:spacing w:val="-3"/>
          <w:sz w:val="17"/>
        </w:rPr>
        <w:t xml:space="preserve"> </w:t>
      </w:r>
      <w:r>
        <w:rPr>
          <w:rFonts w:ascii="Arial" w:hAnsi="Arial"/>
          <w:i/>
          <w:sz w:val="17"/>
        </w:rPr>
        <w:t>du</w:t>
      </w:r>
      <w:r>
        <w:rPr>
          <w:rFonts w:ascii="Arial" w:hAnsi="Arial"/>
          <w:i/>
          <w:spacing w:val="-5"/>
          <w:sz w:val="17"/>
        </w:rPr>
        <w:t xml:space="preserve"> </w:t>
      </w:r>
      <w:r>
        <w:rPr>
          <w:rFonts w:ascii="Arial" w:hAnsi="Arial"/>
          <w:i/>
          <w:spacing w:val="-4"/>
          <w:sz w:val="17"/>
        </w:rPr>
        <w:t>COS.</w:t>
      </w:r>
    </w:p>
    <w:p w:rsidR="0006325A" w:rsidRDefault="00F25138">
      <w:pPr>
        <w:spacing w:line="195" w:lineRule="exact"/>
        <w:ind w:right="1125"/>
        <w:jc w:val="right"/>
        <w:rPr>
          <w:rFonts w:ascii="Arial" w:hAnsi="Arial"/>
          <w:i/>
          <w:sz w:val="17"/>
        </w:rPr>
      </w:pPr>
      <w:r>
        <w:rPr>
          <w:rFonts w:ascii="Arial" w:hAnsi="Arial"/>
          <w:i/>
          <w:sz w:val="17"/>
        </w:rPr>
        <w:t>© Djamel</w:t>
      </w:r>
      <w:r>
        <w:rPr>
          <w:rFonts w:ascii="Arial" w:hAnsi="Arial"/>
          <w:i/>
          <w:spacing w:val="-2"/>
          <w:sz w:val="17"/>
        </w:rPr>
        <w:t xml:space="preserve"> </w:t>
      </w:r>
      <w:r>
        <w:rPr>
          <w:rFonts w:ascii="Arial" w:hAnsi="Arial"/>
          <w:i/>
          <w:sz w:val="17"/>
        </w:rPr>
        <w:t>Ferrand</w:t>
      </w:r>
      <w:r>
        <w:rPr>
          <w:rFonts w:ascii="Arial" w:hAnsi="Arial"/>
          <w:i/>
          <w:spacing w:val="-1"/>
          <w:sz w:val="17"/>
        </w:rPr>
        <w:t xml:space="preserve"> </w:t>
      </w:r>
      <w:r>
        <w:rPr>
          <w:rFonts w:ascii="Arial" w:hAnsi="Arial"/>
          <w:i/>
          <w:sz w:val="17"/>
        </w:rPr>
        <w:t>–</w:t>
      </w:r>
      <w:r>
        <w:rPr>
          <w:rFonts w:ascii="Arial" w:hAnsi="Arial"/>
          <w:i/>
          <w:spacing w:val="-3"/>
          <w:sz w:val="17"/>
        </w:rPr>
        <w:t xml:space="preserve"> </w:t>
      </w:r>
      <w:r>
        <w:rPr>
          <w:rFonts w:ascii="Arial" w:hAnsi="Arial"/>
          <w:i/>
          <w:spacing w:val="-2"/>
          <w:sz w:val="17"/>
        </w:rPr>
        <w:t>DGSCGC</w:t>
      </w:r>
    </w:p>
    <w:p w:rsidR="0006325A" w:rsidRDefault="0006325A">
      <w:pPr>
        <w:pStyle w:val="Corpsdetexte"/>
        <w:spacing w:before="62"/>
        <w:rPr>
          <w:rFonts w:ascii="Arial"/>
          <w:i/>
          <w:sz w:val="17"/>
        </w:rPr>
      </w:pPr>
    </w:p>
    <w:p w:rsidR="0006325A" w:rsidRDefault="00F25138">
      <w:pPr>
        <w:pStyle w:val="Corpsdetexte"/>
        <w:ind w:left="565"/>
        <w:jc w:val="both"/>
      </w:pPr>
      <w:r>
        <w:rPr>
          <w:spacing w:val="2"/>
        </w:rPr>
        <w:t>Les</w:t>
      </w:r>
      <w:r>
        <w:rPr>
          <w:spacing w:val="44"/>
        </w:rPr>
        <w:t xml:space="preserve"> </w:t>
      </w:r>
      <w:r>
        <w:rPr>
          <w:spacing w:val="2"/>
        </w:rPr>
        <w:t>équipes</w:t>
      </w:r>
      <w:r>
        <w:rPr>
          <w:spacing w:val="41"/>
        </w:rPr>
        <w:t xml:space="preserve"> </w:t>
      </w:r>
      <w:r>
        <w:rPr>
          <w:spacing w:val="2"/>
        </w:rPr>
        <w:t>de</w:t>
      </w:r>
      <w:r>
        <w:rPr>
          <w:spacing w:val="43"/>
        </w:rPr>
        <w:t xml:space="preserve"> </w:t>
      </w:r>
      <w:r>
        <w:rPr>
          <w:spacing w:val="2"/>
        </w:rPr>
        <w:t>spécialités</w:t>
      </w:r>
      <w:r>
        <w:rPr>
          <w:spacing w:val="40"/>
        </w:rPr>
        <w:t xml:space="preserve"> </w:t>
      </w:r>
      <w:r>
        <w:rPr>
          <w:spacing w:val="2"/>
        </w:rPr>
        <w:t>interviennent</w:t>
      </w:r>
      <w:r>
        <w:rPr>
          <w:spacing w:val="41"/>
        </w:rPr>
        <w:t xml:space="preserve"> </w:t>
      </w:r>
      <w:r>
        <w:rPr>
          <w:spacing w:val="2"/>
        </w:rPr>
        <w:t>dans</w:t>
      </w:r>
      <w:r>
        <w:rPr>
          <w:spacing w:val="41"/>
        </w:rPr>
        <w:t xml:space="preserve"> </w:t>
      </w:r>
      <w:r>
        <w:rPr>
          <w:spacing w:val="2"/>
        </w:rPr>
        <w:t>des</w:t>
      </w:r>
      <w:r>
        <w:rPr>
          <w:spacing w:val="50"/>
        </w:rPr>
        <w:t xml:space="preserve"> </w:t>
      </w:r>
      <w:r>
        <w:rPr>
          <w:spacing w:val="2"/>
        </w:rPr>
        <w:t>contextes</w:t>
      </w:r>
      <w:r>
        <w:rPr>
          <w:spacing w:val="44"/>
        </w:rPr>
        <w:t xml:space="preserve"> </w:t>
      </w:r>
      <w:r>
        <w:rPr>
          <w:spacing w:val="2"/>
        </w:rPr>
        <w:t>opérationnels</w:t>
      </w:r>
      <w:r>
        <w:rPr>
          <w:spacing w:val="50"/>
        </w:rPr>
        <w:t xml:space="preserve"> </w:t>
      </w:r>
      <w:r>
        <w:rPr>
          <w:spacing w:val="-2"/>
        </w:rPr>
        <w:t>spécifiques.</w:t>
      </w:r>
    </w:p>
    <w:p w:rsidR="0006325A" w:rsidRDefault="0006325A">
      <w:pPr>
        <w:pStyle w:val="Corpsdetexte"/>
        <w:spacing w:before="34"/>
      </w:pPr>
    </w:p>
    <w:p w:rsidR="0006325A" w:rsidRDefault="00F25138">
      <w:pPr>
        <w:pStyle w:val="Corpsdetexte"/>
        <w:spacing w:before="1" w:line="256" w:lineRule="auto"/>
        <w:ind w:left="565" w:right="1129"/>
        <w:jc w:val="both"/>
      </w:pPr>
      <w:r>
        <w:rPr>
          <w:w w:val="110"/>
        </w:rPr>
        <w:t>Sous l’autorité du commandant des opérations de secours, le chef de détachement de la spécialité opérationnelle a pour mission :</w:t>
      </w:r>
    </w:p>
    <w:p w:rsidR="0006325A" w:rsidRDefault="0006325A">
      <w:pPr>
        <w:pStyle w:val="Corpsdetexte"/>
        <w:spacing w:before="11"/>
      </w:pPr>
    </w:p>
    <w:p w:rsidR="0006325A" w:rsidRDefault="00F25138">
      <w:pPr>
        <w:pStyle w:val="Paragraphedeliste"/>
        <w:numPr>
          <w:ilvl w:val="0"/>
          <w:numId w:val="34"/>
        </w:numPr>
        <w:tabs>
          <w:tab w:val="left" w:pos="1285"/>
        </w:tabs>
        <w:ind w:left="1285" w:hanging="359"/>
        <w:rPr>
          <w:sz w:val="20"/>
        </w:rPr>
      </w:pPr>
      <w:r>
        <w:rPr>
          <w:sz w:val="20"/>
        </w:rPr>
        <w:t>de</w:t>
      </w:r>
      <w:r>
        <w:rPr>
          <w:spacing w:val="23"/>
          <w:sz w:val="20"/>
        </w:rPr>
        <w:t xml:space="preserve"> </w:t>
      </w:r>
      <w:r>
        <w:rPr>
          <w:sz w:val="20"/>
        </w:rPr>
        <w:t>conseiller</w:t>
      </w:r>
      <w:r>
        <w:rPr>
          <w:spacing w:val="21"/>
          <w:sz w:val="20"/>
        </w:rPr>
        <w:t xml:space="preserve"> </w:t>
      </w:r>
      <w:r>
        <w:rPr>
          <w:sz w:val="20"/>
        </w:rPr>
        <w:t>le</w:t>
      </w:r>
      <w:r>
        <w:rPr>
          <w:spacing w:val="21"/>
          <w:sz w:val="20"/>
        </w:rPr>
        <w:t xml:space="preserve"> </w:t>
      </w:r>
      <w:r>
        <w:rPr>
          <w:sz w:val="20"/>
        </w:rPr>
        <w:t>COS</w:t>
      </w:r>
      <w:r>
        <w:rPr>
          <w:spacing w:val="25"/>
          <w:sz w:val="20"/>
        </w:rPr>
        <w:t xml:space="preserve"> </w:t>
      </w:r>
      <w:r>
        <w:rPr>
          <w:spacing w:val="-10"/>
          <w:sz w:val="20"/>
        </w:rPr>
        <w:t>;</w:t>
      </w:r>
    </w:p>
    <w:p w:rsidR="0006325A" w:rsidRDefault="00F25138">
      <w:pPr>
        <w:pStyle w:val="Paragraphedeliste"/>
        <w:numPr>
          <w:ilvl w:val="0"/>
          <w:numId w:val="34"/>
        </w:numPr>
        <w:tabs>
          <w:tab w:val="left" w:pos="1285"/>
        </w:tabs>
        <w:spacing w:before="7"/>
        <w:ind w:left="1285" w:hanging="359"/>
        <w:rPr>
          <w:sz w:val="20"/>
        </w:rPr>
      </w:pPr>
      <w:r>
        <w:rPr>
          <w:w w:val="105"/>
          <w:sz w:val="20"/>
        </w:rPr>
        <w:t>d’inscrire</w:t>
      </w:r>
      <w:r>
        <w:rPr>
          <w:spacing w:val="8"/>
          <w:w w:val="105"/>
          <w:sz w:val="20"/>
        </w:rPr>
        <w:t xml:space="preserve"> </w:t>
      </w:r>
      <w:r>
        <w:rPr>
          <w:w w:val="105"/>
          <w:sz w:val="20"/>
        </w:rPr>
        <w:t>l’action</w:t>
      </w:r>
      <w:r>
        <w:rPr>
          <w:spacing w:val="6"/>
          <w:w w:val="105"/>
          <w:sz w:val="20"/>
        </w:rPr>
        <w:t xml:space="preserve"> </w:t>
      </w:r>
      <w:r>
        <w:rPr>
          <w:w w:val="105"/>
          <w:sz w:val="20"/>
        </w:rPr>
        <w:t>de</w:t>
      </w:r>
      <w:r>
        <w:rPr>
          <w:spacing w:val="6"/>
          <w:w w:val="105"/>
          <w:sz w:val="20"/>
        </w:rPr>
        <w:t xml:space="preserve"> </w:t>
      </w:r>
      <w:r>
        <w:rPr>
          <w:w w:val="105"/>
          <w:sz w:val="20"/>
        </w:rPr>
        <w:t>ses</w:t>
      </w:r>
      <w:r>
        <w:rPr>
          <w:spacing w:val="9"/>
          <w:w w:val="105"/>
          <w:sz w:val="20"/>
        </w:rPr>
        <w:t xml:space="preserve"> </w:t>
      </w:r>
      <w:r>
        <w:rPr>
          <w:w w:val="105"/>
          <w:sz w:val="20"/>
        </w:rPr>
        <w:t>moyens</w:t>
      </w:r>
      <w:r>
        <w:rPr>
          <w:spacing w:val="7"/>
          <w:w w:val="105"/>
          <w:sz w:val="20"/>
        </w:rPr>
        <w:t xml:space="preserve"> </w:t>
      </w:r>
      <w:r>
        <w:rPr>
          <w:w w:val="105"/>
          <w:sz w:val="20"/>
        </w:rPr>
        <w:t>spécialisés</w:t>
      </w:r>
      <w:r>
        <w:rPr>
          <w:spacing w:val="7"/>
          <w:w w:val="105"/>
          <w:sz w:val="20"/>
        </w:rPr>
        <w:t xml:space="preserve"> </w:t>
      </w:r>
      <w:r>
        <w:rPr>
          <w:w w:val="105"/>
          <w:sz w:val="20"/>
        </w:rPr>
        <w:t>dans</w:t>
      </w:r>
      <w:r>
        <w:rPr>
          <w:spacing w:val="7"/>
          <w:w w:val="105"/>
          <w:sz w:val="20"/>
        </w:rPr>
        <w:t xml:space="preserve"> </w:t>
      </w:r>
      <w:r>
        <w:rPr>
          <w:w w:val="105"/>
          <w:sz w:val="20"/>
        </w:rPr>
        <w:t>l’idée</w:t>
      </w:r>
      <w:r>
        <w:rPr>
          <w:spacing w:val="8"/>
          <w:w w:val="105"/>
          <w:sz w:val="20"/>
        </w:rPr>
        <w:t xml:space="preserve"> </w:t>
      </w:r>
      <w:r>
        <w:rPr>
          <w:w w:val="105"/>
          <w:sz w:val="20"/>
        </w:rPr>
        <w:t>de</w:t>
      </w:r>
      <w:r>
        <w:rPr>
          <w:spacing w:val="8"/>
          <w:w w:val="105"/>
          <w:sz w:val="20"/>
        </w:rPr>
        <w:t xml:space="preserve"> </w:t>
      </w:r>
      <w:r>
        <w:rPr>
          <w:w w:val="105"/>
          <w:sz w:val="20"/>
        </w:rPr>
        <w:t>manœuvre</w:t>
      </w:r>
      <w:r>
        <w:rPr>
          <w:spacing w:val="8"/>
          <w:w w:val="105"/>
          <w:sz w:val="20"/>
        </w:rPr>
        <w:t xml:space="preserve"> </w:t>
      </w:r>
      <w:r>
        <w:rPr>
          <w:w w:val="105"/>
          <w:sz w:val="20"/>
        </w:rPr>
        <w:t>générale</w:t>
      </w:r>
      <w:r>
        <w:rPr>
          <w:spacing w:val="-3"/>
          <w:w w:val="105"/>
          <w:sz w:val="20"/>
        </w:rPr>
        <w:t xml:space="preserve"> </w:t>
      </w:r>
      <w:r>
        <w:rPr>
          <w:spacing w:val="-10"/>
          <w:w w:val="105"/>
          <w:sz w:val="20"/>
        </w:rPr>
        <w:t>;</w:t>
      </w:r>
    </w:p>
    <w:p w:rsidR="0006325A" w:rsidRDefault="00F25138">
      <w:pPr>
        <w:pStyle w:val="Paragraphedeliste"/>
        <w:numPr>
          <w:ilvl w:val="0"/>
          <w:numId w:val="34"/>
        </w:numPr>
        <w:tabs>
          <w:tab w:val="left" w:pos="1285"/>
        </w:tabs>
        <w:spacing w:before="10"/>
        <w:ind w:left="1285"/>
        <w:rPr>
          <w:sz w:val="20"/>
        </w:rPr>
      </w:pPr>
      <w:r>
        <w:rPr>
          <w:w w:val="110"/>
          <w:sz w:val="20"/>
        </w:rPr>
        <w:t>de</w:t>
      </w:r>
      <w:r>
        <w:rPr>
          <w:spacing w:val="-14"/>
          <w:w w:val="110"/>
          <w:sz w:val="20"/>
        </w:rPr>
        <w:t xml:space="preserve"> </w:t>
      </w:r>
      <w:r>
        <w:rPr>
          <w:w w:val="110"/>
          <w:sz w:val="20"/>
        </w:rPr>
        <w:t>coordonner</w:t>
      </w:r>
      <w:r>
        <w:rPr>
          <w:spacing w:val="-12"/>
          <w:w w:val="110"/>
          <w:sz w:val="20"/>
        </w:rPr>
        <w:t xml:space="preserve"> </w:t>
      </w:r>
      <w:r>
        <w:rPr>
          <w:w w:val="110"/>
          <w:sz w:val="20"/>
        </w:rPr>
        <w:t>ses</w:t>
      </w:r>
      <w:r>
        <w:rPr>
          <w:spacing w:val="-14"/>
          <w:w w:val="110"/>
          <w:sz w:val="20"/>
        </w:rPr>
        <w:t xml:space="preserve"> </w:t>
      </w:r>
      <w:r>
        <w:rPr>
          <w:w w:val="110"/>
          <w:sz w:val="20"/>
        </w:rPr>
        <w:t>moyens</w:t>
      </w:r>
      <w:r>
        <w:rPr>
          <w:spacing w:val="-14"/>
          <w:w w:val="110"/>
          <w:sz w:val="20"/>
        </w:rPr>
        <w:t xml:space="preserve"> </w:t>
      </w:r>
      <w:r>
        <w:rPr>
          <w:w w:val="110"/>
          <w:sz w:val="20"/>
        </w:rPr>
        <w:t>selon</w:t>
      </w:r>
      <w:r>
        <w:rPr>
          <w:spacing w:val="-14"/>
          <w:w w:val="110"/>
          <w:sz w:val="20"/>
        </w:rPr>
        <w:t xml:space="preserve"> </w:t>
      </w:r>
      <w:r>
        <w:rPr>
          <w:w w:val="110"/>
          <w:sz w:val="20"/>
        </w:rPr>
        <w:t>les</w:t>
      </w:r>
      <w:r>
        <w:rPr>
          <w:spacing w:val="-14"/>
          <w:w w:val="110"/>
          <w:sz w:val="20"/>
        </w:rPr>
        <w:t xml:space="preserve"> </w:t>
      </w:r>
      <w:r>
        <w:rPr>
          <w:w w:val="110"/>
          <w:sz w:val="20"/>
        </w:rPr>
        <w:t>doctrines</w:t>
      </w:r>
      <w:r>
        <w:rPr>
          <w:spacing w:val="-14"/>
          <w:w w:val="110"/>
          <w:sz w:val="20"/>
        </w:rPr>
        <w:t xml:space="preserve"> </w:t>
      </w:r>
      <w:r>
        <w:rPr>
          <w:w w:val="110"/>
          <w:sz w:val="20"/>
        </w:rPr>
        <w:t>d’emploi</w:t>
      </w:r>
      <w:r>
        <w:rPr>
          <w:spacing w:val="-13"/>
          <w:w w:val="110"/>
          <w:sz w:val="20"/>
        </w:rPr>
        <w:t xml:space="preserve"> </w:t>
      </w:r>
      <w:r>
        <w:rPr>
          <w:spacing w:val="-2"/>
          <w:w w:val="110"/>
          <w:sz w:val="20"/>
        </w:rPr>
        <w:t>spécifiques.</w:t>
      </w:r>
    </w:p>
    <w:p w:rsidR="0006325A" w:rsidRDefault="0006325A">
      <w:pPr>
        <w:pStyle w:val="Corpsdetexte"/>
        <w:spacing w:before="30"/>
      </w:pPr>
    </w:p>
    <w:p w:rsidR="0006325A" w:rsidRDefault="00F25138">
      <w:pPr>
        <w:pStyle w:val="Corpsdetexte"/>
        <w:spacing w:line="261" w:lineRule="auto"/>
        <w:ind w:left="565" w:right="1126"/>
        <w:jc w:val="both"/>
      </w:pPr>
      <w:r>
        <w:rPr>
          <w:w w:val="110"/>
        </w:rPr>
        <w:t>Dans le cadre</w:t>
      </w:r>
      <w:r>
        <w:rPr>
          <w:spacing w:val="-1"/>
          <w:w w:val="110"/>
        </w:rPr>
        <w:t xml:space="preserve"> </w:t>
      </w:r>
      <w:r>
        <w:rPr>
          <w:w w:val="110"/>
        </w:rPr>
        <w:t>de sa mission de conseil</w:t>
      </w:r>
      <w:r>
        <w:rPr>
          <w:spacing w:val="-1"/>
          <w:w w:val="110"/>
        </w:rPr>
        <w:t xml:space="preserve"> </w:t>
      </w:r>
      <w:r>
        <w:rPr>
          <w:w w:val="110"/>
        </w:rPr>
        <w:t>auprès du COS, ce chef</w:t>
      </w:r>
      <w:r>
        <w:rPr>
          <w:spacing w:val="-1"/>
          <w:w w:val="110"/>
        </w:rPr>
        <w:t xml:space="preserve"> </w:t>
      </w:r>
      <w:r>
        <w:rPr>
          <w:w w:val="110"/>
        </w:rPr>
        <w:t>de détachement participe</w:t>
      </w:r>
      <w:r>
        <w:rPr>
          <w:spacing w:val="-1"/>
          <w:w w:val="110"/>
        </w:rPr>
        <w:t xml:space="preserve"> </w:t>
      </w:r>
      <w:r>
        <w:rPr>
          <w:w w:val="110"/>
        </w:rPr>
        <w:t>au raisonnement tactique par :</w:t>
      </w:r>
    </w:p>
    <w:p w:rsidR="0006325A" w:rsidRDefault="0006325A">
      <w:pPr>
        <w:pStyle w:val="Corpsdetexte"/>
        <w:spacing w:before="7"/>
      </w:pPr>
    </w:p>
    <w:p w:rsidR="0006325A" w:rsidRDefault="00F25138">
      <w:pPr>
        <w:pStyle w:val="Paragraphedeliste"/>
        <w:numPr>
          <w:ilvl w:val="0"/>
          <w:numId w:val="34"/>
        </w:numPr>
        <w:tabs>
          <w:tab w:val="left" w:pos="1285"/>
        </w:tabs>
        <w:ind w:left="1285" w:hanging="359"/>
        <w:rPr>
          <w:sz w:val="20"/>
        </w:rPr>
      </w:pPr>
      <w:r>
        <w:rPr>
          <w:w w:val="110"/>
          <w:sz w:val="20"/>
        </w:rPr>
        <w:t>la</w:t>
      </w:r>
      <w:r>
        <w:rPr>
          <w:spacing w:val="-7"/>
          <w:w w:val="110"/>
          <w:sz w:val="20"/>
        </w:rPr>
        <w:t xml:space="preserve"> </w:t>
      </w:r>
      <w:r>
        <w:rPr>
          <w:w w:val="110"/>
          <w:sz w:val="20"/>
        </w:rPr>
        <w:t>lecture</w:t>
      </w:r>
      <w:r>
        <w:rPr>
          <w:spacing w:val="-7"/>
          <w:w w:val="110"/>
          <w:sz w:val="20"/>
        </w:rPr>
        <w:t xml:space="preserve"> </w:t>
      </w:r>
      <w:r>
        <w:rPr>
          <w:w w:val="110"/>
          <w:sz w:val="20"/>
        </w:rPr>
        <w:t>de</w:t>
      </w:r>
      <w:r>
        <w:rPr>
          <w:spacing w:val="-7"/>
          <w:w w:val="110"/>
          <w:sz w:val="20"/>
        </w:rPr>
        <w:t xml:space="preserve"> </w:t>
      </w:r>
      <w:r>
        <w:rPr>
          <w:w w:val="110"/>
          <w:sz w:val="20"/>
        </w:rPr>
        <w:t>l’évènement</w:t>
      </w:r>
      <w:r>
        <w:rPr>
          <w:spacing w:val="-4"/>
          <w:w w:val="110"/>
          <w:sz w:val="20"/>
        </w:rPr>
        <w:t xml:space="preserve"> </w:t>
      </w:r>
      <w:r>
        <w:rPr>
          <w:w w:val="110"/>
          <w:sz w:val="20"/>
        </w:rPr>
        <w:t>et</w:t>
      </w:r>
      <w:r>
        <w:rPr>
          <w:spacing w:val="-6"/>
          <w:w w:val="110"/>
          <w:sz w:val="20"/>
        </w:rPr>
        <w:t xml:space="preserve"> </w:t>
      </w:r>
      <w:r>
        <w:rPr>
          <w:w w:val="110"/>
          <w:sz w:val="20"/>
        </w:rPr>
        <w:t>de</w:t>
      </w:r>
      <w:r>
        <w:rPr>
          <w:spacing w:val="-7"/>
          <w:w w:val="110"/>
          <w:sz w:val="20"/>
        </w:rPr>
        <w:t xml:space="preserve"> </w:t>
      </w:r>
      <w:r>
        <w:rPr>
          <w:w w:val="110"/>
          <w:sz w:val="20"/>
        </w:rPr>
        <w:t>son</w:t>
      </w:r>
      <w:r>
        <w:rPr>
          <w:spacing w:val="-3"/>
          <w:w w:val="110"/>
          <w:sz w:val="20"/>
        </w:rPr>
        <w:t xml:space="preserve"> </w:t>
      </w:r>
      <w:r>
        <w:rPr>
          <w:w w:val="110"/>
          <w:sz w:val="20"/>
        </w:rPr>
        <w:t>évolution</w:t>
      </w:r>
      <w:r>
        <w:rPr>
          <w:spacing w:val="-6"/>
          <w:w w:val="110"/>
          <w:sz w:val="20"/>
        </w:rPr>
        <w:t xml:space="preserve"> </w:t>
      </w:r>
      <w:r>
        <w:rPr>
          <w:w w:val="110"/>
          <w:sz w:val="20"/>
        </w:rPr>
        <w:t>dans</w:t>
      </w:r>
      <w:r>
        <w:rPr>
          <w:spacing w:val="-4"/>
          <w:w w:val="110"/>
          <w:sz w:val="20"/>
        </w:rPr>
        <w:t xml:space="preserve"> </w:t>
      </w:r>
      <w:r>
        <w:rPr>
          <w:w w:val="110"/>
          <w:sz w:val="20"/>
        </w:rPr>
        <w:t>son</w:t>
      </w:r>
      <w:r>
        <w:rPr>
          <w:spacing w:val="-6"/>
          <w:w w:val="110"/>
          <w:sz w:val="20"/>
        </w:rPr>
        <w:t xml:space="preserve"> </w:t>
      </w:r>
      <w:r>
        <w:rPr>
          <w:w w:val="110"/>
          <w:sz w:val="20"/>
        </w:rPr>
        <w:t>domaine</w:t>
      </w:r>
      <w:r>
        <w:rPr>
          <w:spacing w:val="-7"/>
          <w:w w:val="110"/>
          <w:sz w:val="20"/>
        </w:rPr>
        <w:t xml:space="preserve"> </w:t>
      </w:r>
      <w:r>
        <w:rPr>
          <w:w w:val="110"/>
          <w:sz w:val="20"/>
        </w:rPr>
        <w:t>de</w:t>
      </w:r>
      <w:r>
        <w:rPr>
          <w:spacing w:val="-5"/>
          <w:w w:val="110"/>
          <w:sz w:val="20"/>
        </w:rPr>
        <w:t xml:space="preserve"> </w:t>
      </w:r>
      <w:r>
        <w:rPr>
          <w:w w:val="110"/>
          <w:sz w:val="20"/>
        </w:rPr>
        <w:t>compét</w:t>
      </w:r>
      <w:r>
        <w:rPr>
          <w:w w:val="110"/>
          <w:sz w:val="20"/>
        </w:rPr>
        <w:t>ence</w:t>
      </w:r>
      <w:r>
        <w:rPr>
          <w:spacing w:val="-14"/>
          <w:w w:val="110"/>
          <w:sz w:val="20"/>
        </w:rPr>
        <w:t xml:space="preserve"> </w:t>
      </w:r>
      <w:r>
        <w:rPr>
          <w:spacing w:val="-10"/>
          <w:w w:val="110"/>
          <w:sz w:val="20"/>
        </w:rPr>
        <w:t>;</w:t>
      </w:r>
    </w:p>
    <w:p w:rsidR="0006325A" w:rsidRDefault="00F25138">
      <w:pPr>
        <w:pStyle w:val="Paragraphedeliste"/>
        <w:numPr>
          <w:ilvl w:val="0"/>
          <w:numId w:val="34"/>
        </w:numPr>
        <w:tabs>
          <w:tab w:val="left" w:pos="1285"/>
        </w:tabs>
        <w:spacing w:before="10"/>
        <w:ind w:left="1285"/>
        <w:rPr>
          <w:sz w:val="20"/>
        </w:rPr>
      </w:pPr>
      <w:r>
        <w:rPr>
          <w:w w:val="110"/>
          <w:sz w:val="20"/>
        </w:rPr>
        <w:t>le</w:t>
      </w:r>
      <w:r>
        <w:rPr>
          <w:spacing w:val="-6"/>
          <w:w w:val="110"/>
          <w:sz w:val="20"/>
        </w:rPr>
        <w:t xml:space="preserve"> </w:t>
      </w:r>
      <w:r>
        <w:rPr>
          <w:w w:val="110"/>
          <w:sz w:val="20"/>
        </w:rPr>
        <w:t>concours</w:t>
      </w:r>
      <w:r>
        <w:rPr>
          <w:spacing w:val="-7"/>
          <w:w w:val="110"/>
          <w:sz w:val="20"/>
        </w:rPr>
        <w:t xml:space="preserve"> </w:t>
      </w:r>
      <w:r>
        <w:rPr>
          <w:w w:val="110"/>
          <w:sz w:val="20"/>
        </w:rPr>
        <w:t>à</w:t>
      </w:r>
      <w:r>
        <w:rPr>
          <w:spacing w:val="-5"/>
          <w:w w:val="110"/>
          <w:sz w:val="20"/>
        </w:rPr>
        <w:t xml:space="preserve"> </w:t>
      </w:r>
      <w:r>
        <w:rPr>
          <w:w w:val="110"/>
          <w:sz w:val="20"/>
        </w:rPr>
        <w:t>la</w:t>
      </w:r>
      <w:r>
        <w:rPr>
          <w:spacing w:val="-6"/>
          <w:w w:val="110"/>
          <w:sz w:val="20"/>
        </w:rPr>
        <w:t xml:space="preserve"> </w:t>
      </w:r>
      <w:r>
        <w:rPr>
          <w:w w:val="110"/>
          <w:sz w:val="20"/>
        </w:rPr>
        <w:t>préparation</w:t>
      </w:r>
      <w:r>
        <w:rPr>
          <w:spacing w:val="-7"/>
          <w:w w:val="110"/>
          <w:sz w:val="20"/>
        </w:rPr>
        <w:t xml:space="preserve"> </w:t>
      </w:r>
      <w:r>
        <w:rPr>
          <w:w w:val="110"/>
          <w:sz w:val="20"/>
        </w:rPr>
        <w:t>de</w:t>
      </w:r>
      <w:r>
        <w:rPr>
          <w:spacing w:val="-6"/>
          <w:w w:val="110"/>
          <w:sz w:val="20"/>
        </w:rPr>
        <w:t xml:space="preserve"> </w:t>
      </w:r>
      <w:r>
        <w:rPr>
          <w:w w:val="110"/>
          <w:sz w:val="20"/>
        </w:rPr>
        <w:t>la</w:t>
      </w:r>
      <w:r>
        <w:rPr>
          <w:spacing w:val="-6"/>
          <w:w w:val="110"/>
          <w:sz w:val="20"/>
        </w:rPr>
        <w:t xml:space="preserve"> </w:t>
      </w:r>
      <w:r>
        <w:rPr>
          <w:w w:val="110"/>
          <w:sz w:val="20"/>
        </w:rPr>
        <w:t>décision</w:t>
      </w:r>
      <w:r>
        <w:rPr>
          <w:spacing w:val="-7"/>
          <w:w w:val="110"/>
          <w:sz w:val="20"/>
        </w:rPr>
        <w:t xml:space="preserve"> </w:t>
      </w:r>
      <w:r>
        <w:rPr>
          <w:w w:val="110"/>
          <w:sz w:val="20"/>
        </w:rPr>
        <w:t>et</w:t>
      </w:r>
      <w:r>
        <w:rPr>
          <w:spacing w:val="-5"/>
          <w:w w:val="110"/>
          <w:sz w:val="20"/>
        </w:rPr>
        <w:t xml:space="preserve"> </w:t>
      </w:r>
      <w:r>
        <w:rPr>
          <w:w w:val="110"/>
          <w:sz w:val="20"/>
        </w:rPr>
        <w:t>à</w:t>
      </w:r>
      <w:r>
        <w:rPr>
          <w:spacing w:val="-6"/>
          <w:w w:val="110"/>
          <w:sz w:val="20"/>
        </w:rPr>
        <w:t xml:space="preserve"> </w:t>
      </w:r>
      <w:r>
        <w:rPr>
          <w:w w:val="110"/>
          <w:sz w:val="20"/>
        </w:rPr>
        <w:t>l’élaboration</w:t>
      </w:r>
      <w:r>
        <w:rPr>
          <w:spacing w:val="-7"/>
          <w:w w:val="110"/>
          <w:sz w:val="20"/>
        </w:rPr>
        <w:t xml:space="preserve"> </w:t>
      </w:r>
      <w:r>
        <w:rPr>
          <w:w w:val="110"/>
          <w:sz w:val="20"/>
        </w:rPr>
        <w:t>d’une</w:t>
      </w:r>
      <w:r>
        <w:rPr>
          <w:spacing w:val="-8"/>
          <w:w w:val="110"/>
          <w:sz w:val="20"/>
        </w:rPr>
        <w:t xml:space="preserve"> </w:t>
      </w:r>
      <w:r>
        <w:rPr>
          <w:w w:val="110"/>
          <w:sz w:val="20"/>
        </w:rPr>
        <w:t>idée</w:t>
      </w:r>
      <w:r>
        <w:rPr>
          <w:spacing w:val="-7"/>
          <w:w w:val="110"/>
          <w:sz w:val="20"/>
        </w:rPr>
        <w:t xml:space="preserve"> </w:t>
      </w:r>
      <w:r>
        <w:rPr>
          <w:w w:val="110"/>
          <w:sz w:val="20"/>
        </w:rPr>
        <w:t>de</w:t>
      </w:r>
      <w:r>
        <w:rPr>
          <w:spacing w:val="-6"/>
          <w:w w:val="110"/>
          <w:sz w:val="20"/>
        </w:rPr>
        <w:t xml:space="preserve"> </w:t>
      </w:r>
      <w:r>
        <w:rPr>
          <w:spacing w:val="-2"/>
          <w:w w:val="110"/>
          <w:sz w:val="20"/>
        </w:rPr>
        <w:t>manœuvre.</w:t>
      </w:r>
    </w:p>
    <w:p w:rsidR="0006325A" w:rsidRDefault="0006325A">
      <w:pPr>
        <w:pStyle w:val="Corpsdetexte"/>
        <w:spacing w:before="32"/>
      </w:pPr>
    </w:p>
    <w:p w:rsidR="0006325A" w:rsidRDefault="00F25138">
      <w:pPr>
        <w:pStyle w:val="Corpsdetexte"/>
        <w:spacing w:line="256" w:lineRule="auto"/>
        <w:ind w:left="565" w:right="1128"/>
        <w:jc w:val="both"/>
      </w:pPr>
      <w:r>
        <w:rPr>
          <w:w w:val="110"/>
        </w:rPr>
        <w:t>Il</w:t>
      </w:r>
      <w:r>
        <w:rPr>
          <w:spacing w:val="-12"/>
          <w:w w:val="110"/>
        </w:rPr>
        <w:t xml:space="preserve"> </w:t>
      </w:r>
      <w:r>
        <w:rPr>
          <w:w w:val="110"/>
        </w:rPr>
        <w:t>veille</w:t>
      </w:r>
      <w:r>
        <w:rPr>
          <w:spacing w:val="-10"/>
          <w:w w:val="110"/>
        </w:rPr>
        <w:t xml:space="preserve"> </w:t>
      </w:r>
      <w:r>
        <w:rPr>
          <w:w w:val="110"/>
        </w:rPr>
        <w:t>à</w:t>
      </w:r>
      <w:r>
        <w:rPr>
          <w:spacing w:val="-12"/>
          <w:w w:val="110"/>
        </w:rPr>
        <w:t xml:space="preserve"> </w:t>
      </w:r>
      <w:r>
        <w:rPr>
          <w:w w:val="110"/>
        </w:rPr>
        <w:t>l’exécution</w:t>
      </w:r>
      <w:r>
        <w:rPr>
          <w:spacing w:val="-11"/>
          <w:w w:val="110"/>
        </w:rPr>
        <w:t xml:space="preserve"> </w:t>
      </w:r>
      <w:r>
        <w:rPr>
          <w:w w:val="110"/>
        </w:rPr>
        <w:t>de</w:t>
      </w:r>
      <w:r>
        <w:rPr>
          <w:spacing w:val="-10"/>
          <w:w w:val="110"/>
        </w:rPr>
        <w:t xml:space="preserve"> </w:t>
      </w:r>
      <w:r>
        <w:rPr>
          <w:w w:val="110"/>
        </w:rPr>
        <w:t>l’idée</w:t>
      </w:r>
      <w:r>
        <w:rPr>
          <w:spacing w:val="-13"/>
          <w:w w:val="110"/>
        </w:rPr>
        <w:t xml:space="preserve"> </w:t>
      </w:r>
      <w:r>
        <w:rPr>
          <w:w w:val="110"/>
        </w:rPr>
        <w:t>de</w:t>
      </w:r>
      <w:r>
        <w:rPr>
          <w:spacing w:val="-10"/>
          <w:w w:val="110"/>
        </w:rPr>
        <w:t xml:space="preserve"> </w:t>
      </w:r>
      <w:r>
        <w:rPr>
          <w:w w:val="110"/>
        </w:rPr>
        <w:t>manœuvre</w:t>
      </w:r>
      <w:r>
        <w:rPr>
          <w:spacing w:val="-13"/>
          <w:w w:val="110"/>
        </w:rPr>
        <w:t xml:space="preserve"> </w:t>
      </w:r>
      <w:r>
        <w:rPr>
          <w:w w:val="110"/>
        </w:rPr>
        <w:t>dans</w:t>
      </w:r>
      <w:r>
        <w:rPr>
          <w:spacing w:val="-12"/>
          <w:w w:val="110"/>
        </w:rPr>
        <w:t xml:space="preserve"> </w:t>
      </w:r>
      <w:r>
        <w:rPr>
          <w:w w:val="110"/>
        </w:rPr>
        <w:t>son</w:t>
      </w:r>
      <w:r>
        <w:rPr>
          <w:spacing w:val="-11"/>
          <w:w w:val="110"/>
        </w:rPr>
        <w:t xml:space="preserve"> </w:t>
      </w:r>
      <w:r>
        <w:rPr>
          <w:w w:val="110"/>
        </w:rPr>
        <w:t>domaine</w:t>
      </w:r>
      <w:r>
        <w:rPr>
          <w:spacing w:val="-13"/>
          <w:w w:val="110"/>
        </w:rPr>
        <w:t xml:space="preserve"> </w:t>
      </w:r>
      <w:r>
        <w:rPr>
          <w:w w:val="110"/>
        </w:rPr>
        <w:t>de</w:t>
      </w:r>
      <w:r>
        <w:rPr>
          <w:spacing w:val="-10"/>
          <w:w w:val="110"/>
        </w:rPr>
        <w:t xml:space="preserve"> </w:t>
      </w:r>
      <w:r>
        <w:rPr>
          <w:w w:val="110"/>
        </w:rPr>
        <w:t>compétence</w:t>
      </w:r>
      <w:r>
        <w:rPr>
          <w:spacing w:val="-10"/>
          <w:w w:val="110"/>
        </w:rPr>
        <w:t xml:space="preserve"> </w:t>
      </w:r>
      <w:r>
        <w:rPr>
          <w:w w:val="110"/>
        </w:rPr>
        <w:t>et</w:t>
      </w:r>
      <w:r>
        <w:rPr>
          <w:spacing w:val="-12"/>
          <w:w w:val="110"/>
        </w:rPr>
        <w:t xml:space="preserve"> </w:t>
      </w:r>
      <w:r>
        <w:rPr>
          <w:w w:val="110"/>
        </w:rPr>
        <w:t>rend</w:t>
      </w:r>
      <w:r>
        <w:rPr>
          <w:spacing w:val="-9"/>
          <w:w w:val="110"/>
        </w:rPr>
        <w:t xml:space="preserve"> </w:t>
      </w:r>
      <w:r>
        <w:rPr>
          <w:w w:val="110"/>
        </w:rPr>
        <w:t xml:space="preserve">compte </w:t>
      </w:r>
      <w:r>
        <w:rPr>
          <w:w w:val="115"/>
        </w:rPr>
        <w:t>systématiquement</w:t>
      </w:r>
      <w:r>
        <w:rPr>
          <w:spacing w:val="-16"/>
          <w:w w:val="115"/>
        </w:rPr>
        <w:t xml:space="preserve"> </w:t>
      </w:r>
      <w:r>
        <w:rPr>
          <w:w w:val="115"/>
        </w:rPr>
        <w:t>au</w:t>
      </w:r>
      <w:r>
        <w:rPr>
          <w:spacing w:val="-15"/>
          <w:w w:val="115"/>
        </w:rPr>
        <w:t xml:space="preserve"> </w:t>
      </w:r>
      <w:r>
        <w:rPr>
          <w:w w:val="115"/>
        </w:rPr>
        <w:t>COS</w:t>
      </w:r>
      <w:r>
        <w:rPr>
          <w:spacing w:val="-15"/>
          <w:w w:val="115"/>
        </w:rPr>
        <w:t xml:space="preserve"> </w:t>
      </w:r>
      <w:r>
        <w:rPr>
          <w:w w:val="115"/>
        </w:rPr>
        <w:t>ou</w:t>
      </w:r>
      <w:r>
        <w:rPr>
          <w:spacing w:val="-16"/>
          <w:w w:val="115"/>
        </w:rPr>
        <w:t xml:space="preserve"> </w:t>
      </w:r>
      <w:r>
        <w:rPr>
          <w:w w:val="115"/>
        </w:rPr>
        <w:t>un</w:t>
      </w:r>
      <w:r>
        <w:rPr>
          <w:spacing w:val="-15"/>
          <w:w w:val="115"/>
        </w:rPr>
        <w:t xml:space="preserve"> </w:t>
      </w:r>
      <w:r>
        <w:rPr>
          <w:w w:val="115"/>
        </w:rPr>
        <w:t>chef</w:t>
      </w:r>
      <w:r>
        <w:rPr>
          <w:spacing w:val="-15"/>
          <w:w w:val="115"/>
        </w:rPr>
        <w:t xml:space="preserve"> </w:t>
      </w:r>
      <w:r>
        <w:rPr>
          <w:w w:val="115"/>
        </w:rPr>
        <w:t>de</w:t>
      </w:r>
      <w:r>
        <w:rPr>
          <w:spacing w:val="-15"/>
          <w:w w:val="115"/>
        </w:rPr>
        <w:t xml:space="preserve"> </w:t>
      </w:r>
      <w:r>
        <w:rPr>
          <w:w w:val="115"/>
        </w:rPr>
        <w:t>secteur.</w:t>
      </w:r>
    </w:p>
    <w:p w:rsidR="0006325A" w:rsidRDefault="0006325A">
      <w:pPr>
        <w:pStyle w:val="Corpsdetexte"/>
        <w:spacing w:before="19"/>
      </w:pPr>
    </w:p>
    <w:p w:rsidR="0006325A" w:rsidRDefault="00F25138">
      <w:pPr>
        <w:pStyle w:val="Corpsdetexte"/>
        <w:spacing w:line="259" w:lineRule="auto"/>
        <w:ind w:left="565" w:right="1127"/>
        <w:jc w:val="both"/>
      </w:pPr>
      <w:r>
        <w:rPr>
          <w:w w:val="105"/>
        </w:rPr>
        <w:t>Il</w:t>
      </w:r>
      <w:r>
        <w:rPr>
          <w:spacing w:val="40"/>
          <w:w w:val="105"/>
        </w:rPr>
        <w:t xml:space="preserve"> </w:t>
      </w:r>
      <w:r>
        <w:rPr>
          <w:w w:val="105"/>
        </w:rPr>
        <w:t>s’attache</w:t>
      </w:r>
      <w:r>
        <w:rPr>
          <w:spacing w:val="40"/>
          <w:w w:val="105"/>
        </w:rPr>
        <w:t xml:space="preserve"> </w:t>
      </w:r>
      <w:r>
        <w:rPr>
          <w:w w:val="105"/>
        </w:rPr>
        <w:t>à</w:t>
      </w:r>
      <w:r>
        <w:rPr>
          <w:spacing w:val="40"/>
          <w:w w:val="105"/>
        </w:rPr>
        <w:t xml:space="preserve"> </w:t>
      </w:r>
      <w:r>
        <w:rPr>
          <w:w w:val="105"/>
        </w:rPr>
        <w:t>vulgariser</w:t>
      </w:r>
      <w:r>
        <w:rPr>
          <w:spacing w:val="40"/>
          <w:w w:val="105"/>
        </w:rPr>
        <w:t xml:space="preserve"> </w:t>
      </w:r>
      <w:r>
        <w:rPr>
          <w:w w:val="105"/>
        </w:rPr>
        <w:t>les</w:t>
      </w:r>
      <w:r>
        <w:rPr>
          <w:spacing w:val="40"/>
          <w:w w:val="105"/>
        </w:rPr>
        <w:t xml:space="preserve"> </w:t>
      </w:r>
      <w:r>
        <w:rPr>
          <w:w w:val="105"/>
        </w:rPr>
        <w:t>éléments</w:t>
      </w:r>
      <w:r>
        <w:rPr>
          <w:spacing w:val="40"/>
          <w:w w:val="105"/>
        </w:rPr>
        <w:t xml:space="preserve"> </w:t>
      </w:r>
      <w:r>
        <w:rPr>
          <w:w w:val="105"/>
        </w:rPr>
        <w:t>d’information</w:t>
      </w:r>
      <w:r>
        <w:rPr>
          <w:spacing w:val="40"/>
          <w:w w:val="105"/>
        </w:rPr>
        <w:t xml:space="preserve"> </w:t>
      </w:r>
      <w:r>
        <w:rPr>
          <w:w w:val="105"/>
        </w:rPr>
        <w:t>nécessaires</w:t>
      </w:r>
      <w:r>
        <w:rPr>
          <w:spacing w:val="40"/>
          <w:w w:val="105"/>
        </w:rPr>
        <w:t xml:space="preserve"> </w:t>
      </w:r>
      <w:r>
        <w:rPr>
          <w:w w:val="105"/>
        </w:rPr>
        <w:t>au</w:t>
      </w:r>
      <w:r>
        <w:rPr>
          <w:spacing w:val="40"/>
          <w:w w:val="105"/>
        </w:rPr>
        <w:t xml:space="preserve"> </w:t>
      </w:r>
      <w:r>
        <w:rPr>
          <w:w w:val="105"/>
        </w:rPr>
        <w:t>point</w:t>
      </w:r>
      <w:r>
        <w:rPr>
          <w:spacing w:val="40"/>
          <w:w w:val="105"/>
        </w:rPr>
        <w:t xml:space="preserve"> </w:t>
      </w:r>
      <w:r>
        <w:rPr>
          <w:w w:val="105"/>
        </w:rPr>
        <w:t>de</w:t>
      </w:r>
      <w:r>
        <w:rPr>
          <w:spacing w:val="40"/>
          <w:w w:val="105"/>
        </w:rPr>
        <w:t xml:space="preserve"> </w:t>
      </w:r>
      <w:r>
        <w:rPr>
          <w:w w:val="105"/>
        </w:rPr>
        <w:t>situation</w:t>
      </w:r>
      <w:r>
        <w:rPr>
          <w:spacing w:val="40"/>
          <w:w w:val="105"/>
        </w:rPr>
        <w:t xml:space="preserve"> </w:t>
      </w:r>
      <w:r>
        <w:rPr>
          <w:w w:val="105"/>
        </w:rPr>
        <w:t>à destination</w:t>
      </w:r>
      <w:r>
        <w:rPr>
          <w:spacing w:val="40"/>
          <w:w w:val="105"/>
        </w:rPr>
        <w:t xml:space="preserve"> </w:t>
      </w:r>
      <w:r>
        <w:rPr>
          <w:w w:val="105"/>
        </w:rPr>
        <w:t>du</w:t>
      </w:r>
      <w:r>
        <w:rPr>
          <w:spacing w:val="40"/>
          <w:w w:val="105"/>
        </w:rPr>
        <w:t xml:space="preserve"> </w:t>
      </w:r>
      <w:r>
        <w:rPr>
          <w:w w:val="105"/>
        </w:rPr>
        <w:t>DOS</w:t>
      </w:r>
      <w:r>
        <w:rPr>
          <w:spacing w:val="40"/>
          <w:w w:val="105"/>
        </w:rPr>
        <w:t xml:space="preserve"> </w:t>
      </w:r>
      <w:r>
        <w:rPr>
          <w:w w:val="105"/>
        </w:rPr>
        <w:t>notamment.</w:t>
      </w:r>
      <w:r>
        <w:rPr>
          <w:spacing w:val="40"/>
          <w:w w:val="105"/>
        </w:rPr>
        <w:t xml:space="preserve"> </w:t>
      </w:r>
      <w:r>
        <w:rPr>
          <w:w w:val="105"/>
        </w:rPr>
        <w:t>Son</w:t>
      </w:r>
      <w:r>
        <w:rPr>
          <w:spacing w:val="40"/>
          <w:w w:val="105"/>
        </w:rPr>
        <w:t xml:space="preserve"> </w:t>
      </w:r>
      <w:r>
        <w:rPr>
          <w:w w:val="105"/>
        </w:rPr>
        <w:t>expertise,</w:t>
      </w:r>
      <w:r>
        <w:rPr>
          <w:spacing w:val="40"/>
          <w:w w:val="105"/>
        </w:rPr>
        <w:t xml:space="preserve"> </w:t>
      </w:r>
      <w:r>
        <w:rPr>
          <w:w w:val="105"/>
        </w:rPr>
        <w:t>liée</w:t>
      </w:r>
      <w:r>
        <w:rPr>
          <w:spacing w:val="40"/>
          <w:w w:val="105"/>
        </w:rPr>
        <w:t xml:space="preserve"> </w:t>
      </w:r>
      <w:r>
        <w:rPr>
          <w:w w:val="105"/>
        </w:rPr>
        <w:t>à</w:t>
      </w:r>
      <w:r>
        <w:rPr>
          <w:spacing w:val="40"/>
          <w:w w:val="105"/>
        </w:rPr>
        <w:t xml:space="preserve"> </w:t>
      </w:r>
      <w:r>
        <w:rPr>
          <w:w w:val="105"/>
        </w:rPr>
        <w:t>la</w:t>
      </w:r>
      <w:r>
        <w:rPr>
          <w:spacing w:val="40"/>
          <w:w w:val="105"/>
        </w:rPr>
        <w:t xml:space="preserve"> </w:t>
      </w:r>
      <w:r>
        <w:rPr>
          <w:w w:val="105"/>
        </w:rPr>
        <w:t>connaissance</w:t>
      </w:r>
      <w:r>
        <w:rPr>
          <w:spacing w:val="40"/>
          <w:w w:val="105"/>
        </w:rPr>
        <w:t xml:space="preserve"> </w:t>
      </w:r>
      <w:r>
        <w:rPr>
          <w:w w:val="105"/>
        </w:rPr>
        <w:t>du</w:t>
      </w:r>
      <w:r>
        <w:rPr>
          <w:spacing w:val="40"/>
          <w:w w:val="105"/>
        </w:rPr>
        <w:t xml:space="preserve"> </w:t>
      </w:r>
      <w:r>
        <w:rPr>
          <w:w w:val="105"/>
        </w:rPr>
        <w:t>milieu,</w:t>
      </w:r>
      <w:r>
        <w:rPr>
          <w:spacing w:val="40"/>
          <w:w w:val="105"/>
        </w:rPr>
        <w:t xml:space="preserve"> </w:t>
      </w:r>
      <w:r>
        <w:rPr>
          <w:w w:val="105"/>
        </w:rPr>
        <w:t>pourra orienter le COS dans ses choix.</w:t>
      </w:r>
    </w:p>
    <w:p w:rsidR="0006325A" w:rsidRDefault="0006325A">
      <w:pPr>
        <w:pStyle w:val="Corpsdetexte"/>
        <w:spacing w:before="11"/>
      </w:pPr>
    </w:p>
    <w:p w:rsidR="0006325A" w:rsidRDefault="00F25138">
      <w:pPr>
        <w:pStyle w:val="Titre4"/>
        <w:spacing w:line="254" w:lineRule="auto"/>
        <w:ind w:right="1126"/>
        <w:jc w:val="both"/>
      </w:pPr>
      <w:r>
        <w:rPr>
          <w:w w:val="105"/>
        </w:rPr>
        <w:t>Les</w:t>
      </w:r>
      <w:r>
        <w:rPr>
          <w:spacing w:val="-11"/>
          <w:w w:val="105"/>
        </w:rPr>
        <w:t xml:space="preserve"> </w:t>
      </w:r>
      <w:r>
        <w:rPr>
          <w:w w:val="105"/>
        </w:rPr>
        <w:t>fonctions</w:t>
      </w:r>
      <w:r>
        <w:rPr>
          <w:spacing w:val="-9"/>
          <w:w w:val="105"/>
        </w:rPr>
        <w:t xml:space="preserve"> </w:t>
      </w:r>
      <w:r>
        <w:rPr>
          <w:w w:val="105"/>
        </w:rPr>
        <w:t>de</w:t>
      </w:r>
      <w:r>
        <w:rPr>
          <w:spacing w:val="-11"/>
          <w:w w:val="105"/>
        </w:rPr>
        <w:t xml:space="preserve"> </w:t>
      </w:r>
      <w:r>
        <w:rPr>
          <w:w w:val="105"/>
        </w:rPr>
        <w:t>chef</w:t>
      </w:r>
      <w:r>
        <w:rPr>
          <w:spacing w:val="-11"/>
          <w:w w:val="105"/>
        </w:rPr>
        <w:t xml:space="preserve"> </w:t>
      </w:r>
      <w:r>
        <w:rPr>
          <w:w w:val="105"/>
        </w:rPr>
        <w:t>de</w:t>
      </w:r>
      <w:r>
        <w:rPr>
          <w:spacing w:val="-9"/>
          <w:w w:val="105"/>
        </w:rPr>
        <w:t xml:space="preserve"> </w:t>
      </w:r>
      <w:r>
        <w:rPr>
          <w:w w:val="105"/>
        </w:rPr>
        <w:t>détachement</w:t>
      </w:r>
      <w:r>
        <w:rPr>
          <w:spacing w:val="-8"/>
          <w:w w:val="105"/>
        </w:rPr>
        <w:t xml:space="preserve"> </w:t>
      </w:r>
      <w:r>
        <w:rPr>
          <w:w w:val="105"/>
        </w:rPr>
        <w:t>de</w:t>
      </w:r>
      <w:r>
        <w:rPr>
          <w:spacing w:val="-11"/>
          <w:w w:val="105"/>
        </w:rPr>
        <w:t xml:space="preserve"> </w:t>
      </w:r>
      <w:r>
        <w:rPr>
          <w:w w:val="105"/>
        </w:rPr>
        <w:t>la</w:t>
      </w:r>
      <w:r>
        <w:rPr>
          <w:spacing w:val="-11"/>
          <w:w w:val="105"/>
        </w:rPr>
        <w:t xml:space="preserve"> </w:t>
      </w:r>
      <w:r>
        <w:rPr>
          <w:w w:val="105"/>
        </w:rPr>
        <w:t>spécialité</w:t>
      </w:r>
      <w:r>
        <w:rPr>
          <w:spacing w:val="-11"/>
          <w:w w:val="105"/>
        </w:rPr>
        <w:t xml:space="preserve"> </w:t>
      </w:r>
      <w:r>
        <w:rPr>
          <w:w w:val="105"/>
        </w:rPr>
        <w:t>opération</w:t>
      </w:r>
      <w:r>
        <w:rPr>
          <w:w w:val="105"/>
        </w:rPr>
        <w:t>nelle</w:t>
      </w:r>
      <w:r>
        <w:rPr>
          <w:spacing w:val="-11"/>
          <w:w w:val="105"/>
        </w:rPr>
        <w:t xml:space="preserve"> </w:t>
      </w:r>
      <w:r>
        <w:rPr>
          <w:w w:val="105"/>
        </w:rPr>
        <w:t>et</w:t>
      </w:r>
      <w:r>
        <w:rPr>
          <w:spacing w:val="-10"/>
          <w:w w:val="105"/>
        </w:rPr>
        <w:t xml:space="preserve"> </w:t>
      </w:r>
      <w:r>
        <w:rPr>
          <w:w w:val="105"/>
        </w:rPr>
        <w:t>de</w:t>
      </w:r>
      <w:r>
        <w:rPr>
          <w:spacing w:val="-11"/>
          <w:w w:val="105"/>
        </w:rPr>
        <w:t xml:space="preserve"> </w:t>
      </w:r>
      <w:r>
        <w:rPr>
          <w:w w:val="105"/>
        </w:rPr>
        <w:t>COS</w:t>
      </w:r>
      <w:r>
        <w:rPr>
          <w:spacing w:val="-9"/>
          <w:w w:val="105"/>
        </w:rPr>
        <w:t xml:space="preserve"> </w:t>
      </w:r>
      <w:r>
        <w:rPr>
          <w:w w:val="105"/>
        </w:rPr>
        <w:t>doivent</w:t>
      </w:r>
      <w:r>
        <w:rPr>
          <w:spacing w:val="-10"/>
          <w:w w:val="105"/>
        </w:rPr>
        <w:t xml:space="preserve"> </w:t>
      </w:r>
      <w:r>
        <w:rPr>
          <w:w w:val="105"/>
        </w:rPr>
        <w:t xml:space="preserve">être </w:t>
      </w:r>
      <w:r>
        <w:rPr>
          <w:spacing w:val="-2"/>
          <w:w w:val="105"/>
        </w:rPr>
        <w:t>dissociées.</w:t>
      </w:r>
    </w:p>
    <w:p w:rsidR="0006325A" w:rsidRDefault="00F25138">
      <w:pPr>
        <w:pStyle w:val="Corpsdetexte"/>
        <w:spacing w:before="22"/>
        <w:rPr>
          <w:rFonts w:ascii="Arial"/>
          <w:b/>
        </w:rPr>
      </w:pPr>
      <w:r>
        <w:rPr>
          <w:rFonts w:ascii="Arial"/>
          <w:b/>
          <w:noProof/>
          <w:lang w:eastAsia="fr-FR"/>
        </w:rPr>
        <mc:AlternateContent>
          <mc:Choice Requires="wps">
            <w:drawing>
              <wp:anchor distT="0" distB="0" distL="0" distR="0" simplePos="0" relativeHeight="487605760" behindDoc="1" locked="0" layoutInCell="1" allowOverlap="1">
                <wp:simplePos x="0" y="0"/>
                <wp:positionH relativeFrom="page">
                  <wp:posOffset>899159</wp:posOffset>
                </wp:positionH>
                <wp:positionV relativeFrom="paragraph">
                  <wp:posOffset>175629</wp:posOffset>
                </wp:positionV>
                <wp:extent cx="1828800" cy="7620"/>
                <wp:effectExtent l="0" t="0" r="0" b="0"/>
                <wp:wrapTopAndBottom/>
                <wp:docPr id="78" name="Graphic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7620"/>
                        </a:xfrm>
                        <a:custGeom>
                          <a:avLst/>
                          <a:gdLst/>
                          <a:ahLst/>
                          <a:cxnLst/>
                          <a:rect l="l" t="t" r="r" b="b"/>
                          <a:pathLst>
                            <a:path w="1828800" h="7620">
                              <a:moveTo>
                                <a:pt x="1828799" y="0"/>
                              </a:moveTo>
                              <a:lnTo>
                                <a:pt x="0" y="0"/>
                              </a:lnTo>
                              <a:lnTo>
                                <a:pt x="0" y="7619"/>
                              </a:lnTo>
                              <a:lnTo>
                                <a:pt x="1828799" y="7619"/>
                              </a:lnTo>
                              <a:lnTo>
                                <a:pt x="182879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DF6FFD2" id="Graphic 78" o:spid="_x0000_s1026" style="position:absolute;margin-left:70.8pt;margin-top:13.85pt;width:2in;height:.6pt;z-index:-15710720;visibility:visible;mso-wrap-style:square;mso-wrap-distance-left:0;mso-wrap-distance-top:0;mso-wrap-distance-right:0;mso-wrap-distance-bottom:0;mso-position-horizontal:absolute;mso-position-horizontal-relative:page;mso-position-vertical:absolute;mso-position-vertical-relative:text;v-text-anchor:top" coordsize="18288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" path="m1828799,l,,,7619r1828799,l1828799,xe" fillcolor="black" stroked="f">
                <v:path arrowok="t"/>
                <w10:wrap type="topAndBottom" anchorx="page"/>
              </v:shape>
            </w:pict>
          </mc:Fallback>
        </mc:AlternateContent>
      </w:r>
    </w:p>
    <w:p w:rsidR="0006325A" w:rsidRDefault="00F25138">
      <w:pPr>
        <w:spacing w:before="152"/>
        <w:ind w:left="565"/>
        <w:rPr>
          <w:sz w:val="16"/>
        </w:rPr>
      </w:pPr>
      <w:r>
        <w:rPr>
          <w:sz w:val="16"/>
          <w:vertAlign w:val="superscript"/>
        </w:rPr>
        <w:t>18</w:t>
      </w:r>
      <w:r>
        <w:rPr>
          <w:spacing w:val="46"/>
          <w:sz w:val="16"/>
        </w:rPr>
        <w:t xml:space="preserve"> </w:t>
      </w:r>
      <w:r>
        <w:rPr>
          <w:sz w:val="16"/>
        </w:rPr>
        <w:t>Les</w:t>
      </w:r>
      <w:r>
        <w:rPr>
          <w:spacing w:val="28"/>
          <w:sz w:val="16"/>
        </w:rPr>
        <w:t xml:space="preserve"> </w:t>
      </w:r>
      <w:r>
        <w:rPr>
          <w:sz w:val="16"/>
        </w:rPr>
        <w:t>spécialités</w:t>
      </w:r>
      <w:r>
        <w:rPr>
          <w:spacing w:val="27"/>
          <w:sz w:val="16"/>
        </w:rPr>
        <w:t xml:space="preserve"> </w:t>
      </w:r>
      <w:r>
        <w:rPr>
          <w:sz w:val="16"/>
        </w:rPr>
        <w:t>opérationnelles</w:t>
      </w:r>
      <w:r>
        <w:rPr>
          <w:spacing w:val="28"/>
          <w:sz w:val="16"/>
        </w:rPr>
        <w:t xml:space="preserve"> </w:t>
      </w:r>
      <w:r>
        <w:rPr>
          <w:sz w:val="16"/>
        </w:rPr>
        <w:t>sont</w:t>
      </w:r>
      <w:r>
        <w:rPr>
          <w:spacing w:val="30"/>
          <w:sz w:val="16"/>
        </w:rPr>
        <w:t xml:space="preserve"> </w:t>
      </w:r>
      <w:r>
        <w:rPr>
          <w:sz w:val="16"/>
        </w:rPr>
        <w:t>citées</w:t>
      </w:r>
      <w:r>
        <w:rPr>
          <w:spacing w:val="31"/>
          <w:sz w:val="16"/>
        </w:rPr>
        <w:t xml:space="preserve"> </w:t>
      </w:r>
      <w:r>
        <w:rPr>
          <w:sz w:val="16"/>
        </w:rPr>
        <w:t>dans</w:t>
      </w:r>
      <w:r>
        <w:rPr>
          <w:spacing w:val="27"/>
          <w:sz w:val="16"/>
        </w:rPr>
        <w:t xml:space="preserve"> </w:t>
      </w:r>
      <w:r>
        <w:rPr>
          <w:sz w:val="16"/>
        </w:rPr>
        <w:t>les</w:t>
      </w:r>
      <w:r>
        <w:rPr>
          <w:spacing w:val="31"/>
          <w:sz w:val="16"/>
        </w:rPr>
        <w:t xml:space="preserve"> </w:t>
      </w:r>
      <w:r>
        <w:rPr>
          <w:sz w:val="16"/>
        </w:rPr>
        <w:t>arrêtés</w:t>
      </w:r>
      <w:r>
        <w:rPr>
          <w:spacing w:val="32"/>
          <w:sz w:val="16"/>
        </w:rPr>
        <w:t xml:space="preserve"> </w:t>
      </w:r>
      <w:r>
        <w:rPr>
          <w:sz w:val="16"/>
        </w:rPr>
        <w:t>relatifs</w:t>
      </w:r>
      <w:r>
        <w:rPr>
          <w:spacing w:val="31"/>
          <w:sz w:val="16"/>
        </w:rPr>
        <w:t xml:space="preserve"> </w:t>
      </w:r>
      <w:r>
        <w:rPr>
          <w:sz w:val="16"/>
        </w:rPr>
        <w:t>à</w:t>
      </w:r>
      <w:r>
        <w:rPr>
          <w:spacing w:val="29"/>
          <w:sz w:val="16"/>
        </w:rPr>
        <w:t xml:space="preserve"> </w:t>
      </w:r>
      <w:r>
        <w:rPr>
          <w:sz w:val="16"/>
        </w:rPr>
        <w:t>la</w:t>
      </w:r>
      <w:r>
        <w:rPr>
          <w:spacing w:val="31"/>
          <w:sz w:val="16"/>
        </w:rPr>
        <w:t xml:space="preserve"> </w:t>
      </w:r>
      <w:r>
        <w:rPr>
          <w:sz w:val="16"/>
        </w:rPr>
        <w:t>formation</w:t>
      </w:r>
      <w:r>
        <w:rPr>
          <w:spacing w:val="31"/>
          <w:sz w:val="16"/>
        </w:rPr>
        <w:t xml:space="preserve"> </w:t>
      </w:r>
      <w:r>
        <w:rPr>
          <w:sz w:val="16"/>
        </w:rPr>
        <w:t>des</w:t>
      </w:r>
      <w:r>
        <w:rPr>
          <w:spacing w:val="32"/>
          <w:sz w:val="16"/>
        </w:rPr>
        <w:t xml:space="preserve"> </w:t>
      </w:r>
      <w:r>
        <w:rPr>
          <w:sz w:val="16"/>
        </w:rPr>
        <w:t>sapeurs-</w:t>
      </w:r>
      <w:r>
        <w:rPr>
          <w:spacing w:val="-2"/>
          <w:sz w:val="16"/>
        </w:rPr>
        <w:t>pompiers.</w:t>
      </w:r>
    </w:p>
    <w:p w:rsidR="0006325A" w:rsidRDefault="0006325A">
      <w:pPr>
        <w:rPr>
          <w:sz w:val="16"/>
        </w:rPr>
        <w:sectPr w:rsidR="0006325A">
          <w:pgSz w:w="11900" w:h="16840"/>
          <w:pgMar w:top="1340" w:right="283" w:bottom="1360" w:left="850" w:header="0" w:footer="1166" w:gutter="0"/>
          <w:cols w:space="720"/>
        </w:sectPr>
      </w:pPr>
    </w:p>
    <w:p w:rsidR="0006325A" w:rsidRDefault="00F25138">
      <w:pPr>
        <w:pStyle w:val="Titre2"/>
        <w:numPr>
          <w:ilvl w:val="0"/>
          <w:numId w:val="44"/>
        </w:numPr>
        <w:tabs>
          <w:tab w:val="left" w:pos="923"/>
        </w:tabs>
        <w:spacing w:before="64"/>
        <w:ind w:left="923" w:hanging="358"/>
      </w:pPr>
      <w:bookmarkStart w:id="20" w:name="_TOC_250064"/>
      <w:r>
        <w:rPr>
          <w:color w:val="213775"/>
        </w:rPr>
        <w:lastRenderedPageBreak/>
        <w:t>La</w:t>
      </w:r>
      <w:r>
        <w:rPr>
          <w:color w:val="213775"/>
          <w:spacing w:val="20"/>
        </w:rPr>
        <w:t xml:space="preserve"> </w:t>
      </w:r>
      <w:r>
        <w:rPr>
          <w:color w:val="213775"/>
        </w:rPr>
        <w:t>préparation</w:t>
      </w:r>
      <w:r>
        <w:rPr>
          <w:color w:val="213775"/>
          <w:spacing w:val="21"/>
        </w:rPr>
        <w:t xml:space="preserve"> </w:t>
      </w:r>
      <w:bookmarkEnd w:id="20"/>
      <w:r>
        <w:rPr>
          <w:color w:val="213775"/>
          <w:spacing w:val="-2"/>
        </w:rPr>
        <w:t>opérationnelle</w:t>
      </w:r>
    </w:p>
    <w:p w:rsidR="0006325A" w:rsidRDefault="00F25138">
      <w:pPr>
        <w:pStyle w:val="Corpsdetexte"/>
        <w:spacing w:before="263" w:line="259" w:lineRule="auto"/>
        <w:ind w:left="565" w:right="1130"/>
        <w:jc w:val="both"/>
      </w:pPr>
      <w:r>
        <w:rPr>
          <w:w w:val="110"/>
        </w:rPr>
        <w:t>La préparation opérationnelle a pour but de préparer à</w:t>
      </w:r>
      <w:r>
        <w:rPr>
          <w:w w:val="110"/>
        </w:rPr>
        <w:t xml:space="preserve"> l’intervention les sapeurs-pompiers suivant les doctrines et les techniques opérationnelles en vigueur.</w:t>
      </w:r>
    </w:p>
    <w:p w:rsidR="0006325A" w:rsidRDefault="0006325A">
      <w:pPr>
        <w:pStyle w:val="Corpsdetexte"/>
        <w:spacing w:before="16"/>
      </w:pPr>
    </w:p>
    <w:p w:rsidR="0006325A" w:rsidRDefault="00F25138">
      <w:pPr>
        <w:pStyle w:val="Corpsdetexte"/>
        <w:spacing w:before="1"/>
        <w:ind w:left="565"/>
        <w:jc w:val="both"/>
      </w:pPr>
      <w:r>
        <w:t>Elle</w:t>
      </w:r>
      <w:r>
        <w:rPr>
          <w:spacing w:val="30"/>
        </w:rPr>
        <w:t xml:space="preserve"> </w:t>
      </w:r>
      <w:r>
        <w:t>repose</w:t>
      </w:r>
      <w:r>
        <w:rPr>
          <w:spacing w:val="34"/>
        </w:rPr>
        <w:t xml:space="preserve"> </w:t>
      </w:r>
      <w:r>
        <w:t>sur</w:t>
      </w:r>
      <w:r>
        <w:rPr>
          <w:spacing w:val="35"/>
        </w:rPr>
        <w:t xml:space="preserve"> </w:t>
      </w:r>
      <w:r>
        <w:t>cinq</w:t>
      </w:r>
      <w:r>
        <w:rPr>
          <w:spacing w:val="36"/>
        </w:rPr>
        <w:t xml:space="preserve"> </w:t>
      </w:r>
      <w:r>
        <w:t>éléments-clés</w:t>
      </w:r>
      <w:r>
        <w:rPr>
          <w:spacing w:val="35"/>
        </w:rPr>
        <w:t xml:space="preserve"> </w:t>
      </w:r>
      <w:r>
        <w:t>qui</w:t>
      </w:r>
      <w:r>
        <w:rPr>
          <w:spacing w:val="31"/>
        </w:rPr>
        <w:t xml:space="preserve"> </w:t>
      </w:r>
      <w:r>
        <w:rPr>
          <w:spacing w:val="-2"/>
        </w:rPr>
        <w:t>suivent.</w:t>
      </w:r>
    </w:p>
    <w:p w:rsidR="0006325A" w:rsidRDefault="0006325A">
      <w:pPr>
        <w:pStyle w:val="Corpsdetexte"/>
        <w:spacing w:before="32"/>
      </w:pPr>
    </w:p>
    <w:p w:rsidR="0006325A" w:rsidRDefault="00F25138">
      <w:pPr>
        <w:pStyle w:val="Titre3"/>
        <w:numPr>
          <w:ilvl w:val="1"/>
          <w:numId w:val="44"/>
        </w:numPr>
        <w:tabs>
          <w:tab w:val="left" w:pos="1271"/>
        </w:tabs>
        <w:ind w:left="1271" w:hanging="430"/>
      </w:pPr>
      <w:bookmarkStart w:id="21" w:name="_TOC_250063"/>
      <w:r>
        <w:rPr>
          <w:color w:val="213775"/>
        </w:rPr>
        <w:t>La</w:t>
      </w:r>
      <w:r>
        <w:rPr>
          <w:color w:val="213775"/>
          <w:spacing w:val="9"/>
        </w:rPr>
        <w:t xml:space="preserve"> </w:t>
      </w:r>
      <w:r>
        <w:rPr>
          <w:color w:val="213775"/>
        </w:rPr>
        <w:t>vérification</w:t>
      </w:r>
      <w:r>
        <w:rPr>
          <w:color w:val="213775"/>
          <w:spacing w:val="11"/>
        </w:rPr>
        <w:t xml:space="preserve"> </w:t>
      </w:r>
      <w:r>
        <w:rPr>
          <w:color w:val="213775"/>
        </w:rPr>
        <w:t>des</w:t>
      </w:r>
      <w:r>
        <w:rPr>
          <w:color w:val="213775"/>
          <w:spacing w:val="9"/>
        </w:rPr>
        <w:t xml:space="preserve"> </w:t>
      </w:r>
      <w:r>
        <w:rPr>
          <w:color w:val="213775"/>
        </w:rPr>
        <w:t>matériels</w:t>
      </w:r>
      <w:r>
        <w:rPr>
          <w:color w:val="213775"/>
          <w:spacing w:val="10"/>
        </w:rPr>
        <w:t xml:space="preserve"> </w:t>
      </w:r>
      <w:r>
        <w:rPr>
          <w:color w:val="213775"/>
        </w:rPr>
        <w:t>et</w:t>
      </w:r>
      <w:r>
        <w:rPr>
          <w:color w:val="213775"/>
          <w:spacing w:val="9"/>
        </w:rPr>
        <w:t xml:space="preserve"> </w:t>
      </w:r>
      <w:bookmarkEnd w:id="21"/>
      <w:r>
        <w:rPr>
          <w:color w:val="213775"/>
          <w:spacing w:val="-5"/>
        </w:rPr>
        <w:t>EPI</w:t>
      </w:r>
    </w:p>
    <w:p w:rsidR="0006325A" w:rsidRDefault="00F25138">
      <w:pPr>
        <w:pStyle w:val="Corpsdetexte"/>
        <w:spacing w:before="261" w:line="259" w:lineRule="auto"/>
        <w:ind w:left="565" w:right="1128"/>
        <w:jc w:val="both"/>
      </w:pPr>
      <w:r>
        <w:rPr>
          <w:w w:val="110"/>
        </w:rPr>
        <w:t>La</w:t>
      </w:r>
      <w:r>
        <w:rPr>
          <w:spacing w:val="-10"/>
          <w:w w:val="110"/>
        </w:rPr>
        <w:t xml:space="preserve"> </w:t>
      </w:r>
      <w:r>
        <w:rPr>
          <w:w w:val="110"/>
        </w:rPr>
        <w:t>vérification</w:t>
      </w:r>
      <w:r>
        <w:rPr>
          <w:spacing w:val="-11"/>
          <w:w w:val="110"/>
        </w:rPr>
        <w:t xml:space="preserve"> </w:t>
      </w:r>
      <w:r>
        <w:rPr>
          <w:w w:val="110"/>
        </w:rPr>
        <w:t>des</w:t>
      </w:r>
      <w:r>
        <w:rPr>
          <w:spacing w:val="-10"/>
          <w:w w:val="110"/>
        </w:rPr>
        <w:t xml:space="preserve"> </w:t>
      </w:r>
      <w:r>
        <w:rPr>
          <w:w w:val="110"/>
        </w:rPr>
        <w:t>engins</w:t>
      </w:r>
      <w:r>
        <w:rPr>
          <w:spacing w:val="-10"/>
          <w:w w:val="110"/>
        </w:rPr>
        <w:t xml:space="preserve"> </w:t>
      </w:r>
      <w:r>
        <w:rPr>
          <w:w w:val="110"/>
        </w:rPr>
        <w:t>est</w:t>
      </w:r>
      <w:r>
        <w:rPr>
          <w:spacing w:val="-10"/>
          <w:w w:val="110"/>
        </w:rPr>
        <w:t xml:space="preserve"> </w:t>
      </w:r>
      <w:r>
        <w:rPr>
          <w:w w:val="110"/>
        </w:rPr>
        <w:t>un</w:t>
      </w:r>
      <w:r>
        <w:rPr>
          <w:spacing w:val="-11"/>
          <w:w w:val="110"/>
        </w:rPr>
        <w:t xml:space="preserve"> </w:t>
      </w:r>
      <w:r>
        <w:rPr>
          <w:w w:val="110"/>
        </w:rPr>
        <w:t>des</w:t>
      </w:r>
      <w:r>
        <w:rPr>
          <w:spacing w:val="-10"/>
          <w:w w:val="110"/>
        </w:rPr>
        <w:t xml:space="preserve"> </w:t>
      </w:r>
      <w:r>
        <w:rPr>
          <w:w w:val="110"/>
        </w:rPr>
        <w:t>rituels</w:t>
      </w:r>
      <w:r>
        <w:rPr>
          <w:spacing w:val="-11"/>
          <w:w w:val="110"/>
        </w:rPr>
        <w:t xml:space="preserve"> </w:t>
      </w:r>
      <w:r>
        <w:rPr>
          <w:w w:val="110"/>
        </w:rPr>
        <w:t>de</w:t>
      </w:r>
      <w:r>
        <w:rPr>
          <w:spacing w:val="-12"/>
          <w:w w:val="110"/>
        </w:rPr>
        <w:t xml:space="preserve"> </w:t>
      </w:r>
      <w:r>
        <w:rPr>
          <w:w w:val="110"/>
        </w:rPr>
        <w:t>la</w:t>
      </w:r>
      <w:r>
        <w:rPr>
          <w:spacing w:val="-10"/>
          <w:w w:val="110"/>
        </w:rPr>
        <w:t xml:space="preserve"> </w:t>
      </w:r>
      <w:r>
        <w:rPr>
          <w:w w:val="110"/>
        </w:rPr>
        <w:t>profession</w:t>
      </w:r>
      <w:r>
        <w:rPr>
          <w:spacing w:val="-9"/>
          <w:w w:val="110"/>
        </w:rPr>
        <w:t xml:space="preserve"> </w:t>
      </w:r>
      <w:r>
        <w:rPr>
          <w:w w:val="110"/>
        </w:rPr>
        <w:t>que</w:t>
      </w:r>
      <w:r>
        <w:rPr>
          <w:spacing w:val="-8"/>
          <w:w w:val="110"/>
        </w:rPr>
        <w:t xml:space="preserve"> </w:t>
      </w:r>
      <w:r>
        <w:rPr>
          <w:w w:val="110"/>
        </w:rPr>
        <w:t>ce</w:t>
      </w:r>
      <w:r>
        <w:rPr>
          <w:spacing w:val="-11"/>
          <w:w w:val="110"/>
        </w:rPr>
        <w:t xml:space="preserve"> </w:t>
      </w:r>
      <w:r>
        <w:rPr>
          <w:w w:val="110"/>
        </w:rPr>
        <w:t>soit</w:t>
      </w:r>
      <w:r>
        <w:rPr>
          <w:spacing w:val="-11"/>
          <w:w w:val="110"/>
        </w:rPr>
        <w:t xml:space="preserve"> </w:t>
      </w:r>
      <w:r>
        <w:rPr>
          <w:w w:val="110"/>
        </w:rPr>
        <w:t>au</w:t>
      </w:r>
      <w:r>
        <w:rPr>
          <w:spacing w:val="-11"/>
          <w:w w:val="110"/>
        </w:rPr>
        <w:t xml:space="preserve"> </w:t>
      </w:r>
      <w:r>
        <w:rPr>
          <w:w w:val="110"/>
        </w:rPr>
        <w:t>moment</w:t>
      </w:r>
      <w:r>
        <w:rPr>
          <w:spacing w:val="-10"/>
          <w:w w:val="110"/>
        </w:rPr>
        <w:t xml:space="preserve"> </w:t>
      </w:r>
      <w:r>
        <w:rPr>
          <w:w w:val="110"/>
        </w:rPr>
        <w:t>de</w:t>
      </w:r>
      <w:r>
        <w:rPr>
          <w:spacing w:val="-12"/>
          <w:w w:val="110"/>
        </w:rPr>
        <w:t xml:space="preserve"> </w:t>
      </w:r>
      <w:r>
        <w:rPr>
          <w:w w:val="110"/>
        </w:rPr>
        <w:t>sa</w:t>
      </w:r>
      <w:r>
        <w:rPr>
          <w:spacing w:val="-10"/>
          <w:w w:val="110"/>
        </w:rPr>
        <w:t xml:space="preserve"> </w:t>
      </w:r>
      <w:r>
        <w:rPr>
          <w:w w:val="110"/>
        </w:rPr>
        <w:t>prise de garde ou de son astreinte. Outre l’inventaire du véhicule, elle permet à tout un chacun de se</w:t>
      </w:r>
      <w:r>
        <w:rPr>
          <w:spacing w:val="-12"/>
          <w:w w:val="110"/>
        </w:rPr>
        <w:t xml:space="preserve"> </w:t>
      </w:r>
      <w:r>
        <w:rPr>
          <w:w w:val="110"/>
        </w:rPr>
        <w:t>remémorer</w:t>
      </w:r>
      <w:r>
        <w:rPr>
          <w:spacing w:val="-9"/>
          <w:w w:val="110"/>
        </w:rPr>
        <w:t xml:space="preserve"> </w:t>
      </w:r>
      <w:r>
        <w:rPr>
          <w:w w:val="110"/>
        </w:rPr>
        <w:t>les</w:t>
      </w:r>
      <w:r>
        <w:rPr>
          <w:spacing w:val="-9"/>
          <w:w w:val="110"/>
        </w:rPr>
        <w:t xml:space="preserve"> </w:t>
      </w:r>
      <w:r>
        <w:rPr>
          <w:w w:val="110"/>
        </w:rPr>
        <w:t>emplacements</w:t>
      </w:r>
      <w:r>
        <w:rPr>
          <w:spacing w:val="-11"/>
          <w:w w:val="110"/>
        </w:rPr>
        <w:t xml:space="preserve"> </w:t>
      </w:r>
      <w:r>
        <w:rPr>
          <w:w w:val="110"/>
        </w:rPr>
        <w:t>des</w:t>
      </w:r>
      <w:r>
        <w:rPr>
          <w:spacing w:val="-9"/>
          <w:w w:val="110"/>
        </w:rPr>
        <w:t xml:space="preserve"> </w:t>
      </w:r>
      <w:r>
        <w:rPr>
          <w:w w:val="110"/>
        </w:rPr>
        <w:t>matériels,</w:t>
      </w:r>
      <w:r>
        <w:rPr>
          <w:spacing w:val="-13"/>
          <w:w w:val="110"/>
        </w:rPr>
        <w:t xml:space="preserve"> </w:t>
      </w:r>
      <w:r>
        <w:rPr>
          <w:w w:val="110"/>
        </w:rPr>
        <w:t>dans</w:t>
      </w:r>
      <w:r>
        <w:rPr>
          <w:spacing w:val="-11"/>
          <w:w w:val="110"/>
        </w:rPr>
        <w:t xml:space="preserve"> </w:t>
      </w:r>
      <w:r>
        <w:rPr>
          <w:w w:val="110"/>
        </w:rPr>
        <w:t>un</w:t>
      </w:r>
      <w:r>
        <w:rPr>
          <w:spacing w:val="-11"/>
          <w:w w:val="110"/>
        </w:rPr>
        <w:t xml:space="preserve"> </w:t>
      </w:r>
      <w:r>
        <w:rPr>
          <w:w w:val="110"/>
        </w:rPr>
        <w:t>souci</w:t>
      </w:r>
      <w:r>
        <w:rPr>
          <w:spacing w:val="-9"/>
          <w:w w:val="110"/>
        </w:rPr>
        <w:t xml:space="preserve"> </w:t>
      </w:r>
      <w:r>
        <w:rPr>
          <w:w w:val="110"/>
        </w:rPr>
        <w:t>de</w:t>
      </w:r>
      <w:r>
        <w:rPr>
          <w:spacing w:val="-10"/>
          <w:w w:val="110"/>
        </w:rPr>
        <w:t xml:space="preserve"> </w:t>
      </w:r>
      <w:r>
        <w:rPr>
          <w:w w:val="110"/>
        </w:rPr>
        <w:t>gain</w:t>
      </w:r>
      <w:r>
        <w:rPr>
          <w:spacing w:val="-11"/>
          <w:w w:val="110"/>
        </w:rPr>
        <w:t xml:space="preserve"> </w:t>
      </w:r>
      <w:r>
        <w:rPr>
          <w:w w:val="110"/>
        </w:rPr>
        <w:t>de</w:t>
      </w:r>
      <w:r>
        <w:rPr>
          <w:spacing w:val="-10"/>
          <w:w w:val="110"/>
        </w:rPr>
        <w:t xml:space="preserve"> </w:t>
      </w:r>
      <w:r>
        <w:rPr>
          <w:w w:val="110"/>
        </w:rPr>
        <w:t>temps</w:t>
      </w:r>
      <w:r>
        <w:rPr>
          <w:spacing w:val="-11"/>
          <w:w w:val="110"/>
        </w:rPr>
        <w:t xml:space="preserve"> </w:t>
      </w:r>
      <w:r>
        <w:rPr>
          <w:w w:val="110"/>
        </w:rPr>
        <w:t>sur</w:t>
      </w:r>
      <w:r>
        <w:rPr>
          <w:spacing w:val="-12"/>
          <w:w w:val="110"/>
        </w:rPr>
        <w:t xml:space="preserve"> </w:t>
      </w:r>
      <w:r>
        <w:rPr>
          <w:w w:val="110"/>
        </w:rPr>
        <w:t>opération.</w:t>
      </w:r>
    </w:p>
    <w:p w:rsidR="0006325A" w:rsidRDefault="0006325A">
      <w:pPr>
        <w:pStyle w:val="Corpsdetexte"/>
        <w:spacing w:before="15"/>
      </w:pPr>
    </w:p>
    <w:p w:rsidR="0006325A" w:rsidRDefault="00F25138">
      <w:pPr>
        <w:pStyle w:val="Corpsdetexte"/>
        <w:spacing w:line="259" w:lineRule="auto"/>
        <w:ind w:left="565" w:right="1127"/>
        <w:jc w:val="both"/>
      </w:pPr>
      <w:r>
        <w:rPr>
          <w:w w:val="110"/>
        </w:rPr>
        <w:t>Cette vérification ne doit pas se limiter à un contrôle visuel de présence des outils, mais doit aussi</w:t>
      </w:r>
      <w:r>
        <w:rPr>
          <w:spacing w:val="-10"/>
          <w:w w:val="110"/>
        </w:rPr>
        <w:t xml:space="preserve"> </w:t>
      </w:r>
      <w:r>
        <w:rPr>
          <w:w w:val="110"/>
        </w:rPr>
        <w:t>permettre</w:t>
      </w:r>
      <w:r>
        <w:rPr>
          <w:spacing w:val="-10"/>
          <w:w w:val="110"/>
        </w:rPr>
        <w:t xml:space="preserve"> </w:t>
      </w:r>
      <w:r>
        <w:rPr>
          <w:w w:val="110"/>
        </w:rPr>
        <w:t>de</w:t>
      </w:r>
      <w:r>
        <w:rPr>
          <w:spacing w:val="-10"/>
          <w:w w:val="110"/>
        </w:rPr>
        <w:t xml:space="preserve"> </w:t>
      </w:r>
      <w:r>
        <w:rPr>
          <w:w w:val="110"/>
        </w:rPr>
        <w:t>s’assurer</w:t>
      </w:r>
      <w:r>
        <w:rPr>
          <w:spacing w:val="-10"/>
          <w:w w:val="110"/>
        </w:rPr>
        <w:t xml:space="preserve"> </w:t>
      </w:r>
      <w:r>
        <w:rPr>
          <w:w w:val="110"/>
        </w:rPr>
        <w:t>de</w:t>
      </w:r>
      <w:r>
        <w:rPr>
          <w:spacing w:val="-8"/>
          <w:w w:val="110"/>
        </w:rPr>
        <w:t xml:space="preserve"> </w:t>
      </w:r>
      <w:r>
        <w:rPr>
          <w:w w:val="110"/>
        </w:rPr>
        <w:t>leur</w:t>
      </w:r>
      <w:r>
        <w:rPr>
          <w:spacing w:val="-10"/>
          <w:w w:val="110"/>
        </w:rPr>
        <w:t xml:space="preserve"> </w:t>
      </w:r>
      <w:r>
        <w:rPr>
          <w:w w:val="110"/>
        </w:rPr>
        <w:t>bon</w:t>
      </w:r>
      <w:r>
        <w:rPr>
          <w:spacing w:val="-9"/>
          <w:w w:val="110"/>
        </w:rPr>
        <w:t xml:space="preserve"> </w:t>
      </w:r>
      <w:r>
        <w:rPr>
          <w:w w:val="110"/>
        </w:rPr>
        <w:t>état</w:t>
      </w:r>
      <w:r>
        <w:rPr>
          <w:spacing w:val="-7"/>
          <w:w w:val="110"/>
        </w:rPr>
        <w:t xml:space="preserve"> </w:t>
      </w:r>
      <w:r>
        <w:rPr>
          <w:w w:val="110"/>
        </w:rPr>
        <w:t>(propreté</w:t>
      </w:r>
      <w:r>
        <w:rPr>
          <w:spacing w:val="-10"/>
          <w:w w:val="110"/>
        </w:rPr>
        <w:t xml:space="preserve"> </w:t>
      </w:r>
      <w:r>
        <w:rPr>
          <w:w w:val="110"/>
        </w:rPr>
        <w:t>de</w:t>
      </w:r>
      <w:r>
        <w:rPr>
          <w:spacing w:val="-10"/>
          <w:w w:val="110"/>
        </w:rPr>
        <w:t xml:space="preserve"> </w:t>
      </w:r>
      <w:r>
        <w:rPr>
          <w:w w:val="110"/>
        </w:rPr>
        <w:t>l’agrès,</w:t>
      </w:r>
      <w:r>
        <w:rPr>
          <w:spacing w:val="-8"/>
          <w:w w:val="110"/>
        </w:rPr>
        <w:t xml:space="preserve"> </w:t>
      </w:r>
      <w:r>
        <w:rPr>
          <w:w w:val="110"/>
        </w:rPr>
        <w:t>tuyaux</w:t>
      </w:r>
      <w:r>
        <w:rPr>
          <w:spacing w:val="-7"/>
          <w:w w:val="110"/>
        </w:rPr>
        <w:t xml:space="preserve"> </w:t>
      </w:r>
      <w:r>
        <w:rPr>
          <w:w w:val="110"/>
        </w:rPr>
        <w:t>bien</w:t>
      </w:r>
      <w:r>
        <w:rPr>
          <w:spacing w:val="-9"/>
          <w:w w:val="110"/>
        </w:rPr>
        <w:t xml:space="preserve"> </w:t>
      </w:r>
      <w:r>
        <w:rPr>
          <w:w w:val="110"/>
        </w:rPr>
        <w:t>roulés,</w:t>
      </w:r>
      <w:r>
        <w:rPr>
          <w:spacing w:val="-8"/>
          <w:w w:val="110"/>
        </w:rPr>
        <w:t xml:space="preserve"> </w:t>
      </w:r>
      <w:r>
        <w:rPr>
          <w:w w:val="110"/>
        </w:rPr>
        <w:t>lance</w:t>
      </w:r>
      <w:r>
        <w:rPr>
          <w:spacing w:val="-8"/>
          <w:w w:val="110"/>
        </w:rPr>
        <w:t xml:space="preserve"> </w:t>
      </w:r>
      <w:r>
        <w:rPr>
          <w:w w:val="110"/>
        </w:rPr>
        <w:t>en position</w:t>
      </w:r>
      <w:r>
        <w:rPr>
          <w:spacing w:val="-3"/>
          <w:w w:val="110"/>
        </w:rPr>
        <w:t xml:space="preserve"> </w:t>
      </w:r>
      <w:r>
        <w:rPr>
          <w:w w:val="110"/>
        </w:rPr>
        <w:t>fermée,</w:t>
      </w:r>
      <w:r>
        <w:rPr>
          <w:spacing w:val="-3"/>
          <w:w w:val="110"/>
        </w:rPr>
        <w:t xml:space="preserve"> </w:t>
      </w:r>
      <w:r>
        <w:rPr>
          <w:w w:val="110"/>
        </w:rPr>
        <w:t>etc.)</w:t>
      </w:r>
      <w:r>
        <w:rPr>
          <w:spacing w:val="-1"/>
          <w:w w:val="110"/>
        </w:rPr>
        <w:t xml:space="preserve"> </w:t>
      </w:r>
      <w:r>
        <w:rPr>
          <w:w w:val="110"/>
        </w:rPr>
        <w:t>et/ou</w:t>
      </w:r>
      <w:r>
        <w:rPr>
          <w:spacing w:val="-4"/>
          <w:w w:val="110"/>
        </w:rPr>
        <w:t xml:space="preserve"> </w:t>
      </w:r>
      <w:r>
        <w:rPr>
          <w:w w:val="110"/>
        </w:rPr>
        <w:t>bon</w:t>
      </w:r>
      <w:r>
        <w:rPr>
          <w:spacing w:val="-3"/>
          <w:w w:val="110"/>
        </w:rPr>
        <w:t xml:space="preserve"> </w:t>
      </w:r>
      <w:r>
        <w:rPr>
          <w:w w:val="110"/>
        </w:rPr>
        <w:t>fonctionnement</w:t>
      </w:r>
      <w:r>
        <w:rPr>
          <w:spacing w:val="-4"/>
          <w:w w:val="110"/>
        </w:rPr>
        <w:t xml:space="preserve"> </w:t>
      </w:r>
      <w:r>
        <w:rPr>
          <w:w w:val="110"/>
        </w:rPr>
        <w:t>(test</w:t>
      </w:r>
      <w:r>
        <w:rPr>
          <w:spacing w:val="-4"/>
          <w:w w:val="110"/>
        </w:rPr>
        <w:t xml:space="preserve"> </w:t>
      </w:r>
      <w:r>
        <w:rPr>
          <w:w w:val="110"/>
        </w:rPr>
        <w:t>de</w:t>
      </w:r>
      <w:r>
        <w:rPr>
          <w:spacing w:val="-2"/>
          <w:w w:val="110"/>
        </w:rPr>
        <w:t xml:space="preserve"> </w:t>
      </w:r>
      <w:r>
        <w:rPr>
          <w:w w:val="110"/>
        </w:rPr>
        <w:t>certa</w:t>
      </w:r>
      <w:r>
        <w:rPr>
          <w:w w:val="110"/>
        </w:rPr>
        <w:t>ins</w:t>
      </w:r>
      <w:r>
        <w:rPr>
          <w:spacing w:val="-1"/>
          <w:w w:val="110"/>
        </w:rPr>
        <w:t xml:space="preserve"> </w:t>
      </w:r>
      <w:r>
        <w:rPr>
          <w:w w:val="110"/>
        </w:rPr>
        <w:t>matériels).</w:t>
      </w:r>
      <w:r>
        <w:rPr>
          <w:spacing w:val="-6"/>
          <w:w w:val="110"/>
        </w:rPr>
        <w:t xml:space="preserve"> </w:t>
      </w:r>
      <w:r>
        <w:rPr>
          <w:w w:val="110"/>
        </w:rPr>
        <w:t>Le</w:t>
      </w:r>
      <w:r>
        <w:rPr>
          <w:spacing w:val="-2"/>
          <w:w w:val="110"/>
        </w:rPr>
        <w:t xml:space="preserve"> </w:t>
      </w:r>
      <w:r>
        <w:rPr>
          <w:w w:val="110"/>
        </w:rPr>
        <w:t>contrôle</w:t>
      </w:r>
      <w:r>
        <w:rPr>
          <w:spacing w:val="-2"/>
          <w:w w:val="110"/>
        </w:rPr>
        <w:t xml:space="preserve"> </w:t>
      </w:r>
      <w:r>
        <w:rPr>
          <w:w w:val="110"/>
        </w:rPr>
        <w:t xml:space="preserve">visuel des équipements de protection individuelle permet à chacun de s’assurer de leur intégrité et </w:t>
      </w:r>
      <w:r>
        <w:rPr>
          <w:w w:val="115"/>
        </w:rPr>
        <w:t>de leur état de propreté.</w:t>
      </w:r>
    </w:p>
    <w:p w:rsidR="0006325A" w:rsidRDefault="0006325A">
      <w:pPr>
        <w:pStyle w:val="Corpsdetexte"/>
        <w:spacing w:before="13"/>
      </w:pPr>
    </w:p>
    <w:p w:rsidR="0006325A" w:rsidRDefault="00F25138">
      <w:pPr>
        <w:pStyle w:val="Titre3"/>
        <w:numPr>
          <w:ilvl w:val="1"/>
          <w:numId w:val="44"/>
        </w:numPr>
        <w:tabs>
          <w:tab w:val="left" w:pos="1272"/>
        </w:tabs>
        <w:ind w:left="1272" w:hanging="431"/>
      </w:pPr>
      <w:bookmarkStart w:id="22" w:name="_TOC_250062"/>
      <w:r>
        <w:rPr>
          <w:color w:val="213775"/>
        </w:rPr>
        <w:t>Le</w:t>
      </w:r>
      <w:r>
        <w:rPr>
          <w:color w:val="213775"/>
          <w:spacing w:val="9"/>
        </w:rPr>
        <w:t xml:space="preserve"> </w:t>
      </w:r>
      <w:r>
        <w:rPr>
          <w:color w:val="213775"/>
        </w:rPr>
        <w:t>maintien</w:t>
      </w:r>
      <w:r>
        <w:rPr>
          <w:color w:val="213775"/>
          <w:spacing w:val="8"/>
        </w:rPr>
        <w:t xml:space="preserve"> </w:t>
      </w:r>
      <w:r>
        <w:rPr>
          <w:color w:val="213775"/>
        </w:rPr>
        <w:t>d’une</w:t>
      </w:r>
      <w:r>
        <w:rPr>
          <w:color w:val="213775"/>
          <w:spacing w:val="10"/>
        </w:rPr>
        <w:t xml:space="preserve"> </w:t>
      </w:r>
      <w:r>
        <w:rPr>
          <w:color w:val="213775"/>
        </w:rPr>
        <w:t>condition</w:t>
      </w:r>
      <w:r>
        <w:rPr>
          <w:color w:val="213775"/>
          <w:spacing w:val="7"/>
        </w:rPr>
        <w:t xml:space="preserve"> </w:t>
      </w:r>
      <w:r>
        <w:rPr>
          <w:color w:val="213775"/>
        </w:rPr>
        <w:t>physique</w:t>
      </w:r>
      <w:r>
        <w:rPr>
          <w:color w:val="213775"/>
          <w:spacing w:val="10"/>
        </w:rPr>
        <w:t xml:space="preserve"> </w:t>
      </w:r>
      <w:bookmarkEnd w:id="22"/>
      <w:r>
        <w:rPr>
          <w:color w:val="213775"/>
          <w:spacing w:val="-2"/>
        </w:rPr>
        <w:t>adaptée</w:t>
      </w:r>
    </w:p>
    <w:p w:rsidR="0006325A" w:rsidRDefault="00F25138">
      <w:pPr>
        <w:pStyle w:val="Corpsdetexte"/>
        <w:spacing w:before="259" w:line="259" w:lineRule="auto"/>
        <w:ind w:left="565" w:right="1127"/>
        <w:jc w:val="both"/>
      </w:pPr>
      <w:r>
        <w:rPr>
          <w:w w:val="110"/>
        </w:rPr>
        <w:t>L’activité opérationnelle nécessite des qualités physiques pour supporter les contraintes du métier.</w:t>
      </w:r>
      <w:r>
        <w:rPr>
          <w:spacing w:val="40"/>
          <w:w w:val="110"/>
        </w:rPr>
        <w:t xml:space="preserve"> </w:t>
      </w:r>
      <w:r>
        <w:rPr>
          <w:w w:val="110"/>
        </w:rPr>
        <w:t>À</w:t>
      </w:r>
      <w:r>
        <w:rPr>
          <w:spacing w:val="-1"/>
          <w:w w:val="110"/>
        </w:rPr>
        <w:t xml:space="preserve"> </w:t>
      </w:r>
      <w:r>
        <w:rPr>
          <w:w w:val="110"/>
        </w:rPr>
        <w:t>ce</w:t>
      </w:r>
      <w:r>
        <w:rPr>
          <w:spacing w:val="-4"/>
          <w:w w:val="110"/>
        </w:rPr>
        <w:t xml:space="preserve"> </w:t>
      </w:r>
      <w:r>
        <w:rPr>
          <w:w w:val="110"/>
        </w:rPr>
        <w:t>titre,</w:t>
      </w:r>
      <w:r>
        <w:rPr>
          <w:spacing w:val="-5"/>
          <w:w w:val="110"/>
        </w:rPr>
        <w:t xml:space="preserve"> </w:t>
      </w:r>
      <w:r>
        <w:rPr>
          <w:w w:val="110"/>
        </w:rPr>
        <w:t>le</w:t>
      </w:r>
      <w:r>
        <w:rPr>
          <w:spacing w:val="-4"/>
          <w:w w:val="110"/>
        </w:rPr>
        <w:t xml:space="preserve"> </w:t>
      </w:r>
      <w:r>
        <w:rPr>
          <w:w w:val="110"/>
        </w:rPr>
        <w:t>sapeur-pompier</w:t>
      </w:r>
      <w:r>
        <w:rPr>
          <w:spacing w:val="-4"/>
          <w:w w:val="110"/>
        </w:rPr>
        <w:t xml:space="preserve"> </w:t>
      </w:r>
      <w:r>
        <w:rPr>
          <w:w w:val="110"/>
        </w:rPr>
        <w:t>doit</w:t>
      </w:r>
      <w:r>
        <w:rPr>
          <w:spacing w:val="-4"/>
          <w:w w:val="110"/>
        </w:rPr>
        <w:t xml:space="preserve"> </w:t>
      </w:r>
      <w:r>
        <w:rPr>
          <w:w w:val="110"/>
        </w:rPr>
        <w:t>veiller</w:t>
      </w:r>
      <w:r>
        <w:rPr>
          <w:spacing w:val="-6"/>
          <w:w w:val="110"/>
        </w:rPr>
        <w:t xml:space="preserve"> </w:t>
      </w:r>
      <w:r>
        <w:rPr>
          <w:w w:val="110"/>
        </w:rPr>
        <w:t>au</w:t>
      </w:r>
      <w:r>
        <w:rPr>
          <w:spacing w:val="-4"/>
          <w:w w:val="110"/>
        </w:rPr>
        <w:t xml:space="preserve"> </w:t>
      </w:r>
      <w:r>
        <w:rPr>
          <w:w w:val="110"/>
        </w:rPr>
        <w:t>développement</w:t>
      </w:r>
      <w:r>
        <w:rPr>
          <w:spacing w:val="-4"/>
          <w:w w:val="110"/>
        </w:rPr>
        <w:t xml:space="preserve"> </w:t>
      </w:r>
      <w:r>
        <w:rPr>
          <w:w w:val="110"/>
        </w:rPr>
        <w:t>et/ou</w:t>
      </w:r>
      <w:r>
        <w:rPr>
          <w:spacing w:val="-4"/>
          <w:w w:val="110"/>
        </w:rPr>
        <w:t xml:space="preserve"> </w:t>
      </w:r>
      <w:r>
        <w:rPr>
          <w:w w:val="110"/>
        </w:rPr>
        <w:t>à</w:t>
      </w:r>
      <w:r>
        <w:rPr>
          <w:spacing w:val="-4"/>
          <w:w w:val="110"/>
        </w:rPr>
        <w:t xml:space="preserve"> </w:t>
      </w:r>
      <w:r>
        <w:rPr>
          <w:w w:val="110"/>
        </w:rPr>
        <w:t>l’entretien</w:t>
      </w:r>
      <w:r>
        <w:rPr>
          <w:spacing w:val="-5"/>
          <w:w w:val="110"/>
        </w:rPr>
        <w:t xml:space="preserve"> </w:t>
      </w:r>
      <w:r>
        <w:rPr>
          <w:w w:val="110"/>
        </w:rPr>
        <w:t>des</w:t>
      </w:r>
      <w:r>
        <w:rPr>
          <w:spacing w:val="-3"/>
          <w:w w:val="110"/>
        </w:rPr>
        <w:t xml:space="preserve"> </w:t>
      </w:r>
      <w:r>
        <w:rPr>
          <w:w w:val="110"/>
        </w:rPr>
        <w:t>cinq qualités</w:t>
      </w:r>
      <w:r>
        <w:rPr>
          <w:spacing w:val="-3"/>
          <w:w w:val="110"/>
        </w:rPr>
        <w:t xml:space="preserve"> </w:t>
      </w:r>
      <w:r>
        <w:rPr>
          <w:w w:val="110"/>
        </w:rPr>
        <w:t>physiques</w:t>
      </w:r>
      <w:r>
        <w:rPr>
          <w:spacing w:val="-3"/>
          <w:w w:val="110"/>
        </w:rPr>
        <w:t xml:space="preserve"> </w:t>
      </w:r>
      <w:r>
        <w:rPr>
          <w:w w:val="110"/>
        </w:rPr>
        <w:t>fondamentales</w:t>
      </w:r>
      <w:r>
        <w:rPr>
          <w:spacing w:val="-3"/>
          <w:w w:val="110"/>
        </w:rPr>
        <w:t xml:space="preserve"> </w:t>
      </w:r>
      <w:r>
        <w:rPr>
          <w:w w:val="110"/>
        </w:rPr>
        <w:t>que</w:t>
      </w:r>
      <w:r>
        <w:rPr>
          <w:spacing w:val="-4"/>
          <w:w w:val="110"/>
        </w:rPr>
        <w:t xml:space="preserve"> </w:t>
      </w:r>
      <w:r>
        <w:rPr>
          <w:w w:val="110"/>
        </w:rPr>
        <w:t>sont</w:t>
      </w:r>
      <w:r>
        <w:rPr>
          <w:spacing w:val="-3"/>
          <w:w w:val="110"/>
        </w:rPr>
        <w:t xml:space="preserve"> </w:t>
      </w:r>
      <w:r>
        <w:rPr>
          <w:w w:val="110"/>
        </w:rPr>
        <w:t>la</w:t>
      </w:r>
      <w:r>
        <w:rPr>
          <w:spacing w:val="-3"/>
          <w:w w:val="110"/>
        </w:rPr>
        <w:t xml:space="preserve"> </w:t>
      </w:r>
      <w:r>
        <w:rPr>
          <w:w w:val="110"/>
        </w:rPr>
        <w:t>force,</w:t>
      </w:r>
      <w:r>
        <w:rPr>
          <w:spacing w:val="-4"/>
          <w:w w:val="110"/>
        </w:rPr>
        <w:t xml:space="preserve"> </w:t>
      </w:r>
      <w:r>
        <w:rPr>
          <w:w w:val="110"/>
        </w:rPr>
        <w:t>l’endurance,</w:t>
      </w:r>
      <w:r>
        <w:rPr>
          <w:spacing w:val="-4"/>
          <w:w w:val="110"/>
        </w:rPr>
        <w:t xml:space="preserve"> </w:t>
      </w:r>
      <w:r>
        <w:rPr>
          <w:w w:val="110"/>
        </w:rPr>
        <w:t>l</w:t>
      </w:r>
      <w:r>
        <w:rPr>
          <w:w w:val="110"/>
        </w:rPr>
        <w:t>a</w:t>
      </w:r>
      <w:r>
        <w:rPr>
          <w:spacing w:val="-3"/>
          <w:w w:val="110"/>
        </w:rPr>
        <w:t xml:space="preserve"> </w:t>
      </w:r>
      <w:r>
        <w:rPr>
          <w:w w:val="110"/>
        </w:rPr>
        <w:t>souplesse,</w:t>
      </w:r>
      <w:r>
        <w:rPr>
          <w:spacing w:val="-4"/>
          <w:w w:val="110"/>
        </w:rPr>
        <w:t xml:space="preserve"> </w:t>
      </w:r>
      <w:r>
        <w:rPr>
          <w:w w:val="110"/>
        </w:rPr>
        <w:t>l’adresse</w:t>
      </w:r>
      <w:r>
        <w:rPr>
          <w:spacing w:val="-1"/>
          <w:w w:val="110"/>
        </w:rPr>
        <w:t xml:space="preserve"> </w:t>
      </w:r>
      <w:r>
        <w:rPr>
          <w:w w:val="110"/>
        </w:rPr>
        <w:t>et</w:t>
      </w:r>
      <w:r>
        <w:rPr>
          <w:spacing w:val="-3"/>
          <w:w w:val="110"/>
        </w:rPr>
        <w:t xml:space="preserve"> </w:t>
      </w:r>
      <w:r>
        <w:rPr>
          <w:w w:val="110"/>
        </w:rPr>
        <w:t xml:space="preserve">la </w:t>
      </w:r>
      <w:r>
        <w:rPr>
          <w:spacing w:val="-2"/>
          <w:w w:val="115"/>
        </w:rPr>
        <w:t>vitesse.</w:t>
      </w:r>
    </w:p>
    <w:p w:rsidR="0006325A" w:rsidRDefault="0006325A">
      <w:pPr>
        <w:pStyle w:val="Corpsdetexte"/>
        <w:spacing w:before="12"/>
      </w:pPr>
    </w:p>
    <w:p w:rsidR="0006325A" w:rsidRDefault="00F25138">
      <w:pPr>
        <w:pStyle w:val="Titre3"/>
        <w:numPr>
          <w:ilvl w:val="1"/>
          <w:numId w:val="44"/>
        </w:numPr>
        <w:tabs>
          <w:tab w:val="left" w:pos="1272"/>
        </w:tabs>
        <w:spacing w:before="1"/>
        <w:ind w:left="1272" w:hanging="431"/>
      </w:pPr>
      <w:r>
        <w:rPr>
          <w:color w:val="213775"/>
          <w:spacing w:val="-2"/>
          <w:w w:val="105"/>
        </w:rPr>
        <w:t>Un</w:t>
      </w:r>
      <w:r>
        <w:rPr>
          <w:color w:val="213775"/>
          <w:spacing w:val="-5"/>
          <w:w w:val="105"/>
        </w:rPr>
        <w:t xml:space="preserve"> </w:t>
      </w:r>
      <w:r>
        <w:rPr>
          <w:color w:val="213775"/>
          <w:spacing w:val="-2"/>
          <w:w w:val="105"/>
        </w:rPr>
        <w:t>entrainement</w:t>
      </w:r>
      <w:r>
        <w:rPr>
          <w:color w:val="213775"/>
          <w:spacing w:val="-5"/>
          <w:w w:val="105"/>
        </w:rPr>
        <w:t xml:space="preserve"> </w:t>
      </w:r>
      <w:r>
        <w:rPr>
          <w:color w:val="213775"/>
          <w:spacing w:val="-2"/>
          <w:w w:val="105"/>
        </w:rPr>
        <w:t>opérationnel</w:t>
      </w:r>
      <w:r>
        <w:rPr>
          <w:color w:val="213775"/>
          <w:spacing w:val="-8"/>
          <w:w w:val="105"/>
        </w:rPr>
        <w:t xml:space="preserve"> </w:t>
      </w:r>
      <w:r>
        <w:rPr>
          <w:color w:val="213775"/>
          <w:spacing w:val="-2"/>
          <w:w w:val="105"/>
        </w:rPr>
        <w:t>régulier</w:t>
      </w:r>
      <w:r>
        <w:rPr>
          <w:color w:val="213775"/>
          <w:spacing w:val="-7"/>
          <w:w w:val="105"/>
        </w:rPr>
        <w:t xml:space="preserve"> </w:t>
      </w:r>
      <w:r>
        <w:rPr>
          <w:color w:val="213775"/>
          <w:spacing w:val="-2"/>
          <w:w w:val="105"/>
        </w:rPr>
        <w:t>et</w:t>
      </w:r>
      <w:r>
        <w:rPr>
          <w:color w:val="213775"/>
          <w:spacing w:val="-8"/>
          <w:w w:val="105"/>
        </w:rPr>
        <w:t xml:space="preserve"> </w:t>
      </w:r>
      <w:r>
        <w:rPr>
          <w:color w:val="213775"/>
          <w:spacing w:val="-2"/>
          <w:w w:val="105"/>
        </w:rPr>
        <w:t>adapté</w:t>
      </w:r>
      <w:r>
        <w:rPr>
          <w:color w:val="213775"/>
          <w:spacing w:val="-7"/>
          <w:w w:val="105"/>
        </w:rPr>
        <w:t xml:space="preserve"> </w:t>
      </w:r>
      <w:r>
        <w:rPr>
          <w:color w:val="213775"/>
          <w:spacing w:val="-2"/>
          <w:w w:val="105"/>
        </w:rPr>
        <w:t>pour</w:t>
      </w:r>
      <w:r>
        <w:rPr>
          <w:color w:val="213775"/>
          <w:spacing w:val="-8"/>
          <w:w w:val="105"/>
        </w:rPr>
        <w:t xml:space="preserve"> </w:t>
      </w:r>
      <w:r>
        <w:rPr>
          <w:color w:val="213775"/>
          <w:spacing w:val="-2"/>
          <w:w w:val="105"/>
        </w:rPr>
        <w:t>rester</w:t>
      </w:r>
      <w:r>
        <w:rPr>
          <w:color w:val="213775"/>
          <w:spacing w:val="-4"/>
          <w:w w:val="105"/>
        </w:rPr>
        <w:t xml:space="preserve"> </w:t>
      </w:r>
      <w:r>
        <w:rPr>
          <w:color w:val="213775"/>
          <w:spacing w:val="-2"/>
          <w:w w:val="105"/>
        </w:rPr>
        <w:t>efficace</w:t>
      </w:r>
    </w:p>
    <w:p w:rsidR="0006325A" w:rsidRDefault="0006325A">
      <w:pPr>
        <w:pStyle w:val="Corpsdetexte"/>
        <w:spacing w:before="33"/>
        <w:rPr>
          <w:rFonts w:ascii="Arial"/>
          <w:b/>
          <w:sz w:val="24"/>
        </w:rPr>
      </w:pPr>
    </w:p>
    <w:p w:rsidR="0006325A" w:rsidRDefault="00F25138">
      <w:pPr>
        <w:pStyle w:val="Corpsdetexte"/>
        <w:spacing w:line="259" w:lineRule="auto"/>
        <w:ind w:left="565" w:right="1127"/>
        <w:jc w:val="both"/>
      </w:pPr>
      <w:r>
        <w:rPr>
          <w:w w:val="110"/>
        </w:rPr>
        <w:t>L’entrainement s’inscrit directement dans une obligation de préparation opérationnelle. La révision des pratiques doit permettre de conduire</w:t>
      </w:r>
      <w:r>
        <w:rPr>
          <w:w w:val="110"/>
        </w:rPr>
        <w:t xml:space="preserve"> efficacement les missions de secours. S’appuyant</w:t>
      </w:r>
      <w:r>
        <w:rPr>
          <w:spacing w:val="-1"/>
          <w:w w:val="110"/>
        </w:rPr>
        <w:t xml:space="preserve"> </w:t>
      </w:r>
      <w:r>
        <w:rPr>
          <w:w w:val="110"/>
        </w:rPr>
        <w:t>sur</w:t>
      </w:r>
      <w:r>
        <w:rPr>
          <w:spacing w:val="-1"/>
          <w:w w:val="110"/>
        </w:rPr>
        <w:t xml:space="preserve"> </w:t>
      </w:r>
      <w:r>
        <w:rPr>
          <w:w w:val="110"/>
        </w:rPr>
        <w:t>les guides de</w:t>
      </w:r>
      <w:r>
        <w:rPr>
          <w:spacing w:val="-2"/>
          <w:w w:val="110"/>
        </w:rPr>
        <w:t xml:space="preserve"> </w:t>
      </w:r>
      <w:r>
        <w:rPr>
          <w:w w:val="110"/>
        </w:rPr>
        <w:t>doctrine</w:t>
      </w:r>
      <w:r>
        <w:rPr>
          <w:spacing w:val="-2"/>
          <w:w w:val="110"/>
        </w:rPr>
        <w:t xml:space="preserve"> </w:t>
      </w:r>
      <w:r>
        <w:rPr>
          <w:w w:val="110"/>
        </w:rPr>
        <w:t>opérationnelle</w:t>
      </w:r>
      <w:r>
        <w:rPr>
          <w:spacing w:val="-2"/>
          <w:w w:val="110"/>
        </w:rPr>
        <w:t xml:space="preserve"> </w:t>
      </w:r>
      <w:r>
        <w:rPr>
          <w:w w:val="110"/>
        </w:rPr>
        <w:t>(GDO) et</w:t>
      </w:r>
      <w:r>
        <w:rPr>
          <w:spacing w:val="-1"/>
          <w:w w:val="110"/>
        </w:rPr>
        <w:t xml:space="preserve"> </w:t>
      </w:r>
      <w:r>
        <w:rPr>
          <w:w w:val="110"/>
        </w:rPr>
        <w:t>de</w:t>
      </w:r>
      <w:r>
        <w:rPr>
          <w:spacing w:val="-2"/>
          <w:w w:val="110"/>
        </w:rPr>
        <w:t xml:space="preserve"> </w:t>
      </w:r>
      <w:r>
        <w:rPr>
          <w:w w:val="110"/>
        </w:rPr>
        <w:t>techniques</w:t>
      </w:r>
      <w:r>
        <w:rPr>
          <w:spacing w:val="-1"/>
          <w:w w:val="110"/>
        </w:rPr>
        <w:t xml:space="preserve"> </w:t>
      </w:r>
      <w:r>
        <w:rPr>
          <w:w w:val="110"/>
        </w:rPr>
        <w:t>opérationnelles (GTO), elle doit s’inscrire dans une :</w:t>
      </w:r>
    </w:p>
    <w:p w:rsidR="0006325A" w:rsidRDefault="0006325A">
      <w:pPr>
        <w:pStyle w:val="Corpsdetexte"/>
        <w:spacing w:before="5"/>
      </w:pPr>
    </w:p>
    <w:p w:rsidR="0006325A" w:rsidRDefault="00F25138">
      <w:pPr>
        <w:pStyle w:val="Paragraphedeliste"/>
        <w:numPr>
          <w:ilvl w:val="0"/>
          <w:numId w:val="33"/>
        </w:numPr>
        <w:tabs>
          <w:tab w:val="left" w:pos="1285"/>
        </w:tabs>
        <w:spacing w:before="1"/>
        <w:ind w:left="1285" w:hanging="359"/>
        <w:rPr>
          <w:sz w:val="20"/>
        </w:rPr>
      </w:pPr>
      <w:r>
        <w:rPr>
          <w:w w:val="110"/>
          <w:sz w:val="20"/>
        </w:rPr>
        <w:t>répétition</w:t>
      </w:r>
      <w:r>
        <w:rPr>
          <w:spacing w:val="-10"/>
          <w:w w:val="110"/>
          <w:sz w:val="20"/>
        </w:rPr>
        <w:t xml:space="preserve"> </w:t>
      </w:r>
      <w:r>
        <w:rPr>
          <w:w w:val="110"/>
          <w:sz w:val="20"/>
        </w:rPr>
        <w:t>de</w:t>
      </w:r>
      <w:r>
        <w:rPr>
          <w:spacing w:val="-9"/>
          <w:w w:val="110"/>
          <w:sz w:val="20"/>
        </w:rPr>
        <w:t xml:space="preserve"> </w:t>
      </w:r>
      <w:r>
        <w:rPr>
          <w:w w:val="110"/>
          <w:sz w:val="20"/>
        </w:rPr>
        <w:t>gestes</w:t>
      </w:r>
      <w:r>
        <w:rPr>
          <w:spacing w:val="-10"/>
          <w:w w:val="110"/>
          <w:sz w:val="20"/>
        </w:rPr>
        <w:t xml:space="preserve"> </w:t>
      </w:r>
      <w:r>
        <w:rPr>
          <w:w w:val="110"/>
          <w:sz w:val="20"/>
        </w:rPr>
        <w:t>techniques</w:t>
      </w:r>
      <w:r>
        <w:rPr>
          <w:spacing w:val="-10"/>
          <w:w w:val="110"/>
          <w:sz w:val="20"/>
        </w:rPr>
        <w:t xml:space="preserve"> </w:t>
      </w:r>
      <w:r>
        <w:rPr>
          <w:w w:val="110"/>
          <w:sz w:val="20"/>
        </w:rPr>
        <w:t>pour</w:t>
      </w:r>
      <w:r>
        <w:rPr>
          <w:spacing w:val="-11"/>
          <w:w w:val="110"/>
          <w:sz w:val="20"/>
        </w:rPr>
        <w:t xml:space="preserve"> </w:t>
      </w:r>
      <w:r>
        <w:rPr>
          <w:w w:val="110"/>
          <w:sz w:val="20"/>
        </w:rPr>
        <w:t>développer</w:t>
      </w:r>
      <w:r>
        <w:rPr>
          <w:spacing w:val="-8"/>
          <w:w w:val="110"/>
          <w:sz w:val="20"/>
        </w:rPr>
        <w:t xml:space="preserve"> </w:t>
      </w:r>
      <w:r>
        <w:rPr>
          <w:w w:val="110"/>
          <w:sz w:val="20"/>
        </w:rPr>
        <w:t>les</w:t>
      </w:r>
      <w:r>
        <w:rPr>
          <w:spacing w:val="-10"/>
          <w:w w:val="110"/>
          <w:sz w:val="20"/>
        </w:rPr>
        <w:t xml:space="preserve"> </w:t>
      </w:r>
      <w:r>
        <w:rPr>
          <w:w w:val="110"/>
          <w:sz w:val="20"/>
        </w:rPr>
        <w:t>automatismes</w:t>
      </w:r>
      <w:r>
        <w:rPr>
          <w:spacing w:val="-8"/>
          <w:w w:val="110"/>
          <w:sz w:val="20"/>
        </w:rPr>
        <w:t xml:space="preserve"> </w:t>
      </w:r>
      <w:r>
        <w:rPr>
          <w:spacing w:val="-10"/>
          <w:w w:val="110"/>
          <w:sz w:val="20"/>
        </w:rPr>
        <w:t>;</w:t>
      </w:r>
    </w:p>
    <w:p w:rsidR="0006325A" w:rsidRDefault="00F25138">
      <w:pPr>
        <w:pStyle w:val="Paragraphedeliste"/>
        <w:numPr>
          <w:ilvl w:val="0"/>
          <w:numId w:val="33"/>
        </w:numPr>
        <w:tabs>
          <w:tab w:val="left" w:pos="1285"/>
        </w:tabs>
        <w:spacing w:before="7"/>
        <w:ind w:left="1285" w:hanging="359"/>
        <w:rPr>
          <w:sz w:val="20"/>
        </w:rPr>
      </w:pPr>
      <w:r>
        <w:rPr>
          <w:sz w:val="20"/>
        </w:rPr>
        <w:t>manœuvre</w:t>
      </w:r>
      <w:r>
        <w:rPr>
          <w:spacing w:val="44"/>
          <w:sz w:val="20"/>
        </w:rPr>
        <w:t xml:space="preserve"> </w:t>
      </w:r>
      <w:r>
        <w:rPr>
          <w:sz w:val="20"/>
        </w:rPr>
        <w:t>d’ensemble</w:t>
      </w:r>
      <w:r>
        <w:rPr>
          <w:spacing w:val="49"/>
          <w:sz w:val="20"/>
        </w:rPr>
        <w:t xml:space="preserve"> </w:t>
      </w:r>
      <w:r>
        <w:rPr>
          <w:sz w:val="20"/>
        </w:rPr>
        <w:t>ou</w:t>
      </w:r>
      <w:r>
        <w:rPr>
          <w:spacing w:val="45"/>
          <w:sz w:val="20"/>
        </w:rPr>
        <w:t xml:space="preserve"> </w:t>
      </w:r>
      <w:r>
        <w:rPr>
          <w:sz w:val="20"/>
        </w:rPr>
        <w:t>en</w:t>
      </w:r>
      <w:r>
        <w:rPr>
          <w:spacing w:val="52"/>
          <w:sz w:val="20"/>
        </w:rPr>
        <w:t xml:space="preserve"> </w:t>
      </w:r>
      <w:r>
        <w:rPr>
          <w:sz w:val="20"/>
        </w:rPr>
        <w:t>équipe</w:t>
      </w:r>
      <w:r>
        <w:rPr>
          <w:spacing w:val="49"/>
          <w:sz w:val="20"/>
        </w:rPr>
        <w:t xml:space="preserve"> </w:t>
      </w:r>
      <w:r>
        <w:rPr>
          <w:sz w:val="20"/>
        </w:rPr>
        <w:t>pour</w:t>
      </w:r>
      <w:r>
        <w:rPr>
          <w:spacing w:val="45"/>
          <w:sz w:val="20"/>
        </w:rPr>
        <w:t xml:space="preserve"> </w:t>
      </w:r>
      <w:r>
        <w:rPr>
          <w:sz w:val="20"/>
        </w:rPr>
        <w:t>savoir</w:t>
      </w:r>
      <w:r>
        <w:rPr>
          <w:spacing w:val="45"/>
          <w:sz w:val="20"/>
        </w:rPr>
        <w:t xml:space="preserve"> </w:t>
      </w:r>
      <w:r>
        <w:rPr>
          <w:sz w:val="20"/>
        </w:rPr>
        <w:t>travailler</w:t>
      </w:r>
      <w:r>
        <w:rPr>
          <w:spacing w:val="50"/>
          <w:sz w:val="20"/>
        </w:rPr>
        <w:t xml:space="preserve"> </w:t>
      </w:r>
      <w:r>
        <w:rPr>
          <w:sz w:val="20"/>
        </w:rPr>
        <w:t>à</w:t>
      </w:r>
      <w:r>
        <w:rPr>
          <w:spacing w:val="47"/>
          <w:sz w:val="20"/>
        </w:rPr>
        <w:t xml:space="preserve"> </w:t>
      </w:r>
      <w:r>
        <w:rPr>
          <w:sz w:val="20"/>
        </w:rPr>
        <w:t>plusieurs</w:t>
      </w:r>
      <w:r>
        <w:rPr>
          <w:spacing w:val="33"/>
          <w:sz w:val="20"/>
        </w:rPr>
        <w:t xml:space="preserve"> </w:t>
      </w:r>
      <w:r>
        <w:rPr>
          <w:spacing w:val="-10"/>
          <w:sz w:val="20"/>
        </w:rPr>
        <w:t>;</w:t>
      </w:r>
    </w:p>
    <w:p w:rsidR="0006325A" w:rsidRDefault="00F25138">
      <w:pPr>
        <w:pStyle w:val="Paragraphedeliste"/>
        <w:numPr>
          <w:ilvl w:val="0"/>
          <w:numId w:val="33"/>
        </w:numPr>
        <w:tabs>
          <w:tab w:val="left" w:pos="1285"/>
        </w:tabs>
        <w:spacing w:before="9" w:line="256" w:lineRule="auto"/>
        <w:ind w:left="1285" w:right="1126"/>
        <w:rPr>
          <w:sz w:val="20"/>
        </w:rPr>
      </w:pPr>
      <w:r>
        <w:rPr>
          <w:w w:val="110"/>
          <w:sz w:val="20"/>
        </w:rPr>
        <w:t>réalisation de ces gestes dans des contextes différents pour développer la gestion de l’imprévu sur opération ;</w:t>
      </w:r>
    </w:p>
    <w:p w:rsidR="0006325A" w:rsidRDefault="00F25138">
      <w:pPr>
        <w:pStyle w:val="Paragraphedeliste"/>
        <w:numPr>
          <w:ilvl w:val="0"/>
          <w:numId w:val="33"/>
        </w:numPr>
        <w:tabs>
          <w:tab w:val="left" w:pos="1285"/>
        </w:tabs>
        <w:spacing w:line="240" w:lineRule="exact"/>
        <w:ind w:left="1285"/>
        <w:rPr>
          <w:sz w:val="20"/>
        </w:rPr>
      </w:pPr>
      <w:r>
        <w:rPr>
          <w:w w:val="110"/>
          <w:sz w:val="20"/>
        </w:rPr>
        <w:t>intégration</w:t>
      </w:r>
      <w:r>
        <w:rPr>
          <w:spacing w:val="-5"/>
          <w:w w:val="110"/>
          <w:sz w:val="20"/>
        </w:rPr>
        <w:t xml:space="preserve"> </w:t>
      </w:r>
      <w:r>
        <w:rPr>
          <w:w w:val="110"/>
          <w:sz w:val="20"/>
        </w:rPr>
        <w:t>de</w:t>
      </w:r>
      <w:r>
        <w:rPr>
          <w:spacing w:val="-9"/>
          <w:w w:val="110"/>
          <w:sz w:val="20"/>
        </w:rPr>
        <w:t xml:space="preserve"> </w:t>
      </w:r>
      <w:r>
        <w:rPr>
          <w:w w:val="110"/>
          <w:sz w:val="20"/>
        </w:rPr>
        <w:t>situations</w:t>
      </w:r>
      <w:r>
        <w:rPr>
          <w:spacing w:val="-5"/>
          <w:w w:val="110"/>
          <w:sz w:val="20"/>
        </w:rPr>
        <w:t xml:space="preserve"> </w:t>
      </w:r>
      <w:r>
        <w:rPr>
          <w:w w:val="110"/>
          <w:sz w:val="20"/>
        </w:rPr>
        <w:t>dégradées</w:t>
      </w:r>
      <w:r>
        <w:rPr>
          <w:spacing w:val="-6"/>
          <w:w w:val="110"/>
          <w:sz w:val="20"/>
        </w:rPr>
        <w:t xml:space="preserve"> </w:t>
      </w:r>
      <w:r>
        <w:rPr>
          <w:w w:val="110"/>
          <w:sz w:val="20"/>
        </w:rPr>
        <w:t>pour</w:t>
      </w:r>
      <w:r>
        <w:rPr>
          <w:spacing w:val="-9"/>
          <w:w w:val="110"/>
          <w:sz w:val="20"/>
        </w:rPr>
        <w:t xml:space="preserve"> </w:t>
      </w:r>
      <w:r>
        <w:rPr>
          <w:w w:val="110"/>
          <w:sz w:val="20"/>
        </w:rPr>
        <w:t>développer</w:t>
      </w:r>
      <w:r>
        <w:rPr>
          <w:spacing w:val="-5"/>
          <w:w w:val="110"/>
          <w:sz w:val="20"/>
        </w:rPr>
        <w:t xml:space="preserve"> </w:t>
      </w:r>
      <w:r>
        <w:rPr>
          <w:spacing w:val="-2"/>
          <w:w w:val="110"/>
          <w:sz w:val="20"/>
        </w:rPr>
        <w:t>l’adaptabilité.</w:t>
      </w:r>
    </w:p>
    <w:p w:rsidR="0006325A" w:rsidRDefault="0006325A">
      <w:pPr>
        <w:pStyle w:val="Corpsdetexte"/>
        <w:spacing w:before="30"/>
      </w:pPr>
    </w:p>
    <w:p w:rsidR="0006325A" w:rsidRDefault="00F25138">
      <w:pPr>
        <w:pStyle w:val="Titre3"/>
        <w:numPr>
          <w:ilvl w:val="1"/>
          <w:numId w:val="44"/>
        </w:numPr>
        <w:tabs>
          <w:tab w:val="left" w:pos="1272"/>
        </w:tabs>
        <w:ind w:left="1272" w:hanging="431"/>
      </w:pPr>
      <w:bookmarkStart w:id="23" w:name="_TOC_250061"/>
      <w:r>
        <w:rPr>
          <w:color w:val="213775"/>
          <w:spacing w:val="-2"/>
        </w:rPr>
        <w:t>La</w:t>
      </w:r>
      <w:r>
        <w:rPr>
          <w:color w:val="213775"/>
          <w:spacing w:val="-9"/>
        </w:rPr>
        <w:t xml:space="preserve"> </w:t>
      </w:r>
      <w:r>
        <w:rPr>
          <w:color w:val="213775"/>
          <w:spacing w:val="-2"/>
        </w:rPr>
        <w:t>connaissanc</w:t>
      </w:r>
      <w:r>
        <w:rPr>
          <w:color w:val="213775"/>
          <w:spacing w:val="-2"/>
        </w:rPr>
        <w:t>e</w:t>
      </w:r>
      <w:r>
        <w:rPr>
          <w:color w:val="213775"/>
          <w:spacing w:val="-9"/>
        </w:rPr>
        <w:t xml:space="preserve"> </w:t>
      </w:r>
      <w:r>
        <w:rPr>
          <w:color w:val="213775"/>
          <w:spacing w:val="-2"/>
        </w:rPr>
        <w:t>de</w:t>
      </w:r>
      <w:r>
        <w:rPr>
          <w:color w:val="213775"/>
          <w:spacing w:val="-10"/>
        </w:rPr>
        <w:t xml:space="preserve"> </w:t>
      </w:r>
      <w:bookmarkEnd w:id="23"/>
      <w:r>
        <w:rPr>
          <w:color w:val="213775"/>
          <w:spacing w:val="-2"/>
        </w:rPr>
        <w:t>secteur</w:t>
      </w:r>
    </w:p>
    <w:p w:rsidR="0006325A" w:rsidRDefault="00F25138">
      <w:pPr>
        <w:pStyle w:val="Corpsdetexte"/>
        <w:spacing w:before="14"/>
        <w:rPr>
          <w:rFonts w:ascii="Arial"/>
          <w:b/>
        </w:rPr>
      </w:pPr>
      <w:r>
        <w:rPr>
          <w:rFonts w:ascii="Arial"/>
          <w:b/>
          <w:noProof/>
          <w:lang w:eastAsia="fr-FR"/>
        </w:rPr>
        <mc:AlternateContent>
          <mc:Choice Requires="wpg">
            <w:drawing>
              <wp:anchor distT="0" distB="0" distL="0" distR="0" simplePos="0" relativeHeight="487606272" behindDoc="1" locked="0" layoutInCell="1" allowOverlap="1">
                <wp:simplePos x="0" y="0"/>
                <wp:positionH relativeFrom="page">
                  <wp:posOffset>896111</wp:posOffset>
                </wp:positionH>
                <wp:positionV relativeFrom="paragraph">
                  <wp:posOffset>170236</wp:posOffset>
                </wp:positionV>
                <wp:extent cx="5992495" cy="2747010"/>
                <wp:effectExtent l="0" t="0" r="0" b="0"/>
                <wp:wrapTopAndBottom/>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92495" cy="2747010"/>
                          <a:chOff x="0" y="0"/>
                          <a:chExt cx="5992495" cy="2747010"/>
                        </a:xfrm>
                      </wpg:grpSpPr>
                      <pic:pic xmlns:pic="http://schemas.openxmlformats.org/drawingml/2006/picture">
                        <pic:nvPicPr>
                          <pic:cNvPr id="80" name="Image 80"/>
                          <pic:cNvPicPr/>
                        </pic:nvPicPr>
                        <pic:blipFill>
                          <a:blip r:embed="rId47" cstate="print"/>
                          <a:stretch>
                            <a:fillRect/>
                          </a:stretch>
                        </pic:blipFill>
                        <pic:spPr>
                          <a:xfrm>
                            <a:off x="0" y="2283381"/>
                            <a:ext cx="5992368" cy="463295"/>
                          </a:xfrm>
                          <a:prstGeom prst="rect">
                            <a:avLst/>
                          </a:prstGeom>
                        </pic:spPr>
                      </pic:pic>
                      <pic:pic xmlns:pic="http://schemas.openxmlformats.org/drawingml/2006/picture">
                        <pic:nvPicPr>
                          <pic:cNvPr id="81" name="Image 81"/>
                          <pic:cNvPicPr/>
                        </pic:nvPicPr>
                        <pic:blipFill>
                          <a:blip r:embed="rId70" cstate="print"/>
                          <a:stretch>
                            <a:fillRect/>
                          </a:stretch>
                        </pic:blipFill>
                        <pic:spPr>
                          <a:xfrm>
                            <a:off x="4572" y="37003"/>
                            <a:ext cx="2723388" cy="2244852"/>
                          </a:xfrm>
                          <a:prstGeom prst="rect">
                            <a:avLst/>
                          </a:prstGeom>
                        </pic:spPr>
                      </pic:pic>
                      <wps:wsp>
                        <wps:cNvPr id="82" name="Textbox 82"/>
                        <wps:cNvSpPr txBox="1"/>
                        <wps:spPr>
                          <a:xfrm>
                            <a:off x="0" y="0"/>
                            <a:ext cx="5992495" cy="2747010"/>
                          </a:xfrm>
                          <a:prstGeom prst="rect">
                            <a:avLst/>
                          </a:prstGeom>
                        </wps:spPr>
                        <wps:txbx>
                          <w:txbxContent>
                            <w:p w:rsidR="0006325A" w:rsidRDefault="00F25138">
                              <w:pPr>
                                <w:spacing w:line="256" w:lineRule="auto"/>
                                <w:ind w:left="4475" w:right="357"/>
                                <w:jc w:val="both"/>
                                <w:rPr>
                                  <w:sz w:val="20"/>
                                </w:rPr>
                              </w:pPr>
                              <w:r>
                                <w:rPr>
                                  <w:w w:val="110"/>
                                  <w:sz w:val="20"/>
                                </w:rPr>
                                <w:t xml:space="preserve">La connaissance du secteur correspond à l’identification des risques du territoire de compétence. Elle doit être cultivée par tous les </w:t>
                              </w:r>
                              <w:r>
                                <w:rPr>
                                  <w:spacing w:val="-2"/>
                                  <w:w w:val="110"/>
                                  <w:sz w:val="20"/>
                                </w:rPr>
                                <w:t>personnels.</w:t>
                              </w:r>
                            </w:p>
                            <w:p w:rsidR="0006325A" w:rsidRDefault="0006325A">
                              <w:pPr>
                                <w:spacing w:before="15"/>
                                <w:rPr>
                                  <w:sz w:val="20"/>
                                </w:rPr>
                              </w:pPr>
                            </w:p>
                            <w:p w:rsidR="0006325A" w:rsidRDefault="00F25138">
                              <w:pPr>
                                <w:spacing w:line="259" w:lineRule="auto"/>
                                <w:ind w:left="4475" w:right="358"/>
                                <w:jc w:val="both"/>
                                <w:rPr>
                                  <w:sz w:val="20"/>
                                </w:rPr>
                              </w:pPr>
                              <w:r>
                                <w:rPr>
                                  <w:w w:val="110"/>
                                  <w:sz w:val="20"/>
                                </w:rPr>
                                <w:t>Cette forme d’anticipation permet la prise</w:t>
                              </w:r>
                              <w:r>
                                <w:rPr>
                                  <w:w w:val="110"/>
                                  <w:sz w:val="20"/>
                                </w:rPr>
                                <w:t xml:space="preserve"> en compte de toutes les dispositions tactiques et </w:t>
                              </w:r>
                              <w:r>
                                <w:rPr>
                                  <w:sz w:val="20"/>
                                </w:rPr>
                                <w:t xml:space="preserve">matérielles en amont des opérations de secours, </w:t>
                              </w:r>
                              <w:r>
                                <w:rPr>
                                  <w:w w:val="110"/>
                                  <w:sz w:val="20"/>
                                </w:rPr>
                                <w:t>par une meilleure connaissance des infrastructures et des éléments de défense extérieure contre l’incendie (DECI).</w:t>
                              </w:r>
                            </w:p>
                            <w:p w:rsidR="0006325A" w:rsidRDefault="0006325A">
                              <w:pPr>
                                <w:rPr>
                                  <w:sz w:val="20"/>
                                </w:rPr>
                              </w:pPr>
                            </w:p>
                            <w:p w:rsidR="0006325A" w:rsidRDefault="00F25138">
                              <w:pPr>
                                <w:spacing w:line="195" w:lineRule="exact"/>
                                <w:ind w:left="4475"/>
                                <w:jc w:val="both"/>
                                <w:rPr>
                                  <w:rFonts w:ascii="Arial" w:hAnsi="Arial"/>
                                  <w:i/>
                                  <w:sz w:val="17"/>
                                </w:rPr>
                              </w:pPr>
                              <w:r>
                                <w:rPr>
                                  <w:rFonts w:ascii="Arial" w:hAnsi="Arial"/>
                                  <w:i/>
                                  <w:spacing w:val="-2"/>
                                  <w:w w:val="105"/>
                                  <w:sz w:val="17"/>
                                </w:rPr>
                                <w:t>L’exercice</w:t>
                              </w:r>
                              <w:r>
                                <w:rPr>
                                  <w:rFonts w:ascii="Arial" w:hAnsi="Arial"/>
                                  <w:i/>
                                  <w:spacing w:val="-4"/>
                                  <w:w w:val="105"/>
                                  <w:sz w:val="17"/>
                                </w:rPr>
                                <w:t xml:space="preserve"> </w:t>
                              </w:r>
                              <w:r>
                                <w:rPr>
                                  <w:rFonts w:ascii="Arial" w:hAnsi="Arial"/>
                                  <w:i/>
                                  <w:spacing w:val="-2"/>
                                  <w:w w:val="105"/>
                                  <w:sz w:val="17"/>
                                </w:rPr>
                                <w:t>du</w:t>
                              </w:r>
                              <w:r>
                                <w:rPr>
                                  <w:rFonts w:ascii="Arial" w:hAnsi="Arial"/>
                                  <w:i/>
                                  <w:spacing w:val="-6"/>
                                  <w:w w:val="105"/>
                                  <w:sz w:val="17"/>
                                </w:rPr>
                                <w:t xml:space="preserve"> </w:t>
                              </w:r>
                              <w:r>
                                <w:rPr>
                                  <w:rFonts w:ascii="Arial" w:hAnsi="Arial"/>
                                  <w:i/>
                                  <w:spacing w:val="-2"/>
                                  <w:w w:val="105"/>
                                  <w:sz w:val="17"/>
                                </w:rPr>
                                <w:t>plan</w:t>
                              </w:r>
                              <w:r>
                                <w:rPr>
                                  <w:rFonts w:ascii="Arial" w:hAnsi="Arial"/>
                                  <w:i/>
                                  <w:spacing w:val="-3"/>
                                  <w:w w:val="105"/>
                                  <w:sz w:val="17"/>
                                </w:rPr>
                                <w:t xml:space="preserve"> </w:t>
                              </w:r>
                              <w:r>
                                <w:rPr>
                                  <w:rFonts w:ascii="Arial" w:hAnsi="Arial"/>
                                  <w:i/>
                                  <w:spacing w:val="-2"/>
                                  <w:w w:val="105"/>
                                  <w:sz w:val="17"/>
                                </w:rPr>
                                <w:t>muet</w:t>
                              </w:r>
                              <w:r>
                                <w:rPr>
                                  <w:rFonts w:ascii="Arial" w:hAnsi="Arial"/>
                                  <w:i/>
                                  <w:spacing w:val="-5"/>
                                  <w:w w:val="105"/>
                                  <w:sz w:val="17"/>
                                </w:rPr>
                                <w:t xml:space="preserve"> </w:t>
                              </w:r>
                              <w:r>
                                <w:rPr>
                                  <w:rFonts w:ascii="Arial" w:hAnsi="Arial"/>
                                  <w:i/>
                                  <w:spacing w:val="-2"/>
                                  <w:w w:val="105"/>
                                  <w:sz w:val="17"/>
                                </w:rPr>
                                <w:t>permet</w:t>
                              </w:r>
                            </w:p>
                            <w:p w:rsidR="0006325A" w:rsidRDefault="00F25138">
                              <w:pPr>
                                <w:ind w:left="4475" w:right="589"/>
                                <w:rPr>
                                  <w:rFonts w:ascii="Arial" w:hAnsi="Arial"/>
                                  <w:i/>
                                  <w:sz w:val="17"/>
                                </w:rPr>
                              </w:pPr>
                              <w:r>
                                <w:rPr>
                                  <w:rFonts w:ascii="Arial" w:hAnsi="Arial"/>
                                  <w:i/>
                                  <w:w w:val="105"/>
                                  <w:sz w:val="17"/>
                                </w:rPr>
                                <w:t xml:space="preserve">à tout à chacun de mémoriser son secteur </w:t>
                              </w:r>
                              <w:r>
                                <w:rPr>
                                  <w:rFonts w:ascii="Arial" w:hAnsi="Arial"/>
                                  <w:i/>
                                  <w:sz w:val="17"/>
                                </w:rPr>
                                <w:t>d’intervention. © Djamel Ferrand - DGSCGC</w:t>
                              </w:r>
                            </w:p>
                            <w:p w:rsidR="0006325A" w:rsidRDefault="0006325A">
                              <w:pPr>
                                <w:rPr>
                                  <w:rFonts w:ascii="Arial"/>
                                  <w:i/>
                                  <w:sz w:val="17"/>
                                </w:rPr>
                              </w:pPr>
                            </w:p>
                            <w:p w:rsidR="0006325A" w:rsidRDefault="0006325A">
                              <w:pPr>
                                <w:spacing w:before="43"/>
                                <w:rPr>
                                  <w:rFonts w:ascii="Arial"/>
                                  <w:i/>
                                  <w:sz w:val="17"/>
                                </w:rPr>
                              </w:pPr>
                            </w:p>
                            <w:p w:rsidR="0006325A" w:rsidRDefault="00F25138">
                              <w:pPr>
                                <w:ind w:right="294"/>
                                <w:jc w:val="right"/>
                                <w:rPr>
                                  <w:sz w:val="10"/>
                                </w:rPr>
                              </w:pPr>
                              <w:r>
                                <w:rPr>
                                  <w:color w:val="FFFFFF"/>
                                  <w:spacing w:val="-5"/>
                                  <w:sz w:val="10"/>
                                </w:rPr>
                                <w:t>31</w:t>
                              </w:r>
                            </w:p>
                          </w:txbxContent>
                        </wps:txbx>
                        <wps:bodyPr wrap="square" lIns="0" tIns="0" rIns="0" bIns="0" rtlCol="0">
                          <a:noAutofit/>
                        </wps:bodyPr>
                      </wps:wsp>
                    </wpg:wgp>
                  </a:graphicData>
                </a:graphic>
              </wp:anchor>
            </w:drawing>
          </mc:Choice>
          <mc:Fallback>
            <w:pict>
              <v:group id="Group 79" o:spid="_x0000_s1033" style="position:absolute;margin-left:70.55pt;margin-top:13.4pt;width:471.85pt;height:216.3pt;z-index:-15710208;mso-wrap-distance-left:0;mso-wrap-distance-right:0;mso-position-horizontal-relative:page" coordsize="59924,27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">
                <v:shape id="Image 80" o:spid="_x0000_s1034" type="#_x0000_t75" style="position:absolute;top:22833;width:59923;height:46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RVkzAAAAA2wAAAA8AAABkcnMvZG93bnJldi54bWxETz1vwjAQ3SvxH6yrxAZOOyBIMQgFVWq7&#10;tA0MHU/xkViJz1FsSPj3vaFSx6f3vd1PvlM3GqILbOBpmYEiroJ1XBs4n14Xa1AxIVvsApOBO0XY&#10;72YPW8xtGPmbbmWqlYRwzNFAk1Kfax2rhjzGZeiJhbuEwWMSONTaDjhKuO/0c5attEfH0tBgT0VD&#10;VVtevZT8fIxF++nY+f5eHt3713TdjMbMH6fDC6hEU/oX/7nfrIG1rJcv8gP07h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5FWTMAAAADbAAAADwAAAAAAAAAAAAAAAACfAgAA&#10;ZHJzL2Rvd25yZXYueG1sUEsFBgAAAAAEAAQA9wAAAIwDAAAAAA==&#10;">
                  <v:imagedata r:id="rId71" o:title=""/>
                </v:shape>
                <v:shape id="Image 81" o:spid="_x0000_s1035" type="#_x0000_t75" style="position:absolute;left:45;top:370;width:27234;height:224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il0nEAAAA2wAAAA8AAABkcnMvZG93bnJldi54bWxEj0FrAjEUhO8F/0N4greaTZFWVqOIRfBS&#10;aNeCentunpvVzcuySXX775tCocdhZr5h5sveNeJGXag9a1DjDARx6U3NlYbP3eZxCiJEZIONZ9Lw&#10;TQGWi8HDHHPj7/xBtyJWIkE45KjBxtjmUobSksMw9i1x8s6+cxiT7CppOrwnuGvkU5Y9S4c1pwWL&#10;La0tldfiy2mY1K/KquJdHd521yLbH094Ob1oPRr2qxmISH38D/+1t0bDVMHvl/QD5OI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0il0nEAAAA2wAAAA8AAAAAAAAAAAAAAAAA&#10;nwIAAGRycy9kb3ducmV2LnhtbFBLBQYAAAAABAAEAPcAAACQAwAAAAA=&#10;">
                  <v:imagedata r:id="rId72" o:title=""/>
                </v:shape>
                <v:shape id="Textbox 82" o:spid="_x0000_s1036" type="#_x0000_t202" style="position:absolute;width:59924;height:274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0M3MMA&#10;AADbAAAADwAAAGRycy9kb3ducmV2LnhtbESPQYvCMBSE7wv+h/CEva2pHkSrUUQUhAXZWg8en82z&#10;DTYvtYla//1mYcHjMDPfMPNlZ2vxoNYbxwqGgwQEceG04VLBMd9+TUD4gKyxdkwKXuRhueh9zDHV&#10;7skZPQ6hFBHCPkUFVQhNKqUvKrLoB64hjt7FtRZDlG0pdYvPCLe1HCXJWFo0HBcqbGhdUXE93K2C&#10;1Ymzjbntzz/ZJTN5Pk34e3xV6rPfrWYgAnXhHf5v77SCyQj+vsQf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0M3MMAAADbAAAADwAAAAAAAAAAAAAAAACYAgAAZHJzL2Rv&#10;d25yZXYueG1sUEsFBgAAAAAEAAQA9QAAAIgDAAAAAA==&#10;" filled="f" stroked="f">
                  <v:textbox inset="0,0,0,0">
                    <w:txbxContent>
                      <w:p w:rsidR="0006325A" w:rsidRDefault="00F25138">
                        <w:pPr>
                          <w:spacing w:line="256" w:lineRule="auto"/>
                          <w:ind w:left="4475" w:right="357"/>
                          <w:jc w:val="both"/>
                          <w:rPr>
                            <w:sz w:val="20"/>
                          </w:rPr>
                        </w:pPr>
                        <w:r>
                          <w:rPr>
                            <w:w w:val="110"/>
                            <w:sz w:val="20"/>
                          </w:rPr>
                          <w:t xml:space="preserve">La connaissance du secteur correspond à l’identification des risques du territoire de compétence. Elle doit être cultivée par tous les </w:t>
                        </w:r>
                        <w:r>
                          <w:rPr>
                            <w:spacing w:val="-2"/>
                            <w:w w:val="110"/>
                            <w:sz w:val="20"/>
                          </w:rPr>
                          <w:t>personnels.</w:t>
                        </w:r>
                      </w:p>
                      <w:p w:rsidR="0006325A" w:rsidRDefault="0006325A">
                        <w:pPr>
                          <w:spacing w:before="15"/>
                          <w:rPr>
                            <w:sz w:val="20"/>
                          </w:rPr>
                        </w:pPr>
                      </w:p>
                      <w:p w:rsidR="0006325A" w:rsidRDefault="00F25138">
                        <w:pPr>
                          <w:spacing w:line="259" w:lineRule="auto"/>
                          <w:ind w:left="4475" w:right="358"/>
                          <w:jc w:val="both"/>
                          <w:rPr>
                            <w:sz w:val="20"/>
                          </w:rPr>
                        </w:pPr>
                        <w:r>
                          <w:rPr>
                            <w:w w:val="110"/>
                            <w:sz w:val="20"/>
                          </w:rPr>
                          <w:t>Cette forme d’anticipation permet la prise</w:t>
                        </w:r>
                        <w:r>
                          <w:rPr>
                            <w:w w:val="110"/>
                            <w:sz w:val="20"/>
                          </w:rPr>
                          <w:t xml:space="preserve"> en compte de toutes les dispositions tactiques et </w:t>
                        </w:r>
                        <w:r>
                          <w:rPr>
                            <w:sz w:val="20"/>
                          </w:rPr>
                          <w:t xml:space="preserve">matérielles en amont des opérations de secours, </w:t>
                        </w:r>
                        <w:r>
                          <w:rPr>
                            <w:w w:val="110"/>
                            <w:sz w:val="20"/>
                          </w:rPr>
                          <w:t>par une meilleure connaissance des infrastructures et des éléments de défense extérieure contre l’incendie (DECI).</w:t>
                        </w:r>
                      </w:p>
                      <w:p w:rsidR="0006325A" w:rsidRDefault="0006325A">
                        <w:pPr>
                          <w:rPr>
                            <w:sz w:val="20"/>
                          </w:rPr>
                        </w:pPr>
                      </w:p>
                      <w:p w:rsidR="0006325A" w:rsidRDefault="00F25138">
                        <w:pPr>
                          <w:spacing w:line="195" w:lineRule="exact"/>
                          <w:ind w:left="4475"/>
                          <w:jc w:val="both"/>
                          <w:rPr>
                            <w:rFonts w:ascii="Arial" w:hAnsi="Arial"/>
                            <w:i/>
                            <w:sz w:val="17"/>
                          </w:rPr>
                        </w:pPr>
                        <w:r>
                          <w:rPr>
                            <w:rFonts w:ascii="Arial" w:hAnsi="Arial"/>
                            <w:i/>
                            <w:spacing w:val="-2"/>
                            <w:w w:val="105"/>
                            <w:sz w:val="17"/>
                          </w:rPr>
                          <w:t>L’exercice</w:t>
                        </w:r>
                        <w:r>
                          <w:rPr>
                            <w:rFonts w:ascii="Arial" w:hAnsi="Arial"/>
                            <w:i/>
                            <w:spacing w:val="-4"/>
                            <w:w w:val="105"/>
                            <w:sz w:val="17"/>
                          </w:rPr>
                          <w:t xml:space="preserve"> </w:t>
                        </w:r>
                        <w:r>
                          <w:rPr>
                            <w:rFonts w:ascii="Arial" w:hAnsi="Arial"/>
                            <w:i/>
                            <w:spacing w:val="-2"/>
                            <w:w w:val="105"/>
                            <w:sz w:val="17"/>
                          </w:rPr>
                          <w:t>du</w:t>
                        </w:r>
                        <w:r>
                          <w:rPr>
                            <w:rFonts w:ascii="Arial" w:hAnsi="Arial"/>
                            <w:i/>
                            <w:spacing w:val="-6"/>
                            <w:w w:val="105"/>
                            <w:sz w:val="17"/>
                          </w:rPr>
                          <w:t xml:space="preserve"> </w:t>
                        </w:r>
                        <w:r>
                          <w:rPr>
                            <w:rFonts w:ascii="Arial" w:hAnsi="Arial"/>
                            <w:i/>
                            <w:spacing w:val="-2"/>
                            <w:w w:val="105"/>
                            <w:sz w:val="17"/>
                          </w:rPr>
                          <w:t>plan</w:t>
                        </w:r>
                        <w:r>
                          <w:rPr>
                            <w:rFonts w:ascii="Arial" w:hAnsi="Arial"/>
                            <w:i/>
                            <w:spacing w:val="-3"/>
                            <w:w w:val="105"/>
                            <w:sz w:val="17"/>
                          </w:rPr>
                          <w:t xml:space="preserve"> </w:t>
                        </w:r>
                        <w:r>
                          <w:rPr>
                            <w:rFonts w:ascii="Arial" w:hAnsi="Arial"/>
                            <w:i/>
                            <w:spacing w:val="-2"/>
                            <w:w w:val="105"/>
                            <w:sz w:val="17"/>
                          </w:rPr>
                          <w:t>muet</w:t>
                        </w:r>
                        <w:r>
                          <w:rPr>
                            <w:rFonts w:ascii="Arial" w:hAnsi="Arial"/>
                            <w:i/>
                            <w:spacing w:val="-5"/>
                            <w:w w:val="105"/>
                            <w:sz w:val="17"/>
                          </w:rPr>
                          <w:t xml:space="preserve"> </w:t>
                        </w:r>
                        <w:r>
                          <w:rPr>
                            <w:rFonts w:ascii="Arial" w:hAnsi="Arial"/>
                            <w:i/>
                            <w:spacing w:val="-2"/>
                            <w:w w:val="105"/>
                            <w:sz w:val="17"/>
                          </w:rPr>
                          <w:t>permet</w:t>
                        </w:r>
                      </w:p>
                      <w:p w:rsidR="0006325A" w:rsidRDefault="00F25138">
                        <w:pPr>
                          <w:ind w:left="4475" w:right="589"/>
                          <w:rPr>
                            <w:rFonts w:ascii="Arial" w:hAnsi="Arial"/>
                            <w:i/>
                            <w:sz w:val="17"/>
                          </w:rPr>
                        </w:pPr>
                        <w:r>
                          <w:rPr>
                            <w:rFonts w:ascii="Arial" w:hAnsi="Arial"/>
                            <w:i/>
                            <w:w w:val="105"/>
                            <w:sz w:val="17"/>
                          </w:rPr>
                          <w:t xml:space="preserve">à tout à chacun de mémoriser son secteur </w:t>
                        </w:r>
                        <w:r>
                          <w:rPr>
                            <w:rFonts w:ascii="Arial" w:hAnsi="Arial"/>
                            <w:i/>
                            <w:sz w:val="17"/>
                          </w:rPr>
                          <w:t>d’intervention. © Djamel Ferrand - DGSCGC</w:t>
                        </w:r>
                      </w:p>
                      <w:p w:rsidR="0006325A" w:rsidRDefault="0006325A">
                        <w:pPr>
                          <w:rPr>
                            <w:rFonts w:ascii="Arial"/>
                            <w:i/>
                            <w:sz w:val="17"/>
                          </w:rPr>
                        </w:pPr>
                      </w:p>
                      <w:p w:rsidR="0006325A" w:rsidRDefault="0006325A">
                        <w:pPr>
                          <w:spacing w:before="43"/>
                          <w:rPr>
                            <w:rFonts w:ascii="Arial"/>
                            <w:i/>
                            <w:sz w:val="17"/>
                          </w:rPr>
                        </w:pPr>
                      </w:p>
                      <w:p w:rsidR="0006325A" w:rsidRDefault="00F25138">
                        <w:pPr>
                          <w:ind w:right="294"/>
                          <w:jc w:val="right"/>
                          <w:rPr>
                            <w:sz w:val="10"/>
                          </w:rPr>
                        </w:pPr>
                        <w:r>
                          <w:rPr>
                            <w:color w:val="FFFFFF"/>
                            <w:spacing w:val="-5"/>
                            <w:sz w:val="10"/>
                          </w:rPr>
                          <w:t>31</w:t>
                        </w:r>
                      </w:p>
                    </w:txbxContent>
                  </v:textbox>
                </v:shape>
                <w10:wrap type="topAndBottom" anchorx="page"/>
              </v:group>
            </w:pict>
          </mc:Fallback>
        </mc:AlternateContent>
      </w:r>
    </w:p>
    <w:p w:rsidR="0006325A" w:rsidRDefault="0006325A">
      <w:pPr>
        <w:pStyle w:val="Corpsdetexte"/>
        <w:rPr>
          <w:rFonts w:ascii="Arial"/>
          <w:b/>
        </w:rPr>
        <w:sectPr w:rsidR="0006325A">
          <w:footerReference w:type="default" r:id="rId73"/>
          <w:pgSz w:w="11900" w:h="16840"/>
          <w:pgMar w:top="1360" w:right="283" w:bottom="280" w:left="850" w:header="0" w:footer="0" w:gutter="0"/>
          <w:cols w:space="720"/>
        </w:sectPr>
      </w:pPr>
    </w:p>
    <w:p w:rsidR="0006325A" w:rsidRDefault="00F25138">
      <w:pPr>
        <w:pStyle w:val="Titre3"/>
        <w:numPr>
          <w:ilvl w:val="1"/>
          <w:numId w:val="44"/>
        </w:numPr>
        <w:tabs>
          <w:tab w:val="left" w:pos="1272"/>
        </w:tabs>
        <w:spacing w:before="63"/>
        <w:ind w:left="1272" w:hanging="431"/>
      </w:pPr>
      <w:bookmarkStart w:id="24" w:name="_TOC_250060"/>
      <w:r>
        <w:rPr>
          <w:color w:val="213775"/>
        </w:rPr>
        <w:lastRenderedPageBreak/>
        <w:t>L’utilisation</w:t>
      </w:r>
      <w:r>
        <w:rPr>
          <w:color w:val="213775"/>
          <w:spacing w:val="1"/>
        </w:rPr>
        <w:t xml:space="preserve"> </w:t>
      </w:r>
      <w:r>
        <w:rPr>
          <w:color w:val="213775"/>
        </w:rPr>
        <w:t>d’outils</w:t>
      </w:r>
      <w:bookmarkEnd w:id="24"/>
      <w:r>
        <w:rPr>
          <w:color w:val="213775"/>
          <w:spacing w:val="-2"/>
        </w:rPr>
        <w:t xml:space="preserve"> opérationnels</w:t>
      </w:r>
    </w:p>
    <w:p w:rsidR="0006325A" w:rsidRDefault="00F25138">
      <w:pPr>
        <w:pStyle w:val="Corpsdetexte"/>
        <w:spacing w:before="262" w:line="256" w:lineRule="auto"/>
        <w:ind w:left="565" w:right="1130"/>
        <w:jc w:val="both"/>
      </w:pPr>
      <w:r>
        <w:t xml:space="preserve">Dans sa mission, le COS pourra s’appuyer sur différents supports lui permettant d’organiser ses </w:t>
      </w:r>
      <w:r>
        <w:rPr>
          <w:spacing w:val="-2"/>
          <w:w w:val="110"/>
        </w:rPr>
        <w:t>actions.</w:t>
      </w:r>
    </w:p>
    <w:p w:rsidR="0006325A" w:rsidRDefault="0006325A">
      <w:pPr>
        <w:pStyle w:val="Corpsdetexte"/>
        <w:spacing w:before="19"/>
      </w:pPr>
    </w:p>
    <w:p w:rsidR="0006325A" w:rsidRDefault="00F25138">
      <w:pPr>
        <w:pStyle w:val="Paragraphedeliste"/>
        <w:numPr>
          <w:ilvl w:val="2"/>
          <w:numId w:val="44"/>
        </w:numPr>
        <w:tabs>
          <w:tab w:val="left" w:pos="1787"/>
        </w:tabs>
        <w:ind w:left="1787" w:hanging="502"/>
        <w:rPr>
          <w:sz w:val="20"/>
        </w:rPr>
      </w:pPr>
      <w:r>
        <w:rPr>
          <w:color w:val="213775"/>
          <w:sz w:val="20"/>
        </w:rPr>
        <w:t>Les</w:t>
      </w:r>
      <w:r>
        <w:rPr>
          <w:color w:val="213775"/>
          <w:spacing w:val="50"/>
          <w:sz w:val="20"/>
        </w:rPr>
        <w:t xml:space="preserve"> </w:t>
      </w:r>
      <w:r>
        <w:rPr>
          <w:color w:val="213775"/>
          <w:sz w:val="20"/>
        </w:rPr>
        <w:t>plans</w:t>
      </w:r>
      <w:r>
        <w:rPr>
          <w:color w:val="213775"/>
          <w:spacing w:val="47"/>
          <w:sz w:val="20"/>
        </w:rPr>
        <w:t xml:space="preserve"> </w:t>
      </w:r>
      <w:r>
        <w:rPr>
          <w:color w:val="213775"/>
          <w:sz w:val="20"/>
        </w:rPr>
        <w:t>d’établissement</w:t>
      </w:r>
      <w:r>
        <w:rPr>
          <w:color w:val="213775"/>
          <w:spacing w:val="46"/>
          <w:sz w:val="20"/>
        </w:rPr>
        <w:t xml:space="preserve"> </w:t>
      </w:r>
      <w:r>
        <w:rPr>
          <w:color w:val="213775"/>
          <w:spacing w:val="-2"/>
          <w:sz w:val="20"/>
        </w:rPr>
        <w:t>répertorié</w:t>
      </w:r>
    </w:p>
    <w:p w:rsidR="0006325A" w:rsidRDefault="0006325A">
      <w:pPr>
        <w:pStyle w:val="Corpsdetexte"/>
        <w:spacing w:before="34"/>
      </w:pPr>
    </w:p>
    <w:p w:rsidR="0006325A" w:rsidRDefault="00F25138">
      <w:pPr>
        <w:pStyle w:val="Corpsdetexte"/>
        <w:spacing w:line="259" w:lineRule="auto"/>
        <w:ind w:left="565" w:right="1126"/>
        <w:jc w:val="both"/>
      </w:pPr>
      <w:r>
        <w:rPr>
          <w:w w:val="110"/>
        </w:rPr>
        <w:t>Les</w:t>
      </w:r>
      <w:r>
        <w:rPr>
          <w:spacing w:val="-12"/>
          <w:w w:val="110"/>
        </w:rPr>
        <w:t xml:space="preserve"> </w:t>
      </w:r>
      <w:r>
        <w:rPr>
          <w:w w:val="110"/>
        </w:rPr>
        <w:t>plans</w:t>
      </w:r>
      <w:r>
        <w:rPr>
          <w:spacing w:val="-12"/>
          <w:w w:val="110"/>
        </w:rPr>
        <w:t xml:space="preserve"> </w:t>
      </w:r>
      <w:r>
        <w:rPr>
          <w:w w:val="110"/>
        </w:rPr>
        <w:t>d’établissements</w:t>
      </w:r>
      <w:r>
        <w:rPr>
          <w:spacing w:val="-14"/>
          <w:w w:val="110"/>
        </w:rPr>
        <w:t xml:space="preserve"> </w:t>
      </w:r>
      <w:r>
        <w:rPr>
          <w:w w:val="110"/>
        </w:rPr>
        <w:t>répertoriés</w:t>
      </w:r>
      <w:r>
        <w:rPr>
          <w:spacing w:val="-12"/>
          <w:w w:val="110"/>
        </w:rPr>
        <w:t xml:space="preserve"> </w:t>
      </w:r>
      <w:r>
        <w:rPr>
          <w:w w:val="110"/>
        </w:rPr>
        <w:t>mettent</w:t>
      </w:r>
      <w:r>
        <w:rPr>
          <w:spacing w:val="-12"/>
          <w:w w:val="110"/>
        </w:rPr>
        <w:t xml:space="preserve"> </w:t>
      </w:r>
      <w:r>
        <w:rPr>
          <w:w w:val="110"/>
        </w:rPr>
        <w:t>à</w:t>
      </w:r>
      <w:r>
        <w:rPr>
          <w:spacing w:val="-9"/>
          <w:w w:val="110"/>
        </w:rPr>
        <w:t xml:space="preserve"> </w:t>
      </w:r>
      <w:r>
        <w:rPr>
          <w:w w:val="110"/>
        </w:rPr>
        <w:t>disposition</w:t>
      </w:r>
      <w:r>
        <w:rPr>
          <w:spacing w:val="-13"/>
          <w:w w:val="110"/>
        </w:rPr>
        <w:t xml:space="preserve"> </w:t>
      </w:r>
      <w:r>
        <w:rPr>
          <w:w w:val="110"/>
        </w:rPr>
        <w:t>des</w:t>
      </w:r>
      <w:r>
        <w:rPr>
          <w:spacing w:val="-12"/>
          <w:w w:val="110"/>
        </w:rPr>
        <w:t xml:space="preserve"> </w:t>
      </w:r>
      <w:r>
        <w:rPr>
          <w:w w:val="110"/>
        </w:rPr>
        <w:t>intervenants</w:t>
      </w:r>
      <w:r>
        <w:rPr>
          <w:spacing w:val="-14"/>
          <w:w w:val="110"/>
        </w:rPr>
        <w:t xml:space="preserve"> </w:t>
      </w:r>
      <w:r>
        <w:rPr>
          <w:w w:val="110"/>
        </w:rPr>
        <w:t>des</w:t>
      </w:r>
      <w:r>
        <w:rPr>
          <w:spacing w:val="-12"/>
          <w:w w:val="110"/>
        </w:rPr>
        <w:t xml:space="preserve"> </w:t>
      </w:r>
      <w:r>
        <w:rPr>
          <w:w w:val="110"/>
        </w:rPr>
        <w:t>éléments</w:t>
      </w:r>
      <w:r>
        <w:rPr>
          <w:spacing w:val="-12"/>
          <w:w w:val="110"/>
        </w:rPr>
        <w:t xml:space="preserve"> </w:t>
      </w:r>
      <w:r>
        <w:rPr>
          <w:w w:val="110"/>
        </w:rPr>
        <w:t>de contexte permettant une appropriation rapide de l’établissement concerné.</w:t>
      </w:r>
    </w:p>
    <w:p w:rsidR="0006325A" w:rsidRDefault="0006325A">
      <w:pPr>
        <w:pStyle w:val="Corpsdetexte"/>
        <w:spacing w:before="17"/>
      </w:pPr>
    </w:p>
    <w:p w:rsidR="0006325A" w:rsidRDefault="00F25138">
      <w:pPr>
        <w:pStyle w:val="Paragraphedeliste"/>
        <w:numPr>
          <w:ilvl w:val="2"/>
          <w:numId w:val="44"/>
        </w:numPr>
        <w:tabs>
          <w:tab w:val="left" w:pos="1973"/>
        </w:tabs>
        <w:ind w:left="1973" w:hanging="688"/>
        <w:rPr>
          <w:sz w:val="20"/>
        </w:rPr>
      </w:pPr>
      <w:r>
        <w:rPr>
          <w:color w:val="213775"/>
          <w:sz w:val="20"/>
        </w:rPr>
        <w:t>Les</w:t>
      </w:r>
      <w:r>
        <w:rPr>
          <w:color w:val="213775"/>
          <w:spacing w:val="8"/>
          <w:sz w:val="20"/>
        </w:rPr>
        <w:t xml:space="preserve"> </w:t>
      </w:r>
      <w:r>
        <w:rPr>
          <w:color w:val="213775"/>
          <w:sz w:val="20"/>
        </w:rPr>
        <w:t>consignes</w:t>
      </w:r>
      <w:r>
        <w:rPr>
          <w:color w:val="213775"/>
          <w:spacing w:val="6"/>
          <w:sz w:val="20"/>
        </w:rPr>
        <w:t xml:space="preserve"> </w:t>
      </w:r>
      <w:r>
        <w:rPr>
          <w:color w:val="213775"/>
          <w:spacing w:val="-2"/>
          <w:sz w:val="20"/>
        </w:rPr>
        <w:t>opérationnelles</w:t>
      </w:r>
    </w:p>
    <w:p w:rsidR="0006325A" w:rsidRDefault="0006325A">
      <w:pPr>
        <w:pStyle w:val="Corpsdetexte"/>
        <w:spacing w:before="34"/>
      </w:pPr>
    </w:p>
    <w:p w:rsidR="0006325A" w:rsidRDefault="00F25138">
      <w:pPr>
        <w:pStyle w:val="Corpsdetexte"/>
        <w:spacing w:line="259" w:lineRule="auto"/>
        <w:ind w:left="565" w:right="1126"/>
        <w:jc w:val="both"/>
      </w:pPr>
      <w:r>
        <w:rPr>
          <w:w w:val="110"/>
        </w:rPr>
        <w:t>Elles</w:t>
      </w:r>
      <w:r>
        <w:rPr>
          <w:spacing w:val="-8"/>
          <w:w w:val="110"/>
        </w:rPr>
        <w:t xml:space="preserve"> </w:t>
      </w:r>
      <w:r>
        <w:rPr>
          <w:w w:val="110"/>
        </w:rPr>
        <w:t>ont</w:t>
      </w:r>
      <w:r>
        <w:rPr>
          <w:spacing w:val="-8"/>
          <w:w w:val="110"/>
        </w:rPr>
        <w:t xml:space="preserve"> </w:t>
      </w:r>
      <w:r>
        <w:rPr>
          <w:w w:val="110"/>
        </w:rPr>
        <w:t>pour</w:t>
      </w:r>
      <w:r>
        <w:rPr>
          <w:spacing w:val="-6"/>
          <w:w w:val="110"/>
        </w:rPr>
        <w:t xml:space="preserve"> </w:t>
      </w:r>
      <w:r>
        <w:rPr>
          <w:w w:val="110"/>
        </w:rPr>
        <w:t>vocation</w:t>
      </w:r>
      <w:r>
        <w:rPr>
          <w:spacing w:val="-7"/>
          <w:w w:val="110"/>
        </w:rPr>
        <w:t xml:space="preserve"> </w:t>
      </w:r>
      <w:r>
        <w:rPr>
          <w:w w:val="110"/>
        </w:rPr>
        <w:t>d’apporter</w:t>
      </w:r>
      <w:r>
        <w:rPr>
          <w:spacing w:val="-8"/>
          <w:w w:val="110"/>
        </w:rPr>
        <w:t xml:space="preserve"> </w:t>
      </w:r>
      <w:r>
        <w:rPr>
          <w:w w:val="110"/>
        </w:rPr>
        <w:t>de</w:t>
      </w:r>
      <w:r>
        <w:rPr>
          <w:spacing w:val="-6"/>
          <w:w w:val="110"/>
        </w:rPr>
        <w:t xml:space="preserve"> </w:t>
      </w:r>
      <w:r>
        <w:rPr>
          <w:w w:val="110"/>
        </w:rPr>
        <w:t>manière</w:t>
      </w:r>
      <w:r>
        <w:rPr>
          <w:spacing w:val="-6"/>
          <w:w w:val="110"/>
        </w:rPr>
        <w:t xml:space="preserve"> </w:t>
      </w:r>
      <w:r>
        <w:rPr>
          <w:w w:val="110"/>
        </w:rPr>
        <w:t>ponctuelle</w:t>
      </w:r>
      <w:r>
        <w:rPr>
          <w:spacing w:val="-6"/>
          <w:w w:val="110"/>
        </w:rPr>
        <w:t xml:space="preserve"> </w:t>
      </w:r>
      <w:r>
        <w:rPr>
          <w:w w:val="110"/>
        </w:rPr>
        <w:t>ou</w:t>
      </w:r>
      <w:r>
        <w:rPr>
          <w:spacing w:val="-9"/>
          <w:w w:val="110"/>
        </w:rPr>
        <w:t xml:space="preserve"> </w:t>
      </w:r>
      <w:r>
        <w:rPr>
          <w:w w:val="110"/>
        </w:rPr>
        <w:t>permanente</w:t>
      </w:r>
      <w:r>
        <w:rPr>
          <w:spacing w:val="-9"/>
          <w:w w:val="110"/>
        </w:rPr>
        <w:t xml:space="preserve"> </w:t>
      </w:r>
      <w:r>
        <w:rPr>
          <w:w w:val="110"/>
        </w:rPr>
        <w:t>sur</w:t>
      </w:r>
      <w:r>
        <w:rPr>
          <w:spacing w:val="-8"/>
          <w:w w:val="110"/>
        </w:rPr>
        <w:t xml:space="preserve"> </w:t>
      </w:r>
      <w:r>
        <w:rPr>
          <w:w w:val="110"/>
        </w:rPr>
        <w:t>un</w:t>
      </w:r>
      <w:r>
        <w:rPr>
          <w:spacing w:val="-7"/>
          <w:w w:val="110"/>
        </w:rPr>
        <w:t xml:space="preserve"> </w:t>
      </w:r>
      <w:r>
        <w:rPr>
          <w:w w:val="110"/>
        </w:rPr>
        <w:t>secteur</w:t>
      </w:r>
      <w:r>
        <w:rPr>
          <w:spacing w:val="-8"/>
          <w:w w:val="110"/>
        </w:rPr>
        <w:t xml:space="preserve"> </w:t>
      </w:r>
      <w:r>
        <w:rPr>
          <w:w w:val="110"/>
        </w:rPr>
        <w:t>défini, une réponse ou une posture opérationnelle à une problématique nouvelle ou temporaire, permettant l’accomplissement des missions opérationnelles.</w:t>
      </w:r>
    </w:p>
    <w:p w:rsidR="0006325A" w:rsidRDefault="0006325A">
      <w:pPr>
        <w:pStyle w:val="Corpsdetexte"/>
        <w:spacing w:before="15"/>
      </w:pPr>
    </w:p>
    <w:p w:rsidR="0006325A" w:rsidRDefault="00F25138">
      <w:pPr>
        <w:pStyle w:val="Paragraphedeliste"/>
        <w:numPr>
          <w:ilvl w:val="2"/>
          <w:numId w:val="44"/>
        </w:numPr>
        <w:tabs>
          <w:tab w:val="left" w:pos="1973"/>
        </w:tabs>
        <w:ind w:left="1973" w:hanging="688"/>
        <w:rPr>
          <w:sz w:val="20"/>
        </w:rPr>
      </w:pPr>
      <w:r>
        <w:rPr>
          <w:color w:val="213775"/>
          <w:sz w:val="20"/>
        </w:rPr>
        <w:t>Les</w:t>
      </w:r>
      <w:r>
        <w:rPr>
          <w:color w:val="213775"/>
          <w:spacing w:val="10"/>
          <w:sz w:val="20"/>
        </w:rPr>
        <w:t xml:space="preserve"> </w:t>
      </w:r>
      <w:r>
        <w:rPr>
          <w:color w:val="213775"/>
          <w:sz w:val="20"/>
        </w:rPr>
        <w:t>ordres</w:t>
      </w:r>
      <w:r>
        <w:rPr>
          <w:color w:val="213775"/>
          <w:spacing w:val="8"/>
          <w:sz w:val="20"/>
        </w:rPr>
        <w:t xml:space="preserve"> </w:t>
      </w:r>
      <w:r>
        <w:rPr>
          <w:color w:val="213775"/>
          <w:spacing w:val="-2"/>
          <w:sz w:val="20"/>
        </w:rPr>
        <w:t>d’opération</w:t>
      </w:r>
    </w:p>
    <w:p w:rsidR="0006325A" w:rsidRDefault="0006325A">
      <w:pPr>
        <w:pStyle w:val="Corpsdetexte"/>
        <w:spacing w:before="34"/>
      </w:pPr>
    </w:p>
    <w:p w:rsidR="0006325A" w:rsidRDefault="00F25138">
      <w:pPr>
        <w:pStyle w:val="Corpsdetexte"/>
        <w:spacing w:line="256" w:lineRule="auto"/>
        <w:ind w:left="565" w:right="1128"/>
        <w:jc w:val="both"/>
      </w:pPr>
      <w:r>
        <w:rPr>
          <w:w w:val="110"/>
        </w:rPr>
        <w:t>Les ord</w:t>
      </w:r>
      <w:r>
        <w:rPr>
          <w:w w:val="110"/>
        </w:rPr>
        <w:t xml:space="preserve">res d’opération sont rédigés à l’échelon national, zonal et départemental (voire </w:t>
      </w:r>
      <w:r>
        <w:rPr>
          <w:spacing w:val="-2"/>
          <w:w w:val="110"/>
        </w:rPr>
        <w:t>interdépartemental).</w:t>
      </w:r>
    </w:p>
    <w:p w:rsidR="0006325A" w:rsidRDefault="0006325A">
      <w:pPr>
        <w:pStyle w:val="Corpsdetexte"/>
        <w:spacing w:before="19"/>
      </w:pPr>
    </w:p>
    <w:p w:rsidR="0006325A" w:rsidRDefault="00F25138">
      <w:pPr>
        <w:pStyle w:val="Corpsdetexte"/>
        <w:spacing w:line="259" w:lineRule="auto"/>
        <w:ind w:left="565" w:right="1129"/>
        <w:jc w:val="both"/>
      </w:pPr>
      <w:r>
        <w:rPr>
          <w:w w:val="115"/>
        </w:rPr>
        <w:t xml:space="preserve">Ce sont des documents planifiant l’organisation opérationnelle en fonction des effets à </w:t>
      </w:r>
      <w:r>
        <w:rPr>
          <w:w w:val="110"/>
        </w:rPr>
        <w:t>obtenir, dans le cadre de renforts saisonniers ou thématiques.</w:t>
      </w:r>
    </w:p>
    <w:p w:rsidR="0006325A" w:rsidRDefault="0006325A">
      <w:pPr>
        <w:pStyle w:val="Corpsdetexte"/>
        <w:spacing w:before="17"/>
      </w:pPr>
    </w:p>
    <w:p w:rsidR="0006325A" w:rsidRDefault="00F25138">
      <w:pPr>
        <w:pStyle w:val="Paragraphedeliste"/>
        <w:numPr>
          <w:ilvl w:val="2"/>
          <w:numId w:val="44"/>
        </w:numPr>
        <w:tabs>
          <w:tab w:val="left" w:pos="1973"/>
        </w:tabs>
        <w:ind w:left="1973" w:hanging="688"/>
        <w:rPr>
          <w:sz w:val="20"/>
        </w:rPr>
      </w:pPr>
      <w:r>
        <w:rPr>
          <w:color w:val="213775"/>
          <w:sz w:val="20"/>
        </w:rPr>
        <w:t>L</w:t>
      </w:r>
      <w:r>
        <w:rPr>
          <w:color w:val="213775"/>
          <w:sz w:val="20"/>
        </w:rPr>
        <w:t>es</w:t>
      </w:r>
      <w:r>
        <w:rPr>
          <w:color w:val="213775"/>
          <w:spacing w:val="19"/>
          <w:sz w:val="20"/>
        </w:rPr>
        <w:t xml:space="preserve"> </w:t>
      </w:r>
      <w:r>
        <w:rPr>
          <w:color w:val="213775"/>
          <w:sz w:val="20"/>
        </w:rPr>
        <w:t>outils</w:t>
      </w:r>
      <w:r>
        <w:rPr>
          <w:color w:val="213775"/>
          <w:spacing w:val="16"/>
          <w:sz w:val="20"/>
        </w:rPr>
        <w:t xml:space="preserve"> </w:t>
      </w:r>
      <w:r>
        <w:rPr>
          <w:color w:val="213775"/>
          <w:spacing w:val="-2"/>
          <w:sz w:val="20"/>
        </w:rPr>
        <w:t>géomatiques</w:t>
      </w:r>
    </w:p>
    <w:p w:rsidR="0006325A" w:rsidRDefault="0006325A">
      <w:pPr>
        <w:pStyle w:val="Corpsdetexte"/>
        <w:spacing w:before="34"/>
      </w:pPr>
    </w:p>
    <w:p w:rsidR="0006325A" w:rsidRDefault="00F25138">
      <w:pPr>
        <w:pStyle w:val="Corpsdetexte"/>
        <w:spacing w:line="256" w:lineRule="auto"/>
        <w:ind w:left="565" w:right="1127"/>
        <w:jc w:val="both"/>
      </w:pPr>
      <w:r>
        <w:rPr>
          <w:w w:val="110"/>
        </w:rPr>
        <w:t>L'objectif de la géomatique est la représentation spatiale des données graphiques récoltées pour identifier un certain nombre d’informations pertinentes pour la conduite des opérations</w:t>
      </w:r>
      <w:r>
        <w:rPr>
          <w:spacing w:val="40"/>
          <w:w w:val="110"/>
        </w:rPr>
        <w:t xml:space="preserve"> </w:t>
      </w:r>
      <w:r>
        <w:rPr>
          <w:w w:val="110"/>
        </w:rPr>
        <w:t>et à la prise de décision. Ces informations peuv</w:t>
      </w:r>
      <w:r>
        <w:rPr>
          <w:w w:val="110"/>
        </w:rPr>
        <w:t xml:space="preserve">ent être embarquées sur les terminaux des </w:t>
      </w:r>
      <w:r>
        <w:rPr>
          <w:spacing w:val="-2"/>
          <w:w w:val="110"/>
        </w:rPr>
        <w:t>véhicules.</w:t>
      </w:r>
    </w:p>
    <w:p w:rsidR="0006325A" w:rsidRDefault="00F25138">
      <w:pPr>
        <w:pStyle w:val="Corpsdetexte"/>
        <w:spacing w:before="9"/>
        <w:rPr>
          <w:sz w:val="19"/>
        </w:rPr>
      </w:pPr>
      <w:r>
        <w:rPr>
          <w:noProof/>
          <w:sz w:val="19"/>
          <w:lang w:eastAsia="fr-FR"/>
        </w:rPr>
        <mc:AlternateContent>
          <mc:Choice Requires="wpg">
            <w:drawing>
              <wp:anchor distT="0" distB="0" distL="0" distR="0" simplePos="0" relativeHeight="487606784" behindDoc="1" locked="0" layoutInCell="1" allowOverlap="1">
                <wp:simplePos x="0" y="0"/>
                <wp:positionH relativeFrom="page">
                  <wp:posOffset>1066800</wp:posOffset>
                </wp:positionH>
                <wp:positionV relativeFrom="paragraph">
                  <wp:posOffset>157608</wp:posOffset>
                </wp:positionV>
                <wp:extent cx="5419725" cy="3395979"/>
                <wp:effectExtent l="0" t="0" r="0" b="0"/>
                <wp:wrapTopAndBottom/>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19725" cy="3395979"/>
                          <a:chOff x="0" y="0"/>
                          <a:chExt cx="5419725" cy="3395979"/>
                        </a:xfrm>
                      </wpg:grpSpPr>
                      <pic:pic xmlns:pic="http://schemas.openxmlformats.org/drawingml/2006/picture">
                        <pic:nvPicPr>
                          <pic:cNvPr id="87" name="Image 87"/>
                          <pic:cNvPicPr/>
                        </pic:nvPicPr>
                        <pic:blipFill>
                          <a:blip r:embed="rId74" cstate="print"/>
                          <a:stretch>
                            <a:fillRect/>
                          </a:stretch>
                        </pic:blipFill>
                        <pic:spPr>
                          <a:xfrm>
                            <a:off x="0" y="0"/>
                            <a:ext cx="5419344" cy="3395472"/>
                          </a:xfrm>
                          <a:prstGeom prst="rect">
                            <a:avLst/>
                          </a:prstGeom>
                        </pic:spPr>
                      </pic:pic>
                      <pic:pic xmlns:pic="http://schemas.openxmlformats.org/drawingml/2006/picture">
                        <pic:nvPicPr>
                          <pic:cNvPr id="88" name="Image 88"/>
                          <pic:cNvPicPr/>
                        </pic:nvPicPr>
                        <pic:blipFill>
                          <a:blip r:embed="rId75" cstate="print"/>
                          <a:stretch>
                            <a:fillRect/>
                          </a:stretch>
                        </pic:blipFill>
                        <pic:spPr>
                          <a:xfrm>
                            <a:off x="35051" y="35051"/>
                            <a:ext cx="5298948" cy="3273552"/>
                          </a:xfrm>
                          <a:prstGeom prst="rect">
                            <a:avLst/>
                          </a:prstGeom>
                        </pic:spPr>
                      </pic:pic>
                      <wps:wsp>
                        <wps:cNvPr id="89" name="Graphic 89"/>
                        <wps:cNvSpPr/>
                        <wps:spPr>
                          <a:xfrm>
                            <a:off x="27432" y="28955"/>
                            <a:ext cx="5313045" cy="3286125"/>
                          </a:xfrm>
                          <a:custGeom>
                            <a:avLst/>
                            <a:gdLst/>
                            <a:ahLst/>
                            <a:cxnLst/>
                            <a:rect l="l" t="t" r="r" b="b"/>
                            <a:pathLst>
                              <a:path w="5313045" h="3286125">
                                <a:moveTo>
                                  <a:pt x="5312664" y="0"/>
                                </a:moveTo>
                                <a:lnTo>
                                  <a:pt x="0" y="0"/>
                                </a:lnTo>
                                <a:lnTo>
                                  <a:pt x="0" y="3285744"/>
                                </a:lnTo>
                                <a:lnTo>
                                  <a:pt x="5312664" y="3285744"/>
                                </a:lnTo>
                                <a:lnTo>
                                  <a:pt x="5312664" y="3282696"/>
                                </a:lnTo>
                                <a:lnTo>
                                  <a:pt x="7620" y="3282696"/>
                                </a:lnTo>
                                <a:lnTo>
                                  <a:pt x="3048" y="3279648"/>
                                </a:lnTo>
                                <a:lnTo>
                                  <a:pt x="7620" y="3279648"/>
                                </a:lnTo>
                                <a:lnTo>
                                  <a:pt x="7620" y="6096"/>
                                </a:lnTo>
                                <a:lnTo>
                                  <a:pt x="3048" y="6096"/>
                                </a:lnTo>
                                <a:lnTo>
                                  <a:pt x="7620" y="3048"/>
                                </a:lnTo>
                                <a:lnTo>
                                  <a:pt x="5312664" y="3048"/>
                                </a:lnTo>
                                <a:lnTo>
                                  <a:pt x="5312664" y="0"/>
                                </a:lnTo>
                                <a:close/>
                              </a:path>
                              <a:path w="5313045" h="3286125">
                                <a:moveTo>
                                  <a:pt x="7620" y="3279648"/>
                                </a:moveTo>
                                <a:lnTo>
                                  <a:pt x="3048" y="3279648"/>
                                </a:lnTo>
                                <a:lnTo>
                                  <a:pt x="7620" y="3282696"/>
                                </a:lnTo>
                                <a:lnTo>
                                  <a:pt x="7620" y="3279648"/>
                                </a:lnTo>
                                <a:close/>
                              </a:path>
                              <a:path w="5313045" h="3286125">
                                <a:moveTo>
                                  <a:pt x="5306568" y="3279648"/>
                                </a:moveTo>
                                <a:lnTo>
                                  <a:pt x="7620" y="3279648"/>
                                </a:lnTo>
                                <a:lnTo>
                                  <a:pt x="7620" y="3282696"/>
                                </a:lnTo>
                                <a:lnTo>
                                  <a:pt x="5306568" y="3282696"/>
                                </a:lnTo>
                                <a:lnTo>
                                  <a:pt x="5306568" y="3279648"/>
                                </a:lnTo>
                                <a:close/>
                              </a:path>
                              <a:path w="5313045" h="3286125">
                                <a:moveTo>
                                  <a:pt x="5306568" y="3048"/>
                                </a:moveTo>
                                <a:lnTo>
                                  <a:pt x="5306568" y="3282696"/>
                                </a:lnTo>
                                <a:lnTo>
                                  <a:pt x="5309616" y="3279648"/>
                                </a:lnTo>
                                <a:lnTo>
                                  <a:pt x="5312664" y="3279648"/>
                                </a:lnTo>
                                <a:lnTo>
                                  <a:pt x="5312664" y="6096"/>
                                </a:lnTo>
                                <a:lnTo>
                                  <a:pt x="5309616" y="6096"/>
                                </a:lnTo>
                                <a:lnTo>
                                  <a:pt x="5306568" y="3048"/>
                                </a:lnTo>
                                <a:close/>
                              </a:path>
                              <a:path w="5313045" h="3286125">
                                <a:moveTo>
                                  <a:pt x="5312664" y="3279648"/>
                                </a:moveTo>
                                <a:lnTo>
                                  <a:pt x="5309616" y="3279648"/>
                                </a:lnTo>
                                <a:lnTo>
                                  <a:pt x="5306568" y="3282696"/>
                                </a:lnTo>
                                <a:lnTo>
                                  <a:pt x="5312664" y="3282696"/>
                                </a:lnTo>
                                <a:lnTo>
                                  <a:pt x="5312664" y="3279648"/>
                                </a:lnTo>
                                <a:close/>
                              </a:path>
                              <a:path w="5313045" h="3286125">
                                <a:moveTo>
                                  <a:pt x="7620" y="3048"/>
                                </a:moveTo>
                                <a:lnTo>
                                  <a:pt x="3048" y="6096"/>
                                </a:lnTo>
                                <a:lnTo>
                                  <a:pt x="7620" y="6096"/>
                                </a:lnTo>
                                <a:lnTo>
                                  <a:pt x="7620" y="3048"/>
                                </a:lnTo>
                                <a:close/>
                              </a:path>
                              <a:path w="5313045" h="3286125">
                                <a:moveTo>
                                  <a:pt x="5306568" y="3048"/>
                                </a:moveTo>
                                <a:lnTo>
                                  <a:pt x="7620" y="3048"/>
                                </a:lnTo>
                                <a:lnTo>
                                  <a:pt x="7620" y="6096"/>
                                </a:lnTo>
                                <a:lnTo>
                                  <a:pt x="5306568" y="6096"/>
                                </a:lnTo>
                                <a:lnTo>
                                  <a:pt x="5306568" y="3048"/>
                                </a:lnTo>
                                <a:close/>
                              </a:path>
                              <a:path w="5313045" h="3286125">
                                <a:moveTo>
                                  <a:pt x="5312664" y="3048"/>
                                </a:moveTo>
                                <a:lnTo>
                                  <a:pt x="5306568" y="3048"/>
                                </a:lnTo>
                                <a:lnTo>
                                  <a:pt x="5309616" y="6096"/>
                                </a:lnTo>
                                <a:lnTo>
                                  <a:pt x="5312664" y="6096"/>
                                </a:lnTo>
                                <a:lnTo>
                                  <a:pt x="5312664" y="3048"/>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7A9D6632" id="Group 86" o:spid="_x0000_s1026" style="position:absolute;margin-left:84pt;margin-top:12.4pt;width:426.75pt;height:267.4pt;z-index:-15709696;mso-wrap-distance-left:0;mso-wrap-distance-right:0;mso-position-horizontal-relative:page" coordsize="54197,3395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">
                <v:shape id="Image 87" o:spid="_x0000_s1027" type="#_x0000_t75" style="position:absolute;width:54193;height:33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lgsrFAAAA2wAAAA8AAABkcnMvZG93bnJldi54bWxEj0FrwkAUhO9C/8PyCr3VTS3WEF2lFAXR&#10;XkzsobdH9pmEZt+G7MYk/fVdoeBxmJlvmNVmMLW4UusqywpephEI4tzqigsF52z3HINwHlljbZkU&#10;jORgs36YrDDRtucTXVNfiABhl6CC0vsmkdLlJRl0U9sQB+9iW4M+yLaQusU+wE0tZ1H0Jg1WHBZK&#10;bOijpPwn7YwC+xt13WtlPg/zr229PWZzO7pvpZ4eh/clCE+Dv4f/23utIF7A7Uv4AXL9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35YLKxQAAANsAAAAPAAAAAAAAAAAAAAAA&#10;AJ8CAABkcnMvZG93bnJldi54bWxQSwUGAAAAAAQABAD3AAAAkQMAAAAA&#10;">
                  <v:imagedata r:id="rId76" o:title=""/>
                </v:shape>
                <v:shape id="Image 88" o:spid="_x0000_s1028" type="#_x0000_t75" style="position:absolute;left:350;top:350;width:52989;height:327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t2tO8AAAA2wAAAA8AAABkcnMvZG93bnJldi54bWxET7sKwjAU3QX/IVzBTVMdRKpRRBQUcVA7&#10;OF6aa1tsbkoT+/h7MwiOh/NebztTioZqV1hWMJtGIIhTqwvOFCSP42QJwnlkjaVlUtCTg+1mOFhj&#10;rG3LN2ruPhMhhF2MCnLvq1hKl+Zk0E1tRRy4l60N+gDrTOoa2xBuSjmPooU0WHBoyLGifU7p+/4x&#10;ChYtXyvu38cLJ2d5O9Dr2T8apcajbrcC4anzf/HPfdIKlmFs+BJ+gNx8AQ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ADbdrTvAAAANsAAAAPAAAAAAAAAAAAAAAAAJ8CAABkcnMv&#10;ZG93bnJldi54bWxQSwUGAAAAAAQABAD3AAAAiAMAAAAA&#10;">
                  <v:imagedata r:id="rId77" o:title=""/>
                </v:shape>
                <v:shape id="Graphic 89" o:spid="_x0000_s1029" style="position:absolute;left:274;top:289;width:53130;height:32861;visibility:visible;mso-wrap-style:square;v-text-anchor:top" coordsize="5313045,3286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pMD8YA&#10;AADbAAAADwAAAGRycy9kb3ducmV2LnhtbESPQWvCQBSE70L/w/IKvZS6aZESU1cJhVoFDxp76PGR&#10;fSah2bdhd2PSf+8KgsdhZr5hFqvRtOJMzjeWFbxOExDEpdUNVwp+jl8vKQgfkDW2lknBP3lYLR8m&#10;C8y0HfhA5yJUIkLYZ6igDqHLpPRlTQb91HbE0TtZZzBE6SqpHQ4Rblr5liTv0mDDcaHGjj5rKv+K&#10;3iio1s+/22/Xz3b9aX306S4fhnyv1NPjmH+ACDSGe/jW3mgF6RyuX+IPkM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PpMD8YAAADbAAAADwAAAAAAAAAAAAAAAACYAgAAZHJz&#10;L2Rvd25yZXYueG1sUEsFBgAAAAAEAAQA9QAAAIsDAAAAAA==&#10;" path="m5312664,l,,,3285744r5312664,l5312664,3282696r-5305044,l3048,3279648r4572,l7620,6096r-4572,l7620,3048r5305044,l5312664,xem7620,3279648r-4572,l7620,3282696r,-3048xem5306568,3279648r-5298948,l7620,3282696r5298948,l5306568,3279648xem5306568,3048r,3279648l5309616,3279648r3048,l5312664,6096r-3048,l5306568,3048xem5312664,3279648r-3048,l5306568,3282696r6096,l5312664,3279648xem7620,3048l3048,6096r4572,l7620,3048xem5306568,3048l7620,3048r,3048l5306568,6096r,-3048xem5312664,3048r-6096,l5309616,6096r3048,l5312664,3048xe" fillcolor="black" stroked="f">
                  <v:path arrowok="t"/>
                </v:shape>
                <w10:wrap type="topAndBottom" anchorx="page"/>
              </v:group>
            </w:pict>
          </mc:Fallback>
        </mc:AlternateContent>
      </w:r>
    </w:p>
    <w:p w:rsidR="0006325A" w:rsidRDefault="00F25138">
      <w:pPr>
        <w:spacing w:before="20"/>
        <w:ind w:left="6575"/>
        <w:rPr>
          <w:rFonts w:ascii="Arial" w:hAnsi="Arial"/>
          <w:i/>
          <w:sz w:val="17"/>
        </w:rPr>
      </w:pPr>
      <w:r>
        <w:rPr>
          <w:rFonts w:ascii="Arial" w:hAnsi="Arial"/>
          <w:i/>
          <w:sz w:val="17"/>
        </w:rPr>
        <w:t>Exemple</w:t>
      </w:r>
      <w:r>
        <w:rPr>
          <w:rFonts w:ascii="Arial" w:hAnsi="Arial"/>
          <w:i/>
          <w:spacing w:val="4"/>
          <w:sz w:val="17"/>
        </w:rPr>
        <w:t xml:space="preserve"> </w:t>
      </w:r>
      <w:r>
        <w:rPr>
          <w:rFonts w:ascii="Arial" w:hAnsi="Arial"/>
          <w:i/>
          <w:sz w:val="17"/>
        </w:rPr>
        <w:t>de</w:t>
      </w:r>
      <w:r>
        <w:rPr>
          <w:rFonts w:ascii="Arial" w:hAnsi="Arial"/>
          <w:i/>
          <w:spacing w:val="5"/>
          <w:sz w:val="17"/>
        </w:rPr>
        <w:t xml:space="preserve"> </w:t>
      </w:r>
      <w:r>
        <w:rPr>
          <w:rFonts w:ascii="Arial" w:hAnsi="Arial"/>
          <w:i/>
          <w:sz w:val="17"/>
        </w:rPr>
        <w:t>parcellaire</w:t>
      </w:r>
      <w:r>
        <w:rPr>
          <w:rFonts w:ascii="Arial" w:hAnsi="Arial"/>
          <w:i/>
          <w:spacing w:val="2"/>
          <w:sz w:val="17"/>
        </w:rPr>
        <w:t xml:space="preserve"> </w:t>
      </w:r>
      <w:r>
        <w:rPr>
          <w:rFonts w:ascii="Arial" w:hAnsi="Arial"/>
          <w:i/>
          <w:sz w:val="17"/>
        </w:rPr>
        <w:t>©</w:t>
      </w:r>
      <w:r>
        <w:rPr>
          <w:rFonts w:ascii="Arial" w:hAnsi="Arial"/>
          <w:i/>
          <w:spacing w:val="5"/>
          <w:sz w:val="17"/>
        </w:rPr>
        <w:t xml:space="preserve"> </w:t>
      </w:r>
      <w:r>
        <w:rPr>
          <w:rFonts w:ascii="Arial" w:hAnsi="Arial"/>
          <w:i/>
          <w:spacing w:val="-5"/>
          <w:sz w:val="17"/>
        </w:rPr>
        <w:t>DR</w:t>
      </w:r>
    </w:p>
    <w:p w:rsidR="0006325A" w:rsidRDefault="0006325A">
      <w:pPr>
        <w:rPr>
          <w:rFonts w:ascii="Arial" w:hAnsi="Arial"/>
          <w:i/>
          <w:sz w:val="17"/>
        </w:rPr>
        <w:sectPr w:rsidR="0006325A">
          <w:footerReference w:type="even" r:id="rId78"/>
          <w:footerReference w:type="default" r:id="rId79"/>
          <w:pgSz w:w="11900" w:h="16840"/>
          <w:pgMar w:top="1360" w:right="283" w:bottom="1360" w:left="850" w:header="0" w:footer="1166" w:gutter="0"/>
          <w:pgNumType w:start="32"/>
          <w:cols w:space="720"/>
        </w:sectPr>
      </w:pPr>
    </w:p>
    <w:p w:rsidR="0006325A" w:rsidRDefault="00F25138">
      <w:pPr>
        <w:pStyle w:val="Corpsdetexte"/>
        <w:spacing w:before="83" w:line="259" w:lineRule="auto"/>
        <w:ind w:left="565" w:right="1128"/>
        <w:jc w:val="both"/>
      </w:pPr>
      <w:r>
        <w:rPr>
          <w:noProof/>
          <w:lang w:eastAsia="fr-FR"/>
        </w:rPr>
        <w:lastRenderedPageBreak/>
        <w:drawing>
          <wp:anchor distT="0" distB="0" distL="0" distR="0" simplePos="0" relativeHeight="485229056" behindDoc="1" locked="0" layoutInCell="1" allowOverlap="1">
            <wp:simplePos x="0" y="0"/>
            <wp:positionH relativeFrom="page">
              <wp:posOffset>896111</wp:posOffset>
            </wp:positionH>
            <wp:positionV relativeFrom="page">
              <wp:posOffset>9774932</wp:posOffset>
            </wp:positionV>
            <wp:extent cx="5992368" cy="463295"/>
            <wp:effectExtent l="0" t="0" r="0" b="0"/>
            <wp:wrapNone/>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47" cstate="print"/>
                    <a:stretch>
                      <a:fillRect/>
                    </a:stretch>
                  </pic:blipFill>
                  <pic:spPr>
                    <a:xfrm>
                      <a:off x="0" y="0"/>
                      <a:ext cx="5992368" cy="463295"/>
                    </a:xfrm>
                    <a:prstGeom prst="rect">
                      <a:avLst/>
                    </a:prstGeom>
                  </pic:spPr>
                </pic:pic>
              </a:graphicData>
            </a:graphic>
          </wp:anchor>
        </w:drawing>
      </w:r>
      <w:r>
        <w:rPr>
          <w:w w:val="110"/>
        </w:rPr>
        <w:t>Parmi ces outils, Copernicus</w:t>
      </w:r>
      <w:r>
        <w:rPr>
          <w:w w:val="110"/>
          <w:vertAlign w:val="superscript"/>
        </w:rPr>
        <w:t>19</w:t>
      </w:r>
      <w:r>
        <w:rPr>
          <w:w w:val="110"/>
        </w:rPr>
        <w:t xml:space="preserve"> est un service de gestion des urgences qui utilise l’imagerie satellite</w:t>
      </w:r>
      <w:r>
        <w:rPr>
          <w:spacing w:val="-15"/>
          <w:w w:val="110"/>
        </w:rPr>
        <w:t xml:space="preserve"> </w:t>
      </w:r>
      <w:r>
        <w:rPr>
          <w:w w:val="110"/>
        </w:rPr>
        <w:t>et</w:t>
      </w:r>
      <w:r>
        <w:rPr>
          <w:spacing w:val="-15"/>
          <w:w w:val="110"/>
        </w:rPr>
        <w:t xml:space="preserve"> </w:t>
      </w:r>
      <w:r>
        <w:rPr>
          <w:w w:val="110"/>
        </w:rPr>
        <w:t>d’autres</w:t>
      </w:r>
      <w:r>
        <w:rPr>
          <w:spacing w:val="-14"/>
          <w:w w:val="110"/>
        </w:rPr>
        <w:t xml:space="preserve"> </w:t>
      </w:r>
      <w:r>
        <w:rPr>
          <w:w w:val="110"/>
        </w:rPr>
        <w:t>données</w:t>
      </w:r>
      <w:r>
        <w:rPr>
          <w:spacing w:val="-15"/>
          <w:w w:val="110"/>
        </w:rPr>
        <w:t xml:space="preserve"> </w:t>
      </w:r>
      <w:r>
        <w:rPr>
          <w:w w:val="110"/>
        </w:rPr>
        <w:t>géospatiales</w:t>
      </w:r>
      <w:r>
        <w:rPr>
          <w:spacing w:val="-15"/>
          <w:w w:val="110"/>
        </w:rPr>
        <w:t xml:space="preserve"> </w:t>
      </w:r>
      <w:r>
        <w:rPr>
          <w:w w:val="110"/>
        </w:rPr>
        <w:t>afin</w:t>
      </w:r>
      <w:r>
        <w:rPr>
          <w:spacing w:val="-14"/>
          <w:w w:val="110"/>
        </w:rPr>
        <w:t xml:space="preserve"> </w:t>
      </w:r>
      <w:r>
        <w:rPr>
          <w:w w:val="110"/>
        </w:rPr>
        <w:t>de</w:t>
      </w:r>
      <w:r>
        <w:rPr>
          <w:spacing w:val="-15"/>
          <w:w w:val="110"/>
        </w:rPr>
        <w:t xml:space="preserve"> </w:t>
      </w:r>
      <w:r>
        <w:rPr>
          <w:w w:val="110"/>
        </w:rPr>
        <w:t>fournir</w:t>
      </w:r>
      <w:r>
        <w:rPr>
          <w:spacing w:val="-14"/>
          <w:w w:val="110"/>
        </w:rPr>
        <w:t xml:space="preserve"> </w:t>
      </w:r>
      <w:r>
        <w:rPr>
          <w:w w:val="110"/>
        </w:rPr>
        <w:t>des</w:t>
      </w:r>
      <w:r>
        <w:rPr>
          <w:spacing w:val="-15"/>
          <w:w w:val="110"/>
        </w:rPr>
        <w:t xml:space="preserve"> </w:t>
      </w:r>
      <w:r>
        <w:rPr>
          <w:w w:val="110"/>
        </w:rPr>
        <w:t>données</w:t>
      </w:r>
      <w:r>
        <w:rPr>
          <w:spacing w:val="-15"/>
          <w:w w:val="110"/>
        </w:rPr>
        <w:t xml:space="preserve"> </w:t>
      </w:r>
      <w:r>
        <w:rPr>
          <w:w w:val="110"/>
        </w:rPr>
        <w:t>cartographiques</w:t>
      </w:r>
      <w:r>
        <w:rPr>
          <w:spacing w:val="-14"/>
          <w:w w:val="110"/>
        </w:rPr>
        <w:t xml:space="preserve"> </w:t>
      </w:r>
      <w:r>
        <w:rPr>
          <w:w w:val="110"/>
        </w:rPr>
        <w:t>lors</w:t>
      </w:r>
      <w:r>
        <w:rPr>
          <w:spacing w:val="-15"/>
          <w:w w:val="110"/>
        </w:rPr>
        <w:t xml:space="preserve"> </w:t>
      </w:r>
      <w:r>
        <w:rPr>
          <w:w w:val="110"/>
        </w:rPr>
        <w:t>des catastrophes naturelles notamment.</w:t>
      </w:r>
    </w:p>
    <w:p w:rsidR="0006325A" w:rsidRDefault="0006325A">
      <w:pPr>
        <w:pStyle w:val="Corpsdetexte"/>
        <w:spacing w:before="15"/>
      </w:pPr>
    </w:p>
    <w:p w:rsidR="0006325A" w:rsidRDefault="00F25138">
      <w:pPr>
        <w:pStyle w:val="Corpsdetexte"/>
        <w:ind w:left="565"/>
        <w:jc w:val="both"/>
      </w:pPr>
      <w:r>
        <w:rPr>
          <w:w w:val="110"/>
        </w:rPr>
        <w:t>Ce</w:t>
      </w:r>
      <w:r>
        <w:rPr>
          <w:spacing w:val="-9"/>
          <w:w w:val="110"/>
        </w:rPr>
        <w:t xml:space="preserve"> </w:t>
      </w:r>
      <w:r>
        <w:rPr>
          <w:w w:val="110"/>
        </w:rPr>
        <w:t>service</w:t>
      </w:r>
      <w:r>
        <w:rPr>
          <w:spacing w:val="-6"/>
          <w:w w:val="110"/>
        </w:rPr>
        <w:t xml:space="preserve"> </w:t>
      </w:r>
      <w:r>
        <w:rPr>
          <w:w w:val="110"/>
        </w:rPr>
        <w:t>gratuit</w:t>
      </w:r>
      <w:r>
        <w:rPr>
          <w:spacing w:val="-5"/>
          <w:w w:val="110"/>
        </w:rPr>
        <w:t xml:space="preserve"> </w:t>
      </w:r>
      <w:r>
        <w:rPr>
          <w:w w:val="110"/>
        </w:rPr>
        <w:t>peut</w:t>
      </w:r>
      <w:r>
        <w:rPr>
          <w:spacing w:val="-6"/>
          <w:w w:val="110"/>
        </w:rPr>
        <w:t xml:space="preserve"> </w:t>
      </w:r>
      <w:r>
        <w:rPr>
          <w:w w:val="110"/>
        </w:rPr>
        <w:t>être</w:t>
      </w:r>
      <w:r>
        <w:rPr>
          <w:spacing w:val="-8"/>
          <w:w w:val="110"/>
        </w:rPr>
        <w:t xml:space="preserve"> </w:t>
      </w:r>
      <w:r>
        <w:rPr>
          <w:w w:val="110"/>
        </w:rPr>
        <w:t>sollicité</w:t>
      </w:r>
      <w:r>
        <w:rPr>
          <w:spacing w:val="-8"/>
          <w:w w:val="110"/>
        </w:rPr>
        <w:t xml:space="preserve"> </w:t>
      </w:r>
      <w:r>
        <w:rPr>
          <w:w w:val="110"/>
        </w:rPr>
        <w:t>depuis</w:t>
      </w:r>
      <w:r>
        <w:rPr>
          <w:spacing w:val="-7"/>
          <w:w w:val="110"/>
        </w:rPr>
        <w:t xml:space="preserve"> </w:t>
      </w:r>
      <w:r>
        <w:rPr>
          <w:w w:val="110"/>
        </w:rPr>
        <w:t>l’échelon</w:t>
      </w:r>
      <w:r>
        <w:rPr>
          <w:spacing w:val="-7"/>
          <w:w w:val="110"/>
        </w:rPr>
        <w:t xml:space="preserve"> </w:t>
      </w:r>
      <w:r>
        <w:rPr>
          <w:w w:val="110"/>
        </w:rPr>
        <w:t>zonal,</w:t>
      </w:r>
      <w:r>
        <w:rPr>
          <w:spacing w:val="-7"/>
          <w:w w:val="110"/>
        </w:rPr>
        <w:t xml:space="preserve"> </w:t>
      </w:r>
      <w:r>
        <w:rPr>
          <w:w w:val="110"/>
        </w:rPr>
        <w:t>le</w:t>
      </w:r>
      <w:r>
        <w:rPr>
          <w:spacing w:val="-6"/>
          <w:w w:val="110"/>
        </w:rPr>
        <w:t xml:space="preserve"> </w:t>
      </w:r>
      <w:r>
        <w:rPr>
          <w:spacing w:val="-4"/>
          <w:w w:val="110"/>
        </w:rPr>
        <w:t>COZ.</w:t>
      </w:r>
    </w:p>
    <w:p w:rsidR="0006325A" w:rsidRDefault="00F25138">
      <w:pPr>
        <w:pStyle w:val="Corpsdetexte"/>
        <w:rPr>
          <w:sz w:val="12"/>
        </w:rPr>
      </w:pPr>
      <w:r>
        <w:rPr>
          <w:noProof/>
          <w:sz w:val="12"/>
          <w:lang w:eastAsia="fr-FR"/>
        </w:rPr>
        <mc:AlternateContent>
          <mc:Choice Requires="wpg">
            <w:drawing>
              <wp:anchor distT="0" distB="0" distL="0" distR="0" simplePos="0" relativeHeight="487607296" behindDoc="1" locked="0" layoutInCell="1" allowOverlap="1">
                <wp:simplePos x="0" y="0"/>
                <wp:positionH relativeFrom="page">
                  <wp:posOffset>1146047</wp:posOffset>
                </wp:positionH>
                <wp:positionV relativeFrom="paragraph">
                  <wp:posOffset>101490</wp:posOffset>
                </wp:positionV>
                <wp:extent cx="5538470" cy="3081655"/>
                <wp:effectExtent l="0" t="0" r="0" b="0"/>
                <wp:wrapTopAndBottom/>
                <wp:docPr id="9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38470" cy="3081655"/>
                          <a:chOff x="0" y="0"/>
                          <a:chExt cx="5538470" cy="3081655"/>
                        </a:xfrm>
                      </wpg:grpSpPr>
                      <pic:pic xmlns:pic="http://schemas.openxmlformats.org/drawingml/2006/picture">
                        <pic:nvPicPr>
                          <pic:cNvPr id="92" name="Image 92"/>
                          <pic:cNvPicPr/>
                        </pic:nvPicPr>
                        <pic:blipFill>
                          <a:blip r:embed="rId80" cstate="print"/>
                          <a:stretch>
                            <a:fillRect/>
                          </a:stretch>
                        </pic:blipFill>
                        <pic:spPr>
                          <a:xfrm>
                            <a:off x="0" y="0"/>
                            <a:ext cx="5538215" cy="3081528"/>
                          </a:xfrm>
                          <a:prstGeom prst="rect">
                            <a:avLst/>
                          </a:prstGeom>
                        </pic:spPr>
                      </pic:pic>
                      <pic:pic xmlns:pic="http://schemas.openxmlformats.org/drawingml/2006/picture">
                        <pic:nvPicPr>
                          <pic:cNvPr id="93" name="Image 93"/>
                          <pic:cNvPicPr/>
                        </pic:nvPicPr>
                        <pic:blipFill>
                          <a:blip r:embed="rId81" cstate="print"/>
                          <a:stretch>
                            <a:fillRect/>
                          </a:stretch>
                        </pic:blipFill>
                        <pic:spPr>
                          <a:xfrm>
                            <a:off x="32003" y="35051"/>
                            <a:ext cx="5420867" cy="2961131"/>
                          </a:xfrm>
                          <a:prstGeom prst="rect">
                            <a:avLst/>
                          </a:prstGeom>
                        </pic:spPr>
                      </pic:pic>
                      <wps:wsp>
                        <wps:cNvPr id="94" name="Graphic 94"/>
                        <wps:cNvSpPr/>
                        <wps:spPr>
                          <a:xfrm>
                            <a:off x="25908" y="28955"/>
                            <a:ext cx="5433060" cy="2973705"/>
                          </a:xfrm>
                          <a:custGeom>
                            <a:avLst/>
                            <a:gdLst/>
                            <a:ahLst/>
                            <a:cxnLst/>
                            <a:rect l="l" t="t" r="r" b="b"/>
                            <a:pathLst>
                              <a:path w="5433060" h="2973705">
                                <a:moveTo>
                                  <a:pt x="5433060" y="0"/>
                                </a:moveTo>
                                <a:lnTo>
                                  <a:pt x="0" y="0"/>
                                </a:lnTo>
                                <a:lnTo>
                                  <a:pt x="0" y="2973324"/>
                                </a:lnTo>
                                <a:lnTo>
                                  <a:pt x="5433060" y="2973324"/>
                                </a:lnTo>
                                <a:lnTo>
                                  <a:pt x="5433060" y="2970276"/>
                                </a:lnTo>
                                <a:lnTo>
                                  <a:pt x="6096" y="2970276"/>
                                </a:lnTo>
                                <a:lnTo>
                                  <a:pt x="3048" y="2967228"/>
                                </a:lnTo>
                                <a:lnTo>
                                  <a:pt x="6096" y="2967228"/>
                                </a:lnTo>
                                <a:lnTo>
                                  <a:pt x="6096" y="6096"/>
                                </a:lnTo>
                                <a:lnTo>
                                  <a:pt x="3048" y="6096"/>
                                </a:lnTo>
                                <a:lnTo>
                                  <a:pt x="6096" y="3048"/>
                                </a:lnTo>
                                <a:lnTo>
                                  <a:pt x="5433060" y="3048"/>
                                </a:lnTo>
                                <a:lnTo>
                                  <a:pt x="5433060" y="0"/>
                                </a:lnTo>
                                <a:close/>
                              </a:path>
                              <a:path w="5433060" h="2973705">
                                <a:moveTo>
                                  <a:pt x="6096" y="2967228"/>
                                </a:moveTo>
                                <a:lnTo>
                                  <a:pt x="3048" y="2967228"/>
                                </a:lnTo>
                                <a:lnTo>
                                  <a:pt x="6096" y="2970276"/>
                                </a:lnTo>
                                <a:lnTo>
                                  <a:pt x="6096" y="2967228"/>
                                </a:lnTo>
                                <a:close/>
                              </a:path>
                              <a:path w="5433060" h="2973705">
                                <a:moveTo>
                                  <a:pt x="5426964" y="2967228"/>
                                </a:moveTo>
                                <a:lnTo>
                                  <a:pt x="6096" y="2967228"/>
                                </a:lnTo>
                                <a:lnTo>
                                  <a:pt x="6096" y="2970276"/>
                                </a:lnTo>
                                <a:lnTo>
                                  <a:pt x="5426964" y="2970276"/>
                                </a:lnTo>
                                <a:lnTo>
                                  <a:pt x="5426964" y="2967228"/>
                                </a:lnTo>
                                <a:close/>
                              </a:path>
                              <a:path w="5433060" h="2973705">
                                <a:moveTo>
                                  <a:pt x="5426964" y="3048"/>
                                </a:moveTo>
                                <a:lnTo>
                                  <a:pt x="5426964" y="2970276"/>
                                </a:lnTo>
                                <a:lnTo>
                                  <a:pt x="5430012" y="2967228"/>
                                </a:lnTo>
                                <a:lnTo>
                                  <a:pt x="5433060" y="2967228"/>
                                </a:lnTo>
                                <a:lnTo>
                                  <a:pt x="5433060" y="6096"/>
                                </a:lnTo>
                                <a:lnTo>
                                  <a:pt x="5430012" y="6096"/>
                                </a:lnTo>
                                <a:lnTo>
                                  <a:pt x="5426964" y="3048"/>
                                </a:lnTo>
                                <a:close/>
                              </a:path>
                              <a:path w="5433060" h="2973705">
                                <a:moveTo>
                                  <a:pt x="5433060" y="2967228"/>
                                </a:moveTo>
                                <a:lnTo>
                                  <a:pt x="5430012" y="2967228"/>
                                </a:lnTo>
                                <a:lnTo>
                                  <a:pt x="5426964" y="2970276"/>
                                </a:lnTo>
                                <a:lnTo>
                                  <a:pt x="5433060" y="2970276"/>
                                </a:lnTo>
                                <a:lnTo>
                                  <a:pt x="5433060" y="2967228"/>
                                </a:lnTo>
                                <a:close/>
                              </a:path>
                              <a:path w="5433060" h="2973705">
                                <a:moveTo>
                                  <a:pt x="6096" y="3048"/>
                                </a:moveTo>
                                <a:lnTo>
                                  <a:pt x="3048" y="6096"/>
                                </a:lnTo>
                                <a:lnTo>
                                  <a:pt x="6096" y="6096"/>
                                </a:lnTo>
                                <a:lnTo>
                                  <a:pt x="6096" y="3048"/>
                                </a:lnTo>
                                <a:close/>
                              </a:path>
                              <a:path w="5433060" h="2973705">
                                <a:moveTo>
                                  <a:pt x="5426964" y="3048"/>
                                </a:moveTo>
                                <a:lnTo>
                                  <a:pt x="6096" y="3048"/>
                                </a:lnTo>
                                <a:lnTo>
                                  <a:pt x="6096" y="6096"/>
                                </a:lnTo>
                                <a:lnTo>
                                  <a:pt x="5426964" y="6096"/>
                                </a:lnTo>
                                <a:lnTo>
                                  <a:pt x="5426964" y="3048"/>
                                </a:lnTo>
                                <a:close/>
                              </a:path>
                              <a:path w="5433060" h="2973705">
                                <a:moveTo>
                                  <a:pt x="5433060" y="3048"/>
                                </a:moveTo>
                                <a:lnTo>
                                  <a:pt x="5426964" y="3048"/>
                                </a:lnTo>
                                <a:lnTo>
                                  <a:pt x="5430012" y="6096"/>
                                </a:lnTo>
                                <a:lnTo>
                                  <a:pt x="5433060" y="6096"/>
                                </a:lnTo>
                                <a:lnTo>
                                  <a:pt x="5433060" y="3048"/>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C45966D" id="Group 91" o:spid="_x0000_s1026" style="position:absolute;margin-left:90.25pt;margin-top:8pt;width:436.1pt;height:242.65pt;z-index:-15709184;mso-wrap-distance-left:0;mso-wrap-distance-right:0;mso-position-horizontal-relative:page" coordsize="55384,308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">
                <v:shape id="Image 92" o:spid="_x0000_s1027" type="#_x0000_t75" style="position:absolute;width:55382;height:30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Kx/bDAAAA2wAAAA8AAABkcnMvZG93bnJldi54bWxEj0+LwjAUxO+C3yE8wYusqRWK2zWKLiws&#10;e/K/17fNsy02L6WJWr+9EQSPw8z8hpnOW1OJKzWutKxgNIxAEGdWl5wr2G1/PiYgnEfWWFkmBXdy&#10;MJ91O1NMtb3xmq4bn4sAYZeigsL7OpXSZQUZdENbEwfvZBuDPsgml7rBW4CbSsZRlEiDJYeFAmv6&#10;Lig7by5Gwfj4f2j34+1ytcoGvEzuyV/MqFS/1y6+QHhq/Tv8av9qBZ8xPL+EHyB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grH9sMAAADbAAAADwAAAAAAAAAAAAAAAACf&#10;AgAAZHJzL2Rvd25yZXYueG1sUEsFBgAAAAAEAAQA9wAAAI8DAAAAAA==&#10;">
                  <v:imagedata r:id="rId82" o:title=""/>
                </v:shape>
                <v:shape id="Image 93" o:spid="_x0000_s1028" type="#_x0000_t75" style="position:absolute;left:320;top:350;width:54208;height:296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V/KO/AAAA2wAAAA8AAABkcnMvZG93bnJldi54bWxEj0GLwjAUhO+C/yE8wZsmKoh2jSILole1&#10;F29vm2dbbF5KktX6740geBxm5htmtelsI+7kQ+1Yw2SsQBAXztRcasjPu9ECRIjIBhvHpOFJATbr&#10;fm+FmXEPPtL9FEuRIBwy1FDF2GZShqIii2HsWuLkXZ23GJP0pTQeHwluGzlVai4t1pwWKmzpt6Li&#10;dvq3GtTlsFRdvr/lZ5aTY6j/VBO81sNBt/0BEamL3/CnfTAaljN4f0k/QK5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rlfyjvwAAANsAAAAPAAAAAAAAAAAAAAAAAJ8CAABk&#10;cnMvZG93bnJldi54bWxQSwUGAAAAAAQABAD3AAAAiwMAAAAA&#10;">
                  <v:imagedata r:id="rId83" o:title=""/>
                </v:shape>
                <v:shape id="Graphic 94" o:spid="_x0000_s1029" style="position:absolute;left:259;top:289;width:54330;height:29737;visibility:visible;mso-wrap-style:square;v-text-anchor:top" coordsize="5433060,2973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V5bMYA&#10;AADbAAAADwAAAGRycy9kb3ducmV2LnhtbESPS2vDMBCE74X8B7GBXkos90FIXCshTVvwJYc8CPS2&#10;WFvLVFoZS43d/vqqUOhxmJlvmHI9Oisu1IfWs4LbLAdBXHvdcqPgdHydLUCEiKzReiYFXxRgvZpc&#10;lVhoP/CeLofYiAThUKACE2NXSBlqQw5D5jvi5L373mFMsm+k7nFIcGflXZ7PpcOW04LBjraG6o/D&#10;p1MwvFXbXX7/8mTP501ln+U33pijUtfTcfMIItIY/8N/7UorWD7A75f0A+T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BV5bMYAAADbAAAADwAAAAAAAAAAAAAAAACYAgAAZHJz&#10;L2Rvd25yZXYueG1sUEsFBgAAAAAEAAQA9QAAAIsDAAAAAA==&#10;" path="m5433060,l,,,2973324r5433060,l5433060,2970276r-5426964,l3048,2967228r3048,l6096,6096r-3048,l6096,3048r5426964,l5433060,xem6096,2967228r-3048,l6096,2970276r,-3048xem5426964,2967228r-5420868,l6096,2970276r5420868,l5426964,2967228xem5426964,3048r,2967228l5430012,2967228r3048,l5433060,6096r-3048,l5426964,3048xem5433060,2967228r-3048,l5426964,2970276r6096,l5433060,2967228xem6096,3048l3048,6096r3048,l6096,3048xem5426964,3048l6096,3048r,3048l5426964,6096r,-3048xem5433060,3048r-6096,l5430012,6096r3048,l5433060,3048xe" fillcolor="black" stroked="f">
                  <v:path arrowok="t"/>
                </v:shape>
                <w10:wrap type="topAndBottom" anchorx="page"/>
              </v:group>
            </w:pict>
          </mc:Fallback>
        </mc:AlternateContent>
      </w:r>
    </w:p>
    <w:p w:rsidR="0006325A" w:rsidRDefault="00F25138">
      <w:pPr>
        <w:spacing w:before="15"/>
        <w:ind w:left="4329"/>
        <w:rPr>
          <w:rFonts w:ascii="Arial" w:hAnsi="Arial"/>
          <w:i/>
          <w:sz w:val="17"/>
        </w:rPr>
      </w:pPr>
      <w:r>
        <w:rPr>
          <w:rFonts w:ascii="Arial" w:hAnsi="Arial"/>
          <w:i/>
          <w:sz w:val="17"/>
        </w:rPr>
        <w:t>Exemple</w:t>
      </w:r>
      <w:r>
        <w:rPr>
          <w:rFonts w:ascii="Arial" w:hAnsi="Arial"/>
          <w:i/>
          <w:spacing w:val="1"/>
          <w:sz w:val="17"/>
        </w:rPr>
        <w:t xml:space="preserve"> </w:t>
      </w:r>
      <w:r>
        <w:rPr>
          <w:rFonts w:ascii="Arial" w:hAnsi="Arial"/>
          <w:i/>
          <w:sz w:val="17"/>
        </w:rPr>
        <w:t>de</w:t>
      </w:r>
      <w:r>
        <w:rPr>
          <w:rFonts w:ascii="Arial" w:hAnsi="Arial"/>
          <w:i/>
          <w:spacing w:val="-3"/>
          <w:sz w:val="17"/>
        </w:rPr>
        <w:t xml:space="preserve"> </w:t>
      </w:r>
      <w:r>
        <w:rPr>
          <w:rFonts w:ascii="Arial" w:hAnsi="Arial"/>
          <w:i/>
          <w:sz w:val="17"/>
        </w:rPr>
        <w:t>carte</w:t>
      </w:r>
      <w:r>
        <w:rPr>
          <w:rFonts w:ascii="Arial" w:hAnsi="Arial"/>
          <w:i/>
          <w:spacing w:val="-2"/>
          <w:sz w:val="17"/>
        </w:rPr>
        <w:t xml:space="preserve"> </w:t>
      </w:r>
      <w:r>
        <w:rPr>
          <w:rFonts w:ascii="Arial" w:hAnsi="Arial"/>
          <w:i/>
          <w:sz w:val="17"/>
        </w:rPr>
        <w:t>créée</w:t>
      </w:r>
      <w:r>
        <w:rPr>
          <w:rFonts w:ascii="Arial" w:hAnsi="Arial"/>
          <w:i/>
          <w:spacing w:val="-2"/>
          <w:sz w:val="17"/>
        </w:rPr>
        <w:t xml:space="preserve"> </w:t>
      </w:r>
      <w:r>
        <w:rPr>
          <w:rFonts w:ascii="Arial" w:hAnsi="Arial"/>
          <w:i/>
          <w:sz w:val="17"/>
        </w:rPr>
        <w:t>avec</w:t>
      </w:r>
      <w:r>
        <w:rPr>
          <w:rFonts w:ascii="Arial" w:hAnsi="Arial"/>
          <w:i/>
          <w:spacing w:val="2"/>
          <w:sz w:val="17"/>
        </w:rPr>
        <w:t xml:space="preserve"> </w:t>
      </w:r>
      <w:r>
        <w:rPr>
          <w:rFonts w:ascii="Arial" w:hAnsi="Arial"/>
          <w:i/>
          <w:sz w:val="17"/>
        </w:rPr>
        <w:t>Copernicus</w:t>
      </w:r>
      <w:r>
        <w:rPr>
          <w:rFonts w:ascii="Arial" w:hAnsi="Arial"/>
          <w:i/>
          <w:spacing w:val="1"/>
          <w:sz w:val="17"/>
        </w:rPr>
        <w:t xml:space="preserve"> </w:t>
      </w:r>
      <w:r>
        <w:rPr>
          <w:rFonts w:ascii="Arial" w:hAnsi="Arial"/>
          <w:i/>
          <w:sz w:val="17"/>
        </w:rPr>
        <w:t>©</w:t>
      </w:r>
      <w:r>
        <w:rPr>
          <w:rFonts w:ascii="Arial" w:hAnsi="Arial"/>
          <w:i/>
          <w:spacing w:val="-2"/>
          <w:sz w:val="17"/>
        </w:rPr>
        <w:t xml:space="preserve"> </w:t>
      </w:r>
      <w:r>
        <w:rPr>
          <w:rFonts w:ascii="Arial" w:hAnsi="Arial"/>
          <w:i/>
          <w:sz w:val="17"/>
        </w:rPr>
        <w:t>Emergency-</w:t>
      </w:r>
      <w:r>
        <w:rPr>
          <w:rFonts w:ascii="Arial" w:hAnsi="Arial"/>
          <w:i/>
          <w:spacing w:val="-2"/>
          <w:sz w:val="17"/>
        </w:rPr>
        <w:t>Copernicus</w:t>
      </w:r>
    </w:p>
    <w:p w:rsidR="0006325A" w:rsidRDefault="0006325A">
      <w:pPr>
        <w:pStyle w:val="Corpsdetexte"/>
        <w:spacing w:before="60"/>
        <w:rPr>
          <w:rFonts w:ascii="Arial"/>
          <w:i/>
          <w:sz w:val="17"/>
        </w:rPr>
      </w:pPr>
    </w:p>
    <w:p w:rsidR="0006325A" w:rsidRDefault="00F25138">
      <w:pPr>
        <w:pStyle w:val="Corpsdetexte"/>
        <w:spacing w:line="259" w:lineRule="auto"/>
        <w:ind w:left="565" w:right="1126"/>
        <w:jc w:val="both"/>
      </w:pPr>
      <w:r>
        <w:t xml:space="preserve">Les images réalisées peuvent être analysées afin de quantifier des dégâts (superficies inondées, </w:t>
      </w:r>
      <w:r>
        <w:rPr>
          <w:w w:val="110"/>
        </w:rPr>
        <w:t>nombre de bâtiments détruits, etc.).</w:t>
      </w:r>
    </w:p>
    <w:p w:rsidR="0006325A" w:rsidRDefault="0006325A">
      <w:pPr>
        <w:pStyle w:val="Corpsdetexte"/>
        <w:spacing w:before="16"/>
      </w:pPr>
    </w:p>
    <w:p w:rsidR="0006325A" w:rsidRDefault="00F25138">
      <w:pPr>
        <w:pStyle w:val="Corpsdetexte"/>
        <w:spacing w:line="256" w:lineRule="auto"/>
        <w:ind w:left="565" w:right="1128"/>
        <w:jc w:val="both"/>
      </w:pPr>
      <w:r>
        <w:rPr>
          <w:w w:val="110"/>
        </w:rPr>
        <w:t>Réalisées en quelques heures, elles peuvent servir au COS lors de l’élaboration de son raisonnement tactique.</w:t>
      </w:r>
    </w:p>
    <w:p w:rsidR="0006325A" w:rsidRDefault="0006325A">
      <w:pPr>
        <w:pStyle w:val="Corpsdetexte"/>
        <w:spacing w:before="20"/>
      </w:pPr>
    </w:p>
    <w:p w:rsidR="0006325A" w:rsidRDefault="00F25138">
      <w:pPr>
        <w:pStyle w:val="Titre2"/>
        <w:numPr>
          <w:ilvl w:val="0"/>
          <w:numId w:val="44"/>
        </w:numPr>
        <w:tabs>
          <w:tab w:val="left" w:pos="923"/>
        </w:tabs>
        <w:ind w:left="923" w:hanging="358"/>
      </w:pPr>
      <w:bookmarkStart w:id="25" w:name="_TOC_250059"/>
      <w:r>
        <w:rPr>
          <w:color w:val="213775"/>
        </w:rPr>
        <w:t>La</w:t>
      </w:r>
      <w:r>
        <w:rPr>
          <w:color w:val="213775"/>
          <w:spacing w:val="-1"/>
        </w:rPr>
        <w:t xml:space="preserve"> </w:t>
      </w:r>
      <w:r>
        <w:rPr>
          <w:color w:val="213775"/>
        </w:rPr>
        <w:t>posture</w:t>
      </w:r>
      <w:r>
        <w:rPr>
          <w:color w:val="213775"/>
          <w:spacing w:val="1"/>
        </w:rPr>
        <w:t xml:space="preserve"> </w:t>
      </w:r>
      <w:r>
        <w:rPr>
          <w:color w:val="213775"/>
        </w:rPr>
        <w:t>du</w:t>
      </w:r>
      <w:r>
        <w:rPr>
          <w:color w:val="213775"/>
          <w:spacing w:val="3"/>
        </w:rPr>
        <w:t xml:space="preserve"> </w:t>
      </w:r>
      <w:bookmarkEnd w:id="25"/>
      <w:r>
        <w:rPr>
          <w:color w:val="213775"/>
          <w:spacing w:val="-4"/>
        </w:rPr>
        <w:t>chef</w:t>
      </w:r>
    </w:p>
    <w:p w:rsidR="0006325A" w:rsidRDefault="00F25138">
      <w:pPr>
        <w:spacing w:before="253" w:line="242" w:lineRule="auto"/>
        <w:ind w:left="565" w:right="1127" w:firstLine="52"/>
        <w:jc w:val="both"/>
        <w:rPr>
          <w:sz w:val="20"/>
        </w:rPr>
      </w:pPr>
      <w:r>
        <w:rPr>
          <w:sz w:val="20"/>
        </w:rPr>
        <w:t>«</w:t>
      </w:r>
      <w:r>
        <w:rPr>
          <w:spacing w:val="-2"/>
          <w:sz w:val="20"/>
        </w:rPr>
        <w:t xml:space="preserve"> </w:t>
      </w:r>
      <w:r>
        <w:rPr>
          <w:rFonts w:ascii="Arial" w:hAnsi="Arial"/>
          <w:i/>
          <w:sz w:val="21"/>
        </w:rPr>
        <w:t xml:space="preserve">Si nous voulons que la gloire et les succès accompagnent nos armes, nous ne devons jamais </w:t>
      </w:r>
      <w:r>
        <w:rPr>
          <w:rFonts w:ascii="Arial" w:hAnsi="Arial"/>
          <w:i/>
          <w:w w:val="105"/>
          <w:sz w:val="21"/>
        </w:rPr>
        <w:t xml:space="preserve">perdre de vue : la doctrine, le temps, l’espace, le commandement, la discipline </w:t>
      </w:r>
      <w:r>
        <w:rPr>
          <w:w w:val="105"/>
          <w:sz w:val="20"/>
        </w:rPr>
        <w:t>».</w:t>
      </w:r>
    </w:p>
    <w:p w:rsidR="0006325A" w:rsidRDefault="0006325A">
      <w:pPr>
        <w:pStyle w:val="Corpsdetexte"/>
        <w:spacing w:before="21"/>
        <w:rPr>
          <w:sz w:val="21"/>
        </w:rPr>
      </w:pPr>
    </w:p>
    <w:p w:rsidR="0006325A" w:rsidRDefault="00F25138">
      <w:pPr>
        <w:pStyle w:val="Corpsdetexte"/>
        <w:spacing w:line="259" w:lineRule="auto"/>
        <w:ind w:left="565" w:right="1128"/>
        <w:jc w:val="both"/>
      </w:pPr>
      <w:r>
        <w:rPr>
          <w:w w:val="110"/>
        </w:rPr>
        <w:t>Cette</w:t>
      </w:r>
      <w:r>
        <w:rPr>
          <w:spacing w:val="-8"/>
          <w:w w:val="110"/>
        </w:rPr>
        <w:t xml:space="preserve"> </w:t>
      </w:r>
      <w:r>
        <w:rPr>
          <w:w w:val="110"/>
        </w:rPr>
        <w:t>phrase</w:t>
      </w:r>
      <w:r>
        <w:rPr>
          <w:spacing w:val="-4"/>
          <w:w w:val="110"/>
        </w:rPr>
        <w:t xml:space="preserve"> </w:t>
      </w:r>
      <w:r>
        <w:rPr>
          <w:w w:val="110"/>
        </w:rPr>
        <w:t>tirée</w:t>
      </w:r>
      <w:r>
        <w:rPr>
          <w:spacing w:val="-8"/>
          <w:w w:val="110"/>
        </w:rPr>
        <w:t xml:space="preserve"> </w:t>
      </w:r>
      <w:r>
        <w:rPr>
          <w:w w:val="110"/>
        </w:rPr>
        <w:t>de</w:t>
      </w:r>
      <w:r>
        <w:rPr>
          <w:spacing w:val="-8"/>
          <w:w w:val="110"/>
        </w:rPr>
        <w:t xml:space="preserve"> </w:t>
      </w:r>
      <w:r>
        <w:rPr>
          <w:w w:val="110"/>
        </w:rPr>
        <w:t>«</w:t>
      </w:r>
      <w:r>
        <w:rPr>
          <w:spacing w:val="-12"/>
          <w:w w:val="110"/>
        </w:rPr>
        <w:t xml:space="preserve"> </w:t>
      </w:r>
      <w:r>
        <w:rPr>
          <w:w w:val="110"/>
        </w:rPr>
        <w:t>l’Art</w:t>
      </w:r>
      <w:r>
        <w:rPr>
          <w:spacing w:val="-6"/>
          <w:w w:val="110"/>
        </w:rPr>
        <w:t xml:space="preserve"> </w:t>
      </w:r>
      <w:r>
        <w:rPr>
          <w:w w:val="110"/>
        </w:rPr>
        <w:t>de</w:t>
      </w:r>
      <w:r>
        <w:rPr>
          <w:spacing w:val="-8"/>
          <w:w w:val="110"/>
        </w:rPr>
        <w:t xml:space="preserve"> </w:t>
      </w:r>
      <w:r>
        <w:rPr>
          <w:w w:val="110"/>
        </w:rPr>
        <w:t>la</w:t>
      </w:r>
      <w:r>
        <w:rPr>
          <w:spacing w:val="-3"/>
          <w:w w:val="110"/>
        </w:rPr>
        <w:t xml:space="preserve"> </w:t>
      </w:r>
      <w:r>
        <w:rPr>
          <w:w w:val="110"/>
        </w:rPr>
        <w:t>Guerre</w:t>
      </w:r>
      <w:r>
        <w:rPr>
          <w:spacing w:val="-12"/>
          <w:w w:val="110"/>
        </w:rPr>
        <w:t xml:space="preserve"> </w:t>
      </w:r>
      <w:r>
        <w:rPr>
          <w:w w:val="110"/>
        </w:rPr>
        <w:t>de</w:t>
      </w:r>
      <w:r>
        <w:rPr>
          <w:spacing w:val="-8"/>
          <w:w w:val="110"/>
        </w:rPr>
        <w:t xml:space="preserve"> </w:t>
      </w:r>
      <w:r>
        <w:rPr>
          <w:w w:val="110"/>
        </w:rPr>
        <w:t>Sun</w:t>
      </w:r>
      <w:r>
        <w:rPr>
          <w:spacing w:val="-5"/>
          <w:w w:val="110"/>
        </w:rPr>
        <w:t xml:space="preserve"> </w:t>
      </w:r>
      <w:r>
        <w:rPr>
          <w:w w:val="110"/>
        </w:rPr>
        <w:t>Tzu</w:t>
      </w:r>
      <w:r>
        <w:rPr>
          <w:spacing w:val="-6"/>
          <w:w w:val="110"/>
        </w:rPr>
        <w:t xml:space="preserve"> </w:t>
      </w:r>
      <w:r>
        <w:rPr>
          <w:w w:val="110"/>
        </w:rPr>
        <w:t>»,</w:t>
      </w:r>
      <w:r>
        <w:rPr>
          <w:spacing w:val="-5"/>
          <w:w w:val="110"/>
        </w:rPr>
        <w:t xml:space="preserve"> </w:t>
      </w:r>
      <w:r>
        <w:rPr>
          <w:w w:val="110"/>
        </w:rPr>
        <w:t>ôtée</w:t>
      </w:r>
      <w:r>
        <w:rPr>
          <w:spacing w:val="-8"/>
          <w:w w:val="110"/>
        </w:rPr>
        <w:t xml:space="preserve"> </w:t>
      </w:r>
      <w:r>
        <w:rPr>
          <w:w w:val="110"/>
        </w:rPr>
        <w:t>de</w:t>
      </w:r>
      <w:r>
        <w:rPr>
          <w:spacing w:val="-8"/>
          <w:w w:val="110"/>
        </w:rPr>
        <w:t xml:space="preserve"> </w:t>
      </w:r>
      <w:r>
        <w:rPr>
          <w:w w:val="110"/>
        </w:rPr>
        <w:t>tout</w:t>
      </w:r>
      <w:r>
        <w:rPr>
          <w:spacing w:val="-6"/>
          <w:w w:val="110"/>
        </w:rPr>
        <w:t xml:space="preserve"> </w:t>
      </w:r>
      <w:r>
        <w:rPr>
          <w:w w:val="110"/>
        </w:rPr>
        <w:t>instinct</w:t>
      </w:r>
      <w:r>
        <w:rPr>
          <w:spacing w:val="-6"/>
          <w:w w:val="110"/>
        </w:rPr>
        <w:t xml:space="preserve"> </w:t>
      </w:r>
      <w:r>
        <w:rPr>
          <w:w w:val="110"/>
        </w:rPr>
        <w:t>belliqueux</w:t>
      </w:r>
      <w:r>
        <w:rPr>
          <w:spacing w:val="-4"/>
          <w:w w:val="110"/>
        </w:rPr>
        <w:t xml:space="preserve"> </w:t>
      </w:r>
      <w:r>
        <w:rPr>
          <w:w w:val="110"/>
        </w:rPr>
        <w:t>est</w:t>
      </w:r>
      <w:r>
        <w:rPr>
          <w:spacing w:val="-6"/>
          <w:w w:val="110"/>
        </w:rPr>
        <w:t xml:space="preserve"> </w:t>
      </w:r>
      <w:r>
        <w:rPr>
          <w:w w:val="110"/>
        </w:rPr>
        <w:t xml:space="preserve">une </w:t>
      </w:r>
      <w:r>
        <w:rPr>
          <w:w w:val="115"/>
        </w:rPr>
        <w:t>représentation</w:t>
      </w:r>
      <w:r>
        <w:rPr>
          <w:spacing w:val="-18"/>
          <w:w w:val="115"/>
        </w:rPr>
        <w:t xml:space="preserve"> </w:t>
      </w:r>
      <w:r>
        <w:rPr>
          <w:w w:val="115"/>
        </w:rPr>
        <w:t>parfaite</w:t>
      </w:r>
      <w:r>
        <w:rPr>
          <w:spacing w:val="-15"/>
          <w:w w:val="115"/>
        </w:rPr>
        <w:t xml:space="preserve"> </w:t>
      </w:r>
      <w:r>
        <w:rPr>
          <w:w w:val="115"/>
        </w:rPr>
        <w:t>de</w:t>
      </w:r>
      <w:r>
        <w:rPr>
          <w:spacing w:val="-15"/>
          <w:w w:val="115"/>
        </w:rPr>
        <w:t xml:space="preserve"> </w:t>
      </w:r>
      <w:r>
        <w:rPr>
          <w:w w:val="115"/>
        </w:rPr>
        <w:t>ce</w:t>
      </w:r>
      <w:r>
        <w:rPr>
          <w:spacing w:val="-16"/>
          <w:w w:val="115"/>
        </w:rPr>
        <w:t xml:space="preserve"> </w:t>
      </w:r>
      <w:r>
        <w:rPr>
          <w:w w:val="115"/>
        </w:rPr>
        <w:t>qu’on</w:t>
      </w:r>
      <w:r>
        <w:rPr>
          <w:spacing w:val="-15"/>
          <w:w w:val="115"/>
        </w:rPr>
        <w:t xml:space="preserve"> </w:t>
      </w:r>
      <w:r>
        <w:rPr>
          <w:w w:val="115"/>
        </w:rPr>
        <w:t>attend</w:t>
      </w:r>
      <w:r>
        <w:rPr>
          <w:spacing w:val="-15"/>
          <w:w w:val="115"/>
        </w:rPr>
        <w:t xml:space="preserve"> </w:t>
      </w:r>
      <w:r>
        <w:rPr>
          <w:w w:val="115"/>
        </w:rPr>
        <w:t>d’un</w:t>
      </w:r>
      <w:r>
        <w:rPr>
          <w:spacing w:val="-15"/>
          <w:w w:val="115"/>
        </w:rPr>
        <w:t xml:space="preserve"> </w:t>
      </w:r>
      <w:r>
        <w:rPr>
          <w:w w:val="115"/>
        </w:rPr>
        <w:t>commandant</w:t>
      </w:r>
      <w:r>
        <w:rPr>
          <w:spacing w:val="-16"/>
          <w:w w:val="115"/>
        </w:rPr>
        <w:t xml:space="preserve"> </w:t>
      </w:r>
      <w:r>
        <w:rPr>
          <w:w w:val="115"/>
        </w:rPr>
        <w:t>des</w:t>
      </w:r>
      <w:r>
        <w:rPr>
          <w:spacing w:val="-15"/>
          <w:w w:val="115"/>
        </w:rPr>
        <w:t xml:space="preserve"> </w:t>
      </w:r>
      <w:r>
        <w:rPr>
          <w:w w:val="115"/>
        </w:rPr>
        <w:t>opérations</w:t>
      </w:r>
      <w:r>
        <w:rPr>
          <w:spacing w:val="-15"/>
          <w:w w:val="115"/>
        </w:rPr>
        <w:t xml:space="preserve"> </w:t>
      </w:r>
      <w:r>
        <w:rPr>
          <w:w w:val="115"/>
        </w:rPr>
        <w:t>de</w:t>
      </w:r>
      <w:r>
        <w:rPr>
          <w:spacing w:val="-15"/>
          <w:w w:val="115"/>
        </w:rPr>
        <w:t xml:space="preserve"> </w:t>
      </w:r>
      <w:r>
        <w:rPr>
          <w:w w:val="115"/>
        </w:rPr>
        <w:t>secours.</w:t>
      </w:r>
    </w:p>
    <w:p w:rsidR="0006325A" w:rsidRDefault="0006325A">
      <w:pPr>
        <w:pStyle w:val="Corpsdetexte"/>
        <w:spacing w:before="17"/>
      </w:pPr>
    </w:p>
    <w:p w:rsidR="0006325A" w:rsidRDefault="00F25138">
      <w:pPr>
        <w:pStyle w:val="Corpsdetexte"/>
        <w:spacing w:line="259" w:lineRule="auto"/>
        <w:ind w:left="565" w:right="1131"/>
        <w:jc w:val="both"/>
      </w:pPr>
      <w:r>
        <w:rPr>
          <w:w w:val="110"/>
        </w:rPr>
        <w:t>La</w:t>
      </w:r>
      <w:r>
        <w:rPr>
          <w:spacing w:val="-15"/>
          <w:w w:val="110"/>
        </w:rPr>
        <w:t xml:space="preserve"> </w:t>
      </w:r>
      <w:r>
        <w:rPr>
          <w:w w:val="110"/>
        </w:rPr>
        <w:t>conduite</w:t>
      </w:r>
      <w:r>
        <w:rPr>
          <w:spacing w:val="-15"/>
          <w:w w:val="110"/>
        </w:rPr>
        <w:t xml:space="preserve"> </w:t>
      </w:r>
      <w:r>
        <w:rPr>
          <w:w w:val="110"/>
        </w:rPr>
        <w:t>d’une</w:t>
      </w:r>
      <w:r>
        <w:rPr>
          <w:spacing w:val="-14"/>
          <w:w w:val="110"/>
        </w:rPr>
        <w:t xml:space="preserve"> </w:t>
      </w:r>
      <w:r>
        <w:rPr>
          <w:w w:val="110"/>
        </w:rPr>
        <w:t>opération</w:t>
      </w:r>
      <w:r>
        <w:rPr>
          <w:spacing w:val="-15"/>
          <w:w w:val="110"/>
        </w:rPr>
        <w:t xml:space="preserve"> </w:t>
      </w:r>
      <w:r>
        <w:rPr>
          <w:w w:val="110"/>
        </w:rPr>
        <w:t>de</w:t>
      </w:r>
      <w:r>
        <w:rPr>
          <w:spacing w:val="-15"/>
          <w:w w:val="110"/>
        </w:rPr>
        <w:t xml:space="preserve"> </w:t>
      </w:r>
      <w:r>
        <w:rPr>
          <w:w w:val="110"/>
        </w:rPr>
        <w:t>secours</w:t>
      </w:r>
      <w:r>
        <w:rPr>
          <w:spacing w:val="-12"/>
          <w:w w:val="110"/>
        </w:rPr>
        <w:t xml:space="preserve"> </w:t>
      </w:r>
      <w:r>
        <w:rPr>
          <w:w w:val="110"/>
        </w:rPr>
        <w:t>repose</w:t>
      </w:r>
      <w:r>
        <w:rPr>
          <w:spacing w:val="-15"/>
          <w:w w:val="110"/>
        </w:rPr>
        <w:t xml:space="preserve"> </w:t>
      </w:r>
      <w:r>
        <w:rPr>
          <w:w w:val="110"/>
        </w:rPr>
        <w:t>sur</w:t>
      </w:r>
      <w:r>
        <w:rPr>
          <w:spacing w:val="-13"/>
          <w:w w:val="110"/>
        </w:rPr>
        <w:t xml:space="preserve"> </w:t>
      </w:r>
      <w:r>
        <w:rPr>
          <w:w w:val="110"/>
        </w:rPr>
        <w:t>les</w:t>
      </w:r>
      <w:r>
        <w:rPr>
          <w:spacing w:val="-13"/>
          <w:w w:val="110"/>
        </w:rPr>
        <w:t xml:space="preserve"> </w:t>
      </w:r>
      <w:r>
        <w:rPr>
          <w:w w:val="110"/>
        </w:rPr>
        <w:t>cinq</w:t>
      </w:r>
      <w:r>
        <w:rPr>
          <w:spacing w:val="-15"/>
          <w:w w:val="110"/>
        </w:rPr>
        <w:t xml:space="preserve"> </w:t>
      </w:r>
      <w:r>
        <w:rPr>
          <w:w w:val="110"/>
        </w:rPr>
        <w:t>piliers</w:t>
      </w:r>
      <w:r>
        <w:rPr>
          <w:spacing w:val="-14"/>
          <w:w w:val="110"/>
        </w:rPr>
        <w:t xml:space="preserve"> </w:t>
      </w:r>
      <w:r>
        <w:rPr>
          <w:w w:val="110"/>
        </w:rPr>
        <w:t>présentés</w:t>
      </w:r>
      <w:r>
        <w:rPr>
          <w:spacing w:val="-13"/>
          <w:w w:val="110"/>
        </w:rPr>
        <w:t xml:space="preserve"> </w:t>
      </w:r>
      <w:r>
        <w:rPr>
          <w:w w:val="110"/>
        </w:rPr>
        <w:t>dans</w:t>
      </w:r>
      <w:r>
        <w:rPr>
          <w:spacing w:val="-15"/>
          <w:w w:val="110"/>
        </w:rPr>
        <w:t xml:space="preserve"> </w:t>
      </w:r>
      <w:r>
        <w:rPr>
          <w:w w:val="110"/>
        </w:rPr>
        <w:t>ce</w:t>
      </w:r>
      <w:r>
        <w:rPr>
          <w:spacing w:val="-14"/>
          <w:w w:val="110"/>
        </w:rPr>
        <w:t xml:space="preserve"> </w:t>
      </w:r>
      <w:r>
        <w:rPr>
          <w:w w:val="110"/>
        </w:rPr>
        <w:t>guide,</w:t>
      </w:r>
      <w:r>
        <w:rPr>
          <w:spacing w:val="-15"/>
          <w:w w:val="110"/>
        </w:rPr>
        <w:t xml:space="preserve"> </w:t>
      </w:r>
      <w:r>
        <w:rPr>
          <w:w w:val="110"/>
        </w:rPr>
        <w:t>qui reste une des références dans le domaine du commandement</w:t>
      </w:r>
      <w:r>
        <w:rPr>
          <w:spacing w:val="-2"/>
          <w:w w:val="110"/>
        </w:rPr>
        <w:t xml:space="preserve"> </w:t>
      </w:r>
      <w:r>
        <w:rPr>
          <w:w w:val="110"/>
        </w:rPr>
        <w:t>:</w:t>
      </w:r>
    </w:p>
    <w:p w:rsidR="0006325A" w:rsidRDefault="0006325A">
      <w:pPr>
        <w:pStyle w:val="Corpsdetexte"/>
        <w:spacing w:before="12"/>
      </w:pPr>
    </w:p>
    <w:p w:rsidR="0006325A" w:rsidRDefault="00F25138">
      <w:pPr>
        <w:pStyle w:val="Paragraphedeliste"/>
        <w:numPr>
          <w:ilvl w:val="0"/>
          <w:numId w:val="32"/>
        </w:numPr>
        <w:tabs>
          <w:tab w:val="left" w:pos="1286"/>
        </w:tabs>
        <w:spacing w:line="259" w:lineRule="auto"/>
        <w:ind w:right="1130"/>
        <w:rPr>
          <w:sz w:val="20"/>
        </w:rPr>
      </w:pPr>
      <w:r>
        <w:rPr>
          <w:rFonts w:ascii="Arial" w:hAnsi="Arial"/>
          <w:b/>
          <w:w w:val="110"/>
          <w:sz w:val="20"/>
        </w:rPr>
        <w:t>la</w:t>
      </w:r>
      <w:r>
        <w:rPr>
          <w:rFonts w:ascii="Arial" w:hAnsi="Arial"/>
          <w:b/>
          <w:spacing w:val="-19"/>
          <w:w w:val="110"/>
          <w:sz w:val="20"/>
        </w:rPr>
        <w:t xml:space="preserve"> </w:t>
      </w:r>
      <w:r>
        <w:rPr>
          <w:rFonts w:ascii="Arial" w:hAnsi="Arial"/>
          <w:b/>
          <w:w w:val="110"/>
          <w:sz w:val="20"/>
        </w:rPr>
        <w:t>doctrine</w:t>
      </w:r>
      <w:r>
        <w:rPr>
          <w:rFonts w:ascii="Arial" w:hAnsi="Arial"/>
          <w:b/>
          <w:spacing w:val="-17"/>
          <w:w w:val="110"/>
          <w:sz w:val="20"/>
        </w:rPr>
        <w:t xml:space="preserve"> </w:t>
      </w:r>
      <w:r>
        <w:rPr>
          <w:w w:val="110"/>
          <w:sz w:val="20"/>
        </w:rPr>
        <w:t>:</w:t>
      </w:r>
      <w:r>
        <w:rPr>
          <w:spacing w:val="-14"/>
          <w:w w:val="110"/>
          <w:sz w:val="20"/>
        </w:rPr>
        <w:t xml:space="preserve"> </w:t>
      </w:r>
      <w:r>
        <w:rPr>
          <w:w w:val="110"/>
          <w:sz w:val="20"/>
        </w:rPr>
        <w:t>un</w:t>
      </w:r>
      <w:r>
        <w:rPr>
          <w:spacing w:val="-15"/>
          <w:w w:val="110"/>
          <w:sz w:val="20"/>
        </w:rPr>
        <w:t xml:space="preserve"> </w:t>
      </w:r>
      <w:r>
        <w:rPr>
          <w:w w:val="110"/>
          <w:sz w:val="20"/>
        </w:rPr>
        <w:t>socle</w:t>
      </w:r>
      <w:r>
        <w:rPr>
          <w:spacing w:val="-14"/>
          <w:w w:val="110"/>
          <w:sz w:val="20"/>
        </w:rPr>
        <w:t xml:space="preserve"> </w:t>
      </w:r>
      <w:r>
        <w:rPr>
          <w:w w:val="110"/>
          <w:sz w:val="20"/>
        </w:rPr>
        <w:t>commun</w:t>
      </w:r>
      <w:r>
        <w:rPr>
          <w:spacing w:val="-15"/>
          <w:w w:val="110"/>
          <w:sz w:val="20"/>
        </w:rPr>
        <w:t xml:space="preserve"> </w:t>
      </w:r>
      <w:r>
        <w:rPr>
          <w:w w:val="110"/>
          <w:sz w:val="20"/>
        </w:rPr>
        <w:t>de</w:t>
      </w:r>
      <w:r>
        <w:rPr>
          <w:spacing w:val="-16"/>
          <w:w w:val="110"/>
          <w:sz w:val="20"/>
        </w:rPr>
        <w:t xml:space="preserve"> </w:t>
      </w:r>
      <w:r>
        <w:rPr>
          <w:w w:val="110"/>
          <w:sz w:val="20"/>
        </w:rPr>
        <w:t>principes</w:t>
      </w:r>
      <w:r>
        <w:rPr>
          <w:spacing w:val="-16"/>
          <w:w w:val="110"/>
          <w:sz w:val="20"/>
        </w:rPr>
        <w:t xml:space="preserve"> </w:t>
      </w:r>
      <w:r>
        <w:rPr>
          <w:w w:val="110"/>
          <w:sz w:val="20"/>
        </w:rPr>
        <w:t>qui</w:t>
      </w:r>
      <w:r>
        <w:rPr>
          <w:spacing w:val="-14"/>
          <w:w w:val="110"/>
          <w:sz w:val="20"/>
        </w:rPr>
        <w:t xml:space="preserve"> </w:t>
      </w:r>
      <w:r>
        <w:rPr>
          <w:w w:val="110"/>
          <w:sz w:val="20"/>
        </w:rPr>
        <w:t>permet</w:t>
      </w:r>
      <w:r>
        <w:rPr>
          <w:spacing w:val="-16"/>
          <w:w w:val="110"/>
          <w:sz w:val="20"/>
        </w:rPr>
        <w:t xml:space="preserve"> </w:t>
      </w:r>
      <w:r>
        <w:rPr>
          <w:w w:val="110"/>
          <w:sz w:val="20"/>
        </w:rPr>
        <w:t>à</w:t>
      </w:r>
      <w:r>
        <w:rPr>
          <w:spacing w:val="-14"/>
          <w:w w:val="110"/>
          <w:sz w:val="20"/>
        </w:rPr>
        <w:t xml:space="preserve"> </w:t>
      </w:r>
      <w:r>
        <w:rPr>
          <w:w w:val="110"/>
          <w:sz w:val="20"/>
        </w:rPr>
        <w:t>une</w:t>
      </w:r>
      <w:r>
        <w:rPr>
          <w:spacing w:val="-17"/>
          <w:w w:val="110"/>
          <w:sz w:val="20"/>
        </w:rPr>
        <w:t xml:space="preserve"> </w:t>
      </w:r>
      <w:r>
        <w:rPr>
          <w:w w:val="110"/>
          <w:sz w:val="20"/>
        </w:rPr>
        <w:t>équipe</w:t>
      </w:r>
      <w:r>
        <w:rPr>
          <w:spacing w:val="-14"/>
          <w:w w:val="110"/>
          <w:sz w:val="20"/>
        </w:rPr>
        <w:t xml:space="preserve"> </w:t>
      </w:r>
      <w:r>
        <w:rPr>
          <w:w w:val="110"/>
          <w:sz w:val="20"/>
        </w:rPr>
        <w:t>sous</w:t>
      </w:r>
      <w:r>
        <w:rPr>
          <w:spacing w:val="-15"/>
          <w:w w:val="110"/>
          <w:sz w:val="20"/>
        </w:rPr>
        <w:t xml:space="preserve"> </w:t>
      </w:r>
      <w:r>
        <w:rPr>
          <w:w w:val="110"/>
          <w:sz w:val="20"/>
        </w:rPr>
        <w:t>l’autorité</w:t>
      </w:r>
      <w:r>
        <w:rPr>
          <w:spacing w:val="-17"/>
          <w:w w:val="110"/>
          <w:sz w:val="20"/>
        </w:rPr>
        <w:t xml:space="preserve"> </w:t>
      </w:r>
      <w:r>
        <w:rPr>
          <w:w w:val="110"/>
          <w:sz w:val="20"/>
        </w:rPr>
        <w:t>d’un chef de poursuivre le même but ;</w:t>
      </w:r>
    </w:p>
    <w:p w:rsidR="0006325A" w:rsidRDefault="00F25138">
      <w:pPr>
        <w:pStyle w:val="Paragraphedeliste"/>
        <w:numPr>
          <w:ilvl w:val="0"/>
          <w:numId w:val="32"/>
        </w:numPr>
        <w:tabs>
          <w:tab w:val="left" w:pos="1286"/>
        </w:tabs>
        <w:spacing w:line="259" w:lineRule="auto"/>
        <w:ind w:right="1128"/>
        <w:rPr>
          <w:sz w:val="20"/>
        </w:rPr>
      </w:pPr>
      <w:r>
        <w:rPr>
          <w:rFonts w:ascii="Arial" w:hAnsi="Arial"/>
          <w:b/>
          <w:w w:val="110"/>
          <w:sz w:val="20"/>
        </w:rPr>
        <w:t>le</w:t>
      </w:r>
      <w:r>
        <w:rPr>
          <w:rFonts w:ascii="Arial" w:hAnsi="Arial"/>
          <w:b/>
          <w:spacing w:val="-15"/>
          <w:w w:val="110"/>
          <w:sz w:val="20"/>
        </w:rPr>
        <w:t xml:space="preserve"> </w:t>
      </w:r>
      <w:r>
        <w:rPr>
          <w:rFonts w:ascii="Arial" w:hAnsi="Arial"/>
          <w:b/>
          <w:w w:val="110"/>
          <w:sz w:val="20"/>
        </w:rPr>
        <w:t>temps</w:t>
      </w:r>
      <w:r>
        <w:rPr>
          <w:rFonts w:ascii="Arial" w:hAnsi="Arial"/>
          <w:b/>
          <w:spacing w:val="-16"/>
          <w:w w:val="110"/>
          <w:sz w:val="20"/>
        </w:rPr>
        <w:t xml:space="preserve"> </w:t>
      </w:r>
      <w:r>
        <w:rPr>
          <w:w w:val="110"/>
          <w:sz w:val="20"/>
        </w:rPr>
        <w:t>:</w:t>
      </w:r>
      <w:r>
        <w:rPr>
          <w:spacing w:val="-10"/>
          <w:w w:val="110"/>
          <w:sz w:val="20"/>
        </w:rPr>
        <w:t xml:space="preserve"> </w:t>
      </w:r>
      <w:r>
        <w:rPr>
          <w:w w:val="110"/>
          <w:sz w:val="20"/>
        </w:rPr>
        <w:t>un</w:t>
      </w:r>
      <w:r>
        <w:rPr>
          <w:spacing w:val="-10"/>
          <w:w w:val="110"/>
          <w:sz w:val="20"/>
        </w:rPr>
        <w:t xml:space="preserve"> </w:t>
      </w:r>
      <w:r>
        <w:rPr>
          <w:w w:val="110"/>
          <w:sz w:val="20"/>
        </w:rPr>
        <w:t>facteur</w:t>
      </w:r>
      <w:r>
        <w:rPr>
          <w:spacing w:val="-9"/>
          <w:w w:val="110"/>
          <w:sz w:val="20"/>
        </w:rPr>
        <w:t xml:space="preserve"> </w:t>
      </w:r>
      <w:r>
        <w:rPr>
          <w:w w:val="110"/>
          <w:sz w:val="20"/>
        </w:rPr>
        <w:t>qui</w:t>
      </w:r>
      <w:r>
        <w:rPr>
          <w:spacing w:val="-7"/>
          <w:w w:val="110"/>
          <w:sz w:val="20"/>
        </w:rPr>
        <w:t xml:space="preserve"> </w:t>
      </w:r>
      <w:r>
        <w:rPr>
          <w:w w:val="110"/>
          <w:sz w:val="20"/>
        </w:rPr>
        <w:t>peut</w:t>
      </w:r>
      <w:r>
        <w:rPr>
          <w:spacing w:val="-8"/>
          <w:w w:val="110"/>
          <w:sz w:val="20"/>
        </w:rPr>
        <w:t xml:space="preserve"> </w:t>
      </w:r>
      <w:r>
        <w:rPr>
          <w:w w:val="110"/>
          <w:sz w:val="20"/>
        </w:rPr>
        <w:t>avoir</w:t>
      </w:r>
      <w:r>
        <w:rPr>
          <w:spacing w:val="-9"/>
          <w:w w:val="110"/>
          <w:sz w:val="20"/>
        </w:rPr>
        <w:t xml:space="preserve"> </w:t>
      </w:r>
      <w:r>
        <w:rPr>
          <w:w w:val="110"/>
          <w:sz w:val="20"/>
        </w:rPr>
        <w:t>une</w:t>
      </w:r>
      <w:r>
        <w:rPr>
          <w:spacing w:val="-12"/>
          <w:w w:val="110"/>
          <w:sz w:val="20"/>
        </w:rPr>
        <w:t xml:space="preserve"> </w:t>
      </w:r>
      <w:r>
        <w:rPr>
          <w:w w:val="110"/>
          <w:sz w:val="20"/>
        </w:rPr>
        <w:t>place</w:t>
      </w:r>
      <w:r>
        <w:rPr>
          <w:spacing w:val="-9"/>
          <w:w w:val="110"/>
          <w:sz w:val="20"/>
        </w:rPr>
        <w:t xml:space="preserve"> </w:t>
      </w:r>
      <w:r>
        <w:rPr>
          <w:w w:val="110"/>
          <w:sz w:val="20"/>
        </w:rPr>
        <w:t>importante</w:t>
      </w:r>
      <w:r>
        <w:rPr>
          <w:spacing w:val="-9"/>
          <w:w w:val="110"/>
          <w:sz w:val="20"/>
        </w:rPr>
        <w:t xml:space="preserve"> </w:t>
      </w:r>
      <w:r>
        <w:rPr>
          <w:w w:val="110"/>
          <w:sz w:val="20"/>
        </w:rPr>
        <w:t>pour</w:t>
      </w:r>
      <w:r>
        <w:rPr>
          <w:spacing w:val="-11"/>
          <w:w w:val="110"/>
          <w:sz w:val="20"/>
        </w:rPr>
        <w:t xml:space="preserve"> </w:t>
      </w:r>
      <w:r>
        <w:rPr>
          <w:w w:val="110"/>
          <w:sz w:val="20"/>
        </w:rPr>
        <w:t>le</w:t>
      </w:r>
      <w:r>
        <w:rPr>
          <w:spacing w:val="-9"/>
          <w:w w:val="110"/>
          <w:sz w:val="20"/>
        </w:rPr>
        <w:t xml:space="preserve"> </w:t>
      </w:r>
      <w:r>
        <w:rPr>
          <w:w w:val="110"/>
          <w:sz w:val="20"/>
        </w:rPr>
        <w:t>COS</w:t>
      </w:r>
      <w:r>
        <w:rPr>
          <w:spacing w:val="-8"/>
          <w:w w:val="110"/>
          <w:sz w:val="20"/>
        </w:rPr>
        <w:t xml:space="preserve"> </w:t>
      </w:r>
      <w:r>
        <w:rPr>
          <w:w w:val="110"/>
          <w:sz w:val="20"/>
        </w:rPr>
        <w:t>dans</w:t>
      </w:r>
      <w:r>
        <w:rPr>
          <w:spacing w:val="-11"/>
          <w:w w:val="110"/>
          <w:sz w:val="20"/>
        </w:rPr>
        <w:t xml:space="preserve"> </w:t>
      </w:r>
      <w:r>
        <w:rPr>
          <w:w w:val="110"/>
          <w:sz w:val="20"/>
        </w:rPr>
        <w:t>le</w:t>
      </w:r>
      <w:r>
        <w:rPr>
          <w:spacing w:val="-8"/>
          <w:w w:val="110"/>
          <w:sz w:val="20"/>
        </w:rPr>
        <w:t xml:space="preserve"> </w:t>
      </w:r>
      <w:r>
        <w:rPr>
          <w:w w:val="110"/>
          <w:sz w:val="20"/>
        </w:rPr>
        <w:t>cadre</w:t>
      </w:r>
      <w:r>
        <w:rPr>
          <w:spacing w:val="-9"/>
          <w:w w:val="110"/>
          <w:sz w:val="20"/>
        </w:rPr>
        <w:t xml:space="preserve"> </w:t>
      </w:r>
      <w:r>
        <w:rPr>
          <w:w w:val="110"/>
          <w:sz w:val="20"/>
        </w:rPr>
        <w:t xml:space="preserve">de </w:t>
      </w:r>
      <w:r>
        <w:rPr>
          <w:w w:val="115"/>
          <w:sz w:val="20"/>
        </w:rPr>
        <w:t>la</w:t>
      </w:r>
      <w:r>
        <w:rPr>
          <w:spacing w:val="-5"/>
          <w:w w:val="115"/>
          <w:sz w:val="20"/>
        </w:rPr>
        <w:t xml:space="preserve"> </w:t>
      </w:r>
      <w:r>
        <w:rPr>
          <w:w w:val="115"/>
          <w:sz w:val="20"/>
        </w:rPr>
        <w:t>résolution</w:t>
      </w:r>
      <w:r>
        <w:rPr>
          <w:spacing w:val="-5"/>
          <w:w w:val="115"/>
          <w:sz w:val="20"/>
        </w:rPr>
        <w:t xml:space="preserve"> </w:t>
      </w:r>
      <w:r>
        <w:rPr>
          <w:w w:val="115"/>
          <w:sz w:val="20"/>
        </w:rPr>
        <w:t>de</w:t>
      </w:r>
      <w:r>
        <w:rPr>
          <w:spacing w:val="-4"/>
          <w:w w:val="115"/>
          <w:sz w:val="20"/>
        </w:rPr>
        <w:t xml:space="preserve"> </w:t>
      </w:r>
      <w:r>
        <w:rPr>
          <w:w w:val="115"/>
          <w:sz w:val="20"/>
        </w:rPr>
        <w:t>la</w:t>
      </w:r>
      <w:r>
        <w:rPr>
          <w:spacing w:val="-5"/>
          <w:w w:val="115"/>
          <w:sz w:val="20"/>
        </w:rPr>
        <w:t xml:space="preserve"> </w:t>
      </w:r>
      <w:r>
        <w:rPr>
          <w:w w:val="115"/>
          <w:sz w:val="20"/>
        </w:rPr>
        <w:t>situation</w:t>
      </w:r>
      <w:r>
        <w:rPr>
          <w:spacing w:val="-5"/>
          <w:w w:val="115"/>
          <w:sz w:val="20"/>
        </w:rPr>
        <w:t xml:space="preserve"> </w:t>
      </w:r>
      <w:r>
        <w:rPr>
          <w:w w:val="115"/>
          <w:sz w:val="20"/>
        </w:rPr>
        <w:t>opérationnelle</w:t>
      </w:r>
      <w:r>
        <w:rPr>
          <w:spacing w:val="-13"/>
          <w:w w:val="115"/>
          <w:sz w:val="20"/>
        </w:rPr>
        <w:t xml:space="preserve"> </w:t>
      </w:r>
      <w:r>
        <w:rPr>
          <w:w w:val="115"/>
          <w:sz w:val="20"/>
        </w:rPr>
        <w:t>;</w:t>
      </w:r>
    </w:p>
    <w:p w:rsidR="0006325A" w:rsidRDefault="00F25138">
      <w:pPr>
        <w:pStyle w:val="Paragraphedeliste"/>
        <w:numPr>
          <w:ilvl w:val="0"/>
          <w:numId w:val="32"/>
        </w:numPr>
        <w:tabs>
          <w:tab w:val="left" w:pos="1285"/>
        </w:tabs>
        <w:spacing w:line="238" w:lineRule="exact"/>
        <w:ind w:left="1285" w:hanging="359"/>
        <w:rPr>
          <w:sz w:val="20"/>
        </w:rPr>
      </w:pPr>
      <w:r>
        <w:rPr>
          <w:rFonts w:ascii="Arial" w:hAnsi="Arial"/>
          <w:b/>
          <w:w w:val="110"/>
          <w:sz w:val="20"/>
        </w:rPr>
        <w:t>l’espace</w:t>
      </w:r>
      <w:r>
        <w:rPr>
          <w:rFonts w:ascii="Arial" w:hAnsi="Arial"/>
          <w:b/>
          <w:spacing w:val="-17"/>
          <w:w w:val="110"/>
          <w:sz w:val="20"/>
        </w:rPr>
        <w:t xml:space="preserve"> </w:t>
      </w:r>
      <w:r>
        <w:rPr>
          <w:w w:val="110"/>
          <w:sz w:val="20"/>
        </w:rPr>
        <w:t>:</w:t>
      </w:r>
      <w:r>
        <w:rPr>
          <w:spacing w:val="-7"/>
          <w:w w:val="110"/>
          <w:sz w:val="20"/>
        </w:rPr>
        <w:t xml:space="preserve"> </w:t>
      </w:r>
      <w:r>
        <w:rPr>
          <w:w w:val="110"/>
          <w:sz w:val="20"/>
        </w:rPr>
        <w:t>ou</w:t>
      </w:r>
      <w:r>
        <w:rPr>
          <w:spacing w:val="-5"/>
          <w:w w:val="110"/>
          <w:sz w:val="20"/>
        </w:rPr>
        <w:t xml:space="preserve"> </w:t>
      </w:r>
      <w:r>
        <w:rPr>
          <w:w w:val="110"/>
          <w:sz w:val="20"/>
        </w:rPr>
        <w:t>l’étude</w:t>
      </w:r>
      <w:r>
        <w:rPr>
          <w:spacing w:val="-8"/>
          <w:w w:val="110"/>
          <w:sz w:val="20"/>
        </w:rPr>
        <w:t xml:space="preserve"> </w:t>
      </w:r>
      <w:r>
        <w:rPr>
          <w:w w:val="110"/>
          <w:sz w:val="20"/>
        </w:rPr>
        <w:t>de</w:t>
      </w:r>
      <w:r>
        <w:rPr>
          <w:spacing w:val="-8"/>
          <w:w w:val="110"/>
          <w:sz w:val="20"/>
        </w:rPr>
        <w:t xml:space="preserve"> </w:t>
      </w:r>
      <w:r>
        <w:rPr>
          <w:w w:val="110"/>
          <w:sz w:val="20"/>
        </w:rPr>
        <w:t>la</w:t>
      </w:r>
      <w:r>
        <w:rPr>
          <w:spacing w:val="-4"/>
          <w:w w:val="110"/>
          <w:sz w:val="20"/>
        </w:rPr>
        <w:t xml:space="preserve"> </w:t>
      </w:r>
      <w:r>
        <w:rPr>
          <w:w w:val="110"/>
          <w:sz w:val="20"/>
        </w:rPr>
        <w:t>zone</w:t>
      </w:r>
      <w:r>
        <w:rPr>
          <w:spacing w:val="-8"/>
          <w:w w:val="110"/>
          <w:sz w:val="20"/>
        </w:rPr>
        <w:t xml:space="preserve"> </w:t>
      </w:r>
      <w:r>
        <w:rPr>
          <w:w w:val="110"/>
          <w:sz w:val="20"/>
        </w:rPr>
        <w:t>d’intervention</w:t>
      </w:r>
      <w:r>
        <w:rPr>
          <w:spacing w:val="-6"/>
          <w:w w:val="110"/>
          <w:sz w:val="20"/>
        </w:rPr>
        <w:t xml:space="preserve"> </w:t>
      </w:r>
      <w:r>
        <w:rPr>
          <w:w w:val="110"/>
          <w:sz w:val="20"/>
        </w:rPr>
        <w:t>(ZI)</w:t>
      </w:r>
      <w:r>
        <w:rPr>
          <w:spacing w:val="-5"/>
          <w:w w:val="110"/>
          <w:sz w:val="20"/>
        </w:rPr>
        <w:t xml:space="preserve"> </w:t>
      </w:r>
      <w:r>
        <w:rPr>
          <w:w w:val="110"/>
          <w:sz w:val="20"/>
        </w:rPr>
        <w:t>proprement</w:t>
      </w:r>
      <w:r>
        <w:rPr>
          <w:spacing w:val="-7"/>
          <w:w w:val="110"/>
          <w:sz w:val="20"/>
        </w:rPr>
        <w:t xml:space="preserve"> </w:t>
      </w:r>
      <w:r>
        <w:rPr>
          <w:w w:val="110"/>
          <w:sz w:val="20"/>
        </w:rPr>
        <w:t>dite</w:t>
      </w:r>
      <w:r>
        <w:rPr>
          <w:spacing w:val="-14"/>
          <w:w w:val="110"/>
          <w:sz w:val="20"/>
        </w:rPr>
        <w:t xml:space="preserve"> </w:t>
      </w:r>
      <w:r>
        <w:rPr>
          <w:spacing w:val="-10"/>
          <w:w w:val="110"/>
          <w:sz w:val="20"/>
        </w:rPr>
        <w:t>;</w:t>
      </w:r>
    </w:p>
    <w:p w:rsidR="0006325A" w:rsidRDefault="00F25138">
      <w:pPr>
        <w:pStyle w:val="Paragraphedeliste"/>
        <w:numPr>
          <w:ilvl w:val="0"/>
          <w:numId w:val="32"/>
        </w:numPr>
        <w:tabs>
          <w:tab w:val="left" w:pos="1286"/>
        </w:tabs>
        <w:spacing w:before="2" w:line="259" w:lineRule="auto"/>
        <w:ind w:right="1129"/>
        <w:rPr>
          <w:sz w:val="20"/>
        </w:rPr>
      </w:pPr>
      <w:r>
        <w:rPr>
          <w:rFonts w:ascii="Arial" w:hAnsi="Arial"/>
          <w:b/>
          <w:w w:val="110"/>
          <w:sz w:val="20"/>
        </w:rPr>
        <w:t>le</w:t>
      </w:r>
      <w:r>
        <w:rPr>
          <w:rFonts w:ascii="Arial" w:hAnsi="Arial"/>
          <w:b/>
          <w:spacing w:val="-1"/>
          <w:w w:val="110"/>
          <w:sz w:val="20"/>
        </w:rPr>
        <w:t xml:space="preserve"> </w:t>
      </w:r>
      <w:r>
        <w:rPr>
          <w:rFonts w:ascii="Arial" w:hAnsi="Arial"/>
          <w:b/>
          <w:w w:val="110"/>
          <w:sz w:val="20"/>
        </w:rPr>
        <w:t>commandement</w:t>
      </w:r>
      <w:r>
        <w:rPr>
          <w:rFonts w:ascii="Arial" w:hAnsi="Arial"/>
          <w:b/>
          <w:spacing w:val="-11"/>
          <w:w w:val="110"/>
          <w:sz w:val="20"/>
        </w:rPr>
        <w:t xml:space="preserve"> </w:t>
      </w:r>
      <w:r>
        <w:rPr>
          <w:w w:val="110"/>
          <w:sz w:val="20"/>
        </w:rPr>
        <w:t>: ou plutôt l’art de commander. Du comportement du chef tiendra beaucoup la réussite de l’opération ;</w:t>
      </w:r>
    </w:p>
    <w:p w:rsidR="0006325A" w:rsidRDefault="00F25138">
      <w:pPr>
        <w:pStyle w:val="Paragraphedeliste"/>
        <w:numPr>
          <w:ilvl w:val="0"/>
          <w:numId w:val="32"/>
        </w:numPr>
        <w:tabs>
          <w:tab w:val="left" w:pos="1286"/>
        </w:tabs>
        <w:spacing w:line="256" w:lineRule="auto"/>
        <w:ind w:right="1129" w:hanging="361"/>
        <w:rPr>
          <w:sz w:val="20"/>
        </w:rPr>
      </w:pPr>
      <w:r>
        <w:rPr>
          <w:rFonts w:ascii="Arial" w:hAnsi="Arial"/>
          <w:b/>
          <w:w w:val="110"/>
          <w:sz w:val="20"/>
        </w:rPr>
        <w:t>la</w:t>
      </w:r>
      <w:r>
        <w:rPr>
          <w:rFonts w:ascii="Arial" w:hAnsi="Arial"/>
          <w:b/>
          <w:spacing w:val="40"/>
          <w:w w:val="110"/>
          <w:sz w:val="20"/>
        </w:rPr>
        <w:t xml:space="preserve"> </w:t>
      </w:r>
      <w:r>
        <w:rPr>
          <w:rFonts w:ascii="Arial" w:hAnsi="Arial"/>
          <w:b/>
          <w:w w:val="110"/>
          <w:sz w:val="20"/>
        </w:rPr>
        <w:t>discipline</w:t>
      </w:r>
      <w:r>
        <w:rPr>
          <w:rFonts w:ascii="Arial" w:hAnsi="Arial"/>
          <w:b/>
          <w:spacing w:val="-17"/>
          <w:w w:val="110"/>
          <w:sz w:val="20"/>
        </w:rPr>
        <w:t xml:space="preserve"> </w:t>
      </w:r>
      <w:r>
        <w:rPr>
          <w:w w:val="110"/>
          <w:sz w:val="20"/>
        </w:rPr>
        <w:t>:</w:t>
      </w:r>
      <w:r>
        <w:rPr>
          <w:spacing w:val="40"/>
          <w:w w:val="110"/>
          <w:sz w:val="20"/>
        </w:rPr>
        <w:t xml:space="preserve"> </w:t>
      </w:r>
      <w:r>
        <w:rPr>
          <w:w w:val="110"/>
          <w:sz w:val="20"/>
        </w:rPr>
        <w:t>intimement</w:t>
      </w:r>
      <w:r>
        <w:rPr>
          <w:spacing w:val="40"/>
          <w:w w:val="110"/>
          <w:sz w:val="20"/>
        </w:rPr>
        <w:t xml:space="preserve"> </w:t>
      </w:r>
      <w:r>
        <w:rPr>
          <w:w w:val="110"/>
          <w:sz w:val="20"/>
        </w:rPr>
        <w:t>liée</w:t>
      </w:r>
      <w:r>
        <w:rPr>
          <w:spacing w:val="40"/>
          <w:w w:val="110"/>
          <w:sz w:val="20"/>
        </w:rPr>
        <w:t xml:space="preserve"> </w:t>
      </w:r>
      <w:r>
        <w:rPr>
          <w:w w:val="110"/>
          <w:sz w:val="20"/>
        </w:rPr>
        <w:t>au</w:t>
      </w:r>
      <w:r>
        <w:rPr>
          <w:spacing w:val="40"/>
          <w:w w:val="110"/>
          <w:sz w:val="20"/>
        </w:rPr>
        <w:t xml:space="preserve"> </w:t>
      </w:r>
      <w:r>
        <w:rPr>
          <w:w w:val="110"/>
          <w:sz w:val="20"/>
        </w:rPr>
        <w:t>pilier</w:t>
      </w:r>
      <w:r>
        <w:rPr>
          <w:spacing w:val="40"/>
          <w:w w:val="110"/>
          <w:sz w:val="20"/>
        </w:rPr>
        <w:t xml:space="preserve"> </w:t>
      </w:r>
      <w:r>
        <w:rPr>
          <w:w w:val="110"/>
          <w:sz w:val="20"/>
        </w:rPr>
        <w:t>précédent,</w:t>
      </w:r>
      <w:r>
        <w:rPr>
          <w:spacing w:val="40"/>
          <w:w w:val="110"/>
          <w:sz w:val="20"/>
        </w:rPr>
        <w:t xml:space="preserve"> </w:t>
      </w:r>
      <w:r>
        <w:rPr>
          <w:w w:val="110"/>
          <w:sz w:val="20"/>
        </w:rPr>
        <w:t>elle</w:t>
      </w:r>
      <w:r>
        <w:rPr>
          <w:spacing w:val="40"/>
          <w:w w:val="110"/>
          <w:sz w:val="20"/>
        </w:rPr>
        <w:t xml:space="preserve"> </w:t>
      </w:r>
      <w:r>
        <w:rPr>
          <w:w w:val="110"/>
          <w:sz w:val="20"/>
        </w:rPr>
        <w:t>est</w:t>
      </w:r>
      <w:r>
        <w:rPr>
          <w:spacing w:val="40"/>
          <w:w w:val="110"/>
          <w:sz w:val="20"/>
        </w:rPr>
        <w:t xml:space="preserve"> </w:t>
      </w:r>
      <w:r>
        <w:rPr>
          <w:w w:val="110"/>
          <w:sz w:val="20"/>
        </w:rPr>
        <w:t>déterminante</w:t>
      </w:r>
      <w:r>
        <w:rPr>
          <w:spacing w:val="40"/>
          <w:w w:val="110"/>
          <w:sz w:val="20"/>
        </w:rPr>
        <w:t xml:space="preserve"> </w:t>
      </w:r>
      <w:r>
        <w:rPr>
          <w:w w:val="110"/>
          <w:sz w:val="20"/>
        </w:rPr>
        <w:t>pour</w:t>
      </w:r>
      <w:r>
        <w:rPr>
          <w:spacing w:val="40"/>
          <w:w w:val="110"/>
          <w:sz w:val="20"/>
        </w:rPr>
        <w:t xml:space="preserve"> </w:t>
      </w:r>
      <w:r>
        <w:rPr>
          <w:w w:val="110"/>
          <w:sz w:val="20"/>
        </w:rPr>
        <w:t>la</w:t>
      </w:r>
      <w:r>
        <w:rPr>
          <w:spacing w:val="40"/>
          <w:w w:val="110"/>
          <w:sz w:val="20"/>
        </w:rPr>
        <w:t xml:space="preserve"> </w:t>
      </w:r>
      <w:r>
        <w:rPr>
          <w:w w:val="110"/>
          <w:sz w:val="20"/>
        </w:rPr>
        <w:t>conduite des actions de manière ordonnée et sécurisée.</w:t>
      </w:r>
    </w:p>
    <w:p w:rsidR="0006325A" w:rsidRDefault="00F25138">
      <w:pPr>
        <w:pStyle w:val="Corpsdetexte"/>
        <w:spacing w:before="6"/>
        <w:rPr>
          <w:sz w:val="18"/>
        </w:rPr>
      </w:pPr>
      <w:r>
        <w:rPr>
          <w:noProof/>
          <w:sz w:val="18"/>
          <w:lang w:eastAsia="fr-FR"/>
        </w:rPr>
        <mc:AlternateContent>
          <mc:Choice Requires="wps">
            <w:drawing>
              <wp:anchor distT="0" distB="0" distL="0" distR="0" simplePos="0" relativeHeight="487607808" behindDoc="1" locked="0" layoutInCell="1" allowOverlap="1">
                <wp:simplePos x="0" y="0"/>
                <wp:positionH relativeFrom="page">
                  <wp:posOffset>899159</wp:posOffset>
                </wp:positionH>
                <wp:positionV relativeFrom="paragraph">
                  <wp:posOffset>148614</wp:posOffset>
                </wp:positionV>
                <wp:extent cx="1828800" cy="7620"/>
                <wp:effectExtent l="0" t="0" r="0" b="0"/>
                <wp:wrapTopAndBottom/>
                <wp:docPr id="95" name="Graphic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7620"/>
                        </a:xfrm>
                        <a:custGeom>
                          <a:avLst/>
                          <a:gdLst/>
                          <a:ahLst/>
                          <a:cxnLst/>
                          <a:rect l="l" t="t" r="r" b="b"/>
                          <a:pathLst>
                            <a:path w="1828800" h="7620">
                              <a:moveTo>
                                <a:pt x="1828799" y="0"/>
                              </a:moveTo>
                              <a:lnTo>
                                <a:pt x="0" y="0"/>
                              </a:lnTo>
                              <a:lnTo>
                                <a:pt x="0" y="7619"/>
                              </a:lnTo>
                              <a:lnTo>
                                <a:pt x="1828799" y="7619"/>
                              </a:lnTo>
                              <a:lnTo>
                                <a:pt x="182879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498C271" id="Graphic 95" o:spid="_x0000_s1026" style="position:absolute;margin-left:70.8pt;margin-top:11.7pt;width:2in;height:.6pt;z-index:-15708672;visibility:visible;mso-wrap-style:square;mso-wrap-distance-left:0;mso-wrap-distance-top:0;mso-wrap-distance-right:0;mso-wrap-distance-bottom:0;mso-position-horizontal:absolute;mso-position-horizontal-relative:page;mso-position-vertical:absolute;mso-position-vertical-relative:text;v-text-anchor:top" coordsize="18288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" path="m1828799,l,,,7619r1828799,l1828799,xe" fillcolor="black" stroked="f">
                <v:path arrowok="t"/>
                <w10:wrap type="topAndBottom" anchorx="page"/>
              </v:shape>
            </w:pict>
          </mc:Fallback>
        </mc:AlternateContent>
      </w:r>
    </w:p>
    <w:p w:rsidR="0006325A" w:rsidRDefault="00F25138">
      <w:pPr>
        <w:spacing w:before="99" w:line="266" w:lineRule="auto"/>
        <w:ind w:left="566"/>
        <w:rPr>
          <w:sz w:val="16"/>
        </w:rPr>
      </w:pPr>
      <w:r>
        <w:rPr>
          <w:rFonts w:ascii="Times New Roman"/>
          <w:w w:val="105"/>
          <w:position w:val="7"/>
          <w:sz w:val="13"/>
        </w:rPr>
        <w:t xml:space="preserve">19 </w:t>
      </w:r>
      <w:r>
        <w:rPr>
          <w:w w:val="105"/>
          <w:sz w:val="16"/>
        </w:rPr>
        <w:t xml:space="preserve">https://emergency.copernicus.eu/mapping/copernicus-emergency-management- </w:t>
      </w:r>
      <w:r>
        <w:rPr>
          <w:spacing w:val="-2"/>
          <w:w w:val="105"/>
          <w:sz w:val="16"/>
        </w:rPr>
        <w:t>service#zoom=4&amp;lat=41.92304&amp;lon=17.89688&amp;</w:t>
      </w:r>
      <w:r>
        <w:rPr>
          <w:spacing w:val="-2"/>
          <w:w w:val="105"/>
          <w:sz w:val="16"/>
        </w:rPr>
        <w:t>layers=00B0T</w:t>
      </w:r>
    </w:p>
    <w:p w:rsidR="0006325A" w:rsidRDefault="0006325A">
      <w:pPr>
        <w:spacing w:line="266" w:lineRule="auto"/>
        <w:rPr>
          <w:sz w:val="16"/>
        </w:rPr>
        <w:sectPr w:rsidR="0006325A">
          <w:pgSz w:w="11900" w:h="16840"/>
          <w:pgMar w:top="1340" w:right="283" w:bottom="1100" w:left="850" w:header="0" w:footer="917" w:gutter="0"/>
          <w:cols w:space="720"/>
        </w:sectPr>
      </w:pPr>
    </w:p>
    <w:p w:rsidR="0006325A" w:rsidRDefault="00F25138">
      <w:pPr>
        <w:pStyle w:val="Corpsdetexte"/>
        <w:spacing w:before="83" w:line="259" w:lineRule="auto"/>
        <w:ind w:left="565" w:right="1128"/>
        <w:jc w:val="both"/>
      </w:pPr>
      <w:r>
        <w:rPr>
          <w:w w:val="110"/>
        </w:rPr>
        <w:lastRenderedPageBreak/>
        <w:t>Les interventions quotidiennes permettent d’acquérir de l’expérience, et de faire face progressivement à des situations de plus en plus complexes.</w:t>
      </w:r>
    </w:p>
    <w:p w:rsidR="0006325A" w:rsidRDefault="00F25138">
      <w:pPr>
        <w:pStyle w:val="Corpsdetexte"/>
        <w:spacing w:line="259" w:lineRule="auto"/>
        <w:ind w:left="565" w:right="1128"/>
        <w:jc w:val="both"/>
      </w:pPr>
      <w:r>
        <w:rPr>
          <w:w w:val="110"/>
        </w:rPr>
        <w:t>Cette complexité qui nécessite parfois le recours à des niveaux de commandemen</w:t>
      </w:r>
      <w:r>
        <w:rPr>
          <w:w w:val="110"/>
        </w:rPr>
        <w:t>t élevés, impose</w:t>
      </w:r>
      <w:r>
        <w:rPr>
          <w:spacing w:val="-1"/>
          <w:w w:val="110"/>
        </w:rPr>
        <w:t xml:space="preserve"> </w:t>
      </w:r>
      <w:r>
        <w:rPr>
          <w:w w:val="110"/>
        </w:rPr>
        <w:t>à celui qui va devenir</w:t>
      </w:r>
      <w:r>
        <w:rPr>
          <w:spacing w:val="-1"/>
          <w:w w:val="110"/>
        </w:rPr>
        <w:t xml:space="preserve"> </w:t>
      </w:r>
      <w:r>
        <w:rPr>
          <w:w w:val="110"/>
        </w:rPr>
        <w:t>COS des qualités intrinsèques particulières.</w:t>
      </w:r>
    </w:p>
    <w:p w:rsidR="0006325A" w:rsidRDefault="0006325A">
      <w:pPr>
        <w:pStyle w:val="Corpsdetexte"/>
        <w:spacing w:before="12"/>
      </w:pPr>
    </w:p>
    <w:p w:rsidR="0006325A" w:rsidRDefault="00F25138">
      <w:pPr>
        <w:pStyle w:val="Titre4"/>
        <w:jc w:val="both"/>
      </w:pPr>
      <w:r>
        <w:t>Un</w:t>
      </w:r>
      <w:r>
        <w:rPr>
          <w:spacing w:val="3"/>
        </w:rPr>
        <w:t xml:space="preserve"> </w:t>
      </w:r>
      <w:r>
        <w:t>chef</w:t>
      </w:r>
      <w:r>
        <w:rPr>
          <w:spacing w:val="6"/>
        </w:rPr>
        <w:t xml:space="preserve"> </w:t>
      </w:r>
      <w:r>
        <w:t>est</w:t>
      </w:r>
      <w:r>
        <w:rPr>
          <w:spacing w:val="4"/>
        </w:rPr>
        <w:t xml:space="preserve"> </w:t>
      </w:r>
      <w:r>
        <w:t>celui</w:t>
      </w:r>
      <w:r>
        <w:rPr>
          <w:spacing w:val="5"/>
        </w:rPr>
        <w:t xml:space="preserve"> </w:t>
      </w:r>
      <w:r>
        <w:t>qui</w:t>
      </w:r>
      <w:r>
        <w:rPr>
          <w:spacing w:val="6"/>
        </w:rPr>
        <w:t xml:space="preserve"> </w:t>
      </w:r>
      <w:r>
        <w:t>est</w:t>
      </w:r>
      <w:r>
        <w:rPr>
          <w:spacing w:val="6"/>
        </w:rPr>
        <w:t xml:space="preserve"> </w:t>
      </w:r>
      <w:r>
        <w:t>en</w:t>
      </w:r>
      <w:r>
        <w:rPr>
          <w:spacing w:val="3"/>
        </w:rPr>
        <w:t xml:space="preserve"> </w:t>
      </w:r>
      <w:r>
        <w:t>capacité</w:t>
      </w:r>
      <w:r>
        <w:rPr>
          <w:spacing w:val="5"/>
        </w:rPr>
        <w:t xml:space="preserve"> </w:t>
      </w:r>
      <w:r>
        <w:t>de</w:t>
      </w:r>
      <w:r>
        <w:rPr>
          <w:spacing w:val="3"/>
        </w:rPr>
        <w:t xml:space="preserve"> </w:t>
      </w:r>
      <w:r>
        <w:t>rester</w:t>
      </w:r>
      <w:r>
        <w:rPr>
          <w:spacing w:val="5"/>
        </w:rPr>
        <w:t xml:space="preserve"> </w:t>
      </w:r>
      <w:r>
        <w:t>calme</w:t>
      </w:r>
      <w:r>
        <w:rPr>
          <w:spacing w:val="5"/>
        </w:rPr>
        <w:t xml:space="preserve"> </w:t>
      </w:r>
      <w:r>
        <w:t>en</w:t>
      </w:r>
      <w:r>
        <w:rPr>
          <w:spacing w:val="5"/>
        </w:rPr>
        <w:t xml:space="preserve"> </w:t>
      </w:r>
      <w:r>
        <w:t>pleine</w:t>
      </w:r>
      <w:r>
        <w:rPr>
          <w:spacing w:val="5"/>
        </w:rPr>
        <w:t xml:space="preserve"> </w:t>
      </w:r>
      <w:r>
        <w:rPr>
          <w:spacing w:val="-2"/>
        </w:rPr>
        <w:t>tempête.</w:t>
      </w:r>
    </w:p>
    <w:p w:rsidR="0006325A" w:rsidRDefault="0006325A">
      <w:pPr>
        <w:pStyle w:val="Corpsdetexte"/>
        <w:spacing w:before="30"/>
        <w:rPr>
          <w:rFonts w:ascii="Arial"/>
          <w:b/>
        </w:rPr>
      </w:pPr>
    </w:p>
    <w:p w:rsidR="0006325A" w:rsidRDefault="00F25138">
      <w:pPr>
        <w:pStyle w:val="Corpsdetexte"/>
        <w:spacing w:line="256" w:lineRule="auto"/>
        <w:ind w:left="565" w:right="1127"/>
        <w:jc w:val="both"/>
      </w:pPr>
      <w:r>
        <w:rPr>
          <w:w w:val="110"/>
        </w:rPr>
        <w:t>Plus</w:t>
      </w:r>
      <w:r>
        <w:rPr>
          <w:spacing w:val="-10"/>
          <w:w w:val="110"/>
        </w:rPr>
        <w:t xml:space="preserve"> </w:t>
      </w:r>
      <w:r>
        <w:rPr>
          <w:w w:val="110"/>
        </w:rPr>
        <w:t>la</w:t>
      </w:r>
      <w:r>
        <w:rPr>
          <w:spacing w:val="-8"/>
          <w:w w:val="110"/>
        </w:rPr>
        <w:t xml:space="preserve"> </w:t>
      </w:r>
      <w:r>
        <w:rPr>
          <w:w w:val="110"/>
        </w:rPr>
        <w:t>situation</w:t>
      </w:r>
      <w:r>
        <w:rPr>
          <w:spacing w:val="-7"/>
          <w:w w:val="110"/>
        </w:rPr>
        <w:t xml:space="preserve"> </w:t>
      </w:r>
      <w:r>
        <w:rPr>
          <w:w w:val="110"/>
        </w:rPr>
        <w:t>est</w:t>
      </w:r>
      <w:r>
        <w:rPr>
          <w:spacing w:val="-8"/>
          <w:w w:val="110"/>
        </w:rPr>
        <w:t xml:space="preserve"> </w:t>
      </w:r>
      <w:r>
        <w:rPr>
          <w:w w:val="110"/>
        </w:rPr>
        <w:t>dégradée,</w:t>
      </w:r>
      <w:r>
        <w:rPr>
          <w:spacing w:val="-9"/>
          <w:w w:val="110"/>
        </w:rPr>
        <w:t xml:space="preserve"> </w:t>
      </w:r>
      <w:r>
        <w:rPr>
          <w:w w:val="110"/>
        </w:rPr>
        <w:t>plus</w:t>
      </w:r>
      <w:r>
        <w:rPr>
          <w:spacing w:val="-8"/>
          <w:w w:val="110"/>
        </w:rPr>
        <w:t xml:space="preserve"> </w:t>
      </w:r>
      <w:r>
        <w:rPr>
          <w:w w:val="110"/>
        </w:rPr>
        <w:t>les</w:t>
      </w:r>
      <w:r>
        <w:rPr>
          <w:spacing w:val="-8"/>
          <w:w w:val="110"/>
        </w:rPr>
        <w:t xml:space="preserve"> </w:t>
      </w:r>
      <w:r>
        <w:rPr>
          <w:w w:val="110"/>
        </w:rPr>
        <w:t>attentes</w:t>
      </w:r>
      <w:r>
        <w:rPr>
          <w:spacing w:val="-6"/>
          <w:w w:val="110"/>
        </w:rPr>
        <w:t xml:space="preserve"> </w:t>
      </w:r>
      <w:r>
        <w:rPr>
          <w:w w:val="110"/>
        </w:rPr>
        <w:t>envers</w:t>
      </w:r>
      <w:r>
        <w:rPr>
          <w:spacing w:val="-10"/>
          <w:w w:val="110"/>
        </w:rPr>
        <w:t xml:space="preserve"> </w:t>
      </w:r>
      <w:r>
        <w:rPr>
          <w:w w:val="110"/>
        </w:rPr>
        <w:t>le</w:t>
      </w:r>
      <w:r>
        <w:rPr>
          <w:spacing w:val="-9"/>
          <w:w w:val="110"/>
        </w:rPr>
        <w:t xml:space="preserve"> </w:t>
      </w:r>
      <w:r>
        <w:rPr>
          <w:w w:val="110"/>
        </w:rPr>
        <w:t>chef</w:t>
      </w:r>
      <w:r>
        <w:rPr>
          <w:spacing w:val="-9"/>
          <w:w w:val="110"/>
        </w:rPr>
        <w:t xml:space="preserve"> </w:t>
      </w:r>
      <w:r>
        <w:rPr>
          <w:w w:val="110"/>
        </w:rPr>
        <w:t>sont</w:t>
      </w:r>
      <w:r>
        <w:rPr>
          <w:spacing w:val="-8"/>
          <w:w w:val="110"/>
        </w:rPr>
        <w:t xml:space="preserve"> </w:t>
      </w:r>
      <w:r>
        <w:rPr>
          <w:w w:val="110"/>
        </w:rPr>
        <w:t>fortes,</w:t>
      </w:r>
      <w:r>
        <w:rPr>
          <w:spacing w:val="-9"/>
          <w:w w:val="110"/>
        </w:rPr>
        <w:t xml:space="preserve"> </w:t>
      </w:r>
      <w:r>
        <w:rPr>
          <w:w w:val="110"/>
        </w:rPr>
        <w:t>et</w:t>
      </w:r>
      <w:r>
        <w:rPr>
          <w:spacing w:val="-8"/>
          <w:w w:val="110"/>
        </w:rPr>
        <w:t xml:space="preserve"> </w:t>
      </w:r>
      <w:r>
        <w:rPr>
          <w:w w:val="110"/>
        </w:rPr>
        <w:t>plus</w:t>
      </w:r>
      <w:r>
        <w:rPr>
          <w:spacing w:val="-8"/>
          <w:w w:val="110"/>
        </w:rPr>
        <w:t xml:space="preserve"> </w:t>
      </w:r>
      <w:r>
        <w:rPr>
          <w:w w:val="110"/>
        </w:rPr>
        <w:t>le</w:t>
      </w:r>
      <w:r>
        <w:rPr>
          <w:spacing w:val="-9"/>
          <w:w w:val="110"/>
        </w:rPr>
        <w:t xml:space="preserve"> </w:t>
      </w:r>
      <w:r>
        <w:rPr>
          <w:w w:val="110"/>
        </w:rPr>
        <w:t>chef</w:t>
      </w:r>
      <w:r>
        <w:rPr>
          <w:spacing w:val="-9"/>
          <w:w w:val="110"/>
        </w:rPr>
        <w:t xml:space="preserve"> </w:t>
      </w:r>
      <w:r>
        <w:rPr>
          <w:w w:val="110"/>
        </w:rPr>
        <w:t>devra s’appuyer sur</w:t>
      </w:r>
      <w:r>
        <w:rPr>
          <w:spacing w:val="-2"/>
          <w:w w:val="110"/>
        </w:rPr>
        <w:t xml:space="preserve"> </w:t>
      </w:r>
      <w:r>
        <w:rPr>
          <w:w w:val="110"/>
        </w:rPr>
        <w:t>les</w:t>
      </w:r>
      <w:r>
        <w:rPr>
          <w:spacing w:val="-1"/>
          <w:w w:val="110"/>
        </w:rPr>
        <w:t xml:space="preserve"> </w:t>
      </w:r>
      <w:r>
        <w:rPr>
          <w:w w:val="110"/>
        </w:rPr>
        <w:t>qualités évoquées ci-après.</w:t>
      </w:r>
    </w:p>
    <w:p w:rsidR="0006325A" w:rsidRDefault="0006325A">
      <w:pPr>
        <w:pStyle w:val="Corpsdetexte"/>
        <w:spacing w:before="19"/>
      </w:pPr>
    </w:p>
    <w:p w:rsidR="0006325A" w:rsidRDefault="00F25138">
      <w:pPr>
        <w:pStyle w:val="Corpsdetexte"/>
        <w:spacing w:line="259" w:lineRule="auto"/>
        <w:ind w:left="565" w:right="7073"/>
        <w:jc w:val="both"/>
      </w:pPr>
      <w:r>
        <w:rPr>
          <w:noProof/>
          <w:lang w:eastAsia="fr-FR"/>
        </w:rPr>
        <w:drawing>
          <wp:anchor distT="0" distB="0" distL="0" distR="0" simplePos="0" relativeHeight="15749632" behindDoc="0" locked="0" layoutInCell="1" allowOverlap="1">
            <wp:simplePos x="0" y="0"/>
            <wp:positionH relativeFrom="page">
              <wp:posOffset>2999232</wp:posOffset>
            </wp:positionH>
            <wp:positionV relativeFrom="paragraph">
              <wp:posOffset>79352</wp:posOffset>
            </wp:positionV>
            <wp:extent cx="3657600" cy="2982467"/>
            <wp:effectExtent l="0" t="0" r="0" b="0"/>
            <wp:wrapNone/>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84" cstate="print"/>
                    <a:stretch>
                      <a:fillRect/>
                    </a:stretch>
                  </pic:blipFill>
                  <pic:spPr>
                    <a:xfrm>
                      <a:off x="0" y="0"/>
                      <a:ext cx="3657600" cy="2982467"/>
                    </a:xfrm>
                    <a:prstGeom prst="rect">
                      <a:avLst/>
                    </a:prstGeom>
                  </pic:spPr>
                </pic:pic>
              </a:graphicData>
            </a:graphic>
          </wp:anchor>
        </w:drawing>
      </w:r>
      <w:r>
        <w:rPr>
          <w:w w:val="115"/>
        </w:rPr>
        <w:t>L’aptitude au commandement est</w:t>
      </w:r>
      <w:r>
        <w:rPr>
          <w:spacing w:val="-10"/>
          <w:w w:val="115"/>
        </w:rPr>
        <w:t xml:space="preserve"> </w:t>
      </w:r>
      <w:r>
        <w:rPr>
          <w:w w:val="115"/>
        </w:rPr>
        <w:t>une</w:t>
      </w:r>
      <w:r>
        <w:rPr>
          <w:spacing w:val="-9"/>
          <w:w w:val="115"/>
        </w:rPr>
        <w:t xml:space="preserve"> </w:t>
      </w:r>
      <w:r>
        <w:rPr>
          <w:w w:val="115"/>
        </w:rPr>
        <w:t>capacité</w:t>
      </w:r>
      <w:r>
        <w:rPr>
          <w:spacing w:val="-9"/>
          <w:w w:val="115"/>
        </w:rPr>
        <w:t xml:space="preserve"> </w:t>
      </w:r>
      <w:r>
        <w:rPr>
          <w:w w:val="115"/>
        </w:rPr>
        <w:t>qui</w:t>
      </w:r>
      <w:r>
        <w:rPr>
          <w:spacing w:val="-11"/>
          <w:w w:val="115"/>
        </w:rPr>
        <w:t xml:space="preserve"> </w:t>
      </w:r>
      <w:r>
        <w:rPr>
          <w:w w:val="115"/>
        </w:rPr>
        <w:t>permet</w:t>
      </w:r>
      <w:r>
        <w:rPr>
          <w:spacing w:val="-9"/>
          <w:w w:val="115"/>
        </w:rPr>
        <w:t xml:space="preserve"> </w:t>
      </w:r>
      <w:r>
        <w:rPr>
          <w:w w:val="115"/>
        </w:rPr>
        <w:t>de s’imposer aux autres, pour atteindre</w:t>
      </w:r>
      <w:r>
        <w:rPr>
          <w:spacing w:val="-16"/>
          <w:w w:val="115"/>
        </w:rPr>
        <w:t xml:space="preserve"> </w:t>
      </w:r>
      <w:r>
        <w:rPr>
          <w:w w:val="115"/>
        </w:rPr>
        <w:t>un</w:t>
      </w:r>
      <w:r>
        <w:rPr>
          <w:spacing w:val="-15"/>
          <w:w w:val="115"/>
        </w:rPr>
        <w:t xml:space="preserve"> </w:t>
      </w:r>
      <w:r>
        <w:rPr>
          <w:w w:val="115"/>
        </w:rPr>
        <w:t>but</w:t>
      </w:r>
      <w:r>
        <w:rPr>
          <w:spacing w:val="-15"/>
          <w:w w:val="115"/>
        </w:rPr>
        <w:t xml:space="preserve"> </w:t>
      </w:r>
      <w:r>
        <w:rPr>
          <w:w w:val="115"/>
        </w:rPr>
        <w:t>ou</w:t>
      </w:r>
      <w:r>
        <w:rPr>
          <w:spacing w:val="-16"/>
          <w:w w:val="115"/>
        </w:rPr>
        <w:t xml:space="preserve"> </w:t>
      </w:r>
      <w:r>
        <w:rPr>
          <w:w w:val="115"/>
        </w:rPr>
        <w:t>réaliser</w:t>
      </w:r>
      <w:r>
        <w:rPr>
          <w:spacing w:val="-15"/>
          <w:w w:val="115"/>
        </w:rPr>
        <w:t xml:space="preserve"> </w:t>
      </w:r>
      <w:r>
        <w:rPr>
          <w:w w:val="115"/>
        </w:rPr>
        <w:t>une mission</w:t>
      </w:r>
      <w:r>
        <w:rPr>
          <w:spacing w:val="-5"/>
          <w:w w:val="115"/>
        </w:rPr>
        <w:t xml:space="preserve"> </w:t>
      </w:r>
      <w:r>
        <w:rPr>
          <w:w w:val="115"/>
        </w:rPr>
        <w:t>de</w:t>
      </w:r>
      <w:r>
        <w:rPr>
          <w:spacing w:val="-6"/>
          <w:w w:val="115"/>
        </w:rPr>
        <w:t xml:space="preserve"> </w:t>
      </w:r>
      <w:r>
        <w:rPr>
          <w:w w:val="115"/>
        </w:rPr>
        <w:t>secours.</w:t>
      </w:r>
    </w:p>
    <w:p w:rsidR="0006325A" w:rsidRDefault="0006325A">
      <w:pPr>
        <w:pStyle w:val="Corpsdetexte"/>
        <w:spacing w:before="13"/>
      </w:pPr>
    </w:p>
    <w:p w:rsidR="0006325A" w:rsidRDefault="00F25138">
      <w:pPr>
        <w:pStyle w:val="Corpsdetexte"/>
        <w:spacing w:line="259" w:lineRule="auto"/>
        <w:ind w:left="565" w:right="7074"/>
        <w:jc w:val="both"/>
      </w:pPr>
      <w:r>
        <w:rPr>
          <w:w w:val="110"/>
        </w:rPr>
        <w:t>Mais cette capacité est loin d’être innée et doit</w:t>
      </w:r>
      <w:r>
        <w:rPr>
          <w:w w:val="110"/>
        </w:rPr>
        <w:t xml:space="preserve"> être développée par celui qui est </w:t>
      </w:r>
      <w:r>
        <w:rPr>
          <w:spacing w:val="-2"/>
          <w:w w:val="110"/>
        </w:rPr>
        <w:t>susceptible</w:t>
      </w:r>
      <w:r>
        <w:rPr>
          <w:spacing w:val="-9"/>
          <w:w w:val="110"/>
        </w:rPr>
        <w:t xml:space="preserve"> </w:t>
      </w:r>
      <w:r>
        <w:rPr>
          <w:spacing w:val="-2"/>
          <w:w w:val="110"/>
        </w:rPr>
        <w:t>de</w:t>
      </w:r>
      <w:r>
        <w:rPr>
          <w:spacing w:val="-6"/>
          <w:w w:val="110"/>
        </w:rPr>
        <w:t xml:space="preserve"> </w:t>
      </w:r>
      <w:r>
        <w:rPr>
          <w:spacing w:val="-2"/>
          <w:w w:val="110"/>
        </w:rPr>
        <w:t>commander</w:t>
      </w:r>
      <w:r>
        <w:rPr>
          <w:spacing w:val="-9"/>
          <w:w w:val="110"/>
        </w:rPr>
        <w:t xml:space="preserve"> </w:t>
      </w:r>
      <w:r>
        <w:rPr>
          <w:spacing w:val="-2"/>
          <w:w w:val="110"/>
        </w:rPr>
        <w:t xml:space="preserve">dans </w:t>
      </w:r>
      <w:r>
        <w:rPr>
          <w:w w:val="110"/>
        </w:rPr>
        <w:t>les conditions les plus difficiles.</w:t>
      </w:r>
    </w:p>
    <w:p w:rsidR="0006325A" w:rsidRDefault="0006325A">
      <w:pPr>
        <w:pStyle w:val="Corpsdetexte"/>
      </w:pPr>
    </w:p>
    <w:p w:rsidR="0006325A" w:rsidRDefault="0006325A">
      <w:pPr>
        <w:pStyle w:val="Corpsdetexte"/>
      </w:pPr>
    </w:p>
    <w:p w:rsidR="0006325A" w:rsidRDefault="0006325A">
      <w:pPr>
        <w:pStyle w:val="Corpsdetexte"/>
        <w:spacing w:before="132"/>
      </w:pPr>
    </w:p>
    <w:p w:rsidR="0006325A" w:rsidRDefault="00F25138">
      <w:pPr>
        <w:ind w:left="683" w:right="7074" w:firstLine="21"/>
        <w:jc w:val="right"/>
        <w:rPr>
          <w:rFonts w:ascii="Arial" w:hAnsi="Arial"/>
          <w:i/>
          <w:sz w:val="17"/>
        </w:rPr>
      </w:pPr>
      <w:r>
        <w:rPr>
          <w:rFonts w:ascii="Arial" w:hAnsi="Arial"/>
          <w:i/>
          <w:spacing w:val="-2"/>
          <w:w w:val="105"/>
          <w:sz w:val="17"/>
        </w:rPr>
        <w:t>Commander</w:t>
      </w:r>
      <w:r>
        <w:rPr>
          <w:rFonts w:ascii="Arial" w:hAnsi="Arial"/>
          <w:i/>
          <w:spacing w:val="-10"/>
          <w:w w:val="105"/>
          <w:sz w:val="17"/>
        </w:rPr>
        <w:t xml:space="preserve"> </w:t>
      </w:r>
      <w:r>
        <w:rPr>
          <w:rFonts w:ascii="Arial" w:hAnsi="Arial"/>
          <w:i/>
          <w:spacing w:val="-2"/>
          <w:w w:val="105"/>
          <w:sz w:val="17"/>
        </w:rPr>
        <w:t>une</w:t>
      </w:r>
      <w:r>
        <w:rPr>
          <w:rFonts w:ascii="Arial" w:hAnsi="Arial"/>
          <w:i/>
          <w:spacing w:val="-9"/>
          <w:w w:val="105"/>
          <w:sz w:val="17"/>
        </w:rPr>
        <w:t xml:space="preserve"> </w:t>
      </w:r>
      <w:r>
        <w:rPr>
          <w:rFonts w:ascii="Arial" w:hAnsi="Arial"/>
          <w:i/>
          <w:spacing w:val="-2"/>
          <w:w w:val="105"/>
          <w:sz w:val="17"/>
        </w:rPr>
        <w:t>opération</w:t>
      </w:r>
      <w:r>
        <w:rPr>
          <w:rFonts w:ascii="Arial" w:hAnsi="Arial"/>
          <w:i/>
          <w:spacing w:val="-9"/>
          <w:w w:val="105"/>
          <w:sz w:val="17"/>
        </w:rPr>
        <w:t xml:space="preserve"> </w:t>
      </w:r>
      <w:r>
        <w:rPr>
          <w:rFonts w:ascii="Arial" w:hAnsi="Arial"/>
          <w:i/>
          <w:spacing w:val="-2"/>
          <w:w w:val="105"/>
          <w:sz w:val="17"/>
        </w:rPr>
        <w:t>de</w:t>
      </w:r>
      <w:r>
        <w:rPr>
          <w:rFonts w:ascii="Arial" w:hAnsi="Arial"/>
          <w:i/>
          <w:spacing w:val="-11"/>
          <w:w w:val="105"/>
          <w:sz w:val="17"/>
        </w:rPr>
        <w:t xml:space="preserve"> </w:t>
      </w:r>
      <w:r>
        <w:rPr>
          <w:rFonts w:ascii="Arial" w:hAnsi="Arial"/>
          <w:i/>
          <w:spacing w:val="-2"/>
          <w:w w:val="105"/>
          <w:sz w:val="17"/>
        </w:rPr>
        <w:t xml:space="preserve">secours </w:t>
      </w:r>
      <w:r>
        <w:rPr>
          <w:rFonts w:ascii="Arial" w:hAnsi="Arial"/>
          <w:i/>
          <w:w w:val="105"/>
          <w:sz w:val="17"/>
        </w:rPr>
        <w:t>nécessite aussi des qualités qui s’appréhendent</w:t>
      </w:r>
      <w:r>
        <w:rPr>
          <w:rFonts w:ascii="Arial" w:hAnsi="Arial"/>
          <w:i/>
          <w:spacing w:val="-7"/>
          <w:w w:val="105"/>
          <w:sz w:val="17"/>
        </w:rPr>
        <w:t xml:space="preserve"> </w:t>
      </w:r>
      <w:r>
        <w:rPr>
          <w:rFonts w:ascii="Arial" w:hAnsi="Arial"/>
          <w:i/>
          <w:w w:val="105"/>
          <w:sz w:val="17"/>
        </w:rPr>
        <w:t>et</w:t>
      </w:r>
      <w:r>
        <w:rPr>
          <w:rFonts w:ascii="Arial" w:hAnsi="Arial"/>
          <w:i/>
          <w:spacing w:val="-9"/>
          <w:w w:val="105"/>
          <w:sz w:val="17"/>
        </w:rPr>
        <w:t xml:space="preserve"> </w:t>
      </w:r>
      <w:r>
        <w:rPr>
          <w:rFonts w:ascii="Arial" w:hAnsi="Arial"/>
          <w:i/>
          <w:w w:val="105"/>
          <w:sz w:val="17"/>
        </w:rPr>
        <w:t>se</w:t>
      </w:r>
      <w:r>
        <w:rPr>
          <w:rFonts w:ascii="Arial" w:hAnsi="Arial"/>
          <w:i/>
          <w:spacing w:val="-6"/>
          <w:w w:val="105"/>
          <w:sz w:val="17"/>
        </w:rPr>
        <w:t xml:space="preserve"> </w:t>
      </w:r>
      <w:r>
        <w:rPr>
          <w:rFonts w:ascii="Arial" w:hAnsi="Arial"/>
          <w:i/>
          <w:w w:val="105"/>
          <w:sz w:val="17"/>
        </w:rPr>
        <w:t>développent</w:t>
      </w:r>
      <w:r>
        <w:rPr>
          <w:rFonts w:ascii="Arial" w:hAnsi="Arial"/>
          <w:i/>
          <w:spacing w:val="-7"/>
          <w:w w:val="105"/>
          <w:sz w:val="17"/>
        </w:rPr>
        <w:t xml:space="preserve"> </w:t>
      </w:r>
      <w:r>
        <w:rPr>
          <w:rFonts w:ascii="Arial" w:hAnsi="Arial"/>
          <w:i/>
          <w:w w:val="105"/>
          <w:sz w:val="17"/>
        </w:rPr>
        <w:t xml:space="preserve">par un long travail d’apprentissage, </w:t>
      </w:r>
      <w:r>
        <w:rPr>
          <w:rFonts w:ascii="Arial" w:hAnsi="Arial"/>
          <w:i/>
          <w:spacing w:val="-2"/>
          <w:w w:val="105"/>
          <w:sz w:val="17"/>
        </w:rPr>
        <w:t>d’expérience,</w:t>
      </w:r>
      <w:r>
        <w:rPr>
          <w:rFonts w:ascii="Arial" w:hAnsi="Arial"/>
          <w:i/>
          <w:spacing w:val="-5"/>
          <w:w w:val="105"/>
          <w:sz w:val="17"/>
        </w:rPr>
        <w:t xml:space="preserve"> </w:t>
      </w:r>
      <w:r>
        <w:rPr>
          <w:rFonts w:ascii="Arial" w:hAnsi="Arial"/>
          <w:i/>
          <w:spacing w:val="-2"/>
          <w:w w:val="105"/>
          <w:sz w:val="17"/>
        </w:rPr>
        <w:t>d’écoute</w:t>
      </w:r>
      <w:r>
        <w:rPr>
          <w:rFonts w:ascii="Arial" w:hAnsi="Arial"/>
          <w:i/>
          <w:spacing w:val="-4"/>
          <w:w w:val="105"/>
          <w:sz w:val="17"/>
        </w:rPr>
        <w:t xml:space="preserve"> </w:t>
      </w:r>
      <w:r>
        <w:rPr>
          <w:rFonts w:ascii="Arial" w:hAnsi="Arial"/>
          <w:i/>
          <w:spacing w:val="-2"/>
          <w:w w:val="105"/>
          <w:sz w:val="17"/>
        </w:rPr>
        <w:t>et</w:t>
      </w:r>
      <w:r>
        <w:rPr>
          <w:rFonts w:ascii="Arial" w:hAnsi="Arial"/>
          <w:i/>
          <w:spacing w:val="-5"/>
          <w:w w:val="105"/>
          <w:sz w:val="17"/>
        </w:rPr>
        <w:t xml:space="preserve"> </w:t>
      </w:r>
      <w:r>
        <w:rPr>
          <w:rFonts w:ascii="Arial" w:hAnsi="Arial"/>
          <w:i/>
          <w:spacing w:val="-2"/>
          <w:w w:val="105"/>
          <w:sz w:val="17"/>
        </w:rPr>
        <w:t>de</w:t>
      </w:r>
      <w:r>
        <w:rPr>
          <w:rFonts w:ascii="Arial" w:hAnsi="Arial"/>
          <w:i/>
          <w:spacing w:val="-3"/>
          <w:w w:val="105"/>
          <w:sz w:val="17"/>
        </w:rPr>
        <w:t xml:space="preserve"> </w:t>
      </w:r>
      <w:r>
        <w:rPr>
          <w:rFonts w:ascii="Arial" w:hAnsi="Arial"/>
          <w:i/>
          <w:spacing w:val="-2"/>
          <w:w w:val="105"/>
          <w:sz w:val="17"/>
        </w:rPr>
        <w:t>remise</w:t>
      </w:r>
      <w:r>
        <w:rPr>
          <w:rFonts w:ascii="Arial" w:hAnsi="Arial"/>
          <w:i/>
          <w:spacing w:val="-4"/>
          <w:w w:val="105"/>
          <w:sz w:val="17"/>
        </w:rPr>
        <w:t xml:space="preserve"> </w:t>
      </w:r>
      <w:r>
        <w:rPr>
          <w:rFonts w:ascii="Arial" w:hAnsi="Arial"/>
          <w:i/>
          <w:spacing w:val="-5"/>
          <w:w w:val="105"/>
          <w:sz w:val="17"/>
        </w:rPr>
        <w:t>en</w:t>
      </w:r>
    </w:p>
    <w:p w:rsidR="0006325A" w:rsidRDefault="00F25138">
      <w:pPr>
        <w:spacing w:line="192" w:lineRule="exact"/>
        <w:ind w:right="7071"/>
        <w:jc w:val="right"/>
        <w:rPr>
          <w:rFonts w:ascii="Arial"/>
          <w:i/>
          <w:sz w:val="17"/>
        </w:rPr>
      </w:pPr>
      <w:r>
        <w:rPr>
          <w:rFonts w:ascii="Arial"/>
          <w:i/>
          <w:w w:val="105"/>
          <w:sz w:val="17"/>
        </w:rPr>
        <w:t>question</w:t>
      </w:r>
      <w:r>
        <w:rPr>
          <w:rFonts w:ascii="Arial"/>
          <w:i/>
          <w:spacing w:val="-12"/>
          <w:w w:val="105"/>
          <w:sz w:val="17"/>
        </w:rPr>
        <w:t xml:space="preserve"> </w:t>
      </w:r>
      <w:r>
        <w:rPr>
          <w:rFonts w:ascii="Arial"/>
          <w:i/>
          <w:spacing w:val="-2"/>
          <w:w w:val="105"/>
          <w:sz w:val="17"/>
        </w:rPr>
        <w:t>permanente.</w:t>
      </w:r>
    </w:p>
    <w:p w:rsidR="0006325A" w:rsidRDefault="00F25138">
      <w:pPr>
        <w:spacing w:line="195" w:lineRule="exact"/>
        <w:ind w:left="1480"/>
        <w:rPr>
          <w:rFonts w:ascii="Arial" w:hAnsi="Arial"/>
          <w:i/>
          <w:sz w:val="17"/>
        </w:rPr>
      </w:pPr>
      <w:r>
        <w:rPr>
          <w:rFonts w:ascii="Arial" w:hAnsi="Arial"/>
          <w:i/>
          <w:sz w:val="17"/>
        </w:rPr>
        <w:t>©</w:t>
      </w:r>
      <w:r>
        <w:rPr>
          <w:rFonts w:ascii="Arial" w:hAnsi="Arial"/>
          <w:i/>
          <w:spacing w:val="-2"/>
          <w:sz w:val="17"/>
        </w:rPr>
        <w:t xml:space="preserve"> </w:t>
      </w:r>
      <w:r>
        <w:rPr>
          <w:rFonts w:ascii="Arial" w:hAnsi="Arial"/>
          <w:i/>
          <w:sz w:val="17"/>
        </w:rPr>
        <w:t>Djamel</w:t>
      </w:r>
      <w:r>
        <w:rPr>
          <w:rFonts w:ascii="Arial" w:hAnsi="Arial"/>
          <w:i/>
          <w:spacing w:val="-3"/>
          <w:sz w:val="17"/>
        </w:rPr>
        <w:t xml:space="preserve"> </w:t>
      </w:r>
      <w:r>
        <w:rPr>
          <w:rFonts w:ascii="Arial" w:hAnsi="Arial"/>
          <w:i/>
          <w:sz w:val="17"/>
        </w:rPr>
        <w:t>Ferrand</w:t>
      </w:r>
      <w:r>
        <w:rPr>
          <w:rFonts w:ascii="Arial" w:hAnsi="Arial"/>
          <w:i/>
          <w:spacing w:val="-8"/>
          <w:sz w:val="17"/>
        </w:rPr>
        <w:t xml:space="preserve"> </w:t>
      </w:r>
      <w:r>
        <w:rPr>
          <w:rFonts w:ascii="Arial" w:hAnsi="Arial"/>
          <w:i/>
          <w:sz w:val="17"/>
        </w:rPr>
        <w:t>-</w:t>
      </w:r>
      <w:r>
        <w:rPr>
          <w:rFonts w:ascii="Arial" w:hAnsi="Arial"/>
          <w:i/>
          <w:spacing w:val="-7"/>
          <w:sz w:val="17"/>
        </w:rPr>
        <w:t xml:space="preserve"> </w:t>
      </w:r>
      <w:r>
        <w:rPr>
          <w:rFonts w:ascii="Arial" w:hAnsi="Arial"/>
          <w:i/>
          <w:spacing w:val="-2"/>
          <w:sz w:val="17"/>
        </w:rPr>
        <w:t>DGSCGC</w:t>
      </w:r>
    </w:p>
    <w:p w:rsidR="0006325A" w:rsidRDefault="0006325A">
      <w:pPr>
        <w:pStyle w:val="Corpsdetexte"/>
        <w:spacing w:before="62"/>
        <w:rPr>
          <w:rFonts w:ascii="Arial"/>
          <w:i/>
          <w:sz w:val="17"/>
        </w:rPr>
      </w:pPr>
    </w:p>
    <w:p w:rsidR="0006325A" w:rsidRDefault="00F25138">
      <w:pPr>
        <w:pStyle w:val="Corpsdetexte"/>
        <w:spacing w:line="256" w:lineRule="auto"/>
        <w:ind w:left="565" w:right="1130"/>
        <w:jc w:val="both"/>
      </w:pPr>
      <w:r>
        <w:rPr>
          <w:w w:val="115"/>
        </w:rPr>
        <w:t>L’apprentissage doit être quotidien et commencer par la culture du rapport aux autres en dehors</w:t>
      </w:r>
      <w:r>
        <w:rPr>
          <w:spacing w:val="-7"/>
          <w:w w:val="115"/>
        </w:rPr>
        <w:t xml:space="preserve"> </w:t>
      </w:r>
      <w:r>
        <w:rPr>
          <w:w w:val="115"/>
        </w:rPr>
        <w:t>de</w:t>
      </w:r>
      <w:r>
        <w:rPr>
          <w:spacing w:val="-6"/>
          <w:w w:val="115"/>
        </w:rPr>
        <w:t xml:space="preserve"> </w:t>
      </w:r>
      <w:r>
        <w:rPr>
          <w:w w:val="115"/>
        </w:rPr>
        <w:t>la</w:t>
      </w:r>
      <w:r>
        <w:rPr>
          <w:spacing w:val="-7"/>
          <w:w w:val="115"/>
        </w:rPr>
        <w:t xml:space="preserve"> </w:t>
      </w:r>
      <w:r>
        <w:rPr>
          <w:w w:val="115"/>
        </w:rPr>
        <w:t>phase</w:t>
      </w:r>
      <w:r>
        <w:rPr>
          <w:spacing w:val="-6"/>
          <w:w w:val="115"/>
        </w:rPr>
        <w:t xml:space="preserve"> </w:t>
      </w:r>
      <w:r>
        <w:rPr>
          <w:w w:val="115"/>
        </w:rPr>
        <w:t>dite</w:t>
      </w:r>
      <w:r>
        <w:rPr>
          <w:spacing w:val="-6"/>
          <w:w w:val="115"/>
        </w:rPr>
        <w:t xml:space="preserve"> </w:t>
      </w:r>
      <w:r>
        <w:rPr>
          <w:w w:val="115"/>
        </w:rPr>
        <w:t>opérationnelle.</w:t>
      </w:r>
    </w:p>
    <w:p w:rsidR="0006325A" w:rsidRDefault="0006325A">
      <w:pPr>
        <w:pStyle w:val="Corpsdetexte"/>
        <w:spacing w:before="9"/>
      </w:pPr>
    </w:p>
    <w:p w:rsidR="0006325A" w:rsidRDefault="00F25138">
      <w:pPr>
        <w:spacing w:line="244" w:lineRule="auto"/>
        <w:ind w:left="566" w:right="1130"/>
        <w:jc w:val="both"/>
        <w:rPr>
          <w:rFonts w:ascii="Arial" w:hAnsi="Arial"/>
          <w:i/>
          <w:sz w:val="21"/>
        </w:rPr>
      </w:pPr>
      <w:r>
        <w:rPr>
          <w:w w:val="105"/>
          <w:sz w:val="20"/>
        </w:rPr>
        <w:t>Selon</w:t>
      </w:r>
      <w:r>
        <w:rPr>
          <w:spacing w:val="-10"/>
          <w:w w:val="105"/>
          <w:sz w:val="20"/>
        </w:rPr>
        <w:t xml:space="preserve"> </w:t>
      </w:r>
      <w:r>
        <w:rPr>
          <w:w w:val="105"/>
          <w:sz w:val="20"/>
        </w:rPr>
        <w:t>Montesquieu</w:t>
      </w:r>
      <w:r>
        <w:rPr>
          <w:spacing w:val="-9"/>
          <w:w w:val="105"/>
          <w:sz w:val="20"/>
        </w:rPr>
        <w:t xml:space="preserve"> </w:t>
      </w:r>
      <w:r>
        <w:rPr>
          <w:w w:val="105"/>
          <w:sz w:val="20"/>
        </w:rPr>
        <w:t>(1689</w:t>
      </w:r>
      <w:r>
        <w:rPr>
          <w:spacing w:val="-6"/>
          <w:w w:val="105"/>
          <w:sz w:val="20"/>
        </w:rPr>
        <w:t xml:space="preserve"> </w:t>
      </w:r>
      <w:r>
        <w:rPr>
          <w:w w:val="105"/>
          <w:sz w:val="20"/>
        </w:rPr>
        <w:t>-</w:t>
      </w:r>
      <w:r>
        <w:rPr>
          <w:spacing w:val="-8"/>
          <w:w w:val="105"/>
          <w:sz w:val="20"/>
        </w:rPr>
        <w:t xml:space="preserve"> </w:t>
      </w:r>
      <w:r>
        <w:rPr>
          <w:w w:val="105"/>
          <w:sz w:val="20"/>
        </w:rPr>
        <w:t>1755),</w:t>
      </w:r>
      <w:r>
        <w:rPr>
          <w:spacing w:val="-7"/>
          <w:w w:val="105"/>
          <w:sz w:val="20"/>
        </w:rPr>
        <w:t xml:space="preserve"> </w:t>
      </w:r>
      <w:r>
        <w:rPr>
          <w:w w:val="105"/>
          <w:sz w:val="20"/>
        </w:rPr>
        <w:t>«</w:t>
      </w:r>
      <w:r>
        <w:rPr>
          <w:spacing w:val="-14"/>
          <w:w w:val="105"/>
          <w:sz w:val="20"/>
        </w:rPr>
        <w:t xml:space="preserve"> </w:t>
      </w:r>
      <w:r>
        <w:rPr>
          <w:rFonts w:ascii="Arial" w:hAnsi="Arial"/>
          <w:i/>
          <w:w w:val="105"/>
          <w:sz w:val="21"/>
        </w:rPr>
        <w:t>Pour</w:t>
      </w:r>
      <w:r>
        <w:rPr>
          <w:rFonts w:ascii="Arial" w:hAnsi="Arial"/>
          <w:i/>
          <w:spacing w:val="-12"/>
          <w:w w:val="105"/>
          <w:sz w:val="21"/>
        </w:rPr>
        <w:t xml:space="preserve"> </w:t>
      </w:r>
      <w:r>
        <w:rPr>
          <w:rFonts w:ascii="Arial" w:hAnsi="Arial"/>
          <w:i/>
          <w:w w:val="105"/>
          <w:sz w:val="21"/>
        </w:rPr>
        <w:t>faire</w:t>
      </w:r>
      <w:r>
        <w:rPr>
          <w:rFonts w:ascii="Arial" w:hAnsi="Arial"/>
          <w:i/>
          <w:spacing w:val="-14"/>
          <w:w w:val="105"/>
          <w:sz w:val="21"/>
        </w:rPr>
        <w:t xml:space="preserve"> </w:t>
      </w:r>
      <w:r>
        <w:rPr>
          <w:rFonts w:ascii="Arial" w:hAnsi="Arial"/>
          <w:i/>
          <w:w w:val="105"/>
          <w:sz w:val="21"/>
        </w:rPr>
        <w:t>de</w:t>
      </w:r>
      <w:r>
        <w:rPr>
          <w:rFonts w:ascii="Arial" w:hAnsi="Arial"/>
          <w:i/>
          <w:spacing w:val="-14"/>
          <w:w w:val="105"/>
          <w:sz w:val="21"/>
        </w:rPr>
        <w:t xml:space="preserve"> </w:t>
      </w:r>
      <w:r>
        <w:rPr>
          <w:rFonts w:ascii="Arial" w:hAnsi="Arial"/>
          <w:i/>
          <w:w w:val="105"/>
          <w:sz w:val="21"/>
        </w:rPr>
        <w:t>grandes</w:t>
      </w:r>
      <w:r>
        <w:rPr>
          <w:rFonts w:ascii="Arial" w:hAnsi="Arial"/>
          <w:i/>
          <w:spacing w:val="-14"/>
          <w:w w:val="105"/>
          <w:sz w:val="21"/>
        </w:rPr>
        <w:t xml:space="preserve"> </w:t>
      </w:r>
      <w:r>
        <w:rPr>
          <w:rFonts w:ascii="Arial" w:hAnsi="Arial"/>
          <w:i/>
          <w:w w:val="105"/>
          <w:sz w:val="21"/>
        </w:rPr>
        <w:t>choses,</w:t>
      </w:r>
      <w:r>
        <w:rPr>
          <w:rFonts w:ascii="Arial" w:hAnsi="Arial"/>
          <w:i/>
          <w:spacing w:val="-15"/>
          <w:w w:val="105"/>
          <w:sz w:val="21"/>
        </w:rPr>
        <w:t xml:space="preserve"> </w:t>
      </w:r>
      <w:r>
        <w:rPr>
          <w:rFonts w:ascii="Arial" w:hAnsi="Arial"/>
          <w:i/>
          <w:w w:val="105"/>
          <w:sz w:val="21"/>
        </w:rPr>
        <w:t>il</w:t>
      </w:r>
      <w:r>
        <w:rPr>
          <w:rFonts w:ascii="Arial" w:hAnsi="Arial"/>
          <w:i/>
          <w:spacing w:val="-14"/>
          <w:w w:val="105"/>
          <w:sz w:val="21"/>
        </w:rPr>
        <w:t xml:space="preserve"> </w:t>
      </w:r>
      <w:r>
        <w:rPr>
          <w:rFonts w:ascii="Arial" w:hAnsi="Arial"/>
          <w:i/>
          <w:w w:val="105"/>
          <w:sz w:val="21"/>
        </w:rPr>
        <w:t>ne</w:t>
      </w:r>
      <w:r>
        <w:rPr>
          <w:rFonts w:ascii="Arial" w:hAnsi="Arial"/>
          <w:i/>
          <w:spacing w:val="-14"/>
          <w:w w:val="105"/>
          <w:sz w:val="21"/>
        </w:rPr>
        <w:t xml:space="preserve"> </w:t>
      </w:r>
      <w:r>
        <w:rPr>
          <w:rFonts w:ascii="Arial" w:hAnsi="Arial"/>
          <w:i/>
          <w:w w:val="105"/>
          <w:sz w:val="21"/>
        </w:rPr>
        <w:t>faut</w:t>
      </w:r>
      <w:r>
        <w:rPr>
          <w:rFonts w:ascii="Arial" w:hAnsi="Arial"/>
          <w:i/>
          <w:spacing w:val="-14"/>
          <w:w w:val="105"/>
          <w:sz w:val="21"/>
        </w:rPr>
        <w:t xml:space="preserve"> </w:t>
      </w:r>
      <w:r>
        <w:rPr>
          <w:rFonts w:ascii="Arial" w:hAnsi="Arial"/>
          <w:i/>
          <w:w w:val="105"/>
          <w:sz w:val="21"/>
        </w:rPr>
        <w:t>pas</w:t>
      </w:r>
      <w:r>
        <w:rPr>
          <w:rFonts w:ascii="Arial" w:hAnsi="Arial"/>
          <w:i/>
          <w:spacing w:val="-14"/>
          <w:w w:val="105"/>
          <w:sz w:val="21"/>
        </w:rPr>
        <w:t xml:space="preserve"> </w:t>
      </w:r>
      <w:r>
        <w:rPr>
          <w:rFonts w:ascii="Arial" w:hAnsi="Arial"/>
          <w:i/>
          <w:w w:val="105"/>
          <w:sz w:val="21"/>
        </w:rPr>
        <w:t>être</w:t>
      </w:r>
      <w:r>
        <w:rPr>
          <w:rFonts w:ascii="Arial" w:hAnsi="Arial"/>
          <w:i/>
          <w:spacing w:val="-13"/>
          <w:w w:val="105"/>
          <w:sz w:val="21"/>
        </w:rPr>
        <w:t xml:space="preserve"> </w:t>
      </w:r>
      <w:r>
        <w:rPr>
          <w:rFonts w:ascii="Arial" w:hAnsi="Arial"/>
          <w:i/>
          <w:w w:val="105"/>
          <w:sz w:val="21"/>
        </w:rPr>
        <w:t>un</w:t>
      </w:r>
      <w:r>
        <w:rPr>
          <w:rFonts w:ascii="Arial" w:hAnsi="Arial"/>
          <w:i/>
          <w:spacing w:val="-13"/>
          <w:w w:val="105"/>
          <w:sz w:val="21"/>
        </w:rPr>
        <w:t xml:space="preserve"> </w:t>
      </w:r>
      <w:r>
        <w:rPr>
          <w:rFonts w:ascii="Arial" w:hAnsi="Arial"/>
          <w:i/>
          <w:w w:val="105"/>
          <w:sz w:val="21"/>
        </w:rPr>
        <w:t>si</w:t>
      </w:r>
      <w:r>
        <w:rPr>
          <w:rFonts w:ascii="Arial" w:hAnsi="Arial"/>
          <w:i/>
          <w:spacing w:val="-14"/>
          <w:w w:val="105"/>
          <w:sz w:val="21"/>
        </w:rPr>
        <w:t xml:space="preserve"> </w:t>
      </w:r>
      <w:r>
        <w:rPr>
          <w:rFonts w:ascii="Arial" w:hAnsi="Arial"/>
          <w:i/>
          <w:w w:val="105"/>
          <w:sz w:val="21"/>
        </w:rPr>
        <w:t>grand génie</w:t>
      </w:r>
      <w:r>
        <w:rPr>
          <w:rFonts w:ascii="Arial" w:hAnsi="Arial"/>
          <w:i/>
          <w:spacing w:val="-7"/>
          <w:w w:val="105"/>
          <w:sz w:val="21"/>
        </w:rPr>
        <w:t xml:space="preserve"> </w:t>
      </w:r>
      <w:r>
        <w:rPr>
          <w:rFonts w:ascii="Arial" w:hAnsi="Arial"/>
          <w:i/>
          <w:w w:val="105"/>
          <w:sz w:val="21"/>
        </w:rPr>
        <w:t>;</w:t>
      </w:r>
      <w:r>
        <w:rPr>
          <w:rFonts w:ascii="Arial" w:hAnsi="Arial"/>
          <w:i/>
          <w:spacing w:val="-8"/>
          <w:w w:val="105"/>
          <w:sz w:val="21"/>
        </w:rPr>
        <w:t xml:space="preserve"> </w:t>
      </w:r>
      <w:r>
        <w:rPr>
          <w:rFonts w:ascii="Arial" w:hAnsi="Arial"/>
          <w:i/>
          <w:w w:val="105"/>
          <w:sz w:val="21"/>
        </w:rPr>
        <w:t>il</w:t>
      </w:r>
      <w:r>
        <w:rPr>
          <w:rFonts w:ascii="Arial" w:hAnsi="Arial"/>
          <w:i/>
          <w:spacing w:val="-9"/>
          <w:w w:val="105"/>
          <w:sz w:val="21"/>
        </w:rPr>
        <w:t xml:space="preserve"> </w:t>
      </w:r>
      <w:r>
        <w:rPr>
          <w:rFonts w:ascii="Arial" w:hAnsi="Arial"/>
          <w:i/>
          <w:w w:val="105"/>
          <w:sz w:val="21"/>
        </w:rPr>
        <w:t>ne</w:t>
      </w:r>
      <w:r>
        <w:rPr>
          <w:rFonts w:ascii="Arial" w:hAnsi="Arial"/>
          <w:i/>
          <w:spacing w:val="-7"/>
          <w:w w:val="105"/>
          <w:sz w:val="21"/>
        </w:rPr>
        <w:t xml:space="preserve"> </w:t>
      </w:r>
      <w:r>
        <w:rPr>
          <w:rFonts w:ascii="Arial" w:hAnsi="Arial"/>
          <w:i/>
          <w:w w:val="105"/>
          <w:sz w:val="21"/>
        </w:rPr>
        <w:t>faut</w:t>
      </w:r>
      <w:r>
        <w:rPr>
          <w:rFonts w:ascii="Arial" w:hAnsi="Arial"/>
          <w:i/>
          <w:spacing w:val="-9"/>
          <w:w w:val="105"/>
          <w:sz w:val="21"/>
        </w:rPr>
        <w:t xml:space="preserve"> </w:t>
      </w:r>
      <w:r>
        <w:rPr>
          <w:rFonts w:ascii="Arial" w:hAnsi="Arial"/>
          <w:i/>
          <w:w w:val="105"/>
          <w:sz w:val="21"/>
        </w:rPr>
        <w:t>pas</w:t>
      </w:r>
      <w:r>
        <w:rPr>
          <w:rFonts w:ascii="Arial" w:hAnsi="Arial"/>
          <w:i/>
          <w:spacing w:val="-6"/>
          <w:w w:val="105"/>
          <w:sz w:val="21"/>
        </w:rPr>
        <w:t xml:space="preserve"> </w:t>
      </w:r>
      <w:r>
        <w:rPr>
          <w:rFonts w:ascii="Arial" w:hAnsi="Arial"/>
          <w:i/>
          <w:w w:val="105"/>
          <w:sz w:val="21"/>
        </w:rPr>
        <w:t>être</w:t>
      </w:r>
      <w:r>
        <w:rPr>
          <w:rFonts w:ascii="Arial" w:hAnsi="Arial"/>
          <w:i/>
          <w:spacing w:val="-5"/>
          <w:w w:val="105"/>
          <w:sz w:val="21"/>
        </w:rPr>
        <w:t xml:space="preserve"> </w:t>
      </w:r>
      <w:r>
        <w:rPr>
          <w:rFonts w:ascii="Arial" w:hAnsi="Arial"/>
          <w:i/>
          <w:w w:val="105"/>
          <w:sz w:val="21"/>
        </w:rPr>
        <w:t>au-dessus</w:t>
      </w:r>
      <w:r>
        <w:rPr>
          <w:rFonts w:ascii="Arial" w:hAnsi="Arial"/>
          <w:i/>
          <w:spacing w:val="-8"/>
          <w:w w:val="105"/>
          <w:sz w:val="21"/>
        </w:rPr>
        <w:t xml:space="preserve"> </w:t>
      </w:r>
      <w:r>
        <w:rPr>
          <w:rFonts w:ascii="Arial" w:hAnsi="Arial"/>
          <w:i/>
          <w:w w:val="105"/>
          <w:sz w:val="21"/>
        </w:rPr>
        <w:t>des</w:t>
      </w:r>
      <w:r>
        <w:rPr>
          <w:rFonts w:ascii="Arial" w:hAnsi="Arial"/>
          <w:i/>
          <w:spacing w:val="-6"/>
          <w:w w:val="105"/>
          <w:sz w:val="21"/>
        </w:rPr>
        <w:t xml:space="preserve"> </w:t>
      </w:r>
      <w:r>
        <w:rPr>
          <w:rFonts w:ascii="Arial" w:hAnsi="Arial"/>
          <w:i/>
          <w:w w:val="105"/>
          <w:sz w:val="21"/>
        </w:rPr>
        <w:t>hommes,</w:t>
      </w:r>
      <w:r>
        <w:rPr>
          <w:rFonts w:ascii="Arial" w:hAnsi="Arial"/>
          <w:i/>
          <w:spacing w:val="-8"/>
          <w:w w:val="105"/>
          <w:sz w:val="21"/>
        </w:rPr>
        <w:t xml:space="preserve"> </w:t>
      </w:r>
      <w:r>
        <w:rPr>
          <w:rFonts w:ascii="Arial" w:hAnsi="Arial"/>
          <w:i/>
          <w:w w:val="105"/>
          <w:sz w:val="21"/>
        </w:rPr>
        <w:t>il</w:t>
      </w:r>
      <w:r>
        <w:rPr>
          <w:rFonts w:ascii="Arial" w:hAnsi="Arial"/>
          <w:i/>
          <w:spacing w:val="-7"/>
          <w:w w:val="105"/>
          <w:sz w:val="21"/>
        </w:rPr>
        <w:t xml:space="preserve"> </w:t>
      </w:r>
      <w:r>
        <w:rPr>
          <w:rFonts w:ascii="Arial" w:hAnsi="Arial"/>
          <w:i/>
          <w:w w:val="105"/>
          <w:sz w:val="21"/>
        </w:rPr>
        <w:t>faut</w:t>
      </w:r>
      <w:r>
        <w:rPr>
          <w:rFonts w:ascii="Arial" w:hAnsi="Arial"/>
          <w:i/>
          <w:spacing w:val="-6"/>
          <w:w w:val="105"/>
          <w:sz w:val="21"/>
        </w:rPr>
        <w:t xml:space="preserve"> </w:t>
      </w:r>
      <w:r>
        <w:rPr>
          <w:rFonts w:ascii="Arial" w:hAnsi="Arial"/>
          <w:i/>
          <w:w w:val="105"/>
          <w:sz w:val="21"/>
        </w:rPr>
        <w:t>être</w:t>
      </w:r>
      <w:r>
        <w:rPr>
          <w:rFonts w:ascii="Arial" w:hAnsi="Arial"/>
          <w:i/>
          <w:spacing w:val="-9"/>
          <w:w w:val="105"/>
          <w:sz w:val="21"/>
        </w:rPr>
        <w:t xml:space="preserve"> </w:t>
      </w:r>
      <w:r>
        <w:rPr>
          <w:rFonts w:ascii="Arial" w:hAnsi="Arial"/>
          <w:i/>
          <w:w w:val="105"/>
          <w:sz w:val="21"/>
        </w:rPr>
        <w:t>avec</w:t>
      </w:r>
      <w:r>
        <w:rPr>
          <w:rFonts w:ascii="Arial" w:hAnsi="Arial"/>
          <w:i/>
          <w:spacing w:val="-8"/>
          <w:w w:val="105"/>
          <w:sz w:val="21"/>
        </w:rPr>
        <w:t xml:space="preserve"> </w:t>
      </w:r>
      <w:r>
        <w:rPr>
          <w:rFonts w:ascii="Arial" w:hAnsi="Arial"/>
          <w:i/>
          <w:w w:val="105"/>
          <w:sz w:val="21"/>
        </w:rPr>
        <w:t>eux.</w:t>
      </w:r>
      <w:r>
        <w:rPr>
          <w:rFonts w:ascii="Arial" w:hAnsi="Arial"/>
          <w:i/>
          <w:spacing w:val="-17"/>
          <w:w w:val="105"/>
          <w:sz w:val="21"/>
        </w:rPr>
        <w:t xml:space="preserve"> </w:t>
      </w:r>
      <w:r>
        <w:rPr>
          <w:rFonts w:ascii="Arial" w:hAnsi="Arial"/>
          <w:i/>
          <w:w w:val="105"/>
          <w:sz w:val="21"/>
        </w:rPr>
        <w:t>»</w:t>
      </w:r>
    </w:p>
    <w:p w:rsidR="0006325A" w:rsidRDefault="0006325A">
      <w:pPr>
        <w:pStyle w:val="Corpsdetexte"/>
        <w:spacing w:before="15"/>
        <w:rPr>
          <w:rFonts w:ascii="Arial"/>
          <w:i/>
          <w:sz w:val="21"/>
        </w:rPr>
      </w:pPr>
    </w:p>
    <w:p w:rsidR="0006325A" w:rsidRDefault="00F25138">
      <w:pPr>
        <w:pStyle w:val="Corpsdetexte"/>
        <w:spacing w:line="256" w:lineRule="auto"/>
        <w:ind w:left="565" w:right="1128"/>
        <w:jc w:val="both"/>
      </w:pPr>
      <w:r>
        <w:rPr>
          <w:w w:val="110"/>
        </w:rPr>
        <w:t xml:space="preserve">Les qualités essentielles dont doit faire preuve un chef, décrites ci-dessous sont loin d’être </w:t>
      </w:r>
      <w:r>
        <w:rPr>
          <w:spacing w:val="-2"/>
          <w:w w:val="110"/>
        </w:rPr>
        <w:t>exhaustives.</w:t>
      </w:r>
    </w:p>
    <w:p w:rsidR="0006325A" w:rsidRDefault="0006325A">
      <w:pPr>
        <w:pStyle w:val="Corpsdetexte"/>
        <w:spacing w:before="19"/>
      </w:pPr>
    </w:p>
    <w:p w:rsidR="0006325A" w:rsidRDefault="00F25138">
      <w:pPr>
        <w:pStyle w:val="Corpsdetexte"/>
        <w:spacing w:line="259" w:lineRule="auto"/>
        <w:ind w:left="565" w:right="1128"/>
        <w:jc w:val="both"/>
      </w:pPr>
      <w:r>
        <w:rPr>
          <w:w w:val="110"/>
        </w:rPr>
        <w:t>Il appartient à tout sapeur-pompier de faire preuve d’adaptabilité, qualité nécessaire lorsque l’on veut accéder à la fonction de COS.</w:t>
      </w:r>
    </w:p>
    <w:p w:rsidR="0006325A" w:rsidRDefault="0006325A">
      <w:pPr>
        <w:pStyle w:val="Corpsdetexte"/>
        <w:spacing w:before="14"/>
      </w:pPr>
    </w:p>
    <w:p w:rsidR="0006325A" w:rsidRDefault="00F25138">
      <w:pPr>
        <w:pStyle w:val="Titre3"/>
        <w:numPr>
          <w:ilvl w:val="1"/>
          <w:numId w:val="44"/>
        </w:numPr>
        <w:tabs>
          <w:tab w:val="left" w:pos="1271"/>
        </w:tabs>
        <w:ind w:left="1271" w:hanging="430"/>
      </w:pPr>
      <w:bookmarkStart w:id="26" w:name="_TOC_250058"/>
      <w:r>
        <w:rPr>
          <w:color w:val="213775"/>
        </w:rPr>
        <w:t>Avoir</w:t>
      </w:r>
      <w:r>
        <w:rPr>
          <w:color w:val="213775"/>
          <w:spacing w:val="4"/>
        </w:rPr>
        <w:t xml:space="preserve"> </w:t>
      </w:r>
      <w:r>
        <w:rPr>
          <w:color w:val="213775"/>
        </w:rPr>
        <w:t>le</w:t>
      </w:r>
      <w:r>
        <w:rPr>
          <w:color w:val="213775"/>
          <w:spacing w:val="4"/>
        </w:rPr>
        <w:t xml:space="preserve"> </w:t>
      </w:r>
      <w:r>
        <w:rPr>
          <w:color w:val="213775"/>
        </w:rPr>
        <w:t>sens</w:t>
      </w:r>
      <w:r>
        <w:rPr>
          <w:color w:val="213775"/>
          <w:spacing w:val="2"/>
        </w:rPr>
        <w:t xml:space="preserve"> </w:t>
      </w:r>
      <w:r>
        <w:rPr>
          <w:color w:val="213775"/>
        </w:rPr>
        <w:t>de</w:t>
      </w:r>
      <w:r>
        <w:rPr>
          <w:color w:val="213775"/>
          <w:spacing w:val="4"/>
        </w:rPr>
        <w:t xml:space="preserve"> </w:t>
      </w:r>
      <w:r>
        <w:rPr>
          <w:color w:val="213775"/>
        </w:rPr>
        <w:t>l’intérêt</w:t>
      </w:r>
      <w:r>
        <w:rPr>
          <w:color w:val="213775"/>
          <w:spacing w:val="2"/>
        </w:rPr>
        <w:t xml:space="preserve"> </w:t>
      </w:r>
      <w:bookmarkEnd w:id="26"/>
      <w:r>
        <w:rPr>
          <w:color w:val="213775"/>
          <w:spacing w:val="-2"/>
        </w:rPr>
        <w:t>général</w:t>
      </w:r>
    </w:p>
    <w:p w:rsidR="0006325A" w:rsidRDefault="00F25138">
      <w:pPr>
        <w:pStyle w:val="Corpsdetexte"/>
        <w:spacing w:before="262" w:line="259" w:lineRule="auto"/>
        <w:ind w:left="565" w:right="1127"/>
        <w:jc w:val="both"/>
      </w:pPr>
      <w:r>
        <w:rPr>
          <w:w w:val="110"/>
        </w:rPr>
        <w:t xml:space="preserve">Dicté par la mission de service public, le sens de l’intérêt général revêt un double </w:t>
      </w:r>
      <w:r>
        <w:rPr>
          <w:w w:val="110"/>
        </w:rPr>
        <w:t>aspect lors des</w:t>
      </w:r>
      <w:r>
        <w:rPr>
          <w:spacing w:val="-10"/>
          <w:w w:val="110"/>
        </w:rPr>
        <w:t xml:space="preserve"> </w:t>
      </w:r>
      <w:r>
        <w:rPr>
          <w:w w:val="110"/>
        </w:rPr>
        <w:t>opérations</w:t>
      </w:r>
      <w:r>
        <w:rPr>
          <w:spacing w:val="-8"/>
          <w:w w:val="110"/>
        </w:rPr>
        <w:t xml:space="preserve"> </w:t>
      </w:r>
      <w:r>
        <w:rPr>
          <w:w w:val="110"/>
        </w:rPr>
        <w:t>de</w:t>
      </w:r>
      <w:r>
        <w:rPr>
          <w:spacing w:val="-9"/>
          <w:w w:val="110"/>
        </w:rPr>
        <w:t xml:space="preserve"> </w:t>
      </w:r>
      <w:r>
        <w:rPr>
          <w:w w:val="110"/>
        </w:rPr>
        <w:t>secours,</w:t>
      </w:r>
      <w:r>
        <w:rPr>
          <w:spacing w:val="-9"/>
          <w:w w:val="110"/>
        </w:rPr>
        <w:t xml:space="preserve"> </w:t>
      </w:r>
      <w:r>
        <w:rPr>
          <w:w w:val="110"/>
        </w:rPr>
        <w:t>car</w:t>
      </w:r>
      <w:r>
        <w:rPr>
          <w:spacing w:val="-9"/>
          <w:w w:val="110"/>
        </w:rPr>
        <w:t xml:space="preserve"> </w:t>
      </w:r>
      <w:r>
        <w:rPr>
          <w:w w:val="110"/>
        </w:rPr>
        <w:t>il</w:t>
      </w:r>
      <w:r>
        <w:rPr>
          <w:spacing w:val="-9"/>
          <w:w w:val="110"/>
        </w:rPr>
        <w:t xml:space="preserve"> </w:t>
      </w:r>
      <w:r>
        <w:rPr>
          <w:w w:val="110"/>
        </w:rPr>
        <w:t>engage</w:t>
      </w:r>
      <w:r>
        <w:rPr>
          <w:spacing w:val="-11"/>
          <w:w w:val="110"/>
        </w:rPr>
        <w:t xml:space="preserve"> </w:t>
      </w:r>
      <w:r>
        <w:rPr>
          <w:w w:val="110"/>
        </w:rPr>
        <w:t>le</w:t>
      </w:r>
      <w:r>
        <w:rPr>
          <w:spacing w:val="-9"/>
          <w:w w:val="110"/>
        </w:rPr>
        <w:t xml:space="preserve"> </w:t>
      </w:r>
      <w:r>
        <w:rPr>
          <w:w w:val="110"/>
        </w:rPr>
        <w:t>COS</w:t>
      </w:r>
      <w:r>
        <w:rPr>
          <w:spacing w:val="-8"/>
          <w:w w:val="110"/>
        </w:rPr>
        <w:t xml:space="preserve"> </w:t>
      </w:r>
      <w:r>
        <w:rPr>
          <w:w w:val="110"/>
        </w:rPr>
        <w:t>à</w:t>
      </w:r>
      <w:r>
        <w:rPr>
          <w:spacing w:val="-9"/>
          <w:w w:val="110"/>
        </w:rPr>
        <w:t xml:space="preserve"> </w:t>
      </w:r>
      <w:r>
        <w:rPr>
          <w:w w:val="110"/>
        </w:rPr>
        <w:t>la</w:t>
      </w:r>
      <w:r>
        <w:rPr>
          <w:spacing w:val="-10"/>
          <w:w w:val="110"/>
        </w:rPr>
        <w:t xml:space="preserve"> </w:t>
      </w:r>
      <w:r>
        <w:rPr>
          <w:w w:val="110"/>
        </w:rPr>
        <w:t>fois</w:t>
      </w:r>
      <w:r>
        <w:rPr>
          <w:spacing w:val="-8"/>
          <w:w w:val="110"/>
        </w:rPr>
        <w:t xml:space="preserve"> </w:t>
      </w:r>
      <w:r>
        <w:rPr>
          <w:w w:val="110"/>
        </w:rPr>
        <w:t>intellectuellement</w:t>
      </w:r>
      <w:r>
        <w:rPr>
          <w:spacing w:val="-9"/>
          <w:w w:val="110"/>
        </w:rPr>
        <w:t xml:space="preserve"> </w:t>
      </w:r>
      <w:r>
        <w:rPr>
          <w:w w:val="110"/>
        </w:rPr>
        <w:t>et</w:t>
      </w:r>
      <w:r>
        <w:rPr>
          <w:spacing w:val="-9"/>
          <w:w w:val="110"/>
        </w:rPr>
        <w:t xml:space="preserve"> </w:t>
      </w:r>
      <w:r>
        <w:rPr>
          <w:w w:val="110"/>
        </w:rPr>
        <w:t>moralement</w:t>
      </w:r>
      <w:r>
        <w:rPr>
          <w:spacing w:val="-9"/>
          <w:w w:val="110"/>
        </w:rPr>
        <w:t xml:space="preserve"> </w:t>
      </w:r>
      <w:r>
        <w:rPr>
          <w:w w:val="110"/>
        </w:rPr>
        <w:t>vis- à-vis</w:t>
      </w:r>
      <w:r>
        <w:rPr>
          <w:spacing w:val="-10"/>
          <w:w w:val="110"/>
        </w:rPr>
        <w:t xml:space="preserve"> </w:t>
      </w:r>
      <w:r>
        <w:rPr>
          <w:w w:val="110"/>
        </w:rPr>
        <w:t>de</w:t>
      </w:r>
      <w:r>
        <w:rPr>
          <w:spacing w:val="-9"/>
          <w:w w:val="110"/>
        </w:rPr>
        <w:t xml:space="preserve"> </w:t>
      </w:r>
      <w:r>
        <w:rPr>
          <w:w w:val="110"/>
        </w:rPr>
        <w:t>ses</w:t>
      </w:r>
      <w:r>
        <w:rPr>
          <w:spacing w:val="-10"/>
          <w:w w:val="110"/>
        </w:rPr>
        <w:t xml:space="preserve"> </w:t>
      </w:r>
      <w:r>
        <w:rPr>
          <w:w w:val="110"/>
        </w:rPr>
        <w:t>subordonnés</w:t>
      </w:r>
      <w:r>
        <w:rPr>
          <w:spacing w:val="-5"/>
          <w:w w:val="110"/>
        </w:rPr>
        <w:t xml:space="preserve"> </w:t>
      </w:r>
      <w:r>
        <w:rPr>
          <w:w w:val="110"/>
        </w:rPr>
        <w:t>comme</w:t>
      </w:r>
      <w:r>
        <w:rPr>
          <w:spacing w:val="-11"/>
          <w:w w:val="110"/>
        </w:rPr>
        <w:t xml:space="preserve"> </w:t>
      </w:r>
      <w:r>
        <w:rPr>
          <w:w w:val="110"/>
        </w:rPr>
        <w:t>de</w:t>
      </w:r>
      <w:r>
        <w:rPr>
          <w:spacing w:val="-11"/>
          <w:w w:val="110"/>
        </w:rPr>
        <w:t xml:space="preserve"> </w:t>
      </w:r>
      <w:r>
        <w:rPr>
          <w:w w:val="110"/>
        </w:rPr>
        <w:t>ses</w:t>
      </w:r>
      <w:r>
        <w:rPr>
          <w:spacing w:val="-10"/>
          <w:w w:val="110"/>
        </w:rPr>
        <w:t xml:space="preserve"> </w:t>
      </w:r>
      <w:r>
        <w:rPr>
          <w:w w:val="110"/>
        </w:rPr>
        <w:t>supérieurs.</w:t>
      </w:r>
    </w:p>
    <w:p w:rsidR="0006325A" w:rsidRDefault="0006325A">
      <w:pPr>
        <w:pStyle w:val="Corpsdetexte"/>
        <w:spacing w:before="14"/>
      </w:pPr>
    </w:p>
    <w:p w:rsidR="0006325A" w:rsidRDefault="00F25138">
      <w:pPr>
        <w:pStyle w:val="Corpsdetexte"/>
        <w:spacing w:line="256" w:lineRule="auto"/>
        <w:ind w:left="565" w:right="1128"/>
        <w:jc w:val="both"/>
      </w:pPr>
      <w:r>
        <w:rPr>
          <w:w w:val="110"/>
        </w:rPr>
        <w:t>Au niveau intellectuel, en vue de préserver le sens de la mission et la cohérence d’ensemble dans</w:t>
      </w:r>
      <w:r>
        <w:rPr>
          <w:w w:val="110"/>
        </w:rPr>
        <w:t xml:space="preserve"> la durée, le chef doit très rapidement s’approprier l’action en cours, mais également inscrire la sienne dans la continuité de son prédécesseur. Cette posture du chef bannit toute action d’éclat, toujours contre-productive à moyen ou long terme.</w:t>
      </w:r>
    </w:p>
    <w:p w:rsidR="0006325A" w:rsidRDefault="0006325A">
      <w:pPr>
        <w:pStyle w:val="Corpsdetexte"/>
        <w:spacing w:before="22"/>
      </w:pPr>
    </w:p>
    <w:p w:rsidR="0006325A" w:rsidRDefault="00F25138">
      <w:pPr>
        <w:pStyle w:val="Corpsdetexte"/>
        <w:spacing w:line="259" w:lineRule="auto"/>
        <w:ind w:left="565" w:right="1128"/>
        <w:jc w:val="both"/>
      </w:pPr>
      <w:r>
        <w:rPr>
          <w:w w:val="110"/>
        </w:rPr>
        <w:t>Au nivea</w:t>
      </w:r>
      <w:r>
        <w:rPr>
          <w:w w:val="110"/>
        </w:rPr>
        <w:t xml:space="preserve">u moral, se rapprochant du sens commun, il s’agit de faire preuve d’honnêteté. Cela consiste à mettre en valeur l’action des secours, sans rien en attendre personnellement en </w:t>
      </w:r>
      <w:r>
        <w:rPr>
          <w:spacing w:val="-2"/>
          <w:w w:val="110"/>
        </w:rPr>
        <w:t>retour.</w:t>
      </w:r>
    </w:p>
    <w:p w:rsidR="0006325A" w:rsidRDefault="0006325A">
      <w:pPr>
        <w:pStyle w:val="Corpsdetexte"/>
        <w:spacing w:line="259" w:lineRule="auto"/>
        <w:jc w:val="both"/>
        <w:sectPr w:rsidR="0006325A">
          <w:pgSz w:w="11900" w:h="16840"/>
          <w:pgMar w:top="1340" w:right="283" w:bottom="1360" w:left="850" w:header="0" w:footer="1166" w:gutter="0"/>
          <w:cols w:space="720"/>
        </w:sectPr>
      </w:pPr>
    </w:p>
    <w:p w:rsidR="0006325A" w:rsidRDefault="00F25138">
      <w:pPr>
        <w:pStyle w:val="Titre3"/>
        <w:numPr>
          <w:ilvl w:val="1"/>
          <w:numId w:val="44"/>
        </w:numPr>
        <w:tabs>
          <w:tab w:val="left" w:pos="1272"/>
        </w:tabs>
        <w:spacing w:before="63"/>
        <w:ind w:left="1272" w:hanging="431"/>
      </w:pPr>
      <w:bookmarkStart w:id="27" w:name="_TOC_250057"/>
      <w:r>
        <w:rPr>
          <w:color w:val="213775"/>
        </w:rPr>
        <w:lastRenderedPageBreak/>
        <w:t>Faire preuve</w:t>
      </w:r>
      <w:r>
        <w:rPr>
          <w:color w:val="213775"/>
          <w:spacing w:val="3"/>
        </w:rPr>
        <w:t xml:space="preserve"> </w:t>
      </w:r>
      <w:r>
        <w:rPr>
          <w:color w:val="213775"/>
        </w:rPr>
        <w:t>de</w:t>
      </w:r>
      <w:r>
        <w:rPr>
          <w:color w:val="213775"/>
          <w:spacing w:val="1"/>
        </w:rPr>
        <w:t xml:space="preserve"> </w:t>
      </w:r>
      <w:bookmarkEnd w:id="27"/>
      <w:r>
        <w:rPr>
          <w:color w:val="213775"/>
          <w:spacing w:val="-2"/>
        </w:rPr>
        <w:t>discernement</w:t>
      </w:r>
    </w:p>
    <w:p w:rsidR="0006325A" w:rsidRDefault="00F25138">
      <w:pPr>
        <w:pStyle w:val="Corpsdetexte"/>
        <w:spacing w:before="262" w:line="256" w:lineRule="auto"/>
        <w:ind w:left="565" w:right="1127"/>
        <w:jc w:val="both"/>
      </w:pPr>
      <w:r>
        <w:rPr>
          <w:w w:val="110"/>
        </w:rPr>
        <w:t>Faire preuve de</w:t>
      </w:r>
      <w:r>
        <w:rPr>
          <w:w w:val="110"/>
        </w:rPr>
        <w:t xml:space="preserve"> discernement permet au COS de conserver ses capacités d’analyse et de jugement parce qu’il dispose d’éléments d’appréciation objectifs qui lui sont propres (recueil terrain,</w:t>
      </w:r>
      <w:r>
        <w:rPr>
          <w:spacing w:val="-12"/>
          <w:w w:val="110"/>
        </w:rPr>
        <w:t xml:space="preserve"> </w:t>
      </w:r>
      <w:r>
        <w:rPr>
          <w:w w:val="110"/>
        </w:rPr>
        <w:t>RETEX,</w:t>
      </w:r>
      <w:r>
        <w:rPr>
          <w:spacing w:val="-12"/>
          <w:w w:val="110"/>
        </w:rPr>
        <w:t xml:space="preserve"> </w:t>
      </w:r>
      <w:r>
        <w:rPr>
          <w:w w:val="110"/>
        </w:rPr>
        <w:t>PEX,</w:t>
      </w:r>
      <w:r>
        <w:rPr>
          <w:spacing w:val="-12"/>
          <w:w w:val="110"/>
        </w:rPr>
        <w:t xml:space="preserve"> </w:t>
      </w:r>
      <w:r>
        <w:rPr>
          <w:w w:val="110"/>
        </w:rPr>
        <w:t>emploi</w:t>
      </w:r>
      <w:r>
        <w:rPr>
          <w:spacing w:val="-13"/>
          <w:w w:val="110"/>
        </w:rPr>
        <w:t xml:space="preserve"> </w:t>
      </w:r>
      <w:r>
        <w:rPr>
          <w:w w:val="110"/>
        </w:rPr>
        <w:t>antérieur</w:t>
      </w:r>
      <w:r>
        <w:rPr>
          <w:spacing w:val="-11"/>
          <w:w w:val="110"/>
        </w:rPr>
        <w:t xml:space="preserve"> </w:t>
      </w:r>
      <w:r>
        <w:rPr>
          <w:w w:val="110"/>
        </w:rPr>
        <w:t>de</w:t>
      </w:r>
      <w:r>
        <w:rPr>
          <w:spacing w:val="-11"/>
          <w:w w:val="110"/>
        </w:rPr>
        <w:t xml:space="preserve"> </w:t>
      </w:r>
      <w:r>
        <w:rPr>
          <w:w w:val="110"/>
        </w:rPr>
        <w:t>techniques</w:t>
      </w:r>
      <w:r>
        <w:rPr>
          <w:spacing w:val="-11"/>
          <w:w w:val="110"/>
        </w:rPr>
        <w:t xml:space="preserve"> </w:t>
      </w:r>
      <w:r>
        <w:rPr>
          <w:w w:val="110"/>
        </w:rPr>
        <w:t>opérationnelles,</w:t>
      </w:r>
      <w:r>
        <w:rPr>
          <w:spacing w:val="-12"/>
          <w:w w:val="110"/>
        </w:rPr>
        <w:t xml:space="preserve"> </w:t>
      </w:r>
      <w:r>
        <w:rPr>
          <w:w w:val="110"/>
        </w:rPr>
        <w:t>etc.).</w:t>
      </w:r>
      <w:r>
        <w:rPr>
          <w:spacing w:val="-10"/>
          <w:w w:val="110"/>
        </w:rPr>
        <w:t xml:space="preserve"> </w:t>
      </w:r>
      <w:r>
        <w:rPr>
          <w:w w:val="110"/>
        </w:rPr>
        <w:t>Cela</w:t>
      </w:r>
      <w:r>
        <w:rPr>
          <w:spacing w:val="-11"/>
          <w:w w:val="110"/>
        </w:rPr>
        <w:t xml:space="preserve"> </w:t>
      </w:r>
      <w:r>
        <w:rPr>
          <w:w w:val="110"/>
        </w:rPr>
        <w:t>lui</w:t>
      </w:r>
      <w:r>
        <w:rPr>
          <w:spacing w:val="-11"/>
          <w:w w:val="110"/>
        </w:rPr>
        <w:t xml:space="preserve"> </w:t>
      </w:r>
      <w:r>
        <w:rPr>
          <w:w w:val="110"/>
        </w:rPr>
        <w:t>perme</w:t>
      </w:r>
      <w:r>
        <w:rPr>
          <w:w w:val="110"/>
        </w:rPr>
        <w:t>t</w:t>
      </w:r>
      <w:r>
        <w:rPr>
          <w:spacing w:val="-11"/>
          <w:w w:val="110"/>
        </w:rPr>
        <w:t xml:space="preserve"> </w:t>
      </w:r>
      <w:r>
        <w:rPr>
          <w:w w:val="110"/>
        </w:rPr>
        <w:t>de se détacher éventuellement de l’opinion commune ou majoritaire pour proposer sa vision.</w:t>
      </w:r>
    </w:p>
    <w:p w:rsidR="0006325A" w:rsidRDefault="0006325A">
      <w:pPr>
        <w:pStyle w:val="Corpsdetexte"/>
        <w:spacing w:before="21"/>
      </w:pPr>
    </w:p>
    <w:p w:rsidR="0006325A" w:rsidRDefault="00F25138">
      <w:pPr>
        <w:pStyle w:val="Corpsdetexte"/>
        <w:spacing w:before="1" w:line="259" w:lineRule="auto"/>
        <w:ind w:left="565" w:right="1126"/>
        <w:jc w:val="both"/>
      </w:pPr>
      <w:r>
        <w:t xml:space="preserve">Cette capacité s’apparente à une prise de recul nécessaire pour réagir, mais en aucun cas à une </w:t>
      </w:r>
      <w:r>
        <w:rPr>
          <w:w w:val="110"/>
        </w:rPr>
        <w:t>obstination dangereuse ou à un isolement physique voire intellectuel. Elle permet d’éviter les effets de biais cognitifs, dont l’effet tunnel.</w:t>
      </w:r>
    </w:p>
    <w:p w:rsidR="0006325A" w:rsidRDefault="0006325A">
      <w:pPr>
        <w:pStyle w:val="Corpsdetexte"/>
        <w:spacing w:before="14"/>
      </w:pPr>
    </w:p>
    <w:p w:rsidR="0006325A" w:rsidRDefault="00F25138">
      <w:pPr>
        <w:pStyle w:val="Titre3"/>
        <w:numPr>
          <w:ilvl w:val="1"/>
          <w:numId w:val="44"/>
        </w:numPr>
        <w:tabs>
          <w:tab w:val="left" w:pos="1272"/>
        </w:tabs>
        <w:ind w:left="1272" w:hanging="431"/>
      </w:pPr>
      <w:bookmarkStart w:id="28" w:name="_TOC_250056"/>
      <w:r>
        <w:rPr>
          <w:color w:val="213775"/>
        </w:rPr>
        <w:t>Être</w:t>
      </w:r>
      <w:r>
        <w:rPr>
          <w:color w:val="213775"/>
          <w:spacing w:val="-10"/>
        </w:rPr>
        <w:t xml:space="preserve"> </w:t>
      </w:r>
      <w:r>
        <w:rPr>
          <w:color w:val="213775"/>
        </w:rPr>
        <w:t>courageux</w:t>
      </w:r>
      <w:r>
        <w:rPr>
          <w:color w:val="213775"/>
          <w:spacing w:val="-11"/>
        </w:rPr>
        <w:t xml:space="preserve"> </w:t>
      </w:r>
      <w:r>
        <w:rPr>
          <w:color w:val="213775"/>
        </w:rPr>
        <w:t>et</w:t>
      </w:r>
      <w:r>
        <w:rPr>
          <w:color w:val="213775"/>
          <w:spacing w:val="-11"/>
        </w:rPr>
        <w:t xml:space="preserve"> </w:t>
      </w:r>
      <w:r>
        <w:rPr>
          <w:color w:val="213775"/>
        </w:rPr>
        <w:t>responsable</w:t>
      </w:r>
      <w:r>
        <w:rPr>
          <w:color w:val="213775"/>
          <w:spacing w:val="-9"/>
        </w:rPr>
        <w:t xml:space="preserve"> </w:t>
      </w:r>
      <w:r>
        <w:rPr>
          <w:color w:val="213775"/>
        </w:rPr>
        <w:t>de</w:t>
      </w:r>
      <w:r>
        <w:rPr>
          <w:color w:val="213775"/>
          <w:spacing w:val="-11"/>
        </w:rPr>
        <w:t xml:space="preserve"> </w:t>
      </w:r>
      <w:r>
        <w:rPr>
          <w:color w:val="213775"/>
        </w:rPr>
        <w:t>ses</w:t>
      </w:r>
      <w:r>
        <w:rPr>
          <w:color w:val="213775"/>
          <w:spacing w:val="-10"/>
        </w:rPr>
        <w:t xml:space="preserve"> </w:t>
      </w:r>
      <w:bookmarkEnd w:id="28"/>
      <w:r>
        <w:rPr>
          <w:color w:val="213775"/>
          <w:spacing w:val="-2"/>
        </w:rPr>
        <w:t>actes</w:t>
      </w:r>
    </w:p>
    <w:p w:rsidR="0006325A" w:rsidRDefault="00F25138">
      <w:pPr>
        <w:pStyle w:val="Corpsdetexte"/>
        <w:spacing w:before="262" w:line="259" w:lineRule="auto"/>
        <w:ind w:left="566" w:right="1127"/>
        <w:jc w:val="both"/>
      </w:pPr>
      <w:r>
        <w:t>Le</w:t>
      </w:r>
      <w:r>
        <w:rPr>
          <w:spacing w:val="34"/>
        </w:rPr>
        <w:t xml:space="preserve"> </w:t>
      </w:r>
      <w:r>
        <w:t>courage</w:t>
      </w:r>
      <w:r>
        <w:rPr>
          <w:spacing w:val="34"/>
        </w:rPr>
        <w:t xml:space="preserve"> </w:t>
      </w:r>
      <w:r>
        <w:t>est</w:t>
      </w:r>
      <w:r>
        <w:rPr>
          <w:spacing w:val="30"/>
        </w:rPr>
        <w:t xml:space="preserve"> </w:t>
      </w:r>
      <w:r>
        <w:t>la</w:t>
      </w:r>
      <w:r>
        <w:rPr>
          <w:spacing w:val="30"/>
        </w:rPr>
        <w:t xml:space="preserve"> </w:t>
      </w:r>
      <w:r>
        <w:t>première</w:t>
      </w:r>
      <w:r>
        <w:rPr>
          <w:spacing w:val="28"/>
        </w:rPr>
        <w:t xml:space="preserve"> </w:t>
      </w:r>
      <w:r>
        <w:t>valeur</w:t>
      </w:r>
      <w:r>
        <w:rPr>
          <w:spacing w:val="34"/>
        </w:rPr>
        <w:t xml:space="preserve"> </w:t>
      </w:r>
      <w:r>
        <w:t>portée</w:t>
      </w:r>
      <w:r>
        <w:rPr>
          <w:spacing w:val="28"/>
        </w:rPr>
        <w:t xml:space="preserve"> </w:t>
      </w:r>
      <w:r>
        <w:t>haut</w:t>
      </w:r>
      <w:r>
        <w:rPr>
          <w:spacing w:val="34"/>
        </w:rPr>
        <w:t xml:space="preserve"> </w:t>
      </w:r>
      <w:r>
        <w:t>et</w:t>
      </w:r>
      <w:r>
        <w:rPr>
          <w:spacing w:val="30"/>
        </w:rPr>
        <w:t xml:space="preserve"> </w:t>
      </w:r>
      <w:r>
        <w:t>fort</w:t>
      </w:r>
      <w:r>
        <w:rPr>
          <w:spacing w:val="30"/>
        </w:rPr>
        <w:t xml:space="preserve"> </w:t>
      </w:r>
      <w:r>
        <w:t>par</w:t>
      </w:r>
      <w:r>
        <w:rPr>
          <w:spacing w:val="30"/>
        </w:rPr>
        <w:t xml:space="preserve"> </w:t>
      </w:r>
      <w:r>
        <w:t>les</w:t>
      </w:r>
      <w:r>
        <w:rPr>
          <w:spacing w:val="30"/>
        </w:rPr>
        <w:t xml:space="preserve"> </w:t>
      </w:r>
      <w:r>
        <w:t>sapeurs-pompiers,</w:t>
      </w:r>
      <w:r>
        <w:rPr>
          <w:spacing w:val="28"/>
        </w:rPr>
        <w:t xml:space="preserve"> </w:t>
      </w:r>
      <w:r>
        <w:t>quels</w:t>
      </w:r>
      <w:r>
        <w:rPr>
          <w:spacing w:val="30"/>
        </w:rPr>
        <w:t xml:space="preserve"> </w:t>
      </w:r>
      <w:r>
        <w:t>que</w:t>
      </w:r>
      <w:r>
        <w:rPr>
          <w:spacing w:val="28"/>
        </w:rPr>
        <w:t xml:space="preserve"> </w:t>
      </w:r>
      <w:r>
        <w:t xml:space="preserve">soient </w:t>
      </w:r>
      <w:r>
        <w:rPr>
          <w:w w:val="110"/>
        </w:rPr>
        <w:t>leurs statuts.</w:t>
      </w:r>
    </w:p>
    <w:p w:rsidR="0006325A" w:rsidRDefault="0006325A">
      <w:pPr>
        <w:pStyle w:val="Corpsdetexte"/>
        <w:spacing w:before="16"/>
      </w:pPr>
    </w:p>
    <w:p w:rsidR="0006325A" w:rsidRDefault="00F25138">
      <w:pPr>
        <w:pStyle w:val="Corpsdetexte"/>
        <w:spacing w:line="259" w:lineRule="auto"/>
        <w:ind w:left="566" w:right="1127"/>
        <w:jc w:val="both"/>
      </w:pPr>
      <w:r>
        <w:rPr>
          <w:w w:val="110"/>
        </w:rPr>
        <w:t>Bien évidemment, le caractère périlleux des missions donne tout son sens à cette valeur lorsqu’il faut faire des choix qui impliquent une certaine prise de risque.</w:t>
      </w:r>
      <w:r>
        <w:rPr>
          <w:spacing w:val="40"/>
          <w:w w:val="110"/>
        </w:rPr>
        <w:t xml:space="preserve"> </w:t>
      </w:r>
      <w:r>
        <w:rPr>
          <w:w w:val="110"/>
        </w:rPr>
        <w:t xml:space="preserve">Faire preuve de </w:t>
      </w:r>
      <w:r>
        <w:t>courage,</w:t>
      </w:r>
      <w:r>
        <w:rPr>
          <w:spacing w:val="32"/>
        </w:rPr>
        <w:t xml:space="preserve"> </w:t>
      </w:r>
      <w:r>
        <w:t>c’est</w:t>
      </w:r>
      <w:r>
        <w:rPr>
          <w:spacing w:val="34"/>
        </w:rPr>
        <w:t xml:space="preserve"> </w:t>
      </w:r>
      <w:r>
        <w:t>s’engager,</w:t>
      </w:r>
      <w:r>
        <w:rPr>
          <w:spacing w:val="32"/>
        </w:rPr>
        <w:t xml:space="preserve"> </w:t>
      </w:r>
      <w:r>
        <w:t>affronter</w:t>
      </w:r>
      <w:r>
        <w:rPr>
          <w:spacing w:val="34"/>
        </w:rPr>
        <w:t xml:space="preserve"> </w:t>
      </w:r>
      <w:r>
        <w:t>le</w:t>
      </w:r>
      <w:r>
        <w:rPr>
          <w:spacing w:val="28"/>
        </w:rPr>
        <w:t xml:space="preserve"> </w:t>
      </w:r>
      <w:r>
        <w:t>danger,</w:t>
      </w:r>
      <w:r>
        <w:rPr>
          <w:spacing w:val="32"/>
        </w:rPr>
        <w:t xml:space="preserve"> </w:t>
      </w:r>
      <w:r>
        <w:t>et</w:t>
      </w:r>
      <w:r>
        <w:rPr>
          <w:spacing w:val="34"/>
        </w:rPr>
        <w:t xml:space="preserve"> </w:t>
      </w:r>
      <w:r>
        <w:t>le</w:t>
      </w:r>
      <w:r>
        <w:rPr>
          <w:spacing w:val="38"/>
        </w:rPr>
        <w:t xml:space="preserve"> </w:t>
      </w:r>
      <w:r>
        <w:t>surmonter</w:t>
      </w:r>
      <w:r>
        <w:rPr>
          <w:spacing w:val="34"/>
        </w:rPr>
        <w:t xml:space="preserve"> </w:t>
      </w:r>
      <w:r>
        <w:t>grâce</w:t>
      </w:r>
      <w:r>
        <w:rPr>
          <w:spacing w:val="34"/>
        </w:rPr>
        <w:t xml:space="preserve"> </w:t>
      </w:r>
      <w:r>
        <w:t>au</w:t>
      </w:r>
      <w:r>
        <w:rPr>
          <w:spacing w:val="34"/>
        </w:rPr>
        <w:t xml:space="preserve"> </w:t>
      </w:r>
      <w:r>
        <w:t>sang-froid</w:t>
      </w:r>
      <w:r>
        <w:rPr>
          <w:spacing w:val="36"/>
        </w:rPr>
        <w:t xml:space="preserve"> </w:t>
      </w:r>
      <w:r>
        <w:t>et</w:t>
      </w:r>
      <w:r>
        <w:rPr>
          <w:spacing w:val="34"/>
        </w:rPr>
        <w:t xml:space="preserve"> </w:t>
      </w:r>
      <w:r>
        <w:t>à</w:t>
      </w:r>
      <w:r>
        <w:rPr>
          <w:spacing w:val="30"/>
        </w:rPr>
        <w:t xml:space="preserve"> </w:t>
      </w:r>
      <w:r>
        <w:t>la</w:t>
      </w:r>
      <w:r>
        <w:rPr>
          <w:spacing w:val="40"/>
        </w:rPr>
        <w:t xml:space="preserve"> </w:t>
      </w:r>
      <w:r>
        <w:t xml:space="preserve">maîtrise </w:t>
      </w:r>
      <w:r>
        <w:rPr>
          <w:w w:val="110"/>
        </w:rPr>
        <w:t>de soi dans des contextes difficiles.</w:t>
      </w:r>
    </w:p>
    <w:p w:rsidR="0006325A" w:rsidRDefault="0006325A">
      <w:pPr>
        <w:pStyle w:val="Corpsdetexte"/>
        <w:spacing w:before="18"/>
      </w:pPr>
    </w:p>
    <w:p w:rsidR="0006325A" w:rsidRDefault="00F25138">
      <w:pPr>
        <w:pStyle w:val="Corpsdetexte"/>
        <w:ind w:left="566"/>
        <w:jc w:val="both"/>
      </w:pPr>
      <w:r>
        <w:t>Parfois</w:t>
      </w:r>
      <w:r>
        <w:rPr>
          <w:spacing w:val="23"/>
        </w:rPr>
        <w:t xml:space="preserve"> </w:t>
      </w:r>
      <w:r>
        <w:t>le</w:t>
      </w:r>
      <w:r>
        <w:rPr>
          <w:spacing w:val="24"/>
        </w:rPr>
        <w:t xml:space="preserve"> </w:t>
      </w:r>
      <w:r>
        <w:t>courage,</w:t>
      </w:r>
      <w:r>
        <w:rPr>
          <w:spacing w:val="25"/>
        </w:rPr>
        <w:t xml:space="preserve"> </w:t>
      </w:r>
      <w:r>
        <w:t>c’est</w:t>
      </w:r>
      <w:r>
        <w:rPr>
          <w:spacing w:val="23"/>
        </w:rPr>
        <w:t xml:space="preserve"> </w:t>
      </w:r>
      <w:r>
        <w:t>aussi</w:t>
      </w:r>
      <w:r>
        <w:rPr>
          <w:spacing w:val="22"/>
        </w:rPr>
        <w:t xml:space="preserve"> </w:t>
      </w:r>
      <w:r>
        <w:t>savoir</w:t>
      </w:r>
      <w:r>
        <w:rPr>
          <w:spacing w:val="21"/>
        </w:rPr>
        <w:t xml:space="preserve"> </w:t>
      </w:r>
      <w:r>
        <w:rPr>
          <w:spacing w:val="-2"/>
        </w:rPr>
        <w:t>renoncer.</w:t>
      </w:r>
    </w:p>
    <w:p w:rsidR="0006325A" w:rsidRDefault="0006325A">
      <w:pPr>
        <w:pStyle w:val="Corpsdetexte"/>
        <w:spacing w:before="34"/>
      </w:pPr>
    </w:p>
    <w:p w:rsidR="0006325A" w:rsidRDefault="00F25138">
      <w:pPr>
        <w:pStyle w:val="Corpsdetexte"/>
        <w:spacing w:line="259" w:lineRule="auto"/>
        <w:ind w:left="566" w:right="1127"/>
        <w:jc w:val="both"/>
      </w:pPr>
      <w:r>
        <w:rPr>
          <w:w w:val="110"/>
        </w:rPr>
        <w:t>Au</w:t>
      </w:r>
      <w:r>
        <w:rPr>
          <w:spacing w:val="-5"/>
          <w:w w:val="110"/>
        </w:rPr>
        <w:t xml:space="preserve"> </w:t>
      </w:r>
      <w:r>
        <w:rPr>
          <w:w w:val="110"/>
        </w:rPr>
        <w:t>quotidien,</w:t>
      </w:r>
      <w:r>
        <w:rPr>
          <w:spacing w:val="-5"/>
          <w:w w:val="110"/>
        </w:rPr>
        <w:t xml:space="preserve"> </w:t>
      </w:r>
      <w:r>
        <w:rPr>
          <w:w w:val="110"/>
        </w:rPr>
        <w:t>le</w:t>
      </w:r>
      <w:r>
        <w:rPr>
          <w:spacing w:val="-5"/>
          <w:w w:val="110"/>
        </w:rPr>
        <w:t xml:space="preserve"> </w:t>
      </w:r>
      <w:r>
        <w:rPr>
          <w:w w:val="110"/>
        </w:rPr>
        <w:t>courage</w:t>
      </w:r>
      <w:r>
        <w:rPr>
          <w:spacing w:val="-2"/>
          <w:w w:val="110"/>
        </w:rPr>
        <w:t xml:space="preserve"> </w:t>
      </w:r>
      <w:r>
        <w:rPr>
          <w:w w:val="110"/>
        </w:rPr>
        <w:t>c’est</w:t>
      </w:r>
      <w:r>
        <w:rPr>
          <w:spacing w:val="-5"/>
          <w:w w:val="110"/>
        </w:rPr>
        <w:t xml:space="preserve"> </w:t>
      </w:r>
      <w:r>
        <w:rPr>
          <w:w w:val="110"/>
        </w:rPr>
        <w:t>aussi</w:t>
      </w:r>
      <w:r>
        <w:rPr>
          <w:spacing w:val="-4"/>
          <w:w w:val="110"/>
        </w:rPr>
        <w:t xml:space="preserve"> </w:t>
      </w:r>
      <w:r>
        <w:rPr>
          <w:w w:val="110"/>
        </w:rPr>
        <w:t>assumer</w:t>
      </w:r>
      <w:r>
        <w:rPr>
          <w:spacing w:val="-4"/>
          <w:w w:val="110"/>
        </w:rPr>
        <w:t xml:space="preserve"> </w:t>
      </w:r>
      <w:r>
        <w:rPr>
          <w:w w:val="110"/>
        </w:rPr>
        <w:t>pleinement</w:t>
      </w:r>
      <w:r>
        <w:rPr>
          <w:spacing w:val="-4"/>
          <w:w w:val="110"/>
        </w:rPr>
        <w:t xml:space="preserve"> </w:t>
      </w:r>
      <w:r>
        <w:rPr>
          <w:w w:val="110"/>
        </w:rPr>
        <w:t>ses</w:t>
      </w:r>
      <w:r>
        <w:rPr>
          <w:spacing w:val="-4"/>
          <w:w w:val="110"/>
        </w:rPr>
        <w:t xml:space="preserve"> </w:t>
      </w:r>
      <w:r>
        <w:rPr>
          <w:w w:val="110"/>
        </w:rPr>
        <w:t>propres</w:t>
      </w:r>
      <w:r>
        <w:rPr>
          <w:spacing w:val="-4"/>
          <w:w w:val="110"/>
        </w:rPr>
        <w:t xml:space="preserve"> </w:t>
      </w:r>
      <w:r>
        <w:rPr>
          <w:w w:val="110"/>
        </w:rPr>
        <w:t>décisions,</w:t>
      </w:r>
      <w:r>
        <w:rPr>
          <w:spacing w:val="-5"/>
          <w:w w:val="110"/>
        </w:rPr>
        <w:t xml:space="preserve"> </w:t>
      </w:r>
      <w:r>
        <w:rPr>
          <w:w w:val="110"/>
        </w:rPr>
        <w:t>même</w:t>
      </w:r>
      <w:r>
        <w:rPr>
          <w:spacing w:val="-5"/>
          <w:w w:val="110"/>
        </w:rPr>
        <w:t xml:space="preserve"> </w:t>
      </w:r>
      <w:r>
        <w:rPr>
          <w:w w:val="110"/>
        </w:rPr>
        <w:t>quand elles</w:t>
      </w:r>
      <w:r>
        <w:rPr>
          <w:spacing w:val="-5"/>
          <w:w w:val="110"/>
        </w:rPr>
        <w:t xml:space="preserve"> </w:t>
      </w:r>
      <w:r>
        <w:rPr>
          <w:w w:val="110"/>
        </w:rPr>
        <w:t>ne</w:t>
      </w:r>
      <w:r>
        <w:rPr>
          <w:spacing w:val="-6"/>
          <w:w w:val="110"/>
        </w:rPr>
        <w:t xml:space="preserve"> </w:t>
      </w:r>
      <w:r>
        <w:rPr>
          <w:w w:val="110"/>
        </w:rPr>
        <w:t>sont</w:t>
      </w:r>
      <w:r>
        <w:rPr>
          <w:spacing w:val="-5"/>
          <w:w w:val="110"/>
        </w:rPr>
        <w:t xml:space="preserve"> </w:t>
      </w:r>
      <w:r>
        <w:rPr>
          <w:w w:val="110"/>
        </w:rPr>
        <w:t>pas</w:t>
      </w:r>
      <w:r>
        <w:rPr>
          <w:spacing w:val="-5"/>
          <w:w w:val="110"/>
        </w:rPr>
        <w:t xml:space="preserve"> </w:t>
      </w:r>
      <w:r>
        <w:rPr>
          <w:w w:val="110"/>
        </w:rPr>
        <w:t>populaires.</w:t>
      </w:r>
      <w:r>
        <w:rPr>
          <w:spacing w:val="-6"/>
          <w:w w:val="110"/>
        </w:rPr>
        <w:t xml:space="preserve"> </w:t>
      </w:r>
      <w:r>
        <w:rPr>
          <w:w w:val="110"/>
        </w:rPr>
        <w:t>C’est</w:t>
      </w:r>
      <w:r>
        <w:rPr>
          <w:spacing w:val="-5"/>
          <w:w w:val="110"/>
        </w:rPr>
        <w:t xml:space="preserve"> </w:t>
      </w:r>
      <w:r>
        <w:rPr>
          <w:w w:val="110"/>
        </w:rPr>
        <w:t>aussi</w:t>
      </w:r>
      <w:r>
        <w:rPr>
          <w:spacing w:val="-6"/>
          <w:w w:val="110"/>
        </w:rPr>
        <w:t xml:space="preserve"> </w:t>
      </w:r>
      <w:r>
        <w:rPr>
          <w:w w:val="110"/>
        </w:rPr>
        <w:t>d’avoir</w:t>
      </w:r>
      <w:r>
        <w:rPr>
          <w:spacing w:val="-6"/>
          <w:w w:val="110"/>
        </w:rPr>
        <w:t xml:space="preserve"> </w:t>
      </w:r>
      <w:r>
        <w:rPr>
          <w:w w:val="110"/>
        </w:rPr>
        <w:t>le</w:t>
      </w:r>
      <w:r>
        <w:rPr>
          <w:spacing w:val="-4"/>
          <w:w w:val="110"/>
        </w:rPr>
        <w:t xml:space="preserve"> </w:t>
      </w:r>
      <w:r>
        <w:rPr>
          <w:w w:val="110"/>
        </w:rPr>
        <w:t>courage</w:t>
      </w:r>
      <w:r>
        <w:rPr>
          <w:spacing w:val="-6"/>
          <w:w w:val="110"/>
        </w:rPr>
        <w:t xml:space="preserve"> </w:t>
      </w:r>
      <w:r>
        <w:rPr>
          <w:w w:val="110"/>
        </w:rPr>
        <w:t>de</w:t>
      </w:r>
      <w:r>
        <w:rPr>
          <w:spacing w:val="-4"/>
          <w:w w:val="110"/>
        </w:rPr>
        <w:t xml:space="preserve"> </w:t>
      </w:r>
      <w:r>
        <w:rPr>
          <w:w w:val="110"/>
        </w:rPr>
        <w:t>reconnaître</w:t>
      </w:r>
      <w:r>
        <w:rPr>
          <w:spacing w:val="-4"/>
          <w:w w:val="110"/>
        </w:rPr>
        <w:t xml:space="preserve"> </w:t>
      </w:r>
      <w:r>
        <w:rPr>
          <w:w w:val="110"/>
        </w:rPr>
        <w:t>parfois</w:t>
      </w:r>
      <w:r>
        <w:rPr>
          <w:spacing w:val="-5"/>
          <w:w w:val="110"/>
        </w:rPr>
        <w:t xml:space="preserve"> </w:t>
      </w:r>
      <w:r>
        <w:rPr>
          <w:w w:val="110"/>
        </w:rPr>
        <w:t>ses</w:t>
      </w:r>
      <w:r>
        <w:rPr>
          <w:spacing w:val="-5"/>
          <w:w w:val="110"/>
        </w:rPr>
        <w:t xml:space="preserve"> </w:t>
      </w:r>
      <w:r>
        <w:rPr>
          <w:w w:val="110"/>
        </w:rPr>
        <w:t>propres erreurs, car nul n’est infaillible.</w:t>
      </w:r>
    </w:p>
    <w:p w:rsidR="0006325A" w:rsidRDefault="0006325A">
      <w:pPr>
        <w:pStyle w:val="Corpsdetexte"/>
        <w:spacing w:before="15"/>
      </w:pPr>
    </w:p>
    <w:p w:rsidR="0006325A" w:rsidRDefault="00F25138">
      <w:pPr>
        <w:pStyle w:val="Titre3"/>
        <w:numPr>
          <w:ilvl w:val="1"/>
          <w:numId w:val="44"/>
        </w:numPr>
        <w:tabs>
          <w:tab w:val="left" w:pos="1272"/>
        </w:tabs>
        <w:ind w:left="1272" w:hanging="431"/>
      </w:pPr>
      <w:bookmarkStart w:id="29" w:name="_TOC_250055"/>
      <w:r>
        <w:rPr>
          <w:color w:val="213775"/>
        </w:rPr>
        <w:t>Développer</w:t>
      </w:r>
      <w:r>
        <w:rPr>
          <w:color w:val="213775"/>
          <w:spacing w:val="14"/>
        </w:rPr>
        <w:t xml:space="preserve"> </w:t>
      </w:r>
      <w:r>
        <w:rPr>
          <w:color w:val="213775"/>
        </w:rPr>
        <w:t>son</w:t>
      </w:r>
      <w:r>
        <w:rPr>
          <w:color w:val="213775"/>
          <w:spacing w:val="15"/>
        </w:rPr>
        <w:t xml:space="preserve"> </w:t>
      </w:r>
      <w:bookmarkEnd w:id="29"/>
      <w:r>
        <w:rPr>
          <w:color w:val="213775"/>
          <w:spacing w:val="-2"/>
        </w:rPr>
        <w:t>intuition</w:t>
      </w:r>
    </w:p>
    <w:p w:rsidR="0006325A" w:rsidRDefault="00F25138">
      <w:pPr>
        <w:pStyle w:val="Corpsdetexte"/>
        <w:spacing w:before="261" w:line="256" w:lineRule="auto"/>
        <w:ind w:left="565" w:right="1127"/>
        <w:jc w:val="both"/>
      </w:pPr>
      <w:r>
        <w:rPr>
          <w:w w:val="110"/>
        </w:rPr>
        <w:t>Qualité intrinsèque de la personnalité humaine et complément indissociable de la compétence,</w:t>
      </w:r>
      <w:r>
        <w:rPr>
          <w:w w:val="110"/>
        </w:rPr>
        <w:t xml:space="preserve"> l’intuition ne se développe et ne s’entretient que par un lent travail continu de réflexion personnelle.Avant même d’être investi de ses premières responsabilités à la tête d’une équipe, le COS entreprend ce travail préalable, qui accompagne toute sa carr</w:t>
      </w:r>
      <w:r>
        <w:rPr>
          <w:w w:val="110"/>
        </w:rPr>
        <w:t>ière.</w:t>
      </w:r>
    </w:p>
    <w:p w:rsidR="0006325A" w:rsidRDefault="0006325A">
      <w:pPr>
        <w:pStyle w:val="Corpsdetexte"/>
        <w:spacing w:before="22"/>
      </w:pPr>
    </w:p>
    <w:p w:rsidR="0006325A" w:rsidRDefault="00F25138">
      <w:pPr>
        <w:pStyle w:val="Corpsdetexte"/>
        <w:spacing w:line="259" w:lineRule="auto"/>
        <w:ind w:left="565" w:right="1128"/>
        <w:jc w:val="both"/>
      </w:pPr>
      <w:r>
        <w:rPr>
          <w:w w:val="110"/>
        </w:rPr>
        <w:t>Il vise à acquérir puis appréhender un certain nombre d’exemples de situation permettant en temps de crise de réagir très vite et d’éviter des erreurs déjà commises.</w:t>
      </w:r>
    </w:p>
    <w:p w:rsidR="0006325A" w:rsidRDefault="0006325A">
      <w:pPr>
        <w:pStyle w:val="Corpsdetexte"/>
        <w:spacing w:before="65"/>
      </w:pPr>
    </w:p>
    <w:p w:rsidR="0006325A" w:rsidRDefault="00F25138">
      <w:pPr>
        <w:pStyle w:val="Titre3"/>
        <w:numPr>
          <w:ilvl w:val="1"/>
          <w:numId w:val="44"/>
        </w:numPr>
        <w:tabs>
          <w:tab w:val="left" w:pos="1272"/>
        </w:tabs>
        <w:ind w:left="1272" w:hanging="431"/>
      </w:pPr>
      <w:bookmarkStart w:id="30" w:name="_TOC_250054"/>
      <w:r>
        <w:rPr>
          <w:color w:val="213775"/>
        </w:rPr>
        <w:t>Gagner</w:t>
      </w:r>
      <w:r>
        <w:rPr>
          <w:color w:val="213775"/>
          <w:spacing w:val="-2"/>
        </w:rPr>
        <w:t xml:space="preserve"> </w:t>
      </w:r>
      <w:r>
        <w:rPr>
          <w:color w:val="213775"/>
        </w:rPr>
        <w:t>la</w:t>
      </w:r>
      <w:r>
        <w:rPr>
          <w:color w:val="213775"/>
          <w:spacing w:val="-3"/>
        </w:rPr>
        <w:t xml:space="preserve"> </w:t>
      </w:r>
      <w:bookmarkEnd w:id="30"/>
      <w:r>
        <w:rPr>
          <w:color w:val="213775"/>
          <w:spacing w:val="-2"/>
        </w:rPr>
        <w:t>confiance</w:t>
      </w:r>
    </w:p>
    <w:p w:rsidR="0006325A" w:rsidRDefault="00F25138">
      <w:pPr>
        <w:pStyle w:val="Corpsdetexte"/>
        <w:spacing w:before="259" w:line="259" w:lineRule="auto"/>
        <w:ind w:left="565" w:right="1126"/>
        <w:jc w:val="both"/>
      </w:pPr>
      <w:r>
        <w:rPr>
          <w:w w:val="110"/>
        </w:rPr>
        <w:t>Dans l’action, le chef doit s’attacher à instaurer</w:t>
      </w:r>
      <w:r>
        <w:rPr>
          <w:w w:val="110"/>
        </w:rPr>
        <w:t xml:space="preserve"> et entretenir un climat de confiance et de compréhension</w:t>
      </w:r>
      <w:r>
        <w:rPr>
          <w:spacing w:val="-11"/>
          <w:w w:val="110"/>
        </w:rPr>
        <w:t xml:space="preserve"> </w:t>
      </w:r>
      <w:r>
        <w:rPr>
          <w:w w:val="110"/>
        </w:rPr>
        <w:t>mutuelles,</w:t>
      </w:r>
      <w:r>
        <w:rPr>
          <w:spacing w:val="-12"/>
          <w:w w:val="110"/>
        </w:rPr>
        <w:t xml:space="preserve"> </w:t>
      </w:r>
      <w:r>
        <w:rPr>
          <w:w w:val="110"/>
        </w:rPr>
        <w:t>tant</w:t>
      </w:r>
      <w:r>
        <w:rPr>
          <w:spacing w:val="-12"/>
          <w:w w:val="110"/>
        </w:rPr>
        <w:t xml:space="preserve"> </w:t>
      </w:r>
      <w:r>
        <w:rPr>
          <w:w w:val="110"/>
        </w:rPr>
        <w:t>vis-à-vis</w:t>
      </w:r>
      <w:r>
        <w:rPr>
          <w:spacing w:val="-12"/>
          <w:w w:val="110"/>
        </w:rPr>
        <w:t xml:space="preserve"> </w:t>
      </w:r>
      <w:r>
        <w:rPr>
          <w:w w:val="110"/>
        </w:rPr>
        <w:t>de</w:t>
      </w:r>
      <w:r>
        <w:rPr>
          <w:spacing w:val="-12"/>
          <w:w w:val="110"/>
        </w:rPr>
        <w:t xml:space="preserve"> </w:t>
      </w:r>
      <w:r>
        <w:rPr>
          <w:w w:val="110"/>
        </w:rPr>
        <w:t>ses</w:t>
      </w:r>
      <w:r>
        <w:rPr>
          <w:spacing w:val="-12"/>
          <w:w w:val="110"/>
        </w:rPr>
        <w:t xml:space="preserve"> </w:t>
      </w:r>
      <w:r>
        <w:rPr>
          <w:w w:val="110"/>
        </w:rPr>
        <w:t>subordonnés,</w:t>
      </w:r>
      <w:r>
        <w:rPr>
          <w:spacing w:val="-12"/>
          <w:w w:val="110"/>
        </w:rPr>
        <w:t xml:space="preserve"> </w:t>
      </w:r>
      <w:r>
        <w:rPr>
          <w:w w:val="110"/>
        </w:rPr>
        <w:t>que</w:t>
      </w:r>
      <w:r>
        <w:rPr>
          <w:spacing w:val="-12"/>
          <w:w w:val="110"/>
        </w:rPr>
        <w:t xml:space="preserve"> </w:t>
      </w:r>
      <w:r>
        <w:rPr>
          <w:w w:val="110"/>
        </w:rPr>
        <w:t>de</w:t>
      </w:r>
      <w:r>
        <w:rPr>
          <w:spacing w:val="-12"/>
          <w:w w:val="110"/>
        </w:rPr>
        <w:t xml:space="preserve"> </w:t>
      </w:r>
      <w:r>
        <w:rPr>
          <w:w w:val="110"/>
        </w:rPr>
        <w:t>ses</w:t>
      </w:r>
      <w:r>
        <w:rPr>
          <w:spacing w:val="-12"/>
          <w:w w:val="110"/>
        </w:rPr>
        <w:t xml:space="preserve"> </w:t>
      </w:r>
      <w:r>
        <w:rPr>
          <w:w w:val="110"/>
        </w:rPr>
        <w:t>supérieurs,</w:t>
      </w:r>
      <w:r>
        <w:rPr>
          <w:spacing w:val="-12"/>
          <w:w w:val="110"/>
        </w:rPr>
        <w:t xml:space="preserve"> </w:t>
      </w:r>
      <w:r>
        <w:rPr>
          <w:w w:val="110"/>
        </w:rPr>
        <w:t>ainsi</w:t>
      </w:r>
      <w:r>
        <w:rPr>
          <w:spacing w:val="-12"/>
          <w:w w:val="110"/>
        </w:rPr>
        <w:t xml:space="preserve"> </w:t>
      </w:r>
      <w:r>
        <w:rPr>
          <w:w w:val="110"/>
        </w:rPr>
        <w:t>que des partenaires d’autres services publics ou privés.</w:t>
      </w:r>
    </w:p>
    <w:p w:rsidR="0006325A" w:rsidRDefault="0006325A">
      <w:pPr>
        <w:pStyle w:val="Corpsdetexte"/>
        <w:spacing w:before="17"/>
      </w:pPr>
    </w:p>
    <w:p w:rsidR="0006325A" w:rsidRDefault="00F25138">
      <w:pPr>
        <w:pStyle w:val="Corpsdetexte"/>
        <w:ind w:left="565"/>
        <w:jc w:val="both"/>
      </w:pPr>
      <w:r>
        <w:t>Pour</w:t>
      </w:r>
      <w:r>
        <w:rPr>
          <w:spacing w:val="29"/>
        </w:rPr>
        <w:t xml:space="preserve"> </w:t>
      </w:r>
      <w:r>
        <w:t>les</w:t>
      </w:r>
      <w:r>
        <w:rPr>
          <w:spacing w:val="31"/>
        </w:rPr>
        <w:t xml:space="preserve"> </w:t>
      </w:r>
      <w:r>
        <w:t>supérieurs,</w:t>
      </w:r>
      <w:r>
        <w:rPr>
          <w:spacing w:val="32"/>
        </w:rPr>
        <w:t xml:space="preserve"> </w:t>
      </w:r>
      <w:r>
        <w:t>il</w:t>
      </w:r>
      <w:r>
        <w:rPr>
          <w:spacing w:val="29"/>
        </w:rPr>
        <w:t xml:space="preserve"> </w:t>
      </w:r>
      <w:r>
        <w:t>s’agit</w:t>
      </w:r>
      <w:r>
        <w:rPr>
          <w:spacing w:val="31"/>
        </w:rPr>
        <w:t xml:space="preserve"> </w:t>
      </w:r>
      <w:r>
        <w:t>de</w:t>
      </w:r>
      <w:r>
        <w:rPr>
          <w:spacing w:val="29"/>
        </w:rPr>
        <w:t xml:space="preserve"> </w:t>
      </w:r>
      <w:r>
        <w:t>s’assurer</w:t>
      </w:r>
      <w:r>
        <w:rPr>
          <w:spacing w:val="29"/>
        </w:rPr>
        <w:t xml:space="preserve"> </w:t>
      </w:r>
      <w:r>
        <w:t>que</w:t>
      </w:r>
      <w:r>
        <w:rPr>
          <w:spacing w:val="30"/>
        </w:rPr>
        <w:t xml:space="preserve"> </w:t>
      </w:r>
      <w:r>
        <w:t>les</w:t>
      </w:r>
      <w:r>
        <w:rPr>
          <w:spacing w:val="30"/>
        </w:rPr>
        <w:t xml:space="preserve"> </w:t>
      </w:r>
      <w:r>
        <w:t>subordonnés</w:t>
      </w:r>
      <w:r>
        <w:rPr>
          <w:spacing w:val="31"/>
        </w:rPr>
        <w:t xml:space="preserve"> </w:t>
      </w:r>
      <w:r>
        <w:t>ont</w:t>
      </w:r>
      <w:r>
        <w:rPr>
          <w:spacing w:val="18"/>
        </w:rPr>
        <w:t xml:space="preserve"> </w:t>
      </w:r>
      <w:r>
        <w:rPr>
          <w:spacing w:val="-10"/>
        </w:rPr>
        <w:t>:</w:t>
      </w:r>
    </w:p>
    <w:p w:rsidR="0006325A" w:rsidRDefault="0006325A">
      <w:pPr>
        <w:pStyle w:val="Corpsdetexte"/>
        <w:spacing w:before="30"/>
      </w:pPr>
    </w:p>
    <w:p w:rsidR="0006325A" w:rsidRDefault="00F25138">
      <w:pPr>
        <w:pStyle w:val="Paragraphedeliste"/>
        <w:numPr>
          <w:ilvl w:val="0"/>
          <w:numId w:val="31"/>
        </w:numPr>
        <w:tabs>
          <w:tab w:val="left" w:pos="1285"/>
        </w:tabs>
        <w:ind w:left="1285" w:hanging="359"/>
        <w:rPr>
          <w:sz w:val="20"/>
        </w:rPr>
      </w:pPr>
      <w:r>
        <w:rPr>
          <w:w w:val="110"/>
          <w:sz w:val="20"/>
        </w:rPr>
        <w:t>saisi</w:t>
      </w:r>
      <w:r>
        <w:rPr>
          <w:spacing w:val="-11"/>
          <w:w w:val="110"/>
          <w:sz w:val="20"/>
        </w:rPr>
        <w:t xml:space="preserve"> </w:t>
      </w:r>
      <w:r>
        <w:rPr>
          <w:w w:val="110"/>
          <w:sz w:val="20"/>
        </w:rPr>
        <w:t>parfaitement</w:t>
      </w:r>
      <w:r>
        <w:rPr>
          <w:spacing w:val="-8"/>
          <w:w w:val="110"/>
          <w:sz w:val="20"/>
        </w:rPr>
        <w:t xml:space="preserve"> </w:t>
      </w:r>
      <w:r>
        <w:rPr>
          <w:w w:val="110"/>
          <w:sz w:val="20"/>
        </w:rPr>
        <w:t>et</w:t>
      </w:r>
      <w:r>
        <w:rPr>
          <w:spacing w:val="-9"/>
          <w:w w:val="110"/>
          <w:sz w:val="20"/>
        </w:rPr>
        <w:t xml:space="preserve"> </w:t>
      </w:r>
      <w:r>
        <w:rPr>
          <w:w w:val="110"/>
          <w:sz w:val="20"/>
        </w:rPr>
        <w:t>intégré</w:t>
      </w:r>
      <w:r>
        <w:rPr>
          <w:spacing w:val="-10"/>
          <w:w w:val="110"/>
          <w:sz w:val="20"/>
        </w:rPr>
        <w:t xml:space="preserve"> </w:t>
      </w:r>
      <w:r>
        <w:rPr>
          <w:w w:val="110"/>
          <w:sz w:val="20"/>
        </w:rPr>
        <w:t>l’esprit</w:t>
      </w:r>
      <w:r>
        <w:rPr>
          <w:spacing w:val="-7"/>
          <w:w w:val="110"/>
          <w:sz w:val="20"/>
        </w:rPr>
        <w:t xml:space="preserve"> </w:t>
      </w:r>
      <w:r>
        <w:rPr>
          <w:w w:val="110"/>
          <w:sz w:val="20"/>
        </w:rPr>
        <w:t>de</w:t>
      </w:r>
      <w:r>
        <w:rPr>
          <w:spacing w:val="-10"/>
          <w:w w:val="110"/>
          <w:sz w:val="20"/>
        </w:rPr>
        <w:t xml:space="preserve"> </w:t>
      </w:r>
      <w:r>
        <w:rPr>
          <w:w w:val="110"/>
          <w:sz w:val="20"/>
        </w:rPr>
        <w:t>la</w:t>
      </w:r>
      <w:r>
        <w:rPr>
          <w:spacing w:val="-4"/>
          <w:w w:val="110"/>
          <w:sz w:val="20"/>
        </w:rPr>
        <w:t xml:space="preserve"> </w:t>
      </w:r>
      <w:r>
        <w:rPr>
          <w:w w:val="110"/>
          <w:sz w:val="20"/>
        </w:rPr>
        <w:t>mission</w:t>
      </w:r>
      <w:r>
        <w:rPr>
          <w:spacing w:val="-15"/>
          <w:w w:val="110"/>
          <w:sz w:val="20"/>
        </w:rPr>
        <w:t xml:space="preserve"> </w:t>
      </w:r>
      <w:r>
        <w:rPr>
          <w:spacing w:val="-10"/>
          <w:w w:val="110"/>
          <w:sz w:val="20"/>
        </w:rPr>
        <w:t>;</w:t>
      </w:r>
    </w:p>
    <w:p w:rsidR="0006325A" w:rsidRDefault="00F25138">
      <w:pPr>
        <w:pStyle w:val="Paragraphedeliste"/>
        <w:numPr>
          <w:ilvl w:val="0"/>
          <w:numId w:val="31"/>
        </w:numPr>
        <w:tabs>
          <w:tab w:val="left" w:pos="1285"/>
        </w:tabs>
        <w:spacing w:before="7"/>
        <w:ind w:left="1285"/>
        <w:rPr>
          <w:sz w:val="20"/>
        </w:rPr>
      </w:pPr>
      <w:r>
        <w:rPr>
          <w:w w:val="110"/>
          <w:sz w:val="20"/>
        </w:rPr>
        <w:t>adhéré</w:t>
      </w:r>
      <w:r>
        <w:rPr>
          <w:spacing w:val="-15"/>
          <w:w w:val="110"/>
          <w:sz w:val="20"/>
        </w:rPr>
        <w:t xml:space="preserve"> </w:t>
      </w:r>
      <w:r>
        <w:rPr>
          <w:w w:val="110"/>
          <w:sz w:val="20"/>
        </w:rPr>
        <w:t>à</w:t>
      </w:r>
      <w:r>
        <w:rPr>
          <w:spacing w:val="-14"/>
          <w:w w:val="110"/>
          <w:sz w:val="20"/>
        </w:rPr>
        <w:t xml:space="preserve"> </w:t>
      </w:r>
      <w:r>
        <w:rPr>
          <w:w w:val="110"/>
          <w:sz w:val="20"/>
        </w:rPr>
        <w:t>son</w:t>
      </w:r>
      <w:r>
        <w:rPr>
          <w:spacing w:val="-14"/>
          <w:w w:val="110"/>
          <w:sz w:val="20"/>
        </w:rPr>
        <w:t xml:space="preserve"> </w:t>
      </w:r>
      <w:r>
        <w:rPr>
          <w:w w:val="110"/>
          <w:sz w:val="20"/>
        </w:rPr>
        <w:t>bien-fondé</w:t>
      </w:r>
      <w:r>
        <w:rPr>
          <w:spacing w:val="-14"/>
          <w:w w:val="110"/>
          <w:sz w:val="20"/>
        </w:rPr>
        <w:t xml:space="preserve"> </w:t>
      </w:r>
      <w:r>
        <w:rPr>
          <w:spacing w:val="-10"/>
          <w:w w:val="110"/>
          <w:sz w:val="20"/>
        </w:rPr>
        <w:t>;</w:t>
      </w:r>
    </w:p>
    <w:p w:rsidR="0006325A" w:rsidRDefault="00F25138">
      <w:pPr>
        <w:pStyle w:val="Paragraphedeliste"/>
        <w:numPr>
          <w:ilvl w:val="0"/>
          <w:numId w:val="31"/>
        </w:numPr>
        <w:tabs>
          <w:tab w:val="left" w:pos="1285"/>
        </w:tabs>
        <w:spacing w:before="7"/>
        <w:ind w:left="1285"/>
        <w:rPr>
          <w:sz w:val="20"/>
        </w:rPr>
      </w:pPr>
      <w:r>
        <w:rPr>
          <w:w w:val="110"/>
          <w:sz w:val="20"/>
        </w:rPr>
        <w:t>compris</w:t>
      </w:r>
      <w:r>
        <w:rPr>
          <w:spacing w:val="5"/>
          <w:w w:val="110"/>
          <w:sz w:val="20"/>
        </w:rPr>
        <w:t xml:space="preserve"> </w:t>
      </w:r>
      <w:r>
        <w:rPr>
          <w:w w:val="110"/>
          <w:sz w:val="20"/>
        </w:rPr>
        <w:t>qu’ils</w:t>
      </w:r>
      <w:r>
        <w:rPr>
          <w:spacing w:val="9"/>
          <w:w w:val="110"/>
          <w:sz w:val="20"/>
        </w:rPr>
        <w:t xml:space="preserve"> </w:t>
      </w:r>
      <w:r>
        <w:rPr>
          <w:w w:val="110"/>
          <w:sz w:val="20"/>
        </w:rPr>
        <w:t>ont</w:t>
      </w:r>
      <w:r>
        <w:rPr>
          <w:spacing w:val="6"/>
          <w:w w:val="110"/>
          <w:sz w:val="20"/>
        </w:rPr>
        <w:t xml:space="preserve"> </w:t>
      </w:r>
      <w:r>
        <w:rPr>
          <w:w w:val="110"/>
          <w:sz w:val="20"/>
        </w:rPr>
        <w:t>toute</w:t>
      </w:r>
      <w:r>
        <w:rPr>
          <w:spacing w:val="4"/>
          <w:w w:val="110"/>
          <w:sz w:val="20"/>
        </w:rPr>
        <w:t xml:space="preserve"> </w:t>
      </w:r>
      <w:r>
        <w:rPr>
          <w:w w:val="110"/>
          <w:sz w:val="20"/>
        </w:rPr>
        <w:t>latitude</w:t>
      </w:r>
      <w:r>
        <w:rPr>
          <w:spacing w:val="5"/>
          <w:w w:val="110"/>
          <w:sz w:val="20"/>
        </w:rPr>
        <w:t xml:space="preserve"> </w:t>
      </w:r>
      <w:r>
        <w:rPr>
          <w:w w:val="110"/>
          <w:sz w:val="20"/>
        </w:rPr>
        <w:t>pour</w:t>
      </w:r>
      <w:r>
        <w:rPr>
          <w:spacing w:val="8"/>
          <w:w w:val="110"/>
          <w:sz w:val="20"/>
        </w:rPr>
        <w:t xml:space="preserve"> </w:t>
      </w:r>
      <w:r>
        <w:rPr>
          <w:w w:val="110"/>
          <w:sz w:val="20"/>
        </w:rPr>
        <w:t>arriver</w:t>
      </w:r>
      <w:r>
        <w:rPr>
          <w:spacing w:val="9"/>
          <w:w w:val="110"/>
          <w:sz w:val="20"/>
        </w:rPr>
        <w:t xml:space="preserve"> </w:t>
      </w:r>
      <w:r>
        <w:rPr>
          <w:w w:val="110"/>
          <w:sz w:val="20"/>
        </w:rPr>
        <w:t>au</w:t>
      </w:r>
      <w:r>
        <w:rPr>
          <w:spacing w:val="7"/>
          <w:w w:val="110"/>
          <w:sz w:val="20"/>
        </w:rPr>
        <w:t xml:space="preserve"> </w:t>
      </w:r>
      <w:r>
        <w:rPr>
          <w:spacing w:val="-4"/>
          <w:w w:val="110"/>
          <w:sz w:val="20"/>
        </w:rPr>
        <w:t>but.</w:t>
      </w:r>
    </w:p>
    <w:p w:rsidR="0006325A" w:rsidRDefault="0006325A">
      <w:pPr>
        <w:pStyle w:val="Corpsdetexte"/>
        <w:spacing w:before="34"/>
      </w:pPr>
    </w:p>
    <w:p w:rsidR="0006325A" w:rsidRDefault="00F25138">
      <w:pPr>
        <w:pStyle w:val="Corpsdetexte"/>
        <w:spacing w:before="1" w:line="259" w:lineRule="auto"/>
        <w:ind w:left="565" w:right="1128"/>
        <w:jc w:val="both"/>
      </w:pPr>
      <w:r>
        <w:rPr>
          <w:w w:val="115"/>
        </w:rPr>
        <w:t>Sur ce dernier point, la notion de contrôle est primordiale,</w:t>
      </w:r>
      <w:r>
        <w:rPr>
          <w:spacing w:val="-16"/>
          <w:w w:val="115"/>
        </w:rPr>
        <w:t xml:space="preserve"> </w:t>
      </w:r>
      <w:r>
        <w:rPr>
          <w:w w:val="115"/>
        </w:rPr>
        <w:t>et ne doit pas être considérée comme un signe de</w:t>
      </w:r>
      <w:r>
        <w:rPr>
          <w:w w:val="115"/>
        </w:rPr>
        <w:t xml:space="preserve"> défiance, mais bien au contraire comme une étape légitime et incontournable</w:t>
      </w:r>
      <w:r>
        <w:rPr>
          <w:spacing w:val="-16"/>
          <w:w w:val="115"/>
        </w:rPr>
        <w:t xml:space="preserve"> </w:t>
      </w:r>
      <w:r>
        <w:rPr>
          <w:w w:val="115"/>
        </w:rPr>
        <w:t>du</w:t>
      </w:r>
      <w:r>
        <w:rPr>
          <w:spacing w:val="-15"/>
          <w:w w:val="115"/>
        </w:rPr>
        <w:t xml:space="preserve"> </w:t>
      </w:r>
      <w:r>
        <w:rPr>
          <w:w w:val="115"/>
        </w:rPr>
        <w:t>processus</w:t>
      </w:r>
      <w:r>
        <w:rPr>
          <w:spacing w:val="-15"/>
          <w:w w:val="115"/>
        </w:rPr>
        <w:t xml:space="preserve"> </w:t>
      </w:r>
      <w:r>
        <w:rPr>
          <w:w w:val="115"/>
        </w:rPr>
        <w:t>d’élaboration</w:t>
      </w:r>
      <w:r>
        <w:rPr>
          <w:spacing w:val="-16"/>
          <w:w w:val="115"/>
        </w:rPr>
        <w:t xml:space="preserve"> </w:t>
      </w:r>
      <w:r>
        <w:rPr>
          <w:w w:val="115"/>
        </w:rPr>
        <w:t>des</w:t>
      </w:r>
      <w:r>
        <w:rPr>
          <w:spacing w:val="-15"/>
          <w:w w:val="115"/>
        </w:rPr>
        <w:t xml:space="preserve"> </w:t>
      </w:r>
      <w:r>
        <w:rPr>
          <w:w w:val="115"/>
        </w:rPr>
        <w:t>ordres.</w:t>
      </w:r>
    </w:p>
    <w:p w:rsidR="0006325A" w:rsidRDefault="0006325A">
      <w:pPr>
        <w:pStyle w:val="Corpsdetexte"/>
        <w:spacing w:before="14"/>
      </w:pPr>
    </w:p>
    <w:p w:rsidR="0006325A" w:rsidRDefault="00F25138">
      <w:pPr>
        <w:pStyle w:val="Corpsdetexte"/>
        <w:spacing w:line="259" w:lineRule="auto"/>
        <w:ind w:left="565" w:right="1126"/>
        <w:jc w:val="both"/>
      </w:pPr>
      <w:r>
        <w:rPr>
          <w:w w:val="115"/>
        </w:rPr>
        <w:t>S’agissant</w:t>
      </w:r>
      <w:r>
        <w:rPr>
          <w:spacing w:val="-9"/>
          <w:w w:val="115"/>
        </w:rPr>
        <w:t xml:space="preserve"> </w:t>
      </w:r>
      <w:r>
        <w:rPr>
          <w:w w:val="115"/>
        </w:rPr>
        <w:t>des</w:t>
      </w:r>
      <w:r>
        <w:rPr>
          <w:spacing w:val="-9"/>
          <w:w w:val="115"/>
        </w:rPr>
        <w:t xml:space="preserve"> </w:t>
      </w:r>
      <w:r>
        <w:rPr>
          <w:w w:val="115"/>
        </w:rPr>
        <w:t>subordonnés,</w:t>
      </w:r>
      <w:r>
        <w:rPr>
          <w:spacing w:val="-11"/>
          <w:w w:val="115"/>
        </w:rPr>
        <w:t xml:space="preserve"> </w:t>
      </w:r>
      <w:r>
        <w:rPr>
          <w:w w:val="115"/>
        </w:rPr>
        <w:t>il</w:t>
      </w:r>
      <w:r>
        <w:rPr>
          <w:spacing w:val="-10"/>
          <w:w w:val="115"/>
        </w:rPr>
        <w:t xml:space="preserve"> </w:t>
      </w:r>
      <w:r>
        <w:rPr>
          <w:w w:val="115"/>
        </w:rPr>
        <w:t>s’agit</w:t>
      </w:r>
      <w:r>
        <w:rPr>
          <w:spacing w:val="-9"/>
          <w:w w:val="115"/>
        </w:rPr>
        <w:t xml:space="preserve"> </w:t>
      </w:r>
      <w:r>
        <w:rPr>
          <w:w w:val="115"/>
        </w:rPr>
        <w:t>de</w:t>
      </w:r>
      <w:r>
        <w:rPr>
          <w:spacing w:val="-9"/>
          <w:w w:val="115"/>
        </w:rPr>
        <w:t xml:space="preserve"> </w:t>
      </w:r>
      <w:r>
        <w:rPr>
          <w:w w:val="115"/>
        </w:rPr>
        <w:t>montrer</w:t>
      </w:r>
      <w:r>
        <w:rPr>
          <w:spacing w:val="-8"/>
          <w:w w:val="115"/>
        </w:rPr>
        <w:t xml:space="preserve"> </w:t>
      </w:r>
      <w:r>
        <w:rPr>
          <w:w w:val="115"/>
        </w:rPr>
        <w:t>que</w:t>
      </w:r>
      <w:r>
        <w:rPr>
          <w:spacing w:val="-10"/>
          <w:w w:val="115"/>
        </w:rPr>
        <w:t xml:space="preserve"> </w:t>
      </w:r>
      <w:r>
        <w:rPr>
          <w:w w:val="115"/>
        </w:rPr>
        <w:t>l’intention</w:t>
      </w:r>
      <w:r>
        <w:rPr>
          <w:spacing w:val="-9"/>
          <w:w w:val="115"/>
        </w:rPr>
        <w:t xml:space="preserve"> </w:t>
      </w:r>
      <w:r>
        <w:rPr>
          <w:w w:val="115"/>
        </w:rPr>
        <w:t>est</w:t>
      </w:r>
      <w:r>
        <w:rPr>
          <w:spacing w:val="-9"/>
          <w:w w:val="115"/>
        </w:rPr>
        <w:t xml:space="preserve"> </w:t>
      </w:r>
      <w:r>
        <w:rPr>
          <w:w w:val="115"/>
        </w:rPr>
        <w:t>parfaitement</w:t>
      </w:r>
      <w:r>
        <w:rPr>
          <w:spacing w:val="-9"/>
          <w:w w:val="115"/>
        </w:rPr>
        <w:t xml:space="preserve"> </w:t>
      </w:r>
      <w:r>
        <w:rPr>
          <w:w w:val="115"/>
        </w:rPr>
        <w:t>comprise, c’est-à-dire</w:t>
      </w:r>
      <w:r>
        <w:rPr>
          <w:spacing w:val="-16"/>
          <w:w w:val="115"/>
        </w:rPr>
        <w:t xml:space="preserve"> </w:t>
      </w:r>
      <w:r>
        <w:rPr>
          <w:w w:val="115"/>
        </w:rPr>
        <w:t>l’esprit</w:t>
      </w:r>
      <w:r>
        <w:rPr>
          <w:spacing w:val="-15"/>
          <w:w w:val="115"/>
        </w:rPr>
        <w:t xml:space="preserve"> </w:t>
      </w:r>
      <w:r>
        <w:rPr>
          <w:w w:val="115"/>
        </w:rPr>
        <w:t>de</w:t>
      </w:r>
      <w:r>
        <w:rPr>
          <w:spacing w:val="-15"/>
          <w:w w:val="115"/>
        </w:rPr>
        <w:t xml:space="preserve"> </w:t>
      </w:r>
      <w:r>
        <w:rPr>
          <w:w w:val="115"/>
        </w:rPr>
        <w:t>la</w:t>
      </w:r>
      <w:r>
        <w:rPr>
          <w:spacing w:val="-16"/>
          <w:w w:val="115"/>
        </w:rPr>
        <w:t xml:space="preserve"> </w:t>
      </w:r>
      <w:r>
        <w:rPr>
          <w:w w:val="115"/>
        </w:rPr>
        <w:t>mission,</w:t>
      </w:r>
      <w:r>
        <w:rPr>
          <w:spacing w:val="-15"/>
          <w:w w:val="115"/>
        </w:rPr>
        <w:t xml:space="preserve"> </w:t>
      </w:r>
      <w:r>
        <w:rPr>
          <w:w w:val="115"/>
        </w:rPr>
        <w:t>et</w:t>
      </w:r>
      <w:r>
        <w:rPr>
          <w:spacing w:val="-15"/>
          <w:w w:val="115"/>
        </w:rPr>
        <w:t xml:space="preserve"> </w:t>
      </w:r>
      <w:r>
        <w:rPr>
          <w:w w:val="115"/>
        </w:rPr>
        <w:t>que</w:t>
      </w:r>
      <w:r>
        <w:rPr>
          <w:spacing w:val="-15"/>
          <w:w w:val="115"/>
        </w:rPr>
        <w:t xml:space="preserve"> </w:t>
      </w:r>
      <w:r>
        <w:rPr>
          <w:w w:val="115"/>
        </w:rPr>
        <w:t>l’on</w:t>
      </w:r>
      <w:r>
        <w:rPr>
          <w:spacing w:val="-16"/>
          <w:w w:val="115"/>
        </w:rPr>
        <w:t xml:space="preserve"> </w:t>
      </w:r>
      <w:r>
        <w:rPr>
          <w:w w:val="115"/>
        </w:rPr>
        <w:t>y</w:t>
      </w:r>
      <w:r>
        <w:rPr>
          <w:spacing w:val="-15"/>
          <w:w w:val="115"/>
        </w:rPr>
        <w:t xml:space="preserve"> </w:t>
      </w:r>
      <w:r>
        <w:rPr>
          <w:w w:val="115"/>
        </w:rPr>
        <w:t>adhère.</w:t>
      </w:r>
    </w:p>
    <w:p w:rsidR="0006325A" w:rsidRDefault="0006325A">
      <w:pPr>
        <w:pStyle w:val="Corpsdetexte"/>
        <w:spacing w:line="259" w:lineRule="auto"/>
        <w:jc w:val="both"/>
        <w:sectPr w:rsidR="0006325A">
          <w:footerReference w:type="even" r:id="rId85"/>
          <w:footerReference w:type="default" r:id="rId86"/>
          <w:pgSz w:w="11900" w:h="16840"/>
          <w:pgMar w:top="1360" w:right="283" w:bottom="1360" w:left="850" w:header="0" w:footer="1166" w:gutter="0"/>
          <w:pgNumType w:start="35"/>
          <w:cols w:space="720"/>
        </w:sectPr>
      </w:pPr>
    </w:p>
    <w:p w:rsidR="0006325A" w:rsidRDefault="00F25138">
      <w:pPr>
        <w:pStyle w:val="Corpsdetexte"/>
        <w:spacing w:before="83" w:line="259" w:lineRule="auto"/>
        <w:ind w:left="565" w:right="1129"/>
        <w:jc w:val="both"/>
      </w:pPr>
      <w:r>
        <w:rPr>
          <w:w w:val="110"/>
        </w:rPr>
        <w:lastRenderedPageBreak/>
        <w:t>Des relations que l’on entretiendra avec les échelons supérieurs, dépendra directement la marge d’initiative dont on bénéficiera.</w:t>
      </w:r>
    </w:p>
    <w:p w:rsidR="0006325A" w:rsidRDefault="0006325A">
      <w:pPr>
        <w:pStyle w:val="Corpsdetexte"/>
        <w:spacing w:before="17"/>
      </w:pPr>
    </w:p>
    <w:p w:rsidR="0006325A" w:rsidRDefault="00F25138">
      <w:pPr>
        <w:pStyle w:val="Corpsdetexte"/>
        <w:spacing w:line="259" w:lineRule="auto"/>
        <w:ind w:left="565" w:right="1128"/>
        <w:jc w:val="both"/>
      </w:pPr>
      <w:r>
        <w:rPr>
          <w:w w:val="110"/>
        </w:rPr>
        <w:t>Enfin, les relations interservices sur une opératio</w:t>
      </w:r>
      <w:r>
        <w:rPr>
          <w:w w:val="110"/>
        </w:rPr>
        <w:t>n de secours doivent se faire dans le cadre d’une transversalité la plus complète, sous les auspices d’un partenariat efficace. Sans rien imposer, il s’agit plutôt de faciliter la co-construction et l’assistance mutuelle.</w:t>
      </w:r>
    </w:p>
    <w:p w:rsidR="0006325A" w:rsidRDefault="0006325A">
      <w:pPr>
        <w:pStyle w:val="Corpsdetexte"/>
        <w:spacing w:before="14"/>
      </w:pPr>
    </w:p>
    <w:p w:rsidR="0006325A" w:rsidRDefault="00F25138">
      <w:pPr>
        <w:pStyle w:val="Titre3"/>
        <w:numPr>
          <w:ilvl w:val="1"/>
          <w:numId w:val="44"/>
        </w:numPr>
        <w:tabs>
          <w:tab w:val="left" w:pos="1272"/>
        </w:tabs>
        <w:spacing w:before="1"/>
        <w:ind w:left="1272" w:hanging="431"/>
      </w:pPr>
      <w:bookmarkStart w:id="31" w:name="_TOC_250053"/>
      <w:r>
        <w:rPr>
          <w:color w:val="213775"/>
        </w:rPr>
        <w:t>Créer</w:t>
      </w:r>
      <w:r>
        <w:rPr>
          <w:color w:val="213775"/>
          <w:spacing w:val="8"/>
        </w:rPr>
        <w:t xml:space="preserve"> </w:t>
      </w:r>
      <w:r>
        <w:rPr>
          <w:color w:val="213775"/>
        </w:rPr>
        <w:t>la</w:t>
      </w:r>
      <w:r>
        <w:rPr>
          <w:color w:val="213775"/>
          <w:spacing w:val="6"/>
        </w:rPr>
        <w:t xml:space="preserve"> </w:t>
      </w:r>
      <w:bookmarkEnd w:id="31"/>
      <w:r>
        <w:rPr>
          <w:color w:val="213775"/>
          <w:spacing w:val="-2"/>
        </w:rPr>
        <w:t>cohésion</w:t>
      </w:r>
    </w:p>
    <w:p w:rsidR="0006325A" w:rsidRDefault="0006325A">
      <w:pPr>
        <w:pStyle w:val="Corpsdetexte"/>
        <w:spacing w:before="33"/>
        <w:rPr>
          <w:rFonts w:ascii="Arial"/>
          <w:b/>
          <w:sz w:val="24"/>
        </w:rPr>
      </w:pPr>
    </w:p>
    <w:p w:rsidR="0006325A" w:rsidRDefault="00F25138">
      <w:pPr>
        <w:pStyle w:val="Corpsdetexte"/>
        <w:spacing w:line="256" w:lineRule="auto"/>
        <w:ind w:left="565" w:right="1126"/>
        <w:jc w:val="both"/>
      </w:pPr>
      <w:r>
        <w:rPr>
          <w:w w:val="110"/>
        </w:rPr>
        <w:t>La</w:t>
      </w:r>
      <w:r>
        <w:rPr>
          <w:spacing w:val="-4"/>
          <w:w w:val="110"/>
        </w:rPr>
        <w:t xml:space="preserve"> </w:t>
      </w:r>
      <w:r>
        <w:rPr>
          <w:w w:val="110"/>
        </w:rPr>
        <w:t>cohésion</w:t>
      </w:r>
      <w:r>
        <w:rPr>
          <w:spacing w:val="-3"/>
          <w:w w:val="110"/>
        </w:rPr>
        <w:t xml:space="preserve"> </w:t>
      </w:r>
      <w:r>
        <w:rPr>
          <w:w w:val="110"/>
        </w:rPr>
        <w:t>est</w:t>
      </w:r>
      <w:r>
        <w:rPr>
          <w:spacing w:val="-1"/>
          <w:w w:val="110"/>
        </w:rPr>
        <w:t xml:space="preserve"> </w:t>
      </w:r>
      <w:r>
        <w:rPr>
          <w:w w:val="110"/>
        </w:rPr>
        <w:t>un</w:t>
      </w:r>
      <w:r>
        <w:rPr>
          <w:spacing w:val="-3"/>
          <w:w w:val="110"/>
        </w:rPr>
        <w:t xml:space="preserve"> </w:t>
      </w:r>
      <w:r>
        <w:rPr>
          <w:w w:val="110"/>
        </w:rPr>
        <w:t>lien,</w:t>
      </w:r>
      <w:r>
        <w:rPr>
          <w:spacing w:val="-3"/>
          <w:w w:val="110"/>
        </w:rPr>
        <w:t xml:space="preserve"> </w:t>
      </w:r>
      <w:r>
        <w:rPr>
          <w:w w:val="110"/>
        </w:rPr>
        <w:t>une</w:t>
      </w:r>
      <w:r>
        <w:rPr>
          <w:spacing w:val="-5"/>
          <w:w w:val="110"/>
        </w:rPr>
        <w:t xml:space="preserve"> </w:t>
      </w:r>
      <w:r>
        <w:rPr>
          <w:w w:val="110"/>
        </w:rPr>
        <w:t>énergie</w:t>
      </w:r>
      <w:r>
        <w:rPr>
          <w:spacing w:val="-2"/>
          <w:w w:val="110"/>
        </w:rPr>
        <w:t xml:space="preserve"> </w:t>
      </w:r>
      <w:r>
        <w:rPr>
          <w:w w:val="110"/>
        </w:rPr>
        <w:t>collective</w:t>
      </w:r>
      <w:r>
        <w:rPr>
          <w:spacing w:val="-5"/>
          <w:w w:val="110"/>
        </w:rPr>
        <w:t xml:space="preserve"> </w:t>
      </w:r>
      <w:r>
        <w:rPr>
          <w:w w:val="110"/>
        </w:rPr>
        <w:t>qui</w:t>
      </w:r>
      <w:r>
        <w:rPr>
          <w:spacing w:val="-4"/>
          <w:w w:val="110"/>
        </w:rPr>
        <w:t xml:space="preserve"> </w:t>
      </w:r>
      <w:r>
        <w:rPr>
          <w:w w:val="110"/>
        </w:rPr>
        <w:t>surgit</w:t>
      </w:r>
      <w:r>
        <w:rPr>
          <w:spacing w:val="-4"/>
          <w:w w:val="110"/>
        </w:rPr>
        <w:t xml:space="preserve"> </w:t>
      </w:r>
      <w:r>
        <w:rPr>
          <w:w w:val="110"/>
        </w:rPr>
        <w:t>lorsque</w:t>
      </w:r>
      <w:r>
        <w:rPr>
          <w:spacing w:val="-5"/>
          <w:w w:val="110"/>
        </w:rPr>
        <w:t xml:space="preserve"> </w:t>
      </w:r>
      <w:r>
        <w:rPr>
          <w:w w:val="110"/>
        </w:rPr>
        <w:t>l’ensemble</w:t>
      </w:r>
      <w:r>
        <w:rPr>
          <w:spacing w:val="-5"/>
          <w:w w:val="110"/>
        </w:rPr>
        <w:t xml:space="preserve"> </w:t>
      </w:r>
      <w:r>
        <w:rPr>
          <w:w w:val="110"/>
        </w:rPr>
        <w:t>des</w:t>
      </w:r>
      <w:r>
        <w:rPr>
          <w:spacing w:val="-4"/>
          <w:w w:val="110"/>
        </w:rPr>
        <w:t xml:space="preserve"> </w:t>
      </w:r>
      <w:r>
        <w:rPr>
          <w:w w:val="110"/>
        </w:rPr>
        <w:t>individualités d’un groupe parvient à s’effacer, avec humilité et solidarité, pour animer dans un</w:t>
      </w:r>
      <w:r>
        <w:rPr>
          <w:w w:val="110"/>
        </w:rPr>
        <w:t xml:space="preserve"> même mouvement un esprit de corps un et indivisible. C’est en cela que l’esprit collectif développé dans</w:t>
      </w:r>
      <w:r>
        <w:rPr>
          <w:spacing w:val="-9"/>
          <w:w w:val="110"/>
        </w:rPr>
        <w:t xml:space="preserve"> </w:t>
      </w:r>
      <w:r>
        <w:rPr>
          <w:w w:val="110"/>
        </w:rPr>
        <w:t>les</w:t>
      </w:r>
      <w:r>
        <w:rPr>
          <w:spacing w:val="-9"/>
          <w:w w:val="110"/>
        </w:rPr>
        <w:t xml:space="preserve"> </w:t>
      </w:r>
      <w:r>
        <w:rPr>
          <w:w w:val="110"/>
        </w:rPr>
        <w:t>SIS,</w:t>
      </w:r>
      <w:r>
        <w:rPr>
          <w:spacing w:val="-11"/>
          <w:w w:val="110"/>
        </w:rPr>
        <w:t xml:space="preserve"> </w:t>
      </w:r>
      <w:r>
        <w:rPr>
          <w:w w:val="110"/>
        </w:rPr>
        <w:t>permet</w:t>
      </w:r>
      <w:r>
        <w:rPr>
          <w:spacing w:val="-7"/>
          <w:w w:val="110"/>
        </w:rPr>
        <w:t xml:space="preserve"> </w:t>
      </w:r>
      <w:r>
        <w:rPr>
          <w:w w:val="110"/>
        </w:rPr>
        <w:t>de</w:t>
      </w:r>
      <w:r>
        <w:rPr>
          <w:spacing w:val="-8"/>
          <w:w w:val="110"/>
        </w:rPr>
        <w:t xml:space="preserve"> </w:t>
      </w:r>
      <w:r>
        <w:rPr>
          <w:w w:val="110"/>
        </w:rPr>
        <w:t>faire</w:t>
      </w:r>
      <w:r>
        <w:rPr>
          <w:spacing w:val="-10"/>
          <w:w w:val="110"/>
        </w:rPr>
        <w:t xml:space="preserve"> </w:t>
      </w:r>
      <w:r>
        <w:rPr>
          <w:w w:val="110"/>
        </w:rPr>
        <w:t>face</w:t>
      </w:r>
      <w:r>
        <w:rPr>
          <w:spacing w:val="-10"/>
          <w:w w:val="110"/>
        </w:rPr>
        <w:t xml:space="preserve"> </w:t>
      </w:r>
      <w:r>
        <w:rPr>
          <w:w w:val="110"/>
        </w:rPr>
        <w:t>aux</w:t>
      </w:r>
      <w:r>
        <w:rPr>
          <w:spacing w:val="-10"/>
          <w:w w:val="110"/>
        </w:rPr>
        <w:t xml:space="preserve"> </w:t>
      </w:r>
      <w:r>
        <w:rPr>
          <w:w w:val="110"/>
        </w:rPr>
        <w:t>situations</w:t>
      </w:r>
      <w:r>
        <w:rPr>
          <w:spacing w:val="-9"/>
          <w:w w:val="110"/>
        </w:rPr>
        <w:t xml:space="preserve"> </w:t>
      </w:r>
      <w:r>
        <w:rPr>
          <w:w w:val="110"/>
        </w:rPr>
        <w:t>d’urgences</w:t>
      </w:r>
      <w:r>
        <w:rPr>
          <w:spacing w:val="-9"/>
          <w:w w:val="110"/>
        </w:rPr>
        <w:t xml:space="preserve"> </w:t>
      </w:r>
      <w:r>
        <w:rPr>
          <w:w w:val="110"/>
        </w:rPr>
        <w:t>les</w:t>
      </w:r>
      <w:r>
        <w:rPr>
          <w:spacing w:val="-7"/>
          <w:w w:val="110"/>
        </w:rPr>
        <w:t xml:space="preserve"> </w:t>
      </w:r>
      <w:r>
        <w:rPr>
          <w:w w:val="110"/>
        </w:rPr>
        <w:t>plus</w:t>
      </w:r>
      <w:r>
        <w:rPr>
          <w:spacing w:val="-7"/>
          <w:w w:val="110"/>
        </w:rPr>
        <w:t xml:space="preserve"> </w:t>
      </w:r>
      <w:r>
        <w:rPr>
          <w:w w:val="110"/>
        </w:rPr>
        <w:t>graves.</w:t>
      </w:r>
    </w:p>
    <w:p w:rsidR="0006325A" w:rsidRDefault="0006325A">
      <w:pPr>
        <w:pStyle w:val="Corpsdetexte"/>
        <w:spacing w:before="22"/>
      </w:pPr>
    </w:p>
    <w:p w:rsidR="0006325A" w:rsidRDefault="00F25138">
      <w:pPr>
        <w:pStyle w:val="Corpsdetexte"/>
        <w:spacing w:line="259" w:lineRule="auto"/>
        <w:ind w:left="565" w:right="1129"/>
        <w:jc w:val="both"/>
      </w:pPr>
      <w:r>
        <w:rPr>
          <w:w w:val="110"/>
        </w:rPr>
        <w:t>Cette</w:t>
      </w:r>
      <w:r>
        <w:rPr>
          <w:spacing w:val="-11"/>
          <w:w w:val="110"/>
        </w:rPr>
        <w:t xml:space="preserve"> </w:t>
      </w:r>
      <w:r>
        <w:rPr>
          <w:w w:val="110"/>
        </w:rPr>
        <w:t>énergie</w:t>
      </w:r>
      <w:r>
        <w:rPr>
          <w:spacing w:val="-11"/>
          <w:w w:val="110"/>
        </w:rPr>
        <w:t xml:space="preserve"> </w:t>
      </w:r>
      <w:r>
        <w:rPr>
          <w:w w:val="110"/>
        </w:rPr>
        <w:t>collective</w:t>
      </w:r>
      <w:r>
        <w:rPr>
          <w:spacing w:val="-8"/>
          <w:w w:val="110"/>
        </w:rPr>
        <w:t xml:space="preserve"> </w:t>
      </w:r>
      <w:r>
        <w:rPr>
          <w:w w:val="110"/>
        </w:rPr>
        <w:t>devient</w:t>
      </w:r>
      <w:r>
        <w:rPr>
          <w:spacing w:val="-10"/>
          <w:w w:val="110"/>
        </w:rPr>
        <w:t xml:space="preserve"> </w:t>
      </w:r>
      <w:r>
        <w:rPr>
          <w:w w:val="110"/>
        </w:rPr>
        <w:t>alors</w:t>
      </w:r>
      <w:r>
        <w:rPr>
          <w:spacing w:val="-10"/>
          <w:w w:val="110"/>
        </w:rPr>
        <w:t xml:space="preserve"> </w:t>
      </w:r>
      <w:r>
        <w:rPr>
          <w:w w:val="110"/>
        </w:rPr>
        <w:t>plus</w:t>
      </w:r>
      <w:r>
        <w:rPr>
          <w:spacing w:val="-10"/>
          <w:w w:val="110"/>
        </w:rPr>
        <w:t xml:space="preserve"> </w:t>
      </w:r>
      <w:r>
        <w:rPr>
          <w:w w:val="110"/>
        </w:rPr>
        <w:t>grande</w:t>
      </w:r>
      <w:r>
        <w:rPr>
          <w:spacing w:val="-11"/>
          <w:w w:val="110"/>
        </w:rPr>
        <w:t xml:space="preserve"> </w:t>
      </w:r>
      <w:r>
        <w:rPr>
          <w:w w:val="110"/>
        </w:rPr>
        <w:t>et</w:t>
      </w:r>
      <w:r>
        <w:rPr>
          <w:spacing w:val="-10"/>
          <w:w w:val="110"/>
        </w:rPr>
        <w:t xml:space="preserve"> </w:t>
      </w:r>
      <w:r>
        <w:rPr>
          <w:w w:val="110"/>
        </w:rPr>
        <w:t>plus</w:t>
      </w:r>
      <w:r>
        <w:rPr>
          <w:spacing w:val="-10"/>
          <w:w w:val="110"/>
        </w:rPr>
        <w:t xml:space="preserve"> </w:t>
      </w:r>
      <w:r>
        <w:rPr>
          <w:w w:val="110"/>
        </w:rPr>
        <w:t>efficace</w:t>
      </w:r>
      <w:r>
        <w:rPr>
          <w:spacing w:val="-13"/>
          <w:w w:val="110"/>
        </w:rPr>
        <w:t xml:space="preserve"> </w:t>
      </w:r>
      <w:r>
        <w:rPr>
          <w:w w:val="110"/>
        </w:rPr>
        <w:t>que</w:t>
      </w:r>
      <w:r>
        <w:rPr>
          <w:spacing w:val="-11"/>
          <w:w w:val="110"/>
        </w:rPr>
        <w:t xml:space="preserve"> </w:t>
      </w:r>
      <w:r>
        <w:rPr>
          <w:w w:val="110"/>
        </w:rPr>
        <w:t>la</w:t>
      </w:r>
      <w:r>
        <w:rPr>
          <w:spacing w:val="-10"/>
          <w:w w:val="110"/>
        </w:rPr>
        <w:t xml:space="preserve"> </w:t>
      </w:r>
      <w:r>
        <w:rPr>
          <w:w w:val="110"/>
        </w:rPr>
        <w:t>s</w:t>
      </w:r>
      <w:r>
        <w:rPr>
          <w:w w:val="110"/>
        </w:rPr>
        <w:t>omme</w:t>
      </w:r>
      <w:r>
        <w:rPr>
          <w:spacing w:val="-11"/>
          <w:w w:val="110"/>
        </w:rPr>
        <w:t xml:space="preserve"> </w:t>
      </w:r>
      <w:r>
        <w:rPr>
          <w:w w:val="110"/>
        </w:rPr>
        <w:t>des</w:t>
      </w:r>
      <w:r>
        <w:rPr>
          <w:spacing w:val="-10"/>
          <w:w w:val="110"/>
        </w:rPr>
        <w:t xml:space="preserve"> </w:t>
      </w:r>
      <w:r>
        <w:rPr>
          <w:w w:val="110"/>
        </w:rPr>
        <w:t>forces</w:t>
      </w:r>
      <w:r>
        <w:rPr>
          <w:spacing w:val="-10"/>
          <w:w w:val="110"/>
        </w:rPr>
        <w:t xml:space="preserve"> </w:t>
      </w:r>
      <w:r>
        <w:rPr>
          <w:w w:val="110"/>
        </w:rPr>
        <w:t xml:space="preserve">qui </w:t>
      </w:r>
      <w:r>
        <w:rPr>
          <w:w w:val="115"/>
        </w:rPr>
        <w:t>la compose.</w:t>
      </w:r>
    </w:p>
    <w:p w:rsidR="0006325A" w:rsidRDefault="0006325A">
      <w:pPr>
        <w:pStyle w:val="Corpsdetexte"/>
        <w:spacing w:before="4"/>
      </w:pPr>
    </w:p>
    <w:p w:rsidR="0006325A" w:rsidRDefault="00F25138">
      <w:pPr>
        <w:pStyle w:val="Corpsdetexte"/>
        <w:ind w:left="565"/>
        <w:jc w:val="both"/>
      </w:pPr>
      <w:r>
        <w:rPr>
          <w:w w:val="105"/>
        </w:rPr>
        <w:t>«</w:t>
      </w:r>
      <w:r>
        <w:rPr>
          <w:spacing w:val="-4"/>
          <w:w w:val="105"/>
        </w:rPr>
        <w:t xml:space="preserve"> </w:t>
      </w:r>
      <w:r>
        <w:rPr>
          <w:w w:val="105"/>
        </w:rPr>
        <w:t>Tout</w:t>
      </w:r>
      <w:r>
        <w:rPr>
          <w:spacing w:val="9"/>
          <w:w w:val="105"/>
        </w:rPr>
        <w:t xml:space="preserve"> </w:t>
      </w:r>
      <w:r>
        <w:rPr>
          <w:w w:val="105"/>
        </w:rPr>
        <w:t>seul</w:t>
      </w:r>
      <w:r>
        <w:rPr>
          <w:spacing w:val="9"/>
          <w:w w:val="105"/>
        </w:rPr>
        <w:t xml:space="preserve"> </w:t>
      </w:r>
      <w:r>
        <w:rPr>
          <w:w w:val="105"/>
        </w:rPr>
        <w:t>on</w:t>
      </w:r>
      <w:r>
        <w:rPr>
          <w:spacing w:val="9"/>
          <w:w w:val="105"/>
        </w:rPr>
        <w:t xml:space="preserve"> </w:t>
      </w:r>
      <w:r>
        <w:rPr>
          <w:w w:val="105"/>
        </w:rPr>
        <w:t>va</w:t>
      </w:r>
      <w:r>
        <w:rPr>
          <w:spacing w:val="7"/>
          <w:w w:val="105"/>
        </w:rPr>
        <w:t xml:space="preserve"> </w:t>
      </w:r>
      <w:r>
        <w:rPr>
          <w:w w:val="105"/>
        </w:rPr>
        <w:t>peut-être</w:t>
      </w:r>
      <w:r>
        <w:rPr>
          <w:spacing w:val="5"/>
          <w:w w:val="105"/>
        </w:rPr>
        <w:t xml:space="preserve"> </w:t>
      </w:r>
      <w:r>
        <w:rPr>
          <w:w w:val="105"/>
        </w:rPr>
        <w:t>plus</w:t>
      </w:r>
      <w:r>
        <w:rPr>
          <w:spacing w:val="8"/>
          <w:w w:val="105"/>
        </w:rPr>
        <w:t xml:space="preserve"> </w:t>
      </w:r>
      <w:r>
        <w:rPr>
          <w:w w:val="105"/>
        </w:rPr>
        <w:t>vite,</w:t>
      </w:r>
      <w:r>
        <w:rPr>
          <w:spacing w:val="10"/>
          <w:w w:val="105"/>
        </w:rPr>
        <w:t xml:space="preserve"> </w:t>
      </w:r>
      <w:r>
        <w:rPr>
          <w:w w:val="105"/>
        </w:rPr>
        <w:t>mais</w:t>
      </w:r>
      <w:r>
        <w:rPr>
          <w:spacing w:val="9"/>
          <w:w w:val="105"/>
        </w:rPr>
        <w:t xml:space="preserve"> </w:t>
      </w:r>
      <w:r>
        <w:rPr>
          <w:w w:val="105"/>
        </w:rPr>
        <w:t>ensemble,</w:t>
      </w:r>
      <w:r>
        <w:rPr>
          <w:spacing w:val="7"/>
          <w:w w:val="105"/>
        </w:rPr>
        <w:t xml:space="preserve"> </w:t>
      </w:r>
      <w:r>
        <w:rPr>
          <w:w w:val="105"/>
        </w:rPr>
        <w:t>on</w:t>
      </w:r>
      <w:r>
        <w:rPr>
          <w:spacing w:val="10"/>
          <w:w w:val="105"/>
        </w:rPr>
        <w:t xml:space="preserve"> </w:t>
      </w:r>
      <w:r>
        <w:rPr>
          <w:w w:val="105"/>
        </w:rPr>
        <w:t>va</w:t>
      </w:r>
      <w:r>
        <w:rPr>
          <w:spacing w:val="6"/>
          <w:w w:val="105"/>
        </w:rPr>
        <w:t xml:space="preserve"> </w:t>
      </w:r>
      <w:r>
        <w:rPr>
          <w:w w:val="105"/>
        </w:rPr>
        <w:t>plus</w:t>
      </w:r>
      <w:r>
        <w:rPr>
          <w:spacing w:val="6"/>
          <w:w w:val="105"/>
        </w:rPr>
        <w:t xml:space="preserve"> </w:t>
      </w:r>
      <w:r>
        <w:rPr>
          <w:w w:val="105"/>
        </w:rPr>
        <w:t>loin</w:t>
      </w:r>
      <w:r>
        <w:rPr>
          <w:spacing w:val="-2"/>
          <w:w w:val="105"/>
        </w:rPr>
        <w:t xml:space="preserve"> </w:t>
      </w:r>
      <w:r>
        <w:rPr>
          <w:w w:val="105"/>
        </w:rPr>
        <w:t>»</w:t>
      </w:r>
      <w:r>
        <w:rPr>
          <w:spacing w:val="9"/>
          <w:w w:val="105"/>
        </w:rPr>
        <w:t xml:space="preserve"> </w:t>
      </w:r>
      <w:r>
        <w:rPr>
          <w:w w:val="105"/>
        </w:rPr>
        <w:t>(</w:t>
      </w:r>
      <w:r>
        <w:rPr>
          <w:rFonts w:ascii="Arial" w:hAnsi="Arial"/>
          <w:i/>
          <w:w w:val="105"/>
          <w:sz w:val="21"/>
        </w:rPr>
        <w:t>proverbe</w:t>
      </w:r>
      <w:r>
        <w:rPr>
          <w:rFonts w:ascii="Arial" w:hAnsi="Arial"/>
          <w:i/>
          <w:spacing w:val="2"/>
          <w:w w:val="105"/>
          <w:sz w:val="21"/>
        </w:rPr>
        <w:t xml:space="preserve"> </w:t>
      </w:r>
      <w:r>
        <w:rPr>
          <w:rFonts w:ascii="Arial" w:hAnsi="Arial"/>
          <w:i/>
          <w:spacing w:val="-2"/>
          <w:w w:val="105"/>
          <w:sz w:val="21"/>
        </w:rPr>
        <w:t>africain</w:t>
      </w:r>
      <w:r>
        <w:rPr>
          <w:spacing w:val="-2"/>
          <w:w w:val="105"/>
        </w:rPr>
        <w:t>).</w:t>
      </w:r>
    </w:p>
    <w:p w:rsidR="0006325A" w:rsidRDefault="0006325A">
      <w:pPr>
        <w:pStyle w:val="Corpsdetexte"/>
        <w:spacing w:before="82"/>
      </w:pPr>
    </w:p>
    <w:p w:rsidR="0006325A" w:rsidRDefault="00F25138">
      <w:pPr>
        <w:pStyle w:val="Titre3"/>
        <w:numPr>
          <w:ilvl w:val="1"/>
          <w:numId w:val="44"/>
        </w:numPr>
        <w:tabs>
          <w:tab w:val="left" w:pos="1272"/>
        </w:tabs>
        <w:ind w:left="1272" w:hanging="431"/>
      </w:pPr>
      <w:bookmarkStart w:id="32" w:name="_TOC_250052"/>
      <w:r>
        <w:rPr>
          <w:color w:val="213775"/>
        </w:rPr>
        <w:t>Rester</w:t>
      </w:r>
      <w:r>
        <w:rPr>
          <w:color w:val="213775"/>
          <w:spacing w:val="-8"/>
        </w:rPr>
        <w:t xml:space="preserve"> </w:t>
      </w:r>
      <w:bookmarkEnd w:id="32"/>
      <w:r>
        <w:rPr>
          <w:color w:val="213775"/>
          <w:spacing w:val="-2"/>
        </w:rPr>
        <w:t>humble</w:t>
      </w:r>
    </w:p>
    <w:p w:rsidR="0006325A" w:rsidRDefault="00F25138">
      <w:pPr>
        <w:pStyle w:val="Corpsdetexte"/>
        <w:spacing w:before="259" w:line="259" w:lineRule="auto"/>
        <w:ind w:left="565" w:right="1127"/>
        <w:jc w:val="both"/>
      </w:pPr>
      <w:r>
        <w:rPr>
          <w:w w:val="115"/>
        </w:rPr>
        <w:t>L’humilité</w:t>
      </w:r>
      <w:r>
        <w:rPr>
          <w:spacing w:val="-8"/>
          <w:w w:val="115"/>
        </w:rPr>
        <w:t xml:space="preserve"> </w:t>
      </w:r>
      <w:r>
        <w:rPr>
          <w:w w:val="115"/>
        </w:rPr>
        <w:t>est</w:t>
      </w:r>
      <w:r>
        <w:rPr>
          <w:spacing w:val="-7"/>
          <w:w w:val="115"/>
        </w:rPr>
        <w:t xml:space="preserve"> </w:t>
      </w:r>
      <w:r>
        <w:rPr>
          <w:w w:val="115"/>
        </w:rPr>
        <w:t>avant</w:t>
      </w:r>
      <w:r>
        <w:rPr>
          <w:spacing w:val="-7"/>
          <w:w w:val="115"/>
        </w:rPr>
        <w:t xml:space="preserve"> </w:t>
      </w:r>
      <w:r>
        <w:rPr>
          <w:w w:val="115"/>
        </w:rPr>
        <w:t>tout</w:t>
      </w:r>
      <w:r>
        <w:rPr>
          <w:spacing w:val="-4"/>
          <w:w w:val="115"/>
        </w:rPr>
        <w:t xml:space="preserve"> </w:t>
      </w:r>
      <w:r>
        <w:rPr>
          <w:w w:val="115"/>
        </w:rPr>
        <w:t>une</w:t>
      </w:r>
      <w:r>
        <w:rPr>
          <w:spacing w:val="-8"/>
          <w:w w:val="115"/>
        </w:rPr>
        <w:t xml:space="preserve"> </w:t>
      </w:r>
      <w:r>
        <w:rPr>
          <w:w w:val="115"/>
        </w:rPr>
        <w:t>façon</w:t>
      </w:r>
      <w:r>
        <w:rPr>
          <w:spacing w:val="-8"/>
          <w:w w:val="115"/>
        </w:rPr>
        <w:t xml:space="preserve"> </w:t>
      </w:r>
      <w:r>
        <w:rPr>
          <w:w w:val="115"/>
        </w:rPr>
        <w:t>d’être</w:t>
      </w:r>
      <w:r>
        <w:rPr>
          <w:spacing w:val="-8"/>
          <w:w w:val="115"/>
        </w:rPr>
        <w:t xml:space="preserve"> </w:t>
      </w:r>
      <w:r>
        <w:rPr>
          <w:w w:val="115"/>
        </w:rPr>
        <w:t>et</w:t>
      </w:r>
      <w:r>
        <w:rPr>
          <w:spacing w:val="-7"/>
          <w:w w:val="115"/>
        </w:rPr>
        <w:t xml:space="preserve"> </w:t>
      </w:r>
      <w:r>
        <w:rPr>
          <w:w w:val="115"/>
        </w:rPr>
        <w:t>de</w:t>
      </w:r>
      <w:r>
        <w:rPr>
          <w:spacing w:val="-8"/>
          <w:w w:val="115"/>
        </w:rPr>
        <w:t xml:space="preserve"> </w:t>
      </w:r>
      <w:r>
        <w:rPr>
          <w:w w:val="115"/>
        </w:rPr>
        <w:t>se</w:t>
      </w:r>
      <w:r>
        <w:rPr>
          <w:spacing w:val="-8"/>
          <w:w w:val="115"/>
        </w:rPr>
        <w:t xml:space="preserve"> </w:t>
      </w:r>
      <w:r>
        <w:rPr>
          <w:w w:val="115"/>
        </w:rPr>
        <w:t>comporter.</w:t>
      </w:r>
      <w:r>
        <w:rPr>
          <w:spacing w:val="-8"/>
          <w:w w:val="115"/>
        </w:rPr>
        <w:t xml:space="preserve"> </w:t>
      </w:r>
      <w:r>
        <w:rPr>
          <w:w w:val="115"/>
        </w:rPr>
        <w:t>Cette</w:t>
      </w:r>
      <w:r>
        <w:rPr>
          <w:spacing w:val="-8"/>
          <w:w w:val="115"/>
        </w:rPr>
        <w:t xml:space="preserve"> </w:t>
      </w:r>
      <w:r>
        <w:rPr>
          <w:w w:val="115"/>
        </w:rPr>
        <w:t>attitude</w:t>
      </w:r>
      <w:r>
        <w:rPr>
          <w:spacing w:val="-10"/>
          <w:w w:val="115"/>
        </w:rPr>
        <w:t xml:space="preserve"> </w:t>
      </w:r>
      <w:r>
        <w:rPr>
          <w:w w:val="115"/>
        </w:rPr>
        <w:t>tend</w:t>
      </w:r>
      <w:r>
        <w:rPr>
          <w:spacing w:val="-9"/>
          <w:w w:val="115"/>
        </w:rPr>
        <w:t xml:space="preserve"> </w:t>
      </w:r>
      <w:r>
        <w:rPr>
          <w:w w:val="115"/>
        </w:rPr>
        <w:t>à</w:t>
      </w:r>
      <w:r>
        <w:rPr>
          <w:spacing w:val="-7"/>
          <w:w w:val="115"/>
        </w:rPr>
        <w:t xml:space="preserve"> </w:t>
      </w:r>
      <w:r>
        <w:rPr>
          <w:w w:val="115"/>
        </w:rPr>
        <w:t xml:space="preserve">réfréner </w:t>
      </w:r>
      <w:r>
        <w:rPr>
          <w:w w:val="110"/>
        </w:rPr>
        <w:t>la</w:t>
      </w:r>
      <w:r>
        <w:rPr>
          <w:spacing w:val="-5"/>
          <w:w w:val="110"/>
        </w:rPr>
        <w:t xml:space="preserve"> </w:t>
      </w:r>
      <w:r>
        <w:rPr>
          <w:w w:val="110"/>
        </w:rPr>
        <w:t>tendance</w:t>
      </w:r>
      <w:r>
        <w:rPr>
          <w:spacing w:val="-6"/>
          <w:w w:val="110"/>
        </w:rPr>
        <w:t xml:space="preserve"> </w:t>
      </w:r>
      <w:r>
        <w:rPr>
          <w:w w:val="110"/>
        </w:rPr>
        <w:t>naturelle</w:t>
      </w:r>
      <w:r>
        <w:rPr>
          <w:spacing w:val="-3"/>
          <w:w w:val="110"/>
        </w:rPr>
        <w:t xml:space="preserve"> </w:t>
      </w:r>
      <w:r>
        <w:rPr>
          <w:w w:val="110"/>
        </w:rPr>
        <w:t>à</w:t>
      </w:r>
      <w:r>
        <w:rPr>
          <w:spacing w:val="-5"/>
          <w:w w:val="110"/>
        </w:rPr>
        <w:t xml:space="preserve"> </w:t>
      </w:r>
      <w:r>
        <w:rPr>
          <w:w w:val="110"/>
        </w:rPr>
        <w:t>se</w:t>
      </w:r>
      <w:r>
        <w:rPr>
          <w:spacing w:val="-6"/>
          <w:w w:val="110"/>
        </w:rPr>
        <w:t xml:space="preserve"> </w:t>
      </w:r>
      <w:r>
        <w:rPr>
          <w:w w:val="110"/>
        </w:rPr>
        <w:t>survaloriser</w:t>
      </w:r>
      <w:r>
        <w:rPr>
          <w:spacing w:val="-5"/>
          <w:w w:val="110"/>
        </w:rPr>
        <w:t xml:space="preserve"> </w:t>
      </w:r>
      <w:r>
        <w:rPr>
          <w:w w:val="110"/>
        </w:rPr>
        <w:t>dans</w:t>
      </w:r>
      <w:r>
        <w:rPr>
          <w:spacing w:val="-2"/>
          <w:w w:val="110"/>
        </w:rPr>
        <w:t xml:space="preserve"> </w:t>
      </w:r>
      <w:r>
        <w:rPr>
          <w:w w:val="110"/>
        </w:rPr>
        <w:t>ce</w:t>
      </w:r>
      <w:r>
        <w:rPr>
          <w:spacing w:val="-3"/>
          <w:w w:val="110"/>
        </w:rPr>
        <w:t xml:space="preserve"> </w:t>
      </w:r>
      <w:r>
        <w:rPr>
          <w:w w:val="110"/>
        </w:rPr>
        <w:t>qui</w:t>
      </w:r>
      <w:r>
        <w:rPr>
          <w:spacing w:val="-5"/>
          <w:w w:val="110"/>
        </w:rPr>
        <w:t xml:space="preserve"> </w:t>
      </w:r>
      <w:r>
        <w:rPr>
          <w:w w:val="110"/>
        </w:rPr>
        <w:t>est</w:t>
      </w:r>
      <w:r>
        <w:rPr>
          <w:spacing w:val="-2"/>
          <w:w w:val="110"/>
        </w:rPr>
        <w:t xml:space="preserve"> </w:t>
      </w:r>
      <w:r>
        <w:rPr>
          <w:w w:val="110"/>
        </w:rPr>
        <w:t>fait.</w:t>
      </w:r>
      <w:r>
        <w:rPr>
          <w:spacing w:val="-4"/>
          <w:w w:val="110"/>
        </w:rPr>
        <w:t xml:space="preserve"> </w:t>
      </w:r>
      <w:r>
        <w:rPr>
          <w:w w:val="110"/>
        </w:rPr>
        <w:t>Faire</w:t>
      </w:r>
      <w:r>
        <w:rPr>
          <w:spacing w:val="-6"/>
          <w:w w:val="110"/>
        </w:rPr>
        <w:t xml:space="preserve"> </w:t>
      </w:r>
      <w:r>
        <w:rPr>
          <w:w w:val="110"/>
        </w:rPr>
        <w:t>preuve</w:t>
      </w:r>
      <w:r>
        <w:rPr>
          <w:spacing w:val="-3"/>
          <w:w w:val="110"/>
        </w:rPr>
        <w:t xml:space="preserve"> </w:t>
      </w:r>
      <w:r>
        <w:rPr>
          <w:w w:val="110"/>
        </w:rPr>
        <w:t>d’humilité,</w:t>
      </w:r>
      <w:r>
        <w:rPr>
          <w:spacing w:val="-4"/>
          <w:w w:val="110"/>
        </w:rPr>
        <w:t xml:space="preserve"> </w:t>
      </w:r>
      <w:r>
        <w:rPr>
          <w:w w:val="110"/>
        </w:rPr>
        <w:t>c’est</w:t>
      </w:r>
      <w:r>
        <w:rPr>
          <w:spacing w:val="-2"/>
          <w:w w:val="110"/>
        </w:rPr>
        <w:t xml:space="preserve"> </w:t>
      </w:r>
      <w:r>
        <w:rPr>
          <w:w w:val="110"/>
        </w:rPr>
        <w:t xml:space="preserve">aussi </w:t>
      </w:r>
      <w:r>
        <w:rPr>
          <w:w w:val="115"/>
        </w:rPr>
        <w:t>accepter</w:t>
      </w:r>
      <w:r>
        <w:rPr>
          <w:spacing w:val="-4"/>
          <w:w w:val="115"/>
        </w:rPr>
        <w:t xml:space="preserve"> </w:t>
      </w:r>
      <w:r>
        <w:rPr>
          <w:w w:val="115"/>
        </w:rPr>
        <w:t>le</w:t>
      </w:r>
      <w:r>
        <w:rPr>
          <w:spacing w:val="-5"/>
          <w:w w:val="115"/>
        </w:rPr>
        <w:t xml:space="preserve"> </w:t>
      </w:r>
      <w:r>
        <w:rPr>
          <w:w w:val="115"/>
        </w:rPr>
        <w:t>doute</w:t>
      </w:r>
      <w:r>
        <w:rPr>
          <w:spacing w:val="-5"/>
          <w:w w:val="115"/>
        </w:rPr>
        <w:t xml:space="preserve"> </w:t>
      </w:r>
      <w:r>
        <w:rPr>
          <w:w w:val="115"/>
        </w:rPr>
        <w:t>comme</w:t>
      </w:r>
      <w:r>
        <w:rPr>
          <w:spacing w:val="-7"/>
          <w:w w:val="115"/>
        </w:rPr>
        <w:t xml:space="preserve"> </w:t>
      </w:r>
      <w:r>
        <w:rPr>
          <w:w w:val="115"/>
        </w:rPr>
        <w:t>opportunité</w:t>
      </w:r>
      <w:r>
        <w:rPr>
          <w:spacing w:val="-5"/>
          <w:w w:val="115"/>
        </w:rPr>
        <w:t xml:space="preserve"> </w:t>
      </w:r>
      <w:r>
        <w:rPr>
          <w:w w:val="115"/>
        </w:rPr>
        <w:t>de</w:t>
      </w:r>
      <w:r>
        <w:rPr>
          <w:spacing w:val="-5"/>
          <w:w w:val="115"/>
        </w:rPr>
        <w:t xml:space="preserve"> </w:t>
      </w:r>
      <w:r>
        <w:rPr>
          <w:w w:val="115"/>
        </w:rPr>
        <w:t>développement</w:t>
      </w:r>
      <w:r>
        <w:rPr>
          <w:spacing w:val="-6"/>
          <w:w w:val="115"/>
        </w:rPr>
        <w:t xml:space="preserve"> </w:t>
      </w:r>
      <w:r>
        <w:rPr>
          <w:w w:val="115"/>
        </w:rPr>
        <w:t>personnel</w:t>
      </w:r>
      <w:r>
        <w:rPr>
          <w:spacing w:val="-4"/>
          <w:w w:val="115"/>
        </w:rPr>
        <w:t xml:space="preserve"> </w:t>
      </w:r>
      <w:r>
        <w:rPr>
          <w:w w:val="115"/>
        </w:rPr>
        <w:t>et</w:t>
      </w:r>
      <w:r>
        <w:rPr>
          <w:spacing w:val="-6"/>
          <w:w w:val="115"/>
        </w:rPr>
        <w:t xml:space="preserve"> </w:t>
      </w:r>
      <w:r>
        <w:rPr>
          <w:w w:val="115"/>
        </w:rPr>
        <w:t>intellectuel.</w:t>
      </w:r>
    </w:p>
    <w:p w:rsidR="0006325A" w:rsidRDefault="0006325A">
      <w:pPr>
        <w:pStyle w:val="Corpsdetexte"/>
        <w:spacing w:before="15"/>
      </w:pPr>
    </w:p>
    <w:p w:rsidR="0006325A" w:rsidRDefault="00F25138">
      <w:pPr>
        <w:pStyle w:val="Corpsdetexte"/>
        <w:spacing w:line="259" w:lineRule="auto"/>
        <w:ind w:left="565" w:right="1127"/>
        <w:jc w:val="both"/>
      </w:pPr>
      <w:r>
        <w:rPr>
          <w:w w:val="110"/>
        </w:rPr>
        <w:t>Pour</w:t>
      </w:r>
      <w:r>
        <w:rPr>
          <w:spacing w:val="-6"/>
          <w:w w:val="110"/>
        </w:rPr>
        <w:t xml:space="preserve"> </w:t>
      </w:r>
      <w:r>
        <w:rPr>
          <w:w w:val="110"/>
        </w:rPr>
        <w:t>le</w:t>
      </w:r>
      <w:r>
        <w:rPr>
          <w:spacing w:val="-4"/>
          <w:w w:val="110"/>
        </w:rPr>
        <w:t xml:space="preserve"> </w:t>
      </w:r>
      <w:r>
        <w:rPr>
          <w:w w:val="110"/>
        </w:rPr>
        <w:t>chef,</w:t>
      </w:r>
      <w:r>
        <w:rPr>
          <w:spacing w:val="-5"/>
          <w:w w:val="110"/>
        </w:rPr>
        <w:t xml:space="preserve"> </w:t>
      </w:r>
      <w:r>
        <w:rPr>
          <w:w w:val="110"/>
        </w:rPr>
        <w:t>l’humilité</w:t>
      </w:r>
      <w:r>
        <w:rPr>
          <w:spacing w:val="-4"/>
          <w:w w:val="110"/>
        </w:rPr>
        <w:t xml:space="preserve"> </w:t>
      </w:r>
      <w:r>
        <w:rPr>
          <w:w w:val="110"/>
        </w:rPr>
        <w:t>consiste</w:t>
      </w:r>
      <w:r>
        <w:rPr>
          <w:spacing w:val="-6"/>
          <w:w w:val="110"/>
        </w:rPr>
        <w:t xml:space="preserve"> </w:t>
      </w:r>
      <w:r>
        <w:rPr>
          <w:w w:val="110"/>
        </w:rPr>
        <w:t>à</w:t>
      </w:r>
      <w:r>
        <w:rPr>
          <w:spacing w:val="-4"/>
          <w:w w:val="110"/>
        </w:rPr>
        <w:t xml:space="preserve"> </w:t>
      </w:r>
      <w:r>
        <w:rPr>
          <w:w w:val="110"/>
        </w:rPr>
        <w:t>délaisser</w:t>
      </w:r>
      <w:r>
        <w:rPr>
          <w:spacing w:val="-4"/>
          <w:w w:val="110"/>
        </w:rPr>
        <w:t xml:space="preserve"> </w:t>
      </w:r>
      <w:r>
        <w:rPr>
          <w:w w:val="110"/>
        </w:rPr>
        <w:t>l’arrogance</w:t>
      </w:r>
      <w:r>
        <w:rPr>
          <w:spacing w:val="-4"/>
          <w:w w:val="110"/>
        </w:rPr>
        <w:t xml:space="preserve"> </w:t>
      </w:r>
      <w:r>
        <w:rPr>
          <w:w w:val="110"/>
        </w:rPr>
        <w:t>des</w:t>
      </w:r>
      <w:r>
        <w:rPr>
          <w:spacing w:val="-3"/>
          <w:w w:val="110"/>
        </w:rPr>
        <w:t xml:space="preserve"> </w:t>
      </w:r>
      <w:r>
        <w:rPr>
          <w:w w:val="110"/>
        </w:rPr>
        <w:t>héros</w:t>
      </w:r>
      <w:r>
        <w:rPr>
          <w:spacing w:val="-3"/>
          <w:w w:val="110"/>
        </w:rPr>
        <w:t xml:space="preserve"> </w:t>
      </w:r>
      <w:r>
        <w:rPr>
          <w:w w:val="110"/>
        </w:rPr>
        <w:t>pour</w:t>
      </w:r>
      <w:r>
        <w:rPr>
          <w:spacing w:val="-4"/>
          <w:w w:val="110"/>
        </w:rPr>
        <w:t xml:space="preserve"> </w:t>
      </w:r>
      <w:r>
        <w:rPr>
          <w:w w:val="110"/>
        </w:rPr>
        <w:t>cultiver</w:t>
      </w:r>
      <w:r>
        <w:rPr>
          <w:spacing w:val="-4"/>
          <w:w w:val="110"/>
        </w:rPr>
        <w:t xml:space="preserve"> </w:t>
      </w:r>
      <w:r>
        <w:rPr>
          <w:w w:val="110"/>
        </w:rPr>
        <w:t>la</w:t>
      </w:r>
      <w:r>
        <w:rPr>
          <w:spacing w:val="-3"/>
          <w:w w:val="110"/>
        </w:rPr>
        <w:t xml:space="preserve"> </w:t>
      </w:r>
      <w:r>
        <w:rPr>
          <w:w w:val="110"/>
        </w:rPr>
        <w:t>sagesse</w:t>
      </w:r>
      <w:r>
        <w:rPr>
          <w:spacing w:val="-6"/>
          <w:w w:val="110"/>
        </w:rPr>
        <w:t xml:space="preserve"> </w:t>
      </w:r>
      <w:r>
        <w:rPr>
          <w:w w:val="110"/>
        </w:rPr>
        <w:t xml:space="preserve">des </w:t>
      </w:r>
      <w:r>
        <w:rPr>
          <w:spacing w:val="-2"/>
          <w:w w:val="110"/>
        </w:rPr>
        <w:t>prudents.</w:t>
      </w:r>
    </w:p>
    <w:p w:rsidR="0006325A" w:rsidRDefault="0006325A">
      <w:pPr>
        <w:pStyle w:val="Corpsdetexte"/>
        <w:spacing w:before="17"/>
      </w:pPr>
    </w:p>
    <w:p w:rsidR="0006325A" w:rsidRDefault="00F25138">
      <w:pPr>
        <w:pStyle w:val="Titre3"/>
        <w:numPr>
          <w:ilvl w:val="1"/>
          <w:numId w:val="44"/>
        </w:numPr>
        <w:tabs>
          <w:tab w:val="left" w:pos="1272"/>
        </w:tabs>
        <w:ind w:left="1272" w:hanging="431"/>
      </w:pPr>
      <w:bookmarkStart w:id="33" w:name="_TOC_250051"/>
      <w:r>
        <w:rPr>
          <w:color w:val="213775"/>
        </w:rPr>
        <w:t>Être</w:t>
      </w:r>
      <w:r>
        <w:rPr>
          <w:color w:val="213775"/>
          <w:spacing w:val="5"/>
        </w:rPr>
        <w:t xml:space="preserve"> </w:t>
      </w:r>
      <w:bookmarkEnd w:id="33"/>
      <w:r>
        <w:rPr>
          <w:color w:val="213775"/>
          <w:spacing w:val="-2"/>
        </w:rPr>
        <w:t>vigilant</w:t>
      </w:r>
    </w:p>
    <w:p w:rsidR="0006325A" w:rsidRDefault="00F25138">
      <w:pPr>
        <w:pStyle w:val="Corpsdetexte"/>
        <w:spacing w:before="259" w:line="259" w:lineRule="auto"/>
        <w:ind w:left="565" w:right="1131"/>
        <w:jc w:val="both"/>
      </w:pPr>
      <w:r>
        <w:rPr>
          <w:w w:val="115"/>
        </w:rPr>
        <w:t>La</w:t>
      </w:r>
      <w:r>
        <w:rPr>
          <w:spacing w:val="-5"/>
          <w:w w:val="115"/>
        </w:rPr>
        <w:t xml:space="preserve"> </w:t>
      </w:r>
      <w:r>
        <w:rPr>
          <w:w w:val="115"/>
        </w:rPr>
        <w:t>vigilance</w:t>
      </w:r>
      <w:r>
        <w:rPr>
          <w:spacing w:val="-6"/>
          <w:w w:val="115"/>
        </w:rPr>
        <w:t xml:space="preserve"> </w:t>
      </w:r>
      <w:r>
        <w:rPr>
          <w:w w:val="115"/>
        </w:rPr>
        <w:t>est</w:t>
      </w:r>
      <w:r>
        <w:rPr>
          <w:spacing w:val="-5"/>
          <w:w w:val="115"/>
        </w:rPr>
        <w:t xml:space="preserve"> </w:t>
      </w:r>
      <w:r>
        <w:rPr>
          <w:w w:val="115"/>
        </w:rPr>
        <w:t>une</w:t>
      </w:r>
      <w:r>
        <w:rPr>
          <w:spacing w:val="-6"/>
          <w:w w:val="115"/>
        </w:rPr>
        <w:t xml:space="preserve"> </w:t>
      </w:r>
      <w:r>
        <w:rPr>
          <w:w w:val="115"/>
        </w:rPr>
        <w:t>forme</w:t>
      </w:r>
      <w:r>
        <w:rPr>
          <w:spacing w:val="-6"/>
          <w:w w:val="115"/>
        </w:rPr>
        <w:t xml:space="preserve"> </w:t>
      </w:r>
      <w:r>
        <w:rPr>
          <w:w w:val="115"/>
        </w:rPr>
        <w:t>d’attention</w:t>
      </w:r>
      <w:r>
        <w:rPr>
          <w:spacing w:val="-7"/>
          <w:w w:val="115"/>
        </w:rPr>
        <w:t xml:space="preserve"> </w:t>
      </w:r>
      <w:r>
        <w:rPr>
          <w:w w:val="115"/>
        </w:rPr>
        <w:t>qu’un</w:t>
      </w:r>
      <w:r>
        <w:rPr>
          <w:spacing w:val="-5"/>
          <w:w w:val="115"/>
        </w:rPr>
        <w:t xml:space="preserve"> </w:t>
      </w:r>
      <w:r>
        <w:rPr>
          <w:w w:val="115"/>
        </w:rPr>
        <w:t>individu</w:t>
      </w:r>
      <w:r>
        <w:rPr>
          <w:spacing w:val="-7"/>
          <w:w w:val="115"/>
        </w:rPr>
        <w:t xml:space="preserve"> </w:t>
      </w:r>
      <w:r>
        <w:rPr>
          <w:w w:val="115"/>
        </w:rPr>
        <w:t>accorde</w:t>
      </w:r>
      <w:r>
        <w:rPr>
          <w:spacing w:val="-8"/>
          <w:w w:val="115"/>
        </w:rPr>
        <w:t xml:space="preserve"> </w:t>
      </w:r>
      <w:r>
        <w:rPr>
          <w:w w:val="115"/>
        </w:rPr>
        <w:t>lorsqu’il</w:t>
      </w:r>
      <w:r>
        <w:rPr>
          <w:spacing w:val="-6"/>
          <w:w w:val="115"/>
        </w:rPr>
        <w:t xml:space="preserve"> </w:t>
      </w:r>
      <w:r>
        <w:rPr>
          <w:w w:val="115"/>
        </w:rPr>
        <w:t>accomplit</w:t>
      </w:r>
      <w:r>
        <w:rPr>
          <w:spacing w:val="-5"/>
          <w:w w:val="115"/>
        </w:rPr>
        <w:t xml:space="preserve"> </w:t>
      </w:r>
      <w:r>
        <w:rPr>
          <w:w w:val="115"/>
        </w:rPr>
        <w:t>une</w:t>
      </w:r>
      <w:r>
        <w:rPr>
          <w:spacing w:val="-8"/>
          <w:w w:val="115"/>
        </w:rPr>
        <w:t xml:space="preserve"> </w:t>
      </w:r>
      <w:r>
        <w:rPr>
          <w:w w:val="115"/>
        </w:rPr>
        <w:t xml:space="preserve">tâche </w:t>
      </w:r>
      <w:r>
        <w:rPr>
          <w:spacing w:val="-2"/>
          <w:w w:val="115"/>
        </w:rPr>
        <w:t>particulière.</w:t>
      </w:r>
    </w:p>
    <w:p w:rsidR="0006325A" w:rsidRDefault="0006325A">
      <w:pPr>
        <w:pStyle w:val="Corpsdetexte"/>
        <w:spacing w:before="16"/>
      </w:pPr>
    </w:p>
    <w:p w:rsidR="0006325A" w:rsidRDefault="00F25138">
      <w:pPr>
        <w:pStyle w:val="Corpsdetexte"/>
        <w:spacing w:before="1" w:line="256" w:lineRule="auto"/>
        <w:ind w:left="565" w:right="1126"/>
        <w:jc w:val="both"/>
      </w:pPr>
      <w:r>
        <w:rPr>
          <w:w w:val="115"/>
        </w:rPr>
        <w:t>Cette attention revêt un caractère intense pour solliciter l'ensemble de ses capacités de perception</w:t>
      </w:r>
      <w:r>
        <w:rPr>
          <w:spacing w:val="-7"/>
          <w:w w:val="115"/>
        </w:rPr>
        <w:t xml:space="preserve"> </w:t>
      </w:r>
      <w:r>
        <w:rPr>
          <w:w w:val="115"/>
        </w:rPr>
        <w:t>et</w:t>
      </w:r>
      <w:r>
        <w:rPr>
          <w:spacing w:val="-10"/>
          <w:w w:val="115"/>
        </w:rPr>
        <w:t xml:space="preserve"> </w:t>
      </w:r>
      <w:r>
        <w:rPr>
          <w:w w:val="115"/>
        </w:rPr>
        <w:t>les</w:t>
      </w:r>
      <w:r>
        <w:rPr>
          <w:spacing w:val="-8"/>
          <w:w w:val="115"/>
        </w:rPr>
        <w:t xml:space="preserve"> </w:t>
      </w:r>
      <w:r>
        <w:rPr>
          <w:w w:val="115"/>
        </w:rPr>
        <w:t>concentrer</w:t>
      </w:r>
      <w:r>
        <w:rPr>
          <w:spacing w:val="-11"/>
          <w:w w:val="115"/>
        </w:rPr>
        <w:t xml:space="preserve"> </w:t>
      </w:r>
      <w:r>
        <w:rPr>
          <w:w w:val="115"/>
        </w:rPr>
        <w:t>sur</w:t>
      </w:r>
      <w:r>
        <w:rPr>
          <w:spacing w:val="-8"/>
          <w:w w:val="115"/>
        </w:rPr>
        <w:t xml:space="preserve"> </w:t>
      </w:r>
      <w:r>
        <w:rPr>
          <w:w w:val="115"/>
        </w:rPr>
        <w:t>le</w:t>
      </w:r>
      <w:r>
        <w:rPr>
          <w:spacing w:val="-9"/>
          <w:w w:val="115"/>
        </w:rPr>
        <w:t xml:space="preserve"> </w:t>
      </w:r>
      <w:r>
        <w:rPr>
          <w:w w:val="115"/>
        </w:rPr>
        <w:t>déroulement</w:t>
      </w:r>
      <w:r>
        <w:rPr>
          <w:spacing w:val="-10"/>
          <w:w w:val="115"/>
        </w:rPr>
        <w:t xml:space="preserve"> </w:t>
      </w:r>
      <w:r>
        <w:rPr>
          <w:w w:val="115"/>
        </w:rPr>
        <w:t>de</w:t>
      </w:r>
      <w:r>
        <w:rPr>
          <w:spacing w:val="-11"/>
          <w:w w:val="115"/>
        </w:rPr>
        <w:t xml:space="preserve"> </w:t>
      </w:r>
      <w:r>
        <w:rPr>
          <w:w w:val="115"/>
        </w:rPr>
        <w:t>la</w:t>
      </w:r>
      <w:r>
        <w:rPr>
          <w:spacing w:val="-8"/>
          <w:w w:val="115"/>
        </w:rPr>
        <w:t xml:space="preserve"> </w:t>
      </w:r>
      <w:r>
        <w:rPr>
          <w:w w:val="115"/>
        </w:rPr>
        <w:t>tâche.</w:t>
      </w:r>
    </w:p>
    <w:p w:rsidR="0006325A" w:rsidRDefault="0006325A">
      <w:pPr>
        <w:pStyle w:val="Corpsdetexte"/>
        <w:spacing w:before="18"/>
      </w:pPr>
    </w:p>
    <w:p w:rsidR="0006325A" w:rsidRDefault="00F25138">
      <w:pPr>
        <w:pStyle w:val="Corpsdetexte"/>
        <w:spacing w:line="259" w:lineRule="auto"/>
        <w:ind w:left="565" w:right="1126"/>
        <w:jc w:val="both"/>
      </w:pPr>
      <w:r>
        <w:rPr>
          <w:w w:val="110"/>
        </w:rPr>
        <w:t>La</w:t>
      </w:r>
      <w:r>
        <w:rPr>
          <w:spacing w:val="-8"/>
          <w:w w:val="110"/>
        </w:rPr>
        <w:t xml:space="preserve"> </w:t>
      </w:r>
      <w:r>
        <w:rPr>
          <w:w w:val="110"/>
        </w:rPr>
        <w:t>vigilance</w:t>
      </w:r>
      <w:r>
        <w:rPr>
          <w:spacing w:val="-9"/>
          <w:w w:val="110"/>
        </w:rPr>
        <w:t xml:space="preserve"> </w:t>
      </w:r>
      <w:r>
        <w:rPr>
          <w:w w:val="110"/>
        </w:rPr>
        <w:t>est</w:t>
      </w:r>
      <w:r>
        <w:rPr>
          <w:spacing w:val="-8"/>
          <w:w w:val="110"/>
        </w:rPr>
        <w:t xml:space="preserve"> </w:t>
      </w:r>
      <w:r>
        <w:rPr>
          <w:w w:val="110"/>
        </w:rPr>
        <w:t>une</w:t>
      </w:r>
      <w:r>
        <w:rPr>
          <w:spacing w:val="-9"/>
          <w:w w:val="110"/>
        </w:rPr>
        <w:t xml:space="preserve"> </w:t>
      </w:r>
      <w:r>
        <w:rPr>
          <w:w w:val="110"/>
        </w:rPr>
        <w:t>caractéristique</w:t>
      </w:r>
      <w:r>
        <w:rPr>
          <w:spacing w:val="-9"/>
          <w:w w:val="110"/>
        </w:rPr>
        <w:t xml:space="preserve"> </w:t>
      </w:r>
      <w:r>
        <w:rPr>
          <w:w w:val="110"/>
        </w:rPr>
        <w:t>impalpable,</w:t>
      </w:r>
      <w:r>
        <w:rPr>
          <w:spacing w:val="-12"/>
          <w:w w:val="110"/>
        </w:rPr>
        <w:t xml:space="preserve"> </w:t>
      </w:r>
      <w:r>
        <w:rPr>
          <w:w w:val="110"/>
        </w:rPr>
        <w:t>relevant</w:t>
      </w:r>
      <w:r>
        <w:rPr>
          <w:spacing w:val="-8"/>
          <w:w w:val="110"/>
        </w:rPr>
        <w:t xml:space="preserve"> </w:t>
      </w:r>
      <w:r>
        <w:rPr>
          <w:w w:val="110"/>
        </w:rPr>
        <w:t>moins</w:t>
      </w:r>
      <w:r>
        <w:rPr>
          <w:spacing w:val="-11"/>
          <w:w w:val="110"/>
        </w:rPr>
        <w:t xml:space="preserve"> </w:t>
      </w:r>
      <w:r>
        <w:rPr>
          <w:w w:val="110"/>
        </w:rPr>
        <w:t>de</w:t>
      </w:r>
      <w:r>
        <w:rPr>
          <w:spacing w:val="-12"/>
          <w:w w:val="110"/>
        </w:rPr>
        <w:t xml:space="preserve"> </w:t>
      </w:r>
      <w:r>
        <w:rPr>
          <w:w w:val="110"/>
        </w:rPr>
        <w:t>l’inné</w:t>
      </w:r>
      <w:r>
        <w:rPr>
          <w:spacing w:val="-12"/>
          <w:w w:val="110"/>
        </w:rPr>
        <w:t xml:space="preserve"> </w:t>
      </w:r>
      <w:r>
        <w:rPr>
          <w:w w:val="110"/>
        </w:rPr>
        <w:t>que</w:t>
      </w:r>
      <w:r>
        <w:rPr>
          <w:spacing w:val="-12"/>
          <w:w w:val="110"/>
        </w:rPr>
        <w:t xml:space="preserve"> </w:t>
      </w:r>
      <w:r>
        <w:rPr>
          <w:w w:val="110"/>
        </w:rPr>
        <w:t>de</w:t>
      </w:r>
      <w:r>
        <w:rPr>
          <w:spacing w:val="-9"/>
          <w:w w:val="110"/>
        </w:rPr>
        <w:t xml:space="preserve"> </w:t>
      </w:r>
      <w:r>
        <w:rPr>
          <w:w w:val="110"/>
        </w:rPr>
        <w:t>l’acquis.</w:t>
      </w:r>
      <w:r>
        <w:rPr>
          <w:spacing w:val="-12"/>
          <w:w w:val="110"/>
        </w:rPr>
        <w:t xml:space="preserve"> </w:t>
      </w:r>
      <w:r>
        <w:rPr>
          <w:w w:val="110"/>
        </w:rPr>
        <w:t xml:space="preserve">Cette qualité doit constamment demeurer à l’esprit du COS, tout au long de sa mission, y compris quand tout semble se terminer, car ses </w:t>
      </w:r>
      <w:r>
        <w:rPr>
          <w:w w:val="110"/>
        </w:rPr>
        <w:t>décisions peuvent peser tant sur la sécurité de ses personnels que sur le bon déroulement de l’opération.</w:t>
      </w:r>
    </w:p>
    <w:p w:rsidR="0006325A" w:rsidRDefault="0006325A">
      <w:pPr>
        <w:pStyle w:val="Corpsdetexte"/>
        <w:spacing w:before="15"/>
      </w:pPr>
    </w:p>
    <w:p w:rsidR="0006325A" w:rsidRDefault="00F25138">
      <w:pPr>
        <w:pStyle w:val="Titre3"/>
        <w:numPr>
          <w:ilvl w:val="1"/>
          <w:numId w:val="44"/>
        </w:numPr>
        <w:tabs>
          <w:tab w:val="left" w:pos="1272"/>
        </w:tabs>
        <w:ind w:left="1272" w:hanging="431"/>
      </w:pPr>
      <w:bookmarkStart w:id="34" w:name="_TOC_250050"/>
      <w:r>
        <w:rPr>
          <w:color w:val="213775"/>
        </w:rPr>
        <w:t>Rester</w:t>
      </w:r>
      <w:r>
        <w:rPr>
          <w:color w:val="213775"/>
          <w:spacing w:val="-8"/>
        </w:rPr>
        <w:t xml:space="preserve"> </w:t>
      </w:r>
      <w:bookmarkEnd w:id="34"/>
      <w:r>
        <w:rPr>
          <w:color w:val="213775"/>
          <w:spacing w:val="-2"/>
        </w:rPr>
        <w:t>serein</w:t>
      </w:r>
    </w:p>
    <w:p w:rsidR="0006325A" w:rsidRDefault="0006325A">
      <w:pPr>
        <w:pStyle w:val="Corpsdetexte"/>
        <w:spacing w:before="17"/>
        <w:rPr>
          <w:rFonts w:ascii="Arial"/>
          <w:b/>
          <w:sz w:val="24"/>
        </w:rPr>
      </w:pPr>
    </w:p>
    <w:p w:rsidR="0006325A" w:rsidRDefault="00F25138">
      <w:pPr>
        <w:pStyle w:val="Corpsdetexte"/>
        <w:spacing w:line="256" w:lineRule="auto"/>
        <w:ind w:left="565" w:right="1126"/>
        <w:jc w:val="both"/>
      </w:pPr>
      <w:r>
        <w:rPr>
          <w:w w:val="110"/>
        </w:rPr>
        <w:t xml:space="preserve">Le COS est le garant de la sérénité qui doit régner tant sur le terrain que dans le poste de </w:t>
      </w:r>
      <w:r>
        <w:rPr>
          <w:spacing w:val="-2"/>
          <w:w w:val="110"/>
        </w:rPr>
        <w:t>commandement.</w:t>
      </w:r>
    </w:p>
    <w:p w:rsidR="0006325A" w:rsidRDefault="0006325A">
      <w:pPr>
        <w:pStyle w:val="Corpsdetexte"/>
        <w:spacing w:before="19"/>
      </w:pPr>
    </w:p>
    <w:p w:rsidR="0006325A" w:rsidRDefault="00F25138">
      <w:pPr>
        <w:pStyle w:val="Corpsdetexte"/>
        <w:spacing w:line="259" w:lineRule="auto"/>
        <w:ind w:left="565" w:right="1128"/>
        <w:jc w:val="both"/>
      </w:pPr>
      <w:r>
        <w:rPr>
          <w:w w:val="110"/>
        </w:rPr>
        <w:t>Dans les situations de ten</w:t>
      </w:r>
      <w:r>
        <w:rPr>
          <w:w w:val="110"/>
        </w:rPr>
        <w:t>sion, il veillera à réduire le stress ambiant par une attitude calme, sereine et apaisée.</w:t>
      </w:r>
    </w:p>
    <w:p w:rsidR="0006325A" w:rsidRDefault="0006325A">
      <w:pPr>
        <w:pStyle w:val="Corpsdetexte"/>
        <w:spacing w:before="17"/>
      </w:pPr>
    </w:p>
    <w:p w:rsidR="0006325A" w:rsidRDefault="00F25138">
      <w:pPr>
        <w:pStyle w:val="Corpsdetexte"/>
        <w:spacing w:line="256" w:lineRule="auto"/>
        <w:ind w:left="565" w:right="1130"/>
        <w:jc w:val="both"/>
      </w:pPr>
      <w:r>
        <w:rPr>
          <w:w w:val="110"/>
        </w:rPr>
        <w:t>C’est un moyen pour lui de se protéger, pour conserver son sang-froid et prendre la décision la plus adaptée au moment donné.</w:t>
      </w:r>
    </w:p>
    <w:p w:rsidR="0006325A" w:rsidRDefault="0006325A">
      <w:pPr>
        <w:pStyle w:val="Corpsdetexte"/>
        <w:spacing w:before="18"/>
      </w:pPr>
    </w:p>
    <w:p w:rsidR="0006325A" w:rsidRDefault="00F25138">
      <w:pPr>
        <w:pStyle w:val="Corpsdetexte"/>
        <w:spacing w:before="1" w:line="259" w:lineRule="auto"/>
        <w:ind w:left="565" w:right="1132"/>
        <w:jc w:val="both"/>
      </w:pPr>
      <w:r>
        <w:rPr>
          <w:w w:val="110"/>
        </w:rPr>
        <w:t>Cela lui permet également de rester cr</w:t>
      </w:r>
      <w:r>
        <w:rPr>
          <w:w w:val="110"/>
        </w:rPr>
        <w:t>édible vis-à-vis de ses interlocuteurs en donnant de la force à ses choix tactiques.</w:t>
      </w:r>
    </w:p>
    <w:p w:rsidR="0006325A" w:rsidRDefault="0006325A">
      <w:pPr>
        <w:pStyle w:val="Corpsdetexte"/>
        <w:spacing w:line="259" w:lineRule="auto"/>
        <w:jc w:val="both"/>
        <w:sectPr w:rsidR="0006325A">
          <w:pgSz w:w="11900" w:h="16840"/>
          <w:pgMar w:top="1340" w:right="283" w:bottom="1360" w:left="850" w:header="0" w:footer="1166" w:gutter="0"/>
          <w:cols w:space="720"/>
        </w:sectPr>
      </w:pPr>
    </w:p>
    <w:p w:rsidR="0006325A" w:rsidRDefault="00F25138">
      <w:pPr>
        <w:pStyle w:val="Corpsdetexte"/>
        <w:ind w:left="568"/>
      </w:pPr>
      <w:r>
        <w:rPr>
          <w:noProof/>
          <w:lang w:eastAsia="fr-FR"/>
        </w:rPr>
        <w:lastRenderedPageBreak/>
        <w:drawing>
          <wp:inline distT="0" distB="0" distL="0" distR="0">
            <wp:extent cx="5679990" cy="3465004"/>
            <wp:effectExtent l="0" t="0" r="0" b="0"/>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87" cstate="print"/>
                    <a:stretch>
                      <a:fillRect/>
                    </a:stretch>
                  </pic:blipFill>
                  <pic:spPr>
                    <a:xfrm>
                      <a:off x="0" y="0"/>
                      <a:ext cx="5679990" cy="3465004"/>
                    </a:xfrm>
                    <a:prstGeom prst="rect">
                      <a:avLst/>
                    </a:prstGeom>
                  </pic:spPr>
                </pic:pic>
              </a:graphicData>
            </a:graphic>
          </wp:inline>
        </w:drawing>
      </w:r>
    </w:p>
    <w:p w:rsidR="0006325A" w:rsidRDefault="00F25138">
      <w:pPr>
        <w:spacing w:before="84" w:line="195" w:lineRule="exact"/>
        <w:ind w:right="1127"/>
        <w:jc w:val="right"/>
        <w:rPr>
          <w:rFonts w:ascii="Arial" w:hAnsi="Arial"/>
          <w:i/>
          <w:sz w:val="17"/>
        </w:rPr>
      </w:pPr>
      <w:r>
        <w:rPr>
          <w:rFonts w:ascii="Arial" w:hAnsi="Arial"/>
          <w:i/>
          <w:sz w:val="17"/>
        </w:rPr>
        <w:t>Dans</w:t>
      </w:r>
      <w:r>
        <w:rPr>
          <w:rFonts w:ascii="Arial" w:hAnsi="Arial"/>
          <w:i/>
          <w:spacing w:val="2"/>
          <w:sz w:val="17"/>
        </w:rPr>
        <w:t xml:space="preserve"> </w:t>
      </w:r>
      <w:r>
        <w:rPr>
          <w:rFonts w:ascii="Arial" w:hAnsi="Arial"/>
          <w:i/>
          <w:sz w:val="17"/>
        </w:rPr>
        <w:t>les</w:t>
      </w:r>
      <w:r>
        <w:rPr>
          <w:rFonts w:ascii="Arial" w:hAnsi="Arial"/>
          <w:i/>
          <w:spacing w:val="2"/>
          <w:sz w:val="17"/>
        </w:rPr>
        <w:t xml:space="preserve"> </w:t>
      </w:r>
      <w:r>
        <w:rPr>
          <w:rFonts w:ascii="Arial" w:hAnsi="Arial"/>
          <w:i/>
          <w:sz w:val="17"/>
        </w:rPr>
        <w:t>moments</w:t>
      </w:r>
      <w:r>
        <w:rPr>
          <w:rFonts w:ascii="Arial" w:hAnsi="Arial"/>
          <w:i/>
          <w:spacing w:val="3"/>
          <w:sz w:val="17"/>
        </w:rPr>
        <w:t xml:space="preserve"> </w:t>
      </w:r>
      <w:r>
        <w:rPr>
          <w:rFonts w:ascii="Arial" w:hAnsi="Arial"/>
          <w:i/>
          <w:sz w:val="17"/>
        </w:rPr>
        <w:t>de</w:t>
      </w:r>
      <w:r>
        <w:rPr>
          <w:rFonts w:ascii="Arial" w:hAnsi="Arial"/>
          <w:i/>
          <w:spacing w:val="2"/>
          <w:sz w:val="17"/>
        </w:rPr>
        <w:t xml:space="preserve"> </w:t>
      </w:r>
      <w:r>
        <w:rPr>
          <w:rFonts w:ascii="Arial" w:hAnsi="Arial"/>
          <w:i/>
          <w:sz w:val="17"/>
        </w:rPr>
        <w:t>tension,</w:t>
      </w:r>
      <w:r>
        <w:rPr>
          <w:rFonts w:ascii="Arial" w:hAnsi="Arial"/>
          <w:i/>
          <w:spacing w:val="2"/>
          <w:sz w:val="17"/>
        </w:rPr>
        <w:t xml:space="preserve"> </w:t>
      </w:r>
      <w:r>
        <w:rPr>
          <w:rFonts w:ascii="Arial" w:hAnsi="Arial"/>
          <w:i/>
          <w:sz w:val="17"/>
        </w:rPr>
        <w:t>c’est</w:t>
      </w:r>
      <w:r>
        <w:rPr>
          <w:rFonts w:ascii="Arial" w:hAnsi="Arial"/>
          <w:i/>
          <w:spacing w:val="1"/>
          <w:sz w:val="17"/>
        </w:rPr>
        <w:t xml:space="preserve"> </w:t>
      </w:r>
      <w:r>
        <w:rPr>
          <w:rFonts w:ascii="Arial" w:hAnsi="Arial"/>
          <w:i/>
          <w:sz w:val="17"/>
        </w:rPr>
        <w:t>vers le</w:t>
      </w:r>
      <w:r>
        <w:rPr>
          <w:rFonts w:ascii="Arial" w:hAnsi="Arial"/>
          <w:i/>
          <w:spacing w:val="-1"/>
          <w:sz w:val="17"/>
        </w:rPr>
        <w:t xml:space="preserve"> </w:t>
      </w:r>
      <w:r>
        <w:rPr>
          <w:rFonts w:ascii="Arial" w:hAnsi="Arial"/>
          <w:i/>
          <w:sz w:val="17"/>
        </w:rPr>
        <w:t>COS</w:t>
      </w:r>
      <w:r>
        <w:rPr>
          <w:rFonts w:ascii="Arial" w:hAnsi="Arial"/>
          <w:i/>
          <w:spacing w:val="2"/>
          <w:sz w:val="17"/>
        </w:rPr>
        <w:t xml:space="preserve"> </w:t>
      </w:r>
      <w:r>
        <w:rPr>
          <w:rFonts w:ascii="Arial" w:hAnsi="Arial"/>
          <w:i/>
          <w:sz w:val="17"/>
        </w:rPr>
        <w:t>que</w:t>
      </w:r>
      <w:r>
        <w:rPr>
          <w:rFonts w:ascii="Arial" w:hAnsi="Arial"/>
          <w:i/>
          <w:spacing w:val="2"/>
          <w:sz w:val="17"/>
        </w:rPr>
        <w:t xml:space="preserve"> </w:t>
      </w:r>
      <w:r>
        <w:rPr>
          <w:rFonts w:ascii="Arial" w:hAnsi="Arial"/>
          <w:i/>
          <w:sz w:val="17"/>
        </w:rPr>
        <w:t>se</w:t>
      </w:r>
      <w:r>
        <w:rPr>
          <w:rFonts w:ascii="Arial" w:hAnsi="Arial"/>
          <w:i/>
          <w:spacing w:val="3"/>
          <w:sz w:val="17"/>
        </w:rPr>
        <w:t xml:space="preserve"> </w:t>
      </w:r>
      <w:r>
        <w:rPr>
          <w:rFonts w:ascii="Arial" w:hAnsi="Arial"/>
          <w:i/>
          <w:sz w:val="17"/>
        </w:rPr>
        <w:t>tournent</w:t>
      </w:r>
      <w:r>
        <w:rPr>
          <w:rFonts w:ascii="Arial" w:hAnsi="Arial"/>
          <w:i/>
          <w:spacing w:val="1"/>
          <w:sz w:val="17"/>
        </w:rPr>
        <w:t xml:space="preserve"> </w:t>
      </w:r>
      <w:r>
        <w:rPr>
          <w:rFonts w:ascii="Arial" w:hAnsi="Arial"/>
          <w:i/>
          <w:sz w:val="17"/>
        </w:rPr>
        <w:t>les regards.</w:t>
      </w:r>
      <w:r>
        <w:rPr>
          <w:rFonts w:ascii="Arial" w:hAnsi="Arial"/>
          <w:i/>
          <w:spacing w:val="2"/>
          <w:sz w:val="17"/>
        </w:rPr>
        <w:t xml:space="preserve"> </w:t>
      </w:r>
      <w:r>
        <w:rPr>
          <w:rFonts w:ascii="Arial" w:hAnsi="Arial"/>
          <w:i/>
          <w:sz w:val="17"/>
        </w:rPr>
        <w:t>Sa sérénité</w:t>
      </w:r>
      <w:r>
        <w:rPr>
          <w:rFonts w:ascii="Arial" w:hAnsi="Arial"/>
          <w:i/>
          <w:spacing w:val="2"/>
          <w:sz w:val="17"/>
        </w:rPr>
        <w:t xml:space="preserve"> </w:t>
      </w:r>
      <w:r>
        <w:rPr>
          <w:rFonts w:ascii="Arial" w:hAnsi="Arial"/>
          <w:i/>
          <w:sz w:val="17"/>
        </w:rPr>
        <w:t>lui</w:t>
      </w:r>
      <w:r>
        <w:rPr>
          <w:rFonts w:ascii="Arial" w:hAnsi="Arial"/>
          <w:i/>
          <w:spacing w:val="3"/>
          <w:sz w:val="17"/>
        </w:rPr>
        <w:t xml:space="preserve"> </w:t>
      </w:r>
      <w:r>
        <w:rPr>
          <w:rFonts w:ascii="Arial" w:hAnsi="Arial"/>
          <w:i/>
          <w:sz w:val="17"/>
        </w:rPr>
        <w:t>permettra</w:t>
      </w:r>
      <w:r>
        <w:rPr>
          <w:rFonts w:ascii="Arial" w:hAnsi="Arial"/>
          <w:i/>
          <w:spacing w:val="2"/>
          <w:sz w:val="17"/>
        </w:rPr>
        <w:t xml:space="preserve"> </w:t>
      </w:r>
      <w:r>
        <w:rPr>
          <w:rFonts w:ascii="Arial" w:hAnsi="Arial"/>
          <w:i/>
          <w:sz w:val="17"/>
        </w:rPr>
        <w:t>de</w:t>
      </w:r>
      <w:r>
        <w:rPr>
          <w:rFonts w:ascii="Arial" w:hAnsi="Arial"/>
          <w:i/>
          <w:spacing w:val="3"/>
          <w:sz w:val="17"/>
        </w:rPr>
        <w:t xml:space="preserve"> </w:t>
      </w:r>
      <w:r>
        <w:rPr>
          <w:rFonts w:ascii="Arial" w:hAnsi="Arial"/>
          <w:i/>
          <w:sz w:val="17"/>
        </w:rPr>
        <w:t>donner</w:t>
      </w:r>
      <w:r>
        <w:rPr>
          <w:rFonts w:ascii="Arial" w:hAnsi="Arial"/>
          <w:i/>
          <w:spacing w:val="2"/>
          <w:sz w:val="17"/>
        </w:rPr>
        <w:t xml:space="preserve"> </w:t>
      </w:r>
      <w:r>
        <w:rPr>
          <w:rFonts w:ascii="Arial" w:hAnsi="Arial"/>
          <w:i/>
          <w:sz w:val="17"/>
        </w:rPr>
        <w:t>de</w:t>
      </w:r>
      <w:r>
        <w:rPr>
          <w:rFonts w:ascii="Arial" w:hAnsi="Arial"/>
          <w:i/>
          <w:spacing w:val="-1"/>
          <w:sz w:val="17"/>
        </w:rPr>
        <w:t xml:space="preserve"> </w:t>
      </w:r>
      <w:r>
        <w:rPr>
          <w:rFonts w:ascii="Arial" w:hAnsi="Arial"/>
          <w:i/>
          <w:spacing w:val="-5"/>
          <w:sz w:val="17"/>
        </w:rPr>
        <w:t>la</w:t>
      </w:r>
    </w:p>
    <w:p w:rsidR="0006325A" w:rsidRDefault="00F25138">
      <w:pPr>
        <w:spacing w:line="195" w:lineRule="exact"/>
        <w:ind w:right="1124"/>
        <w:jc w:val="right"/>
        <w:rPr>
          <w:rFonts w:ascii="Arial" w:hAnsi="Arial"/>
          <w:i/>
          <w:sz w:val="17"/>
        </w:rPr>
      </w:pPr>
      <w:r>
        <w:rPr>
          <w:rFonts w:ascii="Arial" w:hAnsi="Arial"/>
          <w:i/>
          <w:sz w:val="17"/>
        </w:rPr>
        <w:t>force</w:t>
      </w:r>
      <w:r>
        <w:rPr>
          <w:rFonts w:ascii="Arial" w:hAnsi="Arial"/>
          <w:i/>
          <w:spacing w:val="-3"/>
          <w:sz w:val="17"/>
        </w:rPr>
        <w:t xml:space="preserve"> </w:t>
      </w:r>
      <w:r>
        <w:rPr>
          <w:rFonts w:ascii="Arial" w:hAnsi="Arial"/>
          <w:i/>
          <w:sz w:val="17"/>
        </w:rPr>
        <w:t>à</w:t>
      </w:r>
      <w:r>
        <w:rPr>
          <w:rFonts w:ascii="Arial" w:hAnsi="Arial"/>
          <w:i/>
          <w:spacing w:val="-6"/>
          <w:sz w:val="17"/>
        </w:rPr>
        <w:t xml:space="preserve"> </w:t>
      </w:r>
      <w:r>
        <w:rPr>
          <w:rFonts w:ascii="Arial" w:hAnsi="Arial"/>
          <w:i/>
          <w:sz w:val="17"/>
        </w:rPr>
        <w:t>ses</w:t>
      </w:r>
      <w:r>
        <w:rPr>
          <w:rFonts w:ascii="Arial" w:hAnsi="Arial"/>
          <w:i/>
          <w:spacing w:val="-4"/>
          <w:sz w:val="17"/>
        </w:rPr>
        <w:t xml:space="preserve"> </w:t>
      </w:r>
      <w:r>
        <w:rPr>
          <w:rFonts w:ascii="Arial" w:hAnsi="Arial"/>
          <w:i/>
          <w:sz w:val="17"/>
        </w:rPr>
        <w:t>choix</w:t>
      </w:r>
      <w:r>
        <w:rPr>
          <w:rFonts w:ascii="Arial" w:hAnsi="Arial"/>
          <w:i/>
          <w:spacing w:val="-2"/>
          <w:sz w:val="17"/>
        </w:rPr>
        <w:t xml:space="preserve"> </w:t>
      </w:r>
      <w:r>
        <w:rPr>
          <w:rFonts w:ascii="Arial" w:hAnsi="Arial"/>
          <w:i/>
          <w:sz w:val="17"/>
        </w:rPr>
        <w:t>tactiques.</w:t>
      </w:r>
      <w:r>
        <w:rPr>
          <w:rFonts w:ascii="Arial" w:hAnsi="Arial"/>
          <w:i/>
          <w:spacing w:val="-3"/>
          <w:sz w:val="17"/>
        </w:rPr>
        <w:t xml:space="preserve"> </w:t>
      </w:r>
      <w:r>
        <w:rPr>
          <w:rFonts w:ascii="Arial" w:hAnsi="Arial"/>
          <w:i/>
          <w:sz w:val="17"/>
        </w:rPr>
        <w:t>©</w:t>
      </w:r>
      <w:r>
        <w:rPr>
          <w:rFonts w:ascii="Arial" w:hAnsi="Arial"/>
          <w:i/>
          <w:spacing w:val="-3"/>
          <w:sz w:val="17"/>
        </w:rPr>
        <w:t xml:space="preserve"> </w:t>
      </w:r>
      <w:r>
        <w:rPr>
          <w:rFonts w:ascii="Arial" w:hAnsi="Arial"/>
          <w:i/>
          <w:sz w:val="17"/>
        </w:rPr>
        <w:t>Anthony</w:t>
      </w:r>
      <w:r>
        <w:rPr>
          <w:rFonts w:ascii="Arial" w:hAnsi="Arial"/>
          <w:i/>
          <w:spacing w:val="-2"/>
          <w:sz w:val="17"/>
        </w:rPr>
        <w:t xml:space="preserve"> </w:t>
      </w:r>
      <w:r>
        <w:rPr>
          <w:rFonts w:ascii="Arial" w:hAnsi="Arial"/>
          <w:i/>
          <w:sz w:val="17"/>
        </w:rPr>
        <w:t>Bouges</w:t>
      </w:r>
      <w:r>
        <w:rPr>
          <w:rFonts w:ascii="Arial" w:hAnsi="Arial"/>
          <w:i/>
          <w:spacing w:val="-3"/>
          <w:sz w:val="17"/>
        </w:rPr>
        <w:t xml:space="preserve"> </w:t>
      </w:r>
      <w:r>
        <w:rPr>
          <w:rFonts w:ascii="Arial" w:hAnsi="Arial"/>
          <w:i/>
          <w:sz w:val="17"/>
        </w:rPr>
        <w:t>-</w:t>
      </w:r>
      <w:r>
        <w:rPr>
          <w:rFonts w:ascii="Arial" w:hAnsi="Arial"/>
          <w:i/>
          <w:spacing w:val="-2"/>
          <w:sz w:val="17"/>
        </w:rPr>
        <w:t xml:space="preserve"> </w:t>
      </w:r>
      <w:r>
        <w:rPr>
          <w:rFonts w:ascii="Arial" w:hAnsi="Arial"/>
          <w:i/>
          <w:sz w:val="17"/>
        </w:rPr>
        <w:t>SDIS</w:t>
      </w:r>
      <w:r>
        <w:rPr>
          <w:rFonts w:ascii="Arial" w:hAnsi="Arial"/>
          <w:i/>
          <w:spacing w:val="-4"/>
          <w:sz w:val="17"/>
        </w:rPr>
        <w:t xml:space="preserve"> </w:t>
      </w:r>
      <w:r>
        <w:rPr>
          <w:rFonts w:ascii="Arial" w:hAnsi="Arial"/>
          <w:i/>
          <w:spacing w:val="-5"/>
          <w:sz w:val="17"/>
        </w:rPr>
        <w:t>57</w:t>
      </w:r>
    </w:p>
    <w:p w:rsidR="0006325A" w:rsidRDefault="0006325A">
      <w:pPr>
        <w:pStyle w:val="Corpsdetexte"/>
        <w:rPr>
          <w:rFonts w:ascii="Arial"/>
          <w:i/>
          <w:sz w:val="17"/>
        </w:rPr>
      </w:pPr>
    </w:p>
    <w:p w:rsidR="0006325A" w:rsidRDefault="0006325A">
      <w:pPr>
        <w:pStyle w:val="Corpsdetexte"/>
        <w:spacing w:before="105"/>
        <w:rPr>
          <w:rFonts w:ascii="Arial"/>
          <w:i/>
          <w:sz w:val="17"/>
        </w:rPr>
      </w:pPr>
    </w:p>
    <w:p w:rsidR="0006325A" w:rsidRDefault="00F25138">
      <w:pPr>
        <w:ind w:right="563"/>
        <w:jc w:val="center"/>
        <w:rPr>
          <w:rFonts w:ascii="Arial"/>
          <w:b/>
          <w:sz w:val="20"/>
        </w:rPr>
      </w:pPr>
      <w:r>
        <w:rPr>
          <w:rFonts w:ascii="Arial"/>
          <w:b/>
          <w:spacing w:val="-5"/>
          <w:w w:val="120"/>
          <w:sz w:val="20"/>
        </w:rPr>
        <w:t>***</w:t>
      </w:r>
    </w:p>
    <w:p w:rsidR="0006325A" w:rsidRDefault="0006325A">
      <w:pPr>
        <w:pStyle w:val="Corpsdetexte"/>
        <w:spacing w:before="28"/>
        <w:rPr>
          <w:rFonts w:ascii="Arial"/>
          <w:b/>
        </w:rPr>
      </w:pPr>
    </w:p>
    <w:p w:rsidR="0006325A" w:rsidRDefault="00F25138">
      <w:pPr>
        <w:spacing w:line="254" w:lineRule="auto"/>
        <w:ind w:left="565" w:right="1126"/>
        <w:jc w:val="both"/>
        <w:rPr>
          <w:rFonts w:ascii="Arial" w:hAnsi="Arial"/>
          <w:b/>
          <w:sz w:val="20"/>
        </w:rPr>
      </w:pPr>
      <w:r>
        <w:rPr>
          <w:rFonts w:ascii="Arial" w:hAnsi="Arial"/>
          <w:b/>
          <w:sz w:val="20"/>
        </w:rPr>
        <w:t>Toutes les qualités décrites ici ne seront pas nécessairement utilisées en même temps, ni en permanence. C’est le rôle du chef de savoir influer sur son environnement, en utilisant, à bon escient, une qualité plus qu’une autre en fonction de la situation à</w:t>
      </w:r>
      <w:r>
        <w:rPr>
          <w:rFonts w:ascii="Arial" w:hAnsi="Arial"/>
          <w:b/>
          <w:sz w:val="20"/>
        </w:rPr>
        <w:t xml:space="preserve"> laquelle il est confrontée.</w:t>
      </w:r>
    </w:p>
    <w:p w:rsidR="0006325A" w:rsidRDefault="0006325A">
      <w:pPr>
        <w:pStyle w:val="Corpsdetexte"/>
        <w:spacing w:before="13"/>
        <w:rPr>
          <w:rFonts w:ascii="Arial"/>
          <w:b/>
        </w:rPr>
      </w:pPr>
    </w:p>
    <w:p w:rsidR="0006325A" w:rsidRDefault="00F25138">
      <w:pPr>
        <w:ind w:left="565"/>
        <w:jc w:val="both"/>
        <w:rPr>
          <w:rFonts w:ascii="Arial" w:hAnsi="Arial"/>
          <w:b/>
          <w:sz w:val="20"/>
        </w:rPr>
      </w:pPr>
      <w:r>
        <w:rPr>
          <w:rFonts w:ascii="Arial" w:hAnsi="Arial"/>
          <w:b/>
          <w:sz w:val="20"/>
        </w:rPr>
        <w:t>Charge</w:t>
      </w:r>
      <w:r>
        <w:rPr>
          <w:rFonts w:ascii="Arial" w:hAnsi="Arial"/>
          <w:b/>
          <w:spacing w:val="-4"/>
          <w:sz w:val="20"/>
        </w:rPr>
        <w:t xml:space="preserve"> </w:t>
      </w:r>
      <w:r>
        <w:rPr>
          <w:rFonts w:ascii="Arial" w:hAnsi="Arial"/>
          <w:b/>
          <w:sz w:val="20"/>
        </w:rPr>
        <w:t>à</w:t>
      </w:r>
      <w:r>
        <w:rPr>
          <w:rFonts w:ascii="Arial" w:hAnsi="Arial"/>
          <w:b/>
          <w:spacing w:val="-1"/>
          <w:sz w:val="20"/>
        </w:rPr>
        <w:t xml:space="preserve"> </w:t>
      </w:r>
      <w:r>
        <w:rPr>
          <w:rFonts w:ascii="Arial" w:hAnsi="Arial"/>
          <w:b/>
          <w:sz w:val="20"/>
        </w:rPr>
        <w:t>chacun de</w:t>
      </w:r>
      <w:r>
        <w:rPr>
          <w:rFonts w:ascii="Arial" w:hAnsi="Arial"/>
          <w:b/>
          <w:spacing w:val="-4"/>
          <w:sz w:val="20"/>
        </w:rPr>
        <w:t xml:space="preserve"> </w:t>
      </w:r>
      <w:r>
        <w:rPr>
          <w:rFonts w:ascii="Arial" w:hAnsi="Arial"/>
          <w:b/>
          <w:sz w:val="20"/>
        </w:rPr>
        <w:t>se</w:t>
      </w:r>
      <w:r>
        <w:rPr>
          <w:rFonts w:ascii="Arial" w:hAnsi="Arial"/>
          <w:b/>
          <w:spacing w:val="-3"/>
          <w:sz w:val="20"/>
        </w:rPr>
        <w:t xml:space="preserve"> </w:t>
      </w:r>
      <w:r>
        <w:rPr>
          <w:rFonts w:ascii="Arial" w:hAnsi="Arial"/>
          <w:b/>
          <w:sz w:val="20"/>
        </w:rPr>
        <w:t>cultiver</w:t>
      </w:r>
      <w:r>
        <w:rPr>
          <w:rFonts w:ascii="Arial" w:hAnsi="Arial"/>
          <w:b/>
          <w:spacing w:val="-3"/>
          <w:sz w:val="20"/>
        </w:rPr>
        <w:t xml:space="preserve"> </w:t>
      </w:r>
      <w:r>
        <w:rPr>
          <w:rFonts w:ascii="Arial" w:hAnsi="Arial"/>
          <w:b/>
          <w:sz w:val="20"/>
        </w:rPr>
        <w:t>et</w:t>
      </w:r>
      <w:r>
        <w:rPr>
          <w:rFonts w:ascii="Arial" w:hAnsi="Arial"/>
          <w:b/>
          <w:spacing w:val="-1"/>
          <w:sz w:val="20"/>
        </w:rPr>
        <w:t xml:space="preserve"> </w:t>
      </w:r>
      <w:r>
        <w:rPr>
          <w:rFonts w:ascii="Arial" w:hAnsi="Arial"/>
          <w:b/>
          <w:sz w:val="20"/>
        </w:rPr>
        <w:t>progresser</w:t>
      </w:r>
      <w:r>
        <w:rPr>
          <w:rFonts w:ascii="Arial" w:hAnsi="Arial"/>
          <w:b/>
          <w:spacing w:val="-3"/>
          <w:sz w:val="20"/>
        </w:rPr>
        <w:t xml:space="preserve"> </w:t>
      </w:r>
      <w:r>
        <w:rPr>
          <w:rFonts w:ascii="Arial" w:hAnsi="Arial"/>
          <w:b/>
          <w:sz w:val="20"/>
        </w:rPr>
        <w:t>en</w:t>
      </w:r>
      <w:r>
        <w:rPr>
          <w:rFonts w:ascii="Arial" w:hAnsi="Arial"/>
          <w:b/>
          <w:spacing w:val="-4"/>
          <w:sz w:val="20"/>
        </w:rPr>
        <w:t xml:space="preserve"> </w:t>
      </w:r>
      <w:r>
        <w:rPr>
          <w:rFonts w:ascii="Arial" w:hAnsi="Arial"/>
          <w:b/>
          <w:sz w:val="20"/>
        </w:rPr>
        <w:t>fonction</w:t>
      </w:r>
      <w:r>
        <w:rPr>
          <w:rFonts w:ascii="Arial" w:hAnsi="Arial"/>
          <w:b/>
          <w:spacing w:val="-1"/>
          <w:sz w:val="20"/>
        </w:rPr>
        <w:t xml:space="preserve"> </w:t>
      </w:r>
      <w:r>
        <w:rPr>
          <w:rFonts w:ascii="Arial" w:hAnsi="Arial"/>
          <w:b/>
          <w:sz w:val="20"/>
        </w:rPr>
        <w:t>de</w:t>
      </w:r>
      <w:r>
        <w:rPr>
          <w:rFonts w:ascii="Arial" w:hAnsi="Arial"/>
          <w:b/>
          <w:spacing w:val="-2"/>
          <w:sz w:val="20"/>
        </w:rPr>
        <w:t xml:space="preserve"> </w:t>
      </w:r>
      <w:r>
        <w:rPr>
          <w:rFonts w:ascii="Arial" w:hAnsi="Arial"/>
          <w:b/>
          <w:sz w:val="20"/>
        </w:rPr>
        <w:t>ses</w:t>
      </w:r>
      <w:r>
        <w:rPr>
          <w:rFonts w:ascii="Arial" w:hAnsi="Arial"/>
          <w:b/>
          <w:spacing w:val="-2"/>
          <w:sz w:val="20"/>
        </w:rPr>
        <w:t xml:space="preserve"> besoins.</w:t>
      </w:r>
    </w:p>
    <w:p w:rsidR="0006325A" w:rsidRDefault="0006325A">
      <w:pPr>
        <w:jc w:val="both"/>
        <w:rPr>
          <w:rFonts w:ascii="Arial" w:hAnsi="Arial"/>
          <w:b/>
          <w:sz w:val="20"/>
        </w:rPr>
        <w:sectPr w:rsidR="0006325A">
          <w:pgSz w:w="11900" w:h="16840"/>
          <w:pgMar w:top="1420" w:right="283" w:bottom="1360" w:left="850" w:header="0" w:footer="1166" w:gutter="0"/>
          <w:cols w:space="720"/>
        </w:sectPr>
      </w:pPr>
    </w:p>
    <w:p w:rsidR="0006325A" w:rsidRDefault="0006325A">
      <w:pPr>
        <w:pStyle w:val="Corpsdetexte"/>
        <w:spacing w:before="4"/>
        <w:rPr>
          <w:rFonts w:ascii="Arial"/>
          <w:b/>
          <w:sz w:val="17"/>
        </w:rPr>
      </w:pPr>
    </w:p>
    <w:p w:rsidR="0006325A" w:rsidRDefault="0006325A">
      <w:pPr>
        <w:pStyle w:val="Corpsdetexte"/>
        <w:rPr>
          <w:rFonts w:ascii="Arial"/>
          <w:b/>
          <w:sz w:val="17"/>
        </w:rPr>
        <w:sectPr w:rsidR="0006325A">
          <w:pgSz w:w="11900" w:h="16840"/>
          <w:pgMar w:top="1940" w:right="283" w:bottom="1360" w:left="850" w:header="0" w:footer="1166" w:gutter="0"/>
          <w:cols w:space="720"/>
        </w:sectPr>
      </w:pPr>
    </w:p>
    <w:p w:rsidR="0006325A" w:rsidRDefault="00F25138">
      <w:pPr>
        <w:pStyle w:val="Titre1"/>
        <w:ind w:left="4372"/>
      </w:pPr>
      <w:r>
        <w:rPr>
          <w:noProof/>
          <w:lang w:eastAsia="fr-FR"/>
        </w:rPr>
        <w:lastRenderedPageBreak/>
        <w:drawing>
          <wp:anchor distT="0" distB="0" distL="0" distR="0" simplePos="0" relativeHeight="485231104" behindDoc="1" locked="0" layoutInCell="1" allowOverlap="1">
            <wp:simplePos x="0" y="0"/>
            <wp:positionH relativeFrom="page">
              <wp:posOffset>896111</wp:posOffset>
            </wp:positionH>
            <wp:positionV relativeFrom="page">
              <wp:posOffset>9774932</wp:posOffset>
            </wp:positionV>
            <wp:extent cx="5992368" cy="463295"/>
            <wp:effectExtent l="0" t="0" r="0" b="0"/>
            <wp:wrapNone/>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47" cstate="print"/>
                    <a:stretch>
                      <a:fillRect/>
                    </a:stretch>
                  </pic:blipFill>
                  <pic:spPr>
                    <a:xfrm>
                      <a:off x="0" y="0"/>
                      <a:ext cx="5992368" cy="463295"/>
                    </a:xfrm>
                    <a:prstGeom prst="rect">
                      <a:avLst/>
                    </a:prstGeom>
                  </pic:spPr>
                </pic:pic>
              </a:graphicData>
            </a:graphic>
          </wp:anchor>
        </w:drawing>
      </w:r>
      <w:bookmarkStart w:id="35" w:name="_TOC_250049"/>
      <w:r>
        <w:rPr>
          <w:color w:val="213775"/>
        </w:rPr>
        <w:t>CHAPITRE</w:t>
      </w:r>
      <w:r>
        <w:rPr>
          <w:color w:val="213775"/>
          <w:spacing w:val="6"/>
        </w:rPr>
        <w:t xml:space="preserve"> </w:t>
      </w:r>
      <w:r>
        <w:rPr>
          <w:color w:val="213775"/>
        </w:rPr>
        <w:t>3</w:t>
      </w:r>
      <w:r>
        <w:rPr>
          <w:color w:val="213775"/>
          <w:spacing w:val="-6"/>
        </w:rPr>
        <w:t xml:space="preserve"> </w:t>
      </w:r>
      <w:r>
        <w:rPr>
          <w:color w:val="213775"/>
        </w:rPr>
        <w:t>-</w:t>
      </w:r>
      <w:r>
        <w:rPr>
          <w:color w:val="213775"/>
          <w:spacing w:val="-8"/>
        </w:rPr>
        <w:t xml:space="preserve"> </w:t>
      </w:r>
      <w:r>
        <w:rPr>
          <w:color w:val="213775"/>
        </w:rPr>
        <w:t>Pendant</w:t>
      </w:r>
      <w:r>
        <w:rPr>
          <w:color w:val="213775"/>
          <w:spacing w:val="6"/>
        </w:rPr>
        <w:t xml:space="preserve"> </w:t>
      </w:r>
      <w:bookmarkEnd w:id="35"/>
      <w:r>
        <w:rPr>
          <w:color w:val="213775"/>
          <w:spacing w:val="-2"/>
        </w:rPr>
        <w:t>l’opération</w:t>
      </w:r>
    </w:p>
    <w:p w:rsidR="0006325A" w:rsidRDefault="0006325A">
      <w:pPr>
        <w:pStyle w:val="Corpsdetexte"/>
        <w:rPr>
          <w:rFonts w:ascii="Arial"/>
          <w:b/>
        </w:rPr>
      </w:pPr>
    </w:p>
    <w:p w:rsidR="0006325A" w:rsidRDefault="0006325A">
      <w:pPr>
        <w:pStyle w:val="Corpsdetexte"/>
        <w:rPr>
          <w:rFonts w:ascii="Arial"/>
          <w:b/>
        </w:rPr>
      </w:pPr>
    </w:p>
    <w:p w:rsidR="0006325A" w:rsidRDefault="00F25138">
      <w:pPr>
        <w:pStyle w:val="Corpsdetexte"/>
        <w:spacing w:before="180"/>
        <w:rPr>
          <w:rFonts w:ascii="Arial"/>
          <w:b/>
        </w:rPr>
      </w:pPr>
      <w:r>
        <w:rPr>
          <w:rFonts w:ascii="Arial"/>
          <w:b/>
          <w:noProof/>
          <w:lang w:eastAsia="fr-FR"/>
        </w:rPr>
        <w:drawing>
          <wp:anchor distT="0" distB="0" distL="0" distR="0" simplePos="0" relativeHeight="487609344" behindDoc="1" locked="0" layoutInCell="1" allowOverlap="1">
            <wp:simplePos x="0" y="0"/>
            <wp:positionH relativeFrom="page">
              <wp:posOffset>900683</wp:posOffset>
            </wp:positionH>
            <wp:positionV relativeFrom="paragraph">
              <wp:posOffset>276010</wp:posOffset>
            </wp:positionV>
            <wp:extent cx="5679440" cy="4259580"/>
            <wp:effectExtent l="0" t="0" r="0" b="0"/>
            <wp:wrapTopAndBottom/>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88" cstate="print"/>
                    <a:stretch>
                      <a:fillRect/>
                    </a:stretch>
                  </pic:blipFill>
                  <pic:spPr>
                    <a:xfrm>
                      <a:off x="0" y="0"/>
                      <a:ext cx="5679440" cy="4259580"/>
                    </a:xfrm>
                    <a:prstGeom prst="rect">
                      <a:avLst/>
                    </a:prstGeom>
                  </pic:spPr>
                </pic:pic>
              </a:graphicData>
            </a:graphic>
          </wp:anchor>
        </w:drawing>
      </w:r>
    </w:p>
    <w:p w:rsidR="0006325A" w:rsidRDefault="00F25138">
      <w:pPr>
        <w:spacing w:before="95"/>
        <w:ind w:right="1127"/>
        <w:jc w:val="right"/>
        <w:rPr>
          <w:rFonts w:ascii="Arial" w:hAnsi="Arial"/>
          <w:i/>
          <w:sz w:val="17"/>
        </w:rPr>
      </w:pPr>
      <w:r>
        <w:rPr>
          <w:rFonts w:ascii="Arial" w:hAnsi="Arial"/>
          <w:i/>
          <w:sz w:val="17"/>
        </w:rPr>
        <w:t>© Djamel</w:t>
      </w:r>
      <w:r>
        <w:rPr>
          <w:rFonts w:ascii="Arial" w:hAnsi="Arial"/>
          <w:i/>
          <w:spacing w:val="-2"/>
          <w:sz w:val="17"/>
        </w:rPr>
        <w:t xml:space="preserve"> </w:t>
      </w:r>
      <w:r>
        <w:rPr>
          <w:rFonts w:ascii="Arial" w:hAnsi="Arial"/>
          <w:i/>
          <w:sz w:val="17"/>
        </w:rPr>
        <w:t>Ferrand -</w:t>
      </w:r>
      <w:r>
        <w:rPr>
          <w:rFonts w:ascii="Arial" w:hAnsi="Arial"/>
          <w:i/>
          <w:spacing w:val="-2"/>
          <w:sz w:val="17"/>
        </w:rPr>
        <w:t xml:space="preserve"> DGSCGC</w:t>
      </w:r>
    </w:p>
    <w:p w:rsidR="0006325A" w:rsidRDefault="0006325A">
      <w:pPr>
        <w:pStyle w:val="Corpsdetexte"/>
        <w:rPr>
          <w:rFonts w:ascii="Arial"/>
          <w:i/>
          <w:sz w:val="17"/>
        </w:rPr>
      </w:pPr>
    </w:p>
    <w:p w:rsidR="0006325A" w:rsidRDefault="0006325A">
      <w:pPr>
        <w:pStyle w:val="Corpsdetexte"/>
        <w:spacing w:before="108"/>
        <w:rPr>
          <w:rFonts w:ascii="Arial"/>
          <w:i/>
          <w:sz w:val="17"/>
        </w:rPr>
      </w:pPr>
    </w:p>
    <w:p w:rsidR="0006325A" w:rsidRPr="008F0597" w:rsidRDefault="00F25138">
      <w:pPr>
        <w:pStyle w:val="Corpsdetexte"/>
        <w:spacing w:line="256" w:lineRule="auto"/>
        <w:ind w:left="565" w:right="1127"/>
        <w:jc w:val="both"/>
        <w:rPr>
          <w:highlight w:val="yellow"/>
        </w:rPr>
      </w:pPr>
      <w:r w:rsidRPr="008F0597">
        <w:rPr>
          <w:w w:val="110"/>
          <w:highlight w:val="yellow"/>
        </w:rPr>
        <w:t>Une opération de secours est constituée d’un</w:t>
      </w:r>
      <w:r w:rsidRPr="008F0597">
        <w:rPr>
          <w:w w:val="110"/>
          <w:highlight w:val="yellow"/>
        </w:rPr>
        <w:t xml:space="preserve"> ensemble d’actions réalisées par les services d’incendie et de secours, éventuellement appuyés par des acteurs concourants.</w:t>
      </w:r>
    </w:p>
    <w:p w:rsidR="0006325A" w:rsidRPr="008F0597" w:rsidRDefault="0006325A">
      <w:pPr>
        <w:pStyle w:val="Corpsdetexte"/>
        <w:spacing w:before="19"/>
        <w:rPr>
          <w:highlight w:val="yellow"/>
        </w:rPr>
      </w:pPr>
    </w:p>
    <w:p w:rsidR="0006325A" w:rsidRPr="008F0597" w:rsidRDefault="00F25138">
      <w:pPr>
        <w:pStyle w:val="Corpsdetexte"/>
        <w:spacing w:line="259" w:lineRule="auto"/>
        <w:ind w:left="565" w:right="1127"/>
        <w:jc w:val="both"/>
        <w:rPr>
          <w:highlight w:val="yellow"/>
        </w:rPr>
      </w:pPr>
      <w:r w:rsidRPr="008F0597">
        <w:rPr>
          <w:w w:val="110"/>
          <w:highlight w:val="yellow"/>
        </w:rPr>
        <w:t>Pour</w:t>
      </w:r>
      <w:r w:rsidRPr="008F0597">
        <w:rPr>
          <w:spacing w:val="-15"/>
          <w:w w:val="110"/>
          <w:highlight w:val="yellow"/>
        </w:rPr>
        <w:t xml:space="preserve"> </w:t>
      </w:r>
      <w:r w:rsidRPr="008F0597">
        <w:rPr>
          <w:w w:val="110"/>
          <w:highlight w:val="yellow"/>
        </w:rPr>
        <w:t>les</w:t>
      </w:r>
      <w:r w:rsidRPr="008F0597">
        <w:rPr>
          <w:spacing w:val="-15"/>
          <w:w w:val="110"/>
          <w:highlight w:val="yellow"/>
        </w:rPr>
        <w:t xml:space="preserve"> </w:t>
      </w:r>
      <w:r w:rsidRPr="008F0597">
        <w:rPr>
          <w:w w:val="110"/>
          <w:highlight w:val="yellow"/>
        </w:rPr>
        <w:t>SIS,</w:t>
      </w:r>
      <w:r w:rsidRPr="008F0597">
        <w:rPr>
          <w:spacing w:val="-14"/>
          <w:w w:val="110"/>
          <w:highlight w:val="yellow"/>
        </w:rPr>
        <w:t xml:space="preserve"> </w:t>
      </w:r>
      <w:r w:rsidRPr="008F0597">
        <w:rPr>
          <w:w w:val="110"/>
          <w:highlight w:val="yellow"/>
        </w:rPr>
        <w:t>elle</w:t>
      </w:r>
      <w:r w:rsidRPr="008F0597">
        <w:rPr>
          <w:spacing w:val="-15"/>
          <w:w w:val="110"/>
          <w:highlight w:val="yellow"/>
        </w:rPr>
        <w:t xml:space="preserve"> </w:t>
      </w:r>
      <w:r w:rsidRPr="008F0597">
        <w:rPr>
          <w:w w:val="110"/>
          <w:highlight w:val="yellow"/>
        </w:rPr>
        <w:t>débute</w:t>
      </w:r>
      <w:r w:rsidRPr="008F0597">
        <w:rPr>
          <w:spacing w:val="-10"/>
          <w:w w:val="110"/>
          <w:highlight w:val="yellow"/>
        </w:rPr>
        <w:t xml:space="preserve"> </w:t>
      </w:r>
      <w:r w:rsidRPr="008F0597">
        <w:rPr>
          <w:w w:val="110"/>
          <w:highlight w:val="yellow"/>
        </w:rPr>
        <w:t>par</w:t>
      </w:r>
      <w:r w:rsidRPr="008F0597">
        <w:rPr>
          <w:spacing w:val="-15"/>
          <w:w w:val="110"/>
          <w:highlight w:val="yellow"/>
        </w:rPr>
        <w:t xml:space="preserve"> </w:t>
      </w:r>
      <w:r w:rsidRPr="008F0597">
        <w:rPr>
          <w:w w:val="110"/>
          <w:highlight w:val="yellow"/>
        </w:rPr>
        <w:t>la</w:t>
      </w:r>
      <w:r w:rsidRPr="008F0597">
        <w:rPr>
          <w:spacing w:val="-14"/>
          <w:w w:val="110"/>
          <w:highlight w:val="yellow"/>
        </w:rPr>
        <w:t xml:space="preserve"> </w:t>
      </w:r>
      <w:r w:rsidRPr="008F0597">
        <w:rPr>
          <w:w w:val="110"/>
          <w:highlight w:val="yellow"/>
        </w:rPr>
        <w:t>réception</w:t>
      </w:r>
      <w:r w:rsidRPr="008F0597">
        <w:rPr>
          <w:spacing w:val="-12"/>
          <w:w w:val="110"/>
          <w:highlight w:val="yellow"/>
        </w:rPr>
        <w:t xml:space="preserve"> </w:t>
      </w:r>
      <w:r w:rsidRPr="008F0597">
        <w:rPr>
          <w:w w:val="110"/>
          <w:highlight w:val="yellow"/>
        </w:rPr>
        <w:t>d’une</w:t>
      </w:r>
      <w:r w:rsidRPr="008F0597">
        <w:rPr>
          <w:spacing w:val="-15"/>
          <w:w w:val="110"/>
          <w:highlight w:val="yellow"/>
        </w:rPr>
        <w:t xml:space="preserve"> </w:t>
      </w:r>
      <w:r w:rsidRPr="008F0597">
        <w:rPr>
          <w:w w:val="110"/>
          <w:highlight w:val="yellow"/>
        </w:rPr>
        <w:t>demande</w:t>
      </w:r>
      <w:r w:rsidRPr="008F0597">
        <w:rPr>
          <w:spacing w:val="-15"/>
          <w:w w:val="110"/>
          <w:highlight w:val="yellow"/>
        </w:rPr>
        <w:t xml:space="preserve"> </w:t>
      </w:r>
      <w:r w:rsidRPr="008F0597">
        <w:rPr>
          <w:w w:val="110"/>
          <w:highlight w:val="yellow"/>
        </w:rPr>
        <w:t>de</w:t>
      </w:r>
      <w:r w:rsidRPr="008F0597">
        <w:rPr>
          <w:spacing w:val="-14"/>
          <w:w w:val="110"/>
          <w:highlight w:val="yellow"/>
        </w:rPr>
        <w:t xml:space="preserve"> </w:t>
      </w:r>
      <w:r w:rsidRPr="008F0597">
        <w:rPr>
          <w:w w:val="110"/>
          <w:highlight w:val="yellow"/>
        </w:rPr>
        <w:t>secours,</w:t>
      </w:r>
      <w:r w:rsidRPr="008F0597">
        <w:rPr>
          <w:spacing w:val="-15"/>
          <w:w w:val="110"/>
          <w:highlight w:val="yellow"/>
        </w:rPr>
        <w:t xml:space="preserve"> </w:t>
      </w:r>
      <w:r w:rsidRPr="008F0597">
        <w:rPr>
          <w:w w:val="110"/>
          <w:highlight w:val="yellow"/>
        </w:rPr>
        <w:t>qui</w:t>
      </w:r>
      <w:r w:rsidRPr="008F0597">
        <w:rPr>
          <w:spacing w:val="-15"/>
          <w:w w:val="110"/>
          <w:highlight w:val="yellow"/>
        </w:rPr>
        <w:t xml:space="preserve"> </w:t>
      </w:r>
      <w:r w:rsidRPr="008F0597">
        <w:rPr>
          <w:w w:val="110"/>
          <w:highlight w:val="yellow"/>
        </w:rPr>
        <w:t>génère</w:t>
      </w:r>
      <w:r w:rsidRPr="008F0597">
        <w:rPr>
          <w:spacing w:val="-13"/>
          <w:w w:val="110"/>
          <w:highlight w:val="yellow"/>
        </w:rPr>
        <w:t xml:space="preserve"> </w:t>
      </w:r>
      <w:r w:rsidRPr="008F0597">
        <w:rPr>
          <w:w w:val="110"/>
          <w:highlight w:val="yellow"/>
        </w:rPr>
        <w:t>l’engagement de moyens d’incendie et de secours et</w:t>
      </w:r>
      <w:r w:rsidRPr="008F0597">
        <w:rPr>
          <w:w w:val="110"/>
          <w:highlight w:val="yellow"/>
        </w:rPr>
        <w:t xml:space="preserve"> la réalisation d’actions liées à la nature de l’opération (sauvetage, secours d’urgence aux personnes, extinction, protection, etc.).</w:t>
      </w:r>
    </w:p>
    <w:p w:rsidR="0006325A" w:rsidRPr="008F0597" w:rsidRDefault="0006325A">
      <w:pPr>
        <w:pStyle w:val="Corpsdetexte"/>
        <w:spacing w:before="15"/>
        <w:rPr>
          <w:highlight w:val="yellow"/>
        </w:rPr>
      </w:pPr>
    </w:p>
    <w:p w:rsidR="0006325A" w:rsidRPr="008F0597" w:rsidRDefault="00F25138">
      <w:pPr>
        <w:pStyle w:val="Corpsdetexte"/>
        <w:spacing w:line="259" w:lineRule="auto"/>
        <w:ind w:left="565" w:right="1126"/>
        <w:jc w:val="both"/>
        <w:rPr>
          <w:highlight w:val="yellow"/>
        </w:rPr>
      </w:pPr>
      <w:r w:rsidRPr="008F0597">
        <w:rPr>
          <w:highlight w:val="yellow"/>
        </w:rPr>
        <w:t>Elle</w:t>
      </w:r>
      <w:r w:rsidRPr="008F0597">
        <w:rPr>
          <w:spacing w:val="29"/>
          <w:highlight w:val="yellow"/>
        </w:rPr>
        <w:t xml:space="preserve"> </w:t>
      </w:r>
      <w:r w:rsidRPr="008F0597">
        <w:rPr>
          <w:highlight w:val="yellow"/>
        </w:rPr>
        <w:t>se</w:t>
      </w:r>
      <w:r w:rsidRPr="008F0597">
        <w:rPr>
          <w:spacing w:val="29"/>
          <w:highlight w:val="yellow"/>
        </w:rPr>
        <w:t xml:space="preserve"> </w:t>
      </w:r>
      <w:r w:rsidRPr="008F0597">
        <w:rPr>
          <w:highlight w:val="yellow"/>
        </w:rPr>
        <w:t>poursuit</w:t>
      </w:r>
      <w:r w:rsidRPr="008F0597">
        <w:rPr>
          <w:spacing w:val="29"/>
          <w:highlight w:val="yellow"/>
        </w:rPr>
        <w:t xml:space="preserve"> </w:t>
      </w:r>
      <w:r w:rsidRPr="008F0597">
        <w:rPr>
          <w:highlight w:val="yellow"/>
        </w:rPr>
        <w:t>par</w:t>
      </w:r>
      <w:r w:rsidRPr="008F0597">
        <w:rPr>
          <w:spacing w:val="35"/>
          <w:highlight w:val="yellow"/>
        </w:rPr>
        <w:t xml:space="preserve"> </w:t>
      </w:r>
      <w:r w:rsidRPr="008F0597">
        <w:rPr>
          <w:highlight w:val="yellow"/>
        </w:rPr>
        <w:t>le</w:t>
      </w:r>
      <w:r w:rsidRPr="008F0597">
        <w:rPr>
          <w:spacing w:val="33"/>
          <w:highlight w:val="yellow"/>
        </w:rPr>
        <w:t xml:space="preserve"> </w:t>
      </w:r>
      <w:r w:rsidRPr="008F0597">
        <w:rPr>
          <w:highlight w:val="yellow"/>
        </w:rPr>
        <w:t>retour</w:t>
      </w:r>
      <w:r w:rsidRPr="008F0597">
        <w:rPr>
          <w:spacing w:val="35"/>
          <w:highlight w:val="yellow"/>
        </w:rPr>
        <w:t xml:space="preserve"> </w:t>
      </w:r>
      <w:r w:rsidRPr="008F0597">
        <w:rPr>
          <w:highlight w:val="yellow"/>
        </w:rPr>
        <w:t>des</w:t>
      </w:r>
      <w:r w:rsidRPr="008F0597">
        <w:rPr>
          <w:spacing w:val="35"/>
          <w:highlight w:val="yellow"/>
        </w:rPr>
        <w:t xml:space="preserve"> </w:t>
      </w:r>
      <w:r w:rsidRPr="008F0597">
        <w:rPr>
          <w:highlight w:val="yellow"/>
        </w:rPr>
        <w:t>engins,</w:t>
      </w:r>
      <w:r w:rsidRPr="008F0597">
        <w:rPr>
          <w:spacing w:val="31"/>
          <w:highlight w:val="yellow"/>
        </w:rPr>
        <w:t xml:space="preserve"> </w:t>
      </w:r>
      <w:r w:rsidRPr="008F0597">
        <w:rPr>
          <w:highlight w:val="yellow"/>
        </w:rPr>
        <w:t>la</w:t>
      </w:r>
      <w:r w:rsidRPr="008F0597">
        <w:rPr>
          <w:spacing w:val="35"/>
          <w:highlight w:val="yellow"/>
        </w:rPr>
        <w:t xml:space="preserve"> </w:t>
      </w:r>
      <w:r w:rsidRPr="008F0597">
        <w:rPr>
          <w:highlight w:val="yellow"/>
        </w:rPr>
        <w:t>remise</w:t>
      </w:r>
      <w:r w:rsidRPr="008F0597">
        <w:rPr>
          <w:spacing w:val="37"/>
          <w:highlight w:val="yellow"/>
        </w:rPr>
        <w:t xml:space="preserve"> </w:t>
      </w:r>
      <w:r w:rsidRPr="008F0597">
        <w:rPr>
          <w:highlight w:val="yellow"/>
        </w:rPr>
        <w:t>en</w:t>
      </w:r>
      <w:r w:rsidRPr="008F0597">
        <w:rPr>
          <w:spacing w:val="37"/>
          <w:highlight w:val="yellow"/>
        </w:rPr>
        <w:t xml:space="preserve"> </w:t>
      </w:r>
      <w:r w:rsidRPr="008F0597">
        <w:rPr>
          <w:highlight w:val="yellow"/>
        </w:rPr>
        <w:t>condition</w:t>
      </w:r>
      <w:r w:rsidRPr="008F0597">
        <w:rPr>
          <w:spacing w:val="37"/>
          <w:highlight w:val="yellow"/>
        </w:rPr>
        <w:t xml:space="preserve"> </w:t>
      </w:r>
      <w:r w:rsidRPr="008F0597">
        <w:rPr>
          <w:highlight w:val="yellow"/>
        </w:rPr>
        <w:t>des</w:t>
      </w:r>
      <w:r w:rsidRPr="008F0597">
        <w:rPr>
          <w:spacing w:val="35"/>
          <w:highlight w:val="yellow"/>
        </w:rPr>
        <w:t xml:space="preserve"> </w:t>
      </w:r>
      <w:r w:rsidRPr="008F0597">
        <w:rPr>
          <w:highlight w:val="yellow"/>
        </w:rPr>
        <w:t>personnels</w:t>
      </w:r>
      <w:r w:rsidRPr="008F0597">
        <w:rPr>
          <w:spacing w:val="35"/>
          <w:highlight w:val="yellow"/>
        </w:rPr>
        <w:t xml:space="preserve"> </w:t>
      </w:r>
      <w:r w:rsidRPr="008F0597">
        <w:rPr>
          <w:highlight w:val="yellow"/>
        </w:rPr>
        <w:t>et</w:t>
      </w:r>
      <w:r w:rsidRPr="008F0597">
        <w:rPr>
          <w:spacing w:val="29"/>
          <w:highlight w:val="yellow"/>
        </w:rPr>
        <w:t xml:space="preserve"> </w:t>
      </w:r>
      <w:r w:rsidRPr="008F0597">
        <w:rPr>
          <w:highlight w:val="yellow"/>
        </w:rPr>
        <w:t>des</w:t>
      </w:r>
      <w:r w:rsidRPr="008F0597">
        <w:rPr>
          <w:spacing w:val="35"/>
          <w:highlight w:val="yellow"/>
        </w:rPr>
        <w:t xml:space="preserve"> </w:t>
      </w:r>
      <w:r w:rsidRPr="008F0597">
        <w:rPr>
          <w:highlight w:val="yellow"/>
        </w:rPr>
        <w:t xml:space="preserve">matériels, </w:t>
      </w:r>
      <w:r w:rsidRPr="008F0597">
        <w:rPr>
          <w:w w:val="110"/>
          <w:highlight w:val="yellow"/>
        </w:rPr>
        <w:t xml:space="preserve">et se termine par la réalisation du compte rendu de sortie de secours et éventuellement le </w:t>
      </w:r>
      <w:r w:rsidRPr="008F0597">
        <w:rPr>
          <w:spacing w:val="-2"/>
          <w:w w:val="110"/>
          <w:highlight w:val="yellow"/>
        </w:rPr>
        <w:t>RETEX.</w:t>
      </w:r>
    </w:p>
    <w:p w:rsidR="0006325A" w:rsidRPr="008F0597" w:rsidRDefault="0006325A">
      <w:pPr>
        <w:pStyle w:val="Corpsdetexte"/>
        <w:spacing w:before="14"/>
        <w:rPr>
          <w:highlight w:val="yellow"/>
        </w:rPr>
      </w:pPr>
    </w:p>
    <w:p w:rsidR="0006325A" w:rsidRDefault="00F25138">
      <w:pPr>
        <w:pStyle w:val="Corpsdetexte"/>
        <w:spacing w:line="259" w:lineRule="auto"/>
        <w:ind w:left="565" w:right="1126"/>
        <w:jc w:val="both"/>
      </w:pPr>
      <w:r w:rsidRPr="008F0597">
        <w:rPr>
          <w:w w:val="110"/>
          <w:highlight w:val="yellow"/>
        </w:rPr>
        <w:t>Généralement</w:t>
      </w:r>
      <w:r w:rsidRPr="008F0597">
        <w:rPr>
          <w:spacing w:val="-11"/>
          <w:w w:val="110"/>
          <w:highlight w:val="yellow"/>
        </w:rPr>
        <w:t xml:space="preserve"> </w:t>
      </w:r>
      <w:r w:rsidRPr="008F0597">
        <w:rPr>
          <w:w w:val="110"/>
          <w:highlight w:val="yellow"/>
        </w:rPr>
        <w:t>force</w:t>
      </w:r>
      <w:r w:rsidRPr="008F0597">
        <w:rPr>
          <w:spacing w:val="-9"/>
          <w:w w:val="110"/>
          <w:highlight w:val="yellow"/>
        </w:rPr>
        <w:t xml:space="preserve"> </w:t>
      </w:r>
      <w:r w:rsidRPr="008F0597">
        <w:rPr>
          <w:w w:val="110"/>
          <w:highlight w:val="yellow"/>
        </w:rPr>
        <w:t>menante,</w:t>
      </w:r>
      <w:r w:rsidRPr="008F0597">
        <w:rPr>
          <w:spacing w:val="-12"/>
          <w:w w:val="110"/>
          <w:highlight w:val="yellow"/>
        </w:rPr>
        <w:t xml:space="preserve"> </w:t>
      </w:r>
      <w:r w:rsidRPr="008F0597">
        <w:rPr>
          <w:w w:val="110"/>
          <w:highlight w:val="yellow"/>
        </w:rPr>
        <w:t>les</w:t>
      </w:r>
      <w:r w:rsidRPr="008F0597">
        <w:rPr>
          <w:spacing w:val="-11"/>
          <w:w w:val="110"/>
          <w:highlight w:val="yellow"/>
        </w:rPr>
        <w:t xml:space="preserve"> </w:t>
      </w:r>
      <w:r w:rsidRPr="008F0597">
        <w:rPr>
          <w:w w:val="110"/>
          <w:highlight w:val="yellow"/>
        </w:rPr>
        <w:t>services</w:t>
      </w:r>
      <w:r w:rsidRPr="008F0597">
        <w:rPr>
          <w:spacing w:val="-11"/>
          <w:w w:val="110"/>
          <w:highlight w:val="yellow"/>
        </w:rPr>
        <w:t xml:space="preserve"> </w:t>
      </w:r>
      <w:r w:rsidRPr="008F0597">
        <w:rPr>
          <w:w w:val="110"/>
          <w:highlight w:val="yellow"/>
        </w:rPr>
        <w:t>d’incendie</w:t>
      </w:r>
      <w:r w:rsidRPr="008F0597">
        <w:rPr>
          <w:spacing w:val="-12"/>
          <w:w w:val="110"/>
          <w:highlight w:val="yellow"/>
        </w:rPr>
        <w:t xml:space="preserve"> </w:t>
      </w:r>
      <w:r w:rsidRPr="008F0597">
        <w:rPr>
          <w:w w:val="110"/>
          <w:highlight w:val="yellow"/>
        </w:rPr>
        <w:t>et</w:t>
      </w:r>
      <w:r w:rsidRPr="008F0597">
        <w:rPr>
          <w:spacing w:val="-11"/>
          <w:w w:val="110"/>
          <w:highlight w:val="yellow"/>
        </w:rPr>
        <w:t xml:space="preserve"> </w:t>
      </w:r>
      <w:r w:rsidRPr="008F0597">
        <w:rPr>
          <w:w w:val="110"/>
          <w:highlight w:val="yellow"/>
        </w:rPr>
        <w:t>de</w:t>
      </w:r>
      <w:r w:rsidRPr="008F0597">
        <w:rPr>
          <w:spacing w:val="-12"/>
          <w:w w:val="110"/>
          <w:highlight w:val="yellow"/>
        </w:rPr>
        <w:t xml:space="preserve"> </w:t>
      </w:r>
      <w:r w:rsidRPr="008F0597">
        <w:rPr>
          <w:w w:val="110"/>
          <w:highlight w:val="yellow"/>
        </w:rPr>
        <w:t>secours</w:t>
      </w:r>
      <w:r w:rsidRPr="008F0597">
        <w:rPr>
          <w:spacing w:val="-11"/>
          <w:w w:val="110"/>
          <w:highlight w:val="yellow"/>
        </w:rPr>
        <w:t xml:space="preserve"> </w:t>
      </w:r>
      <w:r w:rsidRPr="008F0597">
        <w:rPr>
          <w:w w:val="110"/>
          <w:highlight w:val="yellow"/>
        </w:rPr>
        <w:t>peuvent</w:t>
      </w:r>
      <w:r w:rsidRPr="008F0597">
        <w:rPr>
          <w:spacing w:val="-13"/>
          <w:w w:val="110"/>
          <w:highlight w:val="yellow"/>
        </w:rPr>
        <w:t xml:space="preserve"> </w:t>
      </w:r>
      <w:r w:rsidRPr="008F0597">
        <w:rPr>
          <w:w w:val="110"/>
          <w:highlight w:val="yellow"/>
        </w:rPr>
        <w:t>se</w:t>
      </w:r>
      <w:r w:rsidRPr="008F0597">
        <w:rPr>
          <w:spacing w:val="-12"/>
          <w:w w:val="110"/>
          <w:highlight w:val="yellow"/>
        </w:rPr>
        <w:t xml:space="preserve"> </w:t>
      </w:r>
      <w:r w:rsidRPr="008F0597">
        <w:rPr>
          <w:w w:val="110"/>
          <w:highlight w:val="yellow"/>
        </w:rPr>
        <w:t>retrouver</w:t>
      </w:r>
      <w:r w:rsidRPr="008F0597">
        <w:rPr>
          <w:spacing w:val="-11"/>
          <w:w w:val="110"/>
          <w:highlight w:val="yellow"/>
        </w:rPr>
        <w:t xml:space="preserve"> </w:t>
      </w:r>
      <w:r w:rsidRPr="008F0597">
        <w:rPr>
          <w:w w:val="110"/>
          <w:highlight w:val="yellow"/>
        </w:rPr>
        <w:t>force concourante selon la nature de l’opération. Selon les circonstan</w:t>
      </w:r>
      <w:r w:rsidRPr="008F0597">
        <w:rPr>
          <w:w w:val="110"/>
          <w:highlight w:val="yellow"/>
        </w:rPr>
        <w:t>ces, la fonction d’officier de liaison</w:t>
      </w:r>
      <w:r w:rsidRPr="008F0597">
        <w:rPr>
          <w:spacing w:val="-12"/>
          <w:w w:val="110"/>
          <w:highlight w:val="yellow"/>
        </w:rPr>
        <w:t xml:space="preserve"> </w:t>
      </w:r>
      <w:r w:rsidRPr="008F0597">
        <w:rPr>
          <w:w w:val="110"/>
          <w:highlight w:val="yellow"/>
        </w:rPr>
        <w:t>peut</w:t>
      </w:r>
      <w:r w:rsidRPr="008F0597">
        <w:rPr>
          <w:spacing w:val="-10"/>
          <w:w w:val="110"/>
          <w:highlight w:val="yellow"/>
        </w:rPr>
        <w:t xml:space="preserve"> </w:t>
      </w:r>
      <w:r w:rsidRPr="008F0597">
        <w:rPr>
          <w:w w:val="110"/>
          <w:highlight w:val="yellow"/>
        </w:rPr>
        <w:t>être</w:t>
      </w:r>
      <w:r w:rsidRPr="008F0597">
        <w:rPr>
          <w:spacing w:val="-11"/>
          <w:w w:val="110"/>
          <w:highlight w:val="yellow"/>
        </w:rPr>
        <w:t xml:space="preserve"> </w:t>
      </w:r>
      <w:r w:rsidRPr="008F0597">
        <w:rPr>
          <w:w w:val="110"/>
          <w:highlight w:val="yellow"/>
        </w:rPr>
        <w:t>mise</w:t>
      </w:r>
      <w:r w:rsidRPr="008F0597">
        <w:rPr>
          <w:spacing w:val="-11"/>
          <w:w w:val="110"/>
          <w:highlight w:val="yellow"/>
        </w:rPr>
        <w:t xml:space="preserve"> </w:t>
      </w:r>
      <w:r w:rsidRPr="008F0597">
        <w:rPr>
          <w:w w:val="110"/>
          <w:highlight w:val="yellow"/>
        </w:rPr>
        <w:t>en</w:t>
      </w:r>
      <w:r w:rsidRPr="008F0597">
        <w:rPr>
          <w:spacing w:val="-9"/>
          <w:w w:val="110"/>
          <w:highlight w:val="yellow"/>
        </w:rPr>
        <w:t xml:space="preserve"> </w:t>
      </w:r>
      <w:r w:rsidRPr="008F0597">
        <w:rPr>
          <w:w w:val="110"/>
          <w:highlight w:val="yellow"/>
        </w:rPr>
        <w:t>œuvre.</w:t>
      </w:r>
      <w:r w:rsidRPr="008F0597">
        <w:rPr>
          <w:spacing w:val="-11"/>
          <w:w w:val="110"/>
          <w:highlight w:val="yellow"/>
        </w:rPr>
        <w:t xml:space="preserve"> </w:t>
      </w:r>
      <w:r w:rsidRPr="008F0597">
        <w:rPr>
          <w:w w:val="110"/>
          <w:highlight w:val="yellow"/>
        </w:rPr>
        <w:t>L’objectif</w:t>
      </w:r>
      <w:r w:rsidRPr="008F0597">
        <w:rPr>
          <w:spacing w:val="-11"/>
          <w:w w:val="110"/>
          <w:highlight w:val="yellow"/>
        </w:rPr>
        <w:t xml:space="preserve"> </w:t>
      </w:r>
      <w:r w:rsidRPr="008F0597">
        <w:rPr>
          <w:w w:val="110"/>
          <w:highlight w:val="yellow"/>
        </w:rPr>
        <w:t>est</w:t>
      </w:r>
      <w:r w:rsidRPr="008F0597">
        <w:rPr>
          <w:spacing w:val="-12"/>
          <w:w w:val="110"/>
          <w:highlight w:val="yellow"/>
        </w:rPr>
        <w:t xml:space="preserve"> </w:t>
      </w:r>
      <w:r w:rsidRPr="008F0597">
        <w:rPr>
          <w:w w:val="110"/>
          <w:highlight w:val="yellow"/>
        </w:rPr>
        <w:t>alors</w:t>
      </w:r>
      <w:r w:rsidRPr="008F0597">
        <w:rPr>
          <w:spacing w:val="-12"/>
          <w:w w:val="110"/>
          <w:highlight w:val="yellow"/>
        </w:rPr>
        <w:t xml:space="preserve"> </w:t>
      </w:r>
      <w:r w:rsidRPr="008F0597">
        <w:rPr>
          <w:w w:val="110"/>
          <w:highlight w:val="yellow"/>
        </w:rPr>
        <w:t>de</w:t>
      </w:r>
      <w:r w:rsidRPr="008F0597">
        <w:rPr>
          <w:spacing w:val="-12"/>
          <w:w w:val="110"/>
          <w:highlight w:val="yellow"/>
        </w:rPr>
        <w:t xml:space="preserve"> </w:t>
      </w:r>
      <w:r w:rsidRPr="008F0597">
        <w:rPr>
          <w:w w:val="110"/>
          <w:highlight w:val="yellow"/>
        </w:rPr>
        <w:t>disposer</w:t>
      </w:r>
      <w:r w:rsidRPr="008F0597">
        <w:rPr>
          <w:spacing w:val="-12"/>
          <w:w w:val="110"/>
          <w:highlight w:val="yellow"/>
        </w:rPr>
        <w:t xml:space="preserve"> </w:t>
      </w:r>
      <w:r w:rsidRPr="008F0597">
        <w:rPr>
          <w:w w:val="110"/>
          <w:highlight w:val="yellow"/>
        </w:rPr>
        <w:t>d’un</w:t>
      </w:r>
      <w:r w:rsidRPr="008F0597">
        <w:rPr>
          <w:spacing w:val="-12"/>
          <w:w w:val="110"/>
          <w:highlight w:val="yellow"/>
        </w:rPr>
        <w:t xml:space="preserve"> </w:t>
      </w:r>
      <w:r w:rsidRPr="008F0597">
        <w:rPr>
          <w:w w:val="110"/>
          <w:highlight w:val="yellow"/>
        </w:rPr>
        <w:t>relais</w:t>
      </w:r>
      <w:r w:rsidRPr="008F0597">
        <w:rPr>
          <w:spacing w:val="-7"/>
          <w:w w:val="110"/>
          <w:highlight w:val="yellow"/>
        </w:rPr>
        <w:t xml:space="preserve"> </w:t>
      </w:r>
      <w:r w:rsidRPr="008F0597">
        <w:rPr>
          <w:w w:val="110"/>
          <w:highlight w:val="yellow"/>
        </w:rPr>
        <w:t>pour</w:t>
      </w:r>
      <w:r w:rsidRPr="008F0597">
        <w:rPr>
          <w:spacing w:val="-12"/>
          <w:w w:val="110"/>
          <w:highlight w:val="yellow"/>
        </w:rPr>
        <w:t xml:space="preserve"> </w:t>
      </w:r>
      <w:r w:rsidRPr="008F0597">
        <w:rPr>
          <w:w w:val="110"/>
          <w:highlight w:val="yellow"/>
        </w:rPr>
        <w:t>le</w:t>
      </w:r>
      <w:r w:rsidRPr="008F0597">
        <w:rPr>
          <w:spacing w:val="-12"/>
          <w:w w:val="110"/>
          <w:highlight w:val="yellow"/>
        </w:rPr>
        <w:t xml:space="preserve"> </w:t>
      </w:r>
      <w:r w:rsidRPr="008F0597">
        <w:rPr>
          <w:w w:val="110"/>
          <w:highlight w:val="yellow"/>
        </w:rPr>
        <w:t>COS</w:t>
      </w:r>
      <w:r w:rsidRPr="008F0597">
        <w:rPr>
          <w:spacing w:val="-12"/>
          <w:w w:val="110"/>
          <w:highlight w:val="yellow"/>
        </w:rPr>
        <w:t xml:space="preserve"> </w:t>
      </w:r>
      <w:r w:rsidRPr="008F0597">
        <w:rPr>
          <w:w w:val="110"/>
          <w:highlight w:val="yellow"/>
        </w:rPr>
        <w:t>auprès de forces menantes, concourantes, ou dans le cas particulier</w:t>
      </w:r>
      <w:r w:rsidRPr="008F0597">
        <w:rPr>
          <w:w w:val="110"/>
          <w:highlight w:val="yellow"/>
          <w:vertAlign w:val="superscript"/>
        </w:rPr>
        <w:t>20</w:t>
      </w:r>
      <w:r w:rsidRPr="008F0597">
        <w:rPr>
          <w:w w:val="110"/>
          <w:highlight w:val="yellow"/>
        </w:rPr>
        <w:t xml:space="preserve"> du déclenchement de plan d’opération interne (POI).</w:t>
      </w:r>
    </w:p>
    <w:p w:rsidR="0006325A" w:rsidRDefault="0006325A">
      <w:pPr>
        <w:pStyle w:val="Corpsdetexte"/>
      </w:pPr>
    </w:p>
    <w:p w:rsidR="0006325A" w:rsidRDefault="00F25138">
      <w:pPr>
        <w:pStyle w:val="Corpsdetexte"/>
        <w:spacing w:before="81"/>
      </w:pPr>
      <w:r>
        <w:rPr>
          <w:noProof/>
          <w:lang w:eastAsia="fr-FR"/>
        </w:rPr>
        <mc:AlternateContent>
          <mc:Choice Requires="wps">
            <w:drawing>
              <wp:anchor distT="0" distB="0" distL="0" distR="0" simplePos="0" relativeHeight="487609856" behindDoc="1" locked="0" layoutInCell="1" allowOverlap="1">
                <wp:simplePos x="0" y="0"/>
                <wp:positionH relativeFrom="page">
                  <wp:posOffset>899159</wp:posOffset>
                </wp:positionH>
                <wp:positionV relativeFrom="paragraph">
                  <wp:posOffset>210958</wp:posOffset>
                </wp:positionV>
                <wp:extent cx="1828800" cy="7620"/>
                <wp:effectExtent l="0" t="0" r="0" b="0"/>
                <wp:wrapTopAndBottom/>
                <wp:docPr id="107" name="Graphic 1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7620"/>
                        </a:xfrm>
                        <a:custGeom>
                          <a:avLst/>
                          <a:gdLst/>
                          <a:ahLst/>
                          <a:cxnLst/>
                          <a:rect l="l" t="t" r="r" b="b"/>
                          <a:pathLst>
                            <a:path w="1828800" h="7620">
                              <a:moveTo>
                                <a:pt x="1828799" y="0"/>
                              </a:moveTo>
                              <a:lnTo>
                                <a:pt x="0" y="0"/>
                              </a:lnTo>
                              <a:lnTo>
                                <a:pt x="0" y="7619"/>
                              </a:lnTo>
                              <a:lnTo>
                                <a:pt x="1828799" y="7619"/>
                              </a:lnTo>
                              <a:lnTo>
                                <a:pt x="182879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B749615" id="Graphic 107" o:spid="_x0000_s1026" style="position:absolute;margin-left:70.8pt;margin-top:16.6pt;width:2in;height:.6pt;z-index:-15706624;visibility:visible;mso-wrap-style:square;mso-wrap-distance-left:0;mso-wrap-distance-top:0;mso-wrap-distance-right:0;mso-wrap-distance-bottom:0;mso-position-horizontal:absolute;mso-position-horizontal-relative:page;mso-position-vertical:absolute;mso-position-vertical-relative:text;v-text-anchor:top" coordsize="18288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" path="m1828799,l,,,7619r1828799,l1828799,xe" fillcolor="black" stroked="f">
                <v:path arrowok="t"/>
                <w10:wrap type="topAndBottom" anchorx="page"/>
              </v:shape>
            </w:pict>
          </mc:Fallback>
        </mc:AlternateContent>
      </w:r>
    </w:p>
    <w:p w:rsidR="0006325A" w:rsidRDefault="00F25138">
      <w:pPr>
        <w:spacing w:before="152" w:line="266" w:lineRule="auto"/>
        <w:ind w:left="565" w:right="1124"/>
        <w:jc w:val="both"/>
        <w:rPr>
          <w:sz w:val="16"/>
        </w:rPr>
      </w:pPr>
      <w:r>
        <w:rPr>
          <w:w w:val="110"/>
          <w:sz w:val="16"/>
          <w:vertAlign w:val="superscript"/>
        </w:rPr>
        <w:t>20</w:t>
      </w:r>
      <w:r>
        <w:rPr>
          <w:w w:val="110"/>
          <w:sz w:val="16"/>
        </w:rPr>
        <w:t xml:space="preserve"> Circulaire du 12</w:t>
      </w:r>
      <w:r>
        <w:rPr>
          <w:spacing w:val="-2"/>
          <w:w w:val="110"/>
          <w:sz w:val="16"/>
        </w:rPr>
        <w:t xml:space="preserve"> </w:t>
      </w:r>
      <w:r>
        <w:rPr>
          <w:w w:val="110"/>
          <w:sz w:val="16"/>
        </w:rPr>
        <w:t>janvier 2011</w:t>
      </w:r>
      <w:r>
        <w:rPr>
          <w:spacing w:val="-1"/>
          <w:w w:val="110"/>
          <w:sz w:val="16"/>
        </w:rPr>
        <w:t xml:space="preserve"> </w:t>
      </w:r>
      <w:r>
        <w:rPr>
          <w:w w:val="110"/>
          <w:sz w:val="16"/>
        </w:rPr>
        <w:t>relative à l'articulation entre</w:t>
      </w:r>
      <w:r>
        <w:rPr>
          <w:spacing w:val="-1"/>
          <w:w w:val="110"/>
          <w:sz w:val="16"/>
        </w:rPr>
        <w:t xml:space="preserve"> </w:t>
      </w:r>
      <w:r>
        <w:rPr>
          <w:w w:val="110"/>
          <w:sz w:val="16"/>
        </w:rPr>
        <w:t>le plan d'opération interne, l’intervention des</w:t>
      </w:r>
      <w:r>
        <w:rPr>
          <w:spacing w:val="-1"/>
          <w:w w:val="110"/>
          <w:sz w:val="16"/>
        </w:rPr>
        <w:t xml:space="preserve"> </w:t>
      </w:r>
      <w:r>
        <w:rPr>
          <w:w w:val="110"/>
          <w:sz w:val="16"/>
        </w:rPr>
        <w:t xml:space="preserve">services de </w:t>
      </w:r>
      <w:r>
        <w:rPr>
          <w:spacing w:val="-2"/>
          <w:w w:val="110"/>
          <w:sz w:val="16"/>
        </w:rPr>
        <w:t>secours</w:t>
      </w:r>
      <w:r>
        <w:rPr>
          <w:spacing w:val="-5"/>
          <w:w w:val="110"/>
          <w:sz w:val="16"/>
        </w:rPr>
        <w:t xml:space="preserve"> </w:t>
      </w:r>
      <w:r>
        <w:rPr>
          <w:spacing w:val="-2"/>
          <w:w w:val="110"/>
          <w:sz w:val="16"/>
        </w:rPr>
        <w:t>publics</w:t>
      </w:r>
      <w:r>
        <w:rPr>
          <w:spacing w:val="-5"/>
          <w:w w:val="110"/>
          <w:sz w:val="16"/>
        </w:rPr>
        <w:t xml:space="preserve"> </w:t>
      </w:r>
      <w:r>
        <w:rPr>
          <w:spacing w:val="-2"/>
          <w:w w:val="110"/>
          <w:sz w:val="16"/>
        </w:rPr>
        <w:t>et</w:t>
      </w:r>
      <w:r>
        <w:rPr>
          <w:spacing w:val="-6"/>
          <w:w w:val="110"/>
          <w:sz w:val="16"/>
        </w:rPr>
        <w:t xml:space="preserve"> </w:t>
      </w:r>
      <w:r>
        <w:rPr>
          <w:spacing w:val="-2"/>
          <w:w w:val="110"/>
          <w:sz w:val="16"/>
        </w:rPr>
        <w:t>la</w:t>
      </w:r>
      <w:r>
        <w:rPr>
          <w:spacing w:val="-5"/>
          <w:w w:val="110"/>
          <w:sz w:val="16"/>
        </w:rPr>
        <w:t xml:space="preserve"> </w:t>
      </w:r>
      <w:r>
        <w:rPr>
          <w:spacing w:val="-2"/>
          <w:w w:val="110"/>
          <w:sz w:val="16"/>
        </w:rPr>
        <w:t>planification</w:t>
      </w:r>
      <w:r>
        <w:rPr>
          <w:spacing w:val="-5"/>
          <w:w w:val="110"/>
          <w:sz w:val="16"/>
        </w:rPr>
        <w:t xml:space="preserve"> </w:t>
      </w:r>
      <w:r>
        <w:rPr>
          <w:spacing w:val="-2"/>
          <w:w w:val="110"/>
          <w:sz w:val="16"/>
        </w:rPr>
        <w:t>ORSEC</w:t>
      </w:r>
      <w:r>
        <w:rPr>
          <w:spacing w:val="-5"/>
          <w:w w:val="110"/>
          <w:sz w:val="16"/>
        </w:rPr>
        <w:t xml:space="preserve"> </w:t>
      </w:r>
      <w:r>
        <w:rPr>
          <w:spacing w:val="-2"/>
          <w:w w:val="110"/>
          <w:sz w:val="16"/>
        </w:rPr>
        <w:t>afin</w:t>
      </w:r>
      <w:r>
        <w:rPr>
          <w:spacing w:val="-5"/>
          <w:w w:val="110"/>
          <w:sz w:val="16"/>
        </w:rPr>
        <w:t xml:space="preserve"> </w:t>
      </w:r>
      <w:r>
        <w:rPr>
          <w:spacing w:val="-2"/>
          <w:w w:val="110"/>
          <w:sz w:val="16"/>
        </w:rPr>
        <w:t>de</w:t>
      </w:r>
      <w:r>
        <w:rPr>
          <w:spacing w:val="-6"/>
          <w:w w:val="110"/>
          <w:sz w:val="16"/>
        </w:rPr>
        <w:t xml:space="preserve"> </w:t>
      </w:r>
      <w:r>
        <w:rPr>
          <w:spacing w:val="-2"/>
          <w:w w:val="110"/>
          <w:sz w:val="16"/>
        </w:rPr>
        <w:t>traiter</w:t>
      </w:r>
      <w:r>
        <w:rPr>
          <w:spacing w:val="-5"/>
          <w:w w:val="110"/>
          <w:sz w:val="16"/>
        </w:rPr>
        <w:t xml:space="preserve"> </w:t>
      </w:r>
      <w:r>
        <w:rPr>
          <w:spacing w:val="-2"/>
          <w:w w:val="110"/>
          <w:sz w:val="16"/>
        </w:rPr>
        <w:t>les</w:t>
      </w:r>
      <w:r>
        <w:rPr>
          <w:spacing w:val="-5"/>
          <w:w w:val="110"/>
          <w:sz w:val="16"/>
        </w:rPr>
        <w:t xml:space="preserve"> </w:t>
      </w:r>
      <w:r>
        <w:rPr>
          <w:spacing w:val="-2"/>
          <w:w w:val="110"/>
          <w:sz w:val="16"/>
        </w:rPr>
        <w:t>situations</w:t>
      </w:r>
      <w:r>
        <w:rPr>
          <w:spacing w:val="-5"/>
          <w:w w:val="110"/>
          <w:sz w:val="16"/>
        </w:rPr>
        <w:t xml:space="preserve"> </w:t>
      </w:r>
      <w:r>
        <w:rPr>
          <w:spacing w:val="-2"/>
          <w:w w:val="110"/>
          <w:sz w:val="16"/>
        </w:rPr>
        <w:t>d’urgence</w:t>
      </w:r>
      <w:r>
        <w:rPr>
          <w:spacing w:val="-6"/>
          <w:w w:val="110"/>
          <w:sz w:val="16"/>
        </w:rPr>
        <w:t xml:space="preserve"> </w:t>
      </w:r>
      <w:r>
        <w:rPr>
          <w:spacing w:val="-2"/>
          <w:w w:val="110"/>
          <w:sz w:val="16"/>
        </w:rPr>
        <w:t>dans</w:t>
      </w:r>
      <w:r>
        <w:rPr>
          <w:spacing w:val="-5"/>
          <w:w w:val="110"/>
          <w:sz w:val="16"/>
        </w:rPr>
        <w:t xml:space="preserve"> </w:t>
      </w:r>
      <w:r>
        <w:rPr>
          <w:spacing w:val="-2"/>
          <w:w w:val="110"/>
          <w:sz w:val="16"/>
        </w:rPr>
        <w:t>les</w:t>
      </w:r>
      <w:r>
        <w:rPr>
          <w:spacing w:val="-5"/>
          <w:w w:val="110"/>
          <w:sz w:val="16"/>
        </w:rPr>
        <w:t xml:space="preserve"> </w:t>
      </w:r>
      <w:r>
        <w:rPr>
          <w:spacing w:val="-2"/>
          <w:w w:val="110"/>
          <w:sz w:val="16"/>
        </w:rPr>
        <w:t>installations</w:t>
      </w:r>
      <w:r>
        <w:rPr>
          <w:spacing w:val="-5"/>
          <w:w w:val="110"/>
          <w:sz w:val="16"/>
        </w:rPr>
        <w:t xml:space="preserve"> </w:t>
      </w:r>
      <w:r>
        <w:rPr>
          <w:spacing w:val="-2"/>
          <w:w w:val="110"/>
          <w:sz w:val="16"/>
        </w:rPr>
        <w:t>classées</w:t>
      </w:r>
      <w:r>
        <w:rPr>
          <w:spacing w:val="-5"/>
          <w:w w:val="110"/>
          <w:sz w:val="16"/>
        </w:rPr>
        <w:t xml:space="preserve"> </w:t>
      </w:r>
      <w:r>
        <w:rPr>
          <w:spacing w:val="-2"/>
          <w:w w:val="110"/>
          <w:sz w:val="16"/>
        </w:rPr>
        <w:t>(§4</w:t>
      </w:r>
      <w:r>
        <w:rPr>
          <w:spacing w:val="-8"/>
          <w:w w:val="110"/>
          <w:sz w:val="16"/>
        </w:rPr>
        <w:t xml:space="preserve"> </w:t>
      </w:r>
      <w:r>
        <w:rPr>
          <w:spacing w:val="-2"/>
          <w:w w:val="110"/>
          <w:sz w:val="16"/>
        </w:rPr>
        <w:t xml:space="preserve">Mise </w:t>
      </w:r>
      <w:r>
        <w:rPr>
          <w:w w:val="115"/>
          <w:sz w:val="16"/>
        </w:rPr>
        <w:t>en</w:t>
      </w:r>
      <w:r>
        <w:rPr>
          <w:spacing w:val="-10"/>
          <w:w w:val="115"/>
          <w:sz w:val="16"/>
        </w:rPr>
        <w:t xml:space="preserve"> </w:t>
      </w:r>
      <w:r>
        <w:rPr>
          <w:w w:val="115"/>
          <w:sz w:val="16"/>
        </w:rPr>
        <w:t>œuvre</w:t>
      </w:r>
      <w:r>
        <w:rPr>
          <w:spacing w:val="-11"/>
          <w:w w:val="115"/>
          <w:sz w:val="16"/>
        </w:rPr>
        <w:t xml:space="preserve"> </w:t>
      </w:r>
      <w:r>
        <w:rPr>
          <w:w w:val="115"/>
          <w:sz w:val="16"/>
        </w:rPr>
        <w:t>opérationnelle</w:t>
      </w:r>
      <w:r>
        <w:rPr>
          <w:spacing w:val="-11"/>
          <w:w w:val="115"/>
          <w:sz w:val="16"/>
        </w:rPr>
        <w:t xml:space="preserve"> </w:t>
      </w:r>
      <w:r>
        <w:rPr>
          <w:w w:val="115"/>
          <w:sz w:val="16"/>
        </w:rPr>
        <w:t>et</w:t>
      </w:r>
      <w:r>
        <w:rPr>
          <w:spacing w:val="-13"/>
          <w:w w:val="115"/>
          <w:sz w:val="16"/>
        </w:rPr>
        <w:t xml:space="preserve"> </w:t>
      </w:r>
      <w:r>
        <w:rPr>
          <w:w w:val="115"/>
          <w:sz w:val="16"/>
        </w:rPr>
        <w:t>articulation</w:t>
      </w:r>
      <w:r>
        <w:rPr>
          <w:spacing w:val="-11"/>
          <w:w w:val="115"/>
          <w:sz w:val="16"/>
        </w:rPr>
        <w:t xml:space="preserve"> </w:t>
      </w:r>
      <w:r>
        <w:rPr>
          <w:w w:val="115"/>
          <w:sz w:val="16"/>
        </w:rPr>
        <w:t>entre</w:t>
      </w:r>
      <w:r>
        <w:rPr>
          <w:spacing w:val="-11"/>
          <w:w w:val="115"/>
          <w:sz w:val="16"/>
        </w:rPr>
        <w:t xml:space="preserve"> </w:t>
      </w:r>
      <w:r>
        <w:rPr>
          <w:w w:val="115"/>
          <w:sz w:val="16"/>
        </w:rPr>
        <w:t>les</w:t>
      </w:r>
      <w:r>
        <w:rPr>
          <w:spacing w:val="-10"/>
          <w:w w:val="115"/>
          <w:sz w:val="16"/>
        </w:rPr>
        <w:t xml:space="preserve"> </w:t>
      </w:r>
      <w:r>
        <w:rPr>
          <w:w w:val="115"/>
          <w:sz w:val="16"/>
        </w:rPr>
        <w:t>acteurs).</w:t>
      </w:r>
    </w:p>
    <w:p w:rsidR="0006325A" w:rsidRDefault="0006325A">
      <w:pPr>
        <w:spacing w:line="266" w:lineRule="auto"/>
        <w:jc w:val="both"/>
        <w:rPr>
          <w:sz w:val="16"/>
        </w:rPr>
        <w:sectPr w:rsidR="0006325A">
          <w:footerReference w:type="even" r:id="rId89"/>
          <w:footerReference w:type="default" r:id="rId90"/>
          <w:pgSz w:w="11900" w:h="16840"/>
          <w:pgMar w:top="1360" w:right="283" w:bottom="1100" w:left="850" w:header="0" w:footer="917" w:gutter="0"/>
          <w:pgNumType w:start="39"/>
          <w:cols w:space="720"/>
        </w:sectPr>
      </w:pPr>
    </w:p>
    <w:p w:rsidR="0006325A" w:rsidRDefault="00F25138">
      <w:pPr>
        <w:pStyle w:val="Titre2"/>
        <w:numPr>
          <w:ilvl w:val="0"/>
          <w:numId w:val="30"/>
        </w:numPr>
        <w:tabs>
          <w:tab w:val="left" w:pos="924"/>
        </w:tabs>
        <w:spacing w:before="64"/>
        <w:ind w:left="924" w:hanging="359"/>
      </w:pPr>
      <w:bookmarkStart w:id="36" w:name="_TOC_250048"/>
      <w:r>
        <w:rPr>
          <w:color w:val="213775"/>
        </w:rPr>
        <w:lastRenderedPageBreak/>
        <w:t>Le</w:t>
      </w:r>
      <w:r>
        <w:rPr>
          <w:color w:val="213775"/>
          <w:spacing w:val="23"/>
        </w:rPr>
        <w:t xml:space="preserve"> </w:t>
      </w:r>
      <w:r>
        <w:rPr>
          <w:color w:val="213775"/>
        </w:rPr>
        <w:t>cadre</w:t>
      </w:r>
      <w:r>
        <w:rPr>
          <w:color w:val="213775"/>
          <w:spacing w:val="22"/>
        </w:rPr>
        <w:t xml:space="preserve"> </w:t>
      </w:r>
      <w:r>
        <w:rPr>
          <w:color w:val="213775"/>
        </w:rPr>
        <w:t>spatiotemporel</w:t>
      </w:r>
      <w:r>
        <w:rPr>
          <w:color w:val="213775"/>
          <w:spacing w:val="21"/>
        </w:rPr>
        <w:t xml:space="preserve"> </w:t>
      </w:r>
      <w:r>
        <w:rPr>
          <w:color w:val="213775"/>
        </w:rPr>
        <w:t>d’une</w:t>
      </w:r>
      <w:r>
        <w:rPr>
          <w:color w:val="213775"/>
          <w:spacing w:val="21"/>
        </w:rPr>
        <w:t xml:space="preserve"> </w:t>
      </w:r>
      <w:r>
        <w:rPr>
          <w:color w:val="213775"/>
        </w:rPr>
        <w:t>opération</w:t>
      </w:r>
      <w:r>
        <w:rPr>
          <w:color w:val="213775"/>
          <w:spacing w:val="20"/>
        </w:rPr>
        <w:t xml:space="preserve"> </w:t>
      </w:r>
      <w:r>
        <w:rPr>
          <w:color w:val="213775"/>
        </w:rPr>
        <w:t>de</w:t>
      </w:r>
      <w:r>
        <w:rPr>
          <w:color w:val="213775"/>
          <w:spacing w:val="24"/>
        </w:rPr>
        <w:t xml:space="preserve"> </w:t>
      </w:r>
      <w:bookmarkEnd w:id="36"/>
      <w:r>
        <w:rPr>
          <w:color w:val="213775"/>
          <w:spacing w:val="-2"/>
        </w:rPr>
        <w:t>secours</w:t>
      </w:r>
    </w:p>
    <w:p w:rsidR="0006325A" w:rsidRPr="008F0597" w:rsidRDefault="00F25138">
      <w:pPr>
        <w:pStyle w:val="Corpsdetexte"/>
        <w:spacing w:before="263" w:line="259" w:lineRule="auto"/>
        <w:ind w:left="565" w:right="1127"/>
        <w:jc w:val="both"/>
        <w:rPr>
          <w:highlight w:val="yellow"/>
        </w:rPr>
      </w:pPr>
      <w:r w:rsidRPr="008F0597">
        <w:rPr>
          <w:w w:val="110"/>
          <w:highlight w:val="yellow"/>
        </w:rPr>
        <w:t>Quel</w:t>
      </w:r>
      <w:r w:rsidRPr="008F0597">
        <w:rPr>
          <w:spacing w:val="-4"/>
          <w:w w:val="110"/>
          <w:highlight w:val="yellow"/>
        </w:rPr>
        <w:t xml:space="preserve"> </w:t>
      </w:r>
      <w:r w:rsidRPr="008F0597">
        <w:rPr>
          <w:w w:val="110"/>
          <w:highlight w:val="yellow"/>
        </w:rPr>
        <w:t>que</w:t>
      </w:r>
      <w:r w:rsidRPr="008F0597">
        <w:rPr>
          <w:spacing w:val="-2"/>
          <w:w w:val="110"/>
          <w:highlight w:val="yellow"/>
        </w:rPr>
        <w:t xml:space="preserve"> </w:t>
      </w:r>
      <w:r w:rsidRPr="008F0597">
        <w:rPr>
          <w:w w:val="110"/>
          <w:highlight w:val="yellow"/>
        </w:rPr>
        <w:t>soit</w:t>
      </w:r>
      <w:r w:rsidRPr="008F0597">
        <w:rPr>
          <w:spacing w:val="-1"/>
          <w:w w:val="110"/>
          <w:highlight w:val="yellow"/>
        </w:rPr>
        <w:t xml:space="preserve"> </w:t>
      </w:r>
      <w:r w:rsidRPr="008F0597">
        <w:rPr>
          <w:w w:val="110"/>
          <w:highlight w:val="yellow"/>
        </w:rPr>
        <w:t>le</w:t>
      </w:r>
      <w:r w:rsidRPr="008F0597">
        <w:rPr>
          <w:spacing w:val="-2"/>
          <w:w w:val="110"/>
          <w:highlight w:val="yellow"/>
        </w:rPr>
        <w:t xml:space="preserve"> </w:t>
      </w:r>
      <w:r w:rsidRPr="008F0597">
        <w:rPr>
          <w:w w:val="110"/>
          <w:highlight w:val="yellow"/>
        </w:rPr>
        <w:t>contexte</w:t>
      </w:r>
      <w:r w:rsidRPr="008F0597">
        <w:rPr>
          <w:spacing w:val="-2"/>
          <w:w w:val="110"/>
          <w:highlight w:val="yellow"/>
        </w:rPr>
        <w:t xml:space="preserve"> </w:t>
      </w:r>
      <w:r w:rsidRPr="008F0597">
        <w:rPr>
          <w:w w:val="110"/>
          <w:highlight w:val="yellow"/>
        </w:rPr>
        <w:t>rencontré,</w:t>
      </w:r>
      <w:r w:rsidRPr="008F0597">
        <w:rPr>
          <w:spacing w:val="-2"/>
          <w:w w:val="110"/>
          <w:highlight w:val="yellow"/>
        </w:rPr>
        <w:t xml:space="preserve"> </w:t>
      </w:r>
      <w:r w:rsidRPr="008F0597">
        <w:rPr>
          <w:w w:val="110"/>
          <w:highlight w:val="yellow"/>
        </w:rPr>
        <w:t>une</w:t>
      </w:r>
      <w:r w:rsidRPr="008F0597">
        <w:rPr>
          <w:spacing w:val="-2"/>
          <w:w w:val="110"/>
          <w:highlight w:val="yellow"/>
        </w:rPr>
        <w:t xml:space="preserve"> </w:t>
      </w:r>
      <w:r w:rsidRPr="008F0597">
        <w:rPr>
          <w:w w:val="110"/>
          <w:highlight w:val="yellow"/>
        </w:rPr>
        <w:t>opération</w:t>
      </w:r>
      <w:r w:rsidRPr="008F0597">
        <w:rPr>
          <w:spacing w:val="-3"/>
          <w:w w:val="110"/>
          <w:highlight w:val="yellow"/>
        </w:rPr>
        <w:t xml:space="preserve"> </w:t>
      </w:r>
      <w:r w:rsidRPr="008F0597">
        <w:rPr>
          <w:w w:val="110"/>
          <w:highlight w:val="yellow"/>
        </w:rPr>
        <w:t>de</w:t>
      </w:r>
      <w:r w:rsidRPr="008F0597">
        <w:rPr>
          <w:spacing w:val="-4"/>
          <w:w w:val="110"/>
          <w:highlight w:val="yellow"/>
        </w:rPr>
        <w:t xml:space="preserve"> </w:t>
      </w:r>
      <w:r w:rsidRPr="008F0597">
        <w:rPr>
          <w:w w:val="110"/>
          <w:highlight w:val="yellow"/>
        </w:rPr>
        <w:t>secours</w:t>
      </w:r>
      <w:r w:rsidRPr="008F0597">
        <w:rPr>
          <w:spacing w:val="-1"/>
          <w:w w:val="110"/>
          <w:highlight w:val="yellow"/>
        </w:rPr>
        <w:t xml:space="preserve"> </w:t>
      </w:r>
      <w:r w:rsidRPr="008F0597">
        <w:rPr>
          <w:w w:val="110"/>
          <w:highlight w:val="yellow"/>
        </w:rPr>
        <w:t>s’inscrit</w:t>
      </w:r>
      <w:r w:rsidRPr="008F0597">
        <w:rPr>
          <w:spacing w:val="-3"/>
          <w:w w:val="110"/>
          <w:highlight w:val="yellow"/>
        </w:rPr>
        <w:t xml:space="preserve"> </w:t>
      </w:r>
      <w:r w:rsidRPr="008F0597">
        <w:rPr>
          <w:w w:val="110"/>
          <w:highlight w:val="yellow"/>
        </w:rPr>
        <w:t>toujours</w:t>
      </w:r>
      <w:r w:rsidRPr="008F0597">
        <w:rPr>
          <w:spacing w:val="-3"/>
          <w:w w:val="110"/>
          <w:highlight w:val="yellow"/>
        </w:rPr>
        <w:t xml:space="preserve"> </w:t>
      </w:r>
      <w:r w:rsidRPr="008F0597">
        <w:rPr>
          <w:w w:val="110"/>
          <w:highlight w:val="yellow"/>
        </w:rPr>
        <w:t>dans</w:t>
      </w:r>
      <w:r w:rsidRPr="008F0597">
        <w:rPr>
          <w:spacing w:val="-1"/>
          <w:w w:val="110"/>
          <w:highlight w:val="yellow"/>
        </w:rPr>
        <w:t xml:space="preserve"> </w:t>
      </w:r>
      <w:r w:rsidRPr="008F0597">
        <w:rPr>
          <w:w w:val="110"/>
          <w:highlight w:val="yellow"/>
        </w:rPr>
        <w:t>le</w:t>
      </w:r>
      <w:r w:rsidRPr="008F0597">
        <w:rPr>
          <w:spacing w:val="-2"/>
          <w:w w:val="110"/>
          <w:highlight w:val="yellow"/>
        </w:rPr>
        <w:t xml:space="preserve"> </w:t>
      </w:r>
      <w:r w:rsidRPr="008F0597">
        <w:rPr>
          <w:w w:val="110"/>
          <w:highlight w:val="yellow"/>
        </w:rPr>
        <w:t xml:space="preserve">temps </w:t>
      </w:r>
      <w:r w:rsidRPr="008F0597">
        <w:rPr>
          <w:w w:val="115"/>
          <w:highlight w:val="yellow"/>
        </w:rPr>
        <w:t>et</w:t>
      </w:r>
      <w:r w:rsidRPr="008F0597">
        <w:rPr>
          <w:spacing w:val="-16"/>
          <w:w w:val="115"/>
          <w:highlight w:val="yellow"/>
        </w:rPr>
        <w:t xml:space="preserve"> </w:t>
      </w:r>
      <w:r w:rsidRPr="008F0597">
        <w:rPr>
          <w:w w:val="115"/>
          <w:highlight w:val="yellow"/>
        </w:rPr>
        <w:t>l’espace,</w:t>
      </w:r>
      <w:r w:rsidRPr="008F0597">
        <w:rPr>
          <w:spacing w:val="-15"/>
          <w:w w:val="115"/>
          <w:highlight w:val="yellow"/>
        </w:rPr>
        <w:t xml:space="preserve"> </w:t>
      </w:r>
      <w:r w:rsidRPr="008F0597">
        <w:rPr>
          <w:w w:val="115"/>
          <w:highlight w:val="yellow"/>
        </w:rPr>
        <w:t>avec</w:t>
      </w:r>
      <w:r w:rsidRPr="008F0597">
        <w:rPr>
          <w:spacing w:val="-15"/>
          <w:w w:val="115"/>
          <w:highlight w:val="yellow"/>
        </w:rPr>
        <w:t xml:space="preserve"> </w:t>
      </w:r>
      <w:r w:rsidRPr="008F0597">
        <w:rPr>
          <w:w w:val="115"/>
          <w:highlight w:val="yellow"/>
        </w:rPr>
        <w:t>une</w:t>
      </w:r>
      <w:r w:rsidRPr="008F0597">
        <w:rPr>
          <w:spacing w:val="-16"/>
          <w:w w:val="115"/>
          <w:highlight w:val="yellow"/>
        </w:rPr>
        <w:t xml:space="preserve"> </w:t>
      </w:r>
      <w:r w:rsidRPr="008F0597">
        <w:rPr>
          <w:w w:val="115"/>
          <w:highlight w:val="yellow"/>
        </w:rPr>
        <w:t>cinétique</w:t>
      </w:r>
      <w:r w:rsidRPr="008F0597">
        <w:rPr>
          <w:spacing w:val="-15"/>
          <w:w w:val="115"/>
          <w:highlight w:val="yellow"/>
        </w:rPr>
        <w:t xml:space="preserve"> </w:t>
      </w:r>
      <w:r w:rsidRPr="008F0597">
        <w:rPr>
          <w:w w:val="115"/>
          <w:highlight w:val="yellow"/>
        </w:rPr>
        <w:t>plus</w:t>
      </w:r>
      <w:r w:rsidRPr="008F0597">
        <w:rPr>
          <w:spacing w:val="-15"/>
          <w:w w:val="115"/>
          <w:highlight w:val="yellow"/>
        </w:rPr>
        <w:t xml:space="preserve"> </w:t>
      </w:r>
      <w:r w:rsidRPr="008F0597">
        <w:rPr>
          <w:w w:val="115"/>
          <w:highlight w:val="yellow"/>
        </w:rPr>
        <w:t>ou</w:t>
      </w:r>
      <w:r w:rsidRPr="008F0597">
        <w:rPr>
          <w:spacing w:val="-15"/>
          <w:w w:val="115"/>
          <w:highlight w:val="yellow"/>
        </w:rPr>
        <w:t xml:space="preserve"> </w:t>
      </w:r>
      <w:r w:rsidRPr="008F0597">
        <w:rPr>
          <w:w w:val="115"/>
          <w:highlight w:val="yellow"/>
        </w:rPr>
        <w:t>moins</w:t>
      </w:r>
      <w:r w:rsidRPr="008F0597">
        <w:rPr>
          <w:spacing w:val="-16"/>
          <w:w w:val="115"/>
          <w:highlight w:val="yellow"/>
        </w:rPr>
        <w:t xml:space="preserve"> </w:t>
      </w:r>
      <w:r w:rsidRPr="008F0597">
        <w:rPr>
          <w:w w:val="115"/>
          <w:highlight w:val="yellow"/>
        </w:rPr>
        <w:t>rapide.</w:t>
      </w:r>
    </w:p>
    <w:p w:rsidR="0006325A" w:rsidRPr="008F0597" w:rsidRDefault="0006325A">
      <w:pPr>
        <w:pStyle w:val="Corpsdetexte"/>
        <w:spacing w:before="16"/>
        <w:rPr>
          <w:highlight w:val="yellow"/>
        </w:rPr>
      </w:pPr>
    </w:p>
    <w:p w:rsidR="0006325A" w:rsidRPr="008F0597" w:rsidRDefault="00F25138">
      <w:pPr>
        <w:pStyle w:val="Corpsdetexte"/>
        <w:spacing w:before="1" w:line="261" w:lineRule="auto"/>
        <w:ind w:left="566" w:right="1126"/>
        <w:jc w:val="both"/>
        <w:rPr>
          <w:highlight w:val="yellow"/>
        </w:rPr>
      </w:pPr>
      <w:r w:rsidRPr="008F0597">
        <w:rPr>
          <w:w w:val="110"/>
          <w:highlight w:val="yellow"/>
        </w:rPr>
        <w:t>L’analyse du cadre spatio-temporel doit permettre de mieux appréhender</w:t>
      </w:r>
      <w:r w:rsidRPr="008F0597">
        <w:rPr>
          <w:spacing w:val="-9"/>
          <w:w w:val="110"/>
          <w:highlight w:val="yellow"/>
        </w:rPr>
        <w:t xml:space="preserve"> </w:t>
      </w:r>
      <w:r w:rsidRPr="008F0597">
        <w:rPr>
          <w:w w:val="110"/>
          <w:highlight w:val="yellow"/>
        </w:rPr>
        <w:t>le milieu physique et humain dans lequel s’inscrit l’intervention :</w:t>
      </w:r>
    </w:p>
    <w:p w:rsidR="0006325A" w:rsidRPr="008F0597" w:rsidRDefault="0006325A">
      <w:pPr>
        <w:pStyle w:val="Corpsdetexte"/>
        <w:spacing w:before="11"/>
        <w:rPr>
          <w:highlight w:val="yellow"/>
        </w:rPr>
      </w:pPr>
    </w:p>
    <w:p w:rsidR="0006325A" w:rsidRPr="008F0597" w:rsidRDefault="00F25138">
      <w:pPr>
        <w:pStyle w:val="Paragraphedeliste"/>
        <w:numPr>
          <w:ilvl w:val="0"/>
          <w:numId w:val="29"/>
        </w:numPr>
        <w:tabs>
          <w:tab w:val="left" w:pos="1626"/>
        </w:tabs>
        <w:spacing w:line="256" w:lineRule="auto"/>
        <w:ind w:right="1127"/>
        <w:jc w:val="both"/>
        <w:rPr>
          <w:sz w:val="20"/>
          <w:highlight w:val="yellow"/>
        </w:rPr>
      </w:pPr>
      <w:r w:rsidRPr="008F0597">
        <w:rPr>
          <w:rFonts w:ascii="Arial" w:hAnsi="Arial"/>
          <w:b/>
          <w:w w:val="110"/>
          <w:sz w:val="20"/>
          <w:highlight w:val="yellow"/>
        </w:rPr>
        <w:t>la</w:t>
      </w:r>
      <w:r w:rsidRPr="008F0597">
        <w:rPr>
          <w:rFonts w:ascii="Arial" w:hAnsi="Arial"/>
          <w:b/>
          <w:spacing w:val="-16"/>
          <w:w w:val="110"/>
          <w:sz w:val="20"/>
          <w:highlight w:val="yellow"/>
        </w:rPr>
        <w:t xml:space="preserve"> </w:t>
      </w:r>
      <w:r w:rsidRPr="008F0597">
        <w:rPr>
          <w:rFonts w:ascii="Arial" w:hAnsi="Arial"/>
          <w:b/>
          <w:w w:val="110"/>
          <w:sz w:val="20"/>
          <w:highlight w:val="yellow"/>
        </w:rPr>
        <w:t>zone</w:t>
      </w:r>
      <w:r w:rsidRPr="008F0597">
        <w:rPr>
          <w:rFonts w:ascii="Arial" w:hAnsi="Arial"/>
          <w:b/>
          <w:spacing w:val="-15"/>
          <w:w w:val="110"/>
          <w:sz w:val="20"/>
          <w:highlight w:val="yellow"/>
        </w:rPr>
        <w:t xml:space="preserve"> </w:t>
      </w:r>
      <w:r w:rsidRPr="008F0597">
        <w:rPr>
          <w:rFonts w:ascii="Arial" w:hAnsi="Arial"/>
          <w:b/>
          <w:w w:val="110"/>
          <w:sz w:val="20"/>
          <w:highlight w:val="yellow"/>
        </w:rPr>
        <w:t>d’intervention</w:t>
      </w:r>
      <w:r w:rsidRPr="008F0597">
        <w:rPr>
          <w:rFonts w:ascii="Arial" w:hAnsi="Arial"/>
          <w:b/>
          <w:spacing w:val="-15"/>
          <w:w w:val="110"/>
          <w:sz w:val="20"/>
          <w:highlight w:val="yellow"/>
        </w:rPr>
        <w:t xml:space="preserve"> </w:t>
      </w:r>
      <w:r w:rsidRPr="008F0597">
        <w:rPr>
          <w:w w:val="110"/>
          <w:sz w:val="20"/>
          <w:highlight w:val="yellow"/>
        </w:rPr>
        <w:t>(ZI)</w:t>
      </w:r>
      <w:r w:rsidRPr="008F0597">
        <w:rPr>
          <w:spacing w:val="-15"/>
          <w:w w:val="110"/>
          <w:sz w:val="20"/>
          <w:highlight w:val="yellow"/>
        </w:rPr>
        <w:t xml:space="preserve"> </w:t>
      </w:r>
      <w:r w:rsidRPr="008F0597">
        <w:rPr>
          <w:w w:val="110"/>
          <w:sz w:val="20"/>
          <w:highlight w:val="yellow"/>
        </w:rPr>
        <w:t>à</w:t>
      </w:r>
      <w:r w:rsidRPr="008F0597">
        <w:rPr>
          <w:spacing w:val="-15"/>
          <w:w w:val="110"/>
          <w:sz w:val="20"/>
          <w:highlight w:val="yellow"/>
        </w:rPr>
        <w:t xml:space="preserve"> </w:t>
      </w:r>
      <w:r w:rsidRPr="008F0597">
        <w:rPr>
          <w:w w:val="110"/>
          <w:sz w:val="20"/>
          <w:highlight w:val="yellow"/>
        </w:rPr>
        <w:t>travers</w:t>
      </w:r>
      <w:r w:rsidRPr="008F0597">
        <w:rPr>
          <w:spacing w:val="-13"/>
          <w:w w:val="110"/>
          <w:sz w:val="20"/>
          <w:highlight w:val="yellow"/>
        </w:rPr>
        <w:t xml:space="preserve"> </w:t>
      </w:r>
      <w:r w:rsidRPr="008F0597">
        <w:rPr>
          <w:w w:val="110"/>
          <w:sz w:val="20"/>
          <w:highlight w:val="yellow"/>
        </w:rPr>
        <w:t>l’étude</w:t>
      </w:r>
      <w:r w:rsidRPr="008F0597">
        <w:rPr>
          <w:spacing w:val="-14"/>
          <w:w w:val="110"/>
          <w:sz w:val="20"/>
          <w:highlight w:val="yellow"/>
        </w:rPr>
        <w:t xml:space="preserve"> </w:t>
      </w:r>
      <w:r w:rsidRPr="008F0597">
        <w:rPr>
          <w:w w:val="110"/>
          <w:sz w:val="20"/>
          <w:highlight w:val="yellow"/>
        </w:rPr>
        <w:t>des</w:t>
      </w:r>
      <w:r w:rsidRPr="008F0597">
        <w:rPr>
          <w:spacing w:val="-14"/>
          <w:w w:val="110"/>
          <w:sz w:val="20"/>
          <w:highlight w:val="yellow"/>
        </w:rPr>
        <w:t xml:space="preserve"> </w:t>
      </w:r>
      <w:r w:rsidRPr="008F0597">
        <w:rPr>
          <w:w w:val="110"/>
          <w:sz w:val="20"/>
          <w:highlight w:val="yellow"/>
        </w:rPr>
        <w:t>ressources</w:t>
      </w:r>
      <w:r w:rsidRPr="008F0597">
        <w:rPr>
          <w:spacing w:val="-13"/>
          <w:w w:val="110"/>
          <w:sz w:val="20"/>
          <w:highlight w:val="yellow"/>
        </w:rPr>
        <w:t xml:space="preserve"> </w:t>
      </w:r>
      <w:r w:rsidRPr="008F0597">
        <w:rPr>
          <w:w w:val="110"/>
          <w:sz w:val="20"/>
          <w:highlight w:val="yellow"/>
        </w:rPr>
        <w:t>et</w:t>
      </w:r>
      <w:r w:rsidRPr="008F0597">
        <w:rPr>
          <w:spacing w:val="-14"/>
          <w:w w:val="110"/>
          <w:sz w:val="20"/>
          <w:highlight w:val="yellow"/>
        </w:rPr>
        <w:t xml:space="preserve"> </w:t>
      </w:r>
      <w:r w:rsidRPr="008F0597">
        <w:rPr>
          <w:w w:val="110"/>
          <w:sz w:val="20"/>
          <w:highlight w:val="yellow"/>
        </w:rPr>
        <w:t>des</w:t>
      </w:r>
      <w:r w:rsidRPr="008F0597">
        <w:rPr>
          <w:spacing w:val="-13"/>
          <w:w w:val="110"/>
          <w:sz w:val="20"/>
          <w:highlight w:val="yellow"/>
        </w:rPr>
        <w:t xml:space="preserve"> </w:t>
      </w:r>
      <w:r w:rsidRPr="008F0597">
        <w:rPr>
          <w:w w:val="110"/>
          <w:sz w:val="20"/>
          <w:highlight w:val="yellow"/>
        </w:rPr>
        <w:t>contraintes</w:t>
      </w:r>
      <w:r w:rsidRPr="008F0597">
        <w:rPr>
          <w:spacing w:val="-15"/>
          <w:w w:val="110"/>
          <w:sz w:val="20"/>
          <w:highlight w:val="yellow"/>
        </w:rPr>
        <w:t xml:space="preserve"> </w:t>
      </w:r>
      <w:r w:rsidRPr="008F0597">
        <w:rPr>
          <w:w w:val="110"/>
          <w:sz w:val="20"/>
          <w:highlight w:val="yellow"/>
        </w:rPr>
        <w:t>de</w:t>
      </w:r>
      <w:r w:rsidRPr="008F0597">
        <w:rPr>
          <w:spacing w:val="-14"/>
          <w:w w:val="110"/>
          <w:sz w:val="20"/>
          <w:highlight w:val="yellow"/>
        </w:rPr>
        <w:t xml:space="preserve"> </w:t>
      </w:r>
      <w:r w:rsidRPr="008F0597">
        <w:rPr>
          <w:w w:val="110"/>
          <w:sz w:val="20"/>
          <w:highlight w:val="yellow"/>
        </w:rPr>
        <w:t>la ZI en intégrant la particularité du moment (saison, nuit/jour) ;</w:t>
      </w:r>
    </w:p>
    <w:p w:rsidR="0006325A" w:rsidRPr="008F0597" w:rsidRDefault="00F25138">
      <w:pPr>
        <w:pStyle w:val="Paragraphedeliste"/>
        <w:numPr>
          <w:ilvl w:val="0"/>
          <w:numId w:val="29"/>
        </w:numPr>
        <w:tabs>
          <w:tab w:val="left" w:pos="1626"/>
        </w:tabs>
        <w:spacing w:line="256" w:lineRule="auto"/>
        <w:ind w:right="1127"/>
        <w:jc w:val="both"/>
        <w:rPr>
          <w:sz w:val="20"/>
          <w:highlight w:val="yellow"/>
        </w:rPr>
      </w:pPr>
      <w:r w:rsidRPr="008F0597">
        <w:rPr>
          <w:rFonts w:ascii="Arial" w:hAnsi="Arial"/>
          <w:b/>
          <w:w w:val="105"/>
          <w:sz w:val="20"/>
          <w:highlight w:val="yellow"/>
        </w:rPr>
        <w:t xml:space="preserve">les sources de danger </w:t>
      </w:r>
      <w:r w:rsidRPr="008F0597">
        <w:rPr>
          <w:w w:val="105"/>
          <w:sz w:val="20"/>
          <w:highlight w:val="yellow"/>
        </w:rPr>
        <w:t>et leurs potentiels, les enjeux humains, matériels mais aussi immatériels et environnementaux contenus dans la ZI ainsi que les relations qui lient</w:t>
      </w:r>
      <w:r w:rsidRPr="008F0597">
        <w:rPr>
          <w:w w:val="105"/>
          <w:sz w:val="20"/>
          <w:highlight w:val="yellow"/>
        </w:rPr>
        <w:t xml:space="preserve"> ces ensembles ;</w:t>
      </w:r>
    </w:p>
    <w:p w:rsidR="0006325A" w:rsidRPr="008F0597" w:rsidRDefault="00F25138">
      <w:pPr>
        <w:pStyle w:val="Paragraphedeliste"/>
        <w:numPr>
          <w:ilvl w:val="0"/>
          <w:numId w:val="29"/>
        </w:numPr>
        <w:tabs>
          <w:tab w:val="left" w:pos="1626"/>
        </w:tabs>
        <w:spacing w:line="256" w:lineRule="auto"/>
        <w:ind w:right="1126"/>
        <w:jc w:val="both"/>
        <w:rPr>
          <w:sz w:val="20"/>
          <w:highlight w:val="yellow"/>
        </w:rPr>
      </w:pPr>
      <w:r w:rsidRPr="008F0597">
        <w:rPr>
          <w:rFonts w:ascii="Arial" w:hAnsi="Arial"/>
          <w:b/>
          <w:spacing w:val="-2"/>
          <w:w w:val="110"/>
          <w:sz w:val="20"/>
          <w:highlight w:val="yellow"/>
        </w:rPr>
        <w:t>les</w:t>
      </w:r>
      <w:r w:rsidRPr="008F0597">
        <w:rPr>
          <w:rFonts w:ascii="Arial" w:hAnsi="Arial"/>
          <w:b/>
          <w:spacing w:val="-12"/>
          <w:w w:val="110"/>
          <w:sz w:val="20"/>
          <w:highlight w:val="yellow"/>
        </w:rPr>
        <w:t xml:space="preserve"> </w:t>
      </w:r>
      <w:r w:rsidRPr="008F0597">
        <w:rPr>
          <w:rFonts w:ascii="Arial" w:hAnsi="Arial"/>
          <w:b/>
          <w:spacing w:val="-2"/>
          <w:w w:val="110"/>
          <w:sz w:val="20"/>
          <w:highlight w:val="yellow"/>
        </w:rPr>
        <w:t>axes</w:t>
      </w:r>
      <w:r w:rsidRPr="008F0597">
        <w:rPr>
          <w:rFonts w:ascii="Arial" w:hAnsi="Arial"/>
          <w:b/>
          <w:spacing w:val="-12"/>
          <w:w w:val="110"/>
          <w:sz w:val="20"/>
          <w:highlight w:val="yellow"/>
        </w:rPr>
        <w:t xml:space="preserve"> </w:t>
      </w:r>
      <w:r w:rsidRPr="008F0597">
        <w:rPr>
          <w:rFonts w:ascii="Arial" w:hAnsi="Arial"/>
          <w:b/>
          <w:spacing w:val="-2"/>
          <w:w w:val="110"/>
          <w:sz w:val="20"/>
          <w:highlight w:val="yellow"/>
        </w:rPr>
        <w:t>d’anticipation</w:t>
      </w:r>
      <w:r w:rsidRPr="008F0597">
        <w:rPr>
          <w:rFonts w:ascii="Arial" w:hAnsi="Arial"/>
          <w:b/>
          <w:spacing w:val="-12"/>
          <w:w w:val="110"/>
          <w:sz w:val="20"/>
          <w:highlight w:val="yellow"/>
        </w:rPr>
        <w:t xml:space="preserve"> </w:t>
      </w:r>
      <w:r w:rsidRPr="008F0597">
        <w:rPr>
          <w:spacing w:val="-2"/>
          <w:w w:val="110"/>
          <w:sz w:val="20"/>
          <w:highlight w:val="yellow"/>
        </w:rPr>
        <w:t>au</w:t>
      </w:r>
      <w:r w:rsidRPr="008F0597">
        <w:rPr>
          <w:spacing w:val="-12"/>
          <w:w w:val="110"/>
          <w:sz w:val="20"/>
          <w:highlight w:val="yellow"/>
        </w:rPr>
        <w:t xml:space="preserve"> </w:t>
      </w:r>
      <w:r w:rsidRPr="008F0597">
        <w:rPr>
          <w:spacing w:val="-2"/>
          <w:w w:val="110"/>
          <w:sz w:val="20"/>
          <w:highlight w:val="yellow"/>
        </w:rPr>
        <w:t>regard</w:t>
      </w:r>
      <w:r w:rsidRPr="008F0597">
        <w:rPr>
          <w:spacing w:val="-9"/>
          <w:w w:val="110"/>
          <w:sz w:val="20"/>
          <w:highlight w:val="yellow"/>
        </w:rPr>
        <w:t xml:space="preserve"> </w:t>
      </w:r>
      <w:r w:rsidRPr="008F0597">
        <w:rPr>
          <w:spacing w:val="-2"/>
          <w:w w:val="110"/>
          <w:sz w:val="20"/>
          <w:highlight w:val="yellow"/>
        </w:rPr>
        <w:t>de</w:t>
      </w:r>
      <w:r w:rsidRPr="008F0597">
        <w:rPr>
          <w:spacing w:val="-12"/>
          <w:w w:val="110"/>
          <w:sz w:val="20"/>
          <w:highlight w:val="yellow"/>
        </w:rPr>
        <w:t xml:space="preserve"> </w:t>
      </w:r>
      <w:r w:rsidRPr="008F0597">
        <w:rPr>
          <w:spacing w:val="-2"/>
          <w:w w:val="110"/>
          <w:sz w:val="20"/>
          <w:highlight w:val="yellow"/>
        </w:rPr>
        <w:t>l’évolution</w:t>
      </w:r>
      <w:r w:rsidRPr="008F0597">
        <w:rPr>
          <w:spacing w:val="-11"/>
          <w:w w:val="110"/>
          <w:sz w:val="20"/>
          <w:highlight w:val="yellow"/>
        </w:rPr>
        <w:t xml:space="preserve"> </w:t>
      </w:r>
      <w:r w:rsidRPr="008F0597">
        <w:rPr>
          <w:spacing w:val="-2"/>
          <w:w w:val="110"/>
          <w:sz w:val="20"/>
          <w:highlight w:val="yellow"/>
        </w:rPr>
        <w:t>des</w:t>
      </w:r>
      <w:r w:rsidRPr="008F0597">
        <w:rPr>
          <w:spacing w:val="-12"/>
          <w:w w:val="110"/>
          <w:sz w:val="20"/>
          <w:highlight w:val="yellow"/>
        </w:rPr>
        <w:t xml:space="preserve"> </w:t>
      </w:r>
      <w:r w:rsidRPr="008F0597">
        <w:rPr>
          <w:spacing w:val="-2"/>
          <w:w w:val="110"/>
          <w:sz w:val="20"/>
          <w:highlight w:val="yellow"/>
        </w:rPr>
        <w:t>risques</w:t>
      </w:r>
      <w:r w:rsidRPr="008F0597">
        <w:rPr>
          <w:spacing w:val="-12"/>
          <w:w w:val="110"/>
          <w:sz w:val="20"/>
          <w:highlight w:val="yellow"/>
        </w:rPr>
        <w:t xml:space="preserve"> </w:t>
      </w:r>
      <w:r w:rsidRPr="008F0597">
        <w:rPr>
          <w:spacing w:val="-2"/>
          <w:w w:val="110"/>
          <w:sz w:val="20"/>
          <w:highlight w:val="yellow"/>
        </w:rPr>
        <w:t>et</w:t>
      </w:r>
      <w:r w:rsidRPr="008F0597">
        <w:rPr>
          <w:spacing w:val="-12"/>
          <w:w w:val="110"/>
          <w:sz w:val="20"/>
          <w:highlight w:val="yellow"/>
        </w:rPr>
        <w:t xml:space="preserve"> </w:t>
      </w:r>
      <w:r w:rsidRPr="008F0597">
        <w:rPr>
          <w:spacing w:val="-2"/>
          <w:w w:val="110"/>
          <w:sz w:val="20"/>
          <w:highlight w:val="yellow"/>
        </w:rPr>
        <w:t>des</w:t>
      </w:r>
      <w:r w:rsidRPr="008F0597">
        <w:rPr>
          <w:spacing w:val="-9"/>
          <w:w w:val="110"/>
          <w:sz w:val="20"/>
          <w:highlight w:val="yellow"/>
        </w:rPr>
        <w:t xml:space="preserve"> </w:t>
      </w:r>
      <w:r w:rsidRPr="008F0597">
        <w:rPr>
          <w:spacing w:val="-2"/>
          <w:w w:val="110"/>
          <w:sz w:val="20"/>
          <w:highlight w:val="yellow"/>
        </w:rPr>
        <w:t>menaces</w:t>
      </w:r>
      <w:r w:rsidRPr="008F0597">
        <w:rPr>
          <w:spacing w:val="-12"/>
          <w:w w:val="110"/>
          <w:sz w:val="20"/>
          <w:highlight w:val="yellow"/>
        </w:rPr>
        <w:t xml:space="preserve"> </w:t>
      </w:r>
      <w:r w:rsidRPr="008F0597">
        <w:rPr>
          <w:spacing w:val="-2"/>
          <w:w w:val="110"/>
          <w:sz w:val="20"/>
          <w:highlight w:val="yellow"/>
        </w:rPr>
        <w:t>à</w:t>
      </w:r>
      <w:r w:rsidRPr="008F0597">
        <w:rPr>
          <w:spacing w:val="-12"/>
          <w:w w:val="110"/>
          <w:sz w:val="20"/>
          <w:highlight w:val="yellow"/>
        </w:rPr>
        <w:t xml:space="preserve"> </w:t>
      </w:r>
      <w:r w:rsidRPr="008F0597">
        <w:rPr>
          <w:spacing w:val="-2"/>
          <w:w w:val="110"/>
          <w:sz w:val="20"/>
          <w:highlight w:val="yellow"/>
        </w:rPr>
        <w:t xml:space="preserve">venir, </w:t>
      </w:r>
      <w:r w:rsidRPr="008F0597">
        <w:rPr>
          <w:w w:val="110"/>
          <w:sz w:val="20"/>
          <w:highlight w:val="yellow"/>
        </w:rPr>
        <w:t>les</w:t>
      </w:r>
      <w:r w:rsidRPr="008F0597">
        <w:rPr>
          <w:spacing w:val="-2"/>
          <w:w w:val="110"/>
          <w:sz w:val="20"/>
          <w:highlight w:val="yellow"/>
        </w:rPr>
        <w:t xml:space="preserve"> </w:t>
      </w:r>
      <w:r w:rsidRPr="008F0597">
        <w:rPr>
          <w:w w:val="110"/>
          <w:sz w:val="20"/>
          <w:highlight w:val="yellow"/>
        </w:rPr>
        <w:t>scénarii à étudier devant</w:t>
      </w:r>
      <w:r w:rsidRPr="008F0597">
        <w:rPr>
          <w:spacing w:val="-2"/>
          <w:w w:val="110"/>
          <w:sz w:val="20"/>
          <w:highlight w:val="yellow"/>
        </w:rPr>
        <w:t xml:space="preserve"> </w:t>
      </w:r>
      <w:r w:rsidRPr="008F0597">
        <w:rPr>
          <w:w w:val="110"/>
          <w:sz w:val="20"/>
          <w:highlight w:val="yellow"/>
        </w:rPr>
        <w:t>balayer</w:t>
      </w:r>
      <w:r w:rsidRPr="008F0597">
        <w:rPr>
          <w:spacing w:val="-3"/>
          <w:w w:val="110"/>
          <w:sz w:val="20"/>
          <w:highlight w:val="yellow"/>
        </w:rPr>
        <w:t xml:space="preserve"> </w:t>
      </w:r>
      <w:r w:rsidRPr="008F0597">
        <w:rPr>
          <w:w w:val="110"/>
          <w:sz w:val="20"/>
          <w:highlight w:val="yellow"/>
        </w:rPr>
        <w:t>tous</w:t>
      </w:r>
      <w:r w:rsidRPr="008F0597">
        <w:rPr>
          <w:spacing w:val="-2"/>
          <w:w w:val="110"/>
          <w:sz w:val="20"/>
          <w:highlight w:val="yellow"/>
        </w:rPr>
        <w:t xml:space="preserve"> </w:t>
      </w:r>
      <w:r w:rsidRPr="008F0597">
        <w:rPr>
          <w:w w:val="110"/>
          <w:sz w:val="20"/>
          <w:highlight w:val="yellow"/>
        </w:rPr>
        <w:t>les champs</w:t>
      </w:r>
      <w:r w:rsidRPr="008F0597">
        <w:rPr>
          <w:spacing w:val="-2"/>
          <w:w w:val="110"/>
          <w:sz w:val="20"/>
          <w:highlight w:val="yellow"/>
        </w:rPr>
        <w:t xml:space="preserve"> </w:t>
      </w:r>
      <w:r w:rsidRPr="008F0597">
        <w:rPr>
          <w:w w:val="110"/>
          <w:sz w:val="20"/>
          <w:highlight w:val="yellow"/>
        </w:rPr>
        <w:t>du</w:t>
      </w:r>
      <w:r w:rsidRPr="008F0597">
        <w:rPr>
          <w:spacing w:val="-1"/>
          <w:w w:val="110"/>
          <w:sz w:val="20"/>
          <w:highlight w:val="yellow"/>
        </w:rPr>
        <w:t xml:space="preserve"> </w:t>
      </w:r>
      <w:r w:rsidRPr="008F0597">
        <w:rPr>
          <w:w w:val="110"/>
          <w:sz w:val="20"/>
          <w:highlight w:val="yellow"/>
        </w:rPr>
        <w:t>possible.</w:t>
      </w:r>
    </w:p>
    <w:p w:rsidR="0006325A" w:rsidRPr="008F0597" w:rsidRDefault="0006325A">
      <w:pPr>
        <w:pStyle w:val="Corpsdetexte"/>
        <w:spacing w:before="14"/>
        <w:rPr>
          <w:highlight w:val="yellow"/>
        </w:rPr>
      </w:pPr>
    </w:p>
    <w:p w:rsidR="0006325A" w:rsidRPr="008F0597" w:rsidRDefault="00F25138">
      <w:pPr>
        <w:pStyle w:val="Corpsdetexte"/>
        <w:spacing w:line="256" w:lineRule="auto"/>
        <w:ind w:left="565" w:right="1130"/>
        <w:jc w:val="both"/>
        <w:rPr>
          <w:highlight w:val="yellow"/>
        </w:rPr>
      </w:pPr>
      <w:r w:rsidRPr="008F0597">
        <w:rPr>
          <w:w w:val="110"/>
          <w:highlight w:val="yellow"/>
        </w:rPr>
        <w:t>Ces facteurs doivent permettre de fixer la mise en œuvre d’actions fondées sur une réflexion préalable adossée au raisonnement tactique.</w:t>
      </w:r>
    </w:p>
    <w:p w:rsidR="0006325A" w:rsidRPr="008F0597" w:rsidRDefault="0006325A">
      <w:pPr>
        <w:pStyle w:val="Corpsdetexte"/>
        <w:spacing w:before="18"/>
        <w:rPr>
          <w:highlight w:val="yellow"/>
        </w:rPr>
      </w:pPr>
    </w:p>
    <w:p w:rsidR="0006325A" w:rsidRPr="008F0597" w:rsidRDefault="00F25138">
      <w:pPr>
        <w:pStyle w:val="Corpsdetexte"/>
        <w:spacing w:before="1" w:line="259" w:lineRule="auto"/>
        <w:ind w:left="565" w:right="1127"/>
        <w:jc w:val="both"/>
        <w:rPr>
          <w:highlight w:val="yellow"/>
        </w:rPr>
      </w:pPr>
      <w:r w:rsidRPr="008F0597">
        <w:rPr>
          <w:w w:val="110"/>
          <w:highlight w:val="yellow"/>
        </w:rPr>
        <w:t xml:space="preserve">Une zone d’intervention correspond à l’espace géographique impacté directement ou indirectement par un sinistre. Elle </w:t>
      </w:r>
      <w:r w:rsidRPr="008F0597">
        <w:rPr>
          <w:w w:val="110"/>
          <w:highlight w:val="yellow"/>
        </w:rPr>
        <w:t>peut évoluer au cours d’une opération. Elle intègre la localisation précise du sinistre, les sources de risque, les cibles potentielles, la localisation spatiale des flux de dangers potentiels, les axes de déplacement et d’accès.</w:t>
      </w:r>
    </w:p>
    <w:p w:rsidR="0006325A" w:rsidRPr="008F0597" w:rsidRDefault="0006325A">
      <w:pPr>
        <w:pStyle w:val="Corpsdetexte"/>
        <w:spacing w:before="12"/>
        <w:rPr>
          <w:highlight w:val="yellow"/>
        </w:rPr>
      </w:pPr>
    </w:p>
    <w:p w:rsidR="0006325A" w:rsidRPr="008F0597" w:rsidRDefault="00F25138">
      <w:pPr>
        <w:pStyle w:val="Titre3"/>
        <w:numPr>
          <w:ilvl w:val="1"/>
          <w:numId w:val="30"/>
        </w:numPr>
        <w:tabs>
          <w:tab w:val="left" w:pos="1563"/>
        </w:tabs>
        <w:ind w:left="1563" w:hanging="429"/>
        <w:rPr>
          <w:color w:val="213775"/>
          <w:highlight w:val="yellow"/>
        </w:rPr>
      </w:pPr>
      <w:bookmarkStart w:id="37" w:name="_TOC_250047"/>
      <w:r w:rsidRPr="008F0597">
        <w:rPr>
          <w:color w:val="213775"/>
          <w:highlight w:val="yellow"/>
        </w:rPr>
        <w:t>Le</w:t>
      </w:r>
      <w:r w:rsidRPr="008F0597">
        <w:rPr>
          <w:color w:val="213775"/>
          <w:spacing w:val="4"/>
          <w:highlight w:val="yellow"/>
        </w:rPr>
        <w:t xml:space="preserve"> </w:t>
      </w:r>
      <w:r w:rsidRPr="008F0597">
        <w:rPr>
          <w:color w:val="213775"/>
          <w:highlight w:val="yellow"/>
        </w:rPr>
        <w:t>phasage</w:t>
      </w:r>
      <w:r w:rsidRPr="008F0597">
        <w:rPr>
          <w:color w:val="213775"/>
          <w:spacing w:val="3"/>
          <w:highlight w:val="yellow"/>
        </w:rPr>
        <w:t xml:space="preserve"> </w:t>
      </w:r>
      <w:r w:rsidRPr="008F0597">
        <w:rPr>
          <w:color w:val="213775"/>
          <w:highlight w:val="yellow"/>
        </w:rPr>
        <w:t>d’une</w:t>
      </w:r>
      <w:r w:rsidRPr="008F0597">
        <w:rPr>
          <w:color w:val="213775"/>
          <w:spacing w:val="4"/>
          <w:highlight w:val="yellow"/>
        </w:rPr>
        <w:t xml:space="preserve"> </w:t>
      </w:r>
      <w:r w:rsidRPr="008F0597">
        <w:rPr>
          <w:color w:val="213775"/>
          <w:highlight w:val="yellow"/>
        </w:rPr>
        <w:t>opératio</w:t>
      </w:r>
      <w:r w:rsidRPr="008F0597">
        <w:rPr>
          <w:color w:val="213775"/>
          <w:highlight w:val="yellow"/>
        </w:rPr>
        <w:t>n</w:t>
      </w:r>
      <w:r w:rsidRPr="008F0597">
        <w:rPr>
          <w:color w:val="213775"/>
          <w:spacing w:val="6"/>
          <w:highlight w:val="yellow"/>
        </w:rPr>
        <w:t xml:space="preserve"> </w:t>
      </w:r>
      <w:r w:rsidRPr="008F0597">
        <w:rPr>
          <w:color w:val="213775"/>
          <w:highlight w:val="yellow"/>
        </w:rPr>
        <w:t>de</w:t>
      </w:r>
      <w:r w:rsidRPr="008F0597">
        <w:rPr>
          <w:color w:val="213775"/>
          <w:spacing w:val="3"/>
          <w:highlight w:val="yellow"/>
        </w:rPr>
        <w:t xml:space="preserve"> </w:t>
      </w:r>
      <w:bookmarkEnd w:id="37"/>
      <w:r w:rsidRPr="008F0597">
        <w:rPr>
          <w:color w:val="213775"/>
          <w:spacing w:val="-2"/>
          <w:highlight w:val="yellow"/>
        </w:rPr>
        <w:t>secours</w:t>
      </w:r>
    </w:p>
    <w:p w:rsidR="0006325A" w:rsidRPr="008F0597" w:rsidRDefault="00F25138">
      <w:pPr>
        <w:pStyle w:val="Corpsdetexte"/>
        <w:spacing w:before="264"/>
        <w:ind w:left="565"/>
        <w:jc w:val="both"/>
        <w:rPr>
          <w:highlight w:val="yellow"/>
        </w:rPr>
      </w:pPr>
      <w:r w:rsidRPr="008F0597">
        <w:rPr>
          <w:w w:val="105"/>
          <w:highlight w:val="yellow"/>
        </w:rPr>
        <w:t>Une</w:t>
      </w:r>
      <w:r w:rsidRPr="008F0597">
        <w:rPr>
          <w:spacing w:val="6"/>
          <w:w w:val="105"/>
          <w:highlight w:val="yellow"/>
        </w:rPr>
        <w:t xml:space="preserve"> </w:t>
      </w:r>
      <w:r w:rsidRPr="008F0597">
        <w:rPr>
          <w:w w:val="105"/>
          <w:highlight w:val="yellow"/>
        </w:rPr>
        <w:t>opération</w:t>
      </w:r>
      <w:r w:rsidRPr="008F0597">
        <w:rPr>
          <w:spacing w:val="12"/>
          <w:w w:val="105"/>
          <w:highlight w:val="yellow"/>
        </w:rPr>
        <w:t xml:space="preserve"> </w:t>
      </w:r>
      <w:r w:rsidRPr="008F0597">
        <w:rPr>
          <w:w w:val="105"/>
          <w:highlight w:val="yellow"/>
        </w:rPr>
        <w:t>de</w:t>
      </w:r>
      <w:r w:rsidRPr="008F0597">
        <w:rPr>
          <w:spacing w:val="7"/>
          <w:w w:val="105"/>
          <w:highlight w:val="yellow"/>
        </w:rPr>
        <w:t xml:space="preserve"> </w:t>
      </w:r>
      <w:r w:rsidRPr="008F0597">
        <w:rPr>
          <w:w w:val="105"/>
          <w:highlight w:val="yellow"/>
        </w:rPr>
        <w:t>secours</w:t>
      </w:r>
      <w:r w:rsidRPr="008F0597">
        <w:rPr>
          <w:spacing w:val="8"/>
          <w:w w:val="105"/>
          <w:highlight w:val="yellow"/>
        </w:rPr>
        <w:t xml:space="preserve"> </w:t>
      </w:r>
      <w:r w:rsidRPr="008F0597">
        <w:rPr>
          <w:w w:val="105"/>
          <w:highlight w:val="yellow"/>
        </w:rPr>
        <w:t>se</w:t>
      </w:r>
      <w:r w:rsidRPr="008F0597">
        <w:rPr>
          <w:spacing w:val="7"/>
          <w:w w:val="105"/>
          <w:highlight w:val="yellow"/>
        </w:rPr>
        <w:t xml:space="preserve"> </w:t>
      </w:r>
      <w:r w:rsidRPr="008F0597">
        <w:rPr>
          <w:w w:val="105"/>
          <w:highlight w:val="yellow"/>
        </w:rPr>
        <w:t>découpe</w:t>
      </w:r>
      <w:r w:rsidRPr="008F0597">
        <w:rPr>
          <w:spacing w:val="9"/>
          <w:w w:val="105"/>
          <w:highlight w:val="yellow"/>
        </w:rPr>
        <w:t xml:space="preserve"> </w:t>
      </w:r>
      <w:r w:rsidRPr="008F0597">
        <w:rPr>
          <w:w w:val="105"/>
          <w:highlight w:val="yellow"/>
        </w:rPr>
        <w:t>en</w:t>
      </w:r>
      <w:r w:rsidRPr="008F0597">
        <w:rPr>
          <w:spacing w:val="12"/>
          <w:w w:val="105"/>
          <w:highlight w:val="yellow"/>
        </w:rPr>
        <w:t xml:space="preserve"> </w:t>
      </w:r>
      <w:r w:rsidRPr="008F0597">
        <w:rPr>
          <w:w w:val="105"/>
          <w:highlight w:val="yellow"/>
        </w:rPr>
        <w:t>3</w:t>
      </w:r>
      <w:r w:rsidRPr="008F0597">
        <w:rPr>
          <w:spacing w:val="8"/>
          <w:w w:val="105"/>
          <w:highlight w:val="yellow"/>
        </w:rPr>
        <w:t xml:space="preserve"> </w:t>
      </w:r>
      <w:r w:rsidRPr="008F0597">
        <w:rPr>
          <w:w w:val="105"/>
          <w:highlight w:val="yellow"/>
        </w:rPr>
        <w:t>phases</w:t>
      </w:r>
      <w:r w:rsidRPr="008F0597">
        <w:rPr>
          <w:spacing w:val="2"/>
          <w:w w:val="105"/>
          <w:highlight w:val="yellow"/>
        </w:rPr>
        <w:t xml:space="preserve"> </w:t>
      </w:r>
      <w:r w:rsidRPr="008F0597">
        <w:rPr>
          <w:w w:val="105"/>
          <w:highlight w:val="yellow"/>
        </w:rPr>
        <w:t>de</w:t>
      </w:r>
      <w:r w:rsidRPr="008F0597">
        <w:rPr>
          <w:spacing w:val="6"/>
          <w:w w:val="105"/>
          <w:highlight w:val="yellow"/>
        </w:rPr>
        <w:t xml:space="preserve"> </w:t>
      </w:r>
      <w:r w:rsidRPr="008F0597">
        <w:rPr>
          <w:w w:val="105"/>
          <w:highlight w:val="yellow"/>
        </w:rPr>
        <w:t>durées</w:t>
      </w:r>
      <w:r w:rsidRPr="008F0597">
        <w:rPr>
          <w:spacing w:val="11"/>
          <w:w w:val="105"/>
          <w:highlight w:val="yellow"/>
        </w:rPr>
        <w:t xml:space="preserve"> </w:t>
      </w:r>
      <w:r w:rsidRPr="008F0597">
        <w:rPr>
          <w:w w:val="105"/>
          <w:highlight w:val="yellow"/>
        </w:rPr>
        <w:t>variables</w:t>
      </w:r>
      <w:r w:rsidRPr="008F0597">
        <w:rPr>
          <w:spacing w:val="8"/>
          <w:w w:val="105"/>
          <w:highlight w:val="yellow"/>
        </w:rPr>
        <w:t xml:space="preserve"> </w:t>
      </w:r>
      <w:r w:rsidRPr="008F0597">
        <w:rPr>
          <w:w w:val="105"/>
          <w:highlight w:val="yellow"/>
        </w:rPr>
        <w:t>selon</w:t>
      </w:r>
      <w:r w:rsidRPr="008F0597">
        <w:rPr>
          <w:spacing w:val="8"/>
          <w:w w:val="105"/>
          <w:highlight w:val="yellow"/>
        </w:rPr>
        <w:t xml:space="preserve"> </w:t>
      </w:r>
      <w:r w:rsidRPr="008F0597">
        <w:rPr>
          <w:w w:val="105"/>
          <w:highlight w:val="yellow"/>
        </w:rPr>
        <w:t>la</w:t>
      </w:r>
      <w:r w:rsidRPr="008F0597">
        <w:rPr>
          <w:spacing w:val="8"/>
          <w:w w:val="105"/>
          <w:highlight w:val="yellow"/>
        </w:rPr>
        <w:t xml:space="preserve"> </w:t>
      </w:r>
      <w:r w:rsidRPr="008F0597">
        <w:rPr>
          <w:w w:val="105"/>
          <w:highlight w:val="yellow"/>
        </w:rPr>
        <w:t>situation</w:t>
      </w:r>
      <w:r w:rsidRPr="008F0597">
        <w:rPr>
          <w:spacing w:val="8"/>
          <w:w w:val="105"/>
          <w:highlight w:val="yellow"/>
        </w:rPr>
        <w:t xml:space="preserve"> </w:t>
      </w:r>
      <w:r w:rsidRPr="008F0597">
        <w:rPr>
          <w:spacing w:val="-10"/>
          <w:w w:val="105"/>
          <w:highlight w:val="yellow"/>
        </w:rPr>
        <w:t>:</w:t>
      </w:r>
    </w:p>
    <w:p w:rsidR="0006325A" w:rsidRPr="008F0597" w:rsidRDefault="0006325A">
      <w:pPr>
        <w:pStyle w:val="Corpsdetexte"/>
        <w:spacing w:before="27"/>
        <w:rPr>
          <w:highlight w:val="yellow"/>
        </w:rPr>
      </w:pPr>
    </w:p>
    <w:p w:rsidR="0006325A" w:rsidRPr="008F0597" w:rsidRDefault="00F25138">
      <w:pPr>
        <w:pStyle w:val="Paragraphedeliste"/>
        <w:numPr>
          <w:ilvl w:val="0"/>
          <w:numId w:val="28"/>
        </w:numPr>
        <w:tabs>
          <w:tab w:val="left" w:pos="1285"/>
        </w:tabs>
        <w:ind w:left="1285" w:hanging="359"/>
        <w:rPr>
          <w:sz w:val="20"/>
          <w:highlight w:val="yellow"/>
        </w:rPr>
      </w:pPr>
      <w:r w:rsidRPr="008F0597">
        <w:rPr>
          <w:noProof/>
          <w:sz w:val="20"/>
          <w:highlight w:val="yellow"/>
          <w:lang w:eastAsia="fr-FR"/>
        </w:rPr>
        <w:drawing>
          <wp:anchor distT="0" distB="0" distL="0" distR="0" simplePos="0" relativeHeight="15751680" behindDoc="0" locked="0" layoutInCell="1" allowOverlap="1">
            <wp:simplePos x="0" y="0"/>
            <wp:positionH relativeFrom="page">
              <wp:posOffset>3128405</wp:posOffset>
            </wp:positionH>
            <wp:positionV relativeFrom="paragraph">
              <wp:posOffset>10793</wp:posOffset>
            </wp:positionV>
            <wp:extent cx="3879313" cy="1833810"/>
            <wp:effectExtent l="0" t="0" r="0" b="0"/>
            <wp:wrapNone/>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91" cstate="print"/>
                    <a:stretch>
                      <a:fillRect/>
                    </a:stretch>
                  </pic:blipFill>
                  <pic:spPr>
                    <a:xfrm>
                      <a:off x="0" y="0"/>
                      <a:ext cx="3879313" cy="1833810"/>
                    </a:xfrm>
                    <a:prstGeom prst="rect">
                      <a:avLst/>
                    </a:prstGeom>
                  </pic:spPr>
                </pic:pic>
              </a:graphicData>
            </a:graphic>
          </wp:anchor>
        </w:drawing>
      </w:r>
      <w:r w:rsidRPr="008F0597">
        <w:rPr>
          <w:w w:val="105"/>
          <w:sz w:val="20"/>
          <w:highlight w:val="yellow"/>
        </w:rPr>
        <w:t>la</w:t>
      </w:r>
      <w:r w:rsidRPr="008F0597">
        <w:rPr>
          <w:spacing w:val="7"/>
          <w:w w:val="105"/>
          <w:sz w:val="20"/>
          <w:highlight w:val="yellow"/>
        </w:rPr>
        <w:t xml:space="preserve"> </w:t>
      </w:r>
      <w:r w:rsidRPr="008F0597">
        <w:rPr>
          <w:w w:val="105"/>
          <w:sz w:val="20"/>
          <w:highlight w:val="yellow"/>
        </w:rPr>
        <w:t>montée</w:t>
      </w:r>
      <w:r w:rsidRPr="008F0597">
        <w:rPr>
          <w:spacing w:val="8"/>
          <w:w w:val="105"/>
          <w:sz w:val="20"/>
          <w:highlight w:val="yellow"/>
        </w:rPr>
        <w:t xml:space="preserve"> </w:t>
      </w:r>
      <w:r w:rsidRPr="008F0597">
        <w:rPr>
          <w:w w:val="105"/>
          <w:sz w:val="20"/>
          <w:highlight w:val="yellow"/>
        </w:rPr>
        <w:t>en</w:t>
      </w:r>
      <w:r w:rsidRPr="008F0597">
        <w:rPr>
          <w:spacing w:val="8"/>
          <w:w w:val="105"/>
          <w:sz w:val="20"/>
          <w:highlight w:val="yellow"/>
        </w:rPr>
        <w:t xml:space="preserve"> </w:t>
      </w:r>
      <w:r w:rsidRPr="008F0597">
        <w:rPr>
          <w:w w:val="105"/>
          <w:sz w:val="20"/>
          <w:highlight w:val="yellow"/>
        </w:rPr>
        <w:t>puissance</w:t>
      </w:r>
      <w:r w:rsidRPr="008F0597">
        <w:rPr>
          <w:spacing w:val="-3"/>
          <w:w w:val="105"/>
          <w:sz w:val="20"/>
          <w:highlight w:val="yellow"/>
        </w:rPr>
        <w:t xml:space="preserve"> </w:t>
      </w:r>
      <w:r w:rsidRPr="008F0597">
        <w:rPr>
          <w:spacing w:val="-10"/>
          <w:w w:val="105"/>
          <w:sz w:val="20"/>
          <w:highlight w:val="yellow"/>
        </w:rPr>
        <w:t>;</w:t>
      </w:r>
    </w:p>
    <w:p w:rsidR="0006325A" w:rsidRPr="008F0597" w:rsidRDefault="00F25138">
      <w:pPr>
        <w:pStyle w:val="Paragraphedeliste"/>
        <w:numPr>
          <w:ilvl w:val="0"/>
          <w:numId w:val="28"/>
        </w:numPr>
        <w:tabs>
          <w:tab w:val="left" w:pos="1285"/>
        </w:tabs>
        <w:spacing w:before="10"/>
        <w:ind w:left="1285" w:hanging="359"/>
        <w:rPr>
          <w:sz w:val="20"/>
          <w:highlight w:val="yellow"/>
        </w:rPr>
      </w:pPr>
      <w:r w:rsidRPr="008F0597">
        <w:rPr>
          <w:w w:val="110"/>
          <w:sz w:val="20"/>
          <w:highlight w:val="yellow"/>
        </w:rPr>
        <w:t>la</w:t>
      </w:r>
      <w:r w:rsidRPr="008F0597">
        <w:rPr>
          <w:spacing w:val="-10"/>
          <w:w w:val="110"/>
          <w:sz w:val="20"/>
          <w:highlight w:val="yellow"/>
        </w:rPr>
        <w:t xml:space="preserve"> </w:t>
      </w:r>
      <w:r w:rsidRPr="008F0597">
        <w:rPr>
          <w:w w:val="110"/>
          <w:sz w:val="20"/>
          <w:highlight w:val="yellow"/>
        </w:rPr>
        <w:t>stabilisation</w:t>
      </w:r>
      <w:r w:rsidRPr="008F0597">
        <w:rPr>
          <w:spacing w:val="-6"/>
          <w:w w:val="110"/>
          <w:sz w:val="20"/>
          <w:highlight w:val="yellow"/>
        </w:rPr>
        <w:t xml:space="preserve"> </w:t>
      </w:r>
      <w:r w:rsidRPr="008F0597">
        <w:rPr>
          <w:spacing w:val="-10"/>
          <w:w w:val="110"/>
          <w:sz w:val="20"/>
          <w:highlight w:val="yellow"/>
        </w:rPr>
        <w:t>;</w:t>
      </w:r>
    </w:p>
    <w:p w:rsidR="0006325A" w:rsidRPr="008F0597" w:rsidRDefault="00F25138">
      <w:pPr>
        <w:pStyle w:val="Paragraphedeliste"/>
        <w:numPr>
          <w:ilvl w:val="0"/>
          <w:numId w:val="28"/>
        </w:numPr>
        <w:tabs>
          <w:tab w:val="left" w:pos="1286"/>
        </w:tabs>
        <w:spacing w:before="7" w:line="254" w:lineRule="auto"/>
        <w:ind w:right="6987"/>
        <w:rPr>
          <w:sz w:val="20"/>
          <w:highlight w:val="yellow"/>
        </w:rPr>
      </w:pPr>
      <w:r w:rsidRPr="008F0597">
        <w:rPr>
          <w:w w:val="110"/>
          <w:sz w:val="20"/>
          <w:highlight w:val="yellow"/>
        </w:rPr>
        <w:t>la sortie</w:t>
      </w:r>
      <w:r w:rsidRPr="008F0597">
        <w:rPr>
          <w:spacing w:val="-1"/>
          <w:w w:val="110"/>
          <w:sz w:val="20"/>
          <w:highlight w:val="yellow"/>
        </w:rPr>
        <w:t xml:space="preserve"> </w:t>
      </w:r>
      <w:r w:rsidRPr="008F0597">
        <w:rPr>
          <w:w w:val="110"/>
          <w:sz w:val="20"/>
          <w:highlight w:val="yellow"/>
        </w:rPr>
        <w:t>de</w:t>
      </w:r>
      <w:r w:rsidRPr="008F0597">
        <w:rPr>
          <w:spacing w:val="-1"/>
          <w:w w:val="110"/>
          <w:sz w:val="20"/>
          <w:highlight w:val="yellow"/>
        </w:rPr>
        <w:t xml:space="preserve"> </w:t>
      </w:r>
      <w:r w:rsidRPr="008F0597">
        <w:rPr>
          <w:w w:val="110"/>
          <w:sz w:val="20"/>
          <w:highlight w:val="yellow"/>
        </w:rPr>
        <w:t xml:space="preserve">l’opération de </w:t>
      </w:r>
      <w:r w:rsidRPr="008F0597">
        <w:rPr>
          <w:spacing w:val="-2"/>
          <w:w w:val="115"/>
          <w:sz w:val="20"/>
          <w:highlight w:val="yellow"/>
        </w:rPr>
        <w:t>secours.</w:t>
      </w:r>
    </w:p>
    <w:p w:rsidR="0006325A" w:rsidRPr="008F0597" w:rsidRDefault="0006325A">
      <w:pPr>
        <w:pStyle w:val="Corpsdetexte"/>
        <w:rPr>
          <w:highlight w:val="yellow"/>
        </w:rPr>
      </w:pPr>
    </w:p>
    <w:p w:rsidR="0006325A" w:rsidRPr="008F0597" w:rsidRDefault="0006325A">
      <w:pPr>
        <w:pStyle w:val="Corpsdetexte"/>
        <w:rPr>
          <w:highlight w:val="yellow"/>
        </w:rPr>
      </w:pPr>
    </w:p>
    <w:p w:rsidR="0006325A" w:rsidRPr="008F0597" w:rsidRDefault="0006325A">
      <w:pPr>
        <w:pStyle w:val="Corpsdetexte"/>
        <w:spacing w:before="41"/>
        <w:rPr>
          <w:highlight w:val="yellow"/>
        </w:rPr>
      </w:pPr>
    </w:p>
    <w:p w:rsidR="0006325A" w:rsidRPr="008F0597" w:rsidRDefault="00F25138">
      <w:pPr>
        <w:ind w:left="705" w:right="6935" w:firstLine="24"/>
        <w:jc w:val="right"/>
        <w:rPr>
          <w:rFonts w:ascii="Arial" w:hAnsi="Arial"/>
          <w:i/>
          <w:sz w:val="17"/>
          <w:highlight w:val="yellow"/>
        </w:rPr>
      </w:pPr>
      <w:r w:rsidRPr="008F0597">
        <w:rPr>
          <w:rFonts w:ascii="Arial" w:hAnsi="Arial"/>
          <w:i/>
          <w:w w:val="105"/>
          <w:sz w:val="17"/>
          <w:highlight w:val="yellow"/>
        </w:rPr>
        <w:t>Variation</w:t>
      </w:r>
      <w:r w:rsidRPr="008F0597">
        <w:rPr>
          <w:rFonts w:ascii="Arial" w:hAnsi="Arial"/>
          <w:i/>
          <w:spacing w:val="-13"/>
          <w:w w:val="105"/>
          <w:sz w:val="17"/>
          <w:highlight w:val="yellow"/>
        </w:rPr>
        <w:t xml:space="preserve"> </w:t>
      </w:r>
      <w:r w:rsidRPr="008F0597">
        <w:rPr>
          <w:rFonts w:ascii="Arial" w:hAnsi="Arial"/>
          <w:i/>
          <w:w w:val="105"/>
          <w:sz w:val="17"/>
          <w:highlight w:val="yellow"/>
        </w:rPr>
        <w:t>de</w:t>
      </w:r>
      <w:r w:rsidRPr="008F0597">
        <w:rPr>
          <w:rFonts w:ascii="Arial" w:hAnsi="Arial"/>
          <w:i/>
          <w:spacing w:val="-12"/>
          <w:w w:val="105"/>
          <w:sz w:val="17"/>
          <w:highlight w:val="yellow"/>
        </w:rPr>
        <w:t xml:space="preserve"> </w:t>
      </w:r>
      <w:r w:rsidRPr="008F0597">
        <w:rPr>
          <w:rFonts w:ascii="Arial" w:hAnsi="Arial"/>
          <w:i/>
          <w:w w:val="105"/>
          <w:sz w:val="17"/>
          <w:highlight w:val="yellow"/>
        </w:rPr>
        <w:t>la</w:t>
      </w:r>
      <w:r w:rsidRPr="008F0597">
        <w:rPr>
          <w:rFonts w:ascii="Arial" w:hAnsi="Arial"/>
          <w:i/>
          <w:spacing w:val="-13"/>
          <w:w w:val="105"/>
          <w:sz w:val="17"/>
          <w:highlight w:val="yellow"/>
        </w:rPr>
        <w:t xml:space="preserve"> </w:t>
      </w:r>
      <w:r w:rsidRPr="008F0597">
        <w:rPr>
          <w:rFonts w:ascii="Arial" w:hAnsi="Arial"/>
          <w:i/>
          <w:w w:val="105"/>
          <w:sz w:val="17"/>
          <w:highlight w:val="yellow"/>
        </w:rPr>
        <w:t>contribution</w:t>
      </w:r>
      <w:r w:rsidRPr="008F0597">
        <w:rPr>
          <w:rFonts w:ascii="Arial" w:hAnsi="Arial"/>
          <w:i/>
          <w:spacing w:val="-12"/>
          <w:w w:val="105"/>
          <w:sz w:val="17"/>
          <w:highlight w:val="yellow"/>
        </w:rPr>
        <w:t xml:space="preserve"> </w:t>
      </w:r>
      <w:r w:rsidRPr="008F0597">
        <w:rPr>
          <w:rFonts w:ascii="Arial" w:hAnsi="Arial"/>
          <w:i/>
          <w:w w:val="105"/>
          <w:sz w:val="17"/>
          <w:highlight w:val="yellow"/>
        </w:rPr>
        <w:t>des</w:t>
      </w:r>
      <w:r w:rsidRPr="008F0597">
        <w:rPr>
          <w:rFonts w:ascii="Arial" w:hAnsi="Arial"/>
          <w:i/>
          <w:spacing w:val="-12"/>
          <w:w w:val="105"/>
          <w:sz w:val="17"/>
          <w:highlight w:val="yellow"/>
        </w:rPr>
        <w:t xml:space="preserve"> </w:t>
      </w:r>
      <w:r w:rsidRPr="008F0597">
        <w:rPr>
          <w:rFonts w:ascii="Arial" w:hAnsi="Arial"/>
          <w:i/>
          <w:w w:val="105"/>
          <w:sz w:val="17"/>
          <w:highlight w:val="yellow"/>
        </w:rPr>
        <w:t>secours en</w:t>
      </w:r>
      <w:r w:rsidRPr="008F0597">
        <w:rPr>
          <w:rFonts w:ascii="Arial" w:hAnsi="Arial"/>
          <w:i/>
          <w:spacing w:val="-5"/>
          <w:w w:val="105"/>
          <w:sz w:val="17"/>
          <w:highlight w:val="yellow"/>
        </w:rPr>
        <w:t xml:space="preserve"> </w:t>
      </w:r>
      <w:r w:rsidRPr="008F0597">
        <w:rPr>
          <w:rFonts w:ascii="Arial" w:hAnsi="Arial"/>
          <w:i/>
          <w:w w:val="105"/>
          <w:sz w:val="17"/>
          <w:highlight w:val="yellow"/>
        </w:rPr>
        <w:t>fonction</w:t>
      </w:r>
      <w:r w:rsidRPr="008F0597">
        <w:rPr>
          <w:rFonts w:ascii="Arial" w:hAnsi="Arial"/>
          <w:i/>
          <w:spacing w:val="-5"/>
          <w:w w:val="105"/>
          <w:sz w:val="17"/>
          <w:highlight w:val="yellow"/>
        </w:rPr>
        <w:t xml:space="preserve"> </w:t>
      </w:r>
      <w:r w:rsidRPr="008F0597">
        <w:rPr>
          <w:rFonts w:ascii="Arial" w:hAnsi="Arial"/>
          <w:i/>
          <w:w w:val="105"/>
          <w:sz w:val="17"/>
          <w:highlight w:val="yellow"/>
        </w:rPr>
        <w:t>de</w:t>
      </w:r>
      <w:r w:rsidRPr="008F0597">
        <w:rPr>
          <w:rFonts w:ascii="Arial" w:hAnsi="Arial"/>
          <w:i/>
          <w:spacing w:val="-9"/>
          <w:w w:val="105"/>
          <w:sz w:val="17"/>
          <w:highlight w:val="yellow"/>
        </w:rPr>
        <w:t xml:space="preserve"> </w:t>
      </w:r>
      <w:r w:rsidRPr="008F0597">
        <w:rPr>
          <w:rFonts w:ascii="Arial" w:hAnsi="Arial"/>
          <w:i/>
          <w:w w:val="105"/>
          <w:sz w:val="17"/>
          <w:highlight w:val="yellow"/>
        </w:rPr>
        <w:t>l’évolution</w:t>
      </w:r>
      <w:r w:rsidRPr="008F0597">
        <w:rPr>
          <w:rFonts w:ascii="Arial" w:hAnsi="Arial"/>
          <w:i/>
          <w:spacing w:val="-5"/>
          <w:w w:val="105"/>
          <w:sz w:val="17"/>
          <w:highlight w:val="yellow"/>
        </w:rPr>
        <w:t xml:space="preserve"> </w:t>
      </w:r>
      <w:r w:rsidRPr="008F0597">
        <w:rPr>
          <w:rFonts w:ascii="Arial" w:hAnsi="Arial"/>
          <w:i/>
          <w:w w:val="105"/>
          <w:sz w:val="17"/>
          <w:highlight w:val="yellow"/>
        </w:rPr>
        <w:t>dans</w:t>
      </w:r>
      <w:r w:rsidRPr="008F0597">
        <w:rPr>
          <w:rFonts w:ascii="Arial" w:hAnsi="Arial"/>
          <w:i/>
          <w:spacing w:val="-7"/>
          <w:w w:val="105"/>
          <w:sz w:val="17"/>
          <w:highlight w:val="yellow"/>
        </w:rPr>
        <w:t xml:space="preserve"> </w:t>
      </w:r>
      <w:r w:rsidRPr="008F0597">
        <w:rPr>
          <w:rFonts w:ascii="Arial" w:hAnsi="Arial"/>
          <w:i/>
          <w:w w:val="105"/>
          <w:sz w:val="17"/>
          <w:highlight w:val="yellow"/>
        </w:rPr>
        <w:t>le</w:t>
      </w:r>
      <w:r w:rsidRPr="008F0597">
        <w:rPr>
          <w:rFonts w:ascii="Arial" w:hAnsi="Arial"/>
          <w:i/>
          <w:spacing w:val="-5"/>
          <w:w w:val="105"/>
          <w:sz w:val="17"/>
          <w:highlight w:val="yellow"/>
        </w:rPr>
        <w:t xml:space="preserve"> </w:t>
      </w:r>
      <w:r w:rsidRPr="008F0597">
        <w:rPr>
          <w:rFonts w:ascii="Arial" w:hAnsi="Arial"/>
          <w:i/>
          <w:spacing w:val="-4"/>
          <w:w w:val="105"/>
          <w:sz w:val="17"/>
          <w:highlight w:val="yellow"/>
        </w:rPr>
        <w:t>temps</w:t>
      </w:r>
    </w:p>
    <w:p w:rsidR="0006325A" w:rsidRPr="008F0597" w:rsidRDefault="00F25138">
      <w:pPr>
        <w:spacing w:line="193" w:lineRule="exact"/>
        <w:ind w:right="6934"/>
        <w:jc w:val="right"/>
        <w:rPr>
          <w:rFonts w:ascii="Arial" w:hAnsi="Arial"/>
          <w:i/>
          <w:sz w:val="17"/>
          <w:highlight w:val="yellow"/>
        </w:rPr>
      </w:pPr>
      <w:r w:rsidRPr="008F0597">
        <w:rPr>
          <w:rFonts w:ascii="Arial" w:hAnsi="Arial"/>
          <w:i/>
          <w:sz w:val="17"/>
          <w:highlight w:val="yellow"/>
        </w:rPr>
        <w:t>de</w:t>
      </w:r>
      <w:r w:rsidRPr="008F0597">
        <w:rPr>
          <w:rFonts w:ascii="Arial" w:hAnsi="Arial"/>
          <w:i/>
          <w:spacing w:val="17"/>
          <w:sz w:val="17"/>
          <w:highlight w:val="yellow"/>
        </w:rPr>
        <w:t xml:space="preserve"> </w:t>
      </w:r>
      <w:r w:rsidRPr="008F0597">
        <w:rPr>
          <w:rFonts w:ascii="Arial" w:hAnsi="Arial"/>
          <w:i/>
          <w:sz w:val="17"/>
          <w:highlight w:val="yellow"/>
        </w:rPr>
        <w:t>l’intensité</w:t>
      </w:r>
      <w:r w:rsidRPr="008F0597">
        <w:rPr>
          <w:rFonts w:ascii="Arial" w:hAnsi="Arial"/>
          <w:i/>
          <w:spacing w:val="17"/>
          <w:sz w:val="17"/>
          <w:highlight w:val="yellow"/>
        </w:rPr>
        <w:t xml:space="preserve"> </w:t>
      </w:r>
      <w:r w:rsidRPr="008F0597">
        <w:rPr>
          <w:rFonts w:ascii="Arial" w:hAnsi="Arial"/>
          <w:i/>
          <w:sz w:val="17"/>
          <w:highlight w:val="yellow"/>
        </w:rPr>
        <w:t>du</w:t>
      </w:r>
      <w:r w:rsidRPr="008F0597">
        <w:rPr>
          <w:rFonts w:ascii="Arial" w:hAnsi="Arial"/>
          <w:i/>
          <w:spacing w:val="14"/>
          <w:sz w:val="17"/>
          <w:highlight w:val="yellow"/>
        </w:rPr>
        <w:t xml:space="preserve"> </w:t>
      </w:r>
      <w:r w:rsidRPr="008F0597">
        <w:rPr>
          <w:rFonts w:ascii="Arial" w:hAnsi="Arial"/>
          <w:i/>
          <w:spacing w:val="-2"/>
          <w:sz w:val="17"/>
          <w:highlight w:val="yellow"/>
        </w:rPr>
        <w:t>sinistre.</w:t>
      </w:r>
    </w:p>
    <w:p w:rsidR="0006325A" w:rsidRPr="008F0597" w:rsidRDefault="00F25138">
      <w:pPr>
        <w:spacing w:before="1"/>
        <w:ind w:left="1638"/>
        <w:rPr>
          <w:rFonts w:ascii="Arial" w:hAnsi="Arial"/>
          <w:i/>
          <w:sz w:val="17"/>
          <w:highlight w:val="yellow"/>
        </w:rPr>
      </w:pPr>
      <w:r w:rsidRPr="008F0597">
        <w:rPr>
          <w:rFonts w:ascii="Arial" w:hAnsi="Arial"/>
          <w:i/>
          <w:sz w:val="17"/>
          <w:highlight w:val="yellow"/>
        </w:rPr>
        <w:t>©</w:t>
      </w:r>
      <w:r w:rsidRPr="008F0597">
        <w:rPr>
          <w:rFonts w:ascii="Arial" w:hAnsi="Arial"/>
          <w:i/>
          <w:spacing w:val="-2"/>
          <w:sz w:val="17"/>
          <w:highlight w:val="yellow"/>
        </w:rPr>
        <w:t xml:space="preserve"> </w:t>
      </w:r>
      <w:r w:rsidRPr="008F0597">
        <w:rPr>
          <w:rFonts w:ascii="Arial" w:hAnsi="Arial"/>
          <w:i/>
          <w:sz w:val="17"/>
          <w:highlight w:val="yellow"/>
        </w:rPr>
        <w:t>Nicolas</w:t>
      </w:r>
      <w:r w:rsidRPr="008F0597">
        <w:rPr>
          <w:rFonts w:ascii="Arial" w:hAnsi="Arial"/>
          <w:i/>
          <w:spacing w:val="-4"/>
          <w:sz w:val="17"/>
          <w:highlight w:val="yellow"/>
        </w:rPr>
        <w:t xml:space="preserve"> </w:t>
      </w:r>
      <w:r w:rsidRPr="008F0597">
        <w:rPr>
          <w:rFonts w:ascii="Arial" w:hAnsi="Arial"/>
          <w:i/>
          <w:sz w:val="17"/>
          <w:highlight w:val="yellow"/>
        </w:rPr>
        <w:t>Comes</w:t>
      </w:r>
      <w:r w:rsidRPr="008F0597">
        <w:rPr>
          <w:rFonts w:ascii="Arial" w:hAnsi="Arial"/>
          <w:i/>
          <w:spacing w:val="-2"/>
          <w:sz w:val="17"/>
          <w:highlight w:val="yellow"/>
        </w:rPr>
        <w:t xml:space="preserve"> </w:t>
      </w:r>
      <w:r w:rsidRPr="008F0597">
        <w:rPr>
          <w:rFonts w:ascii="Arial" w:hAnsi="Arial"/>
          <w:i/>
          <w:sz w:val="17"/>
          <w:highlight w:val="yellow"/>
        </w:rPr>
        <w:t>-</w:t>
      </w:r>
      <w:r w:rsidRPr="008F0597">
        <w:rPr>
          <w:rFonts w:ascii="Arial" w:hAnsi="Arial"/>
          <w:i/>
          <w:spacing w:val="-4"/>
          <w:sz w:val="17"/>
          <w:highlight w:val="yellow"/>
        </w:rPr>
        <w:t xml:space="preserve"> </w:t>
      </w:r>
      <w:r w:rsidRPr="008F0597">
        <w:rPr>
          <w:rFonts w:ascii="Arial" w:hAnsi="Arial"/>
          <w:i/>
          <w:spacing w:val="-2"/>
          <w:sz w:val="17"/>
          <w:highlight w:val="yellow"/>
        </w:rPr>
        <w:t>DGSCGC</w:t>
      </w:r>
    </w:p>
    <w:p w:rsidR="0006325A" w:rsidRPr="008F0597" w:rsidRDefault="0006325A">
      <w:pPr>
        <w:pStyle w:val="Corpsdetexte"/>
        <w:rPr>
          <w:rFonts w:ascii="Arial"/>
          <w:i/>
          <w:sz w:val="17"/>
          <w:highlight w:val="yellow"/>
        </w:rPr>
      </w:pPr>
    </w:p>
    <w:p w:rsidR="0006325A" w:rsidRPr="008F0597" w:rsidRDefault="0006325A">
      <w:pPr>
        <w:pStyle w:val="Corpsdetexte"/>
        <w:spacing w:before="156"/>
        <w:rPr>
          <w:rFonts w:ascii="Arial"/>
          <w:i/>
          <w:sz w:val="17"/>
          <w:highlight w:val="yellow"/>
        </w:rPr>
      </w:pPr>
    </w:p>
    <w:p w:rsidR="0006325A" w:rsidRPr="008F0597" w:rsidRDefault="00F25138">
      <w:pPr>
        <w:pStyle w:val="Paragraphedeliste"/>
        <w:numPr>
          <w:ilvl w:val="0"/>
          <w:numId w:val="27"/>
        </w:numPr>
        <w:tabs>
          <w:tab w:val="left" w:pos="1285"/>
        </w:tabs>
        <w:spacing w:line="259" w:lineRule="auto"/>
        <w:ind w:left="1285" w:right="1126"/>
        <w:jc w:val="both"/>
        <w:rPr>
          <w:sz w:val="20"/>
          <w:highlight w:val="yellow"/>
        </w:rPr>
      </w:pPr>
      <w:r w:rsidRPr="008F0597">
        <w:rPr>
          <w:rFonts w:ascii="Arial" w:hAnsi="Arial"/>
          <w:b/>
          <w:sz w:val="20"/>
          <w:highlight w:val="yellow"/>
          <w:u w:val="thick"/>
        </w:rPr>
        <w:t>La</w:t>
      </w:r>
      <w:r w:rsidRPr="008F0597">
        <w:rPr>
          <w:rFonts w:ascii="Arial" w:hAnsi="Arial"/>
          <w:b/>
          <w:spacing w:val="24"/>
          <w:sz w:val="20"/>
          <w:highlight w:val="yellow"/>
          <w:u w:val="thick"/>
        </w:rPr>
        <w:t xml:space="preserve"> </w:t>
      </w:r>
      <w:r w:rsidRPr="008F0597">
        <w:rPr>
          <w:rFonts w:ascii="Arial" w:hAnsi="Arial"/>
          <w:b/>
          <w:sz w:val="20"/>
          <w:highlight w:val="yellow"/>
          <w:u w:val="thick"/>
        </w:rPr>
        <w:t>montée</w:t>
      </w:r>
      <w:r w:rsidRPr="008F0597">
        <w:rPr>
          <w:rFonts w:ascii="Arial" w:hAnsi="Arial"/>
          <w:b/>
          <w:spacing w:val="24"/>
          <w:sz w:val="20"/>
          <w:highlight w:val="yellow"/>
          <w:u w:val="thick"/>
        </w:rPr>
        <w:t xml:space="preserve"> </w:t>
      </w:r>
      <w:r w:rsidRPr="008F0597">
        <w:rPr>
          <w:rFonts w:ascii="Arial" w:hAnsi="Arial"/>
          <w:b/>
          <w:sz w:val="20"/>
          <w:highlight w:val="yellow"/>
          <w:u w:val="thick"/>
        </w:rPr>
        <w:t>en</w:t>
      </w:r>
      <w:r w:rsidRPr="008F0597">
        <w:rPr>
          <w:rFonts w:ascii="Arial" w:hAnsi="Arial"/>
          <w:b/>
          <w:spacing w:val="28"/>
          <w:sz w:val="20"/>
          <w:highlight w:val="yellow"/>
          <w:u w:val="thick"/>
        </w:rPr>
        <w:t xml:space="preserve"> </w:t>
      </w:r>
      <w:r w:rsidRPr="008F0597">
        <w:rPr>
          <w:rFonts w:ascii="Arial" w:hAnsi="Arial"/>
          <w:b/>
          <w:sz w:val="20"/>
          <w:highlight w:val="yellow"/>
          <w:u w:val="thick"/>
        </w:rPr>
        <w:t>puissance</w:t>
      </w:r>
      <w:r w:rsidRPr="008F0597">
        <w:rPr>
          <w:rFonts w:ascii="Arial" w:hAnsi="Arial"/>
          <w:b/>
          <w:spacing w:val="33"/>
          <w:sz w:val="20"/>
          <w:highlight w:val="yellow"/>
        </w:rPr>
        <w:t xml:space="preserve"> </w:t>
      </w:r>
      <w:r w:rsidRPr="008F0597">
        <w:rPr>
          <w:rFonts w:ascii="Arial" w:hAnsi="Arial"/>
          <w:b/>
          <w:sz w:val="20"/>
          <w:highlight w:val="yellow"/>
        </w:rPr>
        <w:t>:</w:t>
      </w:r>
      <w:r w:rsidRPr="008F0597">
        <w:rPr>
          <w:rFonts w:ascii="Arial" w:hAnsi="Arial"/>
          <w:b/>
          <w:spacing w:val="26"/>
          <w:sz w:val="20"/>
          <w:highlight w:val="yellow"/>
        </w:rPr>
        <w:t xml:space="preserve"> </w:t>
      </w:r>
      <w:r w:rsidRPr="008F0597">
        <w:rPr>
          <w:sz w:val="20"/>
          <w:highlight w:val="yellow"/>
        </w:rPr>
        <w:t>c’est</w:t>
      </w:r>
      <w:r w:rsidRPr="008F0597">
        <w:rPr>
          <w:spacing w:val="27"/>
          <w:sz w:val="20"/>
          <w:highlight w:val="yellow"/>
        </w:rPr>
        <w:t xml:space="preserve"> </w:t>
      </w:r>
      <w:r w:rsidRPr="008F0597">
        <w:rPr>
          <w:sz w:val="20"/>
          <w:highlight w:val="yellow"/>
        </w:rPr>
        <w:t>la</w:t>
      </w:r>
      <w:r w:rsidRPr="008F0597">
        <w:rPr>
          <w:spacing w:val="27"/>
          <w:sz w:val="20"/>
          <w:highlight w:val="yellow"/>
        </w:rPr>
        <w:t xml:space="preserve"> </w:t>
      </w:r>
      <w:r w:rsidRPr="008F0597">
        <w:rPr>
          <w:sz w:val="20"/>
          <w:highlight w:val="yellow"/>
        </w:rPr>
        <w:t>phase</w:t>
      </w:r>
      <w:r w:rsidRPr="008F0597">
        <w:rPr>
          <w:spacing w:val="26"/>
          <w:sz w:val="20"/>
          <w:highlight w:val="yellow"/>
        </w:rPr>
        <w:t xml:space="preserve"> </w:t>
      </w:r>
      <w:r w:rsidRPr="008F0597">
        <w:rPr>
          <w:sz w:val="20"/>
          <w:highlight w:val="yellow"/>
        </w:rPr>
        <w:t>prépondérante</w:t>
      </w:r>
      <w:r w:rsidRPr="008F0597">
        <w:rPr>
          <w:spacing w:val="26"/>
          <w:sz w:val="20"/>
          <w:highlight w:val="yellow"/>
        </w:rPr>
        <w:t xml:space="preserve"> </w:t>
      </w:r>
      <w:r w:rsidRPr="008F0597">
        <w:rPr>
          <w:sz w:val="20"/>
          <w:highlight w:val="yellow"/>
        </w:rPr>
        <w:t>de</w:t>
      </w:r>
      <w:r w:rsidRPr="008F0597">
        <w:rPr>
          <w:spacing w:val="26"/>
          <w:sz w:val="20"/>
          <w:highlight w:val="yellow"/>
        </w:rPr>
        <w:t xml:space="preserve"> </w:t>
      </w:r>
      <w:r w:rsidRPr="008F0597">
        <w:rPr>
          <w:sz w:val="20"/>
          <w:highlight w:val="yellow"/>
        </w:rPr>
        <w:t>l’opération.</w:t>
      </w:r>
      <w:r w:rsidRPr="008F0597">
        <w:rPr>
          <w:spacing w:val="29"/>
          <w:sz w:val="20"/>
          <w:highlight w:val="yellow"/>
        </w:rPr>
        <w:t xml:space="preserve"> </w:t>
      </w:r>
      <w:r w:rsidRPr="008F0597">
        <w:rPr>
          <w:sz w:val="20"/>
          <w:highlight w:val="yellow"/>
        </w:rPr>
        <w:t>Il</w:t>
      </w:r>
      <w:r w:rsidRPr="008F0597">
        <w:rPr>
          <w:spacing w:val="27"/>
          <w:sz w:val="20"/>
          <w:highlight w:val="yellow"/>
        </w:rPr>
        <w:t xml:space="preserve"> </w:t>
      </w:r>
      <w:r w:rsidRPr="008F0597">
        <w:rPr>
          <w:sz w:val="20"/>
          <w:highlight w:val="yellow"/>
        </w:rPr>
        <w:t>s’agit</w:t>
      </w:r>
      <w:r w:rsidRPr="008F0597">
        <w:rPr>
          <w:spacing w:val="27"/>
          <w:sz w:val="20"/>
          <w:highlight w:val="yellow"/>
        </w:rPr>
        <w:t xml:space="preserve"> </w:t>
      </w:r>
      <w:r w:rsidRPr="008F0597">
        <w:rPr>
          <w:sz w:val="20"/>
          <w:highlight w:val="yellow"/>
        </w:rPr>
        <w:t>du</w:t>
      </w:r>
      <w:r w:rsidRPr="008F0597">
        <w:rPr>
          <w:spacing w:val="26"/>
          <w:sz w:val="20"/>
          <w:highlight w:val="yellow"/>
        </w:rPr>
        <w:t xml:space="preserve"> </w:t>
      </w:r>
      <w:r w:rsidRPr="008F0597">
        <w:rPr>
          <w:sz w:val="20"/>
          <w:highlight w:val="yellow"/>
        </w:rPr>
        <w:t xml:space="preserve">temps </w:t>
      </w:r>
      <w:r w:rsidRPr="008F0597">
        <w:rPr>
          <w:w w:val="110"/>
          <w:sz w:val="20"/>
          <w:highlight w:val="yellow"/>
        </w:rPr>
        <w:t>de la première confrontation avec le sinistre pendant lequel les secours peuvent être soumis à un</w:t>
      </w:r>
      <w:r w:rsidRPr="008F0597">
        <w:rPr>
          <w:w w:val="110"/>
          <w:sz w:val="20"/>
          <w:highlight w:val="yellow"/>
        </w:rPr>
        <w:t xml:space="preserve"> rapport de force défavorable. L’objectif est de mobiliser des moyens suffisants en qualité et en quantité</w:t>
      </w:r>
      <w:r w:rsidRPr="008F0597">
        <w:rPr>
          <w:spacing w:val="-15"/>
          <w:w w:val="110"/>
          <w:sz w:val="20"/>
          <w:highlight w:val="yellow"/>
        </w:rPr>
        <w:t xml:space="preserve"> </w:t>
      </w:r>
      <w:r w:rsidRPr="008F0597">
        <w:rPr>
          <w:w w:val="110"/>
          <w:sz w:val="20"/>
          <w:highlight w:val="yellow"/>
        </w:rPr>
        <w:t>; l’adéquation entre les moyens engagés et les moyens nécessaires est recherchée. Les orientations retenues lors de cette phase (modes d’actions, moy</w:t>
      </w:r>
      <w:r w:rsidRPr="008F0597">
        <w:rPr>
          <w:w w:val="110"/>
          <w:sz w:val="20"/>
          <w:highlight w:val="yellow"/>
        </w:rPr>
        <w:t>ens) sont déterminantes pour la suite de l’opération.</w:t>
      </w:r>
    </w:p>
    <w:p w:rsidR="0006325A" w:rsidRPr="008F0597" w:rsidRDefault="0006325A">
      <w:pPr>
        <w:pStyle w:val="Corpsdetexte"/>
        <w:spacing w:before="15"/>
        <w:rPr>
          <w:highlight w:val="yellow"/>
        </w:rPr>
      </w:pPr>
    </w:p>
    <w:p w:rsidR="0006325A" w:rsidRPr="008F0597" w:rsidRDefault="00F25138">
      <w:pPr>
        <w:pStyle w:val="Corpsdetexte"/>
        <w:spacing w:line="259" w:lineRule="auto"/>
        <w:ind w:left="566" w:right="1128"/>
        <w:jc w:val="both"/>
        <w:rPr>
          <w:highlight w:val="yellow"/>
        </w:rPr>
      </w:pPr>
      <w:r w:rsidRPr="008F0597">
        <w:rPr>
          <w:w w:val="110"/>
          <w:highlight w:val="yellow"/>
        </w:rPr>
        <w:t>Même dans cette phase, l’anticipation doit rester un souci constant du COS quel que soit le niveau de commandement.</w:t>
      </w:r>
    </w:p>
    <w:p w:rsidR="0006325A" w:rsidRPr="008F0597" w:rsidRDefault="0006325A">
      <w:pPr>
        <w:pStyle w:val="Corpsdetexte"/>
        <w:spacing w:before="12"/>
        <w:rPr>
          <w:highlight w:val="yellow"/>
        </w:rPr>
      </w:pPr>
    </w:p>
    <w:p w:rsidR="0006325A" w:rsidRPr="008F0597" w:rsidRDefault="00F25138">
      <w:pPr>
        <w:pStyle w:val="Corpsdetexte"/>
        <w:spacing w:line="254" w:lineRule="auto"/>
        <w:ind w:left="2006" w:right="1129" w:hanging="358"/>
        <w:jc w:val="both"/>
        <w:rPr>
          <w:highlight w:val="yellow"/>
        </w:rPr>
      </w:pPr>
      <w:r w:rsidRPr="008F0597">
        <w:rPr>
          <w:rFonts w:ascii="Symbol" w:hAnsi="Symbol"/>
          <w:w w:val="110"/>
          <w:highlight w:val="yellow"/>
        </w:rPr>
        <w:t></w:t>
      </w:r>
      <w:r w:rsidRPr="008F0597">
        <w:rPr>
          <w:rFonts w:ascii="Times New Roman" w:hAnsi="Times New Roman"/>
          <w:w w:val="110"/>
          <w:highlight w:val="yellow"/>
        </w:rPr>
        <w:t xml:space="preserve"> </w:t>
      </w:r>
      <w:r w:rsidRPr="008F0597">
        <w:rPr>
          <w:rFonts w:ascii="Arial" w:hAnsi="Arial"/>
          <w:b/>
          <w:w w:val="110"/>
          <w:highlight w:val="yellow"/>
        </w:rPr>
        <w:t>Principales actions attendues</w:t>
      </w:r>
      <w:r w:rsidRPr="008F0597">
        <w:rPr>
          <w:rFonts w:ascii="Arial" w:hAnsi="Arial"/>
          <w:b/>
          <w:spacing w:val="-16"/>
          <w:w w:val="110"/>
          <w:highlight w:val="yellow"/>
        </w:rPr>
        <w:t xml:space="preserve"> </w:t>
      </w:r>
      <w:r w:rsidRPr="008F0597">
        <w:rPr>
          <w:rFonts w:ascii="Arial" w:hAnsi="Arial"/>
          <w:b/>
          <w:w w:val="110"/>
          <w:highlight w:val="yellow"/>
        </w:rPr>
        <w:t xml:space="preserve">: </w:t>
      </w:r>
      <w:r w:rsidRPr="008F0597">
        <w:rPr>
          <w:w w:val="110"/>
          <w:highlight w:val="yellow"/>
        </w:rPr>
        <w:t>mobilisation de moyens, évaluation de la situation</w:t>
      </w:r>
      <w:r w:rsidRPr="008F0597">
        <w:rPr>
          <w:w w:val="110"/>
          <w:highlight w:val="yellow"/>
        </w:rPr>
        <w:t>, réactions immédiates, organisation du commandement, étude des situations envisageables, zonage, sectorisation de l’intervention.</w:t>
      </w:r>
    </w:p>
    <w:p w:rsidR="0006325A" w:rsidRPr="008F0597" w:rsidRDefault="0006325A">
      <w:pPr>
        <w:pStyle w:val="Corpsdetexte"/>
        <w:spacing w:before="22"/>
        <w:rPr>
          <w:highlight w:val="yellow"/>
        </w:rPr>
      </w:pPr>
    </w:p>
    <w:p w:rsidR="0006325A" w:rsidRPr="008F0597" w:rsidRDefault="00F25138">
      <w:pPr>
        <w:pStyle w:val="Paragraphedeliste"/>
        <w:numPr>
          <w:ilvl w:val="0"/>
          <w:numId w:val="27"/>
        </w:numPr>
        <w:tabs>
          <w:tab w:val="left" w:pos="1285"/>
        </w:tabs>
        <w:spacing w:line="259" w:lineRule="auto"/>
        <w:ind w:left="1285" w:right="1126"/>
        <w:jc w:val="both"/>
        <w:rPr>
          <w:sz w:val="20"/>
          <w:highlight w:val="yellow"/>
        </w:rPr>
      </w:pPr>
      <w:r w:rsidRPr="008F0597">
        <w:rPr>
          <w:rFonts w:ascii="Arial" w:hAnsi="Arial"/>
          <w:b/>
          <w:w w:val="110"/>
          <w:sz w:val="20"/>
          <w:highlight w:val="yellow"/>
          <w:u w:val="thick"/>
        </w:rPr>
        <w:t>La</w:t>
      </w:r>
      <w:r w:rsidRPr="008F0597">
        <w:rPr>
          <w:rFonts w:ascii="Arial" w:hAnsi="Arial"/>
          <w:b/>
          <w:spacing w:val="-16"/>
          <w:w w:val="110"/>
          <w:sz w:val="20"/>
          <w:highlight w:val="yellow"/>
          <w:u w:val="thick"/>
        </w:rPr>
        <w:t xml:space="preserve"> </w:t>
      </w:r>
      <w:r w:rsidRPr="008F0597">
        <w:rPr>
          <w:rFonts w:ascii="Arial" w:hAnsi="Arial"/>
          <w:b/>
          <w:w w:val="110"/>
          <w:sz w:val="20"/>
          <w:highlight w:val="yellow"/>
          <w:u w:val="thick"/>
        </w:rPr>
        <w:t>stabilisation</w:t>
      </w:r>
      <w:r w:rsidRPr="008F0597">
        <w:rPr>
          <w:rFonts w:ascii="Arial" w:hAnsi="Arial"/>
          <w:b/>
          <w:spacing w:val="-15"/>
          <w:w w:val="110"/>
          <w:sz w:val="20"/>
          <w:highlight w:val="yellow"/>
        </w:rPr>
        <w:t xml:space="preserve"> </w:t>
      </w:r>
      <w:r w:rsidRPr="008F0597">
        <w:rPr>
          <w:rFonts w:ascii="Arial" w:hAnsi="Arial"/>
          <w:b/>
          <w:w w:val="110"/>
          <w:sz w:val="20"/>
          <w:highlight w:val="yellow"/>
        </w:rPr>
        <w:t>:</w:t>
      </w:r>
      <w:r w:rsidRPr="008F0597">
        <w:rPr>
          <w:rFonts w:ascii="Arial" w:hAnsi="Arial"/>
          <w:b/>
          <w:spacing w:val="-15"/>
          <w:w w:val="110"/>
          <w:sz w:val="20"/>
          <w:highlight w:val="yellow"/>
        </w:rPr>
        <w:t xml:space="preserve"> </w:t>
      </w:r>
      <w:r w:rsidRPr="008F0597">
        <w:rPr>
          <w:w w:val="110"/>
          <w:sz w:val="20"/>
          <w:highlight w:val="yellow"/>
        </w:rPr>
        <w:t>les</w:t>
      </w:r>
      <w:r w:rsidRPr="008F0597">
        <w:rPr>
          <w:spacing w:val="-8"/>
          <w:w w:val="110"/>
          <w:sz w:val="20"/>
          <w:highlight w:val="yellow"/>
        </w:rPr>
        <w:t xml:space="preserve"> </w:t>
      </w:r>
      <w:r w:rsidRPr="008F0597">
        <w:rPr>
          <w:w w:val="110"/>
          <w:sz w:val="20"/>
          <w:highlight w:val="yellow"/>
        </w:rPr>
        <w:t>mesures</w:t>
      </w:r>
      <w:r w:rsidRPr="008F0597">
        <w:rPr>
          <w:spacing w:val="-8"/>
          <w:w w:val="110"/>
          <w:sz w:val="20"/>
          <w:highlight w:val="yellow"/>
        </w:rPr>
        <w:t xml:space="preserve"> </w:t>
      </w:r>
      <w:r w:rsidRPr="008F0597">
        <w:rPr>
          <w:w w:val="110"/>
          <w:sz w:val="20"/>
          <w:highlight w:val="yellow"/>
        </w:rPr>
        <w:t>opérationnelles</w:t>
      </w:r>
      <w:r w:rsidRPr="008F0597">
        <w:rPr>
          <w:spacing w:val="-8"/>
          <w:w w:val="110"/>
          <w:sz w:val="20"/>
          <w:highlight w:val="yellow"/>
        </w:rPr>
        <w:t xml:space="preserve"> </w:t>
      </w:r>
      <w:r w:rsidRPr="008F0597">
        <w:rPr>
          <w:w w:val="110"/>
          <w:sz w:val="20"/>
          <w:highlight w:val="yellow"/>
        </w:rPr>
        <w:t>prises</w:t>
      </w:r>
      <w:r w:rsidRPr="008F0597">
        <w:rPr>
          <w:spacing w:val="-8"/>
          <w:w w:val="110"/>
          <w:sz w:val="20"/>
          <w:highlight w:val="yellow"/>
        </w:rPr>
        <w:t xml:space="preserve"> </w:t>
      </w:r>
      <w:r w:rsidRPr="008F0597">
        <w:rPr>
          <w:w w:val="110"/>
          <w:sz w:val="20"/>
          <w:highlight w:val="yellow"/>
        </w:rPr>
        <w:t>permettent</w:t>
      </w:r>
      <w:r w:rsidRPr="008F0597">
        <w:rPr>
          <w:spacing w:val="-8"/>
          <w:w w:val="110"/>
          <w:sz w:val="20"/>
          <w:highlight w:val="yellow"/>
        </w:rPr>
        <w:t xml:space="preserve"> </w:t>
      </w:r>
      <w:r w:rsidRPr="008F0597">
        <w:rPr>
          <w:w w:val="110"/>
          <w:sz w:val="20"/>
          <w:highlight w:val="yellow"/>
        </w:rPr>
        <w:t>de</w:t>
      </w:r>
      <w:r w:rsidRPr="008F0597">
        <w:rPr>
          <w:spacing w:val="-9"/>
          <w:w w:val="110"/>
          <w:sz w:val="20"/>
          <w:highlight w:val="yellow"/>
        </w:rPr>
        <w:t xml:space="preserve"> </w:t>
      </w:r>
      <w:r w:rsidRPr="008F0597">
        <w:rPr>
          <w:w w:val="110"/>
          <w:sz w:val="20"/>
          <w:highlight w:val="yellow"/>
        </w:rPr>
        <w:t>contenir</w:t>
      </w:r>
      <w:r w:rsidRPr="008F0597">
        <w:rPr>
          <w:spacing w:val="-8"/>
          <w:w w:val="110"/>
          <w:sz w:val="20"/>
          <w:highlight w:val="yellow"/>
        </w:rPr>
        <w:t xml:space="preserve"> </w:t>
      </w:r>
      <w:r w:rsidRPr="008F0597">
        <w:rPr>
          <w:w w:val="110"/>
          <w:sz w:val="20"/>
          <w:highlight w:val="yellow"/>
        </w:rPr>
        <w:t>le</w:t>
      </w:r>
      <w:r w:rsidRPr="008F0597">
        <w:rPr>
          <w:spacing w:val="-9"/>
          <w:w w:val="110"/>
          <w:sz w:val="20"/>
          <w:highlight w:val="yellow"/>
        </w:rPr>
        <w:t xml:space="preserve"> </w:t>
      </w:r>
      <w:r w:rsidRPr="008F0597">
        <w:rPr>
          <w:w w:val="110"/>
          <w:sz w:val="20"/>
          <w:highlight w:val="yellow"/>
        </w:rPr>
        <w:t>sinistre et d’envisager la sortie de l’opération de secours.</w:t>
      </w:r>
    </w:p>
    <w:p w:rsidR="0006325A" w:rsidRDefault="0006325A">
      <w:pPr>
        <w:pStyle w:val="Paragraphedeliste"/>
        <w:spacing w:line="259" w:lineRule="auto"/>
        <w:jc w:val="both"/>
        <w:rPr>
          <w:sz w:val="20"/>
        </w:rPr>
        <w:sectPr w:rsidR="0006325A">
          <w:pgSz w:w="11900" w:h="16840"/>
          <w:pgMar w:top="1360" w:right="283" w:bottom="1360" w:left="850" w:header="0" w:footer="1166" w:gutter="0"/>
          <w:cols w:space="720"/>
        </w:sectPr>
      </w:pPr>
    </w:p>
    <w:p w:rsidR="0006325A" w:rsidRPr="008F0597" w:rsidRDefault="00F25138">
      <w:pPr>
        <w:spacing w:before="79" w:line="256" w:lineRule="auto"/>
        <w:ind w:left="2006" w:right="1127" w:hanging="358"/>
        <w:jc w:val="both"/>
        <w:rPr>
          <w:sz w:val="20"/>
          <w:highlight w:val="yellow"/>
        </w:rPr>
      </w:pPr>
      <w:r w:rsidRPr="008F0597">
        <w:rPr>
          <w:rFonts w:ascii="Symbol" w:hAnsi="Symbol"/>
          <w:sz w:val="20"/>
          <w:highlight w:val="yellow"/>
        </w:rPr>
        <w:lastRenderedPageBreak/>
        <w:t></w:t>
      </w:r>
      <w:r w:rsidRPr="008F0597">
        <w:rPr>
          <w:rFonts w:ascii="Times New Roman" w:hAnsi="Times New Roman"/>
          <w:spacing w:val="80"/>
          <w:sz w:val="20"/>
          <w:highlight w:val="yellow"/>
        </w:rPr>
        <w:t xml:space="preserve"> </w:t>
      </w:r>
      <w:r w:rsidRPr="008F0597">
        <w:rPr>
          <w:rFonts w:ascii="Arial" w:hAnsi="Arial"/>
          <w:b/>
          <w:sz w:val="20"/>
          <w:highlight w:val="yellow"/>
        </w:rPr>
        <w:t xml:space="preserve">Principales actions attendues : </w:t>
      </w:r>
      <w:r w:rsidRPr="008F0597">
        <w:rPr>
          <w:sz w:val="20"/>
          <w:highlight w:val="yellow"/>
        </w:rPr>
        <w:t xml:space="preserve">ajustement des moyens et de la mission/état des </w:t>
      </w:r>
      <w:r w:rsidRPr="008F0597">
        <w:rPr>
          <w:w w:val="110"/>
          <w:sz w:val="20"/>
          <w:highlight w:val="yellow"/>
        </w:rPr>
        <w:t>lieux, contrôle des actions effectuées, anticipation.</w:t>
      </w:r>
    </w:p>
    <w:p w:rsidR="0006325A" w:rsidRPr="008F0597" w:rsidRDefault="0006325A">
      <w:pPr>
        <w:pStyle w:val="Corpsdetexte"/>
        <w:spacing w:before="14"/>
        <w:rPr>
          <w:highlight w:val="yellow"/>
        </w:rPr>
      </w:pPr>
    </w:p>
    <w:p w:rsidR="0006325A" w:rsidRPr="008F0597" w:rsidRDefault="00F25138">
      <w:pPr>
        <w:pStyle w:val="Paragraphedeliste"/>
        <w:numPr>
          <w:ilvl w:val="0"/>
          <w:numId w:val="27"/>
        </w:numPr>
        <w:tabs>
          <w:tab w:val="left" w:pos="1283"/>
          <w:tab w:val="left" w:pos="1285"/>
        </w:tabs>
        <w:spacing w:line="259" w:lineRule="auto"/>
        <w:ind w:left="1285" w:right="1128" w:hanging="361"/>
        <w:jc w:val="both"/>
        <w:rPr>
          <w:sz w:val="20"/>
          <w:highlight w:val="yellow"/>
        </w:rPr>
      </w:pPr>
      <w:r w:rsidRPr="008F0597">
        <w:rPr>
          <w:rFonts w:ascii="Arial" w:hAnsi="Arial"/>
          <w:b/>
          <w:w w:val="105"/>
          <w:sz w:val="20"/>
          <w:highlight w:val="yellow"/>
          <w:u w:val="thick"/>
        </w:rPr>
        <w:t>La</w:t>
      </w:r>
      <w:r w:rsidRPr="008F0597">
        <w:rPr>
          <w:rFonts w:ascii="Arial" w:hAnsi="Arial"/>
          <w:b/>
          <w:spacing w:val="-3"/>
          <w:w w:val="105"/>
          <w:sz w:val="20"/>
          <w:highlight w:val="yellow"/>
          <w:u w:val="thick"/>
        </w:rPr>
        <w:t xml:space="preserve"> </w:t>
      </w:r>
      <w:r w:rsidRPr="008F0597">
        <w:rPr>
          <w:rFonts w:ascii="Arial" w:hAnsi="Arial"/>
          <w:b/>
          <w:w w:val="105"/>
          <w:sz w:val="20"/>
          <w:highlight w:val="yellow"/>
          <w:u w:val="thick"/>
        </w:rPr>
        <w:t>sortie de l’opération</w:t>
      </w:r>
      <w:r w:rsidRPr="008F0597">
        <w:rPr>
          <w:rFonts w:ascii="Arial" w:hAnsi="Arial"/>
          <w:b/>
          <w:spacing w:val="-3"/>
          <w:w w:val="105"/>
          <w:sz w:val="20"/>
          <w:highlight w:val="yellow"/>
          <w:u w:val="thick"/>
        </w:rPr>
        <w:t xml:space="preserve"> </w:t>
      </w:r>
      <w:r w:rsidRPr="008F0597">
        <w:rPr>
          <w:rFonts w:ascii="Arial" w:hAnsi="Arial"/>
          <w:b/>
          <w:w w:val="105"/>
          <w:sz w:val="20"/>
          <w:highlight w:val="yellow"/>
          <w:u w:val="thick"/>
        </w:rPr>
        <w:t>de</w:t>
      </w:r>
      <w:r w:rsidRPr="008F0597">
        <w:rPr>
          <w:rFonts w:ascii="Arial" w:hAnsi="Arial"/>
          <w:b/>
          <w:spacing w:val="-3"/>
          <w:w w:val="105"/>
          <w:sz w:val="20"/>
          <w:highlight w:val="yellow"/>
          <w:u w:val="thick"/>
        </w:rPr>
        <w:t xml:space="preserve"> </w:t>
      </w:r>
      <w:r w:rsidRPr="008F0597">
        <w:rPr>
          <w:rFonts w:ascii="Arial" w:hAnsi="Arial"/>
          <w:b/>
          <w:w w:val="105"/>
          <w:sz w:val="20"/>
          <w:highlight w:val="yellow"/>
          <w:u w:val="thick"/>
        </w:rPr>
        <w:t>secours</w:t>
      </w:r>
      <w:r w:rsidRPr="008F0597">
        <w:rPr>
          <w:rFonts w:ascii="Arial" w:hAnsi="Arial"/>
          <w:b/>
          <w:spacing w:val="-12"/>
          <w:w w:val="105"/>
          <w:sz w:val="20"/>
          <w:highlight w:val="yellow"/>
        </w:rPr>
        <w:t xml:space="preserve"> </w:t>
      </w:r>
      <w:r w:rsidRPr="008F0597">
        <w:rPr>
          <w:w w:val="105"/>
          <w:sz w:val="20"/>
          <w:highlight w:val="yellow"/>
        </w:rPr>
        <w:t>:</w:t>
      </w:r>
      <w:r w:rsidRPr="008F0597">
        <w:rPr>
          <w:spacing w:val="-1"/>
          <w:w w:val="105"/>
          <w:sz w:val="20"/>
          <w:highlight w:val="yellow"/>
        </w:rPr>
        <w:t xml:space="preserve"> </w:t>
      </w:r>
      <w:r w:rsidRPr="008F0597">
        <w:rPr>
          <w:w w:val="105"/>
          <w:sz w:val="20"/>
          <w:highlight w:val="yellow"/>
        </w:rPr>
        <w:t>cette phase se caractérise par la mise en place de mesures d’accompagnement vers une situation sécurisée permettant de désengager progressivement les secours.</w:t>
      </w:r>
    </w:p>
    <w:p w:rsidR="0006325A" w:rsidRPr="008F0597" w:rsidRDefault="0006325A">
      <w:pPr>
        <w:pStyle w:val="Corpsdetexte"/>
        <w:spacing w:before="16"/>
        <w:rPr>
          <w:highlight w:val="yellow"/>
        </w:rPr>
      </w:pPr>
    </w:p>
    <w:p w:rsidR="0006325A" w:rsidRPr="008F0597" w:rsidRDefault="00F25138">
      <w:pPr>
        <w:pStyle w:val="Corpsdetexte"/>
        <w:spacing w:before="1" w:line="256" w:lineRule="auto"/>
        <w:ind w:left="565" w:right="1126"/>
        <w:jc w:val="both"/>
        <w:rPr>
          <w:highlight w:val="yellow"/>
        </w:rPr>
      </w:pPr>
      <w:r w:rsidRPr="008F0597">
        <w:rPr>
          <w:w w:val="110"/>
          <w:highlight w:val="yellow"/>
        </w:rPr>
        <w:t>Le commandement restera vigilant lors de cette phase aussi accidentogène que la phase de montée</w:t>
      </w:r>
      <w:r w:rsidRPr="008F0597">
        <w:rPr>
          <w:spacing w:val="-17"/>
          <w:w w:val="110"/>
          <w:highlight w:val="yellow"/>
        </w:rPr>
        <w:t xml:space="preserve"> </w:t>
      </w:r>
      <w:r w:rsidRPr="008F0597">
        <w:rPr>
          <w:w w:val="110"/>
          <w:highlight w:val="yellow"/>
        </w:rPr>
        <w:t>en</w:t>
      </w:r>
      <w:r w:rsidRPr="008F0597">
        <w:rPr>
          <w:spacing w:val="-17"/>
          <w:w w:val="110"/>
          <w:highlight w:val="yellow"/>
        </w:rPr>
        <w:t xml:space="preserve"> </w:t>
      </w:r>
      <w:r w:rsidRPr="008F0597">
        <w:rPr>
          <w:w w:val="110"/>
          <w:highlight w:val="yellow"/>
        </w:rPr>
        <w:t>puissance,</w:t>
      </w:r>
      <w:r w:rsidRPr="008F0597">
        <w:rPr>
          <w:spacing w:val="-19"/>
          <w:w w:val="110"/>
          <w:highlight w:val="yellow"/>
        </w:rPr>
        <w:t xml:space="preserve"> </w:t>
      </w:r>
      <w:r w:rsidRPr="008F0597">
        <w:rPr>
          <w:w w:val="110"/>
          <w:highlight w:val="yellow"/>
        </w:rPr>
        <w:t>notamment</w:t>
      </w:r>
      <w:r w:rsidRPr="008F0597">
        <w:rPr>
          <w:spacing w:val="-16"/>
          <w:w w:val="110"/>
          <w:highlight w:val="yellow"/>
        </w:rPr>
        <w:t xml:space="preserve"> </w:t>
      </w:r>
      <w:r w:rsidRPr="008F0597">
        <w:rPr>
          <w:w w:val="110"/>
          <w:highlight w:val="yellow"/>
        </w:rPr>
        <w:t>en</w:t>
      </w:r>
      <w:r w:rsidRPr="008F0597">
        <w:rPr>
          <w:spacing w:val="-17"/>
          <w:w w:val="110"/>
          <w:highlight w:val="yellow"/>
        </w:rPr>
        <w:t xml:space="preserve"> </w:t>
      </w:r>
      <w:r w:rsidRPr="008F0597">
        <w:rPr>
          <w:w w:val="110"/>
          <w:highlight w:val="yellow"/>
        </w:rPr>
        <w:t>raison</w:t>
      </w:r>
      <w:r w:rsidRPr="008F0597">
        <w:rPr>
          <w:spacing w:val="-15"/>
          <w:w w:val="110"/>
          <w:highlight w:val="yellow"/>
        </w:rPr>
        <w:t xml:space="preserve"> </w:t>
      </w:r>
      <w:r w:rsidRPr="008F0597">
        <w:rPr>
          <w:w w:val="110"/>
          <w:highlight w:val="yellow"/>
        </w:rPr>
        <w:t>d’une</w:t>
      </w:r>
      <w:r w:rsidRPr="008F0597">
        <w:rPr>
          <w:spacing w:val="-16"/>
          <w:w w:val="110"/>
          <w:highlight w:val="yellow"/>
        </w:rPr>
        <w:t xml:space="preserve"> </w:t>
      </w:r>
      <w:r w:rsidRPr="008F0597">
        <w:rPr>
          <w:w w:val="110"/>
          <w:highlight w:val="yellow"/>
        </w:rPr>
        <w:t>baisse</w:t>
      </w:r>
      <w:r w:rsidRPr="008F0597">
        <w:rPr>
          <w:spacing w:val="-18"/>
          <w:w w:val="110"/>
          <w:highlight w:val="yellow"/>
        </w:rPr>
        <w:t xml:space="preserve"> </w:t>
      </w:r>
      <w:r w:rsidRPr="008F0597">
        <w:rPr>
          <w:w w:val="110"/>
          <w:highlight w:val="yellow"/>
        </w:rPr>
        <w:t>possible</w:t>
      </w:r>
      <w:r w:rsidRPr="008F0597">
        <w:rPr>
          <w:spacing w:val="-19"/>
          <w:w w:val="110"/>
          <w:highlight w:val="yellow"/>
        </w:rPr>
        <w:t xml:space="preserve"> </w:t>
      </w:r>
      <w:r w:rsidRPr="008F0597">
        <w:rPr>
          <w:w w:val="110"/>
          <w:highlight w:val="yellow"/>
        </w:rPr>
        <w:t>d’attention</w:t>
      </w:r>
      <w:r w:rsidRPr="008F0597">
        <w:rPr>
          <w:spacing w:val="-17"/>
          <w:w w:val="110"/>
          <w:highlight w:val="yellow"/>
        </w:rPr>
        <w:t xml:space="preserve"> </w:t>
      </w:r>
      <w:r w:rsidRPr="008F0597">
        <w:rPr>
          <w:w w:val="110"/>
          <w:highlight w:val="yellow"/>
        </w:rPr>
        <w:t>des</w:t>
      </w:r>
      <w:r w:rsidRPr="008F0597">
        <w:rPr>
          <w:spacing w:val="-17"/>
          <w:w w:val="110"/>
          <w:highlight w:val="yellow"/>
        </w:rPr>
        <w:t xml:space="preserve"> </w:t>
      </w:r>
      <w:r w:rsidRPr="008F0597">
        <w:rPr>
          <w:w w:val="110"/>
          <w:highlight w:val="yellow"/>
        </w:rPr>
        <w:t>intervenants.</w:t>
      </w:r>
    </w:p>
    <w:p w:rsidR="0006325A" w:rsidRPr="008F0597" w:rsidRDefault="0006325A">
      <w:pPr>
        <w:pStyle w:val="Corpsdetexte"/>
        <w:spacing w:before="14"/>
        <w:rPr>
          <w:highlight w:val="yellow"/>
        </w:rPr>
      </w:pPr>
    </w:p>
    <w:p w:rsidR="0006325A" w:rsidRPr="008F0597" w:rsidRDefault="00F25138">
      <w:pPr>
        <w:pStyle w:val="Corpsdetexte"/>
        <w:spacing w:line="256" w:lineRule="auto"/>
        <w:ind w:left="2005" w:right="1129" w:hanging="358"/>
        <w:jc w:val="both"/>
        <w:rPr>
          <w:highlight w:val="yellow"/>
        </w:rPr>
      </w:pPr>
      <w:r w:rsidRPr="008F0597">
        <w:rPr>
          <w:rFonts w:ascii="Symbol" w:hAnsi="Symbol"/>
          <w:w w:val="110"/>
          <w:highlight w:val="yellow"/>
        </w:rPr>
        <w:t></w:t>
      </w:r>
      <w:r w:rsidRPr="008F0597">
        <w:rPr>
          <w:rFonts w:ascii="Times New Roman" w:hAnsi="Times New Roman"/>
          <w:spacing w:val="40"/>
          <w:w w:val="110"/>
          <w:highlight w:val="yellow"/>
        </w:rPr>
        <w:t xml:space="preserve"> </w:t>
      </w:r>
      <w:r w:rsidRPr="008F0597">
        <w:rPr>
          <w:rFonts w:ascii="Arial" w:hAnsi="Arial"/>
          <w:b/>
          <w:w w:val="110"/>
          <w:highlight w:val="yellow"/>
        </w:rPr>
        <w:t>Principales actions attendues</w:t>
      </w:r>
      <w:r w:rsidRPr="008F0597">
        <w:rPr>
          <w:rFonts w:ascii="Arial" w:hAnsi="Arial"/>
          <w:b/>
          <w:spacing w:val="-16"/>
          <w:w w:val="110"/>
          <w:highlight w:val="yellow"/>
        </w:rPr>
        <w:t xml:space="preserve"> </w:t>
      </w:r>
      <w:r w:rsidRPr="008F0597">
        <w:rPr>
          <w:rFonts w:ascii="Arial" w:hAnsi="Arial"/>
          <w:b/>
          <w:w w:val="110"/>
          <w:highlight w:val="yellow"/>
        </w:rPr>
        <w:t xml:space="preserve">: </w:t>
      </w:r>
      <w:r w:rsidRPr="008F0597">
        <w:rPr>
          <w:w w:val="110"/>
          <w:highlight w:val="yellow"/>
        </w:rPr>
        <w:t>organisation du désengagement et/ou</w:t>
      </w:r>
      <w:r w:rsidRPr="008F0597">
        <w:rPr>
          <w:w w:val="110"/>
          <w:highlight w:val="yellow"/>
        </w:rPr>
        <w:t xml:space="preserve"> des relèves, remise en condition des hommes et du matériel, accompagnement et transfert de la mission à d’autres partenaires.</w:t>
      </w:r>
    </w:p>
    <w:p w:rsidR="0006325A" w:rsidRPr="008F0597" w:rsidRDefault="0006325A">
      <w:pPr>
        <w:pStyle w:val="Corpsdetexte"/>
        <w:spacing w:before="18"/>
        <w:rPr>
          <w:highlight w:val="yellow"/>
        </w:rPr>
      </w:pPr>
    </w:p>
    <w:p w:rsidR="0006325A" w:rsidRPr="008F0597" w:rsidRDefault="00F25138">
      <w:pPr>
        <w:pStyle w:val="Corpsdetexte"/>
        <w:spacing w:line="259" w:lineRule="auto"/>
        <w:ind w:left="565" w:right="1128"/>
        <w:jc w:val="both"/>
        <w:rPr>
          <w:highlight w:val="yellow"/>
        </w:rPr>
      </w:pPr>
      <w:r w:rsidRPr="008F0597">
        <w:rPr>
          <w:w w:val="110"/>
          <w:highlight w:val="yellow"/>
        </w:rPr>
        <w:t>A l’issue de la sortie de l’opération de secours, on parle de retour à la normale. Cette phase peut</w:t>
      </w:r>
      <w:r w:rsidRPr="008F0597">
        <w:rPr>
          <w:spacing w:val="-10"/>
          <w:w w:val="110"/>
          <w:highlight w:val="yellow"/>
        </w:rPr>
        <w:t xml:space="preserve"> </w:t>
      </w:r>
      <w:r w:rsidRPr="008F0597">
        <w:rPr>
          <w:w w:val="110"/>
          <w:highlight w:val="yellow"/>
        </w:rPr>
        <w:t>être</w:t>
      </w:r>
      <w:r w:rsidRPr="008F0597">
        <w:rPr>
          <w:spacing w:val="-14"/>
          <w:w w:val="110"/>
          <w:highlight w:val="yellow"/>
        </w:rPr>
        <w:t xml:space="preserve"> </w:t>
      </w:r>
      <w:r w:rsidRPr="008F0597">
        <w:rPr>
          <w:w w:val="110"/>
          <w:highlight w:val="yellow"/>
        </w:rPr>
        <w:t>très</w:t>
      </w:r>
      <w:r w:rsidRPr="008F0597">
        <w:rPr>
          <w:spacing w:val="-9"/>
          <w:w w:val="110"/>
          <w:highlight w:val="yellow"/>
        </w:rPr>
        <w:t xml:space="preserve"> </w:t>
      </w:r>
      <w:r w:rsidRPr="008F0597">
        <w:rPr>
          <w:w w:val="110"/>
          <w:highlight w:val="yellow"/>
        </w:rPr>
        <w:t>longue</w:t>
      </w:r>
      <w:r w:rsidRPr="008F0597">
        <w:rPr>
          <w:spacing w:val="-10"/>
          <w:w w:val="110"/>
          <w:highlight w:val="yellow"/>
        </w:rPr>
        <w:t xml:space="preserve"> </w:t>
      </w:r>
      <w:r w:rsidRPr="008F0597">
        <w:rPr>
          <w:w w:val="110"/>
          <w:highlight w:val="yellow"/>
        </w:rPr>
        <w:t>et</w:t>
      </w:r>
      <w:r w:rsidRPr="008F0597">
        <w:rPr>
          <w:spacing w:val="-10"/>
          <w:w w:val="110"/>
          <w:highlight w:val="yellow"/>
        </w:rPr>
        <w:t xml:space="preserve"> </w:t>
      </w:r>
      <w:r w:rsidRPr="008F0597">
        <w:rPr>
          <w:w w:val="110"/>
          <w:highlight w:val="yellow"/>
        </w:rPr>
        <w:t>peut</w:t>
      </w:r>
      <w:r w:rsidRPr="008F0597">
        <w:rPr>
          <w:spacing w:val="-10"/>
          <w:w w:val="110"/>
          <w:highlight w:val="yellow"/>
        </w:rPr>
        <w:t xml:space="preserve"> </w:t>
      </w:r>
      <w:r w:rsidRPr="008F0597">
        <w:rPr>
          <w:w w:val="110"/>
          <w:highlight w:val="yellow"/>
        </w:rPr>
        <w:t>par</w:t>
      </w:r>
      <w:r w:rsidRPr="008F0597">
        <w:rPr>
          <w:w w:val="110"/>
          <w:highlight w:val="yellow"/>
        </w:rPr>
        <w:t>fois</w:t>
      </w:r>
      <w:r w:rsidRPr="008F0597">
        <w:rPr>
          <w:spacing w:val="-9"/>
          <w:w w:val="110"/>
          <w:highlight w:val="yellow"/>
        </w:rPr>
        <w:t xml:space="preserve"> </w:t>
      </w:r>
      <w:r w:rsidRPr="008F0597">
        <w:rPr>
          <w:w w:val="110"/>
          <w:highlight w:val="yellow"/>
        </w:rPr>
        <w:t>solliciter</w:t>
      </w:r>
      <w:r w:rsidRPr="008F0597">
        <w:rPr>
          <w:spacing w:val="-10"/>
          <w:w w:val="110"/>
          <w:highlight w:val="yellow"/>
        </w:rPr>
        <w:t xml:space="preserve"> </w:t>
      </w:r>
      <w:r w:rsidRPr="008F0597">
        <w:rPr>
          <w:w w:val="110"/>
          <w:highlight w:val="yellow"/>
        </w:rPr>
        <w:t>les</w:t>
      </w:r>
      <w:r w:rsidRPr="008F0597">
        <w:rPr>
          <w:spacing w:val="-9"/>
          <w:w w:val="110"/>
          <w:highlight w:val="yellow"/>
        </w:rPr>
        <w:t xml:space="preserve"> </w:t>
      </w:r>
      <w:r w:rsidRPr="008F0597">
        <w:rPr>
          <w:w w:val="110"/>
          <w:highlight w:val="yellow"/>
        </w:rPr>
        <w:t>services</w:t>
      </w:r>
      <w:r w:rsidRPr="008F0597">
        <w:rPr>
          <w:spacing w:val="-9"/>
          <w:w w:val="110"/>
          <w:highlight w:val="yellow"/>
        </w:rPr>
        <w:t xml:space="preserve"> </w:t>
      </w:r>
      <w:r w:rsidRPr="008F0597">
        <w:rPr>
          <w:w w:val="110"/>
          <w:highlight w:val="yellow"/>
        </w:rPr>
        <w:t>d’incendie</w:t>
      </w:r>
      <w:r w:rsidRPr="008F0597">
        <w:rPr>
          <w:spacing w:val="-10"/>
          <w:w w:val="110"/>
          <w:highlight w:val="yellow"/>
        </w:rPr>
        <w:t xml:space="preserve"> </w:t>
      </w:r>
      <w:r w:rsidRPr="008F0597">
        <w:rPr>
          <w:w w:val="110"/>
          <w:highlight w:val="yellow"/>
        </w:rPr>
        <w:t>et</w:t>
      </w:r>
      <w:r w:rsidRPr="008F0597">
        <w:rPr>
          <w:spacing w:val="-10"/>
          <w:w w:val="110"/>
          <w:highlight w:val="yellow"/>
        </w:rPr>
        <w:t xml:space="preserve"> </w:t>
      </w:r>
      <w:r w:rsidRPr="008F0597">
        <w:rPr>
          <w:w w:val="110"/>
          <w:highlight w:val="yellow"/>
        </w:rPr>
        <w:t>de</w:t>
      </w:r>
      <w:r w:rsidRPr="008F0597">
        <w:rPr>
          <w:spacing w:val="-10"/>
          <w:w w:val="110"/>
          <w:highlight w:val="yellow"/>
        </w:rPr>
        <w:t xml:space="preserve"> </w:t>
      </w:r>
      <w:r w:rsidRPr="008F0597">
        <w:rPr>
          <w:w w:val="110"/>
          <w:highlight w:val="yellow"/>
        </w:rPr>
        <w:t>secours,</w:t>
      </w:r>
      <w:r w:rsidRPr="008F0597">
        <w:rPr>
          <w:spacing w:val="-11"/>
          <w:w w:val="110"/>
          <w:highlight w:val="yellow"/>
        </w:rPr>
        <w:t xml:space="preserve"> </w:t>
      </w:r>
      <w:r w:rsidRPr="008F0597">
        <w:rPr>
          <w:w w:val="110"/>
          <w:highlight w:val="yellow"/>
        </w:rPr>
        <w:t>notamment dans le soutien à la population.</w:t>
      </w:r>
    </w:p>
    <w:p w:rsidR="0006325A" w:rsidRPr="008F0597" w:rsidRDefault="0006325A">
      <w:pPr>
        <w:pStyle w:val="Corpsdetexte"/>
        <w:spacing w:before="15"/>
        <w:rPr>
          <w:highlight w:val="yellow"/>
        </w:rPr>
      </w:pPr>
    </w:p>
    <w:p w:rsidR="0006325A" w:rsidRPr="008F0597" w:rsidRDefault="00F25138">
      <w:pPr>
        <w:pStyle w:val="Titre2"/>
        <w:numPr>
          <w:ilvl w:val="0"/>
          <w:numId w:val="30"/>
        </w:numPr>
        <w:tabs>
          <w:tab w:val="left" w:pos="923"/>
        </w:tabs>
        <w:ind w:left="923" w:hanging="358"/>
        <w:rPr>
          <w:highlight w:val="yellow"/>
        </w:rPr>
      </w:pPr>
      <w:r w:rsidRPr="008F0597">
        <w:rPr>
          <w:color w:val="213775"/>
          <w:highlight w:val="yellow"/>
        </w:rPr>
        <w:t>L’activité</w:t>
      </w:r>
      <w:r w:rsidRPr="008F0597">
        <w:rPr>
          <w:color w:val="213775"/>
          <w:spacing w:val="2"/>
          <w:highlight w:val="yellow"/>
        </w:rPr>
        <w:t xml:space="preserve"> </w:t>
      </w:r>
      <w:r w:rsidRPr="008F0597">
        <w:rPr>
          <w:color w:val="213775"/>
          <w:highlight w:val="yellow"/>
        </w:rPr>
        <w:t>décisionnelle</w:t>
      </w:r>
      <w:r w:rsidRPr="008F0597">
        <w:rPr>
          <w:color w:val="213775"/>
          <w:spacing w:val="2"/>
          <w:highlight w:val="yellow"/>
        </w:rPr>
        <w:t xml:space="preserve"> </w:t>
      </w:r>
      <w:r w:rsidRPr="008F0597">
        <w:rPr>
          <w:color w:val="213775"/>
          <w:highlight w:val="yellow"/>
        </w:rPr>
        <w:t xml:space="preserve">du COS </w:t>
      </w:r>
      <w:r w:rsidRPr="008F0597">
        <w:rPr>
          <w:color w:val="213775"/>
          <w:spacing w:val="-5"/>
          <w:highlight w:val="yellow"/>
          <w:vertAlign w:val="superscript"/>
        </w:rPr>
        <w:t>21</w:t>
      </w:r>
    </w:p>
    <w:p w:rsidR="0006325A" w:rsidRPr="008F0597" w:rsidRDefault="00F25138">
      <w:pPr>
        <w:pStyle w:val="Corpsdetexte"/>
        <w:spacing w:before="263" w:line="256" w:lineRule="auto"/>
        <w:ind w:left="565" w:right="1129"/>
        <w:jc w:val="both"/>
        <w:rPr>
          <w:highlight w:val="yellow"/>
        </w:rPr>
      </w:pPr>
      <w:r w:rsidRPr="008F0597">
        <w:rPr>
          <w:w w:val="110"/>
          <w:highlight w:val="yellow"/>
        </w:rPr>
        <w:t>En</w:t>
      </w:r>
      <w:r w:rsidRPr="008F0597">
        <w:rPr>
          <w:spacing w:val="-3"/>
          <w:w w:val="110"/>
          <w:highlight w:val="yellow"/>
        </w:rPr>
        <w:t xml:space="preserve"> </w:t>
      </w:r>
      <w:r w:rsidRPr="008F0597">
        <w:rPr>
          <w:w w:val="110"/>
          <w:highlight w:val="yellow"/>
        </w:rPr>
        <w:t>centre</w:t>
      </w:r>
      <w:r w:rsidRPr="008F0597">
        <w:rPr>
          <w:spacing w:val="-2"/>
          <w:w w:val="110"/>
          <w:highlight w:val="yellow"/>
        </w:rPr>
        <w:t xml:space="preserve"> </w:t>
      </w:r>
      <w:r w:rsidRPr="008F0597">
        <w:rPr>
          <w:w w:val="110"/>
          <w:highlight w:val="yellow"/>
        </w:rPr>
        <w:t>opérationnel</w:t>
      </w:r>
      <w:r w:rsidRPr="008F0597">
        <w:rPr>
          <w:spacing w:val="-4"/>
          <w:w w:val="110"/>
          <w:highlight w:val="yellow"/>
        </w:rPr>
        <w:t xml:space="preserve"> </w:t>
      </w:r>
      <w:r w:rsidRPr="008F0597">
        <w:rPr>
          <w:w w:val="110"/>
          <w:highlight w:val="yellow"/>
        </w:rPr>
        <w:t>ou</w:t>
      </w:r>
      <w:r w:rsidRPr="008F0597">
        <w:rPr>
          <w:spacing w:val="-5"/>
          <w:w w:val="110"/>
          <w:highlight w:val="yellow"/>
        </w:rPr>
        <w:t xml:space="preserve"> </w:t>
      </w:r>
      <w:r w:rsidRPr="008F0597">
        <w:rPr>
          <w:w w:val="110"/>
          <w:highlight w:val="yellow"/>
        </w:rPr>
        <w:t>sur</w:t>
      </w:r>
      <w:r w:rsidRPr="008F0597">
        <w:rPr>
          <w:spacing w:val="-4"/>
          <w:w w:val="110"/>
          <w:highlight w:val="yellow"/>
        </w:rPr>
        <w:t xml:space="preserve"> </w:t>
      </w:r>
      <w:r w:rsidRPr="008F0597">
        <w:rPr>
          <w:w w:val="110"/>
          <w:highlight w:val="yellow"/>
        </w:rPr>
        <w:t>le</w:t>
      </w:r>
      <w:r w:rsidRPr="008F0597">
        <w:rPr>
          <w:spacing w:val="-5"/>
          <w:w w:val="110"/>
          <w:highlight w:val="yellow"/>
        </w:rPr>
        <w:t xml:space="preserve"> </w:t>
      </w:r>
      <w:r w:rsidRPr="008F0597">
        <w:rPr>
          <w:w w:val="110"/>
          <w:highlight w:val="yellow"/>
        </w:rPr>
        <w:t>terrain,</w:t>
      </w:r>
      <w:r w:rsidRPr="008F0597">
        <w:rPr>
          <w:spacing w:val="-5"/>
          <w:w w:val="110"/>
          <w:highlight w:val="yellow"/>
        </w:rPr>
        <w:t xml:space="preserve"> </w:t>
      </w:r>
      <w:r w:rsidRPr="008F0597">
        <w:rPr>
          <w:w w:val="110"/>
          <w:highlight w:val="yellow"/>
        </w:rPr>
        <w:t>les</w:t>
      </w:r>
      <w:r w:rsidRPr="008F0597">
        <w:rPr>
          <w:spacing w:val="-1"/>
          <w:w w:val="110"/>
          <w:highlight w:val="yellow"/>
        </w:rPr>
        <w:t xml:space="preserve"> </w:t>
      </w:r>
      <w:r w:rsidRPr="008F0597">
        <w:rPr>
          <w:w w:val="110"/>
          <w:highlight w:val="yellow"/>
        </w:rPr>
        <w:t>coordinateurs</w:t>
      </w:r>
      <w:r w:rsidRPr="008F0597">
        <w:rPr>
          <w:spacing w:val="-4"/>
          <w:w w:val="110"/>
          <w:highlight w:val="yellow"/>
        </w:rPr>
        <w:t xml:space="preserve"> </w:t>
      </w:r>
      <w:r w:rsidRPr="008F0597">
        <w:rPr>
          <w:w w:val="110"/>
          <w:highlight w:val="yellow"/>
        </w:rPr>
        <w:t>d’opération</w:t>
      </w:r>
      <w:r w:rsidRPr="008F0597">
        <w:rPr>
          <w:spacing w:val="-3"/>
          <w:w w:val="110"/>
          <w:highlight w:val="yellow"/>
        </w:rPr>
        <w:t xml:space="preserve"> </w:t>
      </w:r>
      <w:r w:rsidRPr="008F0597">
        <w:rPr>
          <w:w w:val="110"/>
          <w:highlight w:val="yellow"/>
        </w:rPr>
        <w:t>sont</w:t>
      </w:r>
      <w:r w:rsidRPr="008F0597">
        <w:rPr>
          <w:spacing w:val="-4"/>
          <w:w w:val="110"/>
          <w:highlight w:val="yellow"/>
        </w:rPr>
        <w:t xml:space="preserve"> </w:t>
      </w:r>
      <w:r w:rsidRPr="008F0597">
        <w:rPr>
          <w:w w:val="110"/>
          <w:highlight w:val="yellow"/>
        </w:rPr>
        <w:t>amenés</w:t>
      </w:r>
      <w:r w:rsidRPr="008F0597">
        <w:rPr>
          <w:spacing w:val="-4"/>
          <w:w w:val="110"/>
          <w:highlight w:val="yellow"/>
        </w:rPr>
        <w:t xml:space="preserve"> </w:t>
      </w:r>
      <w:r w:rsidRPr="008F0597">
        <w:rPr>
          <w:w w:val="110"/>
          <w:highlight w:val="yellow"/>
        </w:rPr>
        <w:t>à</w:t>
      </w:r>
      <w:r w:rsidRPr="008F0597">
        <w:rPr>
          <w:spacing w:val="-4"/>
          <w:w w:val="110"/>
          <w:highlight w:val="yellow"/>
        </w:rPr>
        <w:t xml:space="preserve"> </w:t>
      </w:r>
      <w:r w:rsidRPr="008F0597">
        <w:rPr>
          <w:w w:val="110"/>
          <w:highlight w:val="yellow"/>
        </w:rPr>
        <w:t>agir</w:t>
      </w:r>
      <w:r w:rsidRPr="008F0597">
        <w:rPr>
          <w:spacing w:val="-2"/>
          <w:w w:val="110"/>
          <w:highlight w:val="yellow"/>
        </w:rPr>
        <w:t xml:space="preserve"> </w:t>
      </w:r>
      <w:r w:rsidRPr="008F0597">
        <w:rPr>
          <w:w w:val="110"/>
          <w:highlight w:val="yellow"/>
        </w:rPr>
        <w:t>et</w:t>
      </w:r>
      <w:r w:rsidRPr="008F0597">
        <w:rPr>
          <w:spacing w:val="-4"/>
          <w:w w:val="110"/>
          <w:highlight w:val="yellow"/>
        </w:rPr>
        <w:t xml:space="preserve"> </w:t>
      </w:r>
      <w:r w:rsidRPr="008F0597">
        <w:rPr>
          <w:w w:val="110"/>
          <w:highlight w:val="yellow"/>
        </w:rPr>
        <w:t>à décider dans des environnements dynamiques et complexes.</w:t>
      </w:r>
    </w:p>
    <w:p w:rsidR="0006325A" w:rsidRPr="008F0597" w:rsidRDefault="0006325A">
      <w:pPr>
        <w:pStyle w:val="Corpsdetexte"/>
        <w:spacing w:before="19"/>
        <w:rPr>
          <w:highlight w:val="yellow"/>
        </w:rPr>
      </w:pPr>
    </w:p>
    <w:p w:rsidR="0006325A" w:rsidRPr="008F0597" w:rsidRDefault="00F25138">
      <w:pPr>
        <w:pStyle w:val="Corpsdetexte"/>
        <w:spacing w:line="259" w:lineRule="auto"/>
        <w:ind w:left="565" w:right="1128"/>
        <w:jc w:val="both"/>
        <w:rPr>
          <w:highlight w:val="yellow"/>
        </w:rPr>
      </w:pPr>
      <w:r w:rsidRPr="008F0597">
        <w:rPr>
          <w:w w:val="110"/>
          <w:highlight w:val="yellow"/>
        </w:rPr>
        <w:t>Dans</w:t>
      </w:r>
      <w:r w:rsidRPr="008F0597">
        <w:rPr>
          <w:spacing w:val="-15"/>
          <w:w w:val="110"/>
          <w:highlight w:val="yellow"/>
        </w:rPr>
        <w:t xml:space="preserve"> </w:t>
      </w:r>
      <w:r w:rsidRPr="008F0597">
        <w:rPr>
          <w:w w:val="110"/>
          <w:highlight w:val="yellow"/>
        </w:rPr>
        <w:t>ce</w:t>
      </w:r>
      <w:r w:rsidRPr="008F0597">
        <w:rPr>
          <w:spacing w:val="-15"/>
          <w:w w:val="110"/>
          <w:highlight w:val="yellow"/>
        </w:rPr>
        <w:t xml:space="preserve"> </w:t>
      </w:r>
      <w:r w:rsidRPr="008F0597">
        <w:rPr>
          <w:w w:val="110"/>
          <w:highlight w:val="yellow"/>
        </w:rPr>
        <w:t>cadre,</w:t>
      </w:r>
      <w:r w:rsidRPr="008F0597">
        <w:rPr>
          <w:spacing w:val="-14"/>
          <w:w w:val="110"/>
          <w:highlight w:val="yellow"/>
        </w:rPr>
        <w:t xml:space="preserve"> </w:t>
      </w:r>
      <w:r w:rsidRPr="008F0597">
        <w:rPr>
          <w:w w:val="110"/>
          <w:highlight w:val="yellow"/>
        </w:rPr>
        <w:t>le</w:t>
      </w:r>
      <w:r w:rsidRPr="008F0597">
        <w:rPr>
          <w:spacing w:val="-15"/>
          <w:w w:val="110"/>
          <w:highlight w:val="yellow"/>
        </w:rPr>
        <w:t xml:space="preserve"> </w:t>
      </w:r>
      <w:r w:rsidRPr="008F0597">
        <w:rPr>
          <w:w w:val="110"/>
          <w:highlight w:val="yellow"/>
        </w:rPr>
        <w:t>processus</w:t>
      </w:r>
      <w:r w:rsidRPr="008F0597">
        <w:rPr>
          <w:spacing w:val="-15"/>
          <w:w w:val="110"/>
          <w:highlight w:val="yellow"/>
        </w:rPr>
        <w:t xml:space="preserve"> </w:t>
      </w:r>
      <w:r w:rsidRPr="008F0597">
        <w:rPr>
          <w:w w:val="110"/>
          <w:highlight w:val="yellow"/>
        </w:rPr>
        <w:t>d’activité</w:t>
      </w:r>
      <w:r w:rsidRPr="008F0597">
        <w:rPr>
          <w:spacing w:val="-14"/>
          <w:w w:val="110"/>
          <w:highlight w:val="yellow"/>
        </w:rPr>
        <w:t xml:space="preserve"> </w:t>
      </w:r>
      <w:r w:rsidRPr="008F0597">
        <w:rPr>
          <w:w w:val="110"/>
          <w:highlight w:val="yellow"/>
        </w:rPr>
        <w:t>décisionnelle</w:t>
      </w:r>
      <w:r w:rsidRPr="008F0597">
        <w:rPr>
          <w:spacing w:val="-15"/>
          <w:w w:val="110"/>
          <w:highlight w:val="yellow"/>
        </w:rPr>
        <w:t xml:space="preserve"> </w:t>
      </w:r>
      <w:r w:rsidRPr="008F0597">
        <w:rPr>
          <w:w w:val="110"/>
          <w:highlight w:val="yellow"/>
        </w:rPr>
        <w:t>du</w:t>
      </w:r>
      <w:r w:rsidRPr="008F0597">
        <w:rPr>
          <w:spacing w:val="-14"/>
          <w:w w:val="110"/>
          <w:highlight w:val="yellow"/>
        </w:rPr>
        <w:t xml:space="preserve"> </w:t>
      </w:r>
      <w:r w:rsidRPr="008F0597">
        <w:rPr>
          <w:w w:val="110"/>
          <w:highlight w:val="yellow"/>
        </w:rPr>
        <w:t>COS</w:t>
      </w:r>
      <w:r w:rsidRPr="008F0597">
        <w:rPr>
          <w:spacing w:val="-15"/>
          <w:w w:val="110"/>
          <w:highlight w:val="yellow"/>
        </w:rPr>
        <w:t xml:space="preserve"> </w:t>
      </w:r>
      <w:r w:rsidRPr="008F0597">
        <w:rPr>
          <w:w w:val="110"/>
          <w:highlight w:val="yellow"/>
        </w:rPr>
        <w:t>se</w:t>
      </w:r>
      <w:r w:rsidRPr="008F0597">
        <w:rPr>
          <w:spacing w:val="-15"/>
          <w:w w:val="110"/>
          <w:highlight w:val="yellow"/>
        </w:rPr>
        <w:t xml:space="preserve"> </w:t>
      </w:r>
      <w:r w:rsidRPr="008F0597">
        <w:rPr>
          <w:w w:val="110"/>
          <w:highlight w:val="yellow"/>
        </w:rPr>
        <w:t>matérialise</w:t>
      </w:r>
      <w:r w:rsidRPr="008F0597">
        <w:rPr>
          <w:spacing w:val="-14"/>
          <w:w w:val="110"/>
          <w:highlight w:val="yellow"/>
        </w:rPr>
        <w:t xml:space="preserve"> </w:t>
      </w:r>
      <w:r w:rsidRPr="008F0597">
        <w:rPr>
          <w:w w:val="110"/>
          <w:highlight w:val="yellow"/>
        </w:rPr>
        <w:t>sous</w:t>
      </w:r>
      <w:r w:rsidRPr="008F0597">
        <w:rPr>
          <w:spacing w:val="-15"/>
          <w:w w:val="110"/>
          <w:highlight w:val="yellow"/>
        </w:rPr>
        <w:t xml:space="preserve"> </w:t>
      </w:r>
      <w:r w:rsidRPr="008F0597">
        <w:rPr>
          <w:w w:val="110"/>
          <w:highlight w:val="yellow"/>
        </w:rPr>
        <w:t>la</w:t>
      </w:r>
      <w:r w:rsidRPr="008F0597">
        <w:rPr>
          <w:spacing w:val="-14"/>
          <w:w w:val="110"/>
          <w:highlight w:val="yellow"/>
        </w:rPr>
        <w:t xml:space="preserve"> </w:t>
      </w:r>
      <w:r w:rsidRPr="008F0597">
        <w:rPr>
          <w:w w:val="110"/>
          <w:highlight w:val="yellow"/>
        </w:rPr>
        <w:t>forme</w:t>
      </w:r>
      <w:r w:rsidRPr="008F0597">
        <w:rPr>
          <w:spacing w:val="-15"/>
          <w:w w:val="110"/>
          <w:highlight w:val="yellow"/>
        </w:rPr>
        <w:t xml:space="preserve"> </w:t>
      </w:r>
      <w:r w:rsidRPr="008F0597">
        <w:rPr>
          <w:w w:val="110"/>
          <w:highlight w:val="yellow"/>
        </w:rPr>
        <w:t>d’une boucle de gestion,</w:t>
      </w:r>
    </w:p>
    <w:p w:rsidR="0006325A" w:rsidRPr="008F0597" w:rsidRDefault="0006325A">
      <w:pPr>
        <w:pStyle w:val="Corpsdetexte"/>
        <w:spacing w:before="16"/>
        <w:rPr>
          <w:highlight w:val="yellow"/>
        </w:rPr>
      </w:pPr>
    </w:p>
    <w:p w:rsidR="0006325A" w:rsidRPr="008F0597" w:rsidRDefault="00F25138">
      <w:pPr>
        <w:pStyle w:val="Corpsdetexte"/>
        <w:spacing w:before="1" w:line="259" w:lineRule="auto"/>
        <w:ind w:left="565" w:right="1126"/>
        <w:jc w:val="both"/>
        <w:rPr>
          <w:highlight w:val="yellow"/>
        </w:rPr>
      </w:pPr>
      <w:r w:rsidRPr="008F0597">
        <w:rPr>
          <w:w w:val="110"/>
          <w:highlight w:val="yellow"/>
        </w:rPr>
        <w:t>Les trois premières étapes de cette boucle sont principalement des étapes de réfl</w:t>
      </w:r>
      <w:r w:rsidRPr="008F0597">
        <w:rPr>
          <w:w w:val="110"/>
          <w:highlight w:val="yellow"/>
        </w:rPr>
        <w:t xml:space="preserve">exion et de </w:t>
      </w:r>
      <w:r w:rsidRPr="008F0597">
        <w:rPr>
          <w:w w:val="115"/>
          <w:highlight w:val="yellow"/>
        </w:rPr>
        <w:t xml:space="preserve">raisonnement tactique réalisées par celui qui dirige ou celui qui devra assurer le </w:t>
      </w:r>
      <w:r w:rsidRPr="008F0597">
        <w:rPr>
          <w:w w:val="110"/>
          <w:highlight w:val="yellow"/>
        </w:rPr>
        <w:t>commandement à son arrivée sur la ZI. C’est le «</w:t>
      </w:r>
      <w:r w:rsidRPr="008F0597">
        <w:rPr>
          <w:spacing w:val="-7"/>
          <w:w w:val="110"/>
          <w:highlight w:val="yellow"/>
        </w:rPr>
        <w:t xml:space="preserve"> </w:t>
      </w:r>
      <w:r w:rsidRPr="008F0597">
        <w:rPr>
          <w:w w:val="110"/>
          <w:highlight w:val="yellow"/>
        </w:rPr>
        <w:t>non visible</w:t>
      </w:r>
      <w:r w:rsidRPr="008F0597">
        <w:rPr>
          <w:spacing w:val="-7"/>
          <w:w w:val="110"/>
          <w:highlight w:val="yellow"/>
        </w:rPr>
        <w:t xml:space="preserve"> </w:t>
      </w:r>
      <w:r w:rsidRPr="008F0597">
        <w:rPr>
          <w:w w:val="110"/>
          <w:highlight w:val="yellow"/>
        </w:rPr>
        <w:t>» de l’opération.</w:t>
      </w:r>
    </w:p>
    <w:p w:rsidR="0006325A" w:rsidRDefault="00F25138">
      <w:pPr>
        <w:pStyle w:val="Corpsdetexte"/>
        <w:spacing w:before="10"/>
        <w:rPr>
          <w:sz w:val="18"/>
        </w:rPr>
      </w:pPr>
      <w:r w:rsidRPr="008F0597">
        <w:rPr>
          <w:noProof/>
          <w:sz w:val="18"/>
          <w:highlight w:val="yellow"/>
          <w:lang w:eastAsia="fr-FR"/>
        </w:rPr>
        <w:drawing>
          <wp:anchor distT="0" distB="0" distL="0" distR="0" simplePos="0" relativeHeight="487611392" behindDoc="1" locked="0" layoutInCell="1" allowOverlap="1">
            <wp:simplePos x="0" y="0"/>
            <wp:positionH relativeFrom="page">
              <wp:posOffset>1237488</wp:posOffset>
            </wp:positionH>
            <wp:positionV relativeFrom="paragraph">
              <wp:posOffset>151176</wp:posOffset>
            </wp:positionV>
            <wp:extent cx="4997420" cy="3311652"/>
            <wp:effectExtent l="0" t="0" r="0" b="0"/>
            <wp:wrapTopAndBottom/>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92" cstate="print"/>
                    <a:stretch>
                      <a:fillRect/>
                    </a:stretch>
                  </pic:blipFill>
                  <pic:spPr>
                    <a:xfrm>
                      <a:off x="0" y="0"/>
                      <a:ext cx="4997420" cy="3311652"/>
                    </a:xfrm>
                    <a:prstGeom prst="rect">
                      <a:avLst/>
                    </a:prstGeom>
                  </pic:spPr>
                </pic:pic>
              </a:graphicData>
            </a:graphic>
          </wp:anchor>
        </w:drawing>
      </w:r>
    </w:p>
    <w:p w:rsidR="0006325A" w:rsidRDefault="00F25138">
      <w:pPr>
        <w:spacing w:before="87" w:line="195" w:lineRule="exact"/>
        <w:ind w:left="5622"/>
        <w:rPr>
          <w:rFonts w:ascii="Arial" w:hAnsi="Arial"/>
          <w:i/>
          <w:sz w:val="17"/>
        </w:rPr>
      </w:pPr>
      <w:r>
        <w:rPr>
          <w:rFonts w:ascii="Arial" w:hAnsi="Arial"/>
          <w:i/>
          <w:spacing w:val="-2"/>
          <w:w w:val="105"/>
          <w:sz w:val="17"/>
        </w:rPr>
        <w:t>Boucle</w:t>
      </w:r>
      <w:r>
        <w:rPr>
          <w:rFonts w:ascii="Arial" w:hAnsi="Arial"/>
          <w:i/>
          <w:spacing w:val="-3"/>
          <w:w w:val="105"/>
          <w:sz w:val="17"/>
        </w:rPr>
        <w:t xml:space="preserve"> </w:t>
      </w:r>
      <w:r>
        <w:rPr>
          <w:rFonts w:ascii="Arial" w:hAnsi="Arial"/>
          <w:i/>
          <w:spacing w:val="-2"/>
          <w:w w:val="105"/>
          <w:sz w:val="17"/>
        </w:rPr>
        <w:t>de</w:t>
      </w:r>
      <w:r>
        <w:rPr>
          <w:rFonts w:ascii="Arial" w:hAnsi="Arial"/>
          <w:i/>
          <w:spacing w:val="-3"/>
          <w:w w:val="105"/>
          <w:sz w:val="17"/>
        </w:rPr>
        <w:t xml:space="preserve"> </w:t>
      </w:r>
      <w:r>
        <w:rPr>
          <w:rFonts w:ascii="Arial" w:hAnsi="Arial"/>
          <w:i/>
          <w:spacing w:val="-2"/>
          <w:w w:val="105"/>
          <w:sz w:val="17"/>
        </w:rPr>
        <w:t>gestion de</w:t>
      </w:r>
      <w:r>
        <w:rPr>
          <w:rFonts w:ascii="Arial" w:hAnsi="Arial"/>
          <w:i/>
          <w:spacing w:val="-3"/>
          <w:w w:val="105"/>
          <w:sz w:val="17"/>
        </w:rPr>
        <w:t xml:space="preserve"> </w:t>
      </w:r>
      <w:r>
        <w:rPr>
          <w:rFonts w:ascii="Arial" w:hAnsi="Arial"/>
          <w:i/>
          <w:spacing w:val="-2"/>
          <w:w w:val="105"/>
          <w:sz w:val="17"/>
        </w:rPr>
        <w:t>l’activité</w:t>
      </w:r>
      <w:r>
        <w:rPr>
          <w:rFonts w:ascii="Arial" w:hAnsi="Arial"/>
          <w:i/>
          <w:spacing w:val="-6"/>
          <w:w w:val="105"/>
          <w:sz w:val="17"/>
        </w:rPr>
        <w:t xml:space="preserve"> </w:t>
      </w:r>
      <w:r>
        <w:rPr>
          <w:rFonts w:ascii="Arial" w:hAnsi="Arial"/>
          <w:i/>
          <w:spacing w:val="-2"/>
          <w:w w:val="105"/>
          <w:sz w:val="17"/>
        </w:rPr>
        <w:t>décisionnelle</w:t>
      </w:r>
      <w:r>
        <w:rPr>
          <w:rFonts w:ascii="Arial" w:hAnsi="Arial"/>
          <w:i/>
          <w:spacing w:val="-3"/>
          <w:w w:val="105"/>
          <w:sz w:val="17"/>
        </w:rPr>
        <w:t xml:space="preserve"> </w:t>
      </w:r>
      <w:r>
        <w:rPr>
          <w:rFonts w:ascii="Arial" w:hAnsi="Arial"/>
          <w:i/>
          <w:spacing w:val="-2"/>
          <w:w w:val="105"/>
          <w:sz w:val="17"/>
        </w:rPr>
        <w:t>du</w:t>
      </w:r>
      <w:r>
        <w:rPr>
          <w:rFonts w:ascii="Arial" w:hAnsi="Arial"/>
          <w:i/>
          <w:spacing w:val="-5"/>
          <w:w w:val="105"/>
          <w:sz w:val="17"/>
        </w:rPr>
        <w:t xml:space="preserve"> COS</w:t>
      </w:r>
    </w:p>
    <w:p w:rsidR="0006325A" w:rsidRDefault="00F25138">
      <w:pPr>
        <w:spacing w:line="195" w:lineRule="exact"/>
        <w:ind w:right="1127"/>
        <w:jc w:val="right"/>
        <w:rPr>
          <w:rFonts w:ascii="Arial" w:hAnsi="Arial"/>
          <w:i/>
          <w:sz w:val="17"/>
        </w:rPr>
      </w:pPr>
      <w:r>
        <w:rPr>
          <w:rFonts w:ascii="Arial" w:hAnsi="Arial"/>
          <w:i/>
          <w:sz w:val="17"/>
        </w:rPr>
        <w:t>©Kévin</w:t>
      </w:r>
      <w:r>
        <w:rPr>
          <w:rFonts w:ascii="Arial" w:hAnsi="Arial"/>
          <w:i/>
          <w:spacing w:val="-9"/>
          <w:sz w:val="17"/>
        </w:rPr>
        <w:t xml:space="preserve"> </w:t>
      </w:r>
      <w:r>
        <w:rPr>
          <w:rFonts w:ascii="Arial" w:hAnsi="Arial"/>
          <w:i/>
          <w:sz w:val="17"/>
        </w:rPr>
        <w:t>Muguet</w:t>
      </w:r>
      <w:r>
        <w:rPr>
          <w:rFonts w:ascii="Arial" w:hAnsi="Arial"/>
          <w:i/>
          <w:spacing w:val="-8"/>
          <w:sz w:val="17"/>
        </w:rPr>
        <w:t xml:space="preserve"> </w:t>
      </w:r>
      <w:r>
        <w:rPr>
          <w:rFonts w:ascii="Arial" w:hAnsi="Arial"/>
          <w:i/>
          <w:sz w:val="17"/>
        </w:rPr>
        <w:t>–</w:t>
      </w:r>
      <w:r>
        <w:rPr>
          <w:rFonts w:ascii="Arial" w:hAnsi="Arial"/>
          <w:i/>
          <w:spacing w:val="-7"/>
          <w:sz w:val="17"/>
        </w:rPr>
        <w:t xml:space="preserve"> </w:t>
      </w:r>
      <w:r>
        <w:rPr>
          <w:rFonts w:ascii="Arial" w:hAnsi="Arial"/>
          <w:i/>
          <w:sz w:val="17"/>
        </w:rPr>
        <w:t>SDIS</w:t>
      </w:r>
      <w:r>
        <w:rPr>
          <w:rFonts w:ascii="Arial" w:hAnsi="Arial"/>
          <w:i/>
          <w:spacing w:val="-8"/>
          <w:sz w:val="17"/>
        </w:rPr>
        <w:t xml:space="preserve"> </w:t>
      </w:r>
      <w:r>
        <w:rPr>
          <w:rFonts w:ascii="Arial" w:hAnsi="Arial"/>
          <w:i/>
          <w:spacing w:val="-5"/>
          <w:sz w:val="17"/>
        </w:rPr>
        <w:t>51</w:t>
      </w:r>
    </w:p>
    <w:p w:rsidR="0006325A" w:rsidRDefault="00F25138">
      <w:pPr>
        <w:pStyle w:val="Corpsdetexte"/>
        <w:spacing w:before="10"/>
        <w:rPr>
          <w:rFonts w:ascii="Arial"/>
          <w:i/>
          <w:sz w:val="15"/>
        </w:rPr>
      </w:pPr>
      <w:r>
        <w:rPr>
          <w:rFonts w:ascii="Arial"/>
          <w:i/>
          <w:noProof/>
          <w:sz w:val="15"/>
          <w:lang w:eastAsia="fr-FR"/>
        </w:rPr>
        <mc:AlternateContent>
          <mc:Choice Requires="wps">
            <w:drawing>
              <wp:anchor distT="0" distB="0" distL="0" distR="0" simplePos="0" relativeHeight="487611904" behindDoc="1" locked="0" layoutInCell="1" allowOverlap="1">
                <wp:simplePos x="0" y="0"/>
                <wp:positionH relativeFrom="page">
                  <wp:posOffset>899159</wp:posOffset>
                </wp:positionH>
                <wp:positionV relativeFrom="paragraph">
                  <wp:posOffset>131521</wp:posOffset>
                </wp:positionV>
                <wp:extent cx="1828800" cy="7620"/>
                <wp:effectExtent l="0" t="0" r="0" b="0"/>
                <wp:wrapTopAndBottom/>
                <wp:docPr id="114" name="Graphic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7620"/>
                        </a:xfrm>
                        <a:custGeom>
                          <a:avLst/>
                          <a:gdLst/>
                          <a:ahLst/>
                          <a:cxnLst/>
                          <a:rect l="l" t="t" r="r" b="b"/>
                          <a:pathLst>
                            <a:path w="1828800" h="7620">
                              <a:moveTo>
                                <a:pt x="1828799" y="0"/>
                              </a:moveTo>
                              <a:lnTo>
                                <a:pt x="0" y="0"/>
                              </a:lnTo>
                              <a:lnTo>
                                <a:pt x="0" y="7619"/>
                              </a:lnTo>
                              <a:lnTo>
                                <a:pt x="1828799" y="7619"/>
                              </a:lnTo>
                              <a:lnTo>
                                <a:pt x="182879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A5C5AEE" id="Graphic 114" o:spid="_x0000_s1026" style="position:absolute;margin-left:70.8pt;margin-top:10.35pt;width:2in;height:.6pt;z-index:-15704576;visibility:visible;mso-wrap-style:square;mso-wrap-distance-left:0;mso-wrap-distance-top:0;mso-wrap-distance-right:0;mso-wrap-distance-bottom:0;mso-position-horizontal:absolute;mso-position-horizontal-relative:page;mso-position-vertical:absolute;mso-position-vertical-relative:text;v-text-anchor:top" coordsize="18288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" path="m1828799,l,,,7619r1828799,l1828799,xe" fillcolor="black" stroked="f">
                <v:path arrowok="t"/>
                <w10:wrap type="topAndBottom" anchorx="page"/>
              </v:shape>
            </w:pict>
          </mc:Fallback>
        </mc:AlternateContent>
      </w:r>
    </w:p>
    <w:p w:rsidR="0006325A" w:rsidRDefault="00F25138">
      <w:pPr>
        <w:spacing w:before="131"/>
        <w:ind w:left="565"/>
        <w:rPr>
          <w:sz w:val="16"/>
        </w:rPr>
      </w:pPr>
      <w:r>
        <w:rPr>
          <w:position w:val="8"/>
          <w:sz w:val="14"/>
        </w:rPr>
        <w:t>21</w:t>
      </w:r>
      <w:r>
        <w:rPr>
          <w:spacing w:val="77"/>
          <w:position w:val="8"/>
          <w:sz w:val="14"/>
        </w:rPr>
        <w:t xml:space="preserve"> </w:t>
      </w:r>
      <w:r>
        <w:rPr>
          <w:sz w:val="16"/>
        </w:rPr>
        <w:t>Boucle</w:t>
      </w:r>
      <w:r>
        <w:rPr>
          <w:spacing w:val="33"/>
          <w:sz w:val="16"/>
        </w:rPr>
        <w:t xml:space="preserve"> </w:t>
      </w:r>
      <w:r>
        <w:rPr>
          <w:sz w:val="16"/>
        </w:rPr>
        <w:t>de</w:t>
      </w:r>
      <w:r>
        <w:rPr>
          <w:spacing w:val="34"/>
          <w:sz w:val="16"/>
        </w:rPr>
        <w:t xml:space="preserve"> </w:t>
      </w:r>
      <w:r>
        <w:rPr>
          <w:sz w:val="16"/>
        </w:rPr>
        <w:t>gestion</w:t>
      </w:r>
      <w:r>
        <w:rPr>
          <w:spacing w:val="35"/>
          <w:sz w:val="16"/>
        </w:rPr>
        <w:t xml:space="preserve"> </w:t>
      </w:r>
      <w:r>
        <w:rPr>
          <w:sz w:val="16"/>
        </w:rPr>
        <w:t>des</w:t>
      </w:r>
      <w:r>
        <w:rPr>
          <w:spacing w:val="35"/>
          <w:sz w:val="16"/>
        </w:rPr>
        <w:t xml:space="preserve"> </w:t>
      </w:r>
      <w:r>
        <w:rPr>
          <w:sz w:val="16"/>
        </w:rPr>
        <w:t>environnements</w:t>
      </w:r>
      <w:r>
        <w:rPr>
          <w:spacing w:val="35"/>
          <w:sz w:val="16"/>
        </w:rPr>
        <w:t xml:space="preserve"> </w:t>
      </w:r>
      <w:r>
        <w:rPr>
          <w:sz w:val="16"/>
        </w:rPr>
        <w:t>dynamiques</w:t>
      </w:r>
      <w:r>
        <w:rPr>
          <w:spacing w:val="32"/>
          <w:sz w:val="16"/>
        </w:rPr>
        <w:t xml:space="preserve"> </w:t>
      </w:r>
      <w:r>
        <w:rPr>
          <w:sz w:val="16"/>
        </w:rPr>
        <w:t>(Samurcay</w:t>
      </w:r>
      <w:r>
        <w:rPr>
          <w:spacing w:val="35"/>
          <w:sz w:val="16"/>
        </w:rPr>
        <w:t xml:space="preserve"> </w:t>
      </w:r>
      <w:r>
        <w:rPr>
          <w:sz w:val="16"/>
        </w:rPr>
        <w:t>et</w:t>
      </w:r>
      <w:r>
        <w:rPr>
          <w:spacing w:val="33"/>
          <w:sz w:val="16"/>
        </w:rPr>
        <w:t xml:space="preserve"> </w:t>
      </w:r>
      <w:r>
        <w:rPr>
          <w:spacing w:val="-2"/>
          <w:sz w:val="16"/>
        </w:rPr>
        <w:t>Rogalski).</w:t>
      </w:r>
    </w:p>
    <w:p w:rsidR="0006325A" w:rsidRDefault="0006325A">
      <w:pPr>
        <w:rPr>
          <w:sz w:val="16"/>
        </w:rPr>
        <w:sectPr w:rsidR="0006325A">
          <w:footerReference w:type="even" r:id="rId93"/>
          <w:footerReference w:type="default" r:id="rId94"/>
          <w:pgSz w:w="11900" w:h="16840"/>
          <w:pgMar w:top="1340" w:right="283" w:bottom="1360" w:left="850" w:header="0" w:footer="1166" w:gutter="0"/>
          <w:pgNumType w:start="41"/>
          <w:cols w:space="720"/>
        </w:sectPr>
      </w:pPr>
    </w:p>
    <w:p w:rsidR="0006325A" w:rsidRPr="008F0597" w:rsidRDefault="00F25138">
      <w:pPr>
        <w:pStyle w:val="Corpsdetexte"/>
        <w:spacing w:before="83" w:line="259" w:lineRule="auto"/>
        <w:ind w:left="565" w:right="1129"/>
        <w:jc w:val="both"/>
        <w:rPr>
          <w:highlight w:val="yellow"/>
        </w:rPr>
      </w:pPr>
      <w:r w:rsidRPr="008F0597">
        <w:rPr>
          <w:w w:val="110"/>
          <w:highlight w:val="yellow"/>
        </w:rPr>
        <w:lastRenderedPageBreak/>
        <w:t>Pour autant, ces étapes</w:t>
      </w:r>
      <w:r w:rsidRPr="008F0597">
        <w:rPr>
          <w:w w:val="110"/>
          <w:highlight w:val="yellow"/>
        </w:rPr>
        <w:t xml:space="preserve"> sont aussi partagées lors d’échanges et de points de situation pour faire émerger des décisions collectives.</w:t>
      </w:r>
    </w:p>
    <w:p w:rsidR="0006325A" w:rsidRPr="008F0597" w:rsidRDefault="0006325A">
      <w:pPr>
        <w:pStyle w:val="Corpsdetexte"/>
        <w:spacing w:before="18"/>
        <w:rPr>
          <w:highlight w:val="yellow"/>
        </w:rPr>
      </w:pPr>
    </w:p>
    <w:p w:rsidR="0006325A" w:rsidRPr="008F0597" w:rsidRDefault="00F25138">
      <w:pPr>
        <w:pStyle w:val="Titre2"/>
        <w:numPr>
          <w:ilvl w:val="0"/>
          <w:numId w:val="30"/>
        </w:numPr>
        <w:tabs>
          <w:tab w:val="left" w:pos="923"/>
        </w:tabs>
        <w:ind w:left="923" w:hanging="358"/>
        <w:rPr>
          <w:highlight w:val="yellow"/>
        </w:rPr>
      </w:pPr>
      <w:bookmarkStart w:id="38" w:name="_TOC_250046"/>
      <w:r w:rsidRPr="008F0597">
        <w:rPr>
          <w:color w:val="213775"/>
          <w:highlight w:val="yellow"/>
        </w:rPr>
        <w:t>Commander</w:t>
      </w:r>
      <w:r w:rsidRPr="008F0597">
        <w:rPr>
          <w:color w:val="213775"/>
          <w:spacing w:val="21"/>
          <w:highlight w:val="yellow"/>
        </w:rPr>
        <w:t xml:space="preserve"> </w:t>
      </w:r>
      <w:r w:rsidRPr="008F0597">
        <w:rPr>
          <w:color w:val="213775"/>
          <w:highlight w:val="yellow"/>
        </w:rPr>
        <w:t>en</w:t>
      </w:r>
      <w:r w:rsidRPr="008F0597">
        <w:rPr>
          <w:color w:val="213775"/>
          <w:spacing w:val="21"/>
          <w:highlight w:val="yellow"/>
        </w:rPr>
        <w:t xml:space="preserve"> </w:t>
      </w:r>
      <w:bookmarkEnd w:id="38"/>
      <w:r w:rsidRPr="008F0597">
        <w:rPr>
          <w:color w:val="213775"/>
          <w:spacing w:val="-2"/>
          <w:highlight w:val="yellow"/>
        </w:rPr>
        <w:t>opération</w:t>
      </w:r>
    </w:p>
    <w:p w:rsidR="0006325A" w:rsidRPr="008F0597" w:rsidRDefault="00F25138">
      <w:pPr>
        <w:pStyle w:val="Corpsdetexte"/>
        <w:spacing w:before="263" w:line="259" w:lineRule="auto"/>
        <w:ind w:left="565" w:right="1129"/>
        <w:jc w:val="both"/>
        <w:rPr>
          <w:highlight w:val="yellow"/>
        </w:rPr>
      </w:pPr>
      <w:r w:rsidRPr="008F0597">
        <w:rPr>
          <w:w w:val="110"/>
          <w:highlight w:val="yellow"/>
        </w:rPr>
        <w:t>Le</w:t>
      </w:r>
      <w:r w:rsidRPr="008F0597">
        <w:rPr>
          <w:spacing w:val="-8"/>
          <w:w w:val="110"/>
          <w:highlight w:val="yellow"/>
        </w:rPr>
        <w:t xml:space="preserve"> </w:t>
      </w:r>
      <w:r w:rsidRPr="008F0597">
        <w:rPr>
          <w:w w:val="110"/>
          <w:highlight w:val="yellow"/>
        </w:rPr>
        <w:t>commandement</w:t>
      </w:r>
      <w:r w:rsidRPr="008F0597">
        <w:rPr>
          <w:spacing w:val="-7"/>
          <w:w w:val="110"/>
          <w:highlight w:val="yellow"/>
        </w:rPr>
        <w:t xml:space="preserve"> </w:t>
      </w:r>
      <w:r w:rsidRPr="008F0597">
        <w:rPr>
          <w:w w:val="110"/>
          <w:highlight w:val="yellow"/>
        </w:rPr>
        <w:t>en</w:t>
      </w:r>
      <w:r w:rsidRPr="008F0597">
        <w:rPr>
          <w:spacing w:val="-6"/>
          <w:w w:val="110"/>
          <w:highlight w:val="yellow"/>
        </w:rPr>
        <w:t xml:space="preserve"> </w:t>
      </w:r>
      <w:r w:rsidRPr="008F0597">
        <w:rPr>
          <w:w w:val="110"/>
          <w:highlight w:val="yellow"/>
        </w:rPr>
        <w:t>opération</w:t>
      </w:r>
      <w:r w:rsidRPr="008F0597">
        <w:rPr>
          <w:spacing w:val="-8"/>
          <w:w w:val="110"/>
          <w:highlight w:val="yellow"/>
        </w:rPr>
        <w:t xml:space="preserve"> </w:t>
      </w:r>
      <w:r w:rsidRPr="008F0597">
        <w:rPr>
          <w:w w:val="110"/>
          <w:highlight w:val="yellow"/>
        </w:rPr>
        <w:t>repose</w:t>
      </w:r>
      <w:r w:rsidRPr="008F0597">
        <w:rPr>
          <w:spacing w:val="-8"/>
          <w:w w:val="110"/>
          <w:highlight w:val="yellow"/>
        </w:rPr>
        <w:t xml:space="preserve"> </w:t>
      </w:r>
      <w:r w:rsidRPr="008F0597">
        <w:rPr>
          <w:w w:val="110"/>
          <w:highlight w:val="yellow"/>
        </w:rPr>
        <w:t>sur</w:t>
      </w:r>
      <w:r w:rsidRPr="008F0597">
        <w:rPr>
          <w:spacing w:val="-7"/>
          <w:w w:val="110"/>
          <w:highlight w:val="yellow"/>
        </w:rPr>
        <w:t xml:space="preserve"> </w:t>
      </w:r>
      <w:r w:rsidRPr="008F0597">
        <w:rPr>
          <w:w w:val="110"/>
          <w:highlight w:val="yellow"/>
        </w:rPr>
        <w:t>quatre</w:t>
      </w:r>
      <w:r w:rsidRPr="008F0597">
        <w:rPr>
          <w:spacing w:val="-11"/>
          <w:w w:val="110"/>
          <w:highlight w:val="yellow"/>
        </w:rPr>
        <w:t xml:space="preserve"> </w:t>
      </w:r>
      <w:r w:rsidRPr="008F0597">
        <w:rPr>
          <w:w w:val="110"/>
          <w:highlight w:val="yellow"/>
        </w:rPr>
        <w:t>grands</w:t>
      </w:r>
      <w:r w:rsidRPr="008F0597">
        <w:rPr>
          <w:spacing w:val="-7"/>
          <w:w w:val="110"/>
          <w:highlight w:val="yellow"/>
        </w:rPr>
        <w:t xml:space="preserve"> </w:t>
      </w:r>
      <w:r w:rsidRPr="008F0597">
        <w:rPr>
          <w:w w:val="110"/>
          <w:highlight w:val="yellow"/>
        </w:rPr>
        <w:t>principes,</w:t>
      </w:r>
      <w:r w:rsidRPr="008F0597">
        <w:rPr>
          <w:spacing w:val="-8"/>
          <w:w w:val="110"/>
          <w:highlight w:val="yellow"/>
        </w:rPr>
        <w:t xml:space="preserve"> </w:t>
      </w:r>
      <w:r w:rsidRPr="008F0597">
        <w:rPr>
          <w:w w:val="110"/>
          <w:highlight w:val="yellow"/>
        </w:rPr>
        <w:t>que</w:t>
      </w:r>
      <w:r w:rsidRPr="008F0597">
        <w:rPr>
          <w:spacing w:val="-5"/>
          <w:w w:val="110"/>
          <w:highlight w:val="yellow"/>
        </w:rPr>
        <w:t xml:space="preserve"> </w:t>
      </w:r>
      <w:r w:rsidRPr="008F0597">
        <w:rPr>
          <w:w w:val="110"/>
          <w:highlight w:val="yellow"/>
        </w:rPr>
        <w:t>chaque</w:t>
      </w:r>
      <w:r w:rsidRPr="008F0597">
        <w:rPr>
          <w:spacing w:val="-8"/>
          <w:w w:val="110"/>
          <w:highlight w:val="yellow"/>
        </w:rPr>
        <w:t xml:space="preserve"> </w:t>
      </w:r>
      <w:r w:rsidRPr="008F0597">
        <w:rPr>
          <w:w w:val="110"/>
          <w:highlight w:val="yellow"/>
        </w:rPr>
        <w:t>échelon</w:t>
      </w:r>
      <w:r w:rsidRPr="008F0597">
        <w:rPr>
          <w:spacing w:val="-8"/>
          <w:w w:val="110"/>
          <w:highlight w:val="yellow"/>
        </w:rPr>
        <w:t xml:space="preserve"> </w:t>
      </w:r>
      <w:r w:rsidRPr="008F0597">
        <w:rPr>
          <w:w w:val="110"/>
          <w:highlight w:val="yellow"/>
        </w:rPr>
        <w:t>doit respecter</w:t>
      </w:r>
      <w:r w:rsidRPr="008F0597">
        <w:rPr>
          <w:spacing w:val="-9"/>
          <w:w w:val="110"/>
          <w:highlight w:val="yellow"/>
        </w:rPr>
        <w:t xml:space="preserve"> </w:t>
      </w:r>
      <w:r w:rsidRPr="008F0597">
        <w:rPr>
          <w:w w:val="110"/>
          <w:highlight w:val="yellow"/>
        </w:rPr>
        <w:t>:</w:t>
      </w:r>
    </w:p>
    <w:p w:rsidR="0006325A" w:rsidRPr="008F0597" w:rsidRDefault="0006325A">
      <w:pPr>
        <w:pStyle w:val="Corpsdetexte"/>
        <w:spacing w:before="9"/>
        <w:rPr>
          <w:highlight w:val="yellow"/>
        </w:rPr>
      </w:pPr>
    </w:p>
    <w:p w:rsidR="0006325A" w:rsidRPr="008F0597" w:rsidRDefault="00F25138">
      <w:pPr>
        <w:pStyle w:val="Paragraphedeliste"/>
        <w:numPr>
          <w:ilvl w:val="0"/>
          <w:numId w:val="26"/>
        </w:numPr>
        <w:tabs>
          <w:tab w:val="left" w:pos="1285"/>
        </w:tabs>
        <w:ind w:left="1285" w:hanging="359"/>
        <w:rPr>
          <w:sz w:val="20"/>
          <w:highlight w:val="yellow"/>
        </w:rPr>
      </w:pPr>
      <w:r w:rsidRPr="008F0597">
        <w:rPr>
          <w:w w:val="105"/>
          <w:sz w:val="20"/>
          <w:highlight w:val="yellow"/>
        </w:rPr>
        <w:t>ne</w:t>
      </w:r>
      <w:r w:rsidRPr="008F0597">
        <w:rPr>
          <w:spacing w:val="5"/>
          <w:w w:val="105"/>
          <w:sz w:val="20"/>
          <w:highlight w:val="yellow"/>
        </w:rPr>
        <w:t xml:space="preserve"> </w:t>
      </w:r>
      <w:r w:rsidRPr="008F0597">
        <w:rPr>
          <w:rFonts w:ascii="Arial" w:hAnsi="Arial"/>
          <w:b/>
          <w:w w:val="105"/>
          <w:sz w:val="20"/>
          <w:highlight w:val="yellow"/>
        </w:rPr>
        <w:t>commander</w:t>
      </w:r>
      <w:r w:rsidRPr="008F0597">
        <w:rPr>
          <w:rFonts w:ascii="Arial" w:hAnsi="Arial"/>
          <w:b/>
          <w:spacing w:val="8"/>
          <w:w w:val="105"/>
          <w:sz w:val="20"/>
          <w:highlight w:val="yellow"/>
        </w:rPr>
        <w:t xml:space="preserve"> </w:t>
      </w:r>
      <w:r w:rsidRPr="008F0597">
        <w:rPr>
          <w:w w:val="105"/>
          <w:sz w:val="20"/>
          <w:highlight w:val="yellow"/>
        </w:rPr>
        <w:t>qu’à</w:t>
      </w:r>
      <w:r w:rsidRPr="008F0597">
        <w:rPr>
          <w:spacing w:val="9"/>
          <w:w w:val="105"/>
          <w:sz w:val="20"/>
          <w:highlight w:val="yellow"/>
        </w:rPr>
        <w:t xml:space="preserve"> </w:t>
      </w:r>
      <w:r w:rsidRPr="008F0597">
        <w:rPr>
          <w:w w:val="105"/>
          <w:sz w:val="20"/>
          <w:highlight w:val="yellow"/>
        </w:rPr>
        <w:t>4</w:t>
      </w:r>
      <w:r w:rsidRPr="008F0597">
        <w:rPr>
          <w:spacing w:val="7"/>
          <w:w w:val="105"/>
          <w:sz w:val="20"/>
          <w:highlight w:val="yellow"/>
        </w:rPr>
        <w:t xml:space="preserve"> </w:t>
      </w:r>
      <w:r w:rsidRPr="008F0597">
        <w:rPr>
          <w:w w:val="105"/>
          <w:sz w:val="20"/>
          <w:highlight w:val="yellow"/>
        </w:rPr>
        <w:t>subordonnés</w:t>
      </w:r>
      <w:r w:rsidRPr="008F0597">
        <w:rPr>
          <w:spacing w:val="9"/>
          <w:w w:val="105"/>
          <w:sz w:val="20"/>
          <w:highlight w:val="yellow"/>
        </w:rPr>
        <w:t xml:space="preserve"> </w:t>
      </w:r>
      <w:r w:rsidRPr="008F0597">
        <w:rPr>
          <w:w w:val="105"/>
          <w:sz w:val="20"/>
          <w:highlight w:val="yellow"/>
        </w:rPr>
        <w:t>maximum</w:t>
      </w:r>
      <w:r w:rsidRPr="008F0597">
        <w:rPr>
          <w:spacing w:val="-3"/>
          <w:w w:val="105"/>
          <w:sz w:val="20"/>
          <w:highlight w:val="yellow"/>
        </w:rPr>
        <w:t xml:space="preserve"> </w:t>
      </w:r>
      <w:r w:rsidRPr="008F0597">
        <w:rPr>
          <w:spacing w:val="-10"/>
          <w:w w:val="105"/>
          <w:sz w:val="20"/>
          <w:highlight w:val="yellow"/>
        </w:rPr>
        <w:t>;</w:t>
      </w:r>
    </w:p>
    <w:p w:rsidR="0006325A" w:rsidRPr="008F0597" w:rsidRDefault="00F25138">
      <w:pPr>
        <w:pStyle w:val="Paragraphedeliste"/>
        <w:numPr>
          <w:ilvl w:val="0"/>
          <w:numId w:val="26"/>
        </w:numPr>
        <w:tabs>
          <w:tab w:val="left" w:pos="1285"/>
        </w:tabs>
        <w:spacing w:before="12"/>
        <w:ind w:left="1285"/>
        <w:rPr>
          <w:sz w:val="20"/>
          <w:highlight w:val="yellow"/>
        </w:rPr>
      </w:pPr>
      <w:r w:rsidRPr="008F0597">
        <w:rPr>
          <w:w w:val="105"/>
          <w:sz w:val="20"/>
          <w:highlight w:val="yellow"/>
        </w:rPr>
        <w:t>n’</w:t>
      </w:r>
      <w:r w:rsidRPr="008F0597">
        <w:rPr>
          <w:rFonts w:ascii="Arial" w:hAnsi="Arial"/>
          <w:b/>
          <w:w w:val="105"/>
          <w:sz w:val="20"/>
          <w:highlight w:val="yellow"/>
        </w:rPr>
        <w:t>ordonner</w:t>
      </w:r>
      <w:r w:rsidRPr="008F0597">
        <w:rPr>
          <w:rFonts w:ascii="Arial" w:hAnsi="Arial"/>
          <w:b/>
          <w:spacing w:val="1"/>
          <w:w w:val="105"/>
          <w:sz w:val="20"/>
          <w:highlight w:val="yellow"/>
        </w:rPr>
        <w:t xml:space="preserve"> </w:t>
      </w:r>
      <w:r w:rsidRPr="008F0597">
        <w:rPr>
          <w:w w:val="105"/>
          <w:sz w:val="20"/>
          <w:highlight w:val="yellow"/>
        </w:rPr>
        <w:t>qu’à</w:t>
      </w:r>
      <w:r w:rsidRPr="008F0597">
        <w:rPr>
          <w:spacing w:val="6"/>
          <w:w w:val="105"/>
          <w:sz w:val="20"/>
          <w:highlight w:val="yellow"/>
        </w:rPr>
        <w:t xml:space="preserve"> </w:t>
      </w:r>
      <w:r w:rsidRPr="008F0597">
        <w:rPr>
          <w:w w:val="105"/>
          <w:sz w:val="20"/>
          <w:highlight w:val="yellow"/>
        </w:rPr>
        <w:t>ses</w:t>
      </w:r>
      <w:r w:rsidRPr="008F0597">
        <w:rPr>
          <w:spacing w:val="3"/>
          <w:w w:val="105"/>
          <w:sz w:val="20"/>
          <w:highlight w:val="yellow"/>
        </w:rPr>
        <w:t xml:space="preserve"> </w:t>
      </w:r>
      <w:r w:rsidRPr="008F0597">
        <w:rPr>
          <w:w w:val="105"/>
          <w:sz w:val="20"/>
          <w:highlight w:val="yellow"/>
        </w:rPr>
        <w:t>subordonnés</w:t>
      </w:r>
      <w:r w:rsidRPr="008F0597">
        <w:rPr>
          <w:spacing w:val="4"/>
          <w:w w:val="105"/>
          <w:sz w:val="20"/>
          <w:highlight w:val="yellow"/>
        </w:rPr>
        <w:t xml:space="preserve"> </w:t>
      </w:r>
      <w:r w:rsidRPr="008F0597">
        <w:rPr>
          <w:w w:val="105"/>
          <w:sz w:val="20"/>
          <w:highlight w:val="yellow"/>
        </w:rPr>
        <w:t>directs</w:t>
      </w:r>
      <w:r w:rsidRPr="008F0597">
        <w:rPr>
          <w:spacing w:val="-4"/>
          <w:w w:val="105"/>
          <w:sz w:val="20"/>
          <w:highlight w:val="yellow"/>
        </w:rPr>
        <w:t xml:space="preserve"> </w:t>
      </w:r>
      <w:r w:rsidRPr="008F0597">
        <w:rPr>
          <w:spacing w:val="-10"/>
          <w:w w:val="105"/>
          <w:sz w:val="20"/>
          <w:highlight w:val="yellow"/>
        </w:rPr>
        <w:t>;</w:t>
      </w:r>
    </w:p>
    <w:p w:rsidR="0006325A" w:rsidRPr="008F0597" w:rsidRDefault="00F25138">
      <w:pPr>
        <w:pStyle w:val="Paragraphedeliste"/>
        <w:numPr>
          <w:ilvl w:val="0"/>
          <w:numId w:val="26"/>
        </w:numPr>
        <w:tabs>
          <w:tab w:val="left" w:pos="1285"/>
        </w:tabs>
        <w:spacing w:before="9"/>
        <w:ind w:left="1285"/>
        <w:rPr>
          <w:sz w:val="20"/>
          <w:highlight w:val="yellow"/>
        </w:rPr>
      </w:pPr>
      <w:r w:rsidRPr="008F0597">
        <w:rPr>
          <w:rFonts w:ascii="Arial" w:hAnsi="Arial"/>
          <w:b/>
          <w:w w:val="105"/>
          <w:sz w:val="20"/>
          <w:highlight w:val="yellow"/>
        </w:rPr>
        <w:t>contrôler</w:t>
      </w:r>
      <w:r w:rsidRPr="008F0597">
        <w:rPr>
          <w:rFonts w:ascii="Arial" w:hAnsi="Arial"/>
          <w:b/>
          <w:spacing w:val="3"/>
          <w:w w:val="105"/>
          <w:sz w:val="20"/>
          <w:highlight w:val="yellow"/>
        </w:rPr>
        <w:t xml:space="preserve"> </w:t>
      </w:r>
      <w:r w:rsidRPr="008F0597">
        <w:rPr>
          <w:w w:val="105"/>
          <w:sz w:val="20"/>
          <w:highlight w:val="yellow"/>
        </w:rPr>
        <w:t>la</w:t>
      </w:r>
      <w:r w:rsidRPr="008F0597">
        <w:rPr>
          <w:spacing w:val="11"/>
          <w:w w:val="105"/>
          <w:sz w:val="20"/>
          <w:highlight w:val="yellow"/>
        </w:rPr>
        <w:t xml:space="preserve"> </w:t>
      </w:r>
      <w:r w:rsidRPr="008F0597">
        <w:rPr>
          <w:w w:val="105"/>
          <w:sz w:val="20"/>
          <w:highlight w:val="yellow"/>
        </w:rPr>
        <w:t>bonne</w:t>
      </w:r>
      <w:r w:rsidRPr="008F0597">
        <w:rPr>
          <w:spacing w:val="9"/>
          <w:w w:val="105"/>
          <w:sz w:val="20"/>
          <w:highlight w:val="yellow"/>
        </w:rPr>
        <w:t xml:space="preserve"> </w:t>
      </w:r>
      <w:r w:rsidRPr="008F0597">
        <w:rPr>
          <w:w w:val="105"/>
          <w:sz w:val="20"/>
          <w:highlight w:val="yellow"/>
        </w:rPr>
        <w:t>exécution</w:t>
      </w:r>
      <w:r w:rsidRPr="008F0597">
        <w:rPr>
          <w:spacing w:val="8"/>
          <w:w w:val="105"/>
          <w:sz w:val="20"/>
          <w:highlight w:val="yellow"/>
        </w:rPr>
        <w:t xml:space="preserve"> </w:t>
      </w:r>
      <w:r w:rsidRPr="008F0597">
        <w:rPr>
          <w:w w:val="105"/>
          <w:sz w:val="20"/>
          <w:highlight w:val="yellow"/>
        </w:rPr>
        <w:t>des</w:t>
      </w:r>
      <w:r w:rsidRPr="008F0597">
        <w:rPr>
          <w:spacing w:val="8"/>
          <w:w w:val="105"/>
          <w:sz w:val="20"/>
          <w:highlight w:val="yellow"/>
        </w:rPr>
        <w:t xml:space="preserve"> </w:t>
      </w:r>
      <w:r w:rsidRPr="008F0597">
        <w:rPr>
          <w:w w:val="105"/>
          <w:sz w:val="20"/>
          <w:highlight w:val="yellow"/>
        </w:rPr>
        <w:t>ordres</w:t>
      </w:r>
      <w:r w:rsidRPr="008F0597">
        <w:rPr>
          <w:spacing w:val="2"/>
          <w:w w:val="105"/>
          <w:sz w:val="20"/>
          <w:highlight w:val="yellow"/>
        </w:rPr>
        <w:t xml:space="preserve"> </w:t>
      </w:r>
      <w:r w:rsidRPr="008F0597">
        <w:rPr>
          <w:spacing w:val="-10"/>
          <w:w w:val="105"/>
          <w:sz w:val="20"/>
          <w:highlight w:val="yellow"/>
        </w:rPr>
        <w:t>;</w:t>
      </w:r>
    </w:p>
    <w:p w:rsidR="0006325A" w:rsidRPr="008F0597" w:rsidRDefault="00F25138">
      <w:pPr>
        <w:pStyle w:val="Paragraphedeliste"/>
        <w:numPr>
          <w:ilvl w:val="0"/>
          <w:numId w:val="26"/>
        </w:numPr>
        <w:tabs>
          <w:tab w:val="left" w:pos="1285"/>
        </w:tabs>
        <w:spacing w:before="10"/>
        <w:ind w:left="1285"/>
        <w:rPr>
          <w:sz w:val="20"/>
          <w:highlight w:val="yellow"/>
        </w:rPr>
      </w:pPr>
      <w:r w:rsidRPr="008F0597">
        <w:rPr>
          <w:rFonts w:ascii="Arial" w:hAnsi="Arial"/>
          <w:b/>
          <w:sz w:val="20"/>
          <w:highlight w:val="yellow"/>
        </w:rPr>
        <w:t>rendre</w:t>
      </w:r>
      <w:r w:rsidRPr="008F0597">
        <w:rPr>
          <w:rFonts w:ascii="Arial" w:hAnsi="Arial"/>
          <w:b/>
          <w:spacing w:val="20"/>
          <w:sz w:val="20"/>
          <w:highlight w:val="yellow"/>
        </w:rPr>
        <w:t xml:space="preserve"> </w:t>
      </w:r>
      <w:r w:rsidRPr="008F0597">
        <w:rPr>
          <w:rFonts w:ascii="Arial" w:hAnsi="Arial"/>
          <w:b/>
          <w:sz w:val="20"/>
          <w:highlight w:val="yellow"/>
        </w:rPr>
        <w:t>compte</w:t>
      </w:r>
      <w:r w:rsidRPr="008F0597">
        <w:rPr>
          <w:rFonts w:ascii="Arial" w:hAnsi="Arial"/>
          <w:b/>
          <w:spacing w:val="22"/>
          <w:sz w:val="20"/>
          <w:highlight w:val="yellow"/>
        </w:rPr>
        <w:t xml:space="preserve"> </w:t>
      </w:r>
      <w:r w:rsidRPr="008F0597">
        <w:rPr>
          <w:sz w:val="20"/>
          <w:highlight w:val="yellow"/>
        </w:rPr>
        <w:t>à</w:t>
      </w:r>
      <w:r w:rsidRPr="008F0597">
        <w:rPr>
          <w:spacing w:val="23"/>
          <w:sz w:val="20"/>
          <w:highlight w:val="yellow"/>
        </w:rPr>
        <w:t xml:space="preserve"> </w:t>
      </w:r>
      <w:r w:rsidRPr="008F0597">
        <w:rPr>
          <w:sz w:val="20"/>
          <w:highlight w:val="yellow"/>
        </w:rPr>
        <w:t>son</w:t>
      </w:r>
      <w:r w:rsidRPr="008F0597">
        <w:rPr>
          <w:spacing w:val="23"/>
          <w:sz w:val="20"/>
          <w:highlight w:val="yellow"/>
        </w:rPr>
        <w:t xml:space="preserve"> </w:t>
      </w:r>
      <w:r w:rsidRPr="008F0597">
        <w:rPr>
          <w:sz w:val="20"/>
          <w:highlight w:val="yellow"/>
        </w:rPr>
        <w:t>supérieur</w:t>
      </w:r>
      <w:r w:rsidRPr="008F0597">
        <w:rPr>
          <w:spacing w:val="22"/>
          <w:sz w:val="20"/>
          <w:highlight w:val="yellow"/>
        </w:rPr>
        <w:t xml:space="preserve"> </w:t>
      </w:r>
      <w:r w:rsidRPr="008F0597">
        <w:rPr>
          <w:spacing w:val="-2"/>
          <w:sz w:val="20"/>
          <w:highlight w:val="yellow"/>
        </w:rPr>
        <w:t>direct.</w:t>
      </w:r>
    </w:p>
    <w:p w:rsidR="0006325A" w:rsidRPr="008F0597" w:rsidRDefault="0006325A">
      <w:pPr>
        <w:pStyle w:val="Corpsdetexte"/>
        <w:spacing w:before="30"/>
        <w:rPr>
          <w:highlight w:val="yellow"/>
        </w:rPr>
      </w:pPr>
    </w:p>
    <w:p w:rsidR="0006325A" w:rsidRPr="008F0597" w:rsidRDefault="00F25138">
      <w:pPr>
        <w:pStyle w:val="Corpsdetexte"/>
        <w:spacing w:line="259" w:lineRule="auto"/>
        <w:ind w:left="565" w:right="1129"/>
        <w:jc w:val="both"/>
        <w:rPr>
          <w:highlight w:val="yellow"/>
        </w:rPr>
      </w:pPr>
      <w:r w:rsidRPr="008F0597">
        <w:rPr>
          <w:w w:val="110"/>
          <w:highlight w:val="yellow"/>
        </w:rPr>
        <w:t>Le niveau de commandement, et donc la compétence nécessaire, sont déterminés</w:t>
      </w:r>
      <w:r w:rsidRPr="008F0597">
        <w:rPr>
          <w:w w:val="110"/>
          <w:highlight w:val="yellow"/>
        </w:rPr>
        <w:t xml:space="preserve"> par l’importance de l’événement, les difficultés rencontrées, voire le dépassement des capacités de commandement d’un COS (nombre de problèmes à gérer, évolution défavorable, apparition d’un désordre opérationnel, etc.).</w:t>
      </w:r>
    </w:p>
    <w:p w:rsidR="0006325A" w:rsidRPr="008F0597" w:rsidRDefault="0006325A">
      <w:pPr>
        <w:pStyle w:val="Corpsdetexte"/>
        <w:spacing w:before="15"/>
        <w:rPr>
          <w:highlight w:val="yellow"/>
        </w:rPr>
      </w:pPr>
    </w:p>
    <w:p w:rsidR="0006325A" w:rsidRPr="008F0597" w:rsidRDefault="00F25138">
      <w:pPr>
        <w:pStyle w:val="Corpsdetexte"/>
        <w:spacing w:line="259" w:lineRule="auto"/>
        <w:ind w:left="565" w:right="1129"/>
        <w:jc w:val="both"/>
        <w:rPr>
          <w:highlight w:val="yellow"/>
        </w:rPr>
      </w:pPr>
      <w:r w:rsidRPr="008F0597">
        <w:rPr>
          <w:w w:val="110"/>
          <w:highlight w:val="yellow"/>
        </w:rPr>
        <w:t>La</w:t>
      </w:r>
      <w:r w:rsidRPr="008F0597">
        <w:rPr>
          <w:spacing w:val="-12"/>
          <w:w w:val="110"/>
          <w:highlight w:val="yellow"/>
        </w:rPr>
        <w:t xml:space="preserve"> </w:t>
      </w:r>
      <w:r w:rsidRPr="008F0597">
        <w:rPr>
          <w:w w:val="110"/>
          <w:highlight w:val="yellow"/>
        </w:rPr>
        <w:t>réussite</w:t>
      </w:r>
      <w:r w:rsidRPr="008F0597">
        <w:rPr>
          <w:spacing w:val="-15"/>
          <w:w w:val="110"/>
          <w:highlight w:val="yellow"/>
        </w:rPr>
        <w:t xml:space="preserve"> </w:t>
      </w:r>
      <w:r w:rsidRPr="008F0597">
        <w:rPr>
          <w:w w:val="110"/>
          <w:highlight w:val="yellow"/>
        </w:rPr>
        <w:t>de</w:t>
      </w:r>
      <w:r w:rsidRPr="008F0597">
        <w:rPr>
          <w:spacing w:val="-13"/>
          <w:w w:val="110"/>
          <w:highlight w:val="yellow"/>
        </w:rPr>
        <w:t xml:space="preserve"> </w:t>
      </w:r>
      <w:r w:rsidRPr="008F0597">
        <w:rPr>
          <w:w w:val="110"/>
          <w:highlight w:val="yellow"/>
        </w:rPr>
        <w:t>la</w:t>
      </w:r>
      <w:r w:rsidRPr="008F0597">
        <w:rPr>
          <w:spacing w:val="-12"/>
          <w:w w:val="110"/>
          <w:highlight w:val="yellow"/>
        </w:rPr>
        <w:t xml:space="preserve"> </w:t>
      </w:r>
      <w:r w:rsidRPr="008F0597">
        <w:rPr>
          <w:w w:val="110"/>
          <w:highlight w:val="yellow"/>
        </w:rPr>
        <w:t>mission</w:t>
      </w:r>
      <w:r w:rsidRPr="008F0597">
        <w:rPr>
          <w:spacing w:val="-14"/>
          <w:w w:val="110"/>
          <w:highlight w:val="yellow"/>
        </w:rPr>
        <w:t xml:space="preserve"> </w:t>
      </w:r>
      <w:r w:rsidRPr="008F0597">
        <w:rPr>
          <w:w w:val="110"/>
          <w:highlight w:val="yellow"/>
        </w:rPr>
        <w:t>relève</w:t>
      </w:r>
      <w:r w:rsidRPr="008F0597">
        <w:rPr>
          <w:spacing w:val="-13"/>
          <w:w w:val="110"/>
          <w:highlight w:val="yellow"/>
        </w:rPr>
        <w:t xml:space="preserve"> </w:t>
      </w:r>
      <w:r w:rsidRPr="008F0597">
        <w:rPr>
          <w:w w:val="110"/>
          <w:highlight w:val="yellow"/>
        </w:rPr>
        <w:t>en</w:t>
      </w:r>
      <w:r w:rsidRPr="008F0597">
        <w:rPr>
          <w:spacing w:val="-12"/>
          <w:w w:val="110"/>
          <w:highlight w:val="yellow"/>
        </w:rPr>
        <w:t xml:space="preserve"> </w:t>
      </w:r>
      <w:r w:rsidRPr="008F0597">
        <w:rPr>
          <w:w w:val="110"/>
          <w:highlight w:val="yellow"/>
        </w:rPr>
        <w:t>partie</w:t>
      </w:r>
      <w:r w:rsidRPr="008F0597">
        <w:rPr>
          <w:spacing w:val="-13"/>
          <w:w w:val="110"/>
          <w:highlight w:val="yellow"/>
        </w:rPr>
        <w:t xml:space="preserve"> </w:t>
      </w:r>
      <w:r w:rsidRPr="008F0597">
        <w:rPr>
          <w:w w:val="110"/>
          <w:highlight w:val="yellow"/>
        </w:rPr>
        <w:t>de</w:t>
      </w:r>
      <w:r w:rsidRPr="008F0597">
        <w:rPr>
          <w:spacing w:val="-13"/>
          <w:w w:val="110"/>
          <w:highlight w:val="yellow"/>
        </w:rPr>
        <w:t xml:space="preserve"> </w:t>
      </w:r>
      <w:r w:rsidRPr="008F0597">
        <w:rPr>
          <w:w w:val="110"/>
          <w:highlight w:val="yellow"/>
        </w:rPr>
        <w:t>la</w:t>
      </w:r>
      <w:r w:rsidRPr="008F0597">
        <w:rPr>
          <w:spacing w:val="-12"/>
          <w:w w:val="110"/>
          <w:highlight w:val="yellow"/>
        </w:rPr>
        <w:t xml:space="preserve"> </w:t>
      </w:r>
      <w:r w:rsidRPr="008F0597">
        <w:rPr>
          <w:w w:val="110"/>
          <w:highlight w:val="yellow"/>
        </w:rPr>
        <w:t>responsabilisation</w:t>
      </w:r>
      <w:r w:rsidRPr="008F0597">
        <w:rPr>
          <w:spacing w:val="-14"/>
          <w:w w:val="110"/>
          <w:highlight w:val="yellow"/>
        </w:rPr>
        <w:t xml:space="preserve"> </w:t>
      </w:r>
      <w:r w:rsidRPr="008F0597">
        <w:rPr>
          <w:w w:val="110"/>
          <w:highlight w:val="yellow"/>
        </w:rPr>
        <w:t>des</w:t>
      </w:r>
      <w:r w:rsidRPr="008F0597">
        <w:rPr>
          <w:spacing w:val="-14"/>
          <w:w w:val="110"/>
          <w:highlight w:val="yellow"/>
        </w:rPr>
        <w:t xml:space="preserve"> </w:t>
      </w:r>
      <w:r w:rsidRPr="008F0597">
        <w:rPr>
          <w:w w:val="110"/>
          <w:highlight w:val="yellow"/>
        </w:rPr>
        <w:t>subordonnés</w:t>
      </w:r>
      <w:r w:rsidRPr="008F0597">
        <w:rPr>
          <w:spacing w:val="-14"/>
          <w:w w:val="110"/>
          <w:highlight w:val="yellow"/>
        </w:rPr>
        <w:t xml:space="preserve"> </w:t>
      </w:r>
      <w:r w:rsidRPr="008F0597">
        <w:rPr>
          <w:w w:val="110"/>
          <w:highlight w:val="yellow"/>
        </w:rPr>
        <w:t>directs</w:t>
      </w:r>
      <w:r w:rsidRPr="008F0597">
        <w:rPr>
          <w:spacing w:val="-12"/>
          <w:w w:val="110"/>
          <w:highlight w:val="yellow"/>
        </w:rPr>
        <w:t xml:space="preserve"> </w:t>
      </w:r>
      <w:r w:rsidRPr="008F0597">
        <w:rPr>
          <w:w w:val="110"/>
          <w:highlight w:val="yellow"/>
        </w:rPr>
        <w:t>afin qu’ils adhérent aux choix tactiques (définis dans un cadre réglementaire), tout en rendant compte de l’exécution de leurs actions.</w:t>
      </w:r>
    </w:p>
    <w:p w:rsidR="0006325A" w:rsidRPr="008F0597" w:rsidRDefault="0006325A">
      <w:pPr>
        <w:pStyle w:val="Corpsdetexte"/>
        <w:spacing w:before="14"/>
        <w:rPr>
          <w:highlight w:val="yellow"/>
        </w:rPr>
      </w:pPr>
    </w:p>
    <w:p w:rsidR="0006325A" w:rsidRPr="008F0597" w:rsidRDefault="00F25138">
      <w:pPr>
        <w:pStyle w:val="Corpsdetexte"/>
        <w:ind w:left="565"/>
        <w:jc w:val="both"/>
        <w:rPr>
          <w:highlight w:val="yellow"/>
        </w:rPr>
      </w:pPr>
      <w:r w:rsidRPr="008F0597">
        <w:rPr>
          <w:w w:val="110"/>
          <w:highlight w:val="yellow"/>
        </w:rPr>
        <w:t>Donnant</w:t>
      </w:r>
      <w:r w:rsidRPr="008F0597">
        <w:rPr>
          <w:spacing w:val="-7"/>
          <w:w w:val="110"/>
          <w:highlight w:val="yellow"/>
        </w:rPr>
        <w:t xml:space="preserve"> </w:t>
      </w:r>
      <w:r w:rsidRPr="008F0597">
        <w:rPr>
          <w:w w:val="110"/>
          <w:highlight w:val="yellow"/>
        </w:rPr>
        <w:t>du</w:t>
      </w:r>
      <w:r w:rsidRPr="008F0597">
        <w:rPr>
          <w:spacing w:val="-6"/>
          <w:w w:val="110"/>
          <w:highlight w:val="yellow"/>
        </w:rPr>
        <w:t xml:space="preserve"> </w:t>
      </w:r>
      <w:r w:rsidRPr="008F0597">
        <w:rPr>
          <w:w w:val="110"/>
          <w:highlight w:val="yellow"/>
        </w:rPr>
        <w:t>sens</w:t>
      </w:r>
      <w:r w:rsidRPr="008F0597">
        <w:rPr>
          <w:spacing w:val="-7"/>
          <w:w w:val="110"/>
          <w:highlight w:val="yellow"/>
        </w:rPr>
        <w:t xml:space="preserve"> </w:t>
      </w:r>
      <w:r w:rsidRPr="008F0597">
        <w:rPr>
          <w:w w:val="110"/>
          <w:highlight w:val="yellow"/>
        </w:rPr>
        <w:t>à</w:t>
      </w:r>
      <w:r w:rsidRPr="008F0597">
        <w:rPr>
          <w:spacing w:val="-5"/>
          <w:w w:val="110"/>
          <w:highlight w:val="yellow"/>
        </w:rPr>
        <w:t xml:space="preserve"> </w:t>
      </w:r>
      <w:r w:rsidRPr="008F0597">
        <w:rPr>
          <w:w w:val="110"/>
          <w:highlight w:val="yellow"/>
        </w:rPr>
        <w:t>l’action,</w:t>
      </w:r>
      <w:r w:rsidRPr="008F0597">
        <w:rPr>
          <w:spacing w:val="-9"/>
          <w:w w:val="110"/>
          <w:highlight w:val="yellow"/>
        </w:rPr>
        <w:t xml:space="preserve"> </w:t>
      </w:r>
      <w:r w:rsidRPr="008F0597">
        <w:rPr>
          <w:w w:val="110"/>
          <w:highlight w:val="yellow"/>
        </w:rPr>
        <w:t>ces</w:t>
      </w:r>
      <w:r w:rsidRPr="008F0597">
        <w:rPr>
          <w:spacing w:val="-5"/>
          <w:w w:val="110"/>
          <w:highlight w:val="yellow"/>
        </w:rPr>
        <w:t xml:space="preserve"> </w:t>
      </w:r>
      <w:r w:rsidRPr="008F0597">
        <w:rPr>
          <w:w w:val="110"/>
          <w:highlight w:val="yellow"/>
        </w:rPr>
        <w:t>ordres</w:t>
      </w:r>
      <w:r w:rsidRPr="008F0597">
        <w:rPr>
          <w:spacing w:val="-5"/>
          <w:w w:val="110"/>
          <w:highlight w:val="yellow"/>
        </w:rPr>
        <w:t xml:space="preserve"> </w:t>
      </w:r>
      <w:r w:rsidRPr="008F0597">
        <w:rPr>
          <w:w w:val="110"/>
          <w:highlight w:val="yellow"/>
        </w:rPr>
        <w:t>doivent</w:t>
      </w:r>
      <w:r w:rsidRPr="008F0597">
        <w:rPr>
          <w:spacing w:val="-7"/>
          <w:w w:val="110"/>
          <w:highlight w:val="yellow"/>
        </w:rPr>
        <w:t xml:space="preserve"> </w:t>
      </w:r>
      <w:r w:rsidRPr="008F0597">
        <w:rPr>
          <w:w w:val="110"/>
          <w:highlight w:val="yellow"/>
        </w:rPr>
        <w:t>être</w:t>
      </w:r>
      <w:r w:rsidRPr="008F0597">
        <w:rPr>
          <w:spacing w:val="-8"/>
          <w:w w:val="110"/>
          <w:highlight w:val="yellow"/>
        </w:rPr>
        <w:t xml:space="preserve"> </w:t>
      </w:r>
      <w:r w:rsidRPr="008F0597">
        <w:rPr>
          <w:spacing w:val="-10"/>
          <w:w w:val="110"/>
          <w:highlight w:val="yellow"/>
        </w:rPr>
        <w:t>:</w:t>
      </w:r>
    </w:p>
    <w:p w:rsidR="0006325A" w:rsidRPr="008F0597" w:rsidRDefault="0006325A">
      <w:pPr>
        <w:pStyle w:val="Corpsdetexte"/>
        <w:spacing w:before="25"/>
        <w:rPr>
          <w:highlight w:val="yellow"/>
        </w:rPr>
      </w:pPr>
    </w:p>
    <w:p w:rsidR="0006325A" w:rsidRPr="008F0597" w:rsidRDefault="00F25138">
      <w:pPr>
        <w:pStyle w:val="Paragraphedeliste"/>
        <w:numPr>
          <w:ilvl w:val="0"/>
          <w:numId w:val="26"/>
        </w:numPr>
        <w:tabs>
          <w:tab w:val="left" w:pos="1285"/>
        </w:tabs>
        <w:ind w:left="1285"/>
        <w:rPr>
          <w:sz w:val="20"/>
          <w:highlight w:val="yellow"/>
        </w:rPr>
      </w:pPr>
      <w:r w:rsidRPr="008F0597">
        <w:rPr>
          <w:w w:val="105"/>
          <w:sz w:val="20"/>
          <w:highlight w:val="yellow"/>
        </w:rPr>
        <w:t>clair</w:t>
      </w:r>
      <w:r w:rsidRPr="008F0597">
        <w:rPr>
          <w:w w:val="105"/>
          <w:sz w:val="20"/>
          <w:highlight w:val="yellow"/>
        </w:rPr>
        <w:t>s,</w:t>
      </w:r>
      <w:r w:rsidRPr="008F0597">
        <w:rPr>
          <w:spacing w:val="-1"/>
          <w:w w:val="105"/>
          <w:sz w:val="20"/>
          <w:highlight w:val="yellow"/>
        </w:rPr>
        <w:t xml:space="preserve"> </w:t>
      </w:r>
      <w:r w:rsidRPr="008F0597">
        <w:rPr>
          <w:w w:val="105"/>
          <w:sz w:val="20"/>
          <w:highlight w:val="yellow"/>
        </w:rPr>
        <w:t xml:space="preserve">précis, concis </w:t>
      </w:r>
      <w:r w:rsidRPr="008F0597">
        <w:rPr>
          <w:spacing w:val="-10"/>
          <w:w w:val="105"/>
          <w:sz w:val="20"/>
          <w:highlight w:val="yellow"/>
        </w:rPr>
        <w:t>;</w:t>
      </w:r>
    </w:p>
    <w:p w:rsidR="0006325A" w:rsidRPr="008F0597" w:rsidRDefault="00F25138">
      <w:pPr>
        <w:pStyle w:val="Paragraphedeliste"/>
        <w:numPr>
          <w:ilvl w:val="0"/>
          <w:numId w:val="26"/>
        </w:numPr>
        <w:tabs>
          <w:tab w:val="left" w:pos="1285"/>
        </w:tabs>
        <w:spacing w:before="7"/>
        <w:ind w:left="1285"/>
        <w:rPr>
          <w:sz w:val="20"/>
          <w:highlight w:val="yellow"/>
        </w:rPr>
      </w:pPr>
      <w:r w:rsidRPr="008F0597">
        <w:rPr>
          <w:sz w:val="20"/>
          <w:highlight w:val="yellow"/>
        </w:rPr>
        <w:t>transmis</w:t>
      </w:r>
      <w:r w:rsidRPr="008F0597">
        <w:rPr>
          <w:spacing w:val="41"/>
          <w:sz w:val="20"/>
          <w:highlight w:val="yellow"/>
        </w:rPr>
        <w:t xml:space="preserve"> </w:t>
      </w:r>
      <w:r w:rsidRPr="008F0597">
        <w:rPr>
          <w:sz w:val="20"/>
          <w:highlight w:val="yellow"/>
        </w:rPr>
        <w:t>dans</w:t>
      </w:r>
      <w:r w:rsidRPr="008F0597">
        <w:rPr>
          <w:spacing w:val="41"/>
          <w:sz w:val="20"/>
          <w:highlight w:val="yellow"/>
        </w:rPr>
        <w:t xml:space="preserve"> </w:t>
      </w:r>
      <w:r w:rsidRPr="008F0597">
        <w:rPr>
          <w:sz w:val="20"/>
          <w:highlight w:val="yellow"/>
        </w:rPr>
        <w:t>un</w:t>
      </w:r>
      <w:r w:rsidRPr="008F0597">
        <w:rPr>
          <w:spacing w:val="47"/>
          <w:sz w:val="20"/>
          <w:highlight w:val="yellow"/>
        </w:rPr>
        <w:t xml:space="preserve"> </w:t>
      </w:r>
      <w:r w:rsidRPr="008F0597">
        <w:rPr>
          <w:sz w:val="20"/>
          <w:highlight w:val="yellow"/>
        </w:rPr>
        <w:t>vocabulaire</w:t>
      </w:r>
      <w:r w:rsidRPr="008F0597">
        <w:rPr>
          <w:spacing w:val="40"/>
          <w:sz w:val="20"/>
          <w:highlight w:val="yellow"/>
        </w:rPr>
        <w:t xml:space="preserve"> </w:t>
      </w:r>
      <w:r w:rsidRPr="008F0597">
        <w:rPr>
          <w:sz w:val="20"/>
          <w:highlight w:val="yellow"/>
        </w:rPr>
        <w:t>simple</w:t>
      </w:r>
      <w:r w:rsidRPr="008F0597">
        <w:rPr>
          <w:spacing w:val="43"/>
          <w:sz w:val="20"/>
          <w:highlight w:val="yellow"/>
        </w:rPr>
        <w:t xml:space="preserve"> </w:t>
      </w:r>
      <w:r w:rsidRPr="008F0597">
        <w:rPr>
          <w:sz w:val="20"/>
          <w:highlight w:val="yellow"/>
        </w:rPr>
        <w:t>et</w:t>
      </w:r>
      <w:r w:rsidRPr="008F0597">
        <w:rPr>
          <w:spacing w:val="41"/>
          <w:sz w:val="20"/>
          <w:highlight w:val="yellow"/>
        </w:rPr>
        <w:t xml:space="preserve"> </w:t>
      </w:r>
      <w:r w:rsidRPr="008F0597">
        <w:rPr>
          <w:sz w:val="20"/>
          <w:highlight w:val="yellow"/>
        </w:rPr>
        <w:t>sans</w:t>
      </w:r>
      <w:r w:rsidRPr="008F0597">
        <w:rPr>
          <w:spacing w:val="42"/>
          <w:sz w:val="20"/>
          <w:highlight w:val="yellow"/>
        </w:rPr>
        <w:t xml:space="preserve"> </w:t>
      </w:r>
      <w:r w:rsidRPr="008F0597">
        <w:rPr>
          <w:sz w:val="20"/>
          <w:highlight w:val="yellow"/>
        </w:rPr>
        <w:t>ambigüité</w:t>
      </w:r>
      <w:r w:rsidRPr="008F0597">
        <w:rPr>
          <w:spacing w:val="43"/>
          <w:sz w:val="20"/>
          <w:highlight w:val="yellow"/>
        </w:rPr>
        <w:t xml:space="preserve"> </w:t>
      </w:r>
      <w:r w:rsidRPr="008F0597">
        <w:rPr>
          <w:spacing w:val="-10"/>
          <w:sz w:val="20"/>
          <w:highlight w:val="yellow"/>
        </w:rPr>
        <w:t>;</w:t>
      </w:r>
    </w:p>
    <w:p w:rsidR="0006325A" w:rsidRPr="008F0597" w:rsidRDefault="00F25138">
      <w:pPr>
        <w:pStyle w:val="Paragraphedeliste"/>
        <w:numPr>
          <w:ilvl w:val="0"/>
          <w:numId w:val="26"/>
        </w:numPr>
        <w:tabs>
          <w:tab w:val="left" w:pos="1285"/>
        </w:tabs>
        <w:spacing w:before="7"/>
        <w:ind w:left="1285"/>
        <w:rPr>
          <w:sz w:val="20"/>
          <w:highlight w:val="yellow"/>
        </w:rPr>
      </w:pPr>
      <w:r w:rsidRPr="008F0597">
        <w:rPr>
          <w:sz w:val="20"/>
          <w:highlight w:val="yellow"/>
        </w:rPr>
        <w:t>réalistes</w:t>
      </w:r>
      <w:r w:rsidRPr="008F0597">
        <w:rPr>
          <w:spacing w:val="27"/>
          <w:sz w:val="20"/>
          <w:highlight w:val="yellow"/>
        </w:rPr>
        <w:t xml:space="preserve"> </w:t>
      </w:r>
      <w:r w:rsidRPr="008F0597">
        <w:rPr>
          <w:sz w:val="20"/>
          <w:highlight w:val="yellow"/>
        </w:rPr>
        <w:t>et</w:t>
      </w:r>
      <w:r w:rsidRPr="008F0597">
        <w:rPr>
          <w:spacing w:val="31"/>
          <w:sz w:val="20"/>
          <w:highlight w:val="yellow"/>
        </w:rPr>
        <w:t xml:space="preserve"> </w:t>
      </w:r>
      <w:r w:rsidRPr="008F0597">
        <w:rPr>
          <w:sz w:val="20"/>
          <w:highlight w:val="yellow"/>
        </w:rPr>
        <w:t>réalisables</w:t>
      </w:r>
      <w:r w:rsidRPr="008F0597">
        <w:rPr>
          <w:spacing w:val="28"/>
          <w:sz w:val="20"/>
          <w:highlight w:val="yellow"/>
        </w:rPr>
        <w:t xml:space="preserve"> </w:t>
      </w:r>
      <w:r w:rsidRPr="008F0597">
        <w:rPr>
          <w:spacing w:val="-10"/>
          <w:sz w:val="20"/>
          <w:highlight w:val="yellow"/>
        </w:rPr>
        <w:t>;</w:t>
      </w:r>
    </w:p>
    <w:p w:rsidR="0006325A" w:rsidRPr="008F0597" w:rsidRDefault="00F25138">
      <w:pPr>
        <w:pStyle w:val="Paragraphedeliste"/>
        <w:numPr>
          <w:ilvl w:val="0"/>
          <w:numId w:val="26"/>
        </w:numPr>
        <w:tabs>
          <w:tab w:val="left" w:pos="1285"/>
        </w:tabs>
        <w:spacing w:before="7"/>
        <w:ind w:left="1285"/>
        <w:rPr>
          <w:sz w:val="20"/>
          <w:highlight w:val="yellow"/>
        </w:rPr>
      </w:pPr>
      <w:r w:rsidRPr="008F0597">
        <w:rPr>
          <w:sz w:val="20"/>
          <w:highlight w:val="yellow"/>
        </w:rPr>
        <w:t>adaptés</w:t>
      </w:r>
      <w:r w:rsidRPr="008F0597">
        <w:rPr>
          <w:spacing w:val="18"/>
          <w:sz w:val="20"/>
          <w:highlight w:val="yellow"/>
        </w:rPr>
        <w:t xml:space="preserve"> </w:t>
      </w:r>
      <w:r w:rsidRPr="008F0597">
        <w:rPr>
          <w:sz w:val="20"/>
          <w:highlight w:val="yellow"/>
        </w:rPr>
        <w:t>à</w:t>
      </w:r>
      <w:r w:rsidRPr="008F0597">
        <w:rPr>
          <w:spacing w:val="22"/>
          <w:sz w:val="20"/>
          <w:highlight w:val="yellow"/>
        </w:rPr>
        <w:t xml:space="preserve"> </w:t>
      </w:r>
      <w:r w:rsidRPr="008F0597">
        <w:rPr>
          <w:sz w:val="20"/>
          <w:highlight w:val="yellow"/>
        </w:rPr>
        <w:t>la</w:t>
      </w:r>
      <w:r w:rsidRPr="008F0597">
        <w:rPr>
          <w:spacing w:val="18"/>
          <w:sz w:val="20"/>
          <w:highlight w:val="yellow"/>
        </w:rPr>
        <w:t xml:space="preserve"> </w:t>
      </w:r>
      <w:r w:rsidRPr="008F0597">
        <w:rPr>
          <w:spacing w:val="-2"/>
          <w:sz w:val="20"/>
          <w:highlight w:val="yellow"/>
        </w:rPr>
        <w:t>situation.</w:t>
      </w:r>
    </w:p>
    <w:p w:rsidR="0006325A" w:rsidRDefault="00F25138">
      <w:pPr>
        <w:pStyle w:val="Corpsdetexte"/>
        <w:spacing w:before="1"/>
      </w:pPr>
      <w:r>
        <w:rPr>
          <w:noProof/>
          <w:lang w:eastAsia="fr-FR"/>
        </w:rPr>
        <w:drawing>
          <wp:anchor distT="0" distB="0" distL="0" distR="0" simplePos="0" relativeHeight="487612416" behindDoc="1" locked="0" layoutInCell="1" allowOverlap="1">
            <wp:simplePos x="0" y="0"/>
            <wp:positionH relativeFrom="page">
              <wp:posOffset>900683</wp:posOffset>
            </wp:positionH>
            <wp:positionV relativeFrom="paragraph">
              <wp:posOffset>159925</wp:posOffset>
            </wp:positionV>
            <wp:extent cx="5680200" cy="3776281"/>
            <wp:effectExtent l="0" t="0" r="0" b="0"/>
            <wp:wrapTopAndBottom/>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95" cstate="print"/>
                    <a:stretch>
                      <a:fillRect/>
                    </a:stretch>
                  </pic:blipFill>
                  <pic:spPr>
                    <a:xfrm>
                      <a:off x="0" y="0"/>
                      <a:ext cx="5680200" cy="3776281"/>
                    </a:xfrm>
                    <a:prstGeom prst="rect">
                      <a:avLst/>
                    </a:prstGeom>
                  </pic:spPr>
                </pic:pic>
              </a:graphicData>
            </a:graphic>
          </wp:anchor>
        </w:drawing>
      </w:r>
    </w:p>
    <w:p w:rsidR="0006325A" w:rsidRDefault="00F25138">
      <w:pPr>
        <w:spacing w:before="85" w:line="195" w:lineRule="exact"/>
        <w:ind w:right="1127"/>
        <w:jc w:val="right"/>
        <w:rPr>
          <w:rFonts w:ascii="Arial" w:hAnsi="Arial"/>
          <w:i/>
          <w:sz w:val="17"/>
        </w:rPr>
      </w:pPr>
      <w:r>
        <w:rPr>
          <w:rFonts w:ascii="Arial" w:hAnsi="Arial"/>
          <w:i/>
          <w:sz w:val="17"/>
        </w:rPr>
        <w:t>Le</w:t>
      </w:r>
      <w:r>
        <w:rPr>
          <w:rFonts w:ascii="Arial" w:hAnsi="Arial"/>
          <w:i/>
          <w:spacing w:val="1"/>
          <w:sz w:val="17"/>
        </w:rPr>
        <w:t xml:space="preserve"> </w:t>
      </w:r>
      <w:r>
        <w:rPr>
          <w:rFonts w:ascii="Arial" w:hAnsi="Arial"/>
          <w:i/>
          <w:sz w:val="17"/>
        </w:rPr>
        <w:t>commandant</w:t>
      </w:r>
      <w:r>
        <w:rPr>
          <w:rFonts w:ascii="Arial" w:hAnsi="Arial"/>
          <w:i/>
          <w:spacing w:val="-1"/>
          <w:sz w:val="17"/>
        </w:rPr>
        <w:t xml:space="preserve"> </w:t>
      </w:r>
      <w:r>
        <w:rPr>
          <w:rFonts w:ascii="Arial" w:hAnsi="Arial"/>
          <w:i/>
          <w:sz w:val="17"/>
        </w:rPr>
        <w:t>des</w:t>
      </w:r>
      <w:r>
        <w:rPr>
          <w:rFonts w:ascii="Arial" w:hAnsi="Arial"/>
          <w:i/>
          <w:spacing w:val="-1"/>
          <w:sz w:val="17"/>
        </w:rPr>
        <w:t xml:space="preserve"> </w:t>
      </w:r>
      <w:r>
        <w:rPr>
          <w:rFonts w:ascii="Arial" w:hAnsi="Arial"/>
          <w:i/>
          <w:sz w:val="17"/>
        </w:rPr>
        <w:t>opérations</w:t>
      </w:r>
      <w:r>
        <w:rPr>
          <w:rFonts w:ascii="Arial" w:hAnsi="Arial"/>
          <w:i/>
          <w:spacing w:val="2"/>
          <w:sz w:val="17"/>
        </w:rPr>
        <w:t xml:space="preserve"> </w:t>
      </w:r>
      <w:r>
        <w:rPr>
          <w:rFonts w:ascii="Arial" w:hAnsi="Arial"/>
          <w:i/>
          <w:sz w:val="17"/>
        </w:rPr>
        <w:t>de</w:t>
      </w:r>
      <w:r>
        <w:rPr>
          <w:rFonts w:ascii="Arial" w:hAnsi="Arial"/>
          <w:i/>
          <w:spacing w:val="2"/>
          <w:sz w:val="17"/>
        </w:rPr>
        <w:t xml:space="preserve"> </w:t>
      </w:r>
      <w:r>
        <w:rPr>
          <w:rFonts w:ascii="Arial" w:hAnsi="Arial"/>
          <w:i/>
          <w:sz w:val="17"/>
        </w:rPr>
        <w:t>secours est amené</w:t>
      </w:r>
      <w:r>
        <w:rPr>
          <w:rFonts w:ascii="Arial" w:hAnsi="Arial"/>
          <w:i/>
          <w:spacing w:val="-1"/>
          <w:sz w:val="17"/>
        </w:rPr>
        <w:t xml:space="preserve"> </w:t>
      </w:r>
      <w:r>
        <w:rPr>
          <w:rFonts w:ascii="Arial" w:hAnsi="Arial"/>
          <w:i/>
          <w:sz w:val="17"/>
        </w:rPr>
        <w:t>à</w:t>
      </w:r>
      <w:r>
        <w:rPr>
          <w:rFonts w:ascii="Arial" w:hAnsi="Arial"/>
          <w:i/>
          <w:spacing w:val="2"/>
          <w:sz w:val="17"/>
        </w:rPr>
        <w:t xml:space="preserve"> </w:t>
      </w:r>
      <w:r>
        <w:rPr>
          <w:rFonts w:ascii="Arial" w:hAnsi="Arial"/>
          <w:i/>
          <w:sz w:val="17"/>
        </w:rPr>
        <w:t>agir</w:t>
      </w:r>
      <w:r>
        <w:rPr>
          <w:rFonts w:ascii="Arial" w:hAnsi="Arial"/>
          <w:i/>
          <w:spacing w:val="1"/>
          <w:sz w:val="17"/>
        </w:rPr>
        <w:t xml:space="preserve"> </w:t>
      </w:r>
      <w:r>
        <w:rPr>
          <w:rFonts w:ascii="Arial" w:hAnsi="Arial"/>
          <w:i/>
          <w:sz w:val="17"/>
        </w:rPr>
        <w:t>et</w:t>
      </w:r>
      <w:r>
        <w:rPr>
          <w:rFonts w:ascii="Arial" w:hAnsi="Arial"/>
          <w:i/>
          <w:spacing w:val="-1"/>
          <w:sz w:val="17"/>
        </w:rPr>
        <w:t xml:space="preserve"> </w:t>
      </w:r>
      <w:r>
        <w:rPr>
          <w:rFonts w:ascii="Arial" w:hAnsi="Arial"/>
          <w:i/>
          <w:sz w:val="17"/>
        </w:rPr>
        <w:t>à</w:t>
      </w:r>
      <w:r>
        <w:rPr>
          <w:rFonts w:ascii="Arial" w:hAnsi="Arial"/>
          <w:i/>
          <w:spacing w:val="2"/>
          <w:sz w:val="17"/>
        </w:rPr>
        <w:t xml:space="preserve"> </w:t>
      </w:r>
      <w:r>
        <w:rPr>
          <w:rFonts w:ascii="Arial" w:hAnsi="Arial"/>
          <w:i/>
          <w:sz w:val="17"/>
        </w:rPr>
        <w:t>décider</w:t>
      </w:r>
      <w:r>
        <w:rPr>
          <w:rFonts w:ascii="Arial" w:hAnsi="Arial"/>
          <w:i/>
          <w:spacing w:val="2"/>
          <w:sz w:val="17"/>
        </w:rPr>
        <w:t xml:space="preserve"> </w:t>
      </w:r>
      <w:r>
        <w:rPr>
          <w:rFonts w:ascii="Arial" w:hAnsi="Arial"/>
          <w:i/>
          <w:sz w:val="17"/>
        </w:rPr>
        <w:t>dans</w:t>
      </w:r>
      <w:r>
        <w:rPr>
          <w:rFonts w:ascii="Arial" w:hAnsi="Arial"/>
          <w:i/>
          <w:spacing w:val="1"/>
          <w:sz w:val="17"/>
        </w:rPr>
        <w:t xml:space="preserve"> </w:t>
      </w:r>
      <w:r>
        <w:rPr>
          <w:rFonts w:ascii="Arial" w:hAnsi="Arial"/>
          <w:i/>
          <w:sz w:val="17"/>
        </w:rPr>
        <w:t>des</w:t>
      </w:r>
      <w:r>
        <w:rPr>
          <w:rFonts w:ascii="Arial" w:hAnsi="Arial"/>
          <w:i/>
          <w:spacing w:val="2"/>
          <w:sz w:val="17"/>
        </w:rPr>
        <w:t xml:space="preserve"> </w:t>
      </w:r>
      <w:r>
        <w:rPr>
          <w:rFonts w:ascii="Arial" w:hAnsi="Arial"/>
          <w:i/>
          <w:spacing w:val="-2"/>
          <w:sz w:val="17"/>
        </w:rPr>
        <w:t>environnements</w:t>
      </w:r>
    </w:p>
    <w:p w:rsidR="0006325A" w:rsidRDefault="00F25138">
      <w:pPr>
        <w:spacing w:line="195" w:lineRule="exact"/>
        <w:ind w:right="1126"/>
        <w:jc w:val="right"/>
        <w:rPr>
          <w:rFonts w:ascii="Arial" w:hAnsi="Arial"/>
          <w:i/>
          <w:sz w:val="17"/>
        </w:rPr>
      </w:pPr>
      <w:r>
        <w:rPr>
          <w:rFonts w:ascii="Arial" w:hAnsi="Arial"/>
          <w:i/>
          <w:sz w:val="17"/>
        </w:rPr>
        <w:t>dynamiques</w:t>
      </w:r>
      <w:r>
        <w:rPr>
          <w:rFonts w:ascii="Arial" w:hAnsi="Arial"/>
          <w:i/>
          <w:spacing w:val="-6"/>
          <w:sz w:val="17"/>
        </w:rPr>
        <w:t xml:space="preserve"> </w:t>
      </w:r>
      <w:r>
        <w:rPr>
          <w:rFonts w:ascii="Arial" w:hAnsi="Arial"/>
          <w:i/>
          <w:sz w:val="17"/>
        </w:rPr>
        <w:t>et</w:t>
      </w:r>
      <w:r>
        <w:rPr>
          <w:rFonts w:ascii="Arial" w:hAnsi="Arial"/>
          <w:i/>
          <w:spacing w:val="-5"/>
          <w:sz w:val="17"/>
        </w:rPr>
        <w:t xml:space="preserve"> </w:t>
      </w:r>
      <w:r>
        <w:rPr>
          <w:rFonts w:ascii="Arial" w:hAnsi="Arial"/>
          <w:i/>
          <w:sz w:val="17"/>
        </w:rPr>
        <w:t>complexes.</w:t>
      </w:r>
      <w:r>
        <w:rPr>
          <w:rFonts w:ascii="Arial" w:hAnsi="Arial"/>
          <w:i/>
          <w:spacing w:val="-7"/>
          <w:sz w:val="17"/>
        </w:rPr>
        <w:t xml:space="preserve"> </w:t>
      </w:r>
      <w:r>
        <w:rPr>
          <w:rFonts w:ascii="Arial" w:hAnsi="Arial"/>
          <w:i/>
          <w:sz w:val="17"/>
        </w:rPr>
        <w:t>©</w:t>
      </w:r>
      <w:r>
        <w:rPr>
          <w:rFonts w:ascii="Arial" w:hAnsi="Arial"/>
          <w:i/>
          <w:spacing w:val="-4"/>
          <w:sz w:val="17"/>
        </w:rPr>
        <w:t xml:space="preserve"> </w:t>
      </w:r>
      <w:r>
        <w:rPr>
          <w:rFonts w:ascii="Arial" w:hAnsi="Arial"/>
          <w:i/>
          <w:sz w:val="17"/>
        </w:rPr>
        <w:t>Bastien</w:t>
      </w:r>
      <w:r>
        <w:rPr>
          <w:rFonts w:ascii="Arial" w:hAnsi="Arial"/>
          <w:i/>
          <w:spacing w:val="-4"/>
          <w:sz w:val="17"/>
        </w:rPr>
        <w:t xml:space="preserve"> </w:t>
      </w:r>
      <w:r>
        <w:rPr>
          <w:rFonts w:ascii="Arial" w:hAnsi="Arial"/>
          <w:i/>
          <w:sz w:val="17"/>
        </w:rPr>
        <w:t>Guerche</w:t>
      </w:r>
      <w:r>
        <w:rPr>
          <w:rFonts w:ascii="Arial" w:hAnsi="Arial"/>
          <w:i/>
          <w:spacing w:val="-4"/>
          <w:sz w:val="17"/>
        </w:rPr>
        <w:t xml:space="preserve"> </w:t>
      </w:r>
      <w:r>
        <w:rPr>
          <w:rFonts w:ascii="Arial" w:hAnsi="Arial"/>
          <w:i/>
          <w:sz w:val="17"/>
        </w:rPr>
        <w:t>–</w:t>
      </w:r>
      <w:r>
        <w:rPr>
          <w:rFonts w:ascii="Arial" w:hAnsi="Arial"/>
          <w:i/>
          <w:spacing w:val="-5"/>
          <w:sz w:val="17"/>
        </w:rPr>
        <w:t xml:space="preserve"> </w:t>
      </w:r>
      <w:r>
        <w:rPr>
          <w:rFonts w:ascii="Arial" w:hAnsi="Arial"/>
          <w:i/>
          <w:sz w:val="17"/>
        </w:rPr>
        <w:t>SDIS</w:t>
      </w:r>
      <w:r>
        <w:rPr>
          <w:rFonts w:ascii="Arial" w:hAnsi="Arial"/>
          <w:i/>
          <w:spacing w:val="-5"/>
          <w:sz w:val="17"/>
        </w:rPr>
        <w:t xml:space="preserve"> 37</w:t>
      </w:r>
    </w:p>
    <w:p w:rsidR="0006325A" w:rsidRDefault="0006325A">
      <w:pPr>
        <w:spacing w:line="195" w:lineRule="exact"/>
        <w:jc w:val="right"/>
        <w:rPr>
          <w:rFonts w:ascii="Arial" w:hAnsi="Arial"/>
          <w:i/>
          <w:sz w:val="17"/>
        </w:rPr>
        <w:sectPr w:rsidR="0006325A">
          <w:pgSz w:w="11900" w:h="16840"/>
          <w:pgMar w:top="1340" w:right="283" w:bottom="1360" w:left="850" w:header="0" w:footer="1166" w:gutter="0"/>
          <w:cols w:space="720"/>
        </w:sectPr>
      </w:pPr>
    </w:p>
    <w:p w:rsidR="0006325A" w:rsidRDefault="00F25138">
      <w:pPr>
        <w:pStyle w:val="Corpsdetexte"/>
        <w:spacing w:before="66" w:line="261" w:lineRule="auto"/>
        <w:ind w:left="566" w:right="1130"/>
        <w:jc w:val="both"/>
      </w:pPr>
      <w:r>
        <w:rPr>
          <w:w w:val="110"/>
        </w:rPr>
        <w:lastRenderedPageBreak/>
        <w:t>Au cours de l’action,</w:t>
      </w:r>
      <w:r>
        <w:rPr>
          <w:spacing w:val="-1"/>
          <w:w w:val="110"/>
        </w:rPr>
        <w:t xml:space="preserve"> </w:t>
      </w:r>
      <w:r>
        <w:rPr>
          <w:w w:val="110"/>
        </w:rPr>
        <w:t>«</w:t>
      </w:r>
      <w:r>
        <w:rPr>
          <w:spacing w:val="-8"/>
          <w:w w:val="110"/>
        </w:rPr>
        <w:t xml:space="preserve"> </w:t>
      </w:r>
      <w:r>
        <w:rPr>
          <w:w w:val="110"/>
        </w:rPr>
        <w:t>le rôle du chef est de</w:t>
      </w:r>
      <w:r>
        <w:rPr>
          <w:spacing w:val="-4"/>
          <w:w w:val="110"/>
        </w:rPr>
        <w:t xml:space="preserve"> </w:t>
      </w:r>
      <w:r>
        <w:rPr>
          <w:w w:val="110"/>
        </w:rPr>
        <w:t>décider</w:t>
      </w:r>
      <w:r>
        <w:rPr>
          <w:spacing w:val="-3"/>
          <w:w w:val="110"/>
        </w:rPr>
        <w:t xml:space="preserve"> </w:t>
      </w:r>
      <w:r>
        <w:rPr>
          <w:w w:val="110"/>
        </w:rPr>
        <w:t>le projet commun et</w:t>
      </w:r>
      <w:r>
        <w:rPr>
          <w:spacing w:val="-3"/>
          <w:w w:val="110"/>
        </w:rPr>
        <w:t xml:space="preserve"> </w:t>
      </w:r>
      <w:r>
        <w:rPr>
          <w:w w:val="110"/>
        </w:rPr>
        <w:t>de</w:t>
      </w:r>
      <w:r>
        <w:rPr>
          <w:spacing w:val="-4"/>
          <w:w w:val="110"/>
        </w:rPr>
        <w:t xml:space="preserve"> </w:t>
      </w:r>
      <w:r>
        <w:rPr>
          <w:w w:val="110"/>
        </w:rPr>
        <w:t>définir la bulle de liberté</w:t>
      </w:r>
      <w:r>
        <w:rPr>
          <w:spacing w:val="40"/>
          <w:w w:val="110"/>
        </w:rPr>
        <w:t xml:space="preserve"> </w:t>
      </w:r>
      <w:r>
        <w:rPr>
          <w:w w:val="110"/>
        </w:rPr>
        <w:t>d’action</w:t>
      </w:r>
      <w:r>
        <w:rPr>
          <w:spacing w:val="40"/>
          <w:w w:val="110"/>
        </w:rPr>
        <w:t xml:space="preserve"> </w:t>
      </w:r>
      <w:r>
        <w:rPr>
          <w:w w:val="110"/>
        </w:rPr>
        <w:t>au</w:t>
      </w:r>
      <w:r>
        <w:rPr>
          <w:spacing w:val="40"/>
          <w:w w:val="110"/>
        </w:rPr>
        <w:t xml:space="preserve"> </w:t>
      </w:r>
      <w:r>
        <w:rPr>
          <w:w w:val="110"/>
        </w:rPr>
        <w:t>sein</w:t>
      </w:r>
      <w:r>
        <w:rPr>
          <w:spacing w:val="40"/>
          <w:w w:val="110"/>
        </w:rPr>
        <w:t xml:space="preserve"> </w:t>
      </w:r>
      <w:r>
        <w:rPr>
          <w:w w:val="110"/>
        </w:rPr>
        <w:t>de</w:t>
      </w:r>
      <w:r>
        <w:rPr>
          <w:spacing w:val="40"/>
          <w:w w:val="110"/>
        </w:rPr>
        <w:t xml:space="preserve"> </w:t>
      </w:r>
      <w:r>
        <w:rPr>
          <w:w w:val="110"/>
        </w:rPr>
        <w:t>laquelle</w:t>
      </w:r>
      <w:r>
        <w:rPr>
          <w:spacing w:val="40"/>
          <w:w w:val="110"/>
        </w:rPr>
        <w:t xml:space="preserve"> </w:t>
      </w:r>
      <w:r>
        <w:rPr>
          <w:w w:val="110"/>
        </w:rPr>
        <w:t>le</w:t>
      </w:r>
      <w:r>
        <w:rPr>
          <w:spacing w:val="40"/>
          <w:w w:val="110"/>
        </w:rPr>
        <w:t xml:space="preserve"> </w:t>
      </w:r>
      <w:r>
        <w:rPr>
          <w:w w:val="110"/>
        </w:rPr>
        <w:t>subordonné</w:t>
      </w:r>
      <w:r>
        <w:rPr>
          <w:spacing w:val="40"/>
          <w:w w:val="110"/>
        </w:rPr>
        <w:t xml:space="preserve"> </w:t>
      </w:r>
      <w:r>
        <w:rPr>
          <w:w w:val="110"/>
        </w:rPr>
        <w:t>pourra</w:t>
      </w:r>
      <w:r>
        <w:rPr>
          <w:spacing w:val="40"/>
          <w:w w:val="110"/>
        </w:rPr>
        <w:t xml:space="preserve"> </w:t>
      </w:r>
      <w:r>
        <w:rPr>
          <w:w w:val="110"/>
        </w:rPr>
        <w:t>exercer</w:t>
      </w:r>
      <w:r>
        <w:rPr>
          <w:spacing w:val="40"/>
          <w:w w:val="110"/>
        </w:rPr>
        <w:t xml:space="preserve"> </w:t>
      </w:r>
      <w:r>
        <w:rPr>
          <w:w w:val="110"/>
        </w:rPr>
        <w:t>pleinement</w:t>
      </w:r>
      <w:r>
        <w:rPr>
          <w:spacing w:val="40"/>
          <w:w w:val="110"/>
        </w:rPr>
        <w:t xml:space="preserve"> </w:t>
      </w:r>
      <w:r>
        <w:rPr>
          <w:w w:val="110"/>
        </w:rPr>
        <w:t>son autonomie.</w:t>
      </w:r>
      <w:r>
        <w:rPr>
          <w:spacing w:val="-11"/>
          <w:w w:val="110"/>
        </w:rPr>
        <w:t xml:space="preserve"> </w:t>
      </w:r>
      <w:r>
        <w:rPr>
          <w:w w:val="110"/>
        </w:rPr>
        <w:t>»</w:t>
      </w:r>
      <w:r>
        <w:rPr>
          <w:w w:val="110"/>
          <w:vertAlign w:val="superscript"/>
        </w:rPr>
        <w:t>22</w:t>
      </w:r>
    </w:p>
    <w:p w:rsidR="0006325A" w:rsidRDefault="0006325A">
      <w:pPr>
        <w:pStyle w:val="Corpsdetexte"/>
        <w:spacing w:before="15"/>
      </w:pPr>
    </w:p>
    <w:p w:rsidR="0006325A" w:rsidRDefault="00F25138">
      <w:pPr>
        <w:pStyle w:val="Corpsdetexte"/>
        <w:ind w:left="565"/>
        <w:jc w:val="both"/>
      </w:pPr>
      <w:r>
        <w:rPr>
          <w:w w:val="115"/>
        </w:rPr>
        <w:t>À</w:t>
      </w:r>
      <w:r>
        <w:rPr>
          <w:spacing w:val="-16"/>
          <w:w w:val="115"/>
        </w:rPr>
        <w:t xml:space="preserve"> </w:t>
      </w:r>
      <w:r>
        <w:rPr>
          <w:w w:val="115"/>
        </w:rPr>
        <w:t>ce</w:t>
      </w:r>
      <w:r>
        <w:rPr>
          <w:spacing w:val="-13"/>
          <w:w w:val="115"/>
        </w:rPr>
        <w:t xml:space="preserve"> </w:t>
      </w:r>
      <w:r>
        <w:rPr>
          <w:w w:val="115"/>
        </w:rPr>
        <w:t>titre,</w:t>
      </w:r>
      <w:r>
        <w:rPr>
          <w:spacing w:val="-12"/>
          <w:w w:val="115"/>
        </w:rPr>
        <w:t xml:space="preserve"> </w:t>
      </w:r>
      <w:r>
        <w:rPr>
          <w:w w:val="115"/>
        </w:rPr>
        <w:t>on</w:t>
      </w:r>
      <w:r>
        <w:rPr>
          <w:spacing w:val="-13"/>
          <w:w w:val="115"/>
        </w:rPr>
        <w:t xml:space="preserve"> </w:t>
      </w:r>
      <w:r>
        <w:rPr>
          <w:w w:val="115"/>
        </w:rPr>
        <w:t>peut</w:t>
      </w:r>
      <w:r>
        <w:rPr>
          <w:spacing w:val="-13"/>
          <w:w w:val="115"/>
        </w:rPr>
        <w:t xml:space="preserve"> </w:t>
      </w:r>
      <w:r>
        <w:rPr>
          <w:w w:val="115"/>
        </w:rPr>
        <w:t>retenir</w:t>
      </w:r>
      <w:r>
        <w:rPr>
          <w:spacing w:val="-14"/>
          <w:w w:val="115"/>
        </w:rPr>
        <w:t xml:space="preserve"> </w:t>
      </w:r>
      <w:r>
        <w:rPr>
          <w:w w:val="115"/>
        </w:rPr>
        <w:t>que</w:t>
      </w:r>
      <w:r>
        <w:rPr>
          <w:spacing w:val="-16"/>
          <w:w w:val="115"/>
        </w:rPr>
        <w:t xml:space="preserve"> </w:t>
      </w:r>
      <w:r>
        <w:rPr>
          <w:spacing w:val="-10"/>
          <w:w w:val="115"/>
        </w:rPr>
        <w:t>:</w:t>
      </w:r>
    </w:p>
    <w:p w:rsidR="0006325A" w:rsidRDefault="0006325A">
      <w:pPr>
        <w:pStyle w:val="Corpsdetexte"/>
        <w:spacing w:before="31"/>
      </w:pPr>
    </w:p>
    <w:p w:rsidR="0006325A" w:rsidRDefault="00F25138">
      <w:pPr>
        <w:pStyle w:val="Paragraphedeliste"/>
        <w:numPr>
          <w:ilvl w:val="0"/>
          <w:numId w:val="25"/>
        </w:numPr>
        <w:tabs>
          <w:tab w:val="left" w:pos="1285"/>
        </w:tabs>
        <w:spacing w:line="256" w:lineRule="auto"/>
        <w:ind w:left="1285" w:right="1129"/>
        <w:jc w:val="both"/>
        <w:rPr>
          <w:sz w:val="20"/>
        </w:rPr>
      </w:pPr>
      <w:r>
        <w:rPr>
          <w:rFonts w:ascii="Arial" w:hAnsi="Arial"/>
          <w:b/>
          <w:sz w:val="20"/>
          <w:u w:val="thick"/>
        </w:rPr>
        <w:t>Commander, c'est</w:t>
      </w:r>
      <w:r>
        <w:rPr>
          <w:rFonts w:ascii="Arial" w:hAnsi="Arial"/>
          <w:b/>
          <w:spacing w:val="19"/>
          <w:sz w:val="20"/>
          <w:u w:val="thick"/>
        </w:rPr>
        <w:t xml:space="preserve"> </w:t>
      </w:r>
      <w:r>
        <w:rPr>
          <w:rFonts w:ascii="Arial" w:hAnsi="Arial"/>
          <w:b/>
          <w:sz w:val="20"/>
          <w:u w:val="thick"/>
        </w:rPr>
        <w:t>organiser</w:t>
      </w:r>
      <w:r>
        <w:rPr>
          <w:rFonts w:ascii="Arial" w:hAnsi="Arial"/>
          <w:b/>
          <w:sz w:val="20"/>
        </w:rPr>
        <w:t xml:space="preserve"> : </w:t>
      </w:r>
      <w:r>
        <w:rPr>
          <w:sz w:val="20"/>
        </w:rPr>
        <w:t>sur</w:t>
      </w:r>
      <w:r>
        <w:rPr>
          <w:spacing w:val="19"/>
          <w:sz w:val="20"/>
        </w:rPr>
        <w:t xml:space="preserve"> </w:t>
      </w:r>
      <w:r>
        <w:rPr>
          <w:sz w:val="20"/>
        </w:rPr>
        <w:t>une</w:t>
      </w:r>
      <w:r>
        <w:rPr>
          <w:spacing w:val="19"/>
          <w:sz w:val="20"/>
        </w:rPr>
        <w:t xml:space="preserve"> </w:t>
      </w:r>
      <w:r>
        <w:rPr>
          <w:sz w:val="20"/>
        </w:rPr>
        <w:t>opération</w:t>
      </w:r>
      <w:r>
        <w:rPr>
          <w:spacing w:val="17"/>
          <w:sz w:val="20"/>
        </w:rPr>
        <w:t xml:space="preserve"> </w:t>
      </w:r>
      <w:r>
        <w:rPr>
          <w:sz w:val="20"/>
        </w:rPr>
        <w:t>de</w:t>
      </w:r>
      <w:r>
        <w:rPr>
          <w:spacing w:val="19"/>
          <w:sz w:val="20"/>
        </w:rPr>
        <w:t xml:space="preserve"> </w:t>
      </w:r>
      <w:r>
        <w:rPr>
          <w:sz w:val="20"/>
        </w:rPr>
        <w:t>secours,</w:t>
      </w:r>
      <w:r>
        <w:rPr>
          <w:spacing w:val="17"/>
          <w:sz w:val="20"/>
        </w:rPr>
        <w:t xml:space="preserve"> </w:t>
      </w:r>
      <w:r>
        <w:rPr>
          <w:sz w:val="20"/>
        </w:rPr>
        <w:t>le</w:t>
      </w:r>
      <w:r>
        <w:rPr>
          <w:spacing w:val="19"/>
          <w:sz w:val="20"/>
        </w:rPr>
        <w:t xml:space="preserve"> </w:t>
      </w:r>
      <w:r>
        <w:rPr>
          <w:sz w:val="20"/>
        </w:rPr>
        <w:t>COS doit</w:t>
      </w:r>
      <w:r>
        <w:rPr>
          <w:spacing w:val="19"/>
          <w:sz w:val="20"/>
        </w:rPr>
        <w:t xml:space="preserve"> </w:t>
      </w:r>
      <w:r>
        <w:rPr>
          <w:sz w:val="20"/>
        </w:rPr>
        <w:t>répartir les</w:t>
      </w:r>
      <w:r>
        <w:rPr>
          <w:spacing w:val="20"/>
          <w:sz w:val="20"/>
        </w:rPr>
        <w:t xml:space="preserve"> </w:t>
      </w:r>
      <w:r>
        <w:rPr>
          <w:sz w:val="20"/>
        </w:rPr>
        <w:t xml:space="preserve">rôles </w:t>
      </w:r>
      <w:r>
        <w:rPr>
          <w:w w:val="110"/>
          <w:sz w:val="20"/>
        </w:rPr>
        <w:t>et les missions aux différents intervenants. Il ne peut pas maîtriser seul tous les paramètres</w:t>
      </w:r>
      <w:r>
        <w:rPr>
          <w:spacing w:val="-15"/>
          <w:w w:val="110"/>
          <w:sz w:val="20"/>
        </w:rPr>
        <w:t xml:space="preserve"> </w:t>
      </w:r>
      <w:r>
        <w:rPr>
          <w:w w:val="110"/>
          <w:sz w:val="20"/>
        </w:rPr>
        <w:t>d'une</w:t>
      </w:r>
      <w:r>
        <w:rPr>
          <w:spacing w:val="-12"/>
          <w:w w:val="110"/>
          <w:sz w:val="20"/>
        </w:rPr>
        <w:t xml:space="preserve"> </w:t>
      </w:r>
      <w:r>
        <w:rPr>
          <w:w w:val="110"/>
          <w:sz w:val="20"/>
        </w:rPr>
        <w:t>opération</w:t>
      </w:r>
      <w:r>
        <w:rPr>
          <w:spacing w:val="-14"/>
          <w:w w:val="110"/>
          <w:sz w:val="20"/>
        </w:rPr>
        <w:t xml:space="preserve"> </w:t>
      </w:r>
      <w:r>
        <w:rPr>
          <w:w w:val="110"/>
          <w:sz w:val="20"/>
        </w:rPr>
        <w:t>de</w:t>
      </w:r>
      <w:r>
        <w:rPr>
          <w:spacing w:val="-13"/>
          <w:w w:val="110"/>
          <w:sz w:val="20"/>
        </w:rPr>
        <w:t xml:space="preserve"> </w:t>
      </w:r>
      <w:r>
        <w:rPr>
          <w:w w:val="110"/>
          <w:sz w:val="20"/>
        </w:rPr>
        <w:t>secours.</w:t>
      </w:r>
      <w:r>
        <w:rPr>
          <w:spacing w:val="-14"/>
          <w:w w:val="110"/>
          <w:sz w:val="20"/>
        </w:rPr>
        <w:t xml:space="preserve"> </w:t>
      </w:r>
      <w:r>
        <w:rPr>
          <w:w w:val="110"/>
          <w:sz w:val="20"/>
        </w:rPr>
        <w:t>Pour</w:t>
      </w:r>
      <w:r>
        <w:rPr>
          <w:spacing w:val="-13"/>
          <w:w w:val="110"/>
          <w:sz w:val="20"/>
        </w:rPr>
        <w:t xml:space="preserve"> </w:t>
      </w:r>
      <w:r>
        <w:rPr>
          <w:w w:val="110"/>
          <w:sz w:val="20"/>
        </w:rPr>
        <w:t>y</w:t>
      </w:r>
      <w:r>
        <w:rPr>
          <w:spacing w:val="-14"/>
          <w:w w:val="110"/>
          <w:sz w:val="20"/>
        </w:rPr>
        <w:t xml:space="preserve"> </w:t>
      </w:r>
      <w:r>
        <w:rPr>
          <w:w w:val="110"/>
          <w:sz w:val="20"/>
        </w:rPr>
        <w:t>parvenir,</w:t>
      </w:r>
      <w:r>
        <w:rPr>
          <w:spacing w:val="-14"/>
          <w:w w:val="110"/>
          <w:sz w:val="20"/>
        </w:rPr>
        <w:t xml:space="preserve"> </w:t>
      </w:r>
      <w:r>
        <w:rPr>
          <w:w w:val="110"/>
          <w:sz w:val="20"/>
        </w:rPr>
        <w:t>il</w:t>
      </w:r>
      <w:r>
        <w:rPr>
          <w:spacing w:val="-13"/>
          <w:w w:val="110"/>
          <w:sz w:val="20"/>
        </w:rPr>
        <w:t xml:space="preserve"> </w:t>
      </w:r>
      <w:r>
        <w:rPr>
          <w:w w:val="110"/>
          <w:sz w:val="20"/>
        </w:rPr>
        <w:t>est</w:t>
      </w:r>
      <w:r>
        <w:rPr>
          <w:spacing w:val="-13"/>
          <w:w w:val="110"/>
          <w:sz w:val="20"/>
        </w:rPr>
        <w:t xml:space="preserve"> </w:t>
      </w:r>
      <w:r>
        <w:rPr>
          <w:w w:val="110"/>
          <w:sz w:val="20"/>
        </w:rPr>
        <w:t>assisté</w:t>
      </w:r>
      <w:r>
        <w:rPr>
          <w:spacing w:val="-13"/>
          <w:w w:val="110"/>
          <w:sz w:val="20"/>
        </w:rPr>
        <w:t xml:space="preserve"> </w:t>
      </w:r>
      <w:r>
        <w:rPr>
          <w:w w:val="110"/>
          <w:sz w:val="20"/>
        </w:rPr>
        <w:t>par</w:t>
      </w:r>
      <w:r>
        <w:rPr>
          <w:spacing w:val="-13"/>
          <w:w w:val="110"/>
          <w:sz w:val="20"/>
        </w:rPr>
        <w:t xml:space="preserve"> </w:t>
      </w:r>
      <w:r>
        <w:rPr>
          <w:w w:val="110"/>
          <w:sz w:val="20"/>
        </w:rPr>
        <w:t>une</w:t>
      </w:r>
      <w:r>
        <w:rPr>
          <w:spacing w:val="-15"/>
          <w:w w:val="110"/>
          <w:sz w:val="20"/>
        </w:rPr>
        <w:t xml:space="preserve"> </w:t>
      </w:r>
      <w:r>
        <w:rPr>
          <w:w w:val="110"/>
          <w:sz w:val="20"/>
        </w:rPr>
        <w:t>équipe,</w:t>
      </w:r>
      <w:r>
        <w:rPr>
          <w:spacing w:val="-14"/>
          <w:w w:val="110"/>
          <w:sz w:val="20"/>
        </w:rPr>
        <w:t xml:space="preserve"> </w:t>
      </w:r>
      <w:r>
        <w:rPr>
          <w:w w:val="110"/>
          <w:sz w:val="20"/>
        </w:rPr>
        <w:t>à qui il fixe clairement le périmètre d’action et de missions.</w:t>
      </w:r>
    </w:p>
    <w:p w:rsidR="0006325A" w:rsidRDefault="0006325A">
      <w:pPr>
        <w:pStyle w:val="Corpsdetexte"/>
        <w:spacing w:before="13"/>
      </w:pPr>
    </w:p>
    <w:p w:rsidR="0006325A" w:rsidRDefault="00F25138">
      <w:pPr>
        <w:pStyle w:val="Paragraphedeliste"/>
        <w:numPr>
          <w:ilvl w:val="0"/>
          <w:numId w:val="25"/>
        </w:numPr>
        <w:tabs>
          <w:tab w:val="left" w:pos="1285"/>
        </w:tabs>
        <w:spacing w:line="256" w:lineRule="auto"/>
        <w:ind w:left="1285" w:right="1127"/>
        <w:jc w:val="both"/>
        <w:rPr>
          <w:sz w:val="20"/>
        </w:rPr>
      </w:pPr>
      <w:r>
        <w:rPr>
          <w:rFonts w:ascii="Arial" w:hAnsi="Arial"/>
          <w:b/>
          <w:sz w:val="20"/>
          <w:u w:val="thick"/>
        </w:rPr>
        <w:t>Commander, c'est assumer la responsabilité des actions</w:t>
      </w:r>
      <w:r>
        <w:rPr>
          <w:rFonts w:ascii="Arial" w:hAnsi="Arial"/>
          <w:b/>
          <w:sz w:val="20"/>
        </w:rPr>
        <w:t xml:space="preserve"> : </w:t>
      </w:r>
      <w:r>
        <w:rPr>
          <w:sz w:val="20"/>
        </w:rPr>
        <w:t xml:space="preserve">le COS a la responsabilité des </w:t>
      </w:r>
      <w:r>
        <w:rPr>
          <w:w w:val="105"/>
          <w:sz w:val="20"/>
        </w:rPr>
        <w:t>actions menées</w:t>
      </w:r>
      <w:r>
        <w:rPr>
          <w:rFonts w:ascii="Arial" w:hAnsi="Arial"/>
          <w:b/>
          <w:w w:val="105"/>
          <w:sz w:val="20"/>
        </w:rPr>
        <w:t xml:space="preserve">. </w:t>
      </w:r>
      <w:r>
        <w:rPr>
          <w:w w:val="105"/>
          <w:sz w:val="20"/>
        </w:rPr>
        <w:t>Cette responsabilité ne se délègue pas. Toutefois, selon la fon</w:t>
      </w:r>
      <w:r>
        <w:rPr>
          <w:w w:val="105"/>
          <w:sz w:val="20"/>
        </w:rPr>
        <w:t>ction occupée, chaque acteur conserve une part de responsabilité, d'initiative et de décision, dans son champ d'action.</w:t>
      </w:r>
    </w:p>
    <w:p w:rsidR="0006325A" w:rsidRDefault="0006325A">
      <w:pPr>
        <w:pStyle w:val="Corpsdetexte"/>
        <w:spacing w:before="11"/>
      </w:pPr>
    </w:p>
    <w:p w:rsidR="0006325A" w:rsidRDefault="00F25138">
      <w:pPr>
        <w:pStyle w:val="Paragraphedeliste"/>
        <w:numPr>
          <w:ilvl w:val="0"/>
          <w:numId w:val="25"/>
        </w:numPr>
        <w:tabs>
          <w:tab w:val="left" w:pos="1283"/>
          <w:tab w:val="left" w:pos="1285"/>
        </w:tabs>
        <w:spacing w:line="254" w:lineRule="auto"/>
        <w:ind w:left="1285" w:right="1126" w:hanging="361"/>
        <w:jc w:val="both"/>
        <w:rPr>
          <w:sz w:val="20"/>
        </w:rPr>
      </w:pPr>
      <w:r>
        <w:rPr>
          <w:rFonts w:ascii="Arial" w:hAnsi="Arial"/>
          <w:b/>
          <w:w w:val="110"/>
          <w:sz w:val="20"/>
          <w:u w:val="thick"/>
        </w:rPr>
        <w:t>Commander,</w:t>
      </w:r>
      <w:r>
        <w:rPr>
          <w:rFonts w:ascii="Arial" w:hAnsi="Arial"/>
          <w:b/>
          <w:spacing w:val="-16"/>
          <w:w w:val="110"/>
          <w:sz w:val="20"/>
          <w:u w:val="thick"/>
        </w:rPr>
        <w:t xml:space="preserve"> </w:t>
      </w:r>
      <w:r>
        <w:rPr>
          <w:rFonts w:ascii="Arial" w:hAnsi="Arial"/>
          <w:b/>
          <w:w w:val="110"/>
          <w:sz w:val="20"/>
          <w:u w:val="thick"/>
        </w:rPr>
        <w:t>c'est</w:t>
      </w:r>
      <w:r>
        <w:rPr>
          <w:rFonts w:ascii="Arial" w:hAnsi="Arial"/>
          <w:b/>
          <w:spacing w:val="-15"/>
          <w:w w:val="110"/>
          <w:sz w:val="20"/>
          <w:u w:val="thick"/>
        </w:rPr>
        <w:t xml:space="preserve"> </w:t>
      </w:r>
      <w:r>
        <w:rPr>
          <w:rFonts w:ascii="Arial" w:hAnsi="Arial"/>
          <w:b/>
          <w:w w:val="110"/>
          <w:sz w:val="20"/>
          <w:u w:val="thick"/>
        </w:rPr>
        <w:t>accepter</w:t>
      </w:r>
      <w:r>
        <w:rPr>
          <w:rFonts w:ascii="Arial" w:hAnsi="Arial"/>
          <w:b/>
          <w:spacing w:val="-15"/>
          <w:w w:val="110"/>
          <w:sz w:val="20"/>
          <w:u w:val="thick"/>
        </w:rPr>
        <w:t xml:space="preserve"> </w:t>
      </w:r>
      <w:r>
        <w:rPr>
          <w:rFonts w:ascii="Arial" w:hAnsi="Arial"/>
          <w:b/>
          <w:w w:val="110"/>
          <w:sz w:val="20"/>
          <w:u w:val="thick"/>
        </w:rPr>
        <w:t>de</w:t>
      </w:r>
      <w:r>
        <w:rPr>
          <w:rFonts w:ascii="Arial" w:hAnsi="Arial"/>
          <w:b/>
          <w:spacing w:val="-16"/>
          <w:w w:val="110"/>
          <w:sz w:val="20"/>
          <w:u w:val="thick"/>
        </w:rPr>
        <w:t xml:space="preserve"> </w:t>
      </w:r>
      <w:r>
        <w:rPr>
          <w:rFonts w:ascii="Arial" w:hAnsi="Arial"/>
          <w:b/>
          <w:w w:val="110"/>
          <w:sz w:val="20"/>
          <w:u w:val="thick"/>
        </w:rPr>
        <w:t>douter</w:t>
      </w:r>
      <w:r>
        <w:rPr>
          <w:rFonts w:ascii="Arial" w:hAnsi="Arial"/>
          <w:b/>
          <w:spacing w:val="-15"/>
          <w:w w:val="110"/>
          <w:sz w:val="20"/>
        </w:rPr>
        <w:t xml:space="preserve"> </w:t>
      </w:r>
      <w:r>
        <w:rPr>
          <w:rFonts w:ascii="Arial" w:hAnsi="Arial"/>
          <w:b/>
          <w:w w:val="110"/>
          <w:sz w:val="20"/>
        </w:rPr>
        <w:t>:</w:t>
      </w:r>
      <w:r>
        <w:rPr>
          <w:rFonts w:ascii="Arial" w:hAnsi="Arial"/>
          <w:b/>
          <w:spacing w:val="-15"/>
          <w:w w:val="110"/>
          <w:sz w:val="20"/>
        </w:rPr>
        <w:t xml:space="preserve"> </w:t>
      </w:r>
      <w:r>
        <w:rPr>
          <w:w w:val="110"/>
          <w:sz w:val="20"/>
        </w:rPr>
        <w:t>en</w:t>
      </w:r>
      <w:r>
        <w:rPr>
          <w:spacing w:val="-15"/>
          <w:w w:val="110"/>
          <w:sz w:val="20"/>
        </w:rPr>
        <w:t xml:space="preserve"> </w:t>
      </w:r>
      <w:r>
        <w:rPr>
          <w:w w:val="110"/>
          <w:sz w:val="20"/>
        </w:rPr>
        <w:t>acceptant</w:t>
      </w:r>
      <w:r>
        <w:rPr>
          <w:spacing w:val="-14"/>
          <w:w w:val="110"/>
          <w:sz w:val="20"/>
        </w:rPr>
        <w:t xml:space="preserve"> </w:t>
      </w:r>
      <w:r>
        <w:rPr>
          <w:w w:val="110"/>
          <w:sz w:val="20"/>
        </w:rPr>
        <w:t>de</w:t>
      </w:r>
      <w:r>
        <w:rPr>
          <w:spacing w:val="-15"/>
          <w:w w:val="110"/>
          <w:sz w:val="20"/>
        </w:rPr>
        <w:t xml:space="preserve"> </w:t>
      </w:r>
      <w:r>
        <w:rPr>
          <w:w w:val="110"/>
          <w:sz w:val="20"/>
        </w:rPr>
        <w:t>ne</w:t>
      </w:r>
      <w:r>
        <w:rPr>
          <w:spacing w:val="-13"/>
          <w:w w:val="110"/>
          <w:sz w:val="20"/>
        </w:rPr>
        <w:t xml:space="preserve"> </w:t>
      </w:r>
      <w:r>
        <w:rPr>
          <w:w w:val="110"/>
          <w:sz w:val="20"/>
        </w:rPr>
        <w:t>pas</w:t>
      </w:r>
      <w:r>
        <w:rPr>
          <w:spacing w:val="-14"/>
          <w:w w:val="110"/>
          <w:sz w:val="20"/>
        </w:rPr>
        <w:t xml:space="preserve"> </w:t>
      </w:r>
      <w:r>
        <w:rPr>
          <w:w w:val="110"/>
          <w:sz w:val="20"/>
        </w:rPr>
        <w:t>tout</w:t>
      </w:r>
      <w:r>
        <w:rPr>
          <w:spacing w:val="-12"/>
          <w:w w:val="110"/>
          <w:sz w:val="20"/>
        </w:rPr>
        <w:t xml:space="preserve"> </w:t>
      </w:r>
      <w:r>
        <w:rPr>
          <w:w w:val="110"/>
          <w:sz w:val="20"/>
        </w:rPr>
        <w:t>maîtriser</w:t>
      </w:r>
      <w:r>
        <w:rPr>
          <w:spacing w:val="-14"/>
          <w:w w:val="110"/>
          <w:sz w:val="20"/>
        </w:rPr>
        <w:t xml:space="preserve"> </w:t>
      </w:r>
      <w:r>
        <w:rPr>
          <w:w w:val="110"/>
          <w:sz w:val="20"/>
        </w:rPr>
        <w:t>sur</w:t>
      </w:r>
      <w:r>
        <w:rPr>
          <w:spacing w:val="-14"/>
          <w:w w:val="110"/>
          <w:sz w:val="20"/>
        </w:rPr>
        <w:t xml:space="preserve"> </w:t>
      </w:r>
      <w:r>
        <w:rPr>
          <w:w w:val="110"/>
          <w:sz w:val="20"/>
        </w:rPr>
        <w:t>une opération de secours, le</w:t>
      </w:r>
      <w:r>
        <w:rPr>
          <w:spacing w:val="15"/>
          <w:w w:val="110"/>
          <w:sz w:val="20"/>
        </w:rPr>
        <w:t xml:space="preserve"> </w:t>
      </w:r>
      <w:r>
        <w:rPr>
          <w:w w:val="110"/>
          <w:sz w:val="20"/>
        </w:rPr>
        <w:t>COS doit pouvoir décider dans l'incertitude. Il s’agit bien de</w:t>
      </w:r>
    </w:p>
    <w:p w:rsidR="0006325A" w:rsidRDefault="00F25138">
      <w:pPr>
        <w:pStyle w:val="Corpsdetexte"/>
        <w:spacing w:before="5"/>
        <w:ind w:left="1285"/>
      </w:pPr>
      <w:r>
        <w:rPr>
          <w:w w:val="110"/>
        </w:rPr>
        <w:t>«</w:t>
      </w:r>
      <w:r>
        <w:rPr>
          <w:spacing w:val="-15"/>
          <w:w w:val="110"/>
        </w:rPr>
        <w:t xml:space="preserve"> </w:t>
      </w:r>
      <w:r>
        <w:rPr>
          <w:w w:val="110"/>
        </w:rPr>
        <w:t>faire</w:t>
      </w:r>
      <w:r>
        <w:rPr>
          <w:spacing w:val="-15"/>
          <w:w w:val="110"/>
        </w:rPr>
        <w:t xml:space="preserve"> </w:t>
      </w:r>
      <w:r>
        <w:rPr>
          <w:w w:val="110"/>
        </w:rPr>
        <w:t>la</w:t>
      </w:r>
      <w:r>
        <w:rPr>
          <w:spacing w:val="-14"/>
          <w:w w:val="110"/>
        </w:rPr>
        <w:t xml:space="preserve"> </w:t>
      </w:r>
      <w:r>
        <w:rPr>
          <w:w w:val="110"/>
        </w:rPr>
        <w:t>synthèse</w:t>
      </w:r>
      <w:r>
        <w:rPr>
          <w:spacing w:val="-12"/>
          <w:w w:val="110"/>
        </w:rPr>
        <w:t xml:space="preserve"> </w:t>
      </w:r>
      <w:r>
        <w:rPr>
          <w:w w:val="110"/>
        </w:rPr>
        <w:t>entre</w:t>
      </w:r>
      <w:r>
        <w:rPr>
          <w:spacing w:val="-12"/>
          <w:w w:val="110"/>
        </w:rPr>
        <w:t xml:space="preserve"> </w:t>
      </w:r>
      <w:r>
        <w:rPr>
          <w:w w:val="110"/>
        </w:rPr>
        <w:t>le</w:t>
      </w:r>
      <w:r>
        <w:rPr>
          <w:spacing w:val="-12"/>
          <w:w w:val="110"/>
        </w:rPr>
        <w:t xml:space="preserve"> </w:t>
      </w:r>
      <w:r>
        <w:rPr>
          <w:w w:val="110"/>
        </w:rPr>
        <w:t>rationnel</w:t>
      </w:r>
      <w:r>
        <w:rPr>
          <w:spacing w:val="-12"/>
          <w:w w:val="110"/>
        </w:rPr>
        <w:t xml:space="preserve"> </w:t>
      </w:r>
      <w:r>
        <w:rPr>
          <w:w w:val="110"/>
        </w:rPr>
        <w:t>et</w:t>
      </w:r>
      <w:r>
        <w:rPr>
          <w:spacing w:val="-9"/>
          <w:w w:val="110"/>
        </w:rPr>
        <w:t xml:space="preserve"> </w:t>
      </w:r>
      <w:r>
        <w:rPr>
          <w:w w:val="110"/>
        </w:rPr>
        <w:t>l’aléatoire</w:t>
      </w:r>
      <w:r>
        <w:rPr>
          <w:w w:val="110"/>
          <w:vertAlign w:val="superscript"/>
        </w:rPr>
        <w:t>23</w:t>
      </w:r>
      <w:r>
        <w:rPr>
          <w:spacing w:val="-15"/>
          <w:w w:val="110"/>
        </w:rPr>
        <w:t xml:space="preserve"> </w:t>
      </w:r>
      <w:r>
        <w:rPr>
          <w:spacing w:val="-5"/>
          <w:w w:val="110"/>
        </w:rPr>
        <w:t>».</w:t>
      </w:r>
    </w:p>
    <w:p w:rsidR="0006325A" w:rsidRDefault="0006325A">
      <w:pPr>
        <w:pStyle w:val="Corpsdetexte"/>
        <w:spacing w:before="31"/>
      </w:pPr>
    </w:p>
    <w:p w:rsidR="0006325A" w:rsidRDefault="00F25138">
      <w:pPr>
        <w:pStyle w:val="Paragraphedeliste"/>
        <w:numPr>
          <w:ilvl w:val="0"/>
          <w:numId w:val="25"/>
        </w:numPr>
        <w:tabs>
          <w:tab w:val="left" w:pos="1285"/>
        </w:tabs>
        <w:spacing w:line="256" w:lineRule="auto"/>
        <w:ind w:left="1285" w:right="1127"/>
        <w:jc w:val="both"/>
        <w:rPr>
          <w:sz w:val="20"/>
        </w:rPr>
      </w:pPr>
      <w:r>
        <w:rPr>
          <w:rFonts w:ascii="Arial" w:hAnsi="Arial"/>
          <w:b/>
          <w:sz w:val="20"/>
          <w:u w:val="thick"/>
        </w:rPr>
        <w:t>Commander, c'est créer et entretenir une relation de confiance avec le directeur des</w:t>
      </w:r>
      <w:r>
        <w:rPr>
          <w:rFonts w:ascii="Arial" w:hAnsi="Arial"/>
          <w:b/>
          <w:sz w:val="20"/>
        </w:rPr>
        <w:t xml:space="preserve"> </w:t>
      </w:r>
      <w:r>
        <w:rPr>
          <w:rFonts w:ascii="Arial" w:hAnsi="Arial"/>
          <w:b/>
          <w:w w:val="110"/>
          <w:sz w:val="20"/>
          <w:u w:val="thick"/>
        </w:rPr>
        <w:t xml:space="preserve">opérations de </w:t>
      </w:r>
      <w:r>
        <w:rPr>
          <w:rFonts w:ascii="Arial" w:hAnsi="Arial"/>
          <w:b/>
          <w:w w:val="105"/>
          <w:sz w:val="20"/>
          <w:u w:val="thick"/>
        </w:rPr>
        <w:t>secours</w:t>
      </w:r>
      <w:r>
        <w:rPr>
          <w:rFonts w:ascii="Arial" w:hAnsi="Arial"/>
          <w:b/>
          <w:w w:val="105"/>
          <w:sz w:val="20"/>
        </w:rPr>
        <w:t xml:space="preserve"> </w:t>
      </w:r>
      <w:r>
        <w:rPr>
          <w:rFonts w:ascii="Arial" w:hAnsi="Arial"/>
          <w:b/>
          <w:w w:val="110"/>
          <w:sz w:val="20"/>
        </w:rPr>
        <w:t xml:space="preserve">: </w:t>
      </w:r>
      <w:r>
        <w:rPr>
          <w:w w:val="110"/>
          <w:sz w:val="20"/>
        </w:rPr>
        <w:t>en synthétisant les enje</w:t>
      </w:r>
      <w:r>
        <w:rPr>
          <w:w w:val="110"/>
          <w:sz w:val="20"/>
        </w:rPr>
        <w:t>ux et en vulgarisant les éléments techniques de l’opération au DOS, le COS va lui permettre de prendre les bonnes orientations.</w:t>
      </w:r>
      <w:r>
        <w:rPr>
          <w:spacing w:val="-8"/>
          <w:w w:val="110"/>
          <w:sz w:val="20"/>
        </w:rPr>
        <w:t xml:space="preserve"> </w:t>
      </w:r>
      <w:r>
        <w:rPr>
          <w:w w:val="110"/>
          <w:sz w:val="20"/>
        </w:rPr>
        <w:t>Conseiller</w:t>
      </w:r>
      <w:r>
        <w:rPr>
          <w:spacing w:val="-7"/>
          <w:w w:val="110"/>
          <w:sz w:val="20"/>
        </w:rPr>
        <w:t xml:space="preserve"> </w:t>
      </w:r>
      <w:r>
        <w:rPr>
          <w:w w:val="110"/>
          <w:sz w:val="20"/>
        </w:rPr>
        <w:t>technique</w:t>
      </w:r>
      <w:r>
        <w:rPr>
          <w:spacing w:val="-7"/>
          <w:w w:val="110"/>
          <w:sz w:val="20"/>
        </w:rPr>
        <w:t xml:space="preserve"> </w:t>
      </w:r>
      <w:r>
        <w:rPr>
          <w:w w:val="110"/>
          <w:sz w:val="20"/>
        </w:rPr>
        <w:t>du</w:t>
      </w:r>
      <w:r>
        <w:rPr>
          <w:spacing w:val="-5"/>
          <w:w w:val="110"/>
          <w:sz w:val="20"/>
        </w:rPr>
        <w:t xml:space="preserve"> </w:t>
      </w:r>
      <w:r>
        <w:rPr>
          <w:w w:val="110"/>
          <w:sz w:val="20"/>
        </w:rPr>
        <w:t>DOS</w:t>
      </w:r>
      <w:r>
        <w:rPr>
          <w:spacing w:val="-6"/>
          <w:w w:val="110"/>
          <w:sz w:val="20"/>
        </w:rPr>
        <w:t xml:space="preserve"> </w:t>
      </w:r>
      <w:r>
        <w:rPr>
          <w:w w:val="110"/>
          <w:sz w:val="20"/>
        </w:rPr>
        <w:t>dans</w:t>
      </w:r>
      <w:r>
        <w:rPr>
          <w:spacing w:val="-9"/>
          <w:w w:val="110"/>
          <w:sz w:val="20"/>
        </w:rPr>
        <w:t xml:space="preserve"> </w:t>
      </w:r>
      <w:r>
        <w:rPr>
          <w:w w:val="110"/>
          <w:sz w:val="20"/>
        </w:rPr>
        <w:t>le</w:t>
      </w:r>
      <w:r>
        <w:rPr>
          <w:spacing w:val="-5"/>
          <w:w w:val="110"/>
          <w:sz w:val="20"/>
        </w:rPr>
        <w:t xml:space="preserve"> </w:t>
      </w:r>
      <w:r>
        <w:rPr>
          <w:w w:val="110"/>
          <w:sz w:val="20"/>
        </w:rPr>
        <w:t>cadre</w:t>
      </w:r>
      <w:r>
        <w:rPr>
          <w:spacing w:val="-7"/>
          <w:w w:val="110"/>
          <w:sz w:val="20"/>
        </w:rPr>
        <w:t xml:space="preserve"> </w:t>
      </w:r>
      <w:r>
        <w:rPr>
          <w:w w:val="110"/>
          <w:sz w:val="20"/>
        </w:rPr>
        <w:t>d’une</w:t>
      </w:r>
      <w:r>
        <w:rPr>
          <w:spacing w:val="-7"/>
          <w:w w:val="110"/>
          <w:sz w:val="20"/>
        </w:rPr>
        <w:t xml:space="preserve"> </w:t>
      </w:r>
      <w:r>
        <w:rPr>
          <w:w w:val="110"/>
          <w:sz w:val="20"/>
        </w:rPr>
        <w:t>opération</w:t>
      </w:r>
      <w:r>
        <w:rPr>
          <w:spacing w:val="-8"/>
          <w:w w:val="110"/>
          <w:sz w:val="20"/>
        </w:rPr>
        <w:t xml:space="preserve"> </w:t>
      </w:r>
      <w:r>
        <w:rPr>
          <w:w w:val="110"/>
          <w:sz w:val="20"/>
        </w:rPr>
        <w:t>de</w:t>
      </w:r>
      <w:r>
        <w:rPr>
          <w:spacing w:val="-10"/>
          <w:w w:val="110"/>
          <w:sz w:val="20"/>
        </w:rPr>
        <w:t xml:space="preserve"> </w:t>
      </w:r>
      <w:r>
        <w:rPr>
          <w:w w:val="110"/>
          <w:sz w:val="20"/>
        </w:rPr>
        <w:t>secours,</w:t>
      </w:r>
      <w:r>
        <w:rPr>
          <w:spacing w:val="-8"/>
          <w:w w:val="110"/>
          <w:sz w:val="20"/>
        </w:rPr>
        <w:t xml:space="preserve"> </w:t>
      </w:r>
      <w:r>
        <w:rPr>
          <w:w w:val="110"/>
          <w:sz w:val="20"/>
        </w:rPr>
        <w:t>il déclinera en objectifs</w:t>
      </w:r>
      <w:r>
        <w:rPr>
          <w:spacing w:val="-2"/>
          <w:w w:val="110"/>
          <w:sz w:val="20"/>
        </w:rPr>
        <w:t xml:space="preserve"> </w:t>
      </w:r>
      <w:r>
        <w:rPr>
          <w:w w:val="110"/>
          <w:sz w:val="20"/>
        </w:rPr>
        <w:t>et en</w:t>
      </w:r>
      <w:r>
        <w:rPr>
          <w:spacing w:val="-2"/>
          <w:w w:val="110"/>
          <w:sz w:val="20"/>
        </w:rPr>
        <w:t xml:space="preserve"> </w:t>
      </w:r>
      <w:r>
        <w:rPr>
          <w:w w:val="110"/>
          <w:sz w:val="20"/>
        </w:rPr>
        <w:t>idées</w:t>
      </w:r>
      <w:r>
        <w:rPr>
          <w:spacing w:val="-2"/>
          <w:w w:val="110"/>
          <w:sz w:val="20"/>
        </w:rPr>
        <w:t xml:space="preserve"> </w:t>
      </w:r>
      <w:r>
        <w:rPr>
          <w:w w:val="110"/>
          <w:sz w:val="20"/>
        </w:rPr>
        <w:t>de</w:t>
      </w:r>
      <w:r>
        <w:rPr>
          <w:spacing w:val="-1"/>
          <w:w w:val="110"/>
          <w:sz w:val="20"/>
        </w:rPr>
        <w:t xml:space="preserve"> </w:t>
      </w:r>
      <w:r>
        <w:rPr>
          <w:w w:val="110"/>
          <w:sz w:val="20"/>
        </w:rPr>
        <w:t>manœuvre</w:t>
      </w:r>
      <w:r>
        <w:rPr>
          <w:spacing w:val="-3"/>
          <w:w w:val="110"/>
          <w:sz w:val="20"/>
        </w:rPr>
        <w:t xml:space="preserve"> </w:t>
      </w:r>
      <w:r>
        <w:rPr>
          <w:w w:val="110"/>
          <w:sz w:val="20"/>
        </w:rPr>
        <w:t>les</w:t>
      </w:r>
      <w:r>
        <w:rPr>
          <w:spacing w:val="-2"/>
          <w:w w:val="110"/>
          <w:sz w:val="20"/>
        </w:rPr>
        <w:t xml:space="preserve"> </w:t>
      </w:r>
      <w:r>
        <w:rPr>
          <w:w w:val="110"/>
          <w:sz w:val="20"/>
        </w:rPr>
        <w:t>orientations</w:t>
      </w:r>
      <w:r>
        <w:rPr>
          <w:spacing w:val="-2"/>
          <w:w w:val="110"/>
          <w:sz w:val="20"/>
        </w:rPr>
        <w:t xml:space="preserve"> </w:t>
      </w:r>
      <w:r>
        <w:rPr>
          <w:w w:val="110"/>
          <w:sz w:val="20"/>
        </w:rPr>
        <w:t>stratégiques</w:t>
      </w:r>
      <w:r>
        <w:rPr>
          <w:spacing w:val="-2"/>
          <w:w w:val="110"/>
          <w:sz w:val="20"/>
        </w:rPr>
        <w:t xml:space="preserve"> </w:t>
      </w:r>
      <w:r>
        <w:rPr>
          <w:w w:val="110"/>
          <w:sz w:val="20"/>
        </w:rPr>
        <w:t>du</w:t>
      </w:r>
      <w:r>
        <w:rPr>
          <w:spacing w:val="-1"/>
          <w:w w:val="110"/>
          <w:sz w:val="20"/>
        </w:rPr>
        <w:t xml:space="preserve"> </w:t>
      </w:r>
      <w:r>
        <w:rPr>
          <w:w w:val="110"/>
          <w:sz w:val="20"/>
        </w:rPr>
        <w:t>DOS.</w:t>
      </w:r>
    </w:p>
    <w:p w:rsidR="0006325A" w:rsidRDefault="0006325A">
      <w:pPr>
        <w:pStyle w:val="Corpsdetexte"/>
        <w:spacing w:before="11"/>
      </w:pPr>
    </w:p>
    <w:p w:rsidR="0006325A" w:rsidRDefault="00F25138">
      <w:pPr>
        <w:pStyle w:val="Paragraphedeliste"/>
        <w:numPr>
          <w:ilvl w:val="0"/>
          <w:numId w:val="25"/>
        </w:numPr>
        <w:tabs>
          <w:tab w:val="left" w:pos="1285"/>
        </w:tabs>
        <w:spacing w:line="256" w:lineRule="auto"/>
        <w:ind w:left="1285" w:right="1127"/>
        <w:jc w:val="both"/>
        <w:rPr>
          <w:sz w:val="20"/>
        </w:rPr>
      </w:pPr>
      <w:r>
        <w:rPr>
          <w:rFonts w:ascii="Arial" w:hAnsi="Arial"/>
          <w:b/>
          <w:spacing w:val="-2"/>
          <w:w w:val="105"/>
          <w:sz w:val="20"/>
          <w:u w:val="thick"/>
        </w:rPr>
        <w:t>Commander,</w:t>
      </w:r>
      <w:r>
        <w:rPr>
          <w:rFonts w:ascii="Arial" w:hAnsi="Arial"/>
          <w:b/>
          <w:spacing w:val="-13"/>
          <w:w w:val="105"/>
          <w:sz w:val="20"/>
          <w:u w:val="thick"/>
        </w:rPr>
        <w:t xml:space="preserve"> </w:t>
      </w:r>
      <w:r>
        <w:rPr>
          <w:rFonts w:ascii="Arial" w:hAnsi="Arial"/>
          <w:b/>
          <w:spacing w:val="-2"/>
          <w:w w:val="105"/>
          <w:sz w:val="20"/>
          <w:u w:val="thick"/>
        </w:rPr>
        <w:t>c'est</w:t>
      </w:r>
      <w:r>
        <w:rPr>
          <w:rFonts w:ascii="Arial" w:hAnsi="Arial"/>
          <w:b/>
          <w:spacing w:val="-13"/>
          <w:w w:val="105"/>
          <w:sz w:val="20"/>
          <w:u w:val="thick"/>
        </w:rPr>
        <w:t xml:space="preserve"> </w:t>
      </w:r>
      <w:r>
        <w:rPr>
          <w:rFonts w:ascii="Arial" w:hAnsi="Arial"/>
          <w:b/>
          <w:spacing w:val="-2"/>
          <w:w w:val="105"/>
          <w:sz w:val="20"/>
          <w:u w:val="thick"/>
        </w:rPr>
        <w:t>aussi</w:t>
      </w:r>
      <w:r>
        <w:rPr>
          <w:rFonts w:ascii="Arial" w:hAnsi="Arial"/>
          <w:b/>
          <w:spacing w:val="-10"/>
          <w:w w:val="105"/>
          <w:sz w:val="20"/>
          <w:u w:val="thick"/>
        </w:rPr>
        <w:t xml:space="preserve"> </w:t>
      </w:r>
      <w:r>
        <w:rPr>
          <w:rFonts w:ascii="Arial" w:hAnsi="Arial"/>
          <w:b/>
          <w:spacing w:val="-2"/>
          <w:w w:val="105"/>
          <w:sz w:val="20"/>
          <w:u w:val="thick"/>
        </w:rPr>
        <w:t>manager</w:t>
      </w:r>
      <w:r>
        <w:rPr>
          <w:rFonts w:ascii="Arial" w:hAnsi="Arial"/>
          <w:b/>
          <w:spacing w:val="-9"/>
          <w:w w:val="105"/>
          <w:sz w:val="20"/>
        </w:rPr>
        <w:t xml:space="preserve"> </w:t>
      </w:r>
      <w:r>
        <w:rPr>
          <w:rFonts w:ascii="Arial" w:hAnsi="Arial"/>
          <w:b/>
          <w:spacing w:val="-2"/>
          <w:w w:val="105"/>
          <w:sz w:val="20"/>
        </w:rPr>
        <w:t>:</w:t>
      </w:r>
      <w:r>
        <w:rPr>
          <w:rFonts w:ascii="Arial" w:hAnsi="Arial"/>
          <w:b/>
          <w:spacing w:val="-13"/>
          <w:w w:val="105"/>
          <w:sz w:val="20"/>
        </w:rPr>
        <w:t xml:space="preserve"> </w:t>
      </w:r>
      <w:r>
        <w:rPr>
          <w:spacing w:val="-2"/>
          <w:w w:val="105"/>
          <w:sz w:val="20"/>
        </w:rPr>
        <w:t>le</w:t>
      </w:r>
      <w:r>
        <w:rPr>
          <w:spacing w:val="-10"/>
          <w:w w:val="105"/>
          <w:sz w:val="20"/>
        </w:rPr>
        <w:t xml:space="preserve"> </w:t>
      </w:r>
      <w:r>
        <w:rPr>
          <w:spacing w:val="-2"/>
          <w:w w:val="105"/>
          <w:sz w:val="20"/>
        </w:rPr>
        <w:t>COS</w:t>
      </w:r>
      <w:r>
        <w:rPr>
          <w:spacing w:val="-10"/>
          <w:w w:val="105"/>
          <w:sz w:val="20"/>
        </w:rPr>
        <w:t xml:space="preserve"> </w:t>
      </w:r>
      <w:r>
        <w:rPr>
          <w:spacing w:val="-2"/>
          <w:w w:val="105"/>
          <w:sz w:val="20"/>
        </w:rPr>
        <w:t>doit</w:t>
      </w:r>
      <w:r>
        <w:rPr>
          <w:spacing w:val="-11"/>
          <w:w w:val="105"/>
          <w:sz w:val="20"/>
        </w:rPr>
        <w:t xml:space="preserve"> </w:t>
      </w:r>
      <w:r>
        <w:rPr>
          <w:spacing w:val="-2"/>
          <w:w w:val="105"/>
          <w:sz w:val="20"/>
        </w:rPr>
        <w:t>savoir</w:t>
      </w:r>
      <w:r>
        <w:rPr>
          <w:spacing w:val="-11"/>
          <w:w w:val="105"/>
          <w:sz w:val="20"/>
        </w:rPr>
        <w:t xml:space="preserve"> </w:t>
      </w:r>
      <w:r>
        <w:rPr>
          <w:spacing w:val="-2"/>
          <w:w w:val="105"/>
          <w:sz w:val="20"/>
        </w:rPr>
        <w:t>donner</w:t>
      </w:r>
      <w:r>
        <w:rPr>
          <w:spacing w:val="-8"/>
          <w:w w:val="105"/>
          <w:sz w:val="20"/>
        </w:rPr>
        <w:t xml:space="preserve"> </w:t>
      </w:r>
      <w:r>
        <w:rPr>
          <w:spacing w:val="-2"/>
          <w:w w:val="105"/>
          <w:sz w:val="20"/>
        </w:rPr>
        <w:t>du</w:t>
      </w:r>
      <w:r>
        <w:rPr>
          <w:spacing w:val="-11"/>
          <w:w w:val="105"/>
          <w:sz w:val="20"/>
        </w:rPr>
        <w:t xml:space="preserve"> </w:t>
      </w:r>
      <w:r>
        <w:rPr>
          <w:spacing w:val="-2"/>
          <w:w w:val="105"/>
          <w:sz w:val="20"/>
        </w:rPr>
        <w:t>sens</w:t>
      </w:r>
      <w:r>
        <w:rPr>
          <w:spacing w:val="-10"/>
          <w:w w:val="105"/>
          <w:sz w:val="20"/>
        </w:rPr>
        <w:t xml:space="preserve"> </w:t>
      </w:r>
      <w:r>
        <w:rPr>
          <w:spacing w:val="-2"/>
          <w:w w:val="105"/>
          <w:sz w:val="20"/>
        </w:rPr>
        <w:t>à</w:t>
      </w:r>
      <w:r>
        <w:rPr>
          <w:spacing w:val="-11"/>
          <w:w w:val="105"/>
          <w:sz w:val="20"/>
        </w:rPr>
        <w:t xml:space="preserve"> </w:t>
      </w:r>
      <w:r>
        <w:rPr>
          <w:spacing w:val="-2"/>
          <w:w w:val="105"/>
          <w:sz w:val="20"/>
        </w:rPr>
        <w:t>ses</w:t>
      </w:r>
      <w:r>
        <w:rPr>
          <w:spacing w:val="-8"/>
          <w:w w:val="105"/>
          <w:sz w:val="20"/>
        </w:rPr>
        <w:t xml:space="preserve"> </w:t>
      </w:r>
      <w:r>
        <w:rPr>
          <w:spacing w:val="-2"/>
          <w:w w:val="105"/>
          <w:sz w:val="20"/>
        </w:rPr>
        <w:t>ordres</w:t>
      </w:r>
      <w:r>
        <w:rPr>
          <w:spacing w:val="-10"/>
          <w:w w:val="105"/>
          <w:sz w:val="20"/>
        </w:rPr>
        <w:t xml:space="preserve"> </w:t>
      </w:r>
      <w:r>
        <w:rPr>
          <w:spacing w:val="-2"/>
          <w:w w:val="105"/>
          <w:sz w:val="20"/>
        </w:rPr>
        <w:t>et</w:t>
      </w:r>
      <w:r>
        <w:rPr>
          <w:spacing w:val="-11"/>
          <w:w w:val="105"/>
          <w:sz w:val="20"/>
        </w:rPr>
        <w:t xml:space="preserve"> </w:t>
      </w:r>
      <w:r>
        <w:rPr>
          <w:spacing w:val="-2"/>
          <w:w w:val="105"/>
          <w:sz w:val="20"/>
        </w:rPr>
        <w:t xml:space="preserve">user </w:t>
      </w:r>
      <w:r>
        <w:rPr>
          <w:w w:val="105"/>
          <w:sz w:val="20"/>
        </w:rPr>
        <w:t>avec discernement des outils du manager pour créer un sens collectif fort. Il doit avoir pleinement</w:t>
      </w:r>
      <w:r>
        <w:rPr>
          <w:spacing w:val="40"/>
          <w:w w:val="105"/>
          <w:sz w:val="20"/>
        </w:rPr>
        <w:t xml:space="preserve"> </w:t>
      </w:r>
      <w:r>
        <w:rPr>
          <w:w w:val="105"/>
          <w:sz w:val="20"/>
        </w:rPr>
        <w:t>intégré</w:t>
      </w:r>
      <w:r>
        <w:rPr>
          <w:spacing w:val="40"/>
          <w:w w:val="105"/>
          <w:sz w:val="20"/>
        </w:rPr>
        <w:t xml:space="preserve"> </w:t>
      </w:r>
      <w:r>
        <w:rPr>
          <w:w w:val="105"/>
          <w:sz w:val="20"/>
        </w:rPr>
        <w:t>les</w:t>
      </w:r>
      <w:r>
        <w:rPr>
          <w:spacing w:val="40"/>
          <w:w w:val="105"/>
          <w:sz w:val="20"/>
        </w:rPr>
        <w:t xml:space="preserve"> </w:t>
      </w:r>
      <w:r>
        <w:rPr>
          <w:w w:val="105"/>
          <w:sz w:val="20"/>
        </w:rPr>
        <w:t>concepts</w:t>
      </w:r>
      <w:r>
        <w:rPr>
          <w:spacing w:val="40"/>
          <w:w w:val="105"/>
          <w:sz w:val="20"/>
        </w:rPr>
        <w:t xml:space="preserve"> </w:t>
      </w:r>
      <w:r>
        <w:rPr>
          <w:w w:val="105"/>
          <w:sz w:val="20"/>
        </w:rPr>
        <w:t>de</w:t>
      </w:r>
      <w:r>
        <w:rPr>
          <w:spacing w:val="40"/>
          <w:w w:val="105"/>
          <w:sz w:val="20"/>
        </w:rPr>
        <w:t xml:space="preserve"> </w:t>
      </w:r>
      <w:r>
        <w:rPr>
          <w:w w:val="105"/>
          <w:sz w:val="20"/>
        </w:rPr>
        <w:t>facteurs</w:t>
      </w:r>
      <w:r>
        <w:rPr>
          <w:spacing w:val="40"/>
          <w:w w:val="105"/>
          <w:sz w:val="20"/>
        </w:rPr>
        <w:t xml:space="preserve"> </w:t>
      </w:r>
      <w:r>
        <w:rPr>
          <w:w w:val="105"/>
          <w:sz w:val="20"/>
        </w:rPr>
        <w:t>humains</w:t>
      </w:r>
      <w:r>
        <w:rPr>
          <w:spacing w:val="40"/>
          <w:w w:val="105"/>
          <w:sz w:val="20"/>
        </w:rPr>
        <w:t xml:space="preserve"> </w:t>
      </w:r>
      <w:r>
        <w:rPr>
          <w:w w:val="105"/>
          <w:sz w:val="20"/>
        </w:rPr>
        <w:t>en</w:t>
      </w:r>
      <w:r>
        <w:rPr>
          <w:spacing w:val="40"/>
          <w:w w:val="105"/>
          <w:sz w:val="20"/>
        </w:rPr>
        <w:t xml:space="preserve"> </w:t>
      </w:r>
      <w:r>
        <w:rPr>
          <w:w w:val="105"/>
          <w:sz w:val="20"/>
        </w:rPr>
        <w:t>milieu</w:t>
      </w:r>
      <w:r>
        <w:rPr>
          <w:spacing w:val="40"/>
          <w:w w:val="105"/>
          <w:sz w:val="20"/>
        </w:rPr>
        <w:t xml:space="preserve"> </w:t>
      </w:r>
      <w:r>
        <w:rPr>
          <w:w w:val="105"/>
          <w:sz w:val="20"/>
        </w:rPr>
        <w:t>opérationnel.</w:t>
      </w:r>
    </w:p>
    <w:p w:rsidR="0006325A" w:rsidRDefault="0006325A">
      <w:pPr>
        <w:pStyle w:val="Corpsdetexte"/>
        <w:spacing w:before="19"/>
      </w:pPr>
    </w:p>
    <w:p w:rsidR="0006325A" w:rsidRDefault="00F25138">
      <w:pPr>
        <w:pStyle w:val="Corpsdetexte"/>
        <w:spacing w:line="259" w:lineRule="auto"/>
        <w:ind w:left="566" w:right="5904"/>
      </w:pPr>
      <w:r>
        <w:rPr>
          <w:noProof/>
          <w:lang w:eastAsia="fr-FR"/>
        </w:rPr>
        <w:drawing>
          <wp:anchor distT="0" distB="0" distL="0" distR="0" simplePos="0" relativeHeight="15754240" behindDoc="0" locked="0" layoutInCell="1" allowOverlap="1">
            <wp:simplePos x="0" y="0"/>
            <wp:positionH relativeFrom="page">
              <wp:posOffset>3886200</wp:posOffset>
            </wp:positionH>
            <wp:positionV relativeFrom="paragraph">
              <wp:posOffset>15078</wp:posOffset>
            </wp:positionV>
            <wp:extent cx="2907792" cy="1719072"/>
            <wp:effectExtent l="0" t="0" r="0" b="0"/>
            <wp:wrapNone/>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96" cstate="print"/>
                    <a:stretch>
                      <a:fillRect/>
                    </a:stretch>
                  </pic:blipFill>
                  <pic:spPr>
                    <a:xfrm>
                      <a:off x="0" y="0"/>
                      <a:ext cx="2907792" cy="1719072"/>
                    </a:xfrm>
                    <a:prstGeom prst="rect">
                      <a:avLst/>
                    </a:prstGeom>
                  </pic:spPr>
                </pic:pic>
              </a:graphicData>
            </a:graphic>
          </wp:anchor>
        </w:drawing>
      </w:r>
      <w:r>
        <w:rPr>
          <w:w w:val="110"/>
        </w:rPr>
        <w:t>Dans</w:t>
      </w:r>
      <w:r>
        <w:rPr>
          <w:spacing w:val="-9"/>
          <w:w w:val="110"/>
        </w:rPr>
        <w:t xml:space="preserve"> </w:t>
      </w:r>
      <w:r>
        <w:rPr>
          <w:w w:val="110"/>
        </w:rPr>
        <w:t>ce</w:t>
      </w:r>
      <w:r>
        <w:rPr>
          <w:spacing w:val="-10"/>
          <w:w w:val="110"/>
        </w:rPr>
        <w:t xml:space="preserve"> </w:t>
      </w:r>
      <w:r>
        <w:rPr>
          <w:w w:val="110"/>
        </w:rPr>
        <w:t>cadre</w:t>
      </w:r>
      <w:r>
        <w:rPr>
          <w:spacing w:val="-12"/>
          <w:w w:val="110"/>
        </w:rPr>
        <w:t xml:space="preserve"> </w:t>
      </w:r>
      <w:r>
        <w:rPr>
          <w:w w:val="110"/>
        </w:rPr>
        <w:t>opérationnel</w:t>
      </w:r>
      <w:r>
        <w:rPr>
          <w:spacing w:val="-12"/>
          <w:w w:val="110"/>
        </w:rPr>
        <w:t xml:space="preserve"> </w:t>
      </w:r>
      <w:r>
        <w:rPr>
          <w:w w:val="110"/>
        </w:rPr>
        <w:t>et</w:t>
      </w:r>
      <w:r>
        <w:rPr>
          <w:spacing w:val="-9"/>
          <w:w w:val="110"/>
        </w:rPr>
        <w:t xml:space="preserve"> </w:t>
      </w:r>
      <w:r>
        <w:rPr>
          <w:w w:val="110"/>
        </w:rPr>
        <w:t>quelles</w:t>
      </w:r>
      <w:r>
        <w:rPr>
          <w:spacing w:val="-11"/>
          <w:w w:val="110"/>
        </w:rPr>
        <w:t xml:space="preserve"> </w:t>
      </w:r>
      <w:r>
        <w:rPr>
          <w:w w:val="110"/>
        </w:rPr>
        <w:t xml:space="preserve">que soient les tensions, le COS doit s’efforcer </w:t>
      </w:r>
      <w:r>
        <w:rPr>
          <w:w w:val="115"/>
        </w:rPr>
        <w:t>d’être :</w:t>
      </w:r>
    </w:p>
    <w:p w:rsidR="0006325A" w:rsidRDefault="0006325A">
      <w:pPr>
        <w:pStyle w:val="Corpsdetexte"/>
        <w:spacing w:before="7"/>
      </w:pPr>
    </w:p>
    <w:p w:rsidR="0006325A" w:rsidRDefault="00F25138">
      <w:pPr>
        <w:pStyle w:val="Paragraphedeliste"/>
        <w:numPr>
          <w:ilvl w:val="0"/>
          <w:numId w:val="26"/>
        </w:numPr>
        <w:tabs>
          <w:tab w:val="left" w:pos="1285"/>
        </w:tabs>
        <w:ind w:left="1285" w:hanging="359"/>
        <w:rPr>
          <w:sz w:val="20"/>
        </w:rPr>
      </w:pPr>
      <w:r>
        <w:rPr>
          <w:w w:val="110"/>
          <w:sz w:val="20"/>
        </w:rPr>
        <w:t>calme,</w:t>
      </w:r>
      <w:r>
        <w:rPr>
          <w:spacing w:val="-15"/>
          <w:w w:val="110"/>
          <w:sz w:val="20"/>
        </w:rPr>
        <w:t xml:space="preserve"> </w:t>
      </w:r>
      <w:r>
        <w:rPr>
          <w:w w:val="110"/>
          <w:sz w:val="20"/>
        </w:rPr>
        <w:t>clair</w:t>
      </w:r>
      <w:r>
        <w:rPr>
          <w:spacing w:val="-15"/>
          <w:w w:val="110"/>
          <w:sz w:val="20"/>
        </w:rPr>
        <w:t xml:space="preserve"> </w:t>
      </w:r>
      <w:r>
        <w:rPr>
          <w:w w:val="110"/>
          <w:sz w:val="20"/>
        </w:rPr>
        <w:t>et</w:t>
      </w:r>
      <w:r>
        <w:rPr>
          <w:spacing w:val="-11"/>
          <w:w w:val="110"/>
          <w:sz w:val="20"/>
        </w:rPr>
        <w:t xml:space="preserve"> </w:t>
      </w:r>
      <w:r>
        <w:rPr>
          <w:w w:val="110"/>
          <w:sz w:val="20"/>
        </w:rPr>
        <w:t>précis</w:t>
      </w:r>
      <w:r>
        <w:rPr>
          <w:spacing w:val="-15"/>
          <w:w w:val="110"/>
          <w:sz w:val="20"/>
        </w:rPr>
        <w:t xml:space="preserve"> </w:t>
      </w:r>
      <w:r>
        <w:rPr>
          <w:spacing w:val="-10"/>
          <w:w w:val="110"/>
          <w:sz w:val="20"/>
        </w:rPr>
        <w:t>;</w:t>
      </w:r>
    </w:p>
    <w:p w:rsidR="0006325A" w:rsidRDefault="00F25138">
      <w:pPr>
        <w:pStyle w:val="Paragraphedeliste"/>
        <w:numPr>
          <w:ilvl w:val="0"/>
          <w:numId w:val="26"/>
        </w:numPr>
        <w:tabs>
          <w:tab w:val="left" w:pos="1285"/>
        </w:tabs>
        <w:spacing w:before="10"/>
        <w:ind w:left="1285" w:hanging="359"/>
        <w:rPr>
          <w:sz w:val="20"/>
        </w:rPr>
      </w:pPr>
      <w:r>
        <w:rPr>
          <w:sz w:val="20"/>
        </w:rPr>
        <w:t>organisé</w:t>
      </w:r>
      <w:r>
        <w:rPr>
          <w:spacing w:val="37"/>
          <w:sz w:val="20"/>
        </w:rPr>
        <w:t xml:space="preserve"> </w:t>
      </w:r>
      <w:r>
        <w:rPr>
          <w:sz w:val="20"/>
        </w:rPr>
        <w:t>et</w:t>
      </w:r>
      <w:r>
        <w:rPr>
          <w:spacing w:val="44"/>
          <w:sz w:val="20"/>
        </w:rPr>
        <w:t xml:space="preserve"> </w:t>
      </w:r>
      <w:r>
        <w:rPr>
          <w:sz w:val="20"/>
        </w:rPr>
        <w:t>rigoureux</w:t>
      </w:r>
      <w:r>
        <w:rPr>
          <w:spacing w:val="29"/>
          <w:sz w:val="20"/>
        </w:rPr>
        <w:t xml:space="preserve"> </w:t>
      </w:r>
      <w:r>
        <w:rPr>
          <w:spacing w:val="-10"/>
          <w:sz w:val="20"/>
        </w:rPr>
        <w:t>;</w:t>
      </w:r>
    </w:p>
    <w:p w:rsidR="0006325A" w:rsidRDefault="00F25138">
      <w:pPr>
        <w:pStyle w:val="Paragraphedeliste"/>
        <w:numPr>
          <w:ilvl w:val="0"/>
          <w:numId w:val="26"/>
        </w:numPr>
        <w:tabs>
          <w:tab w:val="left" w:pos="1285"/>
        </w:tabs>
        <w:spacing w:before="9"/>
        <w:ind w:left="1285" w:hanging="359"/>
        <w:rPr>
          <w:sz w:val="20"/>
        </w:rPr>
      </w:pPr>
      <w:r>
        <w:rPr>
          <w:w w:val="110"/>
          <w:sz w:val="20"/>
        </w:rPr>
        <w:t>attentif</w:t>
      </w:r>
      <w:r>
        <w:rPr>
          <w:spacing w:val="-5"/>
          <w:w w:val="110"/>
          <w:sz w:val="20"/>
        </w:rPr>
        <w:t xml:space="preserve"> </w:t>
      </w:r>
      <w:r>
        <w:rPr>
          <w:w w:val="110"/>
          <w:sz w:val="20"/>
        </w:rPr>
        <w:t>aux</w:t>
      </w:r>
      <w:r>
        <w:rPr>
          <w:spacing w:val="-3"/>
          <w:w w:val="110"/>
          <w:sz w:val="20"/>
        </w:rPr>
        <w:t xml:space="preserve"> </w:t>
      </w:r>
      <w:r>
        <w:rPr>
          <w:w w:val="110"/>
          <w:sz w:val="20"/>
        </w:rPr>
        <w:t>personnels</w:t>
      </w:r>
      <w:r>
        <w:rPr>
          <w:spacing w:val="-5"/>
          <w:w w:val="110"/>
          <w:sz w:val="20"/>
        </w:rPr>
        <w:t xml:space="preserve"> </w:t>
      </w:r>
      <w:r>
        <w:rPr>
          <w:w w:val="110"/>
          <w:sz w:val="20"/>
        </w:rPr>
        <w:t>et</w:t>
      </w:r>
      <w:r>
        <w:rPr>
          <w:spacing w:val="-5"/>
          <w:w w:val="110"/>
          <w:sz w:val="20"/>
        </w:rPr>
        <w:t xml:space="preserve"> </w:t>
      </w:r>
      <w:r>
        <w:rPr>
          <w:w w:val="110"/>
          <w:sz w:val="20"/>
        </w:rPr>
        <w:t>aux</w:t>
      </w:r>
      <w:r>
        <w:rPr>
          <w:spacing w:val="-3"/>
          <w:w w:val="110"/>
          <w:sz w:val="20"/>
        </w:rPr>
        <w:t xml:space="preserve"> </w:t>
      </w:r>
      <w:r>
        <w:rPr>
          <w:w w:val="110"/>
          <w:sz w:val="20"/>
        </w:rPr>
        <w:t>tiers</w:t>
      </w:r>
      <w:r>
        <w:rPr>
          <w:spacing w:val="-10"/>
          <w:w w:val="110"/>
          <w:sz w:val="20"/>
        </w:rPr>
        <w:t xml:space="preserve"> ;</w:t>
      </w:r>
    </w:p>
    <w:p w:rsidR="0006325A" w:rsidRDefault="00F25138">
      <w:pPr>
        <w:pStyle w:val="Paragraphedeliste"/>
        <w:numPr>
          <w:ilvl w:val="0"/>
          <w:numId w:val="26"/>
        </w:numPr>
        <w:tabs>
          <w:tab w:val="left" w:pos="1285"/>
        </w:tabs>
        <w:spacing w:before="10"/>
        <w:ind w:left="1285" w:hanging="359"/>
        <w:rPr>
          <w:sz w:val="20"/>
        </w:rPr>
      </w:pPr>
      <w:r>
        <w:rPr>
          <w:w w:val="110"/>
          <w:sz w:val="20"/>
        </w:rPr>
        <w:t>crédible</w:t>
      </w:r>
      <w:r>
        <w:rPr>
          <w:spacing w:val="1"/>
          <w:w w:val="110"/>
          <w:sz w:val="20"/>
        </w:rPr>
        <w:t xml:space="preserve"> </w:t>
      </w:r>
      <w:r>
        <w:rPr>
          <w:w w:val="110"/>
          <w:sz w:val="20"/>
        </w:rPr>
        <w:t>et</w:t>
      </w:r>
      <w:r>
        <w:rPr>
          <w:spacing w:val="5"/>
          <w:w w:val="110"/>
          <w:sz w:val="20"/>
        </w:rPr>
        <w:t xml:space="preserve"> </w:t>
      </w:r>
      <w:r>
        <w:rPr>
          <w:w w:val="110"/>
          <w:sz w:val="20"/>
        </w:rPr>
        <w:t>légitime</w:t>
      </w:r>
      <w:r>
        <w:rPr>
          <w:spacing w:val="-4"/>
          <w:w w:val="110"/>
          <w:sz w:val="20"/>
        </w:rPr>
        <w:t xml:space="preserve"> </w:t>
      </w:r>
      <w:r>
        <w:rPr>
          <w:spacing w:val="-10"/>
          <w:w w:val="110"/>
          <w:sz w:val="20"/>
        </w:rPr>
        <w:t>;</w:t>
      </w:r>
    </w:p>
    <w:p w:rsidR="0006325A" w:rsidRDefault="00F25138">
      <w:pPr>
        <w:pStyle w:val="Paragraphedeliste"/>
        <w:numPr>
          <w:ilvl w:val="0"/>
          <w:numId w:val="26"/>
        </w:numPr>
        <w:tabs>
          <w:tab w:val="left" w:pos="1285"/>
        </w:tabs>
        <w:spacing w:before="9"/>
        <w:ind w:left="1285" w:hanging="359"/>
        <w:rPr>
          <w:sz w:val="20"/>
        </w:rPr>
      </w:pPr>
      <w:r>
        <w:rPr>
          <w:w w:val="110"/>
          <w:sz w:val="20"/>
        </w:rPr>
        <w:t>décideur</w:t>
      </w:r>
      <w:r>
        <w:rPr>
          <w:spacing w:val="4"/>
          <w:w w:val="110"/>
          <w:sz w:val="20"/>
        </w:rPr>
        <w:t xml:space="preserve"> </w:t>
      </w:r>
      <w:r>
        <w:rPr>
          <w:w w:val="110"/>
          <w:sz w:val="20"/>
        </w:rPr>
        <w:t>et</w:t>
      </w:r>
      <w:r>
        <w:rPr>
          <w:spacing w:val="5"/>
          <w:w w:val="110"/>
          <w:sz w:val="20"/>
        </w:rPr>
        <w:t xml:space="preserve"> </w:t>
      </w:r>
      <w:r>
        <w:rPr>
          <w:spacing w:val="-2"/>
          <w:w w:val="110"/>
          <w:sz w:val="20"/>
        </w:rPr>
        <w:t>fédérateur.</w:t>
      </w:r>
    </w:p>
    <w:p w:rsidR="0006325A" w:rsidRDefault="0006325A">
      <w:pPr>
        <w:pStyle w:val="Corpsdetexte"/>
      </w:pPr>
    </w:p>
    <w:p w:rsidR="0006325A" w:rsidRDefault="0006325A">
      <w:pPr>
        <w:pStyle w:val="Corpsdetexte"/>
      </w:pPr>
    </w:p>
    <w:p w:rsidR="0006325A" w:rsidRDefault="0006325A">
      <w:pPr>
        <w:pStyle w:val="Corpsdetexte"/>
        <w:spacing w:before="66"/>
      </w:pPr>
    </w:p>
    <w:p w:rsidR="0006325A" w:rsidRDefault="00F25138">
      <w:pPr>
        <w:ind w:left="4658"/>
        <w:rPr>
          <w:rFonts w:ascii="Arial" w:hAnsi="Arial"/>
          <w:b/>
          <w:sz w:val="20"/>
        </w:rPr>
      </w:pPr>
      <w:r>
        <w:rPr>
          <w:rFonts w:ascii="Arial" w:hAnsi="Arial"/>
          <w:b/>
          <w:sz w:val="20"/>
        </w:rPr>
        <w:t>Commander,</w:t>
      </w:r>
      <w:r>
        <w:rPr>
          <w:rFonts w:ascii="Arial" w:hAnsi="Arial"/>
          <w:b/>
          <w:spacing w:val="-3"/>
          <w:sz w:val="20"/>
        </w:rPr>
        <w:t xml:space="preserve"> </w:t>
      </w:r>
      <w:r>
        <w:rPr>
          <w:rFonts w:ascii="Arial" w:hAnsi="Arial"/>
          <w:b/>
          <w:sz w:val="20"/>
        </w:rPr>
        <w:t>c’est</w:t>
      </w:r>
      <w:r>
        <w:rPr>
          <w:rFonts w:ascii="Arial" w:hAnsi="Arial"/>
          <w:b/>
          <w:spacing w:val="-2"/>
          <w:sz w:val="20"/>
        </w:rPr>
        <w:t xml:space="preserve"> </w:t>
      </w:r>
      <w:r>
        <w:rPr>
          <w:rFonts w:ascii="Arial" w:hAnsi="Arial"/>
          <w:b/>
          <w:sz w:val="20"/>
        </w:rPr>
        <w:t>organiser</w:t>
      </w:r>
      <w:r>
        <w:rPr>
          <w:rFonts w:ascii="Arial" w:hAnsi="Arial"/>
          <w:b/>
          <w:spacing w:val="-3"/>
          <w:sz w:val="20"/>
        </w:rPr>
        <w:t xml:space="preserve"> </w:t>
      </w:r>
      <w:r>
        <w:rPr>
          <w:rFonts w:ascii="Arial" w:hAnsi="Arial"/>
          <w:b/>
          <w:sz w:val="20"/>
        </w:rPr>
        <w:t>et</w:t>
      </w:r>
      <w:r>
        <w:rPr>
          <w:rFonts w:ascii="Arial" w:hAnsi="Arial"/>
          <w:b/>
          <w:spacing w:val="-2"/>
          <w:sz w:val="20"/>
        </w:rPr>
        <w:t xml:space="preserve"> </w:t>
      </w:r>
      <w:r>
        <w:rPr>
          <w:rFonts w:ascii="Arial" w:hAnsi="Arial"/>
          <w:b/>
          <w:sz w:val="20"/>
        </w:rPr>
        <w:t>soutenir</w:t>
      </w:r>
      <w:r>
        <w:rPr>
          <w:rFonts w:ascii="Arial" w:hAnsi="Arial"/>
          <w:b/>
          <w:spacing w:val="-1"/>
          <w:sz w:val="20"/>
        </w:rPr>
        <w:t xml:space="preserve"> </w:t>
      </w:r>
      <w:r>
        <w:rPr>
          <w:rFonts w:ascii="Arial" w:hAnsi="Arial"/>
          <w:b/>
          <w:sz w:val="20"/>
        </w:rPr>
        <w:t>la</w:t>
      </w:r>
      <w:r>
        <w:rPr>
          <w:rFonts w:ascii="Arial" w:hAnsi="Arial"/>
          <w:b/>
          <w:spacing w:val="-1"/>
          <w:sz w:val="20"/>
        </w:rPr>
        <w:t xml:space="preserve"> </w:t>
      </w:r>
      <w:r>
        <w:rPr>
          <w:rFonts w:ascii="Arial" w:hAnsi="Arial"/>
          <w:b/>
          <w:sz w:val="20"/>
        </w:rPr>
        <w:t>réussite</w:t>
      </w:r>
      <w:r>
        <w:rPr>
          <w:rFonts w:ascii="Arial" w:hAnsi="Arial"/>
          <w:b/>
          <w:spacing w:val="-9"/>
          <w:sz w:val="20"/>
        </w:rPr>
        <w:t xml:space="preserve"> </w:t>
      </w:r>
      <w:r>
        <w:rPr>
          <w:rFonts w:ascii="Arial" w:hAnsi="Arial"/>
          <w:b/>
          <w:spacing w:val="-10"/>
          <w:sz w:val="20"/>
        </w:rPr>
        <w:t>!</w:t>
      </w:r>
    </w:p>
    <w:p w:rsidR="0006325A" w:rsidRDefault="0006325A">
      <w:pPr>
        <w:pStyle w:val="Corpsdetexte"/>
        <w:rPr>
          <w:rFonts w:ascii="Arial"/>
          <w:b/>
        </w:rPr>
      </w:pPr>
    </w:p>
    <w:p w:rsidR="0006325A" w:rsidRDefault="0006325A">
      <w:pPr>
        <w:pStyle w:val="Corpsdetexte"/>
        <w:spacing w:before="46"/>
        <w:rPr>
          <w:rFonts w:ascii="Arial"/>
          <w:b/>
        </w:rPr>
      </w:pPr>
    </w:p>
    <w:p w:rsidR="0006325A" w:rsidRDefault="00F25138">
      <w:pPr>
        <w:pStyle w:val="Titre2"/>
        <w:numPr>
          <w:ilvl w:val="0"/>
          <w:numId w:val="30"/>
        </w:numPr>
        <w:tabs>
          <w:tab w:val="left" w:pos="923"/>
        </w:tabs>
        <w:ind w:left="923" w:hanging="358"/>
      </w:pPr>
      <w:bookmarkStart w:id="39" w:name="_TOC_250045"/>
      <w:r>
        <w:rPr>
          <w:color w:val="213775"/>
        </w:rPr>
        <w:t>La</w:t>
      </w:r>
      <w:r>
        <w:rPr>
          <w:color w:val="213775"/>
          <w:spacing w:val="7"/>
        </w:rPr>
        <w:t xml:space="preserve"> </w:t>
      </w:r>
      <w:r>
        <w:rPr>
          <w:color w:val="213775"/>
        </w:rPr>
        <w:t>conduite</w:t>
      </w:r>
      <w:r>
        <w:rPr>
          <w:color w:val="213775"/>
          <w:spacing w:val="6"/>
        </w:rPr>
        <w:t xml:space="preserve"> </w:t>
      </w:r>
      <w:r>
        <w:rPr>
          <w:color w:val="213775"/>
        </w:rPr>
        <w:t>des</w:t>
      </w:r>
      <w:r>
        <w:rPr>
          <w:color w:val="213775"/>
          <w:spacing w:val="6"/>
        </w:rPr>
        <w:t xml:space="preserve"> </w:t>
      </w:r>
      <w:r>
        <w:rPr>
          <w:color w:val="213775"/>
        </w:rPr>
        <w:t>opérations</w:t>
      </w:r>
      <w:r>
        <w:rPr>
          <w:color w:val="213775"/>
          <w:spacing w:val="7"/>
        </w:rPr>
        <w:t xml:space="preserve"> </w:t>
      </w:r>
      <w:r>
        <w:rPr>
          <w:color w:val="213775"/>
        </w:rPr>
        <w:t>au</w:t>
      </w:r>
      <w:r>
        <w:rPr>
          <w:color w:val="213775"/>
          <w:spacing w:val="7"/>
        </w:rPr>
        <w:t xml:space="preserve"> </w:t>
      </w:r>
      <w:r>
        <w:rPr>
          <w:color w:val="213775"/>
        </w:rPr>
        <w:t>centre</w:t>
      </w:r>
      <w:r>
        <w:rPr>
          <w:color w:val="213775"/>
          <w:spacing w:val="9"/>
        </w:rPr>
        <w:t xml:space="preserve"> </w:t>
      </w:r>
      <w:bookmarkEnd w:id="39"/>
      <w:r>
        <w:rPr>
          <w:color w:val="213775"/>
          <w:spacing w:val="-2"/>
        </w:rPr>
        <w:t>opérationnel</w:t>
      </w:r>
    </w:p>
    <w:p w:rsidR="0006325A" w:rsidRDefault="00F25138">
      <w:pPr>
        <w:pStyle w:val="Corpsdetexte"/>
        <w:spacing w:before="261" w:line="259" w:lineRule="auto"/>
        <w:ind w:left="565"/>
      </w:pPr>
      <w:r>
        <w:rPr>
          <w:w w:val="115"/>
        </w:rPr>
        <w:t>Toute</w:t>
      </w:r>
      <w:r>
        <w:rPr>
          <w:spacing w:val="33"/>
          <w:w w:val="115"/>
        </w:rPr>
        <w:t xml:space="preserve"> </w:t>
      </w:r>
      <w:r>
        <w:rPr>
          <w:w w:val="115"/>
        </w:rPr>
        <w:t>opération</w:t>
      </w:r>
      <w:r>
        <w:rPr>
          <w:spacing w:val="33"/>
          <w:w w:val="115"/>
        </w:rPr>
        <w:t xml:space="preserve"> </w:t>
      </w:r>
      <w:r>
        <w:rPr>
          <w:w w:val="115"/>
        </w:rPr>
        <w:t>de</w:t>
      </w:r>
      <w:r>
        <w:rPr>
          <w:spacing w:val="34"/>
          <w:w w:val="115"/>
        </w:rPr>
        <w:t xml:space="preserve"> </w:t>
      </w:r>
      <w:r>
        <w:rPr>
          <w:w w:val="115"/>
        </w:rPr>
        <w:t>secours</w:t>
      </w:r>
      <w:r>
        <w:rPr>
          <w:spacing w:val="33"/>
          <w:w w:val="115"/>
        </w:rPr>
        <w:t xml:space="preserve"> </w:t>
      </w:r>
      <w:r>
        <w:rPr>
          <w:w w:val="115"/>
        </w:rPr>
        <w:t>débute</w:t>
      </w:r>
      <w:r>
        <w:rPr>
          <w:spacing w:val="33"/>
          <w:w w:val="115"/>
        </w:rPr>
        <w:t xml:space="preserve"> </w:t>
      </w:r>
      <w:r>
        <w:rPr>
          <w:w w:val="115"/>
        </w:rPr>
        <w:t>par</w:t>
      </w:r>
      <w:r>
        <w:rPr>
          <w:spacing w:val="35"/>
          <w:w w:val="115"/>
        </w:rPr>
        <w:t xml:space="preserve"> </w:t>
      </w:r>
      <w:r>
        <w:rPr>
          <w:w w:val="115"/>
        </w:rPr>
        <w:t>la</w:t>
      </w:r>
      <w:r>
        <w:rPr>
          <w:spacing w:val="33"/>
          <w:w w:val="115"/>
        </w:rPr>
        <w:t xml:space="preserve"> </w:t>
      </w:r>
      <w:r>
        <w:rPr>
          <w:w w:val="115"/>
        </w:rPr>
        <w:t>prise</w:t>
      </w:r>
      <w:r>
        <w:rPr>
          <w:spacing w:val="33"/>
          <w:w w:val="115"/>
        </w:rPr>
        <w:t xml:space="preserve"> </w:t>
      </w:r>
      <w:r>
        <w:rPr>
          <w:w w:val="115"/>
        </w:rPr>
        <w:t>en</w:t>
      </w:r>
      <w:r>
        <w:rPr>
          <w:spacing w:val="36"/>
          <w:w w:val="115"/>
        </w:rPr>
        <w:t xml:space="preserve"> </w:t>
      </w:r>
      <w:r>
        <w:rPr>
          <w:w w:val="115"/>
        </w:rPr>
        <w:t>compte</w:t>
      </w:r>
      <w:r>
        <w:rPr>
          <w:spacing w:val="33"/>
          <w:w w:val="115"/>
        </w:rPr>
        <w:t xml:space="preserve"> </w:t>
      </w:r>
      <w:r>
        <w:rPr>
          <w:w w:val="115"/>
        </w:rPr>
        <w:t>d’une</w:t>
      </w:r>
      <w:r>
        <w:rPr>
          <w:spacing w:val="34"/>
          <w:w w:val="115"/>
        </w:rPr>
        <w:t xml:space="preserve"> </w:t>
      </w:r>
      <w:r>
        <w:rPr>
          <w:w w:val="115"/>
        </w:rPr>
        <w:t>alerte</w:t>
      </w:r>
      <w:r>
        <w:rPr>
          <w:spacing w:val="33"/>
          <w:w w:val="115"/>
        </w:rPr>
        <w:t xml:space="preserve"> </w:t>
      </w:r>
      <w:r>
        <w:rPr>
          <w:w w:val="115"/>
        </w:rPr>
        <w:t>par</w:t>
      </w:r>
      <w:r>
        <w:rPr>
          <w:spacing w:val="33"/>
          <w:w w:val="115"/>
        </w:rPr>
        <w:t xml:space="preserve"> </w:t>
      </w:r>
      <w:r>
        <w:rPr>
          <w:w w:val="115"/>
        </w:rPr>
        <w:t>un</w:t>
      </w:r>
      <w:r>
        <w:rPr>
          <w:spacing w:val="36"/>
          <w:w w:val="115"/>
        </w:rPr>
        <w:t xml:space="preserve"> </w:t>
      </w:r>
      <w:r>
        <w:rPr>
          <w:w w:val="115"/>
        </w:rPr>
        <w:t xml:space="preserve">centre </w:t>
      </w:r>
      <w:r>
        <w:rPr>
          <w:spacing w:val="-2"/>
          <w:w w:val="115"/>
        </w:rPr>
        <w:t>opérationnel.</w:t>
      </w:r>
    </w:p>
    <w:p w:rsidR="0006325A" w:rsidRDefault="0006325A">
      <w:pPr>
        <w:pStyle w:val="Corpsdetexte"/>
        <w:spacing w:before="16"/>
      </w:pPr>
    </w:p>
    <w:p w:rsidR="0006325A" w:rsidRDefault="00F25138">
      <w:pPr>
        <w:pStyle w:val="Corpsdetexte"/>
        <w:spacing w:line="256" w:lineRule="auto"/>
        <w:ind w:left="565" w:right="1228"/>
      </w:pPr>
      <w:r>
        <w:rPr>
          <w:w w:val="110"/>
        </w:rPr>
        <w:t>Aussi,</w:t>
      </w:r>
      <w:r>
        <w:rPr>
          <w:spacing w:val="40"/>
          <w:w w:val="110"/>
        </w:rPr>
        <w:t xml:space="preserve"> </w:t>
      </w:r>
      <w:r>
        <w:rPr>
          <w:w w:val="110"/>
        </w:rPr>
        <w:t>cette</w:t>
      </w:r>
      <w:r>
        <w:rPr>
          <w:spacing w:val="40"/>
          <w:w w:val="110"/>
        </w:rPr>
        <w:t xml:space="preserve"> </w:t>
      </w:r>
      <w:r>
        <w:rPr>
          <w:w w:val="110"/>
        </w:rPr>
        <w:t>partie</w:t>
      </w:r>
      <w:r>
        <w:rPr>
          <w:spacing w:val="40"/>
          <w:w w:val="110"/>
        </w:rPr>
        <w:t xml:space="preserve"> </w:t>
      </w:r>
      <w:r>
        <w:rPr>
          <w:w w:val="110"/>
        </w:rPr>
        <w:t>a</w:t>
      </w:r>
      <w:r>
        <w:rPr>
          <w:spacing w:val="40"/>
          <w:w w:val="110"/>
        </w:rPr>
        <w:t xml:space="preserve"> </w:t>
      </w:r>
      <w:r>
        <w:rPr>
          <w:w w:val="110"/>
        </w:rPr>
        <w:t>vocation</w:t>
      </w:r>
      <w:r>
        <w:rPr>
          <w:spacing w:val="40"/>
          <w:w w:val="110"/>
        </w:rPr>
        <w:t xml:space="preserve"> </w:t>
      </w:r>
      <w:r>
        <w:rPr>
          <w:w w:val="110"/>
        </w:rPr>
        <w:t>à</w:t>
      </w:r>
      <w:r>
        <w:rPr>
          <w:spacing w:val="40"/>
          <w:w w:val="110"/>
        </w:rPr>
        <w:t xml:space="preserve"> </w:t>
      </w:r>
      <w:r>
        <w:rPr>
          <w:w w:val="110"/>
        </w:rPr>
        <w:t>faire</w:t>
      </w:r>
      <w:r>
        <w:rPr>
          <w:spacing w:val="40"/>
          <w:w w:val="110"/>
        </w:rPr>
        <w:t xml:space="preserve"> </w:t>
      </w:r>
      <w:r>
        <w:rPr>
          <w:w w:val="110"/>
        </w:rPr>
        <w:t>apparaitre</w:t>
      </w:r>
      <w:r>
        <w:rPr>
          <w:spacing w:val="40"/>
          <w:w w:val="110"/>
        </w:rPr>
        <w:t xml:space="preserve"> </w:t>
      </w:r>
      <w:r>
        <w:rPr>
          <w:w w:val="110"/>
        </w:rPr>
        <w:t>les</w:t>
      </w:r>
      <w:r>
        <w:rPr>
          <w:spacing w:val="40"/>
          <w:w w:val="110"/>
        </w:rPr>
        <w:t xml:space="preserve"> </w:t>
      </w:r>
      <w:r>
        <w:rPr>
          <w:w w:val="110"/>
        </w:rPr>
        <w:t>éléments</w:t>
      </w:r>
      <w:r>
        <w:rPr>
          <w:spacing w:val="40"/>
          <w:w w:val="110"/>
        </w:rPr>
        <w:t xml:space="preserve"> </w:t>
      </w:r>
      <w:r>
        <w:rPr>
          <w:w w:val="110"/>
        </w:rPr>
        <w:t>clé</w:t>
      </w:r>
      <w:r>
        <w:rPr>
          <w:spacing w:val="40"/>
          <w:w w:val="110"/>
        </w:rPr>
        <w:t xml:space="preserve"> </w:t>
      </w:r>
      <w:r>
        <w:rPr>
          <w:w w:val="110"/>
        </w:rPr>
        <w:t>indispensables</w:t>
      </w:r>
      <w:r>
        <w:rPr>
          <w:spacing w:val="40"/>
          <w:w w:val="110"/>
        </w:rPr>
        <w:t xml:space="preserve"> </w:t>
      </w:r>
      <w:r>
        <w:rPr>
          <w:w w:val="110"/>
        </w:rPr>
        <w:t>au</w:t>
      </w:r>
      <w:r>
        <w:rPr>
          <w:spacing w:val="40"/>
          <w:w w:val="110"/>
        </w:rPr>
        <w:t xml:space="preserve"> </w:t>
      </w:r>
      <w:r>
        <w:rPr>
          <w:w w:val="110"/>
        </w:rPr>
        <w:t>bon déroulement de la conduite d’une intervention.</w:t>
      </w:r>
    </w:p>
    <w:p w:rsidR="0006325A" w:rsidRDefault="0006325A">
      <w:pPr>
        <w:pStyle w:val="Corpsdetexte"/>
      </w:pPr>
    </w:p>
    <w:p w:rsidR="0006325A" w:rsidRDefault="00F25138">
      <w:pPr>
        <w:pStyle w:val="Corpsdetexte"/>
        <w:spacing w:before="147"/>
      </w:pPr>
      <w:r>
        <w:rPr>
          <w:noProof/>
          <w:lang w:eastAsia="fr-FR"/>
        </w:rPr>
        <mc:AlternateContent>
          <mc:Choice Requires="wps">
            <w:drawing>
              <wp:anchor distT="0" distB="0" distL="0" distR="0" simplePos="0" relativeHeight="487612928" behindDoc="1" locked="0" layoutInCell="1" allowOverlap="1">
                <wp:simplePos x="0" y="0"/>
                <wp:positionH relativeFrom="page">
                  <wp:posOffset>899159</wp:posOffset>
                </wp:positionH>
                <wp:positionV relativeFrom="paragraph">
                  <wp:posOffset>252811</wp:posOffset>
                </wp:positionV>
                <wp:extent cx="1828800" cy="7620"/>
                <wp:effectExtent l="0" t="0" r="0" b="0"/>
                <wp:wrapTopAndBottom/>
                <wp:docPr id="117" name="Graphic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7620"/>
                        </a:xfrm>
                        <a:custGeom>
                          <a:avLst/>
                          <a:gdLst/>
                          <a:ahLst/>
                          <a:cxnLst/>
                          <a:rect l="l" t="t" r="r" b="b"/>
                          <a:pathLst>
                            <a:path w="1828800" h="7620">
                              <a:moveTo>
                                <a:pt x="1828799" y="0"/>
                              </a:moveTo>
                              <a:lnTo>
                                <a:pt x="0" y="0"/>
                              </a:lnTo>
                              <a:lnTo>
                                <a:pt x="0" y="7619"/>
                              </a:lnTo>
                              <a:lnTo>
                                <a:pt x="1828799" y="7619"/>
                              </a:lnTo>
                              <a:lnTo>
                                <a:pt x="182879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6C2E0F2" id="Graphic 117" o:spid="_x0000_s1026" style="position:absolute;margin-left:70.8pt;margin-top:19.9pt;width:2in;height:.6pt;z-index:-15703552;visibility:visible;mso-wrap-style:square;mso-wrap-distance-left:0;mso-wrap-distance-top:0;mso-wrap-distance-right:0;mso-wrap-distance-bottom:0;mso-position-horizontal:absolute;mso-position-horizontal-relative:page;mso-position-vertical:absolute;mso-position-vertical-relative:text;v-text-anchor:top" coordsize="18288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" path="m1828799,l,,,7619r1828799,l1828799,xe" fillcolor="black" stroked="f">
                <v:path arrowok="t"/>
                <w10:wrap type="topAndBottom" anchorx="page"/>
              </v:shape>
            </w:pict>
          </mc:Fallback>
        </mc:AlternateContent>
      </w:r>
    </w:p>
    <w:p w:rsidR="0006325A" w:rsidRDefault="00F25138">
      <w:pPr>
        <w:spacing w:before="114"/>
        <w:ind w:left="565"/>
        <w:rPr>
          <w:sz w:val="16"/>
        </w:rPr>
      </w:pPr>
      <w:r>
        <w:rPr>
          <w:w w:val="110"/>
          <w:sz w:val="16"/>
          <w:vertAlign w:val="superscript"/>
        </w:rPr>
        <w:t>22</w:t>
      </w:r>
      <w:r>
        <w:rPr>
          <w:spacing w:val="-12"/>
          <w:w w:val="110"/>
          <w:sz w:val="16"/>
        </w:rPr>
        <w:t xml:space="preserve"> </w:t>
      </w:r>
      <w:r>
        <w:rPr>
          <w:w w:val="110"/>
          <w:sz w:val="16"/>
        </w:rPr>
        <w:t>In</w:t>
      </w:r>
      <w:r>
        <w:rPr>
          <w:spacing w:val="-11"/>
          <w:w w:val="110"/>
          <w:sz w:val="16"/>
        </w:rPr>
        <w:t xml:space="preserve"> </w:t>
      </w:r>
      <w:r>
        <w:rPr>
          <w:w w:val="110"/>
          <w:sz w:val="16"/>
        </w:rPr>
        <w:t>«</w:t>
      </w:r>
      <w:r>
        <w:rPr>
          <w:spacing w:val="-12"/>
          <w:w w:val="110"/>
          <w:sz w:val="16"/>
        </w:rPr>
        <w:t xml:space="preserve"> </w:t>
      </w:r>
      <w:r>
        <w:rPr>
          <w:w w:val="110"/>
          <w:sz w:val="16"/>
        </w:rPr>
        <w:t>Décider</w:t>
      </w:r>
      <w:r>
        <w:rPr>
          <w:spacing w:val="-8"/>
          <w:w w:val="110"/>
          <w:sz w:val="16"/>
        </w:rPr>
        <w:t xml:space="preserve"> </w:t>
      </w:r>
      <w:r>
        <w:rPr>
          <w:w w:val="110"/>
          <w:sz w:val="16"/>
        </w:rPr>
        <w:t>dans</w:t>
      </w:r>
      <w:r>
        <w:rPr>
          <w:spacing w:val="-8"/>
          <w:w w:val="110"/>
          <w:sz w:val="16"/>
        </w:rPr>
        <w:t xml:space="preserve"> </w:t>
      </w:r>
      <w:r>
        <w:rPr>
          <w:w w:val="110"/>
          <w:sz w:val="16"/>
        </w:rPr>
        <w:t>l’incertitude</w:t>
      </w:r>
      <w:r>
        <w:rPr>
          <w:spacing w:val="-13"/>
          <w:w w:val="110"/>
          <w:sz w:val="16"/>
        </w:rPr>
        <w:t xml:space="preserve"> </w:t>
      </w:r>
      <w:r>
        <w:rPr>
          <w:w w:val="110"/>
          <w:sz w:val="16"/>
        </w:rPr>
        <w:t>»,</w:t>
      </w:r>
      <w:r>
        <w:rPr>
          <w:spacing w:val="-9"/>
          <w:w w:val="110"/>
          <w:sz w:val="16"/>
        </w:rPr>
        <w:t xml:space="preserve"> </w:t>
      </w:r>
      <w:r>
        <w:rPr>
          <w:w w:val="110"/>
          <w:sz w:val="16"/>
        </w:rPr>
        <w:t>Général</w:t>
      </w:r>
      <w:r>
        <w:rPr>
          <w:spacing w:val="-11"/>
          <w:w w:val="110"/>
          <w:sz w:val="16"/>
        </w:rPr>
        <w:t xml:space="preserve"> </w:t>
      </w:r>
      <w:r>
        <w:rPr>
          <w:spacing w:val="-2"/>
          <w:w w:val="110"/>
          <w:sz w:val="16"/>
        </w:rPr>
        <w:t>Desportes.</w:t>
      </w:r>
    </w:p>
    <w:p w:rsidR="0006325A" w:rsidRDefault="00F25138">
      <w:pPr>
        <w:spacing w:before="18"/>
        <w:ind w:left="565"/>
        <w:rPr>
          <w:sz w:val="16"/>
        </w:rPr>
      </w:pPr>
      <w:r>
        <w:rPr>
          <w:w w:val="110"/>
          <w:sz w:val="16"/>
          <w:vertAlign w:val="superscript"/>
        </w:rPr>
        <w:t>23</w:t>
      </w:r>
      <w:r>
        <w:rPr>
          <w:spacing w:val="-12"/>
          <w:w w:val="110"/>
          <w:sz w:val="16"/>
        </w:rPr>
        <w:t xml:space="preserve"> </w:t>
      </w:r>
      <w:r>
        <w:rPr>
          <w:w w:val="110"/>
          <w:sz w:val="16"/>
        </w:rPr>
        <w:t>In</w:t>
      </w:r>
      <w:r>
        <w:rPr>
          <w:spacing w:val="-11"/>
          <w:w w:val="110"/>
          <w:sz w:val="16"/>
        </w:rPr>
        <w:t xml:space="preserve"> </w:t>
      </w:r>
      <w:r>
        <w:rPr>
          <w:w w:val="110"/>
          <w:sz w:val="16"/>
        </w:rPr>
        <w:t>«</w:t>
      </w:r>
      <w:r>
        <w:rPr>
          <w:spacing w:val="-12"/>
          <w:w w:val="110"/>
          <w:sz w:val="16"/>
        </w:rPr>
        <w:t xml:space="preserve"> </w:t>
      </w:r>
      <w:r>
        <w:rPr>
          <w:w w:val="110"/>
          <w:sz w:val="16"/>
        </w:rPr>
        <w:t>Décider</w:t>
      </w:r>
      <w:r>
        <w:rPr>
          <w:spacing w:val="-8"/>
          <w:w w:val="110"/>
          <w:sz w:val="16"/>
        </w:rPr>
        <w:t xml:space="preserve"> </w:t>
      </w:r>
      <w:r>
        <w:rPr>
          <w:w w:val="110"/>
          <w:sz w:val="16"/>
        </w:rPr>
        <w:t>dans</w:t>
      </w:r>
      <w:r>
        <w:rPr>
          <w:spacing w:val="-8"/>
          <w:w w:val="110"/>
          <w:sz w:val="16"/>
        </w:rPr>
        <w:t xml:space="preserve"> </w:t>
      </w:r>
      <w:r>
        <w:rPr>
          <w:w w:val="110"/>
          <w:sz w:val="16"/>
        </w:rPr>
        <w:t>l’incertitude</w:t>
      </w:r>
      <w:r>
        <w:rPr>
          <w:spacing w:val="-13"/>
          <w:w w:val="110"/>
          <w:sz w:val="16"/>
        </w:rPr>
        <w:t xml:space="preserve"> </w:t>
      </w:r>
      <w:r>
        <w:rPr>
          <w:w w:val="110"/>
          <w:sz w:val="16"/>
        </w:rPr>
        <w:t>»,</w:t>
      </w:r>
      <w:r>
        <w:rPr>
          <w:spacing w:val="-9"/>
          <w:w w:val="110"/>
          <w:sz w:val="16"/>
        </w:rPr>
        <w:t xml:space="preserve"> </w:t>
      </w:r>
      <w:r>
        <w:rPr>
          <w:w w:val="110"/>
          <w:sz w:val="16"/>
        </w:rPr>
        <w:t>Général</w:t>
      </w:r>
      <w:r>
        <w:rPr>
          <w:spacing w:val="-11"/>
          <w:w w:val="110"/>
          <w:sz w:val="16"/>
        </w:rPr>
        <w:t xml:space="preserve"> </w:t>
      </w:r>
      <w:r>
        <w:rPr>
          <w:spacing w:val="-2"/>
          <w:w w:val="110"/>
          <w:sz w:val="16"/>
        </w:rPr>
        <w:t>Desportes.</w:t>
      </w:r>
    </w:p>
    <w:p w:rsidR="0006325A" w:rsidRDefault="0006325A">
      <w:pPr>
        <w:rPr>
          <w:sz w:val="16"/>
        </w:rPr>
        <w:sectPr w:rsidR="0006325A">
          <w:pgSz w:w="11900" w:h="16840"/>
          <w:pgMar w:top="1360" w:right="283" w:bottom="1360" w:left="850" w:header="0" w:footer="1166" w:gutter="0"/>
          <w:cols w:space="720"/>
        </w:sectPr>
      </w:pPr>
    </w:p>
    <w:p w:rsidR="0006325A" w:rsidRDefault="00F25138">
      <w:pPr>
        <w:pStyle w:val="Titre3"/>
        <w:numPr>
          <w:ilvl w:val="1"/>
          <w:numId w:val="30"/>
        </w:numPr>
        <w:tabs>
          <w:tab w:val="left" w:pos="1564"/>
        </w:tabs>
        <w:spacing w:before="63"/>
        <w:ind w:left="1564" w:hanging="430"/>
        <w:rPr>
          <w:color w:val="213775"/>
        </w:rPr>
      </w:pPr>
      <w:bookmarkStart w:id="40" w:name="_TOC_250044"/>
      <w:r>
        <w:rPr>
          <w:color w:val="213775"/>
        </w:rPr>
        <w:lastRenderedPageBreak/>
        <w:t>La</w:t>
      </w:r>
      <w:r>
        <w:rPr>
          <w:color w:val="213775"/>
          <w:spacing w:val="7"/>
        </w:rPr>
        <w:t xml:space="preserve"> </w:t>
      </w:r>
      <w:r>
        <w:rPr>
          <w:color w:val="213775"/>
        </w:rPr>
        <w:t>prise</w:t>
      </w:r>
      <w:r>
        <w:rPr>
          <w:color w:val="213775"/>
          <w:spacing w:val="7"/>
        </w:rPr>
        <w:t xml:space="preserve"> </w:t>
      </w:r>
      <w:r>
        <w:rPr>
          <w:color w:val="213775"/>
        </w:rPr>
        <w:t>d’appel</w:t>
      </w:r>
      <w:r>
        <w:rPr>
          <w:color w:val="213775"/>
          <w:spacing w:val="7"/>
        </w:rPr>
        <w:t xml:space="preserve"> </w:t>
      </w:r>
      <w:r>
        <w:rPr>
          <w:color w:val="213775"/>
        </w:rPr>
        <w:t>et</w:t>
      </w:r>
      <w:r>
        <w:rPr>
          <w:color w:val="213775"/>
          <w:spacing w:val="7"/>
        </w:rPr>
        <w:t xml:space="preserve"> </w:t>
      </w:r>
      <w:r>
        <w:rPr>
          <w:color w:val="213775"/>
        </w:rPr>
        <w:t>le</w:t>
      </w:r>
      <w:r>
        <w:rPr>
          <w:color w:val="213775"/>
          <w:spacing w:val="5"/>
        </w:rPr>
        <w:t xml:space="preserve"> </w:t>
      </w:r>
      <w:bookmarkEnd w:id="40"/>
      <w:r>
        <w:rPr>
          <w:color w:val="213775"/>
          <w:spacing w:val="-2"/>
        </w:rPr>
        <w:t>requérant</w:t>
      </w:r>
    </w:p>
    <w:p w:rsidR="0006325A" w:rsidRDefault="00F25138">
      <w:pPr>
        <w:pStyle w:val="Corpsdetexte"/>
        <w:spacing w:before="262" w:line="256" w:lineRule="auto"/>
        <w:ind w:left="565" w:right="1130"/>
        <w:jc w:val="both"/>
      </w:pPr>
      <w:r>
        <w:rPr>
          <w:w w:val="110"/>
        </w:rPr>
        <w:t>Étape clé de la gestion de l’opération de secours, la prise d’appel permet de prendre les premières décisions, sans avoir vu l’évènement.</w:t>
      </w:r>
    </w:p>
    <w:p w:rsidR="0006325A" w:rsidRDefault="0006325A">
      <w:pPr>
        <w:pStyle w:val="Corpsdetexte"/>
        <w:spacing w:before="19"/>
      </w:pPr>
    </w:p>
    <w:p w:rsidR="0006325A" w:rsidRDefault="00F25138">
      <w:pPr>
        <w:pStyle w:val="Corpsdetexte"/>
        <w:spacing w:line="259" w:lineRule="auto"/>
        <w:ind w:left="565" w:right="1128"/>
        <w:jc w:val="both"/>
      </w:pPr>
      <w:r>
        <w:rPr>
          <w:w w:val="110"/>
        </w:rPr>
        <w:t>Ce premier contact avec le requérant peut initier la mise en œuvre d’actions favorables pour la suite</w:t>
      </w:r>
      <w:r>
        <w:rPr>
          <w:w w:val="110"/>
        </w:rPr>
        <w:t xml:space="preserve"> du traitement de l’opération (réalisation de gestes de premiers secours, fermeture de porte lors d’un incendie, etc.).</w:t>
      </w:r>
    </w:p>
    <w:p w:rsidR="0006325A" w:rsidRDefault="0006325A">
      <w:pPr>
        <w:pStyle w:val="Corpsdetexte"/>
        <w:spacing w:before="14"/>
      </w:pPr>
    </w:p>
    <w:p w:rsidR="0006325A" w:rsidRDefault="00F25138">
      <w:pPr>
        <w:pStyle w:val="Corpsdetexte"/>
        <w:spacing w:line="259" w:lineRule="auto"/>
        <w:ind w:left="565" w:right="1128"/>
        <w:jc w:val="both"/>
      </w:pPr>
      <w:r>
        <w:rPr>
          <w:w w:val="110"/>
        </w:rPr>
        <w:t xml:space="preserve">L’attitude, le comportement, l’engagement de l’opérateur et l’efficience de traitement qui en </w:t>
      </w:r>
      <w:r>
        <w:t>découle, constituent les préalables indis</w:t>
      </w:r>
      <w:r>
        <w:t xml:space="preserve">pensables à la bonne réussite des missions des sapeurs- </w:t>
      </w:r>
      <w:r>
        <w:rPr>
          <w:w w:val="110"/>
        </w:rPr>
        <w:t xml:space="preserve">pompiers. Il s’agit alors d’identifier par l’écoute active les premiers signes de la détresse </w:t>
      </w:r>
      <w:r>
        <w:rPr>
          <w:spacing w:val="-2"/>
          <w:w w:val="110"/>
        </w:rPr>
        <w:t>rencontrée.</w:t>
      </w:r>
    </w:p>
    <w:p w:rsidR="0006325A" w:rsidRDefault="0006325A">
      <w:pPr>
        <w:pStyle w:val="Corpsdetexte"/>
        <w:spacing w:before="15"/>
      </w:pPr>
    </w:p>
    <w:p w:rsidR="0006325A" w:rsidRDefault="00F25138">
      <w:pPr>
        <w:pStyle w:val="Titre3"/>
        <w:numPr>
          <w:ilvl w:val="1"/>
          <w:numId w:val="30"/>
        </w:numPr>
        <w:tabs>
          <w:tab w:val="left" w:pos="1565"/>
        </w:tabs>
        <w:ind w:left="1565" w:hanging="431"/>
        <w:rPr>
          <w:color w:val="213775"/>
        </w:rPr>
      </w:pPr>
      <w:bookmarkStart w:id="41" w:name="_TOC_250043"/>
      <w:r>
        <w:rPr>
          <w:color w:val="213775"/>
          <w:w w:val="105"/>
        </w:rPr>
        <w:t>Le</w:t>
      </w:r>
      <w:r>
        <w:rPr>
          <w:color w:val="213775"/>
          <w:spacing w:val="-6"/>
          <w:w w:val="105"/>
        </w:rPr>
        <w:t xml:space="preserve"> </w:t>
      </w:r>
      <w:r>
        <w:rPr>
          <w:color w:val="213775"/>
          <w:w w:val="105"/>
        </w:rPr>
        <w:t>traitement</w:t>
      </w:r>
      <w:r>
        <w:rPr>
          <w:color w:val="213775"/>
          <w:spacing w:val="-6"/>
          <w:w w:val="105"/>
        </w:rPr>
        <w:t xml:space="preserve"> </w:t>
      </w:r>
      <w:r>
        <w:rPr>
          <w:color w:val="213775"/>
          <w:w w:val="105"/>
        </w:rPr>
        <w:t>de</w:t>
      </w:r>
      <w:r>
        <w:rPr>
          <w:color w:val="213775"/>
          <w:spacing w:val="-8"/>
          <w:w w:val="105"/>
        </w:rPr>
        <w:t xml:space="preserve"> </w:t>
      </w:r>
      <w:bookmarkEnd w:id="41"/>
      <w:r>
        <w:rPr>
          <w:color w:val="213775"/>
          <w:spacing w:val="-2"/>
          <w:w w:val="105"/>
        </w:rPr>
        <w:t>l’appel</w:t>
      </w:r>
    </w:p>
    <w:p w:rsidR="0006325A" w:rsidRDefault="00F25138">
      <w:pPr>
        <w:pStyle w:val="Corpsdetexte"/>
        <w:spacing w:before="262"/>
        <w:ind w:left="565"/>
        <w:jc w:val="both"/>
      </w:pPr>
      <w:r>
        <w:rPr>
          <w:w w:val="110"/>
        </w:rPr>
        <w:t>Les</w:t>
      </w:r>
      <w:r>
        <w:rPr>
          <w:spacing w:val="-5"/>
          <w:w w:val="110"/>
        </w:rPr>
        <w:t xml:space="preserve"> </w:t>
      </w:r>
      <w:r>
        <w:rPr>
          <w:w w:val="110"/>
        </w:rPr>
        <w:t>objectifs</w:t>
      </w:r>
      <w:r>
        <w:rPr>
          <w:spacing w:val="-4"/>
          <w:w w:val="110"/>
        </w:rPr>
        <w:t xml:space="preserve"> </w:t>
      </w:r>
      <w:r>
        <w:rPr>
          <w:w w:val="110"/>
        </w:rPr>
        <w:t>principaux</w:t>
      </w:r>
      <w:r>
        <w:rPr>
          <w:spacing w:val="-3"/>
          <w:w w:val="110"/>
        </w:rPr>
        <w:t xml:space="preserve"> </w:t>
      </w:r>
      <w:r>
        <w:rPr>
          <w:w w:val="110"/>
        </w:rPr>
        <w:t>de</w:t>
      </w:r>
      <w:r>
        <w:rPr>
          <w:spacing w:val="-5"/>
          <w:w w:val="110"/>
        </w:rPr>
        <w:t xml:space="preserve"> </w:t>
      </w:r>
      <w:r>
        <w:rPr>
          <w:w w:val="110"/>
        </w:rPr>
        <w:t>cette</w:t>
      </w:r>
      <w:r>
        <w:rPr>
          <w:spacing w:val="-6"/>
          <w:w w:val="110"/>
        </w:rPr>
        <w:t xml:space="preserve"> </w:t>
      </w:r>
      <w:r>
        <w:rPr>
          <w:w w:val="110"/>
        </w:rPr>
        <w:t>phase</w:t>
      </w:r>
      <w:r>
        <w:rPr>
          <w:spacing w:val="-7"/>
          <w:w w:val="110"/>
        </w:rPr>
        <w:t xml:space="preserve"> </w:t>
      </w:r>
      <w:r>
        <w:rPr>
          <w:w w:val="110"/>
        </w:rPr>
        <w:t>sont</w:t>
      </w:r>
      <w:r>
        <w:rPr>
          <w:spacing w:val="-15"/>
          <w:w w:val="110"/>
        </w:rPr>
        <w:t xml:space="preserve"> </w:t>
      </w:r>
      <w:r>
        <w:rPr>
          <w:spacing w:val="-10"/>
          <w:w w:val="110"/>
        </w:rPr>
        <w:t>:</w:t>
      </w:r>
    </w:p>
    <w:p w:rsidR="0006325A" w:rsidRDefault="0006325A">
      <w:pPr>
        <w:pStyle w:val="Corpsdetexte"/>
        <w:spacing w:before="27"/>
      </w:pPr>
    </w:p>
    <w:p w:rsidR="0006325A" w:rsidRDefault="00F25138">
      <w:pPr>
        <w:pStyle w:val="Paragraphedeliste"/>
        <w:numPr>
          <w:ilvl w:val="0"/>
          <w:numId w:val="26"/>
        </w:numPr>
        <w:tabs>
          <w:tab w:val="left" w:pos="1285"/>
        </w:tabs>
        <w:ind w:left="1285" w:hanging="359"/>
        <w:rPr>
          <w:sz w:val="20"/>
        </w:rPr>
      </w:pPr>
      <w:r>
        <w:rPr>
          <w:w w:val="110"/>
          <w:sz w:val="20"/>
        </w:rPr>
        <w:t>d’identifier</w:t>
      </w:r>
      <w:r>
        <w:rPr>
          <w:spacing w:val="-4"/>
          <w:w w:val="110"/>
          <w:sz w:val="20"/>
        </w:rPr>
        <w:t xml:space="preserve"> </w:t>
      </w:r>
      <w:r>
        <w:rPr>
          <w:w w:val="110"/>
          <w:sz w:val="20"/>
        </w:rPr>
        <w:t>la</w:t>
      </w:r>
      <w:r>
        <w:rPr>
          <w:spacing w:val="-3"/>
          <w:w w:val="110"/>
          <w:sz w:val="20"/>
        </w:rPr>
        <w:t xml:space="preserve"> </w:t>
      </w:r>
      <w:r>
        <w:rPr>
          <w:w w:val="110"/>
          <w:sz w:val="20"/>
        </w:rPr>
        <w:t>pertinence</w:t>
      </w:r>
      <w:r>
        <w:rPr>
          <w:spacing w:val="-5"/>
          <w:w w:val="110"/>
          <w:sz w:val="20"/>
        </w:rPr>
        <w:t xml:space="preserve"> </w:t>
      </w:r>
      <w:r>
        <w:rPr>
          <w:w w:val="110"/>
          <w:sz w:val="20"/>
        </w:rPr>
        <w:t>de</w:t>
      </w:r>
      <w:r>
        <w:rPr>
          <w:spacing w:val="-6"/>
          <w:w w:val="110"/>
          <w:sz w:val="20"/>
        </w:rPr>
        <w:t xml:space="preserve"> </w:t>
      </w:r>
      <w:r>
        <w:rPr>
          <w:w w:val="110"/>
          <w:sz w:val="20"/>
        </w:rPr>
        <w:t>l’appel</w:t>
      </w:r>
      <w:r>
        <w:rPr>
          <w:spacing w:val="-4"/>
          <w:w w:val="110"/>
          <w:sz w:val="20"/>
        </w:rPr>
        <w:t xml:space="preserve"> </w:t>
      </w:r>
      <w:r>
        <w:rPr>
          <w:w w:val="110"/>
          <w:sz w:val="20"/>
        </w:rPr>
        <w:t>et</w:t>
      </w:r>
      <w:r>
        <w:rPr>
          <w:spacing w:val="-5"/>
          <w:w w:val="110"/>
          <w:sz w:val="20"/>
        </w:rPr>
        <w:t xml:space="preserve"> </w:t>
      </w:r>
      <w:r>
        <w:rPr>
          <w:w w:val="110"/>
          <w:sz w:val="20"/>
        </w:rPr>
        <w:t>le</w:t>
      </w:r>
      <w:r>
        <w:rPr>
          <w:spacing w:val="-7"/>
          <w:w w:val="110"/>
          <w:sz w:val="20"/>
        </w:rPr>
        <w:t xml:space="preserve"> </w:t>
      </w:r>
      <w:r>
        <w:rPr>
          <w:w w:val="110"/>
          <w:sz w:val="20"/>
        </w:rPr>
        <w:t>service</w:t>
      </w:r>
      <w:r>
        <w:rPr>
          <w:spacing w:val="-1"/>
          <w:w w:val="110"/>
          <w:sz w:val="20"/>
        </w:rPr>
        <w:t xml:space="preserve"> </w:t>
      </w:r>
      <w:r>
        <w:rPr>
          <w:w w:val="110"/>
          <w:sz w:val="20"/>
        </w:rPr>
        <w:t>concerné</w:t>
      </w:r>
      <w:r>
        <w:rPr>
          <w:spacing w:val="-14"/>
          <w:w w:val="110"/>
          <w:sz w:val="20"/>
        </w:rPr>
        <w:t xml:space="preserve"> </w:t>
      </w:r>
      <w:r>
        <w:rPr>
          <w:w w:val="110"/>
          <w:sz w:val="20"/>
        </w:rPr>
        <w:t>le</w:t>
      </w:r>
      <w:r>
        <w:rPr>
          <w:spacing w:val="-1"/>
          <w:w w:val="110"/>
          <w:sz w:val="20"/>
        </w:rPr>
        <w:t xml:space="preserve"> </w:t>
      </w:r>
      <w:r>
        <w:rPr>
          <w:w w:val="110"/>
          <w:sz w:val="20"/>
        </w:rPr>
        <w:t>cas</w:t>
      </w:r>
      <w:r>
        <w:rPr>
          <w:spacing w:val="-6"/>
          <w:w w:val="110"/>
          <w:sz w:val="20"/>
        </w:rPr>
        <w:t xml:space="preserve"> </w:t>
      </w:r>
      <w:r>
        <w:rPr>
          <w:w w:val="110"/>
          <w:sz w:val="20"/>
        </w:rPr>
        <w:t>échéant</w:t>
      </w:r>
      <w:r>
        <w:rPr>
          <w:spacing w:val="-3"/>
          <w:w w:val="110"/>
          <w:sz w:val="20"/>
        </w:rPr>
        <w:t xml:space="preserve"> </w:t>
      </w:r>
      <w:r>
        <w:rPr>
          <w:spacing w:val="-10"/>
          <w:w w:val="110"/>
          <w:sz w:val="20"/>
        </w:rPr>
        <w:t>;</w:t>
      </w:r>
    </w:p>
    <w:p w:rsidR="0006325A" w:rsidRDefault="00F25138">
      <w:pPr>
        <w:pStyle w:val="Paragraphedeliste"/>
        <w:numPr>
          <w:ilvl w:val="0"/>
          <w:numId w:val="26"/>
        </w:numPr>
        <w:tabs>
          <w:tab w:val="left" w:pos="1286"/>
        </w:tabs>
        <w:spacing w:before="10" w:line="256" w:lineRule="auto"/>
        <w:ind w:right="1127"/>
        <w:rPr>
          <w:sz w:val="20"/>
        </w:rPr>
      </w:pPr>
      <w:r>
        <w:rPr>
          <w:w w:val="110"/>
          <w:sz w:val="20"/>
        </w:rPr>
        <w:t>de</w:t>
      </w:r>
      <w:r>
        <w:rPr>
          <w:spacing w:val="-15"/>
          <w:w w:val="110"/>
          <w:sz w:val="20"/>
        </w:rPr>
        <w:t xml:space="preserve"> </w:t>
      </w:r>
      <w:r>
        <w:rPr>
          <w:w w:val="110"/>
          <w:sz w:val="20"/>
        </w:rPr>
        <w:t>localiser</w:t>
      </w:r>
      <w:r>
        <w:rPr>
          <w:spacing w:val="-15"/>
          <w:w w:val="110"/>
          <w:sz w:val="20"/>
        </w:rPr>
        <w:t xml:space="preserve"> </w:t>
      </w:r>
      <w:r>
        <w:rPr>
          <w:w w:val="110"/>
          <w:sz w:val="20"/>
        </w:rPr>
        <w:t>et</w:t>
      </w:r>
      <w:r>
        <w:rPr>
          <w:spacing w:val="-14"/>
          <w:w w:val="110"/>
          <w:sz w:val="20"/>
        </w:rPr>
        <w:t xml:space="preserve"> </w:t>
      </w:r>
      <w:r>
        <w:rPr>
          <w:w w:val="110"/>
          <w:sz w:val="20"/>
        </w:rPr>
        <w:t>d’envoyer</w:t>
      </w:r>
      <w:r>
        <w:rPr>
          <w:spacing w:val="-15"/>
          <w:w w:val="110"/>
          <w:sz w:val="20"/>
        </w:rPr>
        <w:t xml:space="preserve"> </w:t>
      </w:r>
      <w:r>
        <w:rPr>
          <w:w w:val="110"/>
          <w:sz w:val="20"/>
        </w:rPr>
        <w:t>les</w:t>
      </w:r>
      <w:r>
        <w:rPr>
          <w:spacing w:val="-15"/>
          <w:w w:val="110"/>
          <w:sz w:val="20"/>
        </w:rPr>
        <w:t xml:space="preserve"> </w:t>
      </w:r>
      <w:r>
        <w:rPr>
          <w:w w:val="110"/>
          <w:sz w:val="20"/>
        </w:rPr>
        <w:t>engins</w:t>
      </w:r>
      <w:r>
        <w:rPr>
          <w:spacing w:val="-14"/>
          <w:w w:val="110"/>
          <w:sz w:val="20"/>
        </w:rPr>
        <w:t xml:space="preserve"> </w:t>
      </w:r>
      <w:r>
        <w:rPr>
          <w:w w:val="110"/>
          <w:sz w:val="20"/>
        </w:rPr>
        <w:t>adaptés</w:t>
      </w:r>
      <w:r>
        <w:rPr>
          <w:spacing w:val="-15"/>
          <w:w w:val="110"/>
          <w:sz w:val="20"/>
        </w:rPr>
        <w:t xml:space="preserve"> </w:t>
      </w:r>
      <w:r>
        <w:rPr>
          <w:w w:val="110"/>
          <w:sz w:val="20"/>
        </w:rPr>
        <w:t>à</w:t>
      </w:r>
      <w:r>
        <w:rPr>
          <w:spacing w:val="-14"/>
          <w:w w:val="110"/>
          <w:sz w:val="20"/>
        </w:rPr>
        <w:t xml:space="preserve"> </w:t>
      </w:r>
      <w:r>
        <w:rPr>
          <w:w w:val="110"/>
          <w:sz w:val="20"/>
        </w:rPr>
        <w:t>la</w:t>
      </w:r>
      <w:r>
        <w:rPr>
          <w:spacing w:val="-15"/>
          <w:w w:val="110"/>
          <w:sz w:val="20"/>
        </w:rPr>
        <w:t xml:space="preserve"> </w:t>
      </w:r>
      <w:r>
        <w:rPr>
          <w:w w:val="110"/>
          <w:sz w:val="20"/>
        </w:rPr>
        <w:t>situation,</w:t>
      </w:r>
      <w:r>
        <w:rPr>
          <w:spacing w:val="-15"/>
          <w:w w:val="110"/>
          <w:sz w:val="20"/>
        </w:rPr>
        <w:t xml:space="preserve"> </w:t>
      </w:r>
      <w:r>
        <w:rPr>
          <w:w w:val="110"/>
          <w:sz w:val="20"/>
        </w:rPr>
        <w:t>à</w:t>
      </w:r>
      <w:r>
        <w:rPr>
          <w:spacing w:val="-14"/>
          <w:w w:val="110"/>
          <w:sz w:val="20"/>
        </w:rPr>
        <w:t xml:space="preserve"> </w:t>
      </w:r>
      <w:r>
        <w:rPr>
          <w:w w:val="110"/>
          <w:sz w:val="20"/>
        </w:rPr>
        <w:t>la</w:t>
      </w:r>
      <w:r>
        <w:rPr>
          <w:spacing w:val="-15"/>
          <w:w w:val="110"/>
          <w:sz w:val="20"/>
        </w:rPr>
        <w:t xml:space="preserve"> </w:t>
      </w:r>
      <w:r>
        <w:rPr>
          <w:w w:val="110"/>
          <w:sz w:val="20"/>
        </w:rPr>
        <w:t>bonne</w:t>
      </w:r>
      <w:r>
        <w:rPr>
          <w:spacing w:val="-14"/>
          <w:w w:val="110"/>
          <w:sz w:val="20"/>
        </w:rPr>
        <w:t xml:space="preserve"> </w:t>
      </w:r>
      <w:r>
        <w:rPr>
          <w:w w:val="110"/>
          <w:sz w:val="20"/>
        </w:rPr>
        <w:t>adresse,</w:t>
      </w:r>
      <w:r>
        <w:rPr>
          <w:spacing w:val="-15"/>
          <w:w w:val="110"/>
          <w:sz w:val="20"/>
        </w:rPr>
        <w:t xml:space="preserve"> </w:t>
      </w:r>
      <w:r>
        <w:rPr>
          <w:w w:val="110"/>
          <w:sz w:val="20"/>
        </w:rPr>
        <w:t>dans</w:t>
      </w:r>
      <w:r>
        <w:rPr>
          <w:spacing w:val="-15"/>
          <w:w w:val="110"/>
          <w:sz w:val="20"/>
        </w:rPr>
        <w:t xml:space="preserve"> </w:t>
      </w:r>
      <w:r>
        <w:rPr>
          <w:w w:val="110"/>
          <w:sz w:val="20"/>
        </w:rPr>
        <w:t>des délais compatibles avec l’urgence ;</w:t>
      </w:r>
    </w:p>
    <w:p w:rsidR="0006325A" w:rsidRDefault="00F25138">
      <w:pPr>
        <w:pStyle w:val="Paragraphedeliste"/>
        <w:numPr>
          <w:ilvl w:val="0"/>
          <w:numId w:val="26"/>
        </w:numPr>
        <w:tabs>
          <w:tab w:val="left" w:pos="1285"/>
        </w:tabs>
        <w:spacing w:line="240" w:lineRule="exact"/>
        <w:ind w:left="1285"/>
        <w:rPr>
          <w:sz w:val="20"/>
        </w:rPr>
      </w:pPr>
      <w:r>
        <w:rPr>
          <w:sz w:val="20"/>
        </w:rPr>
        <w:t>de</w:t>
      </w:r>
      <w:r>
        <w:rPr>
          <w:spacing w:val="38"/>
          <w:sz w:val="20"/>
        </w:rPr>
        <w:t xml:space="preserve"> </w:t>
      </w:r>
      <w:r>
        <w:rPr>
          <w:sz w:val="20"/>
        </w:rPr>
        <w:t>conseiller</w:t>
      </w:r>
      <w:r>
        <w:rPr>
          <w:spacing w:val="35"/>
          <w:sz w:val="20"/>
        </w:rPr>
        <w:t xml:space="preserve"> </w:t>
      </w:r>
      <w:r>
        <w:rPr>
          <w:sz w:val="20"/>
        </w:rPr>
        <w:t>le</w:t>
      </w:r>
      <w:r>
        <w:rPr>
          <w:spacing w:val="36"/>
          <w:sz w:val="20"/>
        </w:rPr>
        <w:t xml:space="preserve"> </w:t>
      </w:r>
      <w:r>
        <w:rPr>
          <w:sz w:val="20"/>
        </w:rPr>
        <w:t>requérant</w:t>
      </w:r>
      <w:r>
        <w:rPr>
          <w:spacing w:val="40"/>
          <w:sz w:val="20"/>
        </w:rPr>
        <w:t xml:space="preserve"> </w:t>
      </w:r>
      <w:r>
        <w:rPr>
          <w:sz w:val="20"/>
        </w:rPr>
        <w:t>(sécurité,</w:t>
      </w:r>
      <w:r>
        <w:rPr>
          <w:spacing w:val="39"/>
          <w:sz w:val="20"/>
        </w:rPr>
        <w:t xml:space="preserve"> </w:t>
      </w:r>
      <w:r>
        <w:rPr>
          <w:sz w:val="20"/>
        </w:rPr>
        <w:t>gestes</w:t>
      </w:r>
      <w:r>
        <w:rPr>
          <w:spacing w:val="37"/>
          <w:sz w:val="20"/>
        </w:rPr>
        <w:t xml:space="preserve"> </w:t>
      </w:r>
      <w:r>
        <w:rPr>
          <w:sz w:val="20"/>
        </w:rPr>
        <w:t>de</w:t>
      </w:r>
      <w:r>
        <w:rPr>
          <w:spacing w:val="35"/>
          <w:sz w:val="20"/>
        </w:rPr>
        <w:t xml:space="preserve"> </w:t>
      </w:r>
      <w:r>
        <w:rPr>
          <w:sz w:val="20"/>
        </w:rPr>
        <w:t>premiers</w:t>
      </w:r>
      <w:r>
        <w:rPr>
          <w:spacing w:val="37"/>
          <w:sz w:val="20"/>
        </w:rPr>
        <w:t xml:space="preserve"> </w:t>
      </w:r>
      <w:r>
        <w:rPr>
          <w:sz w:val="20"/>
        </w:rPr>
        <w:t>secours,</w:t>
      </w:r>
      <w:r>
        <w:rPr>
          <w:spacing w:val="38"/>
          <w:sz w:val="20"/>
        </w:rPr>
        <w:t xml:space="preserve"> </w:t>
      </w:r>
      <w:r>
        <w:rPr>
          <w:spacing w:val="-2"/>
          <w:sz w:val="20"/>
        </w:rPr>
        <w:t>etc.).</w:t>
      </w:r>
    </w:p>
    <w:p w:rsidR="0006325A" w:rsidRDefault="0006325A">
      <w:pPr>
        <w:pStyle w:val="Corpsdetexte"/>
        <w:spacing w:before="32"/>
      </w:pPr>
    </w:p>
    <w:p w:rsidR="0006325A" w:rsidRDefault="00F25138">
      <w:pPr>
        <w:pStyle w:val="Corpsdetexte"/>
        <w:spacing w:line="261" w:lineRule="auto"/>
        <w:ind w:left="566" w:right="1129"/>
        <w:jc w:val="both"/>
      </w:pPr>
      <w:r>
        <w:rPr>
          <w:w w:val="110"/>
        </w:rPr>
        <w:t>Le</w:t>
      </w:r>
      <w:r>
        <w:rPr>
          <w:spacing w:val="-7"/>
          <w:w w:val="110"/>
        </w:rPr>
        <w:t xml:space="preserve"> </w:t>
      </w:r>
      <w:r>
        <w:rPr>
          <w:w w:val="110"/>
        </w:rPr>
        <w:t>centre</w:t>
      </w:r>
      <w:r>
        <w:rPr>
          <w:spacing w:val="-7"/>
          <w:w w:val="110"/>
        </w:rPr>
        <w:t xml:space="preserve"> </w:t>
      </w:r>
      <w:r>
        <w:rPr>
          <w:w w:val="110"/>
        </w:rPr>
        <w:t>de</w:t>
      </w:r>
      <w:r>
        <w:rPr>
          <w:spacing w:val="-7"/>
          <w:w w:val="110"/>
        </w:rPr>
        <w:t xml:space="preserve"> </w:t>
      </w:r>
      <w:r>
        <w:rPr>
          <w:w w:val="110"/>
        </w:rPr>
        <w:t>traitement</w:t>
      </w:r>
      <w:r>
        <w:rPr>
          <w:spacing w:val="-9"/>
          <w:w w:val="110"/>
        </w:rPr>
        <w:t xml:space="preserve"> </w:t>
      </w:r>
      <w:r>
        <w:rPr>
          <w:w w:val="110"/>
        </w:rPr>
        <w:t>des</w:t>
      </w:r>
      <w:r>
        <w:rPr>
          <w:spacing w:val="-9"/>
          <w:w w:val="110"/>
        </w:rPr>
        <w:t xml:space="preserve"> </w:t>
      </w:r>
      <w:r>
        <w:rPr>
          <w:w w:val="110"/>
        </w:rPr>
        <w:t>alertes</w:t>
      </w:r>
      <w:r>
        <w:rPr>
          <w:spacing w:val="-5"/>
          <w:w w:val="110"/>
        </w:rPr>
        <w:t xml:space="preserve"> </w:t>
      </w:r>
      <w:r>
        <w:rPr>
          <w:w w:val="110"/>
        </w:rPr>
        <w:t>doit</w:t>
      </w:r>
      <w:r>
        <w:rPr>
          <w:spacing w:val="-7"/>
          <w:w w:val="110"/>
        </w:rPr>
        <w:t xml:space="preserve"> </w:t>
      </w:r>
      <w:r>
        <w:rPr>
          <w:w w:val="110"/>
        </w:rPr>
        <w:t>pouvoir</w:t>
      </w:r>
      <w:r>
        <w:rPr>
          <w:spacing w:val="-7"/>
          <w:w w:val="110"/>
        </w:rPr>
        <w:t xml:space="preserve"> </w:t>
      </w:r>
      <w:r>
        <w:rPr>
          <w:w w:val="110"/>
        </w:rPr>
        <w:t>comprendre</w:t>
      </w:r>
      <w:r>
        <w:rPr>
          <w:spacing w:val="-4"/>
          <w:w w:val="110"/>
        </w:rPr>
        <w:t xml:space="preserve"> </w:t>
      </w:r>
      <w:r>
        <w:rPr>
          <w:w w:val="110"/>
        </w:rPr>
        <w:t>et</w:t>
      </w:r>
      <w:r>
        <w:rPr>
          <w:spacing w:val="-9"/>
          <w:w w:val="110"/>
        </w:rPr>
        <w:t xml:space="preserve"> </w:t>
      </w:r>
      <w:r>
        <w:rPr>
          <w:w w:val="110"/>
        </w:rPr>
        <w:t>analyser</w:t>
      </w:r>
      <w:r>
        <w:rPr>
          <w:spacing w:val="-7"/>
          <w:w w:val="110"/>
        </w:rPr>
        <w:t xml:space="preserve"> </w:t>
      </w:r>
      <w:r>
        <w:rPr>
          <w:w w:val="110"/>
        </w:rPr>
        <w:t>la</w:t>
      </w:r>
      <w:r>
        <w:rPr>
          <w:spacing w:val="-5"/>
          <w:w w:val="110"/>
        </w:rPr>
        <w:t xml:space="preserve"> </w:t>
      </w:r>
      <w:r>
        <w:rPr>
          <w:w w:val="110"/>
        </w:rPr>
        <w:t>problématique</w:t>
      </w:r>
      <w:r>
        <w:rPr>
          <w:spacing w:val="-7"/>
          <w:w w:val="110"/>
        </w:rPr>
        <w:t xml:space="preserve"> </w:t>
      </w:r>
      <w:r>
        <w:rPr>
          <w:w w:val="110"/>
        </w:rPr>
        <w:t>«</w:t>
      </w:r>
      <w:r>
        <w:rPr>
          <w:spacing w:val="-7"/>
          <w:w w:val="110"/>
        </w:rPr>
        <w:t xml:space="preserve"> </w:t>
      </w:r>
      <w:r>
        <w:rPr>
          <w:w w:val="110"/>
        </w:rPr>
        <w:t>en aveugle</w:t>
      </w:r>
      <w:r>
        <w:rPr>
          <w:spacing w:val="-10"/>
          <w:w w:val="110"/>
        </w:rPr>
        <w:t xml:space="preserve"> </w:t>
      </w:r>
      <w:r>
        <w:rPr>
          <w:w w:val="110"/>
        </w:rPr>
        <w:t>». À ce titre, l’opérateur doit identifier des signaux faibles pour construire et affiner son analyse.</w:t>
      </w:r>
    </w:p>
    <w:p w:rsidR="0006325A" w:rsidRDefault="0006325A">
      <w:pPr>
        <w:pStyle w:val="Corpsdetexte"/>
        <w:spacing w:before="13"/>
      </w:pPr>
    </w:p>
    <w:p w:rsidR="0006325A" w:rsidRDefault="00F25138">
      <w:pPr>
        <w:pStyle w:val="Corpsdetexte"/>
        <w:spacing w:line="259" w:lineRule="auto"/>
        <w:ind w:left="566" w:right="1128"/>
        <w:jc w:val="both"/>
      </w:pPr>
      <w:r>
        <w:t>Le</w:t>
      </w:r>
      <w:r>
        <w:rPr>
          <w:spacing w:val="40"/>
        </w:rPr>
        <w:t xml:space="preserve"> </w:t>
      </w:r>
      <w:r>
        <w:t>CTA</w:t>
      </w:r>
      <w:r>
        <w:rPr>
          <w:spacing w:val="40"/>
        </w:rPr>
        <w:t xml:space="preserve"> </w:t>
      </w:r>
      <w:r>
        <w:t>décide</w:t>
      </w:r>
      <w:r>
        <w:rPr>
          <w:spacing w:val="40"/>
        </w:rPr>
        <w:t xml:space="preserve"> </w:t>
      </w:r>
      <w:r>
        <w:t>de</w:t>
      </w:r>
      <w:r>
        <w:rPr>
          <w:spacing w:val="40"/>
        </w:rPr>
        <w:t xml:space="preserve"> </w:t>
      </w:r>
      <w:r>
        <w:t>l’engagement</w:t>
      </w:r>
      <w:r>
        <w:rPr>
          <w:spacing w:val="40"/>
        </w:rPr>
        <w:t xml:space="preserve"> </w:t>
      </w:r>
      <w:r>
        <w:t>des</w:t>
      </w:r>
      <w:r>
        <w:rPr>
          <w:spacing w:val="40"/>
        </w:rPr>
        <w:t xml:space="preserve"> </w:t>
      </w:r>
      <w:r>
        <w:t>premiers</w:t>
      </w:r>
      <w:r>
        <w:rPr>
          <w:spacing w:val="40"/>
        </w:rPr>
        <w:t xml:space="preserve"> </w:t>
      </w:r>
      <w:r>
        <w:t>moyens</w:t>
      </w:r>
      <w:r>
        <w:rPr>
          <w:spacing w:val="40"/>
        </w:rPr>
        <w:t xml:space="preserve"> </w:t>
      </w:r>
      <w:r>
        <w:t>nécessaires.</w:t>
      </w:r>
      <w:r>
        <w:rPr>
          <w:spacing w:val="40"/>
        </w:rPr>
        <w:t xml:space="preserve"> </w:t>
      </w:r>
      <w:r>
        <w:t>Au</w:t>
      </w:r>
      <w:r>
        <w:rPr>
          <w:spacing w:val="40"/>
        </w:rPr>
        <w:t xml:space="preserve"> </w:t>
      </w:r>
      <w:r>
        <w:t>regard</w:t>
      </w:r>
      <w:r>
        <w:rPr>
          <w:spacing w:val="40"/>
        </w:rPr>
        <w:t xml:space="preserve"> </w:t>
      </w:r>
      <w:r>
        <w:t>de</w:t>
      </w:r>
      <w:r>
        <w:rPr>
          <w:spacing w:val="40"/>
        </w:rPr>
        <w:t xml:space="preserve"> </w:t>
      </w:r>
      <w:r>
        <w:t>la</w:t>
      </w:r>
      <w:r>
        <w:rPr>
          <w:spacing w:val="40"/>
        </w:rPr>
        <w:t xml:space="preserve"> </w:t>
      </w:r>
      <w:r>
        <w:t xml:space="preserve">complexité </w:t>
      </w:r>
      <w:r>
        <w:rPr>
          <w:w w:val="110"/>
        </w:rPr>
        <w:t>de</w:t>
      </w:r>
      <w:r>
        <w:rPr>
          <w:spacing w:val="-9"/>
          <w:w w:val="110"/>
        </w:rPr>
        <w:t xml:space="preserve"> </w:t>
      </w:r>
      <w:r>
        <w:rPr>
          <w:w w:val="110"/>
        </w:rPr>
        <w:t>l’activité,</w:t>
      </w:r>
      <w:r>
        <w:rPr>
          <w:spacing w:val="-7"/>
          <w:w w:val="110"/>
        </w:rPr>
        <w:t xml:space="preserve"> </w:t>
      </w:r>
      <w:r>
        <w:rPr>
          <w:w w:val="110"/>
        </w:rPr>
        <w:t>le</w:t>
      </w:r>
      <w:r>
        <w:rPr>
          <w:spacing w:val="-7"/>
          <w:w w:val="110"/>
        </w:rPr>
        <w:t xml:space="preserve"> </w:t>
      </w:r>
      <w:r>
        <w:rPr>
          <w:w w:val="110"/>
        </w:rPr>
        <w:t>personnel</w:t>
      </w:r>
      <w:r>
        <w:rPr>
          <w:spacing w:val="-6"/>
          <w:w w:val="110"/>
        </w:rPr>
        <w:t xml:space="preserve"> </w:t>
      </w:r>
      <w:r>
        <w:rPr>
          <w:w w:val="110"/>
        </w:rPr>
        <w:t>du</w:t>
      </w:r>
      <w:r>
        <w:rPr>
          <w:spacing w:val="-6"/>
          <w:w w:val="110"/>
        </w:rPr>
        <w:t xml:space="preserve"> </w:t>
      </w:r>
      <w:r>
        <w:rPr>
          <w:w w:val="110"/>
        </w:rPr>
        <w:t>CTA</w:t>
      </w:r>
      <w:r>
        <w:rPr>
          <w:spacing w:val="-9"/>
          <w:w w:val="110"/>
        </w:rPr>
        <w:t xml:space="preserve"> </w:t>
      </w:r>
      <w:r>
        <w:rPr>
          <w:w w:val="110"/>
        </w:rPr>
        <w:t>peut</w:t>
      </w:r>
      <w:r>
        <w:rPr>
          <w:spacing w:val="-6"/>
          <w:w w:val="110"/>
        </w:rPr>
        <w:t xml:space="preserve"> </w:t>
      </w:r>
      <w:r>
        <w:rPr>
          <w:w w:val="110"/>
        </w:rPr>
        <w:t>bénéficier</w:t>
      </w:r>
      <w:r>
        <w:rPr>
          <w:spacing w:val="-4"/>
          <w:w w:val="110"/>
        </w:rPr>
        <w:t xml:space="preserve"> </w:t>
      </w:r>
      <w:r>
        <w:rPr>
          <w:w w:val="110"/>
        </w:rPr>
        <w:t>d’outils</w:t>
      </w:r>
      <w:r>
        <w:rPr>
          <w:spacing w:val="-6"/>
          <w:w w:val="110"/>
        </w:rPr>
        <w:t xml:space="preserve"> </w:t>
      </w:r>
      <w:r>
        <w:rPr>
          <w:w w:val="110"/>
        </w:rPr>
        <w:t>d’aide</w:t>
      </w:r>
      <w:r>
        <w:rPr>
          <w:spacing w:val="-9"/>
          <w:w w:val="110"/>
        </w:rPr>
        <w:t xml:space="preserve"> </w:t>
      </w:r>
      <w:r>
        <w:rPr>
          <w:w w:val="110"/>
        </w:rPr>
        <w:t>à</w:t>
      </w:r>
      <w:r>
        <w:rPr>
          <w:spacing w:val="-6"/>
          <w:w w:val="110"/>
        </w:rPr>
        <w:t xml:space="preserve"> </w:t>
      </w:r>
      <w:r>
        <w:rPr>
          <w:w w:val="110"/>
        </w:rPr>
        <w:t>la</w:t>
      </w:r>
      <w:r>
        <w:rPr>
          <w:spacing w:val="-6"/>
          <w:w w:val="110"/>
        </w:rPr>
        <w:t xml:space="preserve"> </w:t>
      </w:r>
      <w:r>
        <w:rPr>
          <w:w w:val="110"/>
        </w:rPr>
        <w:t>décision,</w:t>
      </w:r>
      <w:r>
        <w:rPr>
          <w:spacing w:val="-7"/>
          <w:w w:val="110"/>
        </w:rPr>
        <w:t xml:space="preserve"> </w:t>
      </w:r>
      <w:r>
        <w:rPr>
          <w:w w:val="110"/>
        </w:rPr>
        <w:t>mis</w:t>
      </w:r>
      <w:r>
        <w:rPr>
          <w:spacing w:val="-6"/>
          <w:w w:val="110"/>
        </w:rPr>
        <w:t xml:space="preserve"> </w:t>
      </w:r>
      <w:r>
        <w:rPr>
          <w:w w:val="110"/>
        </w:rPr>
        <w:t>à</w:t>
      </w:r>
      <w:r>
        <w:rPr>
          <w:spacing w:val="-8"/>
          <w:w w:val="110"/>
        </w:rPr>
        <w:t xml:space="preserve"> </w:t>
      </w:r>
      <w:r>
        <w:rPr>
          <w:w w:val="110"/>
        </w:rPr>
        <w:t>disposition par les systèmes de gestion opérationnelle.</w:t>
      </w:r>
    </w:p>
    <w:p w:rsidR="0006325A" w:rsidRDefault="0006325A">
      <w:pPr>
        <w:pStyle w:val="Corpsdetexte"/>
        <w:spacing w:before="14"/>
      </w:pPr>
    </w:p>
    <w:p w:rsidR="0006325A" w:rsidRDefault="00F25138">
      <w:pPr>
        <w:pStyle w:val="Corpsdetexte"/>
        <w:spacing w:line="259" w:lineRule="auto"/>
        <w:ind w:left="566" w:right="1130"/>
        <w:jc w:val="both"/>
      </w:pPr>
      <w:r>
        <w:rPr>
          <w:w w:val="110"/>
        </w:rPr>
        <w:t>Il</w:t>
      </w:r>
      <w:r>
        <w:rPr>
          <w:spacing w:val="-13"/>
          <w:w w:val="110"/>
        </w:rPr>
        <w:t xml:space="preserve"> </w:t>
      </w:r>
      <w:r>
        <w:rPr>
          <w:w w:val="110"/>
        </w:rPr>
        <w:t>peut</w:t>
      </w:r>
      <w:r>
        <w:rPr>
          <w:spacing w:val="-10"/>
          <w:w w:val="110"/>
        </w:rPr>
        <w:t xml:space="preserve"> </w:t>
      </w:r>
      <w:r>
        <w:rPr>
          <w:w w:val="110"/>
        </w:rPr>
        <w:t>aussi</w:t>
      </w:r>
      <w:r>
        <w:rPr>
          <w:spacing w:val="-10"/>
          <w:w w:val="110"/>
        </w:rPr>
        <w:t xml:space="preserve"> </w:t>
      </w:r>
      <w:r>
        <w:rPr>
          <w:w w:val="110"/>
        </w:rPr>
        <w:t>s’appuyer</w:t>
      </w:r>
      <w:r>
        <w:rPr>
          <w:spacing w:val="-10"/>
          <w:w w:val="110"/>
        </w:rPr>
        <w:t xml:space="preserve"> </w:t>
      </w:r>
      <w:r>
        <w:rPr>
          <w:w w:val="110"/>
        </w:rPr>
        <w:t>sur</w:t>
      </w:r>
      <w:r>
        <w:rPr>
          <w:spacing w:val="-12"/>
          <w:w w:val="110"/>
        </w:rPr>
        <w:t xml:space="preserve"> </w:t>
      </w:r>
      <w:r>
        <w:rPr>
          <w:w w:val="110"/>
        </w:rPr>
        <w:t>des</w:t>
      </w:r>
      <w:r>
        <w:rPr>
          <w:spacing w:val="-10"/>
          <w:w w:val="110"/>
        </w:rPr>
        <w:t xml:space="preserve"> </w:t>
      </w:r>
      <w:r>
        <w:rPr>
          <w:w w:val="110"/>
        </w:rPr>
        <w:t>expertises</w:t>
      </w:r>
      <w:r>
        <w:rPr>
          <w:spacing w:val="-8"/>
          <w:w w:val="110"/>
        </w:rPr>
        <w:t xml:space="preserve"> </w:t>
      </w:r>
      <w:r>
        <w:rPr>
          <w:w w:val="110"/>
        </w:rPr>
        <w:t>complémentaires</w:t>
      </w:r>
      <w:r>
        <w:rPr>
          <w:spacing w:val="-12"/>
          <w:w w:val="110"/>
        </w:rPr>
        <w:t xml:space="preserve"> </w:t>
      </w:r>
      <w:r>
        <w:rPr>
          <w:w w:val="110"/>
        </w:rPr>
        <w:t>tels</w:t>
      </w:r>
      <w:r>
        <w:rPr>
          <w:spacing w:val="-12"/>
          <w:w w:val="110"/>
        </w:rPr>
        <w:t xml:space="preserve"> </w:t>
      </w:r>
      <w:r>
        <w:rPr>
          <w:w w:val="110"/>
        </w:rPr>
        <w:t>que</w:t>
      </w:r>
      <w:r>
        <w:rPr>
          <w:spacing w:val="-11"/>
          <w:w w:val="110"/>
        </w:rPr>
        <w:t xml:space="preserve"> </w:t>
      </w:r>
      <w:r>
        <w:rPr>
          <w:w w:val="110"/>
        </w:rPr>
        <w:t>les</w:t>
      </w:r>
      <w:r>
        <w:rPr>
          <w:spacing w:val="-8"/>
          <w:w w:val="110"/>
        </w:rPr>
        <w:t xml:space="preserve"> </w:t>
      </w:r>
      <w:r>
        <w:rPr>
          <w:w w:val="110"/>
        </w:rPr>
        <w:t>conseillers</w:t>
      </w:r>
      <w:r>
        <w:rPr>
          <w:spacing w:val="-10"/>
          <w:w w:val="110"/>
        </w:rPr>
        <w:t xml:space="preserve"> </w:t>
      </w:r>
      <w:r>
        <w:rPr>
          <w:w w:val="110"/>
        </w:rPr>
        <w:t>techniques d’unités spécialisées.</w:t>
      </w:r>
    </w:p>
    <w:p w:rsidR="0006325A" w:rsidRDefault="0006325A">
      <w:pPr>
        <w:pStyle w:val="Corpsdetexte"/>
        <w:spacing w:before="17"/>
      </w:pPr>
    </w:p>
    <w:p w:rsidR="0006325A" w:rsidRDefault="00F25138">
      <w:pPr>
        <w:pStyle w:val="Titre3"/>
        <w:numPr>
          <w:ilvl w:val="1"/>
          <w:numId w:val="30"/>
        </w:numPr>
        <w:tabs>
          <w:tab w:val="left" w:pos="1565"/>
        </w:tabs>
        <w:ind w:left="1565" w:hanging="431"/>
        <w:rPr>
          <w:color w:val="213775"/>
        </w:rPr>
      </w:pPr>
      <w:bookmarkStart w:id="42" w:name="_TOC_250042"/>
      <w:r>
        <w:rPr>
          <w:color w:val="213775"/>
        </w:rPr>
        <w:t>L’engagement</w:t>
      </w:r>
      <w:r>
        <w:rPr>
          <w:color w:val="213775"/>
          <w:spacing w:val="-16"/>
        </w:rPr>
        <w:t xml:space="preserve"> </w:t>
      </w:r>
      <w:r>
        <w:rPr>
          <w:color w:val="213775"/>
        </w:rPr>
        <w:t>des</w:t>
      </w:r>
      <w:r>
        <w:rPr>
          <w:color w:val="213775"/>
          <w:spacing w:val="-13"/>
        </w:rPr>
        <w:t xml:space="preserve"> </w:t>
      </w:r>
      <w:bookmarkEnd w:id="42"/>
      <w:r>
        <w:rPr>
          <w:color w:val="213775"/>
          <w:spacing w:val="-2"/>
        </w:rPr>
        <w:t>secours</w:t>
      </w:r>
    </w:p>
    <w:p w:rsidR="0006325A" w:rsidRDefault="00F25138">
      <w:pPr>
        <w:pStyle w:val="Paragraphedeliste"/>
        <w:numPr>
          <w:ilvl w:val="2"/>
          <w:numId w:val="30"/>
        </w:numPr>
        <w:tabs>
          <w:tab w:val="left" w:pos="1787"/>
        </w:tabs>
        <w:spacing w:before="54" w:line="480" w:lineRule="atLeast"/>
        <w:ind w:left="565" w:right="3256" w:firstLine="720"/>
        <w:rPr>
          <w:sz w:val="20"/>
        </w:rPr>
      </w:pPr>
      <w:r>
        <w:rPr>
          <w:noProof/>
          <w:sz w:val="20"/>
          <w:lang w:eastAsia="fr-FR"/>
        </w:rPr>
        <w:drawing>
          <wp:anchor distT="0" distB="0" distL="0" distR="0" simplePos="0" relativeHeight="15754752" behindDoc="0" locked="0" layoutInCell="1" allowOverlap="1">
            <wp:simplePos x="0" y="0"/>
            <wp:positionH relativeFrom="page">
              <wp:posOffset>3700271</wp:posOffset>
            </wp:positionH>
            <wp:positionV relativeFrom="paragraph">
              <wp:posOffset>501366</wp:posOffset>
            </wp:positionV>
            <wp:extent cx="2962655" cy="2072640"/>
            <wp:effectExtent l="0" t="0" r="0" b="0"/>
            <wp:wrapNone/>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97" cstate="print"/>
                    <a:stretch>
                      <a:fillRect/>
                    </a:stretch>
                  </pic:blipFill>
                  <pic:spPr>
                    <a:xfrm>
                      <a:off x="0" y="0"/>
                      <a:ext cx="2962655" cy="2072640"/>
                    </a:xfrm>
                    <a:prstGeom prst="rect">
                      <a:avLst/>
                    </a:prstGeom>
                  </pic:spPr>
                </pic:pic>
              </a:graphicData>
            </a:graphic>
          </wp:anchor>
        </w:drawing>
      </w:r>
      <w:r>
        <w:rPr>
          <w:color w:val="213775"/>
          <w:w w:val="110"/>
          <w:sz w:val="20"/>
        </w:rPr>
        <w:t>La</w:t>
      </w:r>
      <w:r>
        <w:rPr>
          <w:color w:val="213775"/>
          <w:spacing w:val="-15"/>
          <w:w w:val="110"/>
          <w:sz w:val="20"/>
        </w:rPr>
        <w:t xml:space="preserve"> </w:t>
      </w:r>
      <w:r>
        <w:rPr>
          <w:color w:val="213775"/>
          <w:w w:val="110"/>
          <w:sz w:val="20"/>
        </w:rPr>
        <w:t>coordination</w:t>
      </w:r>
      <w:r>
        <w:rPr>
          <w:color w:val="213775"/>
          <w:spacing w:val="-15"/>
          <w:w w:val="110"/>
          <w:sz w:val="20"/>
        </w:rPr>
        <w:t xml:space="preserve"> </w:t>
      </w:r>
      <w:r>
        <w:rPr>
          <w:color w:val="213775"/>
          <w:w w:val="110"/>
          <w:sz w:val="20"/>
        </w:rPr>
        <w:t>des</w:t>
      </w:r>
      <w:r>
        <w:rPr>
          <w:color w:val="213775"/>
          <w:spacing w:val="-14"/>
          <w:w w:val="110"/>
          <w:sz w:val="20"/>
        </w:rPr>
        <w:t xml:space="preserve"> </w:t>
      </w:r>
      <w:r>
        <w:rPr>
          <w:color w:val="213775"/>
          <w:w w:val="110"/>
          <w:sz w:val="20"/>
        </w:rPr>
        <w:t>opérations</w:t>
      </w:r>
      <w:r>
        <w:rPr>
          <w:color w:val="213775"/>
          <w:spacing w:val="-15"/>
          <w:w w:val="110"/>
          <w:sz w:val="20"/>
        </w:rPr>
        <w:t xml:space="preserve"> </w:t>
      </w:r>
      <w:r>
        <w:rPr>
          <w:color w:val="213775"/>
          <w:w w:val="110"/>
          <w:sz w:val="20"/>
        </w:rPr>
        <w:t>jusqu’à</w:t>
      </w:r>
      <w:r>
        <w:rPr>
          <w:color w:val="213775"/>
          <w:spacing w:val="-15"/>
          <w:w w:val="110"/>
          <w:sz w:val="20"/>
        </w:rPr>
        <w:t xml:space="preserve"> </w:t>
      </w:r>
      <w:r>
        <w:rPr>
          <w:color w:val="213775"/>
          <w:w w:val="110"/>
          <w:sz w:val="20"/>
        </w:rPr>
        <w:t>l’arrivée</w:t>
      </w:r>
      <w:r>
        <w:rPr>
          <w:color w:val="213775"/>
          <w:spacing w:val="-14"/>
          <w:w w:val="110"/>
          <w:sz w:val="20"/>
        </w:rPr>
        <w:t xml:space="preserve"> </w:t>
      </w:r>
      <w:r>
        <w:rPr>
          <w:color w:val="213775"/>
          <w:w w:val="110"/>
          <w:sz w:val="20"/>
        </w:rPr>
        <w:t>du</w:t>
      </w:r>
      <w:r>
        <w:rPr>
          <w:color w:val="213775"/>
          <w:spacing w:val="-15"/>
          <w:w w:val="110"/>
          <w:sz w:val="20"/>
        </w:rPr>
        <w:t xml:space="preserve"> </w:t>
      </w:r>
      <w:r>
        <w:rPr>
          <w:color w:val="213775"/>
          <w:w w:val="110"/>
          <w:sz w:val="20"/>
        </w:rPr>
        <w:t>1</w:t>
      </w:r>
      <w:r>
        <w:rPr>
          <w:color w:val="213775"/>
          <w:w w:val="110"/>
          <w:sz w:val="20"/>
          <w:vertAlign w:val="superscript"/>
        </w:rPr>
        <w:t>er</w:t>
      </w:r>
      <w:r>
        <w:rPr>
          <w:color w:val="213775"/>
          <w:spacing w:val="-14"/>
          <w:w w:val="110"/>
          <w:sz w:val="20"/>
        </w:rPr>
        <w:t xml:space="preserve"> </w:t>
      </w:r>
      <w:r>
        <w:rPr>
          <w:color w:val="213775"/>
          <w:w w:val="110"/>
          <w:sz w:val="20"/>
        </w:rPr>
        <w:t xml:space="preserve">engin </w:t>
      </w:r>
      <w:r>
        <w:rPr>
          <w:w w:val="110"/>
          <w:sz w:val="20"/>
        </w:rPr>
        <w:t>Avant</w:t>
      </w:r>
      <w:r>
        <w:rPr>
          <w:spacing w:val="-1"/>
          <w:w w:val="110"/>
          <w:sz w:val="20"/>
        </w:rPr>
        <w:t xml:space="preserve"> </w:t>
      </w:r>
      <w:r>
        <w:rPr>
          <w:w w:val="110"/>
          <w:sz w:val="20"/>
        </w:rPr>
        <w:t>l’arrivée du premier</w:t>
      </w:r>
      <w:r>
        <w:rPr>
          <w:spacing w:val="-2"/>
          <w:w w:val="110"/>
          <w:sz w:val="20"/>
        </w:rPr>
        <w:t xml:space="preserve"> </w:t>
      </w:r>
      <w:r>
        <w:rPr>
          <w:w w:val="110"/>
          <w:sz w:val="20"/>
        </w:rPr>
        <w:t>engin</w:t>
      </w:r>
      <w:r>
        <w:rPr>
          <w:spacing w:val="-1"/>
          <w:w w:val="110"/>
          <w:sz w:val="20"/>
        </w:rPr>
        <w:t xml:space="preserve"> </w:t>
      </w:r>
      <w:r>
        <w:rPr>
          <w:w w:val="110"/>
          <w:sz w:val="20"/>
        </w:rPr>
        <w:t>sur</w:t>
      </w:r>
      <w:r>
        <w:rPr>
          <w:spacing w:val="-2"/>
          <w:w w:val="110"/>
          <w:sz w:val="20"/>
        </w:rPr>
        <w:t xml:space="preserve"> </w:t>
      </w:r>
      <w:r>
        <w:rPr>
          <w:w w:val="110"/>
          <w:sz w:val="20"/>
        </w:rPr>
        <w:t>les</w:t>
      </w:r>
      <w:r>
        <w:rPr>
          <w:spacing w:val="-1"/>
          <w:w w:val="110"/>
          <w:sz w:val="20"/>
        </w:rPr>
        <w:t xml:space="preserve"> </w:t>
      </w:r>
      <w:r>
        <w:rPr>
          <w:w w:val="110"/>
          <w:sz w:val="20"/>
        </w:rPr>
        <w:t>lieux,</w:t>
      </w:r>
    </w:p>
    <w:p w:rsidR="0006325A" w:rsidRDefault="00F25138">
      <w:pPr>
        <w:pStyle w:val="Corpsdetexte"/>
        <w:spacing w:before="25" w:line="256" w:lineRule="auto"/>
        <w:ind w:left="565" w:right="5966"/>
        <w:jc w:val="both"/>
      </w:pPr>
      <w:r>
        <w:rPr>
          <w:w w:val="115"/>
        </w:rPr>
        <w:t>la</w:t>
      </w:r>
      <w:r>
        <w:rPr>
          <w:spacing w:val="-11"/>
          <w:w w:val="115"/>
        </w:rPr>
        <w:t xml:space="preserve"> </w:t>
      </w:r>
      <w:r>
        <w:rPr>
          <w:w w:val="115"/>
        </w:rPr>
        <w:t>coordination</w:t>
      </w:r>
      <w:r>
        <w:rPr>
          <w:spacing w:val="-11"/>
          <w:w w:val="115"/>
        </w:rPr>
        <w:t xml:space="preserve"> </w:t>
      </w:r>
      <w:r>
        <w:rPr>
          <w:w w:val="115"/>
        </w:rPr>
        <w:t>des</w:t>
      </w:r>
      <w:r>
        <w:rPr>
          <w:spacing w:val="-10"/>
          <w:w w:val="115"/>
        </w:rPr>
        <w:t xml:space="preserve"> </w:t>
      </w:r>
      <w:r>
        <w:rPr>
          <w:w w:val="115"/>
        </w:rPr>
        <w:t>opérations</w:t>
      </w:r>
      <w:r>
        <w:rPr>
          <w:spacing w:val="-11"/>
          <w:w w:val="115"/>
        </w:rPr>
        <w:t xml:space="preserve"> </w:t>
      </w:r>
      <w:r>
        <w:rPr>
          <w:w w:val="115"/>
        </w:rPr>
        <w:t>de</w:t>
      </w:r>
      <w:r>
        <w:rPr>
          <w:spacing w:val="-12"/>
          <w:w w:val="115"/>
        </w:rPr>
        <w:t xml:space="preserve"> </w:t>
      </w:r>
      <w:r>
        <w:rPr>
          <w:w w:val="115"/>
        </w:rPr>
        <w:t>secours reste confiée au centre opérationnel.</w:t>
      </w:r>
    </w:p>
    <w:p w:rsidR="0006325A" w:rsidRDefault="0006325A">
      <w:pPr>
        <w:pStyle w:val="Corpsdetexte"/>
        <w:spacing w:before="19"/>
      </w:pPr>
    </w:p>
    <w:p w:rsidR="0006325A" w:rsidRDefault="00F25138">
      <w:pPr>
        <w:pStyle w:val="Corpsdetexte"/>
        <w:spacing w:line="259" w:lineRule="auto"/>
        <w:ind w:left="565" w:right="5963"/>
        <w:jc w:val="both"/>
      </w:pPr>
      <w:r>
        <w:rPr>
          <w:w w:val="110"/>
        </w:rPr>
        <w:t>À</w:t>
      </w:r>
      <w:r>
        <w:rPr>
          <w:spacing w:val="-6"/>
          <w:w w:val="110"/>
        </w:rPr>
        <w:t xml:space="preserve"> </w:t>
      </w:r>
      <w:r>
        <w:rPr>
          <w:w w:val="110"/>
        </w:rPr>
        <w:t>ce</w:t>
      </w:r>
      <w:r>
        <w:rPr>
          <w:spacing w:val="-6"/>
          <w:w w:val="110"/>
        </w:rPr>
        <w:t xml:space="preserve"> </w:t>
      </w:r>
      <w:r>
        <w:rPr>
          <w:w w:val="110"/>
        </w:rPr>
        <w:t>titre,</w:t>
      </w:r>
      <w:r>
        <w:rPr>
          <w:spacing w:val="-6"/>
          <w:w w:val="110"/>
        </w:rPr>
        <w:t xml:space="preserve"> </w:t>
      </w:r>
      <w:r>
        <w:rPr>
          <w:w w:val="110"/>
        </w:rPr>
        <w:t>il</w:t>
      </w:r>
      <w:r>
        <w:rPr>
          <w:spacing w:val="-8"/>
          <w:w w:val="110"/>
        </w:rPr>
        <w:t xml:space="preserve"> </w:t>
      </w:r>
      <w:r>
        <w:rPr>
          <w:w w:val="110"/>
        </w:rPr>
        <w:t>peut</w:t>
      </w:r>
      <w:r>
        <w:rPr>
          <w:spacing w:val="-5"/>
          <w:w w:val="110"/>
        </w:rPr>
        <w:t xml:space="preserve"> </w:t>
      </w:r>
      <w:r>
        <w:rPr>
          <w:w w:val="110"/>
        </w:rPr>
        <w:t>compléter</w:t>
      </w:r>
      <w:r>
        <w:rPr>
          <w:spacing w:val="-7"/>
          <w:w w:val="110"/>
        </w:rPr>
        <w:t xml:space="preserve"> </w:t>
      </w:r>
      <w:r>
        <w:rPr>
          <w:w w:val="110"/>
        </w:rPr>
        <w:t>les</w:t>
      </w:r>
      <w:r>
        <w:rPr>
          <w:spacing w:val="-5"/>
          <w:w w:val="110"/>
        </w:rPr>
        <w:t xml:space="preserve"> </w:t>
      </w:r>
      <w:r>
        <w:rPr>
          <w:w w:val="110"/>
        </w:rPr>
        <w:t>moyens</w:t>
      </w:r>
      <w:r>
        <w:rPr>
          <w:spacing w:val="-5"/>
          <w:w w:val="110"/>
        </w:rPr>
        <w:t xml:space="preserve"> </w:t>
      </w:r>
      <w:r>
        <w:rPr>
          <w:w w:val="110"/>
        </w:rPr>
        <w:t>déjà engagés en fonction des renseignements qu’il observe ou reçoit.</w:t>
      </w:r>
    </w:p>
    <w:p w:rsidR="0006325A" w:rsidRDefault="0006325A">
      <w:pPr>
        <w:pStyle w:val="Corpsdetexte"/>
        <w:spacing w:before="15"/>
      </w:pPr>
    </w:p>
    <w:p w:rsidR="0006325A" w:rsidRDefault="00F25138">
      <w:pPr>
        <w:pStyle w:val="Corpsdetexte"/>
        <w:spacing w:line="259" w:lineRule="auto"/>
        <w:ind w:left="565" w:right="5962"/>
        <w:jc w:val="both"/>
      </w:pPr>
      <w:r>
        <w:rPr>
          <w:w w:val="110"/>
        </w:rPr>
        <w:t>Le CODIS peut fixer ou proposer tous les points d’engagement (point(s) de transit (PT),</w:t>
      </w:r>
      <w:r>
        <w:rPr>
          <w:spacing w:val="-12"/>
          <w:w w:val="110"/>
        </w:rPr>
        <w:t xml:space="preserve"> </w:t>
      </w:r>
      <w:r>
        <w:rPr>
          <w:w w:val="110"/>
        </w:rPr>
        <w:t>point(s)</w:t>
      </w:r>
      <w:r>
        <w:rPr>
          <w:spacing w:val="-12"/>
          <w:w w:val="110"/>
        </w:rPr>
        <w:t xml:space="preserve"> </w:t>
      </w:r>
      <w:r>
        <w:rPr>
          <w:w w:val="110"/>
        </w:rPr>
        <w:t>d</w:t>
      </w:r>
      <w:r>
        <w:rPr>
          <w:w w:val="110"/>
        </w:rPr>
        <w:t>e</w:t>
      </w:r>
      <w:r>
        <w:rPr>
          <w:spacing w:val="-12"/>
          <w:w w:val="110"/>
        </w:rPr>
        <w:t xml:space="preserve"> </w:t>
      </w:r>
      <w:r>
        <w:rPr>
          <w:w w:val="110"/>
        </w:rPr>
        <w:t>regroupement</w:t>
      </w:r>
      <w:r>
        <w:rPr>
          <w:spacing w:val="-12"/>
          <w:w w:val="110"/>
        </w:rPr>
        <w:t xml:space="preserve"> </w:t>
      </w:r>
      <w:r>
        <w:rPr>
          <w:w w:val="110"/>
        </w:rPr>
        <w:t>des</w:t>
      </w:r>
      <w:r>
        <w:rPr>
          <w:spacing w:val="-10"/>
          <w:w w:val="110"/>
        </w:rPr>
        <w:t xml:space="preserve"> </w:t>
      </w:r>
      <w:r>
        <w:rPr>
          <w:w w:val="110"/>
        </w:rPr>
        <w:t>moyens (PRM)), ainsi que l’éventuelle zone de déploiement initiale (ZDI) le cas échéant.</w:t>
      </w:r>
    </w:p>
    <w:p w:rsidR="0006325A" w:rsidRDefault="00F25138">
      <w:pPr>
        <w:spacing w:before="177"/>
        <w:ind w:left="5142" w:right="1126" w:hanging="466"/>
        <w:jc w:val="right"/>
        <w:rPr>
          <w:rFonts w:ascii="Arial" w:hAnsi="Arial"/>
          <w:i/>
          <w:sz w:val="17"/>
        </w:rPr>
      </w:pPr>
      <w:r>
        <w:rPr>
          <w:rFonts w:ascii="Arial" w:hAnsi="Arial"/>
          <w:i/>
          <w:spacing w:val="-2"/>
          <w:w w:val="105"/>
          <w:sz w:val="17"/>
        </w:rPr>
        <w:t>Les</w:t>
      </w:r>
      <w:r>
        <w:rPr>
          <w:rFonts w:ascii="Arial" w:hAnsi="Arial"/>
          <w:i/>
          <w:spacing w:val="-4"/>
          <w:w w:val="105"/>
          <w:sz w:val="17"/>
        </w:rPr>
        <w:t xml:space="preserve"> </w:t>
      </w:r>
      <w:r>
        <w:rPr>
          <w:rFonts w:ascii="Arial" w:hAnsi="Arial"/>
          <w:i/>
          <w:spacing w:val="-2"/>
          <w:w w:val="105"/>
          <w:sz w:val="17"/>
        </w:rPr>
        <w:t>informations</w:t>
      </w:r>
      <w:r>
        <w:rPr>
          <w:rFonts w:ascii="Arial" w:hAnsi="Arial"/>
          <w:i/>
          <w:spacing w:val="-4"/>
          <w:w w:val="105"/>
          <w:sz w:val="17"/>
        </w:rPr>
        <w:t xml:space="preserve"> </w:t>
      </w:r>
      <w:r>
        <w:rPr>
          <w:rFonts w:ascii="Arial" w:hAnsi="Arial"/>
          <w:i/>
          <w:spacing w:val="-2"/>
          <w:w w:val="105"/>
          <w:sz w:val="17"/>
        </w:rPr>
        <w:t>transmises</w:t>
      </w:r>
      <w:r>
        <w:rPr>
          <w:rFonts w:ascii="Arial" w:hAnsi="Arial"/>
          <w:i/>
          <w:spacing w:val="-4"/>
          <w:w w:val="105"/>
          <w:sz w:val="17"/>
        </w:rPr>
        <w:t xml:space="preserve"> </w:t>
      </w:r>
      <w:r>
        <w:rPr>
          <w:rFonts w:ascii="Arial" w:hAnsi="Arial"/>
          <w:i/>
          <w:spacing w:val="-2"/>
          <w:w w:val="105"/>
          <w:sz w:val="17"/>
        </w:rPr>
        <w:t>par</w:t>
      </w:r>
      <w:r>
        <w:rPr>
          <w:rFonts w:ascii="Arial" w:hAnsi="Arial"/>
          <w:i/>
          <w:spacing w:val="-6"/>
          <w:w w:val="105"/>
          <w:sz w:val="17"/>
        </w:rPr>
        <w:t xml:space="preserve"> </w:t>
      </w:r>
      <w:r>
        <w:rPr>
          <w:rFonts w:ascii="Arial" w:hAnsi="Arial"/>
          <w:i/>
          <w:spacing w:val="-2"/>
          <w:w w:val="105"/>
          <w:sz w:val="17"/>
        </w:rPr>
        <w:t>les</w:t>
      </w:r>
      <w:r>
        <w:rPr>
          <w:rFonts w:ascii="Arial" w:hAnsi="Arial"/>
          <w:i/>
          <w:spacing w:val="-4"/>
          <w:w w:val="105"/>
          <w:sz w:val="17"/>
        </w:rPr>
        <w:t xml:space="preserve"> </w:t>
      </w:r>
      <w:r>
        <w:rPr>
          <w:rFonts w:ascii="Arial" w:hAnsi="Arial"/>
          <w:i/>
          <w:spacing w:val="-2"/>
          <w:w w:val="105"/>
          <w:sz w:val="17"/>
        </w:rPr>
        <w:t>engins</w:t>
      </w:r>
      <w:r>
        <w:rPr>
          <w:rFonts w:ascii="Arial" w:hAnsi="Arial"/>
          <w:i/>
          <w:spacing w:val="-6"/>
          <w:w w:val="105"/>
          <w:sz w:val="17"/>
        </w:rPr>
        <w:t xml:space="preserve"> </w:t>
      </w:r>
      <w:r>
        <w:rPr>
          <w:rFonts w:ascii="Arial" w:hAnsi="Arial"/>
          <w:i/>
          <w:spacing w:val="-2"/>
          <w:w w:val="105"/>
          <w:sz w:val="17"/>
        </w:rPr>
        <w:t>en</w:t>
      </w:r>
      <w:r>
        <w:rPr>
          <w:rFonts w:ascii="Arial" w:hAnsi="Arial"/>
          <w:i/>
          <w:spacing w:val="-4"/>
          <w:w w:val="105"/>
          <w:sz w:val="17"/>
        </w:rPr>
        <w:t xml:space="preserve"> </w:t>
      </w:r>
      <w:r>
        <w:rPr>
          <w:rFonts w:ascii="Arial" w:hAnsi="Arial"/>
          <w:i/>
          <w:spacing w:val="-2"/>
          <w:w w:val="105"/>
          <w:sz w:val="17"/>
        </w:rPr>
        <w:t>transit</w:t>
      </w:r>
      <w:r>
        <w:rPr>
          <w:rFonts w:ascii="Arial" w:hAnsi="Arial"/>
          <w:i/>
          <w:spacing w:val="-5"/>
          <w:w w:val="105"/>
          <w:sz w:val="17"/>
        </w:rPr>
        <w:t xml:space="preserve"> </w:t>
      </w:r>
      <w:r>
        <w:rPr>
          <w:rFonts w:ascii="Arial" w:hAnsi="Arial"/>
          <w:i/>
          <w:spacing w:val="-2"/>
          <w:w w:val="105"/>
          <w:sz w:val="17"/>
        </w:rPr>
        <w:t xml:space="preserve">permettent </w:t>
      </w:r>
      <w:r>
        <w:rPr>
          <w:rFonts w:ascii="Arial" w:hAnsi="Arial"/>
          <w:i/>
          <w:sz w:val="17"/>
        </w:rPr>
        <w:t>au</w:t>
      </w:r>
      <w:r>
        <w:rPr>
          <w:rFonts w:ascii="Arial" w:hAnsi="Arial"/>
          <w:i/>
          <w:spacing w:val="4"/>
          <w:sz w:val="17"/>
        </w:rPr>
        <w:t xml:space="preserve"> </w:t>
      </w:r>
      <w:r>
        <w:rPr>
          <w:rFonts w:ascii="Arial" w:hAnsi="Arial"/>
          <w:i/>
          <w:sz w:val="17"/>
        </w:rPr>
        <w:t>centre</w:t>
      </w:r>
      <w:r>
        <w:rPr>
          <w:rFonts w:ascii="Arial" w:hAnsi="Arial"/>
          <w:i/>
          <w:spacing w:val="4"/>
          <w:sz w:val="17"/>
        </w:rPr>
        <w:t xml:space="preserve"> </w:t>
      </w:r>
      <w:r>
        <w:rPr>
          <w:rFonts w:ascii="Arial" w:hAnsi="Arial"/>
          <w:i/>
          <w:sz w:val="17"/>
        </w:rPr>
        <w:t>opérationnel</w:t>
      </w:r>
      <w:r>
        <w:rPr>
          <w:rFonts w:ascii="Arial" w:hAnsi="Arial"/>
          <w:i/>
          <w:spacing w:val="7"/>
          <w:sz w:val="17"/>
        </w:rPr>
        <w:t xml:space="preserve"> </w:t>
      </w:r>
      <w:r>
        <w:rPr>
          <w:rFonts w:ascii="Arial" w:hAnsi="Arial"/>
          <w:i/>
          <w:sz w:val="17"/>
        </w:rPr>
        <w:t>d’engager</w:t>
      </w:r>
      <w:r>
        <w:rPr>
          <w:rFonts w:ascii="Arial" w:hAnsi="Arial"/>
          <w:i/>
          <w:spacing w:val="7"/>
          <w:sz w:val="17"/>
        </w:rPr>
        <w:t xml:space="preserve"> </w:t>
      </w:r>
      <w:r>
        <w:rPr>
          <w:rFonts w:ascii="Arial" w:hAnsi="Arial"/>
          <w:i/>
          <w:sz w:val="17"/>
        </w:rPr>
        <w:t>des</w:t>
      </w:r>
      <w:r>
        <w:rPr>
          <w:rFonts w:ascii="Arial" w:hAnsi="Arial"/>
          <w:i/>
          <w:spacing w:val="8"/>
          <w:sz w:val="17"/>
        </w:rPr>
        <w:t xml:space="preserve"> </w:t>
      </w:r>
      <w:r>
        <w:rPr>
          <w:rFonts w:ascii="Arial" w:hAnsi="Arial"/>
          <w:i/>
          <w:sz w:val="17"/>
        </w:rPr>
        <w:t>moyens</w:t>
      </w:r>
      <w:r>
        <w:rPr>
          <w:rFonts w:ascii="Arial" w:hAnsi="Arial"/>
          <w:i/>
          <w:spacing w:val="7"/>
          <w:sz w:val="17"/>
        </w:rPr>
        <w:t xml:space="preserve"> </w:t>
      </w:r>
      <w:r>
        <w:rPr>
          <w:rFonts w:ascii="Arial" w:hAnsi="Arial"/>
          <w:i/>
          <w:sz w:val="17"/>
        </w:rPr>
        <w:t>en</w:t>
      </w:r>
      <w:r>
        <w:rPr>
          <w:rFonts w:ascii="Arial" w:hAnsi="Arial"/>
          <w:i/>
          <w:spacing w:val="7"/>
          <w:sz w:val="17"/>
        </w:rPr>
        <w:t xml:space="preserve"> </w:t>
      </w:r>
      <w:r>
        <w:rPr>
          <w:rFonts w:ascii="Arial" w:hAnsi="Arial"/>
          <w:i/>
          <w:spacing w:val="-2"/>
          <w:sz w:val="17"/>
        </w:rPr>
        <w:t>renforts.</w:t>
      </w:r>
    </w:p>
    <w:p w:rsidR="0006325A" w:rsidRDefault="00F25138">
      <w:pPr>
        <w:spacing w:line="193" w:lineRule="exact"/>
        <w:ind w:right="1124"/>
        <w:jc w:val="right"/>
        <w:rPr>
          <w:rFonts w:ascii="Arial" w:hAnsi="Arial"/>
          <w:i/>
          <w:sz w:val="17"/>
        </w:rPr>
      </w:pPr>
      <w:r>
        <w:rPr>
          <w:rFonts w:ascii="Arial" w:hAnsi="Arial"/>
          <w:i/>
          <w:sz w:val="17"/>
        </w:rPr>
        <w:t>©</w:t>
      </w:r>
      <w:r>
        <w:rPr>
          <w:rFonts w:ascii="Arial" w:hAnsi="Arial"/>
          <w:i/>
          <w:spacing w:val="-10"/>
          <w:sz w:val="17"/>
        </w:rPr>
        <w:t xml:space="preserve"> </w:t>
      </w:r>
      <w:r>
        <w:rPr>
          <w:rFonts w:ascii="Arial" w:hAnsi="Arial"/>
          <w:i/>
          <w:sz w:val="17"/>
        </w:rPr>
        <w:t>Thierry</w:t>
      </w:r>
      <w:r>
        <w:rPr>
          <w:rFonts w:ascii="Arial" w:hAnsi="Arial"/>
          <w:i/>
          <w:spacing w:val="-9"/>
          <w:sz w:val="17"/>
        </w:rPr>
        <w:t xml:space="preserve"> </w:t>
      </w:r>
      <w:r>
        <w:rPr>
          <w:rFonts w:ascii="Arial" w:hAnsi="Arial"/>
          <w:i/>
          <w:sz w:val="17"/>
        </w:rPr>
        <w:t>Landais</w:t>
      </w:r>
      <w:r>
        <w:rPr>
          <w:rFonts w:ascii="Arial" w:hAnsi="Arial"/>
          <w:i/>
          <w:spacing w:val="-10"/>
          <w:sz w:val="17"/>
        </w:rPr>
        <w:t xml:space="preserve"> </w:t>
      </w:r>
      <w:r>
        <w:rPr>
          <w:rFonts w:ascii="Arial" w:hAnsi="Arial"/>
          <w:i/>
          <w:sz w:val="17"/>
        </w:rPr>
        <w:t>-</w:t>
      </w:r>
      <w:r>
        <w:rPr>
          <w:rFonts w:ascii="Arial" w:hAnsi="Arial"/>
          <w:i/>
          <w:spacing w:val="28"/>
          <w:sz w:val="17"/>
        </w:rPr>
        <w:t xml:space="preserve"> </w:t>
      </w:r>
      <w:r>
        <w:rPr>
          <w:rFonts w:ascii="Arial" w:hAnsi="Arial"/>
          <w:i/>
          <w:sz w:val="17"/>
        </w:rPr>
        <w:t>SDIS</w:t>
      </w:r>
      <w:r>
        <w:rPr>
          <w:rFonts w:ascii="Arial" w:hAnsi="Arial"/>
          <w:i/>
          <w:spacing w:val="-10"/>
          <w:sz w:val="17"/>
        </w:rPr>
        <w:t xml:space="preserve"> </w:t>
      </w:r>
      <w:r>
        <w:rPr>
          <w:rFonts w:ascii="Arial" w:hAnsi="Arial"/>
          <w:i/>
          <w:spacing w:val="-5"/>
          <w:sz w:val="17"/>
        </w:rPr>
        <w:t>89</w:t>
      </w:r>
    </w:p>
    <w:p w:rsidR="0006325A" w:rsidRDefault="0006325A">
      <w:pPr>
        <w:spacing w:line="193" w:lineRule="exact"/>
        <w:jc w:val="right"/>
        <w:rPr>
          <w:rFonts w:ascii="Arial" w:hAnsi="Arial"/>
          <w:i/>
          <w:sz w:val="17"/>
        </w:rPr>
        <w:sectPr w:rsidR="0006325A">
          <w:pgSz w:w="11900" w:h="16840"/>
          <w:pgMar w:top="1360" w:right="283" w:bottom="1360" w:left="850" w:header="0" w:footer="1166" w:gutter="0"/>
          <w:cols w:space="720"/>
        </w:sectPr>
      </w:pPr>
    </w:p>
    <w:p w:rsidR="0006325A" w:rsidRDefault="00F25138">
      <w:pPr>
        <w:pStyle w:val="Paragraphedeliste"/>
        <w:numPr>
          <w:ilvl w:val="2"/>
          <w:numId w:val="30"/>
        </w:numPr>
        <w:tabs>
          <w:tab w:val="left" w:pos="1973"/>
        </w:tabs>
        <w:spacing w:before="83"/>
        <w:ind w:left="1973" w:hanging="688"/>
        <w:rPr>
          <w:sz w:val="20"/>
        </w:rPr>
      </w:pPr>
      <w:r>
        <w:rPr>
          <w:color w:val="213775"/>
          <w:sz w:val="20"/>
        </w:rPr>
        <w:lastRenderedPageBreak/>
        <w:t>L’alerte</w:t>
      </w:r>
      <w:r>
        <w:rPr>
          <w:color w:val="213775"/>
          <w:spacing w:val="34"/>
          <w:sz w:val="20"/>
        </w:rPr>
        <w:t xml:space="preserve"> </w:t>
      </w:r>
      <w:r>
        <w:rPr>
          <w:color w:val="213775"/>
          <w:sz w:val="20"/>
        </w:rPr>
        <w:t>des</w:t>
      </w:r>
      <w:r>
        <w:rPr>
          <w:color w:val="213775"/>
          <w:spacing w:val="32"/>
          <w:sz w:val="20"/>
        </w:rPr>
        <w:t xml:space="preserve"> </w:t>
      </w:r>
      <w:r>
        <w:rPr>
          <w:color w:val="213775"/>
          <w:sz w:val="20"/>
        </w:rPr>
        <w:t>autres</w:t>
      </w:r>
      <w:r>
        <w:rPr>
          <w:color w:val="213775"/>
          <w:spacing w:val="33"/>
          <w:sz w:val="20"/>
        </w:rPr>
        <w:t xml:space="preserve"> </w:t>
      </w:r>
      <w:r>
        <w:rPr>
          <w:color w:val="213775"/>
          <w:spacing w:val="-2"/>
          <w:sz w:val="20"/>
        </w:rPr>
        <w:t>acteurs</w:t>
      </w:r>
    </w:p>
    <w:p w:rsidR="0006325A" w:rsidRDefault="0006325A">
      <w:pPr>
        <w:pStyle w:val="Corpsdetexte"/>
        <w:spacing w:before="35"/>
      </w:pPr>
    </w:p>
    <w:p w:rsidR="0006325A" w:rsidRDefault="00F25138">
      <w:pPr>
        <w:pStyle w:val="Corpsdetexte"/>
        <w:spacing w:line="259" w:lineRule="auto"/>
        <w:ind w:left="565" w:right="1126"/>
        <w:jc w:val="both"/>
      </w:pPr>
      <w:r>
        <w:rPr>
          <w:w w:val="110"/>
        </w:rPr>
        <w:t>Dès</w:t>
      </w:r>
      <w:r>
        <w:rPr>
          <w:spacing w:val="-15"/>
          <w:w w:val="110"/>
        </w:rPr>
        <w:t xml:space="preserve"> </w:t>
      </w:r>
      <w:r>
        <w:rPr>
          <w:w w:val="110"/>
        </w:rPr>
        <w:t>l’engagement</w:t>
      </w:r>
      <w:r>
        <w:rPr>
          <w:spacing w:val="-15"/>
          <w:w w:val="110"/>
        </w:rPr>
        <w:t xml:space="preserve"> </w:t>
      </w:r>
      <w:r>
        <w:rPr>
          <w:w w:val="110"/>
        </w:rPr>
        <w:t>des</w:t>
      </w:r>
      <w:r>
        <w:rPr>
          <w:spacing w:val="-14"/>
          <w:w w:val="110"/>
        </w:rPr>
        <w:t xml:space="preserve"> </w:t>
      </w:r>
      <w:r>
        <w:rPr>
          <w:w w:val="110"/>
        </w:rPr>
        <w:t>premiers</w:t>
      </w:r>
      <w:r>
        <w:rPr>
          <w:spacing w:val="-15"/>
          <w:w w:val="110"/>
        </w:rPr>
        <w:t xml:space="preserve"> </w:t>
      </w:r>
      <w:r>
        <w:rPr>
          <w:w w:val="110"/>
        </w:rPr>
        <w:t>moyens,</w:t>
      </w:r>
      <w:r>
        <w:rPr>
          <w:spacing w:val="-15"/>
          <w:w w:val="110"/>
        </w:rPr>
        <w:t xml:space="preserve"> </w:t>
      </w:r>
      <w:r>
        <w:rPr>
          <w:w w:val="110"/>
        </w:rPr>
        <w:t>une</w:t>
      </w:r>
      <w:r>
        <w:rPr>
          <w:spacing w:val="-14"/>
          <w:w w:val="110"/>
        </w:rPr>
        <w:t xml:space="preserve"> </w:t>
      </w:r>
      <w:r>
        <w:rPr>
          <w:w w:val="110"/>
        </w:rPr>
        <w:t>coordination</w:t>
      </w:r>
      <w:r>
        <w:rPr>
          <w:spacing w:val="-15"/>
          <w:w w:val="110"/>
        </w:rPr>
        <w:t xml:space="preserve"> </w:t>
      </w:r>
      <w:r>
        <w:rPr>
          <w:w w:val="110"/>
        </w:rPr>
        <w:t>interservices</w:t>
      </w:r>
      <w:r>
        <w:rPr>
          <w:spacing w:val="-14"/>
          <w:w w:val="110"/>
        </w:rPr>
        <w:t xml:space="preserve"> </w:t>
      </w:r>
      <w:r>
        <w:rPr>
          <w:w w:val="110"/>
        </w:rPr>
        <w:t>se</w:t>
      </w:r>
      <w:r>
        <w:rPr>
          <w:spacing w:val="-15"/>
          <w:w w:val="110"/>
        </w:rPr>
        <w:t xml:space="preserve"> </w:t>
      </w:r>
      <w:r>
        <w:rPr>
          <w:w w:val="110"/>
        </w:rPr>
        <w:t>met</w:t>
      </w:r>
      <w:r>
        <w:rPr>
          <w:spacing w:val="-15"/>
          <w:w w:val="110"/>
        </w:rPr>
        <w:t xml:space="preserve"> </w:t>
      </w:r>
      <w:r>
        <w:rPr>
          <w:w w:val="110"/>
        </w:rPr>
        <w:t>en</w:t>
      </w:r>
      <w:r>
        <w:rPr>
          <w:spacing w:val="-14"/>
          <w:w w:val="110"/>
        </w:rPr>
        <w:t xml:space="preserve"> </w:t>
      </w:r>
      <w:r>
        <w:rPr>
          <w:w w:val="110"/>
        </w:rPr>
        <w:t>place.</w:t>
      </w:r>
      <w:r>
        <w:rPr>
          <w:spacing w:val="-15"/>
          <w:w w:val="110"/>
        </w:rPr>
        <w:t xml:space="preserve"> </w:t>
      </w:r>
      <w:r>
        <w:rPr>
          <w:w w:val="110"/>
        </w:rPr>
        <w:t>Ainsi, sur</w:t>
      </w:r>
      <w:r>
        <w:rPr>
          <w:spacing w:val="-8"/>
          <w:w w:val="110"/>
        </w:rPr>
        <w:t xml:space="preserve"> </w:t>
      </w:r>
      <w:r>
        <w:rPr>
          <w:w w:val="110"/>
        </w:rPr>
        <w:t>des</w:t>
      </w:r>
      <w:r>
        <w:rPr>
          <w:spacing w:val="-6"/>
          <w:w w:val="110"/>
        </w:rPr>
        <w:t xml:space="preserve"> </w:t>
      </w:r>
      <w:r>
        <w:rPr>
          <w:w w:val="110"/>
        </w:rPr>
        <w:t>opérations</w:t>
      </w:r>
      <w:r>
        <w:rPr>
          <w:spacing w:val="-6"/>
          <w:w w:val="110"/>
        </w:rPr>
        <w:t xml:space="preserve"> </w:t>
      </w:r>
      <w:r>
        <w:rPr>
          <w:w w:val="110"/>
        </w:rPr>
        <w:t>de</w:t>
      </w:r>
      <w:r>
        <w:rPr>
          <w:spacing w:val="-7"/>
          <w:w w:val="110"/>
        </w:rPr>
        <w:t xml:space="preserve"> </w:t>
      </w:r>
      <w:r>
        <w:rPr>
          <w:w w:val="110"/>
        </w:rPr>
        <w:t>secours,</w:t>
      </w:r>
      <w:r>
        <w:rPr>
          <w:spacing w:val="-7"/>
          <w:w w:val="110"/>
        </w:rPr>
        <w:t xml:space="preserve"> </w:t>
      </w:r>
      <w:r>
        <w:rPr>
          <w:w w:val="110"/>
        </w:rPr>
        <w:t>les</w:t>
      </w:r>
      <w:r>
        <w:rPr>
          <w:spacing w:val="-6"/>
          <w:w w:val="110"/>
        </w:rPr>
        <w:t xml:space="preserve"> </w:t>
      </w:r>
      <w:r>
        <w:rPr>
          <w:w w:val="110"/>
        </w:rPr>
        <w:t>autres</w:t>
      </w:r>
      <w:r>
        <w:rPr>
          <w:spacing w:val="-6"/>
          <w:w w:val="110"/>
        </w:rPr>
        <w:t xml:space="preserve"> </w:t>
      </w:r>
      <w:r>
        <w:rPr>
          <w:w w:val="110"/>
        </w:rPr>
        <w:t>services</w:t>
      </w:r>
      <w:r>
        <w:rPr>
          <w:spacing w:val="-6"/>
          <w:w w:val="110"/>
        </w:rPr>
        <w:t xml:space="preserve"> </w:t>
      </w:r>
      <w:r>
        <w:rPr>
          <w:w w:val="110"/>
        </w:rPr>
        <w:t>concernés</w:t>
      </w:r>
      <w:r>
        <w:rPr>
          <w:spacing w:val="-8"/>
          <w:w w:val="110"/>
        </w:rPr>
        <w:t xml:space="preserve"> </w:t>
      </w:r>
      <w:r>
        <w:rPr>
          <w:w w:val="110"/>
        </w:rPr>
        <w:t>sont</w:t>
      </w:r>
      <w:r>
        <w:rPr>
          <w:spacing w:val="-8"/>
          <w:w w:val="110"/>
        </w:rPr>
        <w:t xml:space="preserve"> </w:t>
      </w:r>
      <w:r>
        <w:rPr>
          <w:w w:val="110"/>
        </w:rPr>
        <w:t>avisés</w:t>
      </w:r>
      <w:r>
        <w:rPr>
          <w:spacing w:val="-6"/>
          <w:w w:val="110"/>
        </w:rPr>
        <w:t xml:space="preserve"> </w:t>
      </w:r>
      <w:r>
        <w:rPr>
          <w:w w:val="110"/>
        </w:rPr>
        <w:t>(centre</w:t>
      </w:r>
      <w:r>
        <w:rPr>
          <w:spacing w:val="-8"/>
          <w:w w:val="110"/>
        </w:rPr>
        <w:t xml:space="preserve"> </w:t>
      </w:r>
      <w:r>
        <w:rPr>
          <w:w w:val="110"/>
        </w:rPr>
        <w:t>de</w:t>
      </w:r>
      <w:r>
        <w:rPr>
          <w:spacing w:val="-8"/>
          <w:w w:val="110"/>
        </w:rPr>
        <w:t xml:space="preserve"> </w:t>
      </w:r>
      <w:r>
        <w:rPr>
          <w:w w:val="110"/>
        </w:rPr>
        <w:t>réception et de régulation</w:t>
      </w:r>
      <w:r>
        <w:rPr>
          <w:w w:val="110"/>
        </w:rPr>
        <w:t xml:space="preserve"> des appels 15 (CRRA), centre d’opérations et de renseignement de la gendarmerie (CORG), centre police-secours, etc.).</w:t>
      </w:r>
    </w:p>
    <w:p w:rsidR="0006325A" w:rsidRDefault="0006325A">
      <w:pPr>
        <w:pStyle w:val="Corpsdetexte"/>
        <w:spacing w:before="15"/>
      </w:pPr>
    </w:p>
    <w:p w:rsidR="0006325A" w:rsidRDefault="00F25138">
      <w:pPr>
        <w:pStyle w:val="Corpsdetexte"/>
        <w:spacing w:line="256" w:lineRule="auto"/>
        <w:ind w:left="565" w:right="1127"/>
        <w:jc w:val="both"/>
      </w:pPr>
      <w:r>
        <w:rPr>
          <w:w w:val="110"/>
        </w:rPr>
        <w:t>Dans certains cas, l’interconnexion des services peut être préalable à l’engagement des secours. En effet, en cas d’appel avec notion de</w:t>
      </w:r>
      <w:r>
        <w:rPr>
          <w:w w:val="110"/>
        </w:rPr>
        <w:t xml:space="preserve"> fusillade, d’explosion ou d’attentat, les informations doivent impérativement être croisées entre les différents centres de réception d’appels pour préciser la nature des faits et clarifier l’(les) adresse(s) d’intervention(s).</w:t>
      </w:r>
    </w:p>
    <w:p w:rsidR="0006325A" w:rsidRDefault="0006325A">
      <w:pPr>
        <w:pStyle w:val="Corpsdetexte"/>
        <w:spacing w:before="72"/>
      </w:pPr>
    </w:p>
    <w:p w:rsidR="0006325A" w:rsidRDefault="00F25138">
      <w:pPr>
        <w:pStyle w:val="Titre3"/>
        <w:numPr>
          <w:ilvl w:val="1"/>
          <w:numId w:val="30"/>
        </w:numPr>
        <w:tabs>
          <w:tab w:val="left" w:pos="1565"/>
        </w:tabs>
        <w:ind w:left="1565" w:hanging="431"/>
        <w:rPr>
          <w:color w:val="213775"/>
        </w:rPr>
      </w:pPr>
      <w:bookmarkStart w:id="43" w:name="_TOC_250041"/>
      <w:r>
        <w:rPr>
          <w:color w:val="213775"/>
        </w:rPr>
        <w:t>La</w:t>
      </w:r>
      <w:r>
        <w:rPr>
          <w:color w:val="213775"/>
          <w:spacing w:val="7"/>
        </w:rPr>
        <w:t xml:space="preserve"> </w:t>
      </w:r>
      <w:r>
        <w:rPr>
          <w:color w:val="213775"/>
        </w:rPr>
        <w:t>couverture</w:t>
      </w:r>
      <w:r>
        <w:rPr>
          <w:color w:val="213775"/>
          <w:spacing w:val="7"/>
        </w:rPr>
        <w:t xml:space="preserve"> </w:t>
      </w:r>
      <w:bookmarkEnd w:id="43"/>
      <w:r>
        <w:rPr>
          <w:color w:val="213775"/>
          <w:spacing w:val="-2"/>
        </w:rPr>
        <w:t>opérationnel</w:t>
      </w:r>
      <w:r>
        <w:rPr>
          <w:color w:val="213775"/>
          <w:spacing w:val="-2"/>
        </w:rPr>
        <w:t>le</w:t>
      </w:r>
    </w:p>
    <w:p w:rsidR="0006325A" w:rsidRDefault="00F25138">
      <w:pPr>
        <w:pStyle w:val="Corpsdetexte"/>
        <w:spacing w:before="259" w:line="259" w:lineRule="auto"/>
        <w:ind w:left="565" w:right="1131"/>
        <w:jc w:val="both"/>
      </w:pPr>
      <w:r>
        <w:rPr>
          <w:w w:val="110"/>
        </w:rPr>
        <w:t>Une des missions du centre opérationnel est de veiller régulièrement au maintien et/ou au renforcement de la couverture opérationnelle sur sa zone de compétence territoriale.</w:t>
      </w:r>
    </w:p>
    <w:p w:rsidR="0006325A" w:rsidRDefault="0006325A">
      <w:pPr>
        <w:pStyle w:val="Corpsdetexte"/>
        <w:spacing w:before="13"/>
      </w:pPr>
    </w:p>
    <w:p w:rsidR="0006325A" w:rsidRDefault="00F25138">
      <w:pPr>
        <w:pStyle w:val="Corpsdetexte"/>
        <w:spacing w:line="259" w:lineRule="auto"/>
        <w:ind w:left="565" w:right="1126"/>
        <w:jc w:val="both"/>
      </w:pPr>
      <w:r>
        <w:rPr>
          <w:rFonts w:ascii="Arial" w:hAnsi="Arial"/>
          <w:b/>
        </w:rPr>
        <w:t>Le</w:t>
      </w:r>
      <w:r>
        <w:rPr>
          <w:rFonts w:ascii="Arial" w:hAnsi="Arial"/>
          <w:b/>
          <w:spacing w:val="35"/>
        </w:rPr>
        <w:t xml:space="preserve"> </w:t>
      </w:r>
      <w:r>
        <w:rPr>
          <w:rFonts w:ascii="Arial" w:hAnsi="Arial"/>
          <w:b/>
        </w:rPr>
        <w:t>maintien</w:t>
      </w:r>
      <w:r>
        <w:rPr>
          <w:rFonts w:ascii="Arial" w:hAnsi="Arial"/>
          <w:b/>
          <w:spacing w:val="39"/>
        </w:rPr>
        <w:t xml:space="preserve"> </w:t>
      </w:r>
      <w:r>
        <w:rPr>
          <w:rFonts w:ascii="Arial" w:hAnsi="Arial"/>
          <w:b/>
        </w:rPr>
        <w:t>de</w:t>
      </w:r>
      <w:r>
        <w:rPr>
          <w:rFonts w:ascii="Arial" w:hAnsi="Arial"/>
          <w:b/>
          <w:spacing w:val="35"/>
        </w:rPr>
        <w:t xml:space="preserve"> </w:t>
      </w:r>
      <w:r>
        <w:rPr>
          <w:rFonts w:ascii="Arial" w:hAnsi="Arial"/>
          <w:b/>
        </w:rPr>
        <w:t>la</w:t>
      </w:r>
      <w:r>
        <w:rPr>
          <w:rFonts w:ascii="Arial" w:hAnsi="Arial"/>
          <w:b/>
          <w:spacing w:val="35"/>
        </w:rPr>
        <w:t xml:space="preserve"> </w:t>
      </w:r>
      <w:r>
        <w:rPr>
          <w:rFonts w:ascii="Arial" w:hAnsi="Arial"/>
          <w:b/>
        </w:rPr>
        <w:t>couverture</w:t>
      </w:r>
      <w:r>
        <w:rPr>
          <w:rFonts w:ascii="Arial" w:hAnsi="Arial"/>
          <w:b/>
          <w:spacing w:val="35"/>
        </w:rPr>
        <w:t xml:space="preserve"> </w:t>
      </w:r>
      <w:r>
        <w:rPr>
          <w:rFonts w:ascii="Arial" w:hAnsi="Arial"/>
          <w:b/>
        </w:rPr>
        <w:t>opérationnelle</w:t>
      </w:r>
      <w:r>
        <w:rPr>
          <w:rFonts w:ascii="Arial" w:hAnsi="Arial"/>
          <w:b/>
          <w:spacing w:val="35"/>
        </w:rPr>
        <w:t xml:space="preserve"> </w:t>
      </w:r>
      <w:r>
        <w:t>correspond</w:t>
      </w:r>
      <w:r>
        <w:rPr>
          <w:spacing w:val="35"/>
        </w:rPr>
        <w:t xml:space="preserve"> </w:t>
      </w:r>
      <w:r>
        <w:t>au</w:t>
      </w:r>
      <w:r>
        <w:rPr>
          <w:spacing w:val="37"/>
        </w:rPr>
        <w:t xml:space="preserve"> </w:t>
      </w:r>
      <w:r>
        <w:t>déplacement</w:t>
      </w:r>
      <w:r>
        <w:rPr>
          <w:spacing w:val="39"/>
        </w:rPr>
        <w:t xml:space="preserve"> </w:t>
      </w:r>
      <w:r>
        <w:t>ou</w:t>
      </w:r>
      <w:r>
        <w:rPr>
          <w:spacing w:val="37"/>
        </w:rPr>
        <w:t xml:space="preserve"> </w:t>
      </w:r>
      <w:r>
        <w:t>au</w:t>
      </w:r>
      <w:r>
        <w:rPr>
          <w:spacing w:val="37"/>
        </w:rPr>
        <w:t xml:space="preserve"> </w:t>
      </w:r>
      <w:r>
        <w:t>r</w:t>
      </w:r>
      <w:r>
        <w:t xml:space="preserve">edéploiement </w:t>
      </w:r>
      <w:r>
        <w:rPr>
          <w:w w:val="110"/>
        </w:rPr>
        <w:t>de moyens pour couvrir une aire démunie temporairement pour un motif opérationnel ou technique.</w:t>
      </w:r>
      <w:r>
        <w:rPr>
          <w:spacing w:val="-13"/>
          <w:w w:val="110"/>
        </w:rPr>
        <w:t xml:space="preserve"> </w:t>
      </w:r>
      <w:r>
        <w:rPr>
          <w:w w:val="110"/>
        </w:rPr>
        <w:t>Cette</w:t>
      </w:r>
      <w:r>
        <w:rPr>
          <w:spacing w:val="-10"/>
          <w:w w:val="110"/>
        </w:rPr>
        <w:t xml:space="preserve"> </w:t>
      </w:r>
      <w:r>
        <w:rPr>
          <w:w w:val="110"/>
        </w:rPr>
        <w:t>procédure</w:t>
      </w:r>
      <w:r>
        <w:rPr>
          <w:spacing w:val="-10"/>
          <w:w w:val="110"/>
        </w:rPr>
        <w:t xml:space="preserve"> </w:t>
      </w:r>
      <w:r>
        <w:rPr>
          <w:w w:val="110"/>
        </w:rPr>
        <w:t>est</w:t>
      </w:r>
      <w:r>
        <w:rPr>
          <w:spacing w:val="-10"/>
          <w:w w:val="110"/>
        </w:rPr>
        <w:t xml:space="preserve"> </w:t>
      </w:r>
      <w:r>
        <w:rPr>
          <w:w w:val="110"/>
        </w:rPr>
        <w:t>mise</w:t>
      </w:r>
      <w:r>
        <w:rPr>
          <w:spacing w:val="-10"/>
          <w:w w:val="110"/>
        </w:rPr>
        <w:t xml:space="preserve"> </w:t>
      </w:r>
      <w:r>
        <w:rPr>
          <w:w w:val="110"/>
        </w:rPr>
        <w:t>en</w:t>
      </w:r>
      <w:r>
        <w:rPr>
          <w:spacing w:val="-11"/>
          <w:w w:val="110"/>
        </w:rPr>
        <w:t xml:space="preserve"> </w:t>
      </w:r>
      <w:r>
        <w:rPr>
          <w:w w:val="110"/>
        </w:rPr>
        <w:t>œuvre</w:t>
      </w:r>
      <w:r>
        <w:rPr>
          <w:spacing w:val="-13"/>
          <w:w w:val="110"/>
        </w:rPr>
        <w:t xml:space="preserve"> </w:t>
      </w:r>
      <w:r>
        <w:rPr>
          <w:w w:val="110"/>
        </w:rPr>
        <w:t>au</w:t>
      </w:r>
      <w:r>
        <w:rPr>
          <w:spacing w:val="-10"/>
          <w:w w:val="110"/>
        </w:rPr>
        <w:t xml:space="preserve"> </w:t>
      </w:r>
      <w:r>
        <w:rPr>
          <w:w w:val="110"/>
        </w:rPr>
        <w:t>niveau</w:t>
      </w:r>
      <w:r>
        <w:rPr>
          <w:spacing w:val="-10"/>
          <w:w w:val="110"/>
        </w:rPr>
        <w:t xml:space="preserve"> </w:t>
      </w:r>
      <w:r>
        <w:rPr>
          <w:w w:val="110"/>
        </w:rPr>
        <w:t>de</w:t>
      </w:r>
      <w:r>
        <w:rPr>
          <w:spacing w:val="-10"/>
          <w:w w:val="110"/>
        </w:rPr>
        <w:t xml:space="preserve"> </w:t>
      </w:r>
      <w:r>
        <w:rPr>
          <w:w w:val="110"/>
        </w:rPr>
        <w:t>la</w:t>
      </w:r>
      <w:r>
        <w:rPr>
          <w:spacing w:val="-12"/>
          <w:w w:val="110"/>
        </w:rPr>
        <w:t xml:space="preserve"> </w:t>
      </w:r>
      <w:r>
        <w:rPr>
          <w:w w:val="110"/>
        </w:rPr>
        <w:t>zone</w:t>
      </w:r>
      <w:r>
        <w:rPr>
          <w:spacing w:val="-13"/>
          <w:w w:val="110"/>
        </w:rPr>
        <w:t xml:space="preserve"> </w:t>
      </w:r>
      <w:r>
        <w:rPr>
          <w:w w:val="110"/>
        </w:rPr>
        <w:t>d’action</w:t>
      </w:r>
      <w:r>
        <w:rPr>
          <w:spacing w:val="-11"/>
          <w:w w:val="110"/>
        </w:rPr>
        <w:t xml:space="preserve"> </w:t>
      </w:r>
      <w:r>
        <w:rPr>
          <w:w w:val="110"/>
        </w:rPr>
        <w:t>du</w:t>
      </w:r>
      <w:r>
        <w:rPr>
          <w:spacing w:val="-12"/>
          <w:w w:val="110"/>
        </w:rPr>
        <w:t xml:space="preserve"> </w:t>
      </w:r>
      <w:r>
        <w:rPr>
          <w:w w:val="110"/>
        </w:rPr>
        <w:t>SIS,</w:t>
      </w:r>
      <w:r>
        <w:rPr>
          <w:spacing w:val="-13"/>
          <w:w w:val="110"/>
        </w:rPr>
        <w:t xml:space="preserve"> </w:t>
      </w:r>
      <w:r>
        <w:rPr>
          <w:w w:val="110"/>
        </w:rPr>
        <w:t>lorsque</w:t>
      </w:r>
      <w:r>
        <w:rPr>
          <w:spacing w:val="-10"/>
          <w:w w:val="110"/>
        </w:rPr>
        <w:t xml:space="preserve"> </w:t>
      </w:r>
      <w:r>
        <w:rPr>
          <w:w w:val="110"/>
        </w:rPr>
        <w:t>la couverture opérationnelle n’est plus assurée sur une durée</w:t>
      </w:r>
      <w:r>
        <w:rPr>
          <w:w w:val="110"/>
        </w:rPr>
        <w:t xml:space="preserve"> significative, tant sur le plan quantitatif que qualitatif. Elle peut prendre plusieurs formes :</w:t>
      </w:r>
    </w:p>
    <w:p w:rsidR="0006325A" w:rsidRDefault="0006325A">
      <w:pPr>
        <w:pStyle w:val="Corpsdetexte"/>
        <w:spacing w:before="8"/>
      </w:pPr>
    </w:p>
    <w:p w:rsidR="0006325A" w:rsidRDefault="00F25138">
      <w:pPr>
        <w:pStyle w:val="Paragraphedeliste"/>
        <w:numPr>
          <w:ilvl w:val="0"/>
          <w:numId w:val="26"/>
        </w:numPr>
        <w:tabs>
          <w:tab w:val="left" w:pos="1286"/>
        </w:tabs>
        <w:spacing w:line="256" w:lineRule="auto"/>
        <w:ind w:right="1131"/>
        <w:rPr>
          <w:sz w:val="20"/>
        </w:rPr>
      </w:pPr>
      <w:r>
        <w:rPr>
          <w:w w:val="115"/>
          <w:sz w:val="20"/>
        </w:rPr>
        <w:t>le</w:t>
      </w:r>
      <w:r>
        <w:rPr>
          <w:spacing w:val="26"/>
          <w:w w:val="115"/>
          <w:sz w:val="20"/>
        </w:rPr>
        <w:t xml:space="preserve"> </w:t>
      </w:r>
      <w:r>
        <w:rPr>
          <w:w w:val="115"/>
          <w:sz w:val="20"/>
        </w:rPr>
        <w:t>renfort</w:t>
      </w:r>
      <w:r>
        <w:rPr>
          <w:spacing w:val="26"/>
          <w:w w:val="115"/>
          <w:sz w:val="20"/>
        </w:rPr>
        <w:t xml:space="preserve"> </w:t>
      </w:r>
      <w:r>
        <w:rPr>
          <w:w w:val="115"/>
          <w:sz w:val="20"/>
        </w:rPr>
        <w:t>en</w:t>
      </w:r>
      <w:r>
        <w:rPr>
          <w:spacing w:val="27"/>
          <w:w w:val="115"/>
          <w:sz w:val="20"/>
        </w:rPr>
        <w:t xml:space="preserve"> </w:t>
      </w:r>
      <w:r>
        <w:rPr>
          <w:w w:val="115"/>
          <w:sz w:val="20"/>
        </w:rPr>
        <w:t>personnels</w:t>
      </w:r>
      <w:r>
        <w:rPr>
          <w:spacing w:val="26"/>
          <w:w w:val="115"/>
          <w:sz w:val="20"/>
        </w:rPr>
        <w:t xml:space="preserve"> </w:t>
      </w:r>
      <w:r>
        <w:rPr>
          <w:w w:val="115"/>
          <w:sz w:val="20"/>
        </w:rPr>
        <w:t>afin</w:t>
      </w:r>
      <w:r>
        <w:rPr>
          <w:spacing w:val="27"/>
          <w:w w:val="115"/>
          <w:sz w:val="20"/>
        </w:rPr>
        <w:t xml:space="preserve"> </w:t>
      </w:r>
      <w:r>
        <w:rPr>
          <w:w w:val="115"/>
          <w:sz w:val="20"/>
        </w:rPr>
        <w:t>de</w:t>
      </w:r>
      <w:r>
        <w:rPr>
          <w:spacing w:val="26"/>
          <w:w w:val="115"/>
          <w:sz w:val="20"/>
        </w:rPr>
        <w:t xml:space="preserve"> </w:t>
      </w:r>
      <w:r>
        <w:rPr>
          <w:w w:val="115"/>
          <w:sz w:val="20"/>
        </w:rPr>
        <w:t>reconstituer</w:t>
      </w:r>
      <w:r>
        <w:rPr>
          <w:spacing w:val="26"/>
          <w:w w:val="115"/>
          <w:sz w:val="20"/>
        </w:rPr>
        <w:t xml:space="preserve"> </w:t>
      </w:r>
      <w:r>
        <w:rPr>
          <w:w w:val="115"/>
          <w:sz w:val="20"/>
        </w:rPr>
        <w:t>le</w:t>
      </w:r>
      <w:r>
        <w:rPr>
          <w:spacing w:val="26"/>
          <w:w w:val="115"/>
          <w:sz w:val="20"/>
        </w:rPr>
        <w:t xml:space="preserve"> </w:t>
      </w:r>
      <w:r>
        <w:rPr>
          <w:w w:val="115"/>
          <w:sz w:val="20"/>
        </w:rPr>
        <w:t>potentiel</w:t>
      </w:r>
      <w:r>
        <w:rPr>
          <w:spacing w:val="28"/>
          <w:w w:val="115"/>
          <w:sz w:val="20"/>
        </w:rPr>
        <w:t xml:space="preserve"> </w:t>
      </w:r>
      <w:r>
        <w:rPr>
          <w:w w:val="115"/>
          <w:sz w:val="20"/>
        </w:rPr>
        <w:t>opérationnel</w:t>
      </w:r>
      <w:r>
        <w:rPr>
          <w:spacing w:val="26"/>
          <w:w w:val="115"/>
          <w:sz w:val="20"/>
        </w:rPr>
        <w:t xml:space="preserve"> </w:t>
      </w:r>
      <w:r>
        <w:rPr>
          <w:w w:val="115"/>
          <w:sz w:val="20"/>
        </w:rPr>
        <w:t>fixé</w:t>
      </w:r>
      <w:r>
        <w:rPr>
          <w:spacing w:val="28"/>
          <w:w w:val="115"/>
          <w:sz w:val="20"/>
        </w:rPr>
        <w:t xml:space="preserve"> </w:t>
      </w:r>
      <w:r>
        <w:rPr>
          <w:w w:val="115"/>
          <w:sz w:val="20"/>
        </w:rPr>
        <w:t>par</w:t>
      </w:r>
      <w:r>
        <w:rPr>
          <w:spacing w:val="26"/>
          <w:w w:val="115"/>
          <w:sz w:val="20"/>
        </w:rPr>
        <w:t xml:space="preserve"> </w:t>
      </w:r>
      <w:r>
        <w:rPr>
          <w:w w:val="115"/>
          <w:sz w:val="20"/>
        </w:rPr>
        <w:t>le règlement</w:t>
      </w:r>
      <w:r>
        <w:rPr>
          <w:spacing w:val="-11"/>
          <w:w w:val="115"/>
          <w:sz w:val="20"/>
        </w:rPr>
        <w:t xml:space="preserve"> </w:t>
      </w:r>
      <w:r>
        <w:rPr>
          <w:w w:val="115"/>
          <w:sz w:val="20"/>
        </w:rPr>
        <w:t>opérationnel</w:t>
      </w:r>
      <w:r>
        <w:rPr>
          <w:spacing w:val="-11"/>
          <w:w w:val="115"/>
          <w:sz w:val="20"/>
        </w:rPr>
        <w:t xml:space="preserve"> </w:t>
      </w:r>
      <w:r>
        <w:rPr>
          <w:w w:val="115"/>
          <w:sz w:val="20"/>
        </w:rPr>
        <w:t>(RO)</w:t>
      </w:r>
      <w:r>
        <w:rPr>
          <w:spacing w:val="-16"/>
          <w:w w:val="115"/>
          <w:sz w:val="20"/>
        </w:rPr>
        <w:t xml:space="preserve"> </w:t>
      </w:r>
      <w:r>
        <w:rPr>
          <w:w w:val="115"/>
          <w:sz w:val="20"/>
        </w:rPr>
        <w:t>;</w:t>
      </w:r>
    </w:p>
    <w:p w:rsidR="0006325A" w:rsidRDefault="00F25138">
      <w:pPr>
        <w:pStyle w:val="Paragraphedeliste"/>
        <w:numPr>
          <w:ilvl w:val="0"/>
          <w:numId w:val="26"/>
        </w:numPr>
        <w:tabs>
          <w:tab w:val="left" w:pos="1285"/>
        </w:tabs>
        <w:spacing w:line="240" w:lineRule="exact"/>
        <w:ind w:left="1285" w:hanging="359"/>
        <w:rPr>
          <w:sz w:val="20"/>
        </w:rPr>
      </w:pPr>
      <w:r>
        <w:rPr>
          <w:sz w:val="20"/>
        </w:rPr>
        <w:t>le</w:t>
      </w:r>
      <w:r>
        <w:rPr>
          <w:spacing w:val="36"/>
          <w:sz w:val="20"/>
        </w:rPr>
        <w:t xml:space="preserve"> </w:t>
      </w:r>
      <w:r>
        <w:rPr>
          <w:sz w:val="20"/>
        </w:rPr>
        <w:t>glissement</w:t>
      </w:r>
      <w:r>
        <w:rPr>
          <w:spacing w:val="42"/>
          <w:sz w:val="20"/>
        </w:rPr>
        <w:t xml:space="preserve"> </w:t>
      </w:r>
      <w:r>
        <w:rPr>
          <w:sz w:val="20"/>
        </w:rPr>
        <w:t>de</w:t>
      </w:r>
      <w:r>
        <w:rPr>
          <w:spacing w:val="40"/>
          <w:sz w:val="20"/>
        </w:rPr>
        <w:t xml:space="preserve"> </w:t>
      </w:r>
      <w:r>
        <w:rPr>
          <w:sz w:val="20"/>
        </w:rPr>
        <w:t>véhicules</w:t>
      </w:r>
      <w:r>
        <w:rPr>
          <w:spacing w:val="38"/>
          <w:sz w:val="20"/>
        </w:rPr>
        <w:t xml:space="preserve"> </w:t>
      </w:r>
      <w:r>
        <w:rPr>
          <w:sz w:val="20"/>
        </w:rPr>
        <w:t>extérieurs</w:t>
      </w:r>
      <w:r>
        <w:rPr>
          <w:spacing w:val="38"/>
          <w:sz w:val="20"/>
        </w:rPr>
        <w:t xml:space="preserve"> </w:t>
      </w:r>
      <w:r>
        <w:rPr>
          <w:sz w:val="20"/>
        </w:rPr>
        <w:t>non</w:t>
      </w:r>
      <w:r>
        <w:rPr>
          <w:spacing w:val="44"/>
          <w:sz w:val="20"/>
        </w:rPr>
        <w:t xml:space="preserve"> </w:t>
      </w:r>
      <w:r>
        <w:rPr>
          <w:sz w:val="20"/>
        </w:rPr>
        <w:t>a</w:t>
      </w:r>
      <w:r>
        <w:rPr>
          <w:sz w:val="20"/>
        </w:rPr>
        <w:t>rmés</w:t>
      </w:r>
      <w:r>
        <w:rPr>
          <w:spacing w:val="41"/>
          <w:sz w:val="20"/>
        </w:rPr>
        <w:t xml:space="preserve"> </w:t>
      </w:r>
      <w:r>
        <w:rPr>
          <w:sz w:val="20"/>
        </w:rPr>
        <w:t>(armés</w:t>
      </w:r>
      <w:r>
        <w:rPr>
          <w:spacing w:val="42"/>
          <w:sz w:val="20"/>
        </w:rPr>
        <w:t xml:space="preserve"> </w:t>
      </w:r>
      <w:r>
        <w:rPr>
          <w:sz w:val="20"/>
        </w:rPr>
        <w:t>par</w:t>
      </w:r>
      <w:r>
        <w:rPr>
          <w:spacing w:val="37"/>
          <w:sz w:val="20"/>
        </w:rPr>
        <w:t xml:space="preserve"> </w:t>
      </w:r>
      <w:r>
        <w:rPr>
          <w:sz w:val="20"/>
        </w:rPr>
        <w:t>l’effectif</w:t>
      </w:r>
      <w:r>
        <w:rPr>
          <w:spacing w:val="36"/>
          <w:sz w:val="20"/>
        </w:rPr>
        <w:t xml:space="preserve"> </w:t>
      </w:r>
      <w:r>
        <w:rPr>
          <w:sz w:val="20"/>
        </w:rPr>
        <w:t>du</w:t>
      </w:r>
      <w:r>
        <w:rPr>
          <w:spacing w:val="37"/>
          <w:sz w:val="20"/>
        </w:rPr>
        <w:t xml:space="preserve"> </w:t>
      </w:r>
      <w:r>
        <w:rPr>
          <w:sz w:val="20"/>
        </w:rPr>
        <w:t>CIS)</w:t>
      </w:r>
      <w:r>
        <w:rPr>
          <w:spacing w:val="26"/>
          <w:sz w:val="20"/>
        </w:rPr>
        <w:t xml:space="preserve"> </w:t>
      </w:r>
      <w:r>
        <w:rPr>
          <w:spacing w:val="-10"/>
          <w:sz w:val="20"/>
        </w:rPr>
        <w:t>;</w:t>
      </w:r>
    </w:p>
    <w:p w:rsidR="0006325A" w:rsidRDefault="00F25138">
      <w:pPr>
        <w:pStyle w:val="Paragraphedeliste"/>
        <w:numPr>
          <w:ilvl w:val="0"/>
          <w:numId w:val="26"/>
        </w:numPr>
        <w:tabs>
          <w:tab w:val="left" w:pos="1285"/>
        </w:tabs>
        <w:spacing w:before="7"/>
        <w:ind w:left="1285" w:hanging="359"/>
        <w:rPr>
          <w:sz w:val="20"/>
        </w:rPr>
      </w:pPr>
      <w:r>
        <w:rPr>
          <w:sz w:val="20"/>
        </w:rPr>
        <w:t>le</w:t>
      </w:r>
      <w:r>
        <w:rPr>
          <w:spacing w:val="31"/>
          <w:sz w:val="20"/>
        </w:rPr>
        <w:t xml:space="preserve"> </w:t>
      </w:r>
      <w:r>
        <w:rPr>
          <w:sz w:val="20"/>
        </w:rPr>
        <w:t>glissement</w:t>
      </w:r>
      <w:r>
        <w:rPr>
          <w:spacing w:val="35"/>
          <w:sz w:val="20"/>
        </w:rPr>
        <w:t xml:space="preserve"> </w:t>
      </w:r>
      <w:r>
        <w:rPr>
          <w:sz w:val="20"/>
        </w:rPr>
        <w:t>de</w:t>
      </w:r>
      <w:r>
        <w:rPr>
          <w:spacing w:val="35"/>
          <w:sz w:val="20"/>
        </w:rPr>
        <w:t xml:space="preserve"> </w:t>
      </w:r>
      <w:r>
        <w:rPr>
          <w:sz w:val="20"/>
        </w:rPr>
        <w:t>véhicules</w:t>
      </w:r>
      <w:r>
        <w:rPr>
          <w:spacing w:val="32"/>
          <w:sz w:val="20"/>
        </w:rPr>
        <w:t xml:space="preserve"> </w:t>
      </w:r>
      <w:r>
        <w:rPr>
          <w:sz w:val="20"/>
        </w:rPr>
        <w:t>extérieurs</w:t>
      </w:r>
      <w:r>
        <w:rPr>
          <w:spacing w:val="33"/>
          <w:sz w:val="20"/>
        </w:rPr>
        <w:t xml:space="preserve"> </w:t>
      </w:r>
      <w:r>
        <w:rPr>
          <w:sz w:val="20"/>
        </w:rPr>
        <w:t>armés</w:t>
      </w:r>
      <w:r>
        <w:rPr>
          <w:spacing w:val="36"/>
          <w:sz w:val="20"/>
        </w:rPr>
        <w:t xml:space="preserve"> </w:t>
      </w:r>
      <w:r>
        <w:rPr>
          <w:sz w:val="20"/>
        </w:rPr>
        <w:t>en</w:t>
      </w:r>
      <w:r>
        <w:rPr>
          <w:spacing w:val="37"/>
          <w:sz w:val="20"/>
        </w:rPr>
        <w:t xml:space="preserve"> </w:t>
      </w:r>
      <w:r>
        <w:rPr>
          <w:spacing w:val="-2"/>
          <w:sz w:val="20"/>
        </w:rPr>
        <w:t>effectif.</w:t>
      </w:r>
    </w:p>
    <w:p w:rsidR="0006325A" w:rsidRDefault="0006325A">
      <w:pPr>
        <w:pStyle w:val="Corpsdetexte"/>
        <w:spacing w:before="32"/>
      </w:pPr>
    </w:p>
    <w:p w:rsidR="0006325A" w:rsidRDefault="00F25138">
      <w:pPr>
        <w:pStyle w:val="Corpsdetexte"/>
        <w:spacing w:line="259" w:lineRule="auto"/>
        <w:ind w:left="566" w:right="1128"/>
        <w:jc w:val="both"/>
      </w:pPr>
      <w:r>
        <w:rPr>
          <w:w w:val="115"/>
        </w:rPr>
        <w:t xml:space="preserve">Il est nécessaire de tenir compte du niveau de sollicitation opérationnelle de l’aire de </w:t>
      </w:r>
      <w:r>
        <w:rPr>
          <w:w w:val="110"/>
        </w:rPr>
        <w:t>compétence, des moyens et effectifs disponibles sur les autres secteurs</w:t>
      </w:r>
      <w:r>
        <w:rPr>
          <w:w w:val="110"/>
        </w:rPr>
        <w:t xml:space="preserve"> (y compris des SIS limitrophes) afin de mettre en œuvre les mesures les plus adaptées.</w:t>
      </w:r>
    </w:p>
    <w:p w:rsidR="0006325A" w:rsidRDefault="0006325A">
      <w:pPr>
        <w:pStyle w:val="Corpsdetexte"/>
        <w:spacing w:before="12"/>
      </w:pPr>
    </w:p>
    <w:p w:rsidR="0006325A" w:rsidRDefault="00F25138">
      <w:pPr>
        <w:spacing w:line="256" w:lineRule="auto"/>
        <w:ind w:left="566" w:right="1126"/>
        <w:jc w:val="both"/>
        <w:rPr>
          <w:sz w:val="20"/>
        </w:rPr>
      </w:pPr>
      <w:r>
        <w:rPr>
          <w:rFonts w:ascii="Arial" w:hAnsi="Arial"/>
          <w:b/>
          <w:w w:val="110"/>
          <w:sz w:val="20"/>
        </w:rPr>
        <w:t xml:space="preserve">Le renforcement de la couverture opérationnelle </w:t>
      </w:r>
      <w:r>
        <w:rPr>
          <w:w w:val="110"/>
          <w:sz w:val="20"/>
        </w:rPr>
        <w:t>permet de compléter le dispositif mis en place</w:t>
      </w:r>
      <w:r>
        <w:rPr>
          <w:spacing w:val="-7"/>
          <w:w w:val="110"/>
          <w:sz w:val="20"/>
        </w:rPr>
        <w:t xml:space="preserve"> </w:t>
      </w:r>
      <w:r>
        <w:rPr>
          <w:w w:val="110"/>
          <w:sz w:val="20"/>
        </w:rPr>
        <w:t>par</w:t>
      </w:r>
      <w:r>
        <w:rPr>
          <w:spacing w:val="-8"/>
          <w:w w:val="110"/>
          <w:sz w:val="20"/>
        </w:rPr>
        <w:t xml:space="preserve"> </w:t>
      </w:r>
      <w:r>
        <w:rPr>
          <w:w w:val="110"/>
          <w:sz w:val="20"/>
        </w:rPr>
        <w:t>le</w:t>
      </w:r>
      <w:r>
        <w:rPr>
          <w:spacing w:val="-8"/>
          <w:w w:val="110"/>
          <w:sz w:val="20"/>
        </w:rPr>
        <w:t xml:space="preserve"> </w:t>
      </w:r>
      <w:r>
        <w:rPr>
          <w:w w:val="110"/>
          <w:sz w:val="20"/>
        </w:rPr>
        <w:t>SIS,</w:t>
      </w:r>
      <w:r>
        <w:rPr>
          <w:spacing w:val="-9"/>
          <w:w w:val="110"/>
          <w:sz w:val="20"/>
        </w:rPr>
        <w:t xml:space="preserve"> </w:t>
      </w:r>
      <w:r>
        <w:rPr>
          <w:w w:val="110"/>
          <w:sz w:val="20"/>
        </w:rPr>
        <w:t>par</w:t>
      </w:r>
      <w:r>
        <w:rPr>
          <w:spacing w:val="-6"/>
          <w:w w:val="110"/>
          <w:sz w:val="20"/>
        </w:rPr>
        <w:t xml:space="preserve"> </w:t>
      </w:r>
      <w:r>
        <w:rPr>
          <w:w w:val="110"/>
          <w:sz w:val="20"/>
        </w:rPr>
        <w:t>des</w:t>
      </w:r>
      <w:r>
        <w:rPr>
          <w:spacing w:val="-6"/>
          <w:w w:val="110"/>
          <w:sz w:val="20"/>
        </w:rPr>
        <w:t xml:space="preserve"> </w:t>
      </w:r>
      <w:r>
        <w:rPr>
          <w:w w:val="110"/>
          <w:sz w:val="20"/>
        </w:rPr>
        <w:t>moyens</w:t>
      </w:r>
      <w:r>
        <w:rPr>
          <w:spacing w:val="-8"/>
          <w:w w:val="110"/>
          <w:sz w:val="20"/>
        </w:rPr>
        <w:t xml:space="preserve"> </w:t>
      </w:r>
      <w:r>
        <w:rPr>
          <w:w w:val="110"/>
          <w:sz w:val="20"/>
        </w:rPr>
        <w:t>adaptés</w:t>
      </w:r>
      <w:r>
        <w:rPr>
          <w:spacing w:val="-8"/>
          <w:w w:val="110"/>
          <w:sz w:val="20"/>
        </w:rPr>
        <w:t xml:space="preserve"> </w:t>
      </w:r>
      <w:r>
        <w:rPr>
          <w:w w:val="110"/>
          <w:sz w:val="20"/>
        </w:rPr>
        <w:t>si</w:t>
      </w:r>
      <w:r>
        <w:rPr>
          <w:spacing w:val="-7"/>
          <w:w w:val="110"/>
          <w:sz w:val="20"/>
        </w:rPr>
        <w:t xml:space="preserve"> </w:t>
      </w:r>
      <w:r>
        <w:rPr>
          <w:w w:val="110"/>
          <w:sz w:val="20"/>
        </w:rPr>
        <w:t>un</w:t>
      </w:r>
      <w:r>
        <w:rPr>
          <w:spacing w:val="-8"/>
          <w:w w:val="110"/>
          <w:sz w:val="20"/>
        </w:rPr>
        <w:t xml:space="preserve"> </w:t>
      </w:r>
      <w:r>
        <w:rPr>
          <w:w w:val="110"/>
          <w:sz w:val="20"/>
        </w:rPr>
        <w:t>risque</w:t>
      </w:r>
      <w:r>
        <w:rPr>
          <w:spacing w:val="-7"/>
          <w:w w:val="110"/>
          <w:sz w:val="20"/>
        </w:rPr>
        <w:t xml:space="preserve"> </w:t>
      </w:r>
      <w:r>
        <w:rPr>
          <w:w w:val="110"/>
          <w:sz w:val="20"/>
        </w:rPr>
        <w:t>exceptionnel</w:t>
      </w:r>
      <w:r>
        <w:rPr>
          <w:spacing w:val="-7"/>
          <w:w w:val="110"/>
          <w:sz w:val="20"/>
        </w:rPr>
        <w:t xml:space="preserve"> </w:t>
      </w:r>
      <w:r>
        <w:rPr>
          <w:w w:val="110"/>
          <w:sz w:val="20"/>
        </w:rPr>
        <w:t>est</w:t>
      </w:r>
      <w:r>
        <w:rPr>
          <w:spacing w:val="-8"/>
          <w:w w:val="110"/>
          <w:sz w:val="20"/>
        </w:rPr>
        <w:t xml:space="preserve"> </w:t>
      </w:r>
      <w:r>
        <w:rPr>
          <w:w w:val="110"/>
          <w:sz w:val="20"/>
        </w:rPr>
        <w:t>identif</w:t>
      </w:r>
      <w:r>
        <w:rPr>
          <w:w w:val="110"/>
          <w:sz w:val="20"/>
        </w:rPr>
        <w:t>ié</w:t>
      </w:r>
      <w:r>
        <w:rPr>
          <w:spacing w:val="-8"/>
          <w:w w:val="110"/>
          <w:sz w:val="20"/>
        </w:rPr>
        <w:t xml:space="preserve"> </w:t>
      </w:r>
      <w:r>
        <w:rPr>
          <w:w w:val="110"/>
          <w:sz w:val="20"/>
        </w:rPr>
        <w:t>sur</w:t>
      </w:r>
      <w:r>
        <w:rPr>
          <w:spacing w:val="-6"/>
          <w:w w:val="110"/>
          <w:sz w:val="20"/>
        </w:rPr>
        <w:t xml:space="preserve"> </w:t>
      </w:r>
      <w:r>
        <w:rPr>
          <w:w w:val="110"/>
          <w:sz w:val="20"/>
        </w:rPr>
        <w:t>la</w:t>
      </w:r>
      <w:r>
        <w:rPr>
          <w:spacing w:val="-8"/>
          <w:w w:val="110"/>
          <w:sz w:val="20"/>
        </w:rPr>
        <w:t xml:space="preserve"> </w:t>
      </w:r>
      <w:r>
        <w:rPr>
          <w:w w:val="110"/>
          <w:sz w:val="20"/>
        </w:rPr>
        <w:t>zone</w:t>
      </w:r>
      <w:r>
        <w:rPr>
          <w:spacing w:val="-8"/>
          <w:w w:val="110"/>
          <w:sz w:val="20"/>
        </w:rPr>
        <w:t xml:space="preserve"> </w:t>
      </w:r>
      <w:r>
        <w:rPr>
          <w:w w:val="110"/>
          <w:sz w:val="20"/>
        </w:rPr>
        <w:t xml:space="preserve">de </w:t>
      </w:r>
      <w:r>
        <w:rPr>
          <w:spacing w:val="-2"/>
          <w:w w:val="110"/>
          <w:sz w:val="20"/>
        </w:rPr>
        <w:t>compétence.</w:t>
      </w:r>
    </w:p>
    <w:p w:rsidR="0006325A" w:rsidRDefault="0006325A">
      <w:pPr>
        <w:pStyle w:val="Corpsdetexte"/>
        <w:spacing w:before="20"/>
      </w:pPr>
    </w:p>
    <w:p w:rsidR="0006325A" w:rsidRDefault="00F25138">
      <w:pPr>
        <w:pStyle w:val="Corpsdetexte"/>
        <w:spacing w:line="256" w:lineRule="auto"/>
        <w:ind w:left="566" w:right="1126"/>
        <w:jc w:val="both"/>
      </w:pPr>
      <w:r>
        <w:rPr>
          <w:w w:val="110"/>
        </w:rPr>
        <w:t>Ce</w:t>
      </w:r>
      <w:r>
        <w:rPr>
          <w:spacing w:val="-11"/>
          <w:w w:val="110"/>
        </w:rPr>
        <w:t xml:space="preserve"> </w:t>
      </w:r>
      <w:r>
        <w:rPr>
          <w:w w:val="110"/>
        </w:rPr>
        <w:t>risque</w:t>
      </w:r>
      <w:r>
        <w:rPr>
          <w:spacing w:val="-8"/>
          <w:w w:val="110"/>
        </w:rPr>
        <w:t xml:space="preserve"> </w:t>
      </w:r>
      <w:r>
        <w:rPr>
          <w:w w:val="110"/>
        </w:rPr>
        <w:t>peut</w:t>
      </w:r>
      <w:r>
        <w:rPr>
          <w:spacing w:val="-7"/>
          <w:w w:val="110"/>
        </w:rPr>
        <w:t xml:space="preserve"> </w:t>
      </w:r>
      <w:r>
        <w:rPr>
          <w:w w:val="110"/>
        </w:rPr>
        <w:t>être</w:t>
      </w:r>
      <w:r>
        <w:rPr>
          <w:spacing w:val="-11"/>
          <w:w w:val="110"/>
        </w:rPr>
        <w:t xml:space="preserve"> </w:t>
      </w:r>
      <w:r>
        <w:rPr>
          <w:w w:val="110"/>
        </w:rPr>
        <w:t>lié</w:t>
      </w:r>
      <w:r>
        <w:rPr>
          <w:spacing w:val="-11"/>
          <w:w w:val="110"/>
        </w:rPr>
        <w:t xml:space="preserve"> </w:t>
      </w:r>
      <w:r>
        <w:rPr>
          <w:w w:val="110"/>
        </w:rPr>
        <w:t>à</w:t>
      </w:r>
      <w:r>
        <w:rPr>
          <w:spacing w:val="-7"/>
          <w:w w:val="110"/>
        </w:rPr>
        <w:t xml:space="preserve"> </w:t>
      </w:r>
      <w:r>
        <w:rPr>
          <w:w w:val="110"/>
        </w:rPr>
        <w:t>une</w:t>
      </w:r>
      <w:r>
        <w:rPr>
          <w:spacing w:val="-11"/>
          <w:w w:val="110"/>
        </w:rPr>
        <w:t xml:space="preserve"> </w:t>
      </w:r>
      <w:r>
        <w:rPr>
          <w:w w:val="110"/>
        </w:rPr>
        <w:t>prévision</w:t>
      </w:r>
      <w:r>
        <w:rPr>
          <w:spacing w:val="-7"/>
          <w:w w:val="110"/>
        </w:rPr>
        <w:t xml:space="preserve"> </w:t>
      </w:r>
      <w:r>
        <w:rPr>
          <w:w w:val="110"/>
        </w:rPr>
        <w:t>météorologique</w:t>
      </w:r>
      <w:r>
        <w:rPr>
          <w:spacing w:val="-11"/>
          <w:w w:val="110"/>
        </w:rPr>
        <w:t xml:space="preserve"> </w:t>
      </w:r>
      <w:r>
        <w:rPr>
          <w:w w:val="110"/>
        </w:rPr>
        <w:t>défavorable</w:t>
      </w:r>
      <w:r>
        <w:rPr>
          <w:spacing w:val="-8"/>
          <w:w w:val="110"/>
        </w:rPr>
        <w:t xml:space="preserve"> </w:t>
      </w:r>
      <w:r>
        <w:rPr>
          <w:w w:val="110"/>
        </w:rPr>
        <w:t>(vents,</w:t>
      </w:r>
      <w:r>
        <w:rPr>
          <w:spacing w:val="-9"/>
          <w:w w:val="110"/>
        </w:rPr>
        <w:t xml:space="preserve"> </w:t>
      </w:r>
      <w:r>
        <w:rPr>
          <w:w w:val="110"/>
        </w:rPr>
        <w:t>pluies,</w:t>
      </w:r>
      <w:r>
        <w:rPr>
          <w:spacing w:val="-9"/>
          <w:w w:val="110"/>
        </w:rPr>
        <w:t xml:space="preserve"> </w:t>
      </w:r>
      <w:r>
        <w:rPr>
          <w:w w:val="110"/>
        </w:rPr>
        <w:t xml:space="preserve">inondations, </w:t>
      </w:r>
      <w:r>
        <w:rPr>
          <w:w w:val="115"/>
        </w:rPr>
        <w:t>etc.)</w:t>
      </w:r>
      <w:r>
        <w:rPr>
          <w:spacing w:val="-5"/>
          <w:w w:val="115"/>
        </w:rPr>
        <w:t xml:space="preserve"> </w:t>
      </w:r>
      <w:r>
        <w:rPr>
          <w:w w:val="115"/>
        </w:rPr>
        <w:t>ou</w:t>
      </w:r>
      <w:r>
        <w:rPr>
          <w:spacing w:val="-5"/>
          <w:w w:val="115"/>
        </w:rPr>
        <w:t xml:space="preserve"> </w:t>
      </w:r>
      <w:r>
        <w:rPr>
          <w:w w:val="115"/>
        </w:rPr>
        <w:t>à</w:t>
      </w:r>
      <w:r>
        <w:rPr>
          <w:spacing w:val="-5"/>
          <w:w w:val="115"/>
        </w:rPr>
        <w:t xml:space="preserve"> </w:t>
      </w:r>
      <w:r>
        <w:rPr>
          <w:w w:val="115"/>
        </w:rPr>
        <w:t>un</w:t>
      </w:r>
      <w:r>
        <w:rPr>
          <w:spacing w:val="-2"/>
          <w:w w:val="115"/>
        </w:rPr>
        <w:t xml:space="preserve"> </w:t>
      </w:r>
      <w:r>
        <w:rPr>
          <w:w w:val="115"/>
        </w:rPr>
        <w:t>événement</w:t>
      </w:r>
      <w:r>
        <w:rPr>
          <w:spacing w:val="-3"/>
          <w:w w:val="115"/>
        </w:rPr>
        <w:t xml:space="preserve"> </w:t>
      </w:r>
      <w:r>
        <w:rPr>
          <w:w w:val="115"/>
        </w:rPr>
        <w:t>sociétal</w:t>
      </w:r>
      <w:r>
        <w:rPr>
          <w:spacing w:val="-5"/>
          <w:w w:val="115"/>
        </w:rPr>
        <w:t xml:space="preserve"> </w:t>
      </w:r>
      <w:r>
        <w:rPr>
          <w:w w:val="115"/>
        </w:rPr>
        <w:t>(trouble</w:t>
      </w:r>
      <w:r>
        <w:rPr>
          <w:spacing w:val="-5"/>
          <w:w w:val="115"/>
        </w:rPr>
        <w:t xml:space="preserve"> </w:t>
      </w:r>
      <w:r>
        <w:rPr>
          <w:w w:val="115"/>
        </w:rPr>
        <w:t>de</w:t>
      </w:r>
      <w:r>
        <w:rPr>
          <w:spacing w:val="-5"/>
          <w:w w:val="115"/>
        </w:rPr>
        <w:t xml:space="preserve"> </w:t>
      </w:r>
      <w:r>
        <w:rPr>
          <w:w w:val="115"/>
        </w:rPr>
        <w:t>l’ordre</w:t>
      </w:r>
      <w:r>
        <w:rPr>
          <w:spacing w:val="-5"/>
          <w:w w:val="115"/>
        </w:rPr>
        <w:t xml:space="preserve"> </w:t>
      </w:r>
      <w:r>
        <w:rPr>
          <w:w w:val="115"/>
        </w:rPr>
        <w:t>public,</w:t>
      </w:r>
      <w:r>
        <w:rPr>
          <w:spacing w:val="-4"/>
          <w:w w:val="115"/>
        </w:rPr>
        <w:t xml:space="preserve"> </w:t>
      </w:r>
      <w:r>
        <w:rPr>
          <w:w w:val="115"/>
        </w:rPr>
        <w:t>visite</w:t>
      </w:r>
      <w:r>
        <w:rPr>
          <w:spacing w:val="-4"/>
          <w:w w:val="115"/>
        </w:rPr>
        <w:t xml:space="preserve"> </w:t>
      </w:r>
      <w:r>
        <w:rPr>
          <w:w w:val="115"/>
        </w:rPr>
        <w:t>officielle,</w:t>
      </w:r>
      <w:r>
        <w:rPr>
          <w:spacing w:val="-5"/>
          <w:w w:val="115"/>
        </w:rPr>
        <w:t xml:space="preserve"> </w:t>
      </w:r>
      <w:r>
        <w:rPr>
          <w:w w:val="115"/>
        </w:rPr>
        <w:t>organisation</w:t>
      </w:r>
      <w:r>
        <w:rPr>
          <w:spacing w:val="-4"/>
          <w:w w:val="115"/>
        </w:rPr>
        <w:t xml:space="preserve"> </w:t>
      </w:r>
      <w:r>
        <w:rPr>
          <w:w w:val="115"/>
        </w:rPr>
        <w:t xml:space="preserve">de </w:t>
      </w:r>
      <w:r>
        <w:rPr>
          <w:w w:val="110"/>
        </w:rPr>
        <w:t>grand</w:t>
      </w:r>
      <w:r>
        <w:rPr>
          <w:spacing w:val="-7"/>
          <w:w w:val="110"/>
        </w:rPr>
        <w:t xml:space="preserve"> </w:t>
      </w:r>
      <w:r>
        <w:rPr>
          <w:w w:val="110"/>
        </w:rPr>
        <w:t>rassemblement</w:t>
      </w:r>
      <w:r>
        <w:rPr>
          <w:spacing w:val="-5"/>
          <w:w w:val="110"/>
        </w:rPr>
        <w:t xml:space="preserve"> </w:t>
      </w:r>
      <w:r>
        <w:rPr>
          <w:w w:val="110"/>
        </w:rPr>
        <w:t>de</w:t>
      </w:r>
      <w:r>
        <w:rPr>
          <w:spacing w:val="-3"/>
          <w:w w:val="110"/>
        </w:rPr>
        <w:t xml:space="preserve"> </w:t>
      </w:r>
      <w:r>
        <w:rPr>
          <w:w w:val="110"/>
        </w:rPr>
        <w:t>population,</w:t>
      </w:r>
      <w:r>
        <w:rPr>
          <w:spacing w:val="-4"/>
          <w:w w:val="110"/>
        </w:rPr>
        <w:t xml:space="preserve"> </w:t>
      </w:r>
      <w:r>
        <w:rPr>
          <w:w w:val="110"/>
        </w:rPr>
        <w:t>etc.).</w:t>
      </w:r>
      <w:r>
        <w:rPr>
          <w:spacing w:val="-4"/>
          <w:w w:val="110"/>
        </w:rPr>
        <w:t xml:space="preserve"> </w:t>
      </w:r>
      <w:r>
        <w:rPr>
          <w:w w:val="110"/>
        </w:rPr>
        <w:t>Le</w:t>
      </w:r>
      <w:r>
        <w:rPr>
          <w:spacing w:val="-6"/>
          <w:w w:val="110"/>
        </w:rPr>
        <w:t xml:space="preserve"> </w:t>
      </w:r>
      <w:r>
        <w:rPr>
          <w:w w:val="110"/>
        </w:rPr>
        <w:t>renforcement</w:t>
      </w:r>
      <w:r>
        <w:rPr>
          <w:spacing w:val="-5"/>
          <w:w w:val="110"/>
        </w:rPr>
        <w:t xml:space="preserve"> </w:t>
      </w:r>
      <w:r>
        <w:rPr>
          <w:w w:val="110"/>
        </w:rPr>
        <w:t>est</w:t>
      </w:r>
      <w:r>
        <w:rPr>
          <w:spacing w:val="-5"/>
          <w:w w:val="110"/>
        </w:rPr>
        <w:t xml:space="preserve"> </w:t>
      </w:r>
      <w:r>
        <w:rPr>
          <w:w w:val="110"/>
        </w:rPr>
        <w:t>alors</w:t>
      </w:r>
      <w:r>
        <w:rPr>
          <w:spacing w:val="-5"/>
          <w:w w:val="110"/>
        </w:rPr>
        <w:t xml:space="preserve"> </w:t>
      </w:r>
      <w:r>
        <w:rPr>
          <w:w w:val="110"/>
        </w:rPr>
        <w:t>ponctuel</w:t>
      </w:r>
      <w:r>
        <w:rPr>
          <w:spacing w:val="-5"/>
          <w:w w:val="110"/>
        </w:rPr>
        <w:t xml:space="preserve"> </w:t>
      </w:r>
      <w:r>
        <w:rPr>
          <w:w w:val="110"/>
        </w:rPr>
        <w:t>et</w:t>
      </w:r>
      <w:r>
        <w:rPr>
          <w:spacing w:val="-5"/>
          <w:w w:val="110"/>
        </w:rPr>
        <w:t xml:space="preserve"> </w:t>
      </w:r>
      <w:r>
        <w:rPr>
          <w:w w:val="110"/>
        </w:rPr>
        <w:t>localisé</w:t>
      </w:r>
      <w:r>
        <w:rPr>
          <w:spacing w:val="-6"/>
          <w:w w:val="110"/>
        </w:rPr>
        <w:t xml:space="preserve"> </w:t>
      </w:r>
      <w:r>
        <w:rPr>
          <w:w w:val="110"/>
        </w:rPr>
        <w:t xml:space="preserve">pour </w:t>
      </w:r>
      <w:r>
        <w:rPr>
          <w:w w:val="115"/>
        </w:rPr>
        <w:t>répondre</w:t>
      </w:r>
      <w:r>
        <w:rPr>
          <w:spacing w:val="-1"/>
          <w:w w:val="115"/>
        </w:rPr>
        <w:t xml:space="preserve"> </w:t>
      </w:r>
      <w:r>
        <w:rPr>
          <w:w w:val="115"/>
        </w:rPr>
        <w:t>à</w:t>
      </w:r>
      <w:r>
        <w:rPr>
          <w:spacing w:val="-2"/>
          <w:w w:val="115"/>
        </w:rPr>
        <w:t xml:space="preserve"> </w:t>
      </w:r>
      <w:r>
        <w:rPr>
          <w:w w:val="115"/>
        </w:rPr>
        <w:t>l’augmentation</w:t>
      </w:r>
      <w:r>
        <w:rPr>
          <w:spacing w:val="-2"/>
          <w:w w:val="115"/>
        </w:rPr>
        <w:t xml:space="preserve"> </w:t>
      </w:r>
      <w:r>
        <w:rPr>
          <w:w w:val="115"/>
        </w:rPr>
        <w:t>de</w:t>
      </w:r>
      <w:r>
        <w:rPr>
          <w:spacing w:val="-1"/>
          <w:w w:val="115"/>
        </w:rPr>
        <w:t xml:space="preserve"> </w:t>
      </w:r>
      <w:r>
        <w:rPr>
          <w:w w:val="115"/>
        </w:rPr>
        <w:t>l’activité</w:t>
      </w:r>
      <w:r>
        <w:rPr>
          <w:spacing w:val="-1"/>
          <w:w w:val="115"/>
        </w:rPr>
        <w:t xml:space="preserve"> </w:t>
      </w:r>
      <w:r>
        <w:rPr>
          <w:w w:val="115"/>
        </w:rPr>
        <w:t>opérationnelle.</w:t>
      </w:r>
    </w:p>
    <w:p w:rsidR="0006325A" w:rsidRDefault="0006325A">
      <w:pPr>
        <w:pStyle w:val="Corpsdetexte"/>
        <w:spacing w:before="22"/>
      </w:pPr>
    </w:p>
    <w:p w:rsidR="0006325A" w:rsidRDefault="00F25138">
      <w:pPr>
        <w:pStyle w:val="Titre3"/>
        <w:numPr>
          <w:ilvl w:val="1"/>
          <w:numId w:val="30"/>
        </w:numPr>
        <w:tabs>
          <w:tab w:val="left" w:pos="1565"/>
        </w:tabs>
        <w:ind w:left="1565" w:hanging="431"/>
        <w:rPr>
          <w:color w:val="213775"/>
        </w:rPr>
      </w:pPr>
      <w:bookmarkStart w:id="44" w:name="_TOC_250040"/>
      <w:r>
        <w:rPr>
          <w:color w:val="213775"/>
        </w:rPr>
        <w:t>La</w:t>
      </w:r>
      <w:r>
        <w:rPr>
          <w:color w:val="213775"/>
          <w:spacing w:val="-14"/>
        </w:rPr>
        <w:t xml:space="preserve"> </w:t>
      </w:r>
      <w:r>
        <w:rPr>
          <w:color w:val="213775"/>
        </w:rPr>
        <w:t>gestion</w:t>
      </w:r>
      <w:r>
        <w:rPr>
          <w:color w:val="213775"/>
          <w:spacing w:val="-13"/>
        </w:rPr>
        <w:t xml:space="preserve"> </w:t>
      </w:r>
      <w:r>
        <w:rPr>
          <w:color w:val="213775"/>
        </w:rPr>
        <w:t>des</w:t>
      </w:r>
      <w:r>
        <w:rPr>
          <w:color w:val="213775"/>
          <w:spacing w:val="-14"/>
        </w:rPr>
        <w:t xml:space="preserve"> </w:t>
      </w:r>
      <w:bookmarkEnd w:id="44"/>
      <w:r>
        <w:rPr>
          <w:color w:val="213775"/>
          <w:spacing w:val="-2"/>
        </w:rPr>
        <w:t>renforts</w:t>
      </w:r>
    </w:p>
    <w:p w:rsidR="0006325A" w:rsidRDefault="00F25138">
      <w:pPr>
        <w:pStyle w:val="Corpsdetexte"/>
        <w:spacing w:before="262"/>
        <w:ind w:left="565"/>
        <w:jc w:val="both"/>
      </w:pPr>
      <w:r>
        <w:rPr>
          <w:w w:val="110"/>
        </w:rPr>
        <w:t>Les</w:t>
      </w:r>
      <w:r>
        <w:rPr>
          <w:spacing w:val="-4"/>
          <w:w w:val="110"/>
        </w:rPr>
        <w:t xml:space="preserve"> </w:t>
      </w:r>
      <w:r>
        <w:rPr>
          <w:w w:val="110"/>
        </w:rPr>
        <w:t>renforts</w:t>
      </w:r>
      <w:r>
        <w:rPr>
          <w:spacing w:val="-3"/>
          <w:w w:val="110"/>
        </w:rPr>
        <w:t xml:space="preserve"> </w:t>
      </w:r>
      <w:r>
        <w:rPr>
          <w:w w:val="110"/>
        </w:rPr>
        <w:t>identifiés</w:t>
      </w:r>
      <w:r>
        <w:rPr>
          <w:spacing w:val="-5"/>
          <w:w w:val="110"/>
        </w:rPr>
        <w:t xml:space="preserve"> </w:t>
      </w:r>
      <w:r>
        <w:rPr>
          <w:w w:val="110"/>
        </w:rPr>
        <w:t>par</w:t>
      </w:r>
      <w:r>
        <w:rPr>
          <w:spacing w:val="-7"/>
          <w:w w:val="110"/>
        </w:rPr>
        <w:t xml:space="preserve"> </w:t>
      </w:r>
      <w:r>
        <w:rPr>
          <w:w w:val="110"/>
        </w:rPr>
        <w:t>le</w:t>
      </w:r>
      <w:r>
        <w:rPr>
          <w:spacing w:val="-4"/>
          <w:w w:val="110"/>
        </w:rPr>
        <w:t xml:space="preserve"> </w:t>
      </w:r>
      <w:r>
        <w:rPr>
          <w:w w:val="110"/>
        </w:rPr>
        <w:t>centre</w:t>
      </w:r>
      <w:r>
        <w:rPr>
          <w:spacing w:val="-4"/>
          <w:w w:val="110"/>
        </w:rPr>
        <w:t xml:space="preserve"> </w:t>
      </w:r>
      <w:r>
        <w:rPr>
          <w:w w:val="110"/>
        </w:rPr>
        <w:t>opérationnel</w:t>
      </w:r>
      <w:r>
        <w:rPr>
          <w:spacing w:val="-6"/>
          <w:w w:val="110"/>
        </w:rPr>
        <w:t xml:space="preserve"> </w:t>
      </w:r>
      <w:r>
        <w:rPr>
          <w:w w:val="110"/>
        </w:rPr>
        <w:t>sont</w:t>
      </w:r>
      <w:r>
        <w:rPr>
          <w:spacing w:val="-6"/>
          <w:w w:val="110"/>
        </w:rPr>
        <w:t xml:space="preserve"> </w:t>
      </w:r>
      <w:r>
        <w:rPr>
          <w:w w:val="110"/>
        </w:rPr>
        <w:t>envoyés</w:t>
      </w:r>
      <w:r>
        <w:rPr>
          <w:spacing w:val="-3"/>
          <w:w w:val="110"/>
        </w:rPr>
        <w:t xml:space="preserve"> </w:t>
      </w:r>
      <w:r>
        <w:rPr>
          <w:spacing w:val="-10"/>
          <w:w w:val="110"/>
        </w:rPr>
        <w:t>:</w:t>
      </w:r>
    </w:p>
    <w:p w:rsidR="0006325A" w:rsidRDefault="0006325A">
      <w:pPr>
        <w:pStyle w:val="Corpsdetexte"/>
        <w:spacing w:before="27"/>
      </w:pPr>
    </w:p>
    <w:p w:rsidR="0006325A" w:rsidRDefault="00F25138">
      <w:pPr>
        <w:pStyle w:val="Paragraphedeliste"/>
        <w:numPr>
          <w:ilvl w:val="0"/>
          <w:numId w:val="26"/>
        </w:numPr>
        <w:tabs>
          <w:tab w:val="left" w:pos="1285"/>
        </w:tabs>
        <w:ind w:left="1285" w:hanging="359"/>
        <w:jc w:val="both"/>
        <w:rPr>
          <w:sz w:val="20"/>
        </w:rPr>
      </w:pPr>
      <w:r>
        <w:rPr>
          <w:w w:val="110"/>
          <w:sz w:val="20"/>
        </w:rPr>
        <w:t>à</w:t>
      </w:r>
      <w:r>
        <w:rPr>
          <w:spacing w:val="-11"/>
          <w:w w:val="110"/>
          <w:sz w:val="20"/>
        </w:rPr>
        <w:t xml:space="preserve"> </w:t>
      </w:r>
      <w:r>
        <w:rPr>
          <w:w w:val="110"/>
          <w:sz w:val="20"/>
        </w:rPr>
        <w:t>la</w:t>
      </w:r>
      <w:r>
        <w:rPr>
          <w:spacing w:val="-9"/>
          <w:w w:val="110"/>
          <w:sz w:val="20"/>
        </w:rPr>
        <w:t xml:space="preserve"> </w:t>
      </w:r>
      <w:r>
        <w:rPr>
          <w:w w:val="110"/>
          <w:sz w:val="20"/>
        </w:rPr>
        <w:t>demande</w:t>
      </w:r>
      <w:r>
        <w:rPr>
          <w:spacing w:val="-8"/>
          <w:w w:val="110"/>
          <w:sz w:val="20"/>
        </w:rPr>
        <w:t xml:space="preserve"> </w:t>
      </w:r>
      <w:r>
        <w:rPr>
          <w:w w:val="110"/>
          <w:sz w:val="20"/>
        </w:rPr>
        <w:t>d’un</w:t>
      </w:r>
      <w:r>
        <w:rPr>
          <w:spacing w:val="-9"/>
          <w:w w:val="110"/>
          <w:sz w:val="20"/>
        </w:rPr>
        <w:t xml:space="preserve"> </w:t>
      </w:r>
      <w:r>
        <w:rPr>
          <w:w w:val="110"/>
          <w:sz w:val="20"/>
        </w:rPr>
        <w:t>engin</w:t>
      </w:r>
      <w:r>
        <w:rPr>
          <w:spacing w:val="-6"/>
          <w:w w:val="110"/>
          <w:sz w:val="20"/>
        </w:rPr>
        <w:t xml:space="preserve"> </w:t>
      </w:r>
      <w:r>
        <w:rPr>
          <w:w w:val="110"/>
          <w:sz w:val="20"/>
        </w:rPr>
        <w:t>en</w:t>
      </w:r>
      <w:r>
        <w:rPr>
          <w:spacing w:val="-9"/>
          <w:w w:val="110"/>
          <w:sz w:val="20"/>
        </w:rPr>
        <w:t xml:space="preserve"> </w:t>
      </w:r>
      <w:r>
        <w:rPr>
          <w:w w:val="110"/>
          <w:sz w:val="20"/>
        </w:rPr>
        <w:t>transit</w:t>
      </w:r>
      <w:r>
        <w:rPr>
          <w:spacing w:val="-15"/>
          <w:w w:val="110"/>
          <w:sz w:val="20"/>
        </w:rPr>
        <w:t xml:space="preserve"> </w:t>
      </w:r>
      <w:r>
        <w:rPr>
          <w:spacing w:val="-10"/>
          <w:w w:val="110"/>
          <w:sz w:val="20"/>
        </w:rPr>
        <w:t>;</w:t>
      </w:r>
    </w:p>
    <w:p w:rsidR="0006325A" w:rsidRDefault="00F25138">
      <w:pPr>
        <w:pStyle w:val="Paragraphedeliste"/>
        <w:numPr>
          <w:ilvl w:val="0"/>
          <w:numId w:val="26"/>
        </w:numPr>
        <w:tabs>
          <w:tab w:val="left" w:pos="1286"/>
        </w:tabs>
        <w:spacing w:before="9" w:line="256" w:lineRule="auto"/>
        <w:ind w:right="1128"/>
        <w:jc w:val="both"/>
        <w:rPr>
          <w:sz w:val="20"/>
        </w:rPr>
      </w:pPr>
      <w:r>
        <w:rPr>
          <w:w w:val="110"/>
          <w:sz w:val="20"/>
        </w:rPr>
        <w:t>à</w:t>
      </w:r>
      <w:r>
        <w:rPr>
          <w:spacing w:val="-7"/>
          <w:w w:val="110"/>
          <w:sz w:val="20"/>
        </w:rPr>
        <w:t xml:space="preserve"> </w:t>
      </w:r>
      <w:r>
        <w:rPr>
          <w:w w:val="110"/>
          <w:sz w:val="20"/>
        </w:rPr>
        <w:t>la</w:t>
      </w:r>
      <w:r>
        <w:rPr>
          <w:spacing w:val="-4"/>
          <w:w w:val="110"/>
          <w:sz w:val="20"/>
        </w:rPr>
        <w:t xml:space="preserve"> </w:t>
      </w:r>
      <w:r>
        <w:rPr>
          <w:w w:val="110"/>
          <w:sz w:val="20"/>
        </w:rPr>
        <w:t>demande</w:t>
      </w:r>
      <w:r>
        <w:rPr>
          <w:spacing w:val="-5"/>
          <w:w w:val="110"/>
          <w:sz w:val="20"/>
        </w:rPr>
        <w:t xml:space="preserve"> </w:t>
      </w:r>
      <w:r>
        <w:rPr>
          <w:w w:val="110"/>
          <w:sz w:val="20"/>
        </w:rPr>
        <w:t>du</w:t>
      </w:r>
      <w:r>
        <w:rPr>
          <w:spacing w:val="-5"/>
          <w:w w:val="110"/>
          <w:sz w:val="20"/>
        </w:rPr>
        <w:t xml:space="preserve"> </w:t>
      </w:r>
      <w:r>
        <w:rPr>
          <w:w w:val="110"/>
          <w:sz w:val="20"/>
        </w:rPr>
        <w:t>COS</w:t>
      </w:r>
      <w:r>
        <w:rPr>
          <w:spacing w:val="-4"/>
          <w:w w:val="110"/>
          <w:sz w:val="20"/>
        </w:rPr>
        <w:t xml:space="preserve"> </w:t>
      </w:r>
      <w:r>
        <w:rPr>
          <w:w w:val="110"/>
          <w:sz w:val="20"/>
        </w:rPr>
        <w:t>arrivé</w:t>
      </w:r>
      <w:r>
        <w:rPr>
          <w:spacing w:val="-5"/>
          <w:w w:val="110"/>
          <w:sz w:val="20"/>
        </w:rPr>
        <w:t xml:space="preserve"> </w:t>
      </w:r>
      <w:r>
        <w:rPr>
          <w:w w:val="110"/>
          <w:sz w:val="20"/>
        </w:rPr>
        <w:t>sur</w:t>
      </w:r>
      <w:r>
        <w:rPr>
          <w:spacing w:val="-4"/>
          <w:w w:val="110"/>
          <w:sz w:val="20"/>
        </w:rPr>
        <w:t xml:space="preserve"> </w:t>
      </w:r>
      <w:r>
        <w:rPr>
          <w:w w:val="110"/>
          <w:sz w:val="20"/>
        </w:rPr>
        <w:t>les</w:t>
      </w:r>
      <w:r>
        <w:rPr>
          <w:spacing w:val="-4"/>
          <w:w w:val="110"/>
          <w:sz w:val="20"/>
        </w:rPr>
        <w:t xml:space="preserve"> </w:t>
      </w:r>
      <w:r>
        <w:rPr>
          <w:w w:val="110"/>
          <w:sz w:val="20"/>
        </w:rPr>
        <w:t>lieux,</w:t>
      </w:r>
      <w:r>
        <w:rPr>
          <w:spacing w:val="-6"/>
          <w:w w:val="110"/>
          <w:sz w:val="20"/>
        </w:rPr>
        <w:t xml:space="preserve"> </w:t>
      </w:r>
      <w:r>
        <w:rPr>
          <w:w w:val="110"/>
          <w:sz w:val="20"/>
        </w:rPr>
        <w:t>en</w:t>
      </w:r>
      <w:r>
        <w:rPr>
          <w:spacing w:val="-3"/>
          <w:w w:val="110"/>
          <w:sz w:val="20"/>
        </w:rPr>
        <w:t xml:space="preserve"> </w:t>
      </w:r>
      <w:r>
        <w:rPr>
          <w:w w:val="110"/>
          <w:sz w:val="20"/>
        </w:rPr>
        <w:t>fonction</w:t>
      </w:r>
      <w:r>
        <w:rPr>
          <w:spacing w:val="-6"/>
          <w:w w:val="110"/>
          <w:sz w:val="20"/>
        </w:rPr>
        <w:t xml:space="preserve"> </w:t>
      </w:r>
      <w:r>
        <w:rPr>
          <w:w w:val="110"/>
          <w:sz w:val="20"/>
        </w:rPr>
        <w:t>de</w:t>
      </w:r>
      <w:r>
        <w:rPr>
          <w:spacing w:val="-5"/>
          <w:w w:val="110"/>
          <w:sz w:val="20"/>
        </w:rPr>
        <w:t xml:space="preserve"> </w:t>
      </w:r>
      <w:r>
        <w:rPr>
          <w:w w:val="110"/>
          <w:sz w:val="20"/>
        </w:rPr>
        <w:t>son</w:t>
      </w:r>
      <w:r>
        <w:rPr>
          <w:spacing w:val="-3"/>
          <w:w w:val="110"/>
          <w:sz w:val="20"/>
        </w:rPr>
        <w:t xml:space="preserve"> </w:t>
      </w:r>
      <w:r>
        <w:rPr>
          <w:w w:val="110"/>
          <w:sz w:val="20"/>
        </w:rPr>
        <w:t>évaluation</w:t>
      </w:r>
      <w:r>
        <w:rPr>
          <w:spacing w:val="-3"/>
          <w:w w:val="110"/>
          <w:sz w:val="20"/>
        </w:rPr>
        <w:t xml:space="preserve"> </w:t>
      </w:r>
      <w:r>
        <w:rPr>
          <w:w w:val="110"/>
          <w:sz w:val="20"/>
        </w:rPr>
        <w:t>de</w:t>
      </w:r>
      <w:r>
        <w:rPr>
          <w:spacing w:val="-5"/>
          <w:w w:val="110"/>
          <w:sz w:val="20"/>
        </w:rPr>
        <w:t xml:space="preserve"> </w:t>
      </w:r>
      <w:r>
        <w:rPr>
          <w:w w:val="110"/>
          <w:sz w:val="20"/>
        </w:rPr>
        <w:t>la</w:t>
      </w:r>
      <w:r>
        <w:rPr>
          <w:spacing w:val="-6"/>
          <w:w w:val="110"/>
          <w:sz w:val="20"/>
        </w:rPr>
        <w:t xml:space="preserve"> </w:t>
      </w:r>
      <w:r>
        <w:rPr>
          <w:w w:val="110"/>
          <w:sz w:val="20"/>
        </w:rPr>
        <w:t>situation et de l’évolution du sinistre. Cette demande est justifiée, qualifiée et quantifiée ;</w:t>
      </w:r>
    </w:p>
    <w:p w:rsidR="0006325A" w:rsidRDefault="00F25138">
      <w:pPr>
        <w:pStyle w:val="Paragraphedeliste"/>
        <w:numPr>
          <w:ilvl w:val="0"/>
          <w:numId w:val="26"/>
        </w:numPr>
        <w:tabs>
          <w:tab w:val="left" w:pos="1286"/>
        </w:tabs>
        <w:spacing w:line="256" w:lineRule="auto"/>
        <w:ind w:right="1125"/>
        <w:jc w:val="both"/>
        <w:rPr>
          <w:sz w:val="20"/>
        </w:rPr>
      </w:pPr>
      <w:r>
        <w:rPr>
          <w:w w:val="110"/>
          <w:sz w:val="20"/>
        </w:rPr>
        <w:t>par anticipation par le centre opérationnel ou la chaîne de commandement en raison de</w:t>
      </w:r>
      <w:r>
        <w:rPr>
          <w:spacing w:val="-9"/>
          <w:w w:val="110"/>
          <w:sz w:val="20"/>
        </w:rPr>
        <w:t xml:space="preserve"> </w:t>
      </w:r>
      <w:r>
        <w:rPr>
          <w:w w:val="110"/>
          <w:sz w:val="20"/>
        </w:rPr>
        <w:t>la</w:t>
      </w:r>
      <w:r>
        <w:rPr>
          <w:spacing w:val="-6"/>
          <w:w w:val="110"/>
          <w:sz w:val="20"/>
        </w:rPr>
        <w:t xml:space="preserve"> </w:t>
      </w:r>
      <w:r>
        <w:rPr>
          <w:w w:val="110"/>
          <w:sz w:val="20"/>
        </w:rPr>
        <w:t>réception</w:t>
      </w:r>
      <w:r>
        <w:rPr>
          <w:spacing w:val="-5"/>
          <w:w w:val="110"/>
          <w:sz w:val="20"/>
        </w:rPr>
        <w:t xml:space="preserve"> </w:t>
      </w:r>
      <w:r>
        <w:rPr>
          <w:w w:val="110"/>
          <w:sz w:val="20"/>
        </w:rPr>
        <w:t>d’appels</w:t>
      </w:r>
      <w:r>
        <w:rPr>
          <w:spacing w:val="-6"/>
          <w:w w:val="110"/>
          <w:sz w:val="20"/>
        </w:rPr>
        <w:t xml:space="preserve"> </w:t>
      </w:r>
      <w:r>
        <w:rPr>
          <w:w w:val="110"/>
          <w:sz w:val="20"/>
        </w:rPr>
        <w:t>nombreux</w:t>
      </w:r>
      <w:r>
        <w:rPr>
          <w:spacing w:val="-9"/>
          <w:w w:val="110"/>
          <w:sz w:val="20"/>
        </w:rPr>
        <w:t xml:space="preserve"> </w:t>
      </w:r>
      <w:r>
        <w:rPr>
          <w:w w:val="110"/>
          <w:sz w:val="20"/>
        </w:rPr>
        <w:t>et</w:t>
      </w:r>
      <w:r>
        <w:rPr>
          <w:spacing w:val="-2"/>
          <w:w w:val="110"/>
          <w:sz w:val="20"/>
        </w:rPr>
        <w:t xml:space="preserve"> </w:t>
      </w:r>
      <w:r>
        <w:rPr>
          <w:w w:val="110"/>
          <w:sz w:val="20"/>
        </w:rPr>
        <w:t>complémentaires,</w:t>
      </w:r>
      <w:r>
        <w:rPr>
          <w:spacing w:val="-10"/>
          <w:w w:val="110"/>
          <w:sz w:val="20"/>
        </w:rPr>
        <w:t xml:space="preserve"> </w:t>
      </w:r>
      <w:r>
        <w:rPr>
          <w:w w:val="110"/>
          <w:sz w:val="20"/>
        </w:rPr>
        <w:t>de</w:t>
      </w:r>
      <w:r>
        <w:rPr>
          <w:spacing w:val="-9"/>
          <w:w w:val="110"/>
          <w:sz w:val="20"/>
        </w:rPr>
        <w:t xml:space="preserve"> </w:t>
      </w:r>
      <w:r>
        <w:rPr>
          <w:w w:val="110"/>
          <w:sz w:val="20"/>
        </w:rPr>
        <w:t>la</w:t>
      </w:r>
      <w:r>
        <w:rPr>
          <w:spacing w:val="-6"/>
          <w:w w:val="110"/>
          <w:sz w:val="20"/>
        </w:rPr>
        <w:t xml:space="preserve"> </w:t>
      </w:r>
      <w:r>
        <w:rPr>
          <w:w w:val="110"/>
          <w:sz w:val="20"/>
        </w:rPr>
        <w:t>sensibilité,</w:t>
      </w:r>
      <w:r>
        <w:rPr>
          <w:spacing w:val="-10"/>
          <w:w w:val="110"/>
          <w:sz w:val="20"/>
        </w:rPr>
        <w:t xml:space="preserve"> </w:t>
      </w:r>
      <w:r>
        <w:rPr>
          <w:w w:val="110"/>
          <w:sz w:val="20"/>
        </w:rPr>
        <w:t>d’un</w:t>
      </w:r>
      <w:r>
        <w:rPr>
          <w:spacing w:val="-5"/>
          <w:w w:val="110"/>
          <w:sz w:val="20"/>
        </w:rPr>
        <w:t xml:space="preserve"> </w:t>
      </w:r>
      <w:r>
        <w:rPr>
          <w:w w:val="110"/>
          <w:sz w:val="20"/>
        </w:rPr>
        <w:t>contexte ou d’une analyse du risque.</w:t>
      </w:r>
    </w:p>
    <w:p w:rsidR="0006325A" w:rsidRDefault="0006325A">
      <w:pPr>
        <w:pStyle w:val="Corpsdetexte"/>
        <w:spacing w:before="13"/>
      </w:pPr>
    </w:p>
    <w:p w:rsidR="0006325A" w:rsidRDefault="00F25138">
      <w:pPr>
        <w:pStyle w:val="Corpsdetexte"/>
        <w:spacing w:line="259" w:lineRule="auto"/>
        <w:ind w:left="566" w:right="1128"/>
        <w:jc w:val="both"/>
      </w:pPr>
      <w:r>
        <w:rPr>
          <w:w w:val="110"/>
        </w:rPr>
        <w:t>Les renforts peuvent être départementaux, zonaux, nationaux (ex</w:t>
      </w:r>
      <w:r>
        <w:rPr>
          <w:spacing w:val="-12"/>
          <w:w w:val="110"/>
        </w:rPr>
        <w:t xml:space="preserve"> </w:t>
      </w:r>
      <w:r>
        <w:rPr>
          <w:w w:val="110"/>
        </w:rPr>
        <w:t>: colonnes de renfort feux de</w:t>
      </w:r>
      <w:r>
        <w:rPr>
          <w:spacing w:val="-9"/>
          <w:w w:val="110"/>
        </w:rPr>
        <w:t xml:space="preserve"> </w:t>
      </w:r>
      <w:r>
        <w:rPr>
          <w:w w:val="110"/>
        </w:rPr>
        <w:t>forêt</w:t>
      </w:r>
      <w:r>
        <w:rPr>
          <w:spacing w:val="-8"/>
          <w:w w:val="110"/>
        </w:rPr>
        <w:t xml:space="preserve"> </w:t>
      </w:r>
      <w:r>
        <w:rPr>
          <w:w w:val="110"/>
        </w:rPr>
        <w:t>pendant</w:t>
      </w:r>
      <w:r>
        <w:rPr>
          <w:spacing w:val="-8"/>
          <w:w w:val="110"/>
        </w:rPr>
        <w:t xml:space="preserve"> </w:t>
      </w:r>
      <w:r>
        <w:rPr>
          <w:w w:val="110"/>
        </w:rPr>
        <w:t>la</w:t>
      </w:r>
      <w:r>
        <w:rPr>
          <w:spacing w:val="-8"/>
          <w:w w:val="110"/>
        </w:rPr>
        <w:t xml:space="preserve"> </w:t>
      </w:r>
      <w:r>
        <w:rPr>
          <w:w w:val="110"/>
        </w:rPr>
        <w:t>période</w:t>
      </w:r>
      <w:r>
        <w:rPr>
          <w:spacing w:val="-9"/>
          <w:w w:val="110"/>
        </w:rPr>
        <w:t xml:space="preserve"> </w:t>
      </w:r>
      <w:r>
        <w:rPr>
          <w:w w:val="110"/>
        </w:rPr>
        <w:t>estivale),</w:t>
      </w:r>
      <w:r>
        <w:rPr>
          <w:spacing w:val="-7"/>
          <w:w w:val="110"/>
        </w:rPr>
        <w:t xml:space="preserve"> </w:t>
      </w:r>
      <w:r>
        <w:rPr>
          <w:w w:val="110"/>
        </w:rPr>
        <w:t>voire</w:t>
      </w:r>
      <w:r>
        <w:rPr>
          <w:spacing w:val="-9"/>
          <w:w w:val="110"/>
        </w:rPr>
        <w:t xml:space="preserve"> </w:t>
      </w:r>
      <w:r>
        <w:rPr>
          <w:w w:val="110"/>
        </w:rPr>
        <w:t>internationaux</w:t>
      </w:r>
      <w:r>
        <w:rPr>
          <w:spacing w:val="-9"/>
          <w:w w:val="110"/>
        </w:rPr>
        <w:t xml:space="preserve"> </w:t>
      </w:r>
      <w:r>
        <w:rPr>
          <w:w w:val="110"/>
        </w:rPr>
        <w:t>(mécanisme</w:t>
      </w:r>
      <w:r>
        <w:rPr>
          <w:spacing w:val="-7"/>
          <w:w w:val="110"/>
        </w:rPr>
        <w:t xml:space="preserve"> </w:t>
      </w:r>
      <w:r>
        <w:rPr>
          <w:w w:val="110"/>
        </w:rPr>
        <w:t>européen</w:t>
      </w:r>
      <w:r>
        <w:rPr>
          <w:spacing w:val="-8"/>
          <w:w w:val="110"/>
        </w:rPr>
        <w:t xml:space="preserve"> </w:t>
      </w:r>
      <w:r>
        <w:rPr>
          <w:w w:val="110"/>
        </w:rPr>
        <w:t>de</w:t>
      </w:r>
      <w:r>
        <w:rPr>
          <w:spacing w:val="-9"/>
          <w:w w:val="110"/>
        </w:rPr>
        <w:t xml:space="preserve"> </w:t>
      </w:r>
      <w:r>
        <w:rPr>
          <w:w w:val="110"/>
        </w:rPr>
        <w:t xml:space="preserve">protection </w:t>
      </w:r>
      <w:r>
        <w:rPr>
          <w:spacing w:val="-2"/>
          <w:w w:val="110"/>
        </w:rPr>
        <w:t>civile).</w:t>
      </w:r>
    </w:p>
    <w:p w:rsidR="0006325A" w:rsidRDefault="0006325A">
      <w:pPr>
        <w:pStyle w:val="Corpsdetexte"/>
        <w:spacing w:line="259" w:lineRule="auto"/>
        <w:jc w:val="both"/>
        <w:sectPr w:rsidR="0006325A">
          <w:pgSz w:w="11900" w:h="16840"/>
          <w:pgMar w:top="1340" w:right="283" w:bottom="1360" w:left="850" w:header="0" w:footer="1166" w:gutter="0"/>
          <w:cols w:space="720"/>
        </w:sectPr>
      </w:pPr>
    </w:p>
    <w:p w:rsidR="0006325A" w:rsidRDefault="00F25138">
      <w:pPr>
        <w:pStyle w:val="Corpsdetexte"/>
        <w:spacing w:before="83"/>
        <w:ind w:left="565"/>
        <w:jc w:val="both"/>
      </w:pPr>
      <w:r>
        <w:rPr>
          <w:w w:val="105"/>
        </w:rPr>
        <w:lastRenderedPageBreak/>
        <w:t>Ils</w:t>
      </w:r>
      <w:r>
        <w:rPr>
          <w:spacing w:val="32"/>
          <w:w w:val="105"/>
        </w:rPr>
        <w:t xml:space="preserve"> </w:t>
      </w:r>
      <w:r>
        <w:rPr>
          <w:w w:val="105"/>
        </w:rPr>
        <w:t>proviennent</w:t>
      </w:r>
      <w:r>
        <w:rPr>
          <w:spacing w:val="36"/>
          <w:w w:val="105"/>
        </w:rPr>
        <w:t xml:space="preserve"> </w:t>
      </w:r>
      <w:r>
        <w:rPr>
          <w:spacing w:val="-10"/>
          <w:w w:val="105"/>
        </w:rPr>
        <w:t>:</w:t>
      </w:r>
    </w:p>
    <w:p w:rsidR="0006325A" w:rsidRDefault="0006325A">
      <w:pPr>
        <w:pStyle w:val="Corpsdetexte"/>
        <w:spacing w:before="28"/>
      </w:pPr>
    </w:p>
    <w:p w:rsidR="0006325A" w:rsidRDefault="00F25138">
      <w:pPr>
        <w:pStyle w:val="Paragraphedeliste"/>
        <w:numPr>
          <w:ilvl w:val="0"/>
          <w:numId w:val="26"/>
        </w:numPr>
        <w:tabs>
          <w:tab w:val="left" w:pos="1285"/>
        </w:tabs>
        <w:ind w:left="1285" w:hanging="359"/>
        <w:jc w:val="both"/>
        <w:rPr>
          <w:sz w:val="20"/>
        </w:rPr>
      </w:pPr>
      <w:r>
        <w:rPr>
          <w:sz w:val="20"/>
        </w:rPr>
        <w:t>du</w:t>
      </w:r>
      <w:r>
        <w:rPr>
          <w:spacing w:val="24"/>
          <w:sz w:val="20"/>
        </w:rPr>
        <w:t xml:space="preserve"> </w:t>
      </w:r>
      <w:r>
        <w:rPr>
          <w:sz w:val="20"/>
        </w:rPr>
        <w:t>SIS</w:t>
      </w:r>
      <w:r>
        <w:rPr>
          <w:spacing w:val="33"/>
          <w:sz w:val="20"/>
        </w:rPr>
        <w:t xml:space="preserve"> </w:t>
      </w:r>
      <w:r>
        <w:rPr>
          <w:sz w:val="20"/>
        </w:rPr>
        <w:t>concerné</w:t>
      </w:r>
      <w:r>
        <w:rPr>
          <w:spacing w:val="27"/>
          <w:sz w:val="20"/>
        </w:rPr>
        <w:t xml:space="preserve"> </w:t>
      </w:r>
      <w:r>
        <w:rPr>
          <w:sz w:val="20"/>
        </w:rPr>
        <w:t>par</w:t>
      </w:r>
      <w:r>
        <w:rPr>
          <w:spacing w:val="28"/>
          <w:sz w:val="20"/>
        </w:rPr>
        <w:t xml:space="preserve"> </w:t>
      </w:r>
      <w:r>
        <w:rPr>
          <w:sz w:val="20"/>
        </w:rPr>
        <w:t>le</w:t>
      </w:r>
      <w:r>
        <w:rPr>
          <w:spacing w:val="27"/>
          <w:sz w:val="20"/>
        </w:rPr>
        <w:t xml:space="preserve"> </w:t>
      </w:r>
      <w:r>
        <w:rPr>
          <w:sz w:val="20"/>
        </w:rPr>
        <w:t>si</w:t>
      </w:r>
      <w:r>
        <w:rPr>
          <w:sz w:val="20"/>
        </w:rPr>
        <w:t>nistre</w:t>
      </w:r>
      <w:r>
        <w:rPr>
          <w:spacing w:val="14"/>
          <w:sz w:val="20"/>
        </w:rPr>
        <w:t xml:space="preserve"> </w:t>
      </w:r>
      <w:r>
        <w:rPr>
          <w:spacing w:val="-10"/>
          <w:sz w:val="20"/>
        </w:rPr>
        <w:t>;</w:t>
      </w:r>
    </w:p>
    <w:p w:rsidR="0006325A" w:rsidRDefault="00F25138">
      <w:pPr>
        <w:pStyle w:val="Paragraphedeliste"/>
        <w:numPr>
          <w:ilvl w:val="0"/>
          <w:numId w:val="26"/>
        </w:numPr>
        <w:tabs>
          <w:tab w:val="left" w:pos="1285"/>
        </w:tabs>
        <w:spacing w:before="9" w:line="254" w:lineRule="auto"/>
        <w:ind w:left="1285" w:right="1130"/>
        <w:jc w:val="both"/>
        <w:rPr>
          <w:sz w:val="20"/>
        </w:rPr>
      </w:pPr>
      <w:r>
        <w:rPr>
          <w:w w:val="110"/>
          <w:sz w:val="20"/>
        </w:rPr>
        <w:t>des départements, zones ou pays limitrophes, au travers de conventions bilatérales (interdépartementales ou internationales) le cas échéant.</w:t>
      </w:r>
    </w:p>
    <w:p w:rsidR="0006325A" w:rsidRDefault="0006325A">
      <w:pPr>
        <w:pStyle w:val="Corpsdetexte"/>
        <w:spacing w:before="20"/>
      </w:pPr>
    </w:p>
    <w:p w:rsidR="0006325A" w:rsidRDefault="00F25138">
      <w:pPr>
        <w:pStyle w:val="Corpsdetexte"/>
        <w:spacing w:line="259" w:lineRule="auto"/>
        <w:ind w:left="565" w:right="1127"/>
        <w:jc w:val="both"/>
      </w:pPr>
      <w:r>
        <w:rPr>
          <w:w w:val="110"/>
        </w:rPr>
        <w:t>Le conventionnement interdépartemental, inscrit dans le CGCT</w:t>
      </w:r>
      <w:r>
        <w:rPr>
          <w:w w:val="110"/>
          <w:vertAlign w:val="superscript"/>
        </w:rPr>
        <w:t>24</w:t>
      </w:r>
      <w:r>
        <w:rPr>
          <w:w w:val="110"/>
        </w:rPr>
        <w:t>, prévoit notamment la réponse opérationnel</w:t>
      </w:r>
      <w:r>
        <w:rPr>
          <w:w w:val="110"/>
        </w:rPr>
        <w:t>le distribuée sur les communes limitrophes entre deux départements.</w:t>
      </w:r>
    </w:p>
    <w:p w:rsidR="0006325A" w:rsidRDefault="0006325A">
      <w:pPr>
        <w:pStyle w:val="Corpsdetexte"/>
        <w:spacing w:before="17"/>
      </w:pPr>
    </w:p>
    <w:p w:rsidR="0006325A" w:rsidRDefault="00F25138">
      <w:pPr>
        <w:pStyle w:val="Corpsdetexte"/>
        <w:spacing w:line="259" w:lineRule="auto"/>
        <w:ind w:left="565" w:right="1126"/>
        <w:jc w:val="both"/>
      </w:pPr>
      <w:r>
        <w:rPr>
          <w:w w:val="110"/>
        </w:rPr>
        <w:t>Les</w:t>
      </w:r>
      <w:r>
        <w:rPr>
          <w:spacing w:val="-15"/>
          <w:w w:val="110"/>
        </w:rPr>
        <w:t xml:space="preserve"> </w:t>
      </w:r>
      <w:r>
        <w:rPr>
          <w:w w:val="110"/>
        </w:rPr>
        <w:t>dispositions</w:t>
      </w:r>
      <w:r>
        <w:rPr>
          <w:spacing w:val="-13"/>
          <w:w w:val="110"/>
        </w:rPr>
        <w:t xml:space="preserve"> </w:t>
      </w:r>
      <w:r>
        <w:rPr>
          <w:w w:val="110"/>
        </w:rPr>
        <w:t>de</w:t>
      </w:r>
      <w:r>
        <w:rPr>
          <w:spacing w:val="-11"/>
          <w:w w:val="110"/>
        </w:rPr>
        <w:t xml:space="preserve"> </w:t>
      </w:r>
      <w:r>
        <w:rPr>
          <w:w w:val="110"/>
        </w:rPr>
        <w:t>commandement</w:t>
      </w:r>
      <w:r>
        <w:rPr>
          <w:spacing w:val="-13"/>
          <w:w w:val="110"/>
        </w:rPr>
        <w:t xml:space="preserve"> </w:t>
      </w:r>
      <w:r>
        <w:rPr>
          <w:w w:val="110"/>
        </w:rPr>
        <w:t>des</w:t>
      </w:r>
      <w:r>
        <w:rPr>
          <w:spacing w:val="-13"/>
          <w:w w:val="110"/>
        </w:rPr>
        <w:t xml:space="preserve"> </w:t>
      </w:r>
      <w:r>
        <w:rPr>
          <w:w w:val="110"/>
        </w:rPr>
        <w:t>opérations</w:t>
      </w:r>
      <w:r>
        <w:rPr>
          <w:spacing w:val="-15"/>
          <w:w w:val="110"/>
        </w:rPr>
        <w:t xml:space="preserve"> </w:t>
      </w:r>
      <w:r>
        <w:rPr>
          <w:w w:val="110"/>
        </w:rPr>
        <w:t>hors</w:t>
      </w:r>
      <w:r>
        <w:rPr>
          <w:spacing w:val="-15"/>
          <w:w w:val="110"/>
        </w:rPr>
        <w:t xml:space="preserve"> </w:t>
      </w:r>
      <w:r>
        <w:rPr>
          <w:w w:val="110"/>
        </w:rPr>
        <w:t>secteur</w:t>
      </w:r>
      <w:r>
        <w:rPr>
          <w:spacing w:val="-13"/>
          <w:w w:val="110"/>
        </w:rPr>
        <w:t xml:space="preserve"> </w:t>
      </w:r>
      <w:r>
        <w:rPr>
          <w:w w:val="110"/>
        </w:rPr>
        <w:t>doivent</w:t>
      </w:r>
      <w:r>
        <w:rPr>
          <w:spacing w:val="-11"/>
          <w:w w:val="110"/>
        </w:rPr>
        <w:t xml:space="preserve"> </w:t>
      </w:r>
      <w:r>
        <w:rPr>
          <w:w w:val="110"/>
        </w:rPr>
        <w:t>clairement</w:t>
      </w:r>
      <w:r>
        <w:rPr>
          <w:spacing w:val="-15"/>
          <w:w w:val="110"/>
        </w:rPr>
        <w:t xml:space="preserve"> </w:t>
      </w:r>
      <w:r>
        <w:rPr>
          <w:w w:val="110"/>
        </w:rPr>
        <w:t>apparaitre dans le règlement opérationnel de chacun des SIS</w:t>
      </w:r>
      <w:r>
        <w:rPr>
          <w:spacing w:val="-3"/>
          <w:w w:val="110"/>
        </w:rPr>
        <w:t xml:space="preserve"> </w:t>
      </w:r>
      <w:r>
        <w:rPr>
          <w:w w:val="110"/>
        </w:rPr>
        <w:t>:</w:t>
      </w:r>
    </w:p>
    <w:p w:rsidR="0006325A" w:rsidRDefault="0006325A">
      <w:pPr>
        <w:pStyle w:val="Corpsdetexte"/>
        <w:spacing w:before="12"/>
      </w:pPr>
    </w:p>
    <w:p w:rsidR="0006325A" w:rsidRDefault="00F25138">
      <w:pPr>
        <w:pStyle w:val="Paragraphedeliste"/>
        <w:numPr>
          <w:ilvl w:val="0"/>
          <w:numId w:val="26"/>
        </w:numPr>
        <w:tabs>
          <w:tab w:val="left" w:pos="1285"/>
        </w:tabs>
        <w:ind w:left="1285" w:hanging="359"/>
        <w:jc w:val="both"/>
        <w:rPr>
          <w:sz w:val="20"/>
        </w:rPr>
      </w:pPr>
      <w:r>
        <w:rPr>
          <w:w w:val="110"/>
          <w:sz w:val="20"/>
        </w:rPr>
        <w:t>au</w:t>
      </w:r>
      <w:r>
        <w:rPr>
          <w:spacing w:val="-15"/>
          <w:w w:val="110"/>
          <w:sz w:val="20"/>
        </w:rPr>
        <w:t xml:space="preserve"> </w:t>
      </w:r>
      <w:r>
        <w:rPr>
          <w:w w:val="110"/>
          <w:sz w:val="20"/>
        </w:rPr>
        <w:t>niveau</w:t>
      </w:r>
      <w:r>
        <w:rPr>
          <w:spacing w:val="-15"/>
          <w:w w:val="110"/>
          <w:sz w:val="20"/>
        </w:rPr>
        <w:t xml:space="preserve"> </w:t>
      </w:r>
      <w:r>
        <w:rPr>
          <w:w w:val="110"/>
          <w:sz w:val="20"/>
        </w:rPr>
        <w:t>zonal,</w:t>
      </w:r>
      <w:r>
        <w:rPr>
          <w:spacing w:val="-14"/>
          <w:w w:val="110"/>
          <w:sz w:val="20"/>
        </w:rPr>
        <w:t xml:space="preserve"> </w:t>
      </w:r>
      <w:r>
        <w:rPr>
          <w:w w:val="110"/>
          <w:sz w:val="20"/>
        </w:rPr>
        <w:t>via</w:t>
      </w:r>
      <w:r>
        <w:rPr>
          <w:spacing w:val="-15"/>
          <w:w w:val="110"/>
          <w:sz w:val="20"/>
        </w:rPr>
        <w:t xml:space="preserve"> </w:t>
      </w:r>
      <w:r>
        <w:rPr>
          <w:w w:val="110"/>
          <w:sz w:val="20"/>
        </w:rPr>
        <w:t>une</w:t>
      </w:r>
      <w:r>
        <w:rPr>
          <w:spacing w:val="-15"/>
          <w:w w:val="110"/>
          <w:sz w:val="20"/>
        </w:rPr>
        <w:t xml:space="preserve"> </w:t>
      </w:r>
      <w:r>
        <w:rPr>
          <w:w w:val="110"/>
          <w:sz w:val="20"/>
        </w:rPr>
        <w:t>demande</w:t>
      </w:r>
      <w:r>
        <w:rPr>
          <w:spacing w:val="-14"/>
          <w:w w:val="110"/>
          <w:sz w:val="20"/>
        </w:rPr>
        <w:t xml:space="preserve"> </w:t>
      </w:r>
      <w:r>
        <w:rPr>
          <w:w w:val="110"/>
          <w:sz w:val="20"/>
        </w:rPr>
        <w:t>formulée</w:t>
      </w:r>
      <w:r>
        <w:rPr>
          <w:spacing w:val="-15"/>
          <w:w w:val="110"/>
          <w:sz w:val="20"/>
        </w:rPr>
        <w:t xml:space="preserve"> </w:t>
      </w:r>
      <w:r>
        <w:rPr>
          <w:w w:val="110"/>
          <w:sz w:val="20"/>
        </w:rPr>
        <w:t>et</w:t>
      </w:r>
      <w:r>
        <w:rPr>
          <w:spacing w:val="-13"/>
          <w:w w:val="110"/>
          <w:sz w:val="20"/>
        </w:rPr>
        <w:t xml:space="preserve"> </w:t>
      </w:r>
      <w:r>
        <w:rPr>
          <w:w w:val="110"/>
          <w:sz w:val="20"/>
        </w:rPr>
        <w:t>justifiée</w:t>
      </w:r>
      <w:r>
        <w:rPr>
          <w:spacing w:val="-15"/>
          <w:w w:val="110"/>
          <w:sz w:val="20"/>
        </w:rPr>
        <w:t xml:space="preserve"> </w:t>
      </w:r>
      <w:r>
        <w:rPr>
          <w:w w:val="110"/>
          <w:sz w:val="20"/>
        </w:rPr>
        <w:t>auprès</w:t>
      </w:r>
      <w:r>
        <w:rPr>
          <w:spacing w:val="-14"/>
          <w:w w:val="110"/>
          <w:sz w:val="20"/>
        </w:rPr>
        <w:t xml:space="preserve"> </w:t>
      </w:r>
      <w:r>
        <w:rPr>
          <w:w w:val="110"/>
          <w:sz w:val="20"/>
        </w:rPr>
        <w:t>du</w:t>
      </w:r>
      <w:r>
        <w:rPr>
          <w:spacing w:val="-14"/>
          <w:w w:val="110"/>
          <w:sz w:val="20"/>
        </w:rPr>
        <w:t xml:space="preserve"> </w:t>
      </w:r>
      <w:r>
        <w:rPr>
          <w:w w:val="110"/>
          <w:sz w:val="20"/>
        </w:rPr>
        <w:t>COZ</w:t>
      </w:r>
      <w:r>
        <w:rPr>
          <w:spacing w:val="-14"/>
          <w:w w:val="110"/>
          <w:sz w:val="20"/>
        </w:rPr>
        <w:t xml:space="preserve"> </w:t>
      </w:r>
      <w:r>
        <w:rPr>
          <w:spacing w:val="-10"/>
          <w:w w:val="110"/>
          <w:sz w:val="20"/>
        </w:rPr>
        <w:t>;</w:t>
      </w:r>
    </w:p>
    <w:p w:rsidR="0006325A" w:rsidRDefault="00F25138">
      <w:pPr>
        <w:pStyle w:val="Paragraphedeliste"/>
        <w:numPr>
          <w:ilvl w:val="0"/>
          <w:numId w:val="26"/>
        </w:numPr>
        <w:tabs>
          <w:tab w:val="left" w:pos="1286"/>
        </w:tabs>
        <w:spacing w:before="9" w:line="256" w:lineRule="auto"/>
        <w:ind w:right="1126"/>
        <w:jc w:val="both"/>
        <w:rPr>
          <w:sz w:val="20"/>
        </w:rPr>
      </w:pPr>
      <w:r>
        <w:rPr>
          <w:spacing w:val="-2"/>
          <w:w w:val="110"/>
          <w:sz w:val="20"/>
        </w:rPr>
        <w:t>au</w:t>
      </w:r>
      <w:r>
        <w:rPr>
          <w:spacing w:val="-10"/>
          <w:w w:val="110"/>
          <w:sz w:val="20"/>
        </w:rPr>
        <w:t xml:space="preserve"> </w:t>
      </w:r>
      <w:r>
        <w:rPr>
          <w:spacing w:val="-2"/>
          <w:w w:val="110"/>
          <w:sz w:val="20"/>
        </w:rPr>
        <w:t>niveau</w:t>
      </w:r>
      <w:r>
        <w:rPr>
          <w:spacing w:val="-7"/>
          <w:w w:val="110"/>
          <w:sz w:val="20"/>
        </w:rPr>
        <w:t xml:space="preserve"> </w:t>
      </w:r>
      <w:r>
        <w:rPr>
          <w:spacing w:val="-2"/>
          <w:w w:val="110"/>
          <w:sz w:val="20"/>
        </w:rPr>
        <w:t>national,</w:t>
      </w:r>
      <w:r>
        <w:rPr>
          <w:spacing w:val="-9"/>
          <w:w w:val="110"/>
          <w:sz w:val="20"/>
        </w:rPr>
        <w:t xml:space="preserve"> </w:t>
      </w:r>
      <w:r>
        <w:rPr>
          <w:spacing w:val="-2"/>
          <w:w w:val="110"/>
          <w:sz w:val="20"/>
        </w:rPr>
        <w:t>via</w:t>
      </w:r>
      <w:r>
        <w:rPr>
          <w:spacing w:val="-6"/>
          <w:w w:val="110"/>
          <w:sz w:val="20"/>
        </w:rPr>
        <w:t xml:space="preserve"> </w:t>
      </w:r>
      <w:r>
        <w:rPr>
          <w:spacing w:val="-2"/>
          <w:w w:val="110"/>
          <w:sz w:val="20"/>
        </w:rPr>
        <w:t>une</w:t>
      </w:r>
      <w:r>
        <w:rPr>
          <w:spacing w:val="-10"/>
          <w:w w:val="110"/>
          <w:sz w:val="20"/>
        </w:rPr>
        <w:t xml:space="preserve"> </w:t>
      </w:r>
      <w:r>
        <w:rPr>
          <w:spacing w:val="-2"/>
          <w:w w:val="110"/>
          <w:sz w:val="20"/>
        </w:rPr>
        <w:t>demande</w:t>
      </w:r>
      <w:r>
        <w:rPr>
          <w:spacing w:val="-5"/>
          <w:w w:val="110"/>
          <w:sz w:val="20"/>
        </w:rPr>
        <w:t xml:space="preserve"> </w:t>
      </w:r>
      <w:r>
        <w:rPr>
          <w:spacing w:val="-2"/>
          <w:w w:val="110"/>
          <w:sz w:val="20"/>
        </w:rPr>
        <w:t>formulée</w:t>
      </w:r>
      <w:r>
        <w:rPr>
          <w:spacing w:val="-7"/>
          <w:w w:val="110"/>
          <w:sz w:val="20"/>
        </w:rPr>
        <w:t xml:space="preserve"> </w:t>
      </w:r>
      <w:r>
        <w:rPr>
          <w:spacing w:val="-2"/>
          <w:w w:val="110"/>
          <w:sz w:val="20"/>
        </w:rPr>
        <w:t>et</w:t>
      </w:r>
      <w:r>
        <w:rPr>
          <w:spacing w:val="-6"/>
          <w:w w:val="110"/>
          <w:sz w:val="20"/>
        </w:rPr>
        <w:t xml:space="preserve"> </w:t>
      </w:r>
      <w:r>
        <w:rPr>
          <w:spacing w:val="-2"/>
          <w:w w:val="110"/>
          <w:sz w:val="20"/>
        </w:rPr>
        <w:t>justifiée</w:t>
      </w:r>
      <w:r>
        <w:rPr>
          <w:spacing w:val="-7"/>
          <w:w w:val="110"/>
          <w:sz w:val="20"/>
        </w:rPr>
        <w:t xml:space="preserve"> </w:t>
      </w:r>
      <w:r>
        <w:rPr>
          <w:spacing w:val="-2"/>
          <w:w w:val="110"/>
          <w:sz w:val="20"/>
        </w:rPr>
        <w:t>par</w:t>
      </w:r>
      <w:r>
        <w:rPr>
          <w:spacing w:val="-6"/>
          <w:w w:val="110"/>
          <w:sz w:val="20"/>
        </w:rPr>
        <w:t xml:space="preserve"> </w:t>
      </w:r>
      <w:r>
        <w:rPr>
          <w:spacing w:val="-2"/>
          <w:w w:val="110"/>
          <w:sz w:val="20"/>
        </w:rPr>
        <w:t>le</w:t>
      </w:r>
      <w:r>
        <w:rPr>
          <w:spacing w:val="-10"/>
          <w:w w:val="110"/>
          <w:sz w:val="20"/>
        </w:rPr>
        <w:t xml:space="preserve"> </w:t>
      </w:r>
      <w:r>
        <w:rPr>
          <w:spacing w:val="-2"/>
          <w:w w:val="110"/>
          <w:sz w:val="20"/>
        </w:rPr>
        <w:t>COZ</w:t>
      </w:r>
      <w:r>
        <w:rPr>
          <w:spacing w:val="-9"/>
          <w:w w:val="110"/>
          <w:sz w:val="20"/>
        </w:rPr>
        <w:t xml:space="preserve"> </w:t>
      </w:r>
      <w:r>
        <w:rPr>
          <w:spacing w:val="-2"/>
          <w:w w:val="110"/>
          <w:sz w:val="20"/>
        </w:rPr>
        <w:t>auprès</w:t>
      </w:r>
      <w:r>
        <w:rPr>
          <w:spacing w:val="-9"/>
          <w:w w:val="110"/>
          <w:sz w:val="20"/>
        </w:rPr>
        <w:t xml:space="preserve"> </w:t>
      </w:r>
      <w:r>
        <w:rPr>
          <w:spacing w:val="-2"/>
          <w:w w:val="110"/>
          <w:sz w:val="20"/>
        </w:rPr>
        <w:t>du</w:t>
      </w:r>
      <w:r>
        <w:rPr>
          <w:spacing w:val="-7"/>
          <w:w w:val="110"/>
          <w:sz w:val="20"/>
        </w:rPr>
        <w:t xml:space="preserve"> </w:t>
      </w:r>
      <w:r>
        <w:rPr>
          <w:spacing w:val="-2"/>
          <w:w w:val="110"/>
          <w:sz w:val="20"/>
        </w:rPr>
        <w:t xml:space="preserve">COGIC. </w:t>
      </w:r>
      <w:r>
        <w:rPr>
          <w:w w:val="110"/>
          <w:sz w:val="20"/>
        </w:rPr>
        <w:t>Ces moyens nationaux sont appelés préventifs ou curatifs</w:t>
      </w:r>
      <w:r>
        <w:rPr>
          <w:spacing w:val="-2"/>
          <w:w w:val="110"/>
          <w:sz w:val="20"/>
        </w:rPr>
        <w:t xml:space="preserve"> </w:t>
      </w:r>
      <w:r>
        <w:rPr>
          <w:w w:val="110"/>
          <w:sz w:val="20"/>
        </w:rPr>
        <w:t>;</w:t>
      </w:r>
    </w:p>
    <w:p w:rsidR="0006325A" w:rsidRDefault="00F25138">
      <w:pPr>
        <w:pStyle w:val="Paragraphedeliste"/>
        <w:numPr>
          <w:ilvl w:val="0"/>
          <w:numId w:val="26"/>
        </w:numPr>
        <w:tabs>
          <w:tab w:val="left" w:pos="1286"/>
        </w:tabs>
        <w:spacing w:line="256" w:lineRule="auto"/>
        <w:ind w:right="1129"/>
        <w:jc w:val="both"/>
        <w:rPr>
          <w:sz w:val="20"/>
        </w:rPr>
      </w:pPr>
      <w:r>
        <w:rPr>
          <w:w w:val="110"/>
          <w:sz w:val="20"/>
        </w:rPr>
        <w:t>au niveau international, soit par le biais d’accords bilatéraux, soit par le biais</w:t>
      </w:r>
      <w:r>
        <w:rPr>
          <w:w w:val="110"/>
          <w:sz w:val="20"/>
        </w:rPr>
        <w:t xml:space="preserve"> du mécanisme de protection civile de l’union (MPCU), soit par le biais de conventions département/pays voisins.</w:t>
      </w:r>
    </w:p>
    <w:p w:rsidR="0006325A" w:rsidRDefault="0006325A">
      <w:pPr>
        <w:pStyle w:val="Corpsdetexte"/>
        <w:spacing w:before="11"/>
      </w:pPr>
    </w:p>
    <w:p w:rsidR="0006325A" w:rsidRDefault="00F25138">
      <w:pPr>
        <w:pStyle w:val="Corpsdetexte"/>
        <w:spacing w:line="254" w:lineRule="auto"/>
        <w:ind w:left="566" w:right="1128"/>
        <w:jc w:val="both"/>
      </w:pPr>
      <w:r>
        <w:rPr>
          <w:w w:val="110"/>
        </w:rPr>
        <w:t>Le dimensionnement des renforts et leurs appellations peuvent varier. À ce titre, la demande de</w:t>
      </w:r>
      <w:r>
        <w:rPr>
          <w:spacing w:val="-3"/>
          <w:w w:val="110"/>
        </w:rPr>
        <w:t xml:space="preserve"> </w:t>
      </w:r>
      <w:r>
        <w:rPr>
          <w:w w:val="110"/>
        </w:rPr>
        <w:t>renfort vers le COZ</w:t>
      </w:r>
      <w:r>
        <w:rPr>
          <w:spacing w:val="-1"/>
          <w:w w:val="110"/>
        </w:rPr>
        <w:t xml:space="preserve"> </w:t>
      </w:r>
      <w:r>
        <w:rPr>
          <w:w w:val="110"/>
        </w:rPr>
        <w:t>doit</w:t>
      </w:r>
      <w:r>
        <w:rPr>
          <w:spacing w:val="-2"/>
          <w:w w:val="110"/>
        </w:rPr>
        <w:t xml:space="preserve"> </w:t>
      </w:r>
      <w:r>
        <w:rPr>
          <w:w w:val="110"/>
        </w:rPr>
        <w:t xml:space="preserve">faire figurer </w:t>
      </w:r>
      <w:r>
        <w:rPr>
          <w:rFonts w:ascii="Arial" w:hAnsi="Arial"/>
          <w:b/>
          <w:w w:val="110"/>
        </w:rPr>
        <w:t>la</w:t>
      </w:r>
      <w:r>
        <w:rPr>
          <w:rFonts w:ascii="Arial" w:hAnsi="Arial"/>
          <w:b/>
          <w:spacing w:val="-3"/>
          <w:w w:val="110"/>
        </w:rPr>
        <w:t xml:space="preserve"> </w:t>
      </w:r>
      <w:r>
        <w:rPr>
          <w:rFonts w:ascii="Arial" w:hAnsi="Arial"/>
          <w:b/>
          <w:w w:val="110"/>
        </w:rPr>
        <w:t>noti</w:t>
      </w:r>
      <w:r>
        <w:rPr>
          <w:rFonts w:ascii="Arial" w:hAnsi="Arial"/>
          <w:b/>
          <w:w w:val="110"/>
        </w:rPr>
        <w:t>on</w:t>
      </w:r>
      <w:r>
        <w:rPr>
          <w:rFonts w:ascii="Arial" w:hAnsi="Arial"/>
          <w:b/>
          <w:spacing w:val="-1"/>
          <w:w w:val="110"/>
        </w:rPr>
        <w:t xml:space="preserve"> </w:t>
      </w:r>
      <w:r>
        <w:rPr>
          <w:rFonts w:ascii="Arial" w:hAnsi="Arial"/>
          <w:b/>
          <w:w w:val="110"/>
        </w:rPr>
        <w:t>d’effet</w:t>
      </w:r>
      <w:r>
        <w:rPr>
          <w:rFonts w:ascii="Arial" w:hAnsi="Arial"/>
          <w:b/>
          <w:spacing w:val="-4"/>
          <w:w w:val="110"/>
        </w:rPr>
        <w:t xml:space="preserve"> </w:t>
      </w:r>
      <w:r>
        <w:rPr>
          <w:rFonts w:ascii="Arial" w:hAnsi="Arial"/>
          <w:b/>
          <w:w w:val="110"/>
        </w:rPr>
        <w:t>à</w:t>
      </w:r>
      <w:r>
        <w:rPr>
          <w:rFonts w:ascii="Arial" w:hAnsi="Arial"/>
          <w:b/>
          <w:spacing w:val="-2"/>
          <w:w w:val="110"/>
        </w:rPr>
        <w:t xml:space="preserve"> </w:t>
      </w:r>
      <w:r>
        <w:rPr>
          <w:rFonts w:ascii="Arial" w:hAnsi="Arial"/>
          <w:b/>
          <w:w w:val="110"/>
        </w:rPr>
        <w:t>obtenir</w:t>
      </w:r>
      <w:r>
        <w:rPr>
          <w:rFonts w:ascii="Arial" w:hAnsi="Arial"/>
          <w:b/>
          <w:spacing w:val="-4"/>
          <w:w w:val="110"/>
        </w:rPr>
        <w:t xml:space="preserve"> </w:t>
      </w:r>
      <w:r>
        <w:rPr>
          <w:w w:val="110"/>
        </w:rPr>
        <w:t>des moyens</w:t>
      </w:r>
      <w:r>
        <w:rPr>
          <w:spacing w:val="-2"/>
          <w:w w:val="110"/>
        </w:rPr>
        <w:t xml:space="preserve"> </w:t>
      </w:r>
      <w:r>
        <w:rPr>
          <w:w w:val="110"/>
        </w:rPr>
        <w:t>demandés.</w:t>
      </w:r>
    </w:p>
    <w:p w:rsidR="0006325A" w:rsidRDefault="0006325A">
      <w:pPr>
        <w:pStyle w:val="Corpsdetexte"/>
        <w:spacing w:before="19"/>
      </w:pPr>
    </w:p>
    <w:p w:rsidR="0006325A" w:rsidRDefault="00F25138">
      <w:pPr>
        <w:pStyle w:val="Corpsdetexte"/>
        <w:spacing w:line="259" w:lineRule="auto"/>
        <w:ind w:left="566" w:right="1128"/>
        <w:jc w:val="both"/>
      </w:pPr>
      <w:r>
        <w:rPr>
          <w:w w:val="110"/>
        </w:rPr>
        <w:t>Ces renforts peuvent être de toute nature et de toute structure d’origine : sécurité civile, militaires, services publics ou privés, etc.</w:t>
      </w:r>
    </w:p>
    <w:p w:rsidR="0006325A" w:rsidRDefault="0006325A">
      <w:pPr>
        <w:pStyle w:val="Corpsdetexte"/>
        <w:spacing w:before="17"/>
      </w:pPr>
    </w:p>
    <w:p w:rsidR="0006325A" w:rsidRDefault="00F25138">
      <w:pPr>
        <w:pStyle w:val="Titre3"/>
        <w:numPr>
          <w:ilvl w:val="1"/>
          <w:numId w:val="30"/>
        </w:numPr>
        <w:tabs>
          <w:tab w:val="left" w:pos="1565"/>
        </w:tabs>
        <w:ind w:left="1565" w:hanging="431"/>
        <w:rPr>
          <w:color w:val="213775"/>
        </w:rPr>
      </w:pPr>
      <w:bookmarkStart w:id="45" w:name="_TOC_250039"/>
      <w:r>
        <w:rPr>
          <w:color w:val="213775"/>
        </w:rPr>
        <w:t>La</w:t>
      </w:r>
      <w:r>
        <w:rPr>
          <w:color w:val="213775"/>
          <w:spacing w:val="-14"/>
        </w:rPr>
        <w:t xml:space="preserve"> </w:t>
      </w:r>
      <w:r>
        <w:rPr>
          <w:color w:val="213775"/>
        </w:rPr>
        <w:t>gestion</w:t>
      </w:r>
      <w:r>
        <w:rPr>
          <w:color w:val="213775"/>
          <w:spacing w:val="-13"/>
        </w:rPr>
        <w:t xml:space="preserve"> </w:t>
      </w:r>
      <w:r>
        <w:rPr>
          <w:color w:val="213775"/>
        </w:rPr>
        <w:t>des</w:t>
      </w:r>
      <w:r>
        <w:rPr>
          <w:color w:val="213775"/>
          <w:spacing w:val="-14"/>
        </w:rPr>
        <w:t xml:space="preserve"> </w:t>
      </w:r>
      <w:bookmarkEnd w:id="45"/>
      <w:r>
        <w:rPr>
          <w:color w:val="213775"/>
          <w:spacing w:val="-2"/>
        </w:rPr>
        <w:t>relèves</w:t>
      </w:r>
    </w:p>
    <w:p w:rsidR="0006325A" w:rsidRDefault="00F25138">
      <w:pPr>
        <w:pStyle w:val="Corpsdetexte"/>
        <w:spacing w:before="259" w:line="259" w:lineRule="auto"/>
        <w:ind w:left="565" w:right="1127"/>
        <w:jc w:val="both"/>
      </w:pPr>
      <w:r>
        <w:rPr>
          <w:w w:val="110"/>
        </w:rPr>
        <w:t>La</w:t>
      </w:r>
      <w:r>
        <w:rPr>
          <w:spacing w:val="-1"/>
          <w:w w:val="110"/>
        </w:rPr>
        <w:t xml:space="preserve"> </w:t>
      </w:r>
      <w:r>
        <w:rPr>
          <w:w w:val="110"/>
        </w:rPr>
        <w:t>durée et l’intensité</w:t>
      </w:r>
      <w:r>
        <w:rPr>
          <w:spacing w:val="-2"/>
          <w:w w:val="110"/>
        </w:rPr>
        <w:t xml:space="preserve"> </w:t>
      </w:r>
      <w:r>
        <w:rPr>
          <w:w w:val="110"/>
        </w:rPr>
        <w:t>des</w:t>
      </w:r>
      <w:r>
        <w:rPr>
          <w:spacing w:val="-1"/>
          <w:w w:val="110"/>
        </w:rPr>
        <w:t xml:space="preserve"> </w:t>
      </w:r>
      <w:r>
        <w:rPr>
          <w:w w:val="110"/>
        </w:rPr>
        <w:t>périodes</w:t>
      </w:r>
      <w:r>
        <w:rPr>
          <w:spacing w:val="-1"/>
          <w:w w:val="110"/>
        </w:rPr>
        <w:t xml:space="preserve"> </w:t>
      </w:r>
      <w:r>
        <w:rPr>
          <w:w w:val="110"/>
        </w:rPr>
        <w:t>d’engagement du</w:t>
      </w:r>
      <w:r>
        <w:rPr>
          <w:spacing w:val="-1"/>
          <w:w w:val="110"/>
        </w:rPr>
        <w:t xml:space="preserve"> </w:t>
      </w:r>
      <w:r>
        <w:rPr>
          <w:w w:val="110"/>
        </w:rPr>
        <w:t>personnel sur intervention donnent</w:t>
      </w:r>
      <w:r>
        <w:rPr>
          <w:spacing w:val="-1"/>
          <w:w w:val="110"/>
        </w:rPr>
        <w:t xml:space="preserve"> </w:t>
      </w:r>
      <w:r>
        <w:rPr>
          <w:w w:val="110"/>
        </w:rPr>
        <w:t>tout son</w:t>
      </w:r>
      <w:r>
        <w:rPr>
          <w:spacing w:val="-11"/>
          <w:w w:val="110"/>
        </w:rPr>
        <w:t xml:space="preserve"> </w:t>
      </w:r>
      <w:r>
        <w:rPr>
          <w:w w:val="110"/>
        </w:rPr>
        <w:t>sens</w:t>
      </w:r>
      <w:r>
        <w:rPr>
          <w:spacing w:val="-11"/>
          <w:w w:val="110"/>
        </w:rPr>
        <w:t xml:space="preserve"> </w:t>
      </w:r>
      <w:r>
        <w:rPr>
          <w:w w:val="110"/>
        </w:rPr>
        <w:t>à</w:t>
      </w:r>
      <w:r>
        <w:rPr>
          <w:spacing w:val="-9"/>
          <w:w w:val="110"/>
        </w:rPr>
        <w:t xml:space="preserve"> </w:t>
      </w:r>
      <w:r>
        <w:rPr>
          <w:w w:val="110"/>
        </w:rPr>
        <w:t>la</w:t>
      </w:r>
      <w:r>
        <w:rPr>
          <w:spacing w:val="-11"/>
          <w:w w:val="110"/>
        </w:rPr>
        <w:t xml:space="preserve"> </w:t>
      </w:r>
      <w:r>
        <w:rPr>
          <w:w w:val="110"/>
        </w:rPr>
        <w:t>nécessité</w:t>
      </w:r>
      <w:r>
        <w:rPr>
          <w:spacing w:val="-12"/>
          <w:w w:val="110"/>
        </w:rPr>
        <w:t xml:space="preserve"> </w:t>
      </w:r>
      <w:r>
        <w:rPr>
          <w:w w:val="110"/>
        </w:rPr>
        <w:t>d’organiser</w:t>
      </w:r>
      <w:r>
        <w:rPr>
          <w:spacing w:val="-9"/>
          <w:w w:val="110"/>
        </w:rPr>
        <w:t xml:space="preserve"> </w:t>
      </w:r>
      <w:r>
        <w:rPr>
          <w:w w:val="110"/>
        </w:rPr>
        <w:t>des</w:t>
      </w:r>
      <w:r>
        <w:rPr>
          <w:spacing w:val="-11"/>
          <w:w w:val="110"/>
        </w:rPr>
        <w:t xml:space="preserve"> </w:t>
      </w:r>
      <w:r>
        <w:rPr>
          <w:w w:val="110"/>
        </w:rPr>
        <w:t>relèves.</w:t>
      </w:r>
    </w:p>
    <w:p w:rsidR="0006325A" w:rsidRDefault="0006325A">
      <w:pPr>
        <w:pStyle w:val="Corpsdetexte"/>
        <w:spacing w:before="17"/>
      </w:pPr>
    </w:p>
    <w:p w:rsidR="0006325A" w:rsidRDefault="00F25138">
      <w:pPr>
        <w:pStyle w:val="Corpsdetexte"/>
        <w:spacing w:line="259" w:lineRule="auto"/>
        <w:ind w:left="565" w:right="1126"/>
        <w:jc w:val="both"/>
      </w:pPr>
      <w:r>
        <w:rPr>
          <w:w w:val="110"/>
        </w:rPr>
        <w:t xml:space="preserve">Il appartient donc au COS, mais aussi à toute la chaîne de soutien de l’intervenant (officier </w:t>
      </w:r>
      <w:r>
        <w:t xml:space="preserve">sécurité, personnel du SSSM, chef de secteur, etc.), de déceler les signes avant-coureurs d’une </w:t>
      </w:r>
      <w:r>
        <w:rPr>
          <w:w w:val="110"/>
        </w:rPr>
        <w:t>situation dégradée pour le personnel et de fixer la fréquence des relèves.</w:t>
      </w:r>
    </w:p>
    <w:p w:rsidR="0006325A" w:rsidRDefault="0006325A">
      <w:pPr>
        <w:pStyle w:val="Corpsdetexte"/>
        <w:spacing w:before="14"/>
      </w:pPr>
    </w:p>
    <w:p w:rsidR="0006325A" w:rsidRDefault="00F25138">
      <w:pPr>
        <w:pStyle w:val="Corpsdetexte"/>
        <w:spacing w:before="1" w:line="259" w:lineRule="auto"/>
        <w:ind w:left="565" w:right="1127"/>
        <w:jc w:val="both"/>
      </w:pPr>
      <w:r>
        <w:rPr>
          <w:w w:val="110"/>
        </w:rPr>
        <w:t>La</w:t>
      </w:r>
      <w:r>
        <w:rPr>
          <w:spacing w:val="-13"/>
          <w:w w:val="110"/>
        </w:rPr>
        <w:t xml:space="preserve"> </w:t>
      </w:r>
      <w:r>
        <w:rPr>
          <w:w w:val="110"/>
        </w:rPr>
        <w:t>relève</w:t>
      </w:r>
      <w:r>
        <w:rPr>
          <w:spacing w:val="-12"/>
          <w:w w:val="110"/>
        </w:rPr>
        <w:t xml:space="preserve"> </w:t>
      </w:r>
      <w:r>
        <w:rPr>
          <w:w w:val="110"/>
        </w:rPr>
        <w:t>des</w:t>
      </w:r>
      <w:r>
        <w:rPr>
          <w:spacing w:val="-11"/>
          <w:w w:val="110"/>
        </w:rPr>
        <w:t xml:space="preserve"> </w:t>
      </w:r>
      <w:r>
        <w:rPr>
          <w:w w:val="110"/>
        </w:rPr>
        <w:t>personnels</w:t>
      </w:r>
      <w:r>
        <w:rPr>
          <w:spacing w:val="-11"/>
          <w:w w:val="110"/>
        </w:rPr>
        <w:t xml:space="preserve"> </w:t>
      </w:r>
      <w:r>
        <w:rPr>
          <w:w w:val="110"/>
        </w:rPr>
        <w:t>est</w:t>
      </w:r>
      <w:r>
        <w:rPr>
          <w:spacing w:val="-13"/>
          <w:w w:val="110"/>
        </w:rPr>
        <w:t xml:space="preserve"> </w:t>
      </w:r>
      <w:r>
        <w:rPr>
          <w:w w:val="110"/>
        </w:rPr>
        <w:t>une</w:t>
      </w:r>
      <w:r>
        <w:rPr>
          <w:spacing w:val="-12"/>
          <w:w w:val="110"/>
        </w:rPr>
        <w:t xml:space="preserve"> </w:t>
      </w:r>
      <w:r>
        <w:rPr>
          <w:w w:val="110"/>
        </w:rPr>
        <w:t>conséquence</w:t>
      </w:r>
      <w:r>
        <w:rPr>
          <w:spacing w:val="-12"/>
          <w:w w:val="110"/>
        </w:rPr>
        <w:t xml:space="preserve"> </w:t>
      </w:r>
      <w:r>
        <w:rPr>
          <w:w w:val="110"/>
        </w:rPr>
        <w:t>de</w:t>
      </w:r>
      <w:r>
        <w:rPr>
          <w:spacing w:val="-10"/>
          <w:w w:val="110"/>
        </w:rPr>
        <w:t xml:space="preserve"> </w:t>
      </w:r>
      <w:r>
        <w:rPr>
          <w:w w:val="110"/>
        </w:rPr>
        <w:t>l’analyse</w:t>
      </w:r>
      <w:r>
        <w:rPr>
          <w:spacing w:val="-14"/>
          <w:w w:val="110"/>
        </w:rPr>
        <w:t xml:space="preserve"> </w:t>
      </w:r>
      <w:r>
        <w:rPr>
          <w:w w:val="110"/>
        </w:rPr>
        <w:t>du</w:t>
      </w:r>
      <w:r>
        <w:rPr>
          <w:spacing w:val="-10"/>
          <w:w w:val="110"/>
        </w:rPr>
        <w:t xml:space="preserve"> </w:t>
      </w:r>
      <w:r>
        <w:rPr>
          <w:w w:val="110"/>
        </w:rPr>
        <w:t>contexte</w:t>
      </w:r>
      <w:r>
        <w:rPr>
          <w:spacing w:val="-12"/>
          <w:w w:val="110"/>
        </w:rPr>
        <w:t xml:space="preserve"> </w:t>
      </w:r>
      <w:r>
        <w:rPr>
          <w:w w:val="110"/>
        </w:rPr>
        <w:t>opérationnel.</w:t>
      </w:r>
      <w:r>
        <w:rPr>
          <w:spacing w:val="-12"/>
          <w:w w:val="110"/>
        </w:rPr>
        <w:t xml:space="preserve"> </w:t>
      </w:r>
      <w:r>
        <w:rPr>
          <w:w w:val="110"/>
        </w:rPr>
        <w:t>Elle</w:t>
      </w:r>
      <w:r>
        <w:rPr>
          <w:spacing w:val="-14"/>
          <w:w w:val="110"/>
        </w:rPr>
        <w:t xml:space="preserve"> </w:t>
      </w:r>
      <w:r>
        <w:rPr>
          <w:w w:val="110"/>
        </w:rPr>
        <w:t>doit concerner, dans la mesure du possible, des équipes et non des individus, ce qui permet de garder la cohésion des hommes et des secteurs.</w:t>
      </w:r>
    </w:p>
    <w:p w:rsidR="0006325A" w:rsidRDefault="0006325A">
      <w:pPr>
        <w:pStyle w:val="Corpsdetexte"/>
        <w:spacing w:before="15"/>
      </w:pPr>
    </w:p>
    <w:p w:rsidR="0006325A" w:rsidRDefault="00F25138">
      <w:pPr>
        <w:pStyle w:val="Titre2"/>
        <w:numPr>
          <w:ilvl w:val="0"/>
          <w:numId w:val="30"/>
        </w:numPr>
        <w:tabs>
          <w:tab w:val="left" w:pos="923"/>
        </w:tabs>
        <w:ind w:left="923" w:hanging="358"/>
      </w:pPr>
      <w:bookmarkStart w:id="46" w:name="_TOC_250038"/>
      <w:r>
        <w:rPr>
          <w:color w:val="213775"/>
        </w:rPr>
        <w:t>La</w:t>
      </w:r>
      <w:r>
        <w:rPr>
          <w:color w:val="213775"/>
          <w:spacing w:val="-1"/>
        </w:rPr>
        <w:t xml:space="preserve"> </w:t>
      </w:r>
      <w:r>
        <w:rPr>
          <w:color w:val="213775"/>
        </w:rPr>
        <w:t>conduite</w:t>
      </w:r>
      <w:r>
        <w:rPr>
          <w:color w:val="213775"/>
          <w:spacing w:val="-2"/>
        </w:rPr>
        <w:t xml:space="preserve"> </w:t>
      </w:r>
      <w:r>
        <w:rPr>
          <w:color w:val="213775"/>
        </w:rPr>
        <w:t>des</w:t>
      </w:r>
      <w:r>
        <w:rPr>
          <w:color w:val="213775"/>
          <w:spacing w:val="-2"/>
        </w:rPr>
        <w:t xml:space="preserve"> </w:t>
      </w:r>
      <w:r>
        <w:rPr>
          <w:color w:val="213775"/>
        </w:rPr>
        <w:t>opérations</w:t>
      </w:r>
      <w:r>
        <w:rPr>
          <w:color w:val="213775"/>
          <w:spacing w:val="-2"/>
        </w:rPr>
        <w:t xml:space="preserve"> </w:t>
      </w:r>
      <w:r>
        <w:rPr>
          <w:color w:val="213775"/>
        </w:rPr>
        <w:t>sur</w:t>
      </w:r>
      <w:r>
        <w:rPr>
          <w:color w:val="213775"/>
          <w:spacing w:val="-2"/>
        </w:rPr>
        <w:t xml:space="preserve"> </w:t>
      </w:r>
      <w:r>
        <w:rPr>
          <w:color w:val="213775"/>
        </w:rPr>
        <w:t>le</w:t>
      </w:r>
      <w:bookmarkEnd w:id="46"/>
      <w:r>
        <w:rPr>
          <w:color w:val="213775"/>
          <w:spacing w:val="-2"/>
        </w:rPr>
        <w:t xml:space="preserve"> terrain</w:t>
      </w:r>
    </w:p>
    <w:p w:rsidR="0006325A" w:rsidRDefault="00F25138">
      <w:pPr>
        <w:pStyle w:val="Titre3"/>
        <w:numPr>
          <w:ilvl w:val="1"/>
          <w:numId w:val="30"/>
        </w:numPr>
        <w:tabs>
          <w:tab w:val="left" w:pos="1564"/>
        </w:tabs>
        <w:spacing w:before="309"/>
        <w:ind w:left="1564" w:hanging="430"/>
        <w:rPr>
          <w:color w:val="213775"/>
        </w:rPr>
      </w:pPr>
      <w:bookmarkStart w:id="47" w:name="_TOC_250037"/>
      <w:r>
        <w:rPr>
          <w:color w:val="213775"/>
          <w:w w:val="105"/>
        </w:rPr>
        <w:t>Avant</w:t>
      </w:r>
      <w:r>
        <w:rPr>
          <w:color w:val="213775"/>
          <w:spacing w:val="-15"/>
          <w:w w:val="105"/>
        </w:rPr>
        <w:t xml:space="preserve"> </w:t>
      </w:r>
      <w:r>
        <w:rPr>
          <w:color w:val="213775"/>
          <w:w w:val="105"/>
        </w:rPr>
        <w:t>le</w:t>
      </w:r>
      <w:r>
        <w:rPr>
          <w:color w:val="213775"/>
          <w:spacing w:val="-15"/>
          <w:w w:val="105"/>
        </w:rPr>
        <w:t xml:space="preserve"> </w:t>
      </w:r>
      <w:bookmarkEnd w:id="47"/>
      <w:r>
        <w:rPr>
          <w:color w:val="213775"/>
          <w:spacing w:val="-2"/>
          <w:w w:val="105"/>
        </w:rPr>
        <w:t>départ</w:t>
      </w:r>
    </w:p>
    <w:p w:rsidR="0006325A" w:rsidRDefault="00F25138">
      <w:pPr>
        <w:pStyle w:val="Corpsdetexte"/>
        <w:spacing w:before="261" w:line="259" w:lineRule="auto"/>
        <w:ind w:left="565" w:right="1126"/>
        <w:jc w:val="both"/>
      </w:pPr>
      <w:r>
        <w:rPr>
          <w:w w:val="110"/>
        </w:rPr>
        <w:t>Avant de partir sur opération, le COS</w:t>
      </w:r>
      <w:r>
        <w:rPr>
          <w:w w:val="110"/>
        </w:rPr>
        <w:t xml:space="preserve"> est tenu de prendre en compte et de rechercher un certain nombre de renseignements, qui vont l’aider à construire son raisonnement tactique, parmi lesquels :</w:t>
      </w:r>
    </w:p>
    <w:p w:rsidR="0006325A" w:rsidRDefault="0006325A">
      <w:pPr>
        <w:pStyle w:val="Corpsdetexte"/>
        <w:spacing w:before="10"/>
      </w:pPr>
    </w:p>
    <w:p w:rsidR="0006325A" w:rsidRDefault="00F25138">
      <w:pPr>
        <w:pStyle w:val="Paragraphedeliste"/>
        <w:numPr>
          <w:ilvl w:val="0"/>
          <w:numId w:val="26"/>
        </w:numPr>
        <w:tabs>
          <w:tab w:val="left" w:pos="1285"/>
        </w:tabs>
        <w:ind w:left="1285" w:hanging="359"/>
        <w:rPr>
          <w:sz w:val="20"/>
        </w:rPr>
      </w:pPr>
      <w:r>
        <w:rPr>
          <w:sz w:val="20"/>
        </w:rPr>
        <w:t>l’adresse</w:t>
      </w:r>
      <w:r>
        <w:rPr>
          <w:spacing w:val="50"/>
          <w:sz w:val="20"/>
        </w:rPr>
        <w:t xml:space="preserve"> </w:t>
      </w:r>
      <w:r>
        <w:rPr>
          <w:sz w:val="20"/>
        </w:rPr>
        <w:t>et</w:t>
      </w:r>
      <w:r>
        <w:rPr>
          <w:spacing w:val="53"/>
          <w:sz w:val="20"/>
        </w:rPr>
        <w:t xml:space="preserve"> </w:t>
      </w:r>
      <w:r>
        <w:rPr>
          <w:sz w:val="20"/>
        </w:rPr>
        <w:t>nombre</w:t>
      </w:r>
      <w:r>
        <w:rPr>
          <w:spacing w:val="50"/>
          <w:sz w:val="20"/>
        </w:rPr>
        <w:t xml:space="preserve"> </w:t>
      </w:r>
      <w:r>
        <w:rPr>
          <w:sz w:val="20"/>
        </w:rPr>
        <w:t>d’appels</w:t>
      </w:r>
      <w:r>
        <w:rPr>
          <w:spacing w:val="39"/>
          <w:sz w:val="20"/>
        </w:rPr>
        <w:t xml:space="preserve"> </w:t>
      </w:r>
      <w:r>
        <w:rPr>
          <w:spacing w:val="-10"/>
          <w:sz w:val="20"/>
        </w:rPr>
        <w:t>;</w:t>
      </w:r>
    </w:p>
    <w:p w:rsidR="0006325A" w:rsidRDefault="00F25138">
      <w:pPr>
        <w:pStyle w:val="Paragraphedeliste"/>
        <w:numPr>
          <w:ilvl w:val="0"/>
          <w:numId w:val="26"/>
        </w:numPr>
        <w:tabs>
          <w:tab w:val="left" w:pos="1285"/>
        </w:tabs>
        <w:spacing w:before="9"/>
        <w:ind w:left="1285"/>
        <w:rPr>
          <w:sz w:val="20"/>
        </w:rPr>
      </w:pPr>
      <w:r>
        <w:rPr>
          <w:sz w:val="20"/>
        </w:rPr>
        <w:t>les</w:t>
      </w:r>
      <w:r>
        <w:rPr>
          <w:spacing w:val="37"/>
          <w:sz w:val="20"/>
        </w:rPr>
        <w:t xml:space="preserve"> </w:t>
      </w:r>
      <w:r>
        <w:rPr>
          <w:sz w:val="20"/>
        </w:rPr>
        <w:t>éléments</w:t>
      </w:r>
      <w:r>
        <w:rPr>
          <w:spacing w:val="37"/>
          <w:sz w:val="20"/>
        </w:rPr>
        <w:t xml:space="preserve"> </w:t>
      </w:r>
      <w:r>
        <w:rPr>
          <w:sz w:val="20"/>
        </w:rPr>
        <w:t>nécessaires</w:t>
      </w:r>
      <w:r>
        <w:rPr>
          <w:spacing w:val="41"/>
          <w:sz w:val="20"/>
        </w:rPr>
        <w:t xml:space="preserve"> </w:t>
      </w:r>
      <w:r>
        <w:rPr>
          <w:sz w:val="20"/>
        </w:rPr>
        <w:t>concernant</w:t>
      </w:r>
      <w:r>
        <w:rPr>
          <w:spacing w:val="37"/>
          <w:sz w:val="20"/>
        </w:rPr>
        <w:t xml:space="preserve"> </w:t>
      </w:r>
      <w:r>
        <w:rPr>
          <w:sz w:val="20"/>
        </w:rPr>
        <w:t>le</w:t>
      </w:r>
      <w:r>
        <w:rPr>
          <w:spacing w:val="39"/>
          <w:sz w:val="20"/>
        </w:rPr>
        <w:t xml:space="preserve"> </w:t>
      </w:r>
      <w:r>
        <w:rPr>
          <w:sz w:val="20"/>
        </w:rPr>
        <w:t>lieu</w:t>
      </w:r>
      <w:r>
        <w:rPr>
          <w:spacing w:val="36"/>
          <w:sz w:val="20"/>
        </w:rPr>
        <w:t xml:space="preserve"> </w:t>
      </w:r>
      <w:r>
        <w:rPr>
          <w:sz w:val="20"/>
        </w:rPr>
        <w:t>du</w:t>
      </w:r>
      <w:r>
        <w:rPr>
          <w:spacing w:val="36"/>
          <w:sz w:val="20"/>
        </w:rPr>
        <w:t xml:space="preserve"> </w:t>
      </w:r>
      <w:r>
        <w:rPr>
          <w:sz w:val="20"/>
        </w:rPr>
        <w:t>sinistre</w:t>
      </w:r>
      <w:r>
        <w:rPr>
          <w:spacing w:val="35"/>
          <w:sz w:val="20"/>
        </w:rPr>
        <w:t xml:space="preserve"> </w:t>
      </w:r>
      <w:r>
        <w:rPr>
          <w:sz w:val="20"/>
        </w:rPr>
        <w:t>et</w:t>
      </w:r>
      <w:r>
        <w:rPr>
          <w:spacing w:val="41"/>
          <w:sz w:val="20"/>
        </w:rPr>
        <w:t xml:space="preserve"> </w:t>
      </w:r>
      <w:r>
        <w:rPr>
          <w:sz w:val="20"/>
        </w:rPr>
        <w:t>les</w:t>
      </w:r>
      <w:r>
        <w:rPr>
          <w:spacing w:val="41"/>
          <w:sz w:val="20"/>
        </w:rPr>
        <w:t xml:space="preserve"> </w:t>
      </w:r>
      <w:r>
        <w:rPr>
          <w:sz w:val="20"/>
        </w:rPr>
        <w:t>ri</w:t>
      </w:r>
      <w:r>
        <w:rPr>
          <w:sz w:val="20"/>
        </w:rPr>
        <w:t>sques</w:t>
      </w:r>
      <w:r>
        <w:rPr>
          <w:spacing w:val="37"/>
          <w:sz w:val="20"/>
        </w:rPr>
        <w:t xml:space="preserve"> </w:t>
      </w:r>
      <w:r>
        <w:rPr>
          <w:sz w:val="20"/>
        </w:rPr>
        <w:t>environnants</w:t>
      </w:r>
      <w:r>
        <w:rPr>
          <w:spacing w:val="26"/>
          <w:sz w:val="20"/>
        </w:rPr>
        <w:t xml:space="preserve"> </w:t>
      </w:r>
      <w:r>
        <w:rPr>
          <w:spacing w:val="-10"/>
          <w:sz w:val="20"/>
        </w:rPr>
        <w:t>;</w:t>
      </w:r>
    </w:p>
    <w:p w:rsidR="0006325A" w:rsidRDefault="00F25138">
      <w:pPr>
        <w:pStyle w:val="Paragraphedeliste"/>
        <w:numPr>
          <w:ilvl w:val="0"/>
          <w:numId w:val="26"/>
        </w:numPr>
        <w:tabs>
          <w:tab w:val="left" w:pos="1285"/>
        </w:tabs>
        <w:spacing w:before="12"/>
        <w:ind w:left="1285"/>
        <w:rPr>
          <w:sz w:val="20"/>
        </w:rPr>
      </w:pPr>
      <w:r>
        <w:rPr>
          <w:sz w:val="20"/>
        </w:rPr>
        <w:t>les</w:t>
      </w:r>
      <w:r>
        <w:rPr>
          <w:spacing w:val="39"/>
          <w:sz w:val="20"/>
        </w:rPr>
        <w:t xml:space="preserve"> </w:t>
      </w:r>
      <w:r>
        <w:rPr>
          <w:sz w:val="20"/>
        </w:rPr>
        <w:t>ressources</w:t>
      </w:r>
      <w:r>
        <w:rPr>
          <w:spacing w:val="43"/>
          <w:sz w:val="20"/>
        </w:rPr>
        <w:t xml:space="preserve"> </w:t>
      </w:r>
      <w:r>
        <w:rPr>
          <w:sz w:val="20"/>
        </w:rPr>
        <w:t>disponibles</w:t>
      </w:r>
      <w:r>
        <w:rPr>
          <w:spacing w:val="39"/>
          <w:sz w:val="20"/>
        </w:rPr>
        <w:t xml:space="preserve"> </w:t>
      </w:r>
      <w:r>
        <w:rPr>
          <w:sz w:val="20"/>
        </w:rPr>
        <w:t>et</w:t>
      </w:r>
      <w:r>
        <w:rPr>
          <w:spacing w:val="39"/>
          <w:sz w:val="20"/>
        </w:rPr>
        <w:t xml:space="preserve"> </w:t>
      </w:r>
      <w:r>
        <w:rPr>
          <w:sz w:val="20"/>
        </w:rPr>
        <w:t>les</w:t>
      </w:r>
      <w:r>
        <w:rPr>
          <w:spacing w:val="43"/>
          <w:sz w:val="20"/>
        </w:rPr>
        <w:t xml:space="preserve"> </w:t>
      </w:r>
      <w:r>
        <w:rPr>
          <w:sz w:val="20"/>
        </w:rPr>
        <w:t>difficultés</w:t>
      </w:r>
      <w:r>
        <w:rPr>
          <w:spacing w:val="40"/>
          <w:sz w:val="20"/>
        </w:rPr>
        <w:t xml:space="preserve"> </w:t>
      </w:r>
      <w:r>
        <w:rPr>
          <w:sz w:val="20"/>
        </w:rPr>
        <w:t>à</w:t>
      </w:r>
      <w:r>
        <w:rPr>
          <w:spacing w:val="43"/>
          <w:sz w:val="20"/>
        </w:rPr>
        <w:t xml:space="preserve"> </w:t>
      </w:r>
      <w:r>
        <w:rPr>
          <w:sz w:val="20"/>
        </w:rPr>
        <w:t>prévoir</w:t>
      </w:r>
      <w:r>
        <w:rPr>
          <w:spacing w:val="25"/>
          <w:sz w:val="20"/>
        </w:rPr>
        <w:t xml:space="preserve"> </w:t>
      </w:r>
      <w:r>
        <w:rPr>
          <w:spacing w:val="-10"/>
          <w:sz w:val="20"/>
        </w:rPr>
        <w:t>;</w:t>
      </w:r>
    </w:p>
    <w:p w:rsidR="0006325A" w:rsidRDefault="00F25138">
      <w:pPr>
        <w:pStyle w:val="Paragraphedeliste"/>
        <w:numPr>
          <w:ilvl w:val="0"/>
          <w:numId w:val="26"/>
        </w:numPr>
        <w:tabs>
          <w:tab w:val="left" w:pos="1285"/>
        </w:tabs>
        <w:spacing w:before="7"/>
        <w:ind w:left="1285"/>
        <w:rPr>
          <w:sz w:val="20"/>
        </w:rPr>
      </w:pPr>
      <w:r>
        <w:rPr>
          <w:spacing w:val="-2"/>
          <w:w w:val="115"/>
          <w:sz w:val="20"/>
        </w:rPr>
        <w:t>tout</w:t>
      </w:r>
      <w:r>
        <w:rPr>
          <w:spacing w:val="-8"/>
          <w:w w:val="115"/>
          <w:sz w:val="20"/>
        </w:rPr>
        <w:t xml:space="preserve"> </w:t>
      </w:r>
      <w:r>
        <w:rPr>
          <w:spacing w:val="-2"/>
          <w:w w:val="115"/>
          <w:sz w:val="20"/>
        </w:rPr>
        <w:t>autre</w:t>
      </w:r>
      <w:r>
        <w:rPr>
          <w:spacing w:val="-8"/>
          <w:w w:val="115"/>
          <w:sz w:val="20"/>
        </w:rPr>
        <w:t xml:space="preserve"> </w:t>
      </w:r>
      <w:r>
        <w:rPr>
          <w:spacing w:val="-2"/>
          <w:w w:val="115"/>
          <w:sz w:val="20"/>
        </w:rPr>
        <w:t>élément</w:t>
      </w:r>
      <w:r>
        <w:rPr>
          <w:spacing w:val="-8"/>
          <w:w w:val="115"/>
          <w:sz w:val="20"/>
        </w:rPr>
        <w:t xml:space="preserve"> </w:t>
      </w:r>
      <w:r>
        <w:rPr>
          <w:spacing w:val="-2"/>
          <w:w w:val="115"/>
          <w:sz w:val="20"/>
        </w:rPr>
        <w:t>jugé</w:t>
      </w:r>
      <w:r>
        <w:rPr>
          <w:spacing w:val="-8"/>
          <w:w w:val="115"/>
          <w:sz w:val="20"/>
        </w:rPr>
        <w:t xml:space="preserve"> </w:t>
      </w:r>
      <w:r>
        <w:rPr>
          <w:spacing w:val="-2"/>
          <w:w w:val="115"/>
          <w:sz w:val="20"/>
        </w:rPr>
        <w:t>utile</w:t>
      </w:r>
      <w:r>
        <w:rPr>
          <w:spacing w:val="-9"/>
          <w:w w:val="115"/>
          <w:sz w:val="20"/>
        </w:rPr>
        <w:t xml:space="preserve"> </w:t>
      </w:r>
      <w:r>
        <w:rPr>
          <w:spacing w:val="-2"/>
          <w:w w:val="115"/>
          <w:sz w:val="20"/>
        </w:rPr>
        <w:t>en</w:t>
      </w:r>
      <w:r>
        <w:rPr>
          <w:spacing w:val="-6"/>
          <w:w w:val="115"/>
          <w:sz w:val="20"/>
        </w:rPr>
        <w:t xml:space="preserve"> </w:t>
      </w:r>
      <w:r>
        <w:rPr>
          <w:spacing w:val="-2"/>
          <w:w w:val="115"/>
          <w:sz w:val="20"/>
        </w:rPr>
        <w:t>fonction</w:t>
      </w:r>
      <w:r>
        <w:rPr>
          <w:spacing w:val="-9"/>
          <w:w w:val="115"/>
          <w:sz w:val="20"/>
        </w:rPr>
        <w:t xml:space="preserve"> </w:t>
      </w:r>
      <w:r>
        <w:rPr>
          <w:spacing w:val="-2"/>
          <w:w w:val="115"/>
          <w:sz w:val="20"/>
        </w:rPr>
        <w:t>du</w:t>
      </w:r>
      <w:r>
        <w:rPr>
          <w:spacing w:val="-6"/>
          <w:w w:val="115"/>
          <w:sz w:val="20"/>
        </w:rPr>
        <w:t xml:space="preserve"> </w:t>
      </w:r>
      <w:r>
        <w:rPr>
          <w:spacing w:val="-2"/>
          <w:w w:val="115"/>
          <w:sz w:val="20"/>
        </w:rPr>
        <w:t>contexte.</w:t>
      </w:r>
    </w:p>
    <w:p w:rsidR="0006325A" w:rsidRDefault="0006325A">
      <w:pPr>
        <w:pStyle w:val="Corpsdetexte"/>
      </w:pPr>
    </w:p>
    <w:p w:rsidR="0006325A" w:rsidRDefault="0006325A">
      <w:pPr>
        <w:pStyle w:val="Corpsdetexte"/>
        <w:spacing w:before="48"/>
      </w:pPr>
    </w:p>
    <w:p w:rsidR="0006325A" w:rsidRDefault="00F25138">
      <w:pPr>
        <w:pStyle w:val="Corpsdetexte"/>
        <w:spacing w:before="1"/>
        <w:ind w:left="565"/>
        <w:jc w:val="both"/>
      </w:pPr>
      <w:r>
        <w:t>En</w:t>
      </w:r>
      <w:r>
        <w:rPr>
          <w:spacing w:val="29"/>
        </w:rPr>
        <w:t xml:space="preserve"> </w:t>
      </w:r>
      <w:r>
        <w:t>outre,</w:t>
      </w:r>
      <w:r>
        <w:rPr>
          <w:spacing w:val="26"/>
        </w:rPr>
        <w:t xml:space="preserve"> </w:t>
      </w:r>
      <w:r>
        <w:t>il</w:t>
      </w:r>
      <w:r>
        <w:rPr>
          <w:spacing w:val="27"/>
        </w:rPr>
        <w:t xml:space="preserve"> </w:t>
      </w:r>
      <w:r>
        <w:t>doit</w:t>
      </w:r>
      <w:r>
        <w:rPr>
          <w:spacing w:val="31"/>
        </w:rPr>
        <w:t xml:space="preserve"> </w:t>
      </w:r>
      <w:r>
        <w:t>s’assurer</w:t>
      </w:r>
      <w:r>
        <w:rPr>
          <w:spacing w:val="32"/>
        </w:rPr>
        <w:t xml:space="preserve"> </w:t>
      </w:r>
      <w:r>
        <w:t>de</w:t>
      </w:r>
      <w:r>
        <w:rPr>
          <w:spacing w:val="25"/>
        </w:rPr>
        <w:t xml:space="preserve"> </w:t>
      </w:r>
      <w:r>
        <w:t>la</w:t>
      </w:r>
      <w:r>
        <w:rPr>
          <w:spacing w:val="28"/>
        </w:rPr>
        <w:t xml:space="preserve"> </w:t>
      </w:r>
      <w:r>
        <w:t>cohérence</w:t>
      </w:r>
      <w:r>
        <w:rPr>
          <w:spacing w:val="26"/>
        </w:rPr>
        <w:t xml:space="preserve"> </w:t>
      </w:r>
      <w:r>
        <w:t>de</w:t>
      </w:r>
      <w:r>
        <w:rPr>
          <w:spacing w:val="25"/>
        </w:rPr>
        <w:t xml:space="preserve"> </w:t>
      </w:r>
      <w:r>
        <w:t>l’envoi</w:t>
      </w:r>
      <w:r>
        <w:rPr>
          <w:spacing w:val="28"/>
        </w:rPr>
        <w:t xml:space="preserve"> </w:t>
      </w:r>
      <w:r>
        <w:t>des</w:t>
      </w:r>
      <w:r>
        <w:rPr>
          <w:spacing w:val="27"/>
        </w:rPr>
        <w:t xml:space="preserve"> </w:t>
      </w:r>
      <w:r>
        <w:t>secours.</w:t>
      </w:r>
      <w:r>
        <w:rPr>
          <w:spacing w:val="26"/>
        </w:rPr>
        <w:t xml:space="preserve"> </w:t>
      </w:r>
      <w:r>
        <w:t>Certains</w:t>
      </w:r>
      <w:r>
        <w:rPr>
          <w:spacing w:val="28"/>
        </w:rPr>
        <w:t xml:space="preserve"> </w:t>
      </w:r>
      <w:r>
        <w:t>types</w:t>
      </w:r>
      <w:r>
        <w:rPr>
          <w:spacing w:val="27"/>
        </w:rPr>
        <w:t xml:space="preserve"> </w:t>
      </w:r>
      <w:r>
        <w:rPr>
          <w:spacing w:val="-2"/>
        </w:rPr>
        <w:t>d’interventions,</w:t>
      </w:r>
    </w:p>
    <w:p w:rsidR="0006325A" w:rsidRDefault="00F25138">
      <w:pPr>
        <w:pStyle w:val="Corpsdetexte"/>
        <w:spacing w:before="125"/>
      </w:pPr>
      <w:r>
        <w:rPr>
          <w:noProof/>
          <w:lang w:eastAsia="fr-FR"/>
        </w:rPr>
        <mc:AlternateContent>
          <mc:Choice Requires="wps">
            <w:drawing>
              <wp:anchor distT="0" distB="0" distL="0" distR="0" simplePos="0" relativeHeight="487614464" behindDoc="1" locked="0" layoutInCell="1" allowOverlap="1">
                <wp:simplePos x="0" y="0"/>
                <wp:positionH relativeFrom="page">
                  <wp:posOffset>899159</wp:posOffset>
                </wp:positionH>
                <wp:positionV relativeFrom="paragraph">
                  <wp:posOffset>238484</wp:posOffset>
                </wp:positionV>
                <wp:extent cx="1828800" cy="7620"/>
                <wp:effectExtent l="0" t="0" r="0" b="0"/>
                <wp:wrapTopAndBottom/>
                <wp:docPr id="119" name="Graphic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7620"/>
                        </a:xfrm>
                        <a:custGeom>
                          <a:avLst/>
                          <a:gdLst/>
                          <a:ahLst/>
                          <a:cxnLst/>
                          <a:rect l="l" t="t" r="r" b="b"/>
                          <a:pathLst>
                            <a:path w="1828800" h="7620">
                              <a:moveTo>
                                <a:pt x="1828799" y="0"/>
                              </a:moveTo>
                              <a:lnTo>
                                <a:pt x="0" y="0"/>
                              </a:lnTo>
                              <a:lnTo>
                                <a:pt x="0" y="7619"/>
                              </a:lnTo>
                              <a:lnTo>
                                <a:pt x="1828799" y="7619"/>
                              </a:lnTo>
                              <a:lnTo>
                                <a:pt x="182879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1E225E1" id="Graphic 119" o:spid="_x0000_s1026" style="position:absolute;margin-left:70.8pt;margin-top:18.8pt;width:2in;height:.6pt;z-index:-15702016;visibility:visible;mso-wrap-style:square;mso-wrap-distance-left:0;mso-wrap-distance-top:0;mso-wrap-distance-right:0;mso-wrap-distance-bottom:0;mso-position-horizontal:absolute;mso-position-horizontal-relative:page;mso-position-vertical:absolute;mso-position-vertical-relative:text;v-text-anchor:top" coordsize="18288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" path="m1828799,l,,,7619r1828799,l1828799,xe" fillcolor="black" stroked="f">
                <v:path arrowok="t"/>
                <w10:wrap type="topAndBottom" anchorx="page"/>
              </v:shape>
            </w:pict>
          </mc:Fallback>
        </mc:AlternateContent>
      </w:r>
    </w:p>
    <w:p w:rsidR="0006325A" w:rsidRDefault="00F25138">
      <w:pPr>
        <w:spacing w:before="152"/>
        <w:ind w:left="565"/>
        <w:rPr>
          <w:sz w:val="16"/>
        </w:rPr>
      </w:pPr>
      <w:r>
        <w:rPr>
          <w:w w:val="110"/>
          <w:sz w:val="16"/>
          <w:vertAlign w:val="superscript"/>
        </w:rPr>
        <w:t>24</w:t>
      </w:r>
      <w:r>
        <w:rPr>
          <w:spacing w:val="-12"/>
          <w:w w:val="110"/>
          <w:sz w:val="16"/>
        </w:rPr>
        <w:t xml:space="preserve"> </w:t>
      </w:r>
      <w:r>
        <w:rPr>
          <w:w w:val="110"/>
          <w:sz w:val="16"/>
        </w:rPr>
        <w:t>Art.</w:t>
      </w:r>
      <w:r>
        <w:rPr>
          <w:spacing w:val="-12"/>
          <w:w w:val="110"/>
          <w:sz w:val="16"/>
        </w:rPr>
        <w:t xml:space="preserve"> </w:t>
      </w:r>
      <w:r>
        <w:rPr>
          <w:w w:val="110"/>
          <w:sz w:val="16"/>
        </w:rPr>
        <w:t>L.1424-47</w:t>
      </w:r>
      <w:r>
        <w:rPr>
          <w:spacing w:val="-11"/>
          <w:w w:val="110"/>
          <w:sz w:val="16"/>
        </w:rPr>
        <w:t xml:space="preserve"> </w:t>
      </w:r>
      <w:r>
        <w:rPr>
          <w:w w:val="110"/>
          <w:sz w:val="16"/>
        </w:rPr>
        <w:t>du</w:t>
      </w:r>
      <w:r>
        <w:rPr>
          <w:spacing w:val="-12"/>
          <w:w w:val="110"/>
          <w:sz w:val="16"/>
        </w:rPr>
        <w:t xml:space="preserve"> </w:t>
      </w:r>
      <w:r>
        <w:rPr>
          <w:spacing w:val="-2"/>
          <w:w w:val="110"/>
          <w:sz w:val="16"/>
        </w:rPr>
        <w:t>CGCT.</w:t>
      </w:r>
    </w:p>
    <w:p w:rsidR="0006325A" w:rsidRDefault="0006325A">
      <w:pPr>
        <w:rPr>
          <w:sz w:val="16"/>
        </w:rPr>
        <w:sectPr w:rsidR="0006325A">
          <w:pgSz w:w="11900" w:h="16840"/>
          <w:pgMar w:top="1340" w:right="283" w:bottom="1360" w:left="850" w:header="0" w:footer="1166" w:gutter="0"/>
          <w:cols w:space="720"/>
        </w:sectPr>
      </w:pPr>
    </w:p>
    <w:p w:rsidR="0006325A" w:rsidRDefault="00F25138">
      <w:pPr>
        <w:pStyle w:val="Corpsdetexte"/>
        <w:spacing w:before="83" w:line="259" w:lineRule="auto"/>
        <w:ind w:left="565" w:right="1070"/>
      </w:pPr>
      <w:r>
        <w:rPr>
          <w:w w:val="115"/>
        </w:rPr>
        <w:lastRenderedPageBreak/>
        <w:t>de</w:t>
      </w:r>
      <w:r>
        <w:rPr>
          <w:spacing w:val="-16"/>
          <w:w w:val="115"/>
        </w:rPr>
        <w:t xml:space="preserve"> </w:t>
      </w:r>
      <w:r>
        <w:rPr>
          <w:w w:val="115"/>
        </w:rPr>
        <w:t>par</w:t>
      </w:r>
      <w:r>
        <w:rPr>
          <w:spacing w:val="-15"/>
          <w:w w:val="115"/>
        </w:rPr>
        <w:t xml:space="preserve"> </w:t>
      </w:r>
      <w:r>
        <w:rPr>
          <w:w w:val="115"/>
        </w:rPr>
        <w:t>leur</w:t>
      </w:r>
      <w:r>
        <w:rPr>
          <w:spacing w:val="-15"/>
          <w:w w:val="115"/>
        </w:rPr>
        <w:t xml:space="preserve"> </w:t>
      </w:r>
      <w:r>
        <w:rPr>
          <w:w w:val="115"/>
        </w:rPr>
        <w:t>envergure,</w:t>
      </w:r>
      <w:r>
        <w:rPr>
          <w:spacing w:val="-16"/>
          <w:w w:val="115"/>
        </w:rPr>
        <w:t xml:space="preserve"> </w:t>
      </w:r>
      <w:r>
        <w:rPr>
          <w:w w:val="115"/>
        </w:rPr>
        <w:t>peuvent</w:t>
      </w:r>
      <w:r>
        <w:rPr>
          <w:spacing w:val="-15"/>
          <w:w w:val="115"/>
        </w:rPr>
        <w:t xml:space="preserve"> </w:t>
      </w:r>
      <w:r>
        <w:rPr>
          <w:w w:val="115"/>
        </w:rPr>
        <w:t>nécessiter</w:t>
      </w:r>
      <w:r>
        <w:rPr>
          <w:spacing w:val="-15"/>
          <w:w w:val="115"/>
        </w:rPr>
        <w:t xml:space="preserve"> </w:t>
      </w:r>
      <w:r>
        <w:rPr>
          <w:w w:val="115"/>
        </w:rPr>
        <w:t>la</w:t>
      </w:r>
      <w:r>
        <w:rPr>
          <w:spacing w:val="-15"/>
          <w:w w:val="115"/>
        </w:rPr>
        <w:t xml:space="preserve"> </w:t>
      </w:r>
      <w:r>
        <w:rPr>
          <w:w w:val="115"/>
        </w:rPr>
        <w:t>rédaction</w:t>
      </w:r>
      <w:r>
        <w:rPr>
          <w:spacing w:val="-16"/>
          <w:w w:val="115"/>
        </w:rPr>
        <w:t xml:space="preserve"> </w:t>
      </w:r>
      <w:r>
        <w:rPr>
          <w:w w:val="115"/>
        </w:rPr>
        <w:t>d’un</w:t>
      </w:r>
      <w:r>
        <w:rPr>
          <w:spacing w:val="-15"/>
          <w:w w:val="115"/>
        </w:rPr>
        <w:t xml:space="preserve"> </w:t>
      </w:r>
      <w:r>
        <w:rPr>
          <w:w w:val="115"/>
        </w:rPr>
        <w:t>ordre</w:t>
      </w:r>
      <w:r>
        <w:rPr>
          <w:spacing w:val="-15"/>
          <w:w w:val="115"/>
        </w:rPr>
        <w:t xml:space="preserve"> </w:t>
      </w:r>
      <w:r>
        <w:rPr>
          <w:w w:val="115"/>
        </w:rPr>
        <w:t>préparatoire</w:t>
      </w:r>
      <w:r>
        <w:rPr>
          <w:spacing w:val="-15"/>
          <w:w w:val="115"/>
        </w:rPr>
        <w:t xml:space="preserve"> </w:t>
      </w:r>
      <w:r>
        <w:rPr>
          <w:w w:val="115"/>
        </w:rPr>
        <w:t>et</w:t>
      </w:r>
      <w:r>
        <w:rPr>
          <w:spacing w:val="-16"/>
          <w:w w:val="115"/>
        </w:rPr>
        <w:t xml:space="preserve"> </w:t>
      </w:r>
      <w:r>
        <w:rPr>
          <w:w w:val="115"/>
        </w:rPr>
        <w:t>d’un</w:t>
      </w:r>
      <w:r>
        <w:rPr>
          <w:spacing w:val="-15"/>
          <w:w w:val="115"/>
        </w:rPr>
        <w:t xml:space="preserve"> </w:t>
      </w:r>
      <w:r>
        <w:rPr>
          <w:w w:val="115"/>
        </w:rPr>
        <w:t>ordre de mouvement.</w:t>
      </w:r>
    </w:p>
    <w:p w:rsidR="0006325A" w:rsidRDefault="0006325A">
      <w:pPr>
        <w:pStyle w:val="Corpsdetexte"/>
        <w:spacing w:before="17"/>
      </w:pPr>
    </w:p>
    <w:p w:rsidR="0006325A" w:rsidRDefault="00F25138">
      <w:pPr>
        <w:pStyle w:val="Corpsdetexte"/>
        <w:spacing w:line="256" w:lineRule="auto"/>
        <w:ind w:left="565" w:right="1228"/>
      </w:pPr>
      <w:r>
        <w:t>Enfin,</w:t>
      </w:r>
      <w:r>
        <w:rPr>
          <w:spacing w:val="22"/>
        </w:rPr>
        <w:t xml:space="preserve"> </w:t>
      </w:r>
      <w:r>
        <w:t>les</w:t>
      </w:r>
      <w:r>
        <w:rPr>
          <w:spacing w:val="29"/>
        </w:rPr>
        <w:t xml:space="preserve"> </w:t>
      </w:r>
      <w:r>
        <w:t>COS</w:t>
      </w:r>
      <w:r>
        <w:rPr>
          <w:spacing w:val="29"/>
        </w:rPr>
        <w:t xml:space="preserve"> </w:t>
      </w:r>
      <w:r>
        <w:t>successifs</w:t>
      </w:r>
      <w:r>
        <w:rPr>
          <w:spacing w:val="29"/>
        </w:rPr>
        <w:t xml:space="preserve"> </w:t>
      </w:r>
      <w:r>
        <w:t>devront</w:t>
      </w:r>
      <w:r>
        <w:rPr>
          <w:spacing w:val="29"/>
        </w:rPr>
        <w:t xml:space="preserve"> </w:t>
      </w:r>
      <w:r>
        <w:t>également</w:t>
      </w:r>
      <w:r>
        <w:rPr>
          <w:spacing w:val="26"/>
        </w:rPr>
        <w:t xml:space="preserve"> </w:t>
      </w:r>
      <w:r>
        <w:t>prendre</w:t>
      </w:r>
      <w:r>
        <w:rPr>
          <w:spacing w:val="24"/>
        </w:rPr>
        <w:t xml:space="preserve"> </w:t>
      </w:r>
      <w:r>
        <w:t>en</w:t>
      </w:r>
      <w:r>
        <w:rPr>
          <w:spacing w:val="31"/>
        </w:rPr>
        <w:t xml:space="preserve"> </w:t>
      </w:r>
      <w:r>
        <w:t>compte</w:t>
      </w:r>
      <w:r>
        <w:rPr>
          <w:spacing w:val="28"/>
        </w:rPr>
        <w:t xml:space="preserve"> </w:t>
      </w:r>
      <w:r>
        <w:t>les</w:t>
      </w:r>
      <w:r>
        <w:rPr>
          <w:spacing w:val="29"/>
        </w:rPr>
        <w:t xml:space="preserve"> </w:t>
      </w:r>
      <w:r>
        <w:t>moyens</w:t>
      </w:r>
      <w:r>
        <w:rPr>
          <w:spacing w:val="26"/>
        </w:rPr>
        <w:t xml:space="preserve"> </w:t>
      </w:r>
      <w:r>
        <w:t>engagés</w:t>
      </w:r>
      <w:r>
        <w:rPr>
          <w:spacing w:val="26"/>
        </w:rPr>
        <w:t xml:space="preserve"> </w:t>
      </w:r>
      <w:r>
        <w:t>et</w:t>
      </w:r>
      <w:r>
        <w:rPr>
          <w:spacing w:val="29"/>
        </w:rPr>
        <w:t xml:space="preserve"> </w:t>
      </w:r>
      <w:r>
        <w:t xml:space="preserve">renforts </w:t>
      </w:r>
      <w:r>
        <w:rPr>
          <w:w w:val="110"/>
        </w:rPr>
        <w:t>éventuels demandés lors du transit.</w:t>
      </w:r>
    </w:p>
    <w:p w:rsidR="0006325A" w:rsidRDefault="0006325A">
      <w:pPr>
        <w:pStyle w:val="Corpsdetexte"/>
        <w:spacing w:before="19"/>
      </w:pPr>
    </w:p>
    <w:p w:rsidR="0006325A" w:rsidRDefault="00F25138">
      <w:pPr>
        <w:pStyle w:val="Paragraphedeliste"/>
        <w:numPr>
          <w:ilvl w:val="2"/>
          <w:numId w:val="30"/>
        </w:numPr>
        <w:tabs>
          <w:tab w:val="left" w:pos="1786"/>
        </w:tabs>
        <w:ind w:left="1786" w:hanging="501"/>
        <w:rPr>
          <w:sz w:val="20"/>
        </w:rPr>
      </w:pPr>
      <w:r>
        <w:rPr>
          <w:color w:val="213775"/>
          <w:spacing w:val="-2"/>
          <w:w w:val="110"/>
          <w:sz w:val="20"/>
        </w:rPr>
        <w:t>L’ordre</w:t>
      </w:r>
      <w:r>
        <w:rPr>
          <w:color w:val="213775"/>
          <w:spacing w:val="-3"/>
          <w:w w:val="110"/>
          <w:sz w:val="20"/>
        </w:rPr>
        <w:t xml:space="preserve"> </w:t>
      </w:r>
      <w:r>
        <w:rPr>
          <w:color w:val="213775"/>
          <w:spacing w:val="-2"/>
          <w:w w:val="115"/>
          <w:sz w:val="20"/>
        </w:rPr>
        <w:t>préparatoire</w:t>
      </w:r>
    </w:p>
    <w:p w:rsidR="0006325A" w:rsidRDefault="0006325A">
      <w:pPr>
        <w:pStyle w:val="Corpsdetexte"/>
        <w:spacing w:before="34"/>
      </w:pPr>
    </w:p>
    <w:p w:rsidR="0006325A" w:rsidRDefault="00F25138">
      <w:pPr>
        <w:pStyle w:val="Corpsdetexte"/>
        <w:spacing w:line="259" w:lineRule="auto"/>
        <w:ind w:left="565" w:right="1228"/>
      </w:pPr>
      <w:r>
        <w:rPr>
          <w:w w:val="110"/>
        </w:rPr>
        <w:t>L’ordre préparatoire est principalement utilisé en prévision de déplacement d’un groupe ou d’une colonne. On retrouve son organisation dans le tableau suivant.</w:t>
      </w:r>
    </w:p>
    <w:p w:rsidR="0006325A" w:rsidRDefault="0006325A">
      <w:pPr>
        <w:pStyle w:val="Corpsdetexte"/>
        <w:spacing w:before="9"/>
      </w:pPr>
    </w:p>
    <w:tbl>
      <w:tblPr>
        <w:tblStyle w:val="TableNormal"/>
        <w:tblW w:w="0" w:type="auto"/>
        <w:tblInd w:w="580" w:type="dxa"/>
        <w:tblLayout w:type="fixed"/>
        <w:tblLook w:val="01E0" w:firstRow="1" w:lastRow="1" w:firstColumn="1" w:lastColumn="1" w:noHBand="0" w:noVBand="0"/>
      </w:tblPr>
      <w:tblGrid>
        <w:gridCol w:w="385"/>
        <w:gridCol w:w="2982"/>
        <w:gridCol w:w="6089"/>
      </w:tblGrid>
      <w:tr w:rsidR="0006325A">
        <w:trPr>
          <w:trHeight w:val="731"/>
        </w:trPr>
        <w:tc>
          <w:tcPr>
            <w:tcW w:w="385" w:type="dxa"/>
            <w:tcBorders>
              <w:right w:val="single" w:sz="6" w:space="0" w:color="FFFFFF"/>
            </w:tcBorders>
            <w:shd w:val="clear" w:color="auto" w:fill="001F5F"/>
          </w:tcPr>
          <w:p w:rsidR="0006325A" w:rsidRDefault="0006325A">
            <w:pPr>
              <w:pStyle w:val="TableParagraph"/>
              <w:spacing w:before="22"/>
              <w:rPr>
                <w:sz w:val="20"/>
              </w:rPr>
            </w:pPr>
          </w:p>
          <w:p w:rsidR="0006325A" w:rsidRDefault="00F25138">
            <w:pPr>
              <w:pStyle w:val="TableParagraph"/>
              <w:ind w:left="11"/>
              <w:jc w:val="center"/>
              <w:rPr>
                <w:rFonts w:ascii="Arial"/>
                <w:b/>
                <w:sz w:val="20"/>
              </w:rPr>
            </w:pPr>
            <w:r>
              <w:rPr>
                <w:rFonts w:ascii="Arial"/>
                <w:b/>
                <w:color w:val="FFFFFF"/>
                <w:spacing w:val="-10"/>
                <w:sz w:val="20"/>
              </w:rPr>
              <w:t>P</w:t>
            </w:r>
          </w:p>
        </w:tc>
        <w:tc>
          <w:tcPr>
            <w:tcW w:w="2982" w:type="dxa"/>
            <w:tcBorders>
              <w:left w:val="single" w:sz="6" w:space="0" w:color="FFFFFF"/>
            </w:tcBorders>
            <w:shd w:val="clear" w:color="auto" w:fill="001F5F"/>
          </w:tcPr>
          <w:p w:rsidR="0006325A" w:rsidRDefault="0006325A">
            <w:pPr>
              <w:pStyle w:val="TableParagraph"/>
              <w:spacing w:before="25"/>
              <w:rPr>
                <w:sz w:val="20"/>
              </w:rPr>
            </w:pPr>
          </w:p>
          <w:p w:rsidR="0006325A" w:rsidRDefault="00F25138">
            <w:pPr>
              <w:pStyle w:val="TableParagraph"/>
              <w:spacing w:before="1"/>
              <w:ind w:left="2" w:right="6"/>
              <w:jc w:val="center"/>
              <w:rPr>
                <w:sz w:val="20"/>
              </w:rPr>
            </w:pPr>
            <w:r>
              <w:rPr>
                <w:color w:val="FFFFFF"/>
                <w:sz w:val="20"/>
              </w:rPr>
              <w:t>Personnel</w:t>
            </w:r>
            <w:r>
              <w:rPr>
                <w:color w:val="FFFFFF"/>
                <w:spacing w:val="28"/>
                <w:sz w:val="20"/>
              </w:rPr>
              <w:t xml:space="preserve"> </w:t>
            </w:r>
            <w:r>
              <w:rPr>
                <w:color w:val="FFFFFF"/>
                <w:sz w:val="20"/>
              </w:rPr>
              <w:t>du</w:t>
            </w:r>
            <w:r>
              <w:rPr>
                <w:color w:val="FFFFFF"/>
                <w:spacing w:val="32"/>
                <w:sz w:val="20"/>
              </w:rPr>
              <w:t xml:space="preserve"> </w:t>
            </w:r>
            <w:r>
              <w:rPr>
                <w:color w:val="FFFFFF"/>
                <w:spacing w:val="-2"/>
                <w:sz w:val="20"/>
              </w:rPr>
              <w:t>détachement</w:t>
            </w:r>
          </w:p>
        </w:tc>
        <w:tc>
          <w:tcPr>
            <w:tcW w:w="6089" w:type="dxa"/>
            <w:tcBorders>
              <w:top w:val="single" w:sz="4" w:space="0" w:color="001F5F"/>
              <w:left w:val="single" w:sz="4" w:space="0" w:color="001F5F"/>
              <w:bottom w:val="single" w:sz="4" w:space="0" w:color="001F5F"/>
              <w:right w:val="single" w:sz="4" w:space="0" w:color="001F5F"/>
            </w:tcBorders>
          </w:tcPr>
          <w:p w:rsidR="0006325A" w:rsidRDefault="00F25138">
            <w:pPr>
              <w:pStyle w:val="TableParagraph"/>
              <w:spacing w:before="7"/>
              <w:ind w:left="103"/>
              <w:rPr>
                <w:sz w:val="20"/>
              </w:rPr>
            </w:pPr>
            <w:r>
              <w:rPr>
                <w:w w:val="110"/>
                <w:sz w:val="20"/>
              </w:rPr>
              <w:t>Nombre</w:t>
            </w:r>
            <w:r>
              <w:rPr>
                <w:spacing w:val="-9"/>
                <w:w w:val="110"/>
                <w:sz w:val="20"/>
              </w:rPr>
              <w:t xml:space="preserve"> </w:t>
            </w:r>
            <w:r>
              <w:rPr>
                <w:w w:val="110"/>
                <w:sz w:val="20"/>
              </w:rPr>
              <w:t>d’officiers,</w:t>
            </w:r>
            <w:r>
              <w:rPr>
                <w:spacing w:val="-11"/>
                <w:w w:val="110"/>
                <w:sz w:val="20"/>
              </w:rPr>
              <w:t xml:space="preserve"> </w:t>
            </w:r>
            <w:r>
              <w:rPr>
                <w:w w:val="110"/>
                <w:sz w:val="20"/>
              </w:rPr>
              <w:t>sous-officiers,</w:t>
            </w:r>
            <w:r>
              <w:rPr>
                <w:spacing w:val="-11"/>
                <w:w w:val="110"/>
                <w:sz w:val="20"/>
              </w:rPr>
              <w:t xml:space="preserve"> </w:t>
            </w:r>
            <w:r>
              <w:rPr>
                <w:w w:val="110"/>
                <w:sz w:val="20"/>
              </w:rPr>
              <w:t>hommes</w:t>
            </w:r>
            <w:r>
              <w:rPr>
                <w:spacing w:val="-8"/>
                <w:w w:val="110"/>
                <w:sz w:val="20"/>
              </w:rPr>
              <w:t xml:space="preserve"> </w:t>
            </w:r>
            <w:r>
              <w:rPr>
                <w:w w:val="110"/>
                <w:sz w:val="20"/>
              </w:rPr>
              <w:t>du</w:t>
            </w:r>
            <w:r>
              <w:rPr>
                <w:spacing w:val="-8"/>
                <w:w w:val="110"/>
                <w:sz w:val="20"/>
              </w:rPr>
              <w:t xml:space="preserve"> </w:t>
            </w:r>
            <w:r>
              <w:rPr>
                <w:w w:val="110"/>
                <w:sz w:val="20"/>
              </w:rPr>
              <w:t>rang</w:t>
            </w:r>
            <w:r>
              <w:rPr>
                <w:spacing w:val="-10"/>
                <w:w w:val="110"/>
                <w:sz w:val="20"/>
              </w:rPr>
              <w:t xml:space="preserve"> </w:t>
            </w:r>
            <w:r>
              <w:rPr>
                <w:spacing w:val="-2"/>
                <w:w w:val="110"/>
                <w:sz w:val="20"/>
              </w:rPr>
              <w:t>(X/Y/Z).</w:t>
            </w:r>
          </w:p>
          <w:p w:rsidR="0006325A" w:rsidRDefault="00F25138">
            <w:pPr>
              <w:pStyle w:val="TableParagraph"/>
              <w:spacing w:line="240" w:lineRule="atLeast"/>
              <w:ind w:left="103"/>
              <w:rPr>
                <w:sz w:val="20"/>
              </w:rPr>
            </w:pPr>
            <w:r>
              <w:rPr>
                <w:w w:val="110"/>
                <w:sz w:val="20"/>
              </w:rPr>
              <w:t>La</w:t>
            </w:r>
            <w:r>
              <w:rPr>
                <w:spacing w:val="-5"/>
                <w:w w:val="110"/>
                <w:sz w:val="20"/>
              </w:rPr>
              <w:t xml:space="preserve"> </w:t>
            </w:r>
            <w:r>
              <w:rPr>
                <w:w w:val="110"/>
                <w:sz w:val="20"/>
              </w:rPr>
              <w:t>liste</w:t>
            </w:r>
            <w:r>
              <w:rPr>
                <w:spacing w:val="-6"/>
                <w:w w:val="110"/>
                <w:sz w:val="20"/>
              </w:rPr>
              <w:t xml:space="preserve"> </w:t>
            </w:r>
            <w:r>
              <w:rPr>
                <w:w w:val="110"/>
                <w:sz w:val="20"/>
              </w:rPr>
              <w:t>nominative</w:t>
            </w:r>
            <w:r>
              <w:rPr>
                <w:spacing w:val="-6"/>
                <w:w w:val="110"/>
                <w:sz w:val="20"/>
              </w:rPr>
              <w:t xml:space="preserve"> </w:t>
            </w:r>
            <w:r>
              <w:rPr>
                <w:w w:val="110"/>
                <w:sz w:val="20"/>
              </w:rPr>
              <w:t>des</w:t>
            </w:r>
            <w:r>
              <w:rPr>
                <w:spacing w:val="-5"/>
                <w:w w:val="110"/>
                <w:sz w:val="20"/>
              </w:rPr>
              <w:t xml:space="preserve"> </w:t>
            </w:r>
            <w:r>
              <w:rPr>
                <w:w w:val="110"/>
                <w:sz w:val="20"/>
              </w:rPr>
              <w:t>affectations</w:t>
            </w:r>
            <w:r>
              <w:rPr>
                <w:spacing w:val="-5"/>
                <w:w w:val="110"/>
                <w:sz w:val="20"/>
              </w:rPr>
              <w:t xml:space="preserve"> </w:t>
            </w:r>
            <w:r>
              <w:rPr>
                <w:w w:val="110"/>
                <w:sz w:val="20"/>
              </w:rPr>
              <w:t>(par</w:t>
            </w:r>
            <w:r>
              <w:rPr>
                <w:spacing w:val="-3"/>
                <w:w w:val="110"/>
                <w:sz w:val="20"/>
              </w:rPr>
              <w:t xml:space="preserve"> </w:t>
            </w:r>
            <w:r>
              <w:rPr>
                <w:w w:val="110"/>
                <w:sz w:val="20"/>
              </w:rPr>
              <w:t>engin)</w:t>
            </w:r>
            <w:r>
              <w:rPr>
                <w:spacing w:val="-5"/>
                <w:w w:val="110"/>
                <w:sz w:val="20"/>
              </w:rPr>
              <w:t xml:space="preserve"> </w:t>
            </w:r>
            <w:r>
              <w:rPr>
                <w:w w:val="110"/>
                <w:sz w:val="20"/>
              </w:rPr>
              <w:t>peut</w:t>
            </w:r>
            <w:r>
              <w:rPr>
                <w:spacing w:val="-5"/>
                <w:w w:val="110"/>
                <w:sz w:val="20"/>
              </w:rPr>
              <w:t xml:space="preserve"> </w:t>
            </w:r>
            <w:r>
              <w:rPr>
                <w:w w:val="110"/>
                <w:sz w:val="20"/>
              </w:rPr>
              <w:t>être</w:t>
            </w:r>
            <w:r>
              <w:rPr>
                <w:spacing w:val="-6"/>
                <w:w w:val="110"/>
                <w:sz w:val="20"/>
              </w:rPr>
              <w:t xml:space="preserve"> </w:t>
            </w:r>
            <w:r>
              <w:rPr>
                <w:w w:val="110"/>
                <w:sz w:val="20"/>
              </w:rPr>
              <w:t>lue aux personnels, avant de partir.</w:t>
            </w:r>
          </w:p>
        </w:tc>
      </w:tr>
      <w:tr w:rsidR="0006325A">
        <w:trPr>
          <w:trHeight w:val="241"/>
        </w:trPr>
        <w:tc>
          <w:tcPr>
            <w:tcW w:w="385" w:type="dxa"/>
            <w:vMerge w:val="restart"/>
            <w:tcBorders>
              <w:right w:val="single" w:sz="6" w:space="0" w:color="FFFFFF"/>
            </w:tcBorders>
            <w:shd w:val="clear" w:color="auto" w:fill="001F5F"/>
          </w:tcPr>
          <w:p w:rsidR="0006325A" w:rsidRDefault="00F25138">
            <w:pPr>
              <w:pStyle w:val="TableParagraph"/>
              <w:spacing w:before="4" w:line="391" w:lineRule="auto"/>
              <w:ind w:left="131" w:right="106" w:hanging="12"/>
              <w:rPr>
                <w:rFonts w:ascii="Arial"/>
                <w:b/>
                <w:sz w:val="20"/>
              </w:rPr>
            </w:pPr>
            <w:r>
              <w:rPr>
                <w:rFonts w:ascii="Arial"/>
                <w:b/>
                <w:color w:val="FFFFFF"/>
                <w:spacing w:val="-10"/>
                <w:w w:val="105"/>
                <w:sz w:val="20"/>
              </w:rPr>
              <w:t>A T</w:t>
            </w:r>
          </w:p>
          <w:p w:rsidR="0006325A" w:rsidRDefault="0006325A">
            <w:pPr>
              <w:pStyle w:val="TableParagraph"/>
              <w:spacing w:before="17"/>
              <w:rPr>
                <w:sz w:val="20"/>
              </w:rPr>
            </w:pPr>
          </w:p>
          <w:p w:rsidR="0006325A" w:rsidRDefault="00F25138">
            <w:pPr>
              <w:pStyle w:val="TableParagraph"/>
              <w:ind w:left="127"/>
              <w:rPr>
                <w:rFonts w:ascii="Arial"/>
                <w:b/>
                <w:sz w:val="20"/>
              </w:rPr>
            </w:pPr>
            <w:r>
              <w:rPr>
                <w:rFonts w:ascii="Arial"/>
                <w:b/>
                <w:color w:val="FFFFFF"/>
                <w:spacing w:val="-10"/>
                <w:sz w:val="20"/>
              </w:rPr>
              <w:t>R</w:t>
            </w:r>
          </w:p>
          <w:p w:rsidR="0006325A" w:rsidRDefault="0006325A">
            <w:pPr>
              <w:pStyle w:val="TableParagraph"/>
              <w:rPr>
                <w:sz w:val="20"/>
              </w:rPr>
            </w:pPr>
          </w:p>
          <w:p w:rsidR="0006325A" w:rsidRDefault="0006325A">
            <w:pPr>
              <w:pStyle w:val="TableParagraph"/>
              <w:spacing w:before="59"/>
              <w:rPr>
                <w:sz w:val="20"/>
              </w:rPr>
            </w:pPr>
          </w:p>
          <w:p w:rsidR="0006325A" w:rsidRDefault="00F25138">
            <w:pPr>
              <w:pStyle w:val="TableParagraph"/>
              <w:ind w:left="119"/>
              <w:rPr>
                <w:rFonts w:ascii="Arial"/>
                <w:b/>
                <w:sz w:val="20"/>
              </w:rPr>
            </w:pPr>
            <w:r>
              <w:rPr>
                <w:rFonts w:ascii="Arial"/>
                <w:b/>
                <w:color w:val="FFFFFF"/>
                <w:spacing w:val="-10"/>
                <w:sz w:val="20"/>
              </w:rPr>
              <w:t>A</w:t>
            </w:r>
          </w:p>
          <w:p w:rsidR="0006325A" w:rsidRDefault="0006325A">
            <w:pPr>
              <w:pStyle w:val="TableParagraph"/>
              <w:spacing w:before="163"/>
              <w:rPr>
                <w:sz w:val="20"/>
              </w:rPr>
            </w:pPr>
          </w:p>
          <w:p w:rsidR="0006325A" w:rsidRDefault="00F25138">
            <w:pPr>
              <w:pStyle w:val="TableParagraph"/>
              <w:ind w:left="115" w:firstLine="4"/>
              <w:rPr>
                <w:rFonts w:ascii="Arial"/>
                <w:b/>
                <w:sz w:val="20"/>
              </w:rPr>
            </w:pPr>
            <w:r>
              <w:rPr>
                <w:rFonts w:ascii="Arial"/>
                <w:b/>
                <w:color w:val="FFFFFF"/>
                <w:spacing w:val="-10"/>
                <w:sz w:val="20"/>
              </w:rPr>
              <w:t>C</w:t>
            </w:r>
          </w:p>
          <w:p w:rsidR="0006325A" w:rsidRDefault="00F25138">
            <w:pPr>
              <w:pStyle w:val="TableParagraph"/>
              <w:spacing w:before="5" w:line="420" w:lineRule="atLeast"/>
              <w:ind w:left="127" w:right="96" w:hanging="12"/>
              <w:rPr>
                <w:rFonts w:ascii="Arial"/>
                <w:b/>
                <w:sz w:val="20"/>
              </w:rPr>
            </w:pPr>
            <w:r>
              <w:rPr>
                <w:rFonts w:ascii="Arial"/>
                <w:b/>
                <w:color w:val="FFFFFF"/>
                <w:spacing w:val="-10"/>
                <w:sz w:val="20"/>
              </w:rPr>
              <w:t>D R</w:t>
            </w:r>
          </w:p>
        </w:tc>
        <w:tc>
          <w:tcPr>
            <w:tcW w:w="2982" w:type="dxa"/>
            <w:tcBorders>
              <w:left w:val="single" w:sz="6" w:space="0" w:color="FFFFFF"/>
            </w:tcBorders>
            <w:shd w:val="clear" w:color="auto" w:fill="001F5F"/>
          </w:tcPr>
          <w:p w:rsidR="0006325A" w:rsidRDefault="00F25138">
            <w:pPr>
              <w:pStyle w:val="TableParagraph"/>
              <w:spacing w:before="7" w:line="215" w:lineRule="exact"/>
              <w:ind w:right="6"/>
              <w:jc w:val="center"/>
              <w:rPr>
                <w:sz w:val="20"/>
              </w:rPr>
            </w:pPr>
            <w:r>
              <w:rPr>
                <w:color w:val="FFFFFF"/>
                <w:spacing w:val="-2"/>
                <w:w w:val="115"/>
                <w:sz w:val="20"/>
              </w:rPr>
              <w:t>Armement</w:t>
            </w:r>
          </w:p>
        </w:tc>
        <w:tc>
          <w:tcPr>
            <w:tcW w:w="6089" w:type="dxa"/>
            <w:tcBorders>
              <w:top w:val="single" w:sz="4" w:space="0" w:color="001F5F"/>
              <w:left w:val="single" w:sz="4" w:space="0" w:color="001F5F"/>
              <w:bottom w:val="single" w:sz="4" w:space="0" w:color="001F5F"/>
              <w:right w:val="single" w:sz="4" w:space="0" w:color="001F5F"/>
            </w:tcBorders>
          </w:tcPr>
          <w:p w:rsidR="0006325A" w:rsidRDefault="00F25138">
            <w:pPr>
              <w:pStyle w:val="TableParagraph"/>
              <w:spacing w:before="7" w:line="215" w:lineRule="exact"/>
              <w:ind w:left="103"/>
              <w:rPr>
                <w:sz w:val="20"/>
              </w:rPr>
            </w:pPr>
            <w:r>
              <w:rPr>
                <w:w w:val="110"/>
                <w:sz w:val="20"/>
              </w:rPr>
              <w:t>Véhicules</w:t>
            </w:r>
            <w:r>
              <w:rPr>
                <w:spacing w:val="-11"/>
                <w:w w:val="110"/>
                <w:sz w:val="20"/>
              </w:rPr>
              <w:t xml:space="preserve"> </w:t>
            </w:r>
            <w:r>
              <w:rPr>
                <w:w w:val="110"/>
                <w:sz w:val="20"/>
              </w:rPr>
              <w:t>et</w:t>
            </w:r>
            <w:r>
              <w:rPr>
                <w:spacing w:val="-11"/>
                <w:w w:val="110"/>
                <w:sz w:val="20"/>
              </w:rPr>
              <w:t xml:space="preserve"> </w:t>
            </w:r>
            <w:r>
              <w:rPr>
                <w:w w:val="110"/>
                <w:sz w:val="20"/>
              </w:rPr>
              <w:t>matériels</w:t>
            </w:r>
            <w:r>
              <w:rPr>
                <w:spacing w:val="-11"/>
                <w:w w:val="110"/>
                <w:sz w:val="20"/>
              </w:rPr>
              <w:t xml:space="preserve"> </w:t>
            </w:r>
            <w:r>
              <w:rPr>
                <w:w w:val="110"/>
                <w:sz w:val="20"/>
              </w:rPr>
              <w:t>du</w:t>
            </w:r>
            <w:r>
              <w:rPr>
                <w:spacing w:val="-12"/>
                <w:w w:val="110"/>
                <w:sz w:val="20"/>
              </w:rPr>
              <w:t xml:space="preserve"> </w:t>
            </w:r>
            <w:r>
              <w:rPr>
                <w:spacing w:val="-2"/>
                <w:w w:val="110"/>
                <w:sz w:val="20"/>
              </w:rPr>
              <w:t>détachement.</w:t>
            </w:r>
          </w:p>
        </w:tc>
      </w:tr>
      <w:tr w:rsidR="0006325A">
        <w:trPr>
          <w:trHeight w:val="486"/>
        </w:trPr>
        <w:tc>
          <w:tcPr>
            <w:tcW w:w="385" w:type="dxa"/>
            <w:vMerge/>
            <w:tcBorders>
              <w:top w:val="nil"/>
              <w:right w:val="single" w:sz="6" w:space="0" w:color="FFFFFF"/>
            </w:tcBorders>
            <w:shd w:val="clear" w:color="auto" w:fill="001F5F"/>
          </w:tcPr>
          <w:p w:rsidR="0006325A" w:rsidRDefault="0006325A">
            <w:pPr>
              <w:rPr>
                <w:sz w:val="2"/>
                <w:szCs w:val="2"/>
              </w:rPr>
            </w:pPr>
          </w:p>
        </w:tc>
        <w:tc>
          <w:tcPr>
            <w:tcW w:w="2982" w:type="dxa"/>
            <w:tcBorders>
              <w:left w:val="single" w:sz="6" w:space="0" w:color="FFFFFF"/>
            </w:tcBorders>
            <w:shd w:val="clear" w:color="auto" w:fill="001F5F"/>
          </w:tcPr>
          <w:p w:rsidR="0006325A" w:rsidRDefault="00F25138">
            <w:pPr>
              <w:pStyle w:val="TableParagraph"/>
              <w:spacing w:before="130"/>
              <w:ind w:left="3" w:right="6"/>
              <w:jc w:val="center"/>
              <w:rPr>
                <w:sz w:val="20"/>
              </w:rPr>
            </w:pPr>
            <w:r>
              <w:rPr>
                <w:color w:val="FFFFFF"/>
                <w:spacing w:val="-2"/>
                <w:w w:val="105"/>
                <w:sz w:val="20"/>
              </w:rPr>
              <w:t>Tenue</w:t>
            </w:r>
          </w:p>
        </w:tc>
        <w:tc>
          <w:tcPr>
            <w:tcW w:w="6089" w:type="dxa"/>
            <w:tcBorders>
              <w:top w:val="single" w:sz="4" w:space="0" w:color="001F5F"/>
              <w:left w:val="single" w:sz="4" w:space="0" w:color="001F5F"/>
              <w:bottom w:val="single" w:sz="4" w:space="0" w:color="001F5F"/>
              <w:right w:val="single" w:sz="4" w:space="0" w:color="001F5F"/>
            </w:tcBorders>
          </w:tcPr>
          <w:p w:rsidR="0006325A" w:rsidRDefault="00F25138">
            <w:pPr>
              <w:pStyle w:val="TableParagraph"/>
              <w:spacing w:before="7"/>
              <w:ind w:left="103"/>
              <w:rPr>
                <w:sz w:val="20"/>
              </w:rPr>
            </w:pPr>
            <w:r>
              <w:rPr>
                <w:w w:val="110"/>
                <w:sz w:val="20"/>
              </w:rPr>
              <w:t>Vérification</w:t>
            </w:r>
            <w:r>
              <w:rPr>
                <w:spacing w:val="3"/>
                <w:w w:val="110"/>
                <w:sz w:val="20"/>
              </w:rPr>
              <w:t xml:space="preserve"> </w:t>
            </w:r>
            <w:r>
              <w:rPr>
                <w:w w:val="110"/>
                <w:sz w:val="20"/>
              </w:rPr>
              <w:t>de</w:t>
            </w:r>
            <w:r>
              <w:rPr>
                <w:spacing w:val="4"/>
                <w:w w:val="110"/>
                <w:sz w:val="20"/>
              </w:rPr>
              <w:t xml:space="preserve"> </w:t>
            </w:r>
            <w:r>
              <w:rPr>
                <w:w w:val="110"/>
                <w:sz w:val="20"/>
              </w:rPr>
              <w:t>la</w:t>
            </w:r>
            <w:r>
              <w:rPr>
                <w:spacing w:val="3"/>
                <w:w w:val="110"/>
                <w:sz w:val="20"/>
              </w:rPr>
              <w:t xml:space="preserve"> </w:t>
            </w:r>
            <w:r>
              <w:rPr>
                <w:w w:val="110"/>
                <w:sz w:val="20"/>
              </w:rPr>
              <w:t>tenue</w:t>
            </w:r>
            <w:r>
              <w:rPr>
                <w:spacing w:val="7"/>
                <w:w w:val="110"/>
                <w:sz w:val="20"/>
              </w:rPr>
              <w:t xml:space="preserve"> </w:t>
            </w:r>
            <w:r>
              <w:rPr>
                <w:w w:val="110"/>
                <w:sz w:val="20"/>
              </w:rPr>
              <w:t>de</w:t>
            </w:r>
            <w:r>
              <w:rPr>
                <w:spacing w:val="2"/>
                <w:w w:val="110"/>
                <w:sz w:val="20"/>
              </w:rPr>
              <w:t xml:space="preserve"> </w:t>
            </w:r>
            <w:r>
              <w:rPr>
                <w:w w:val="110"/>
                <w:sz w:val="20"/>
              </w:rPr>
              <w:t>feu</w:t>
            </w:r>
            <w:r>
              <w:rPr>
                <w:spacing w:val="4"/>
                <w:w w:val="110"/>
                <w:sz w:val="20"/>
              </w:rPr>
              <w:t xml:space="preserve"> </w:t>
            </w:r>
            <w:r>
              <w:rPr>
                <w:w w:val="110"/>
                <w:sz w:val="20"/>
              </w:rPr>
              <w:t>complète</w:t>
            </w:r>
            <w:r>
              <w:rPr>
                <w:spacing w:val="5"/>
                <w:w w:val="110"/>
                <w:sz w:val="20"/>
              </w:rPr>
              <w:t xml:space="preserve"> </w:t>
            </w:r>
            <w:r>
              <w:rPr>
                <w:w w:val="110"/>
                <w:sz w:val="20"/>
              </w:rPr>
              <w:t>ou</w:t>
            </w:r>
            <w:r>
              <w:rPr>
                <w:spacing w:val="4"/>
                <w:w w:val="110"/>
                <w:sz w:val="20"/>
              </w:rPr>
              <w:t xml:space="preserve"> </w:t>
            </w:r>
            <w:r>
              <w:rPr>
                <w:spacing w:val="-4"/>
                <w:w w:val="110"/>
                <w:sz w:val="20"/>
              </w:rPr>
              <w:t>tenue</w:t>
            </w:r>
          </w:p>
          <w:p w:rsidR="0006325A" w:rsidRDefault="00F25138">
            <w:pPr>
              <w:pStyle w:val="TableParagraph"/>
              <w:spacing w:before="19" w:line="215" w:lineRule="exact"/>
              <w:ind w:left="103"/>
              <w:rPr>
                <w:sz w:val="20"/>
              </w:rPr>
            </w:pPr>
            <w:r>
              <w:rPr>
                <w:w w:val="105"/>
                <w:sz w:val="20"/>
              </w:rPr>
              <w:t>spécialisée.</w:t>
            </w:r>
            <w:r>
              <w:rPr>
                <w:spacing w:val="-10"/>
                <w:w w:val="105"/>
                <w:sz w:val="20"/>
              </w:rPr>
              <w:t xml:space="preserve"> </w:t>
            </w:r>
            <w:r>
              <w:rPr>
                <w:w w:val="105"/>
                <w:sz w:val="20"/>
              </w:rPr>
              <w:t>Paquetage,</w:t>
            </w:r>
            <w:r>
              <w:rPr>
                <w:spacing w:val="-7"/>
                <w:w w:val="105"/>
                <w:sz w:val="20"/>
              </w:rPr>
              <w:t xml:space="preserve"> </w:t>
            </w:r>
            <w:r>
              <w:rPr>
                <w:w w:val="105"/>
                <w:sz w:val="20"/>
              </w:rPr>
              <w:t>couchage,</w:t>
            </w:r>
            <w:r>
              <w:rPr>
                <w:spacing w:val="-7"/>
                <w:w w:val="105"/>
                <w:sz w:val="20"/>
              </w:rPr>
              <w:t xml:space="preserve"> </w:t>
            </w:r>
            <w:r>
              <w:rPr>
                <w:spacing w:val="-4"/>
                <w:w w:val="105"/>
                <w:sz w:val="20"/>
              </w:rPr>
              <w:t>etc.</w:t>
            </w:r>
          </w:p>
        </w:tc>
      </w:tr>
      <w:tr w:rsidR="0006325A">
        <w:trPr>
          <w:trHeight w:val="731"/>
        </w:trPr>
        <w:tc>
          <w:tcPr>
            <w:tcW w:w="385" w:type="dxa"/>
            <w:vMerge/>
            <w:tcBorders>
              <w:top w:val="nil"/>
              <w:right w:val="single" w:sz="6" w:space="0" w:color="FFFFFF"/>
            </w:tcBorders>
            <w:shd w:val="clear" w:color="auto" w:fill="001F5F"/>
          </w:tcPr>
          <w:p w:rsidR="0006325A" w:rsidRDefault="0006325A">
            <w:pPr>
              <w:rPr>
                <w:sz w:val="2"/>
                <w:szCs w:val="2"/>
              </w:rPr>
            </w:pPr>
          </w:p>
        </w:tc>
        <w:tc>
          <w:tcPr>
            <w:tcW w:w="2982" w:type="dxa"/>
            <w:tcBorders>
              <w:left w:val="single" w:sz="6" w:space="0" w:color="FFFFFF"/>
            </w:tcBorders>
            <w:shd w:val="clear" w:color="auto" w:fill="001F5F"/>
          </w:tcPr>
          <w:p w:rsidR="0006325A" w:rsidRDefault="0006325A">
            <w:pPr>
              <w:pStyle w:val="TableParagraph"/>
              <w:spacing w:before="25"/>
              <w:rPr>
                <w:sz w:val="20"/>
              </w:rPr>
            </w:pPr>
          </w:p>
          <w:p w:rsidR="0006325A" w:rsidRDefault="00F25138">
            <w:pPr>
              <w:pStyle w:val="TableParagraph"/>
              <w:spacing w:before="1"/>
              <w:ind w:left="3" w:right="6"/>
              <w:jc w:val="center"/>
              <w:rPr>
                <w:sz w:val="20"/>
              </w:rPr>
            </w:pPr>
            <w:r>
              <w:rPr>
                <w:color w:val="FFFFFF"/>
                <w:spacing w:val="-2"/>
                <w:w w:val="105"/>
                <w:sz w:val="20"/>
              </w:rPr>
              <w:t>Radio</w:t>
            </w:r>
          </w:p>
        </w:tc>
        <w:tc>
          <w:tcPr>
            <w:tcW w:w="6089" w:type="dxa"/>
            <w:tcBorders>
              <w:top w:val="single" w:sz="4" w:space="0" w:color="001F5F"/>
              <w:left w:val="single" w:sz="4" w:space="0" w:color="001F5F"/>
              <w:bottom w:val="single" w:sz="4" w:space="0" w:color="001F5F"/>
              <w:right w:val="single" w:sz="4" w:space="0" w:color="001F5F"/>
            </w:tcBorders>
          </w:tcPr>
          <w:p w:rsidR="0006325A" w:rsidRDefault="00F25138">
            <w:pPr>
              <w:pStyle w:val="TableParagraph"/>
              <w:spacing w:before="10" w:line="256" w:lineRule="auto"/>
              <w:ind w:left="103"/>
              <w:rPr>
                <w:sz w:val="20"/>
              </w:rPr>
            </w:pPr>
            <w:r>
              <w:rPr>
                <w:w w:val="110"/>
                <w:sz w:val="20"/>
              </w:rPr>
              <w:t>Vérification des postes mobiles, affectation nominative des postes</w:t>
            </w:r>
            <w:r>
              <w:rPr>
                <w:spacing w:val="-6"/>
                <w:w w:val="110"/>
                <w:sz w:val="20"/>
              </w:rPr>
              <w:t xml:space="preserve"> </w:t>
            </w:r>
            <w:r>
              <w:rPr>
                <w:w w:val="110"/>
                <w:sz w:val="20"/>
              </w:rPr>
              <w:t>portatifs.</w:t>
            </w:r>
            <w:r>
              <w:rPr>
                <w:spacing w:val="-5"/>
                <w:w w:val="110"/>
                <w:sz w:val="20"/>
              </w:rPr>
              <w:t xml:space="preserve"> </w:t>
            </w:r>
            <w:r>
              <w:rPr>
                <w:w w:val="110"/>
                <w:sz w:val="20"/>
              </w:rPr>
              <w:t>Chargeurs</w:t>
            </w:r>
            <w:r>
              <w:rPr>
                <w:spacing w:val="-6"/>
                <w:w w:val="110"/>
                <w:sz w:val="20"/>
              </w:rPr>
              <w:t xml:space="preserve"> </w:t>
            </w:r>
            <w:r>
              <w:rPr>
                <w:w w:val="110"/>
                <w:sz w:val="20"/>
              </w:rPr>
              <w:t>et</w:t>
            </w:r>
            <w:r>
              <w:rPr>
                <w:spacing w:val="-4"/>
                <w:w w:val="110"/>
                <w:sz w:val="20"/>
              </w:rPr>
              <w:t xml:space="preserve"> </w:t>
            </w:r>
            <w:r>
              <w:rPr>
                <w:w w:val="110"/>
                <w:sz w:val="20"/>
              </w:rPr>
              <w:t>batteries.</w:t>
            </w:r>
            <w:r>
              <w:rPr>
                <w:spacing w:val="-5"/>
                <w:w w:val="110"/>
                <w:sz w:val="20"/>
              </w:rPr>
              <w:t xml:space="preserve"> </w:t>
            </w:r>
            <w:r>
              <w:rPr>
                <w:w w:val="110"/>
                <w:sz w:val="20"/>
              </w:rPr>
              <w:t>Communications</w:t>
            </w:r>
            <w:r>
              <w:rPr>
                <w:spacing w:val="-6"/>
                <w:w w:val="110"/>
                <w:sz w:val="20"/>
              </w:rPr>
              <w:t xml:space="preserve"> </w:t>
            </w:r>
            <w:r>
              <w:rPr>
                <w:spacing w:val="-10"/>
                <w:w w:val="110"/>
                <w:sz w:val="20"/>
              </w:rPr>
              <w:t>à</w:t>
            </w:r>
          </w:p>
          <w:p w:rsidR="0006325A" w:rsidRDefault="00F25138">
            <w:pPr>
              <w:pStyle w:val="TableParagraph"/>
              <w:spacing w:before="2" w:line="215" w:lineRule="exact"/>
              <w:ind w:left="103"/>
              <w:rPr>
                <w:sz w:val="20"/>
              </w:rPr>
            </w:pPr>
            <w:r>
              <w:rPr>
                <w:spacing w:val="-2"/>
                <w:w w:val="110"/>
                <w:sz w:val="20"/>
              </w:rPr>
              <w:t>utiliser.</w:t>
            </w:r>
          </w:p>
        </w:tc>
      </w:tr>
      <w:tr w:rsidR="0006325A">
        <w:trPr>
          <w:trHeight w:val="731"/>
        </w:trPr>
        <w:tc>
          <w:tcPr>
            <w:tcW w:w="385" w:type="dxa"/>
            <w:vMerge/>
            <w:tcBorders>
              <w:top w:val="nil"/>
              <w:right w:val="single" w:sz="6" w:space="0" w:color="FFFFFF"/>
            </w:tcBorders>
            <w:shd w:val="clear" w:color="auto" w:fill="001F5F"/>
          </w:tcPr>
          <w:p w:rsidR="0006325A" w:rsidRDefault="0006325A">
            <w:pPr>
              <w:rPr>
                <w:sz w:val="2"/>
                <w:szCs w:val="2"/>
              </w:rPr>
            </w:pPr>
          </w:p>
        </w:tc>
        <w:tc>
          <w:tcPr>
            <w:tcW w:w="2982" w:type="dxa"/>
            <w:tcBorders>
              <w:left w:val="single" w:sz="6" w:space="0" w:color="FFFFFF"/>
            </w:tcBorders>
            <w:shd w:val="clear" w:color="auto" w:fill="001F5F"/>
          </w:tcPr>
          <w:p w:rsidR="0006325A" w:rsidRDefault="0006325A">
            <w:pPr>
              <w:pStyle w:val="TableParagraph"/>
              <w:spacing w:before="25"/>
              <w:rPr>
                <w:sz w:val="20"/>
              </w:rPr>
            </w:pPr>
          </w:p>
          <w:p w:rsidR="0006325A" w:rsidRDefault="00F25138">
            <w:pPr>
              <w:pStyle w:val="TableParagraph"/>
              <w:spacing w:before="1"/>
              <w:ind w:left="1" w:right="6"/>
              <w:jc w:val="center"/>
              <w:rPr>
                <w:sz w:val="20"/>
              </w:rPr>
            </w:pPr>
            <w:r>
              <w:rPr>
                <w:color w:val="FFFFFF"/>
                <w:spacing w:val="-2"/>
                <w:w w:val="115"/>
                <w:sz w:val="20"/>
              </w:rPr>
              <w:t>Alimentation</w:t>
            </w:r>
          </w:p>
        </w:tc>
        <w:tc>
          <w:tcPr>
            <w:tcW w:w="6089" w:type="dxa"/>
            <w:tcBorders>
              <w:top w:val="single" w:sz="4" w:space="0" w:color="001F5F"/>
              <w:left w:val="single" w:sz="4" w:space="0" w:color="001F5F"/>
              <w:bottom w:val="single" w:sz="4" w:space="0" w:color="001F5F"/>
              <w:right w:val="single" w:sz="4" w:space="0" w:color="001F5F"/>
            </w:tcBorders>
          </w:tcPr>
          <w:p w:rsidR="0006325A" w:rsidRDefault="00F25138">
            <w:pPr>
              <w:pStyle w:val="TableParagraph"/>
              <w:spacing w:before="7"/>
              <w:ind w:left="103"/>
              <w:rPr>
                <w:sz w:val="20"/>
              </w:rPr>
            </w:pPr>
            <w:r>
              <w:rPr>
                <w:spacing w:val="2"/>
                <w:sz w:val="20"/>
              </w:rPr>
              <w:t>Rations</w:t>
            </w:r>
            <w:r>
              <w:rPr>
                <w:spacing w:val="37"/>
                <w:sz w:val="20"/>
              </w:rPr>
              <w:t xml:space="preserve"> </w:t>
            </w:r>
            <w:r>
              <w:rPr>
                <w:spacing w:val="2"/>
                <w:sz w:val="20"/>
              </w:rPr>
              <w:t>alimentaires,</w:t>
            </w:r>
            <w:r>
              <w:rPr>
                <w:spacing w:val="39"/>
                <w:sz w:val="20"/>
              </w:rPr>
              <w:t xml:space="preserve"> </w:t>
            </w:r>
            <w:r>
              <w:rPr>
                <w:spacing w:val="2"/>
                <w:sz w:val="20"/>
              </w:rPr>
              <w:t>boissons,</w:t>
            </w:r>
            <w:r>
              <w:rPr>
                <w:spacing w:val="39"/>
                <w:sz w:val="20"/>
              </w:rPr>
              <w:t xml:space="preserve"> </w:t>
            </w:r>
            <w:r>
              <w:rPr>
                <w:spacing w:val="2"/>
                <w:sz w:val="20"/>
              </w:rPr>
              <w:t>carburants</w:t>
            </w:r>
            <w:r>
              <w:rPr>
                <w:spacing w:val="41"/>
                <w:sz w:val="20"/>
              </w:rPr>
              <w:t xml:space="preserve"> </w:t>
            </w:r>
            <w:r>
              <w:rPr>
                <w:spacing w:val="2"/>
                <w:sz w:val="20"/>
              </w:rPr>
              <w:t>et</w:t>
            </w:r>
            <w:r>
              <w:rPr>
                <w:spacing w:val="38"/>
                <w:sz w:val="20"/>
              </w:rPr>
              <w:t xml:space="preserve"> </w:t>
            </w:r>
            <w:r>
              <w:rPr>
                <w:spacing w:val="-2"/>
                <w:sz w:val="20"/>
              </w:rPr>
              <w:t>ingrédients</w:t>
            </w:r>
          </w:p>
          <w:p w:rsidR="0006325A" w:rsidRDefault="00F25138">
            <w:pPr>
              <w:pStyle w:val="TableParagraph"/>
              <w:spacing w:line="240" w:lineRule="atLeast"/>
              <w:ind w:left="103"/>
              <w:rPr>
                <w:sz w:val="20"/>
              </w:rPr>
            </w:pPr>
            <w:r>
              <w:rPr>
                <w:w w:val="110"/>
                <w:sz w:val="20"/>
              </w:rPr>
              <w:t>supplémentaires</w:t>
            </w:r>
            <w:r>
              <w:rPr>
                <w:spacing w:val="-15"/>
                <w:w w:val="110"/>
                <w:sz w:val="20"/>
              </w:rPr>
              <w:t xml:space="preserve"> </w:t>
            </w:r>
            <w:r>
              <w:rPr>
                <w:w w:val="110"/>
                <w:sz w:val="20"/>
              </w:rPr>
              <w:t>éventuels.</w:t>
            </w:r>
            <w:r>
              <w:rPr>
                <w:spacing w:val="-15"/>
                <w:w w:val="110"/>
                <w:sz w:val="20"/>
              </w:rPr>
              <w:t xml:space="preserve"> </w:t>
            </w:r>
            <w:r>
              <w:rPr>
                <w:w w:val="110"/>
                <w:sz w:val="20"/>
              </w:rPr>
              <w:t>Prévoir</w:t>
            </w:r>
            <w:r>
              <w:rPr>
                <w:spacing w:val="-14"/>
                <w:w w:val="110"/>
                <w:sz w:val="20"/>
              </w:rPr>
              <w:t xml:space="preserve"> </w:t>
            </w:r>
            <w:r>
              <w:rPr>
                <w:w w:val="110"/>
                <w:sz w:val="20"/>
              </w:rPr>
              <w:t>une</w:t>
            </w:r>
            <w:r>
              <w:rPr>
                <w:spacing w:val="-15"/>
                <w:w w:val="110"/>
                <w:sz w:val="20"/>
              </w:rPr>
              <w:t xml:space="preserve"> </w:t>
            </w:r>
            <w:r>
              <w:rPr>
                <w:w w:val="110"/>
                <w:sz w:val="20"/>
              </w:rPr>
              <w:t>autonomie</w:t>
            </w:r>
            <w:r>
              <w:rPr>
                <w:spacing w:val="-15"/>
                <w:w w:val="110"/>
                <w:sz w:val="20"/>
              </w:rPr>
              <w:t xml:space="preserve"> </w:t>
            </w:r>
            <w:r>
              <w:rPr>
                <w:w w:val="110"/>
                <w:sz w:val="20"/>
              </w:rPr>
              <w:t>de</w:t>
            </w:r>
            <w:r>
              <w:rPr>
                <w:spacing w:val="-14"/>
                <w:w w:val="110"/>
                <w:sz w:val="20"/>
              </w:rPr>
              <w:t xml:space="preserve"> </w:t>
            </w:r>
            <w:r>
              <w:rPr>
                <w:w w:val="110"/>
                <w:sz w:val="20"/>
              </w:rPr>
              <w:t>24 heures</w:t>
            </w:r>
            <w:r>
              <w:rPr>
                <w:spacing w:val="40"/>
                <w:w w:val="110"/>
                <w:sz w:val="20"/>
              </w:rPr>
              <w:t xml:space="preserve"> </w:t>
            </w:r>
            <w:r>
              <w:rPr>
                <w:w w:val="110"/>
                <w:sz w:val="20"/>
              </w:rPr>
              <w:t>pour le détachement.</w:t>
            </w:r>
          </w:p>
        </w:tc>
      </w:tr>
      <w:tr w:rsidR="0006325A">
        <w:trPr>
          <w:trHeight w:val="486"/>
        </w:trPr>
        <w:tc>
          <w:tcPr>
            <w:tcW w:w="385" w:type="dxa"/>
            <w:vMerge/>
            <w:tcBorders>
              <w:top w:val="nil"/>
              <w:right w:val="single" w:sz="6" w:space="0" w:color="FFFFFF"/>
            </w:tcBorders>
            <w:shd w:val="clear" w:color="auto" w:fill="001F5F"/>
          </w:tcPr>
          <w:p w:rsidR="0006325A" w:rsidRDefault="0006325A">
            <w:pPr>
              <w:rPr>
                <w:sz w:val="2"/>
                <w:szCs w:val="2"/>
              </w:rPr>
            </w:pPr>
          </w:p>
        </w:tc>
        <w:tc>
          <w:tcPr>
            <w:tcW w:w="2982" w:type="dxa"/>
            <w:tcBorders>
              <w:left w:val="single" w:sz="6" w:space="0" w:color="FFFFFF"/>
            </w:tcBorders>
            <w:shd w:val="clear" w:color="auto" w:fill="001F5F"/>
          </w:tcPr>
          <w:p w:rsidR="0006325A" w:rsidRDefault="00F25138">
            <w:pPr>
              <w:pStyle w:val="TableParagraph"/>
              <w:spacing w:before="130"/>
              <w:ind w:right="6"/>
              <w:jc w:val="center"/>
              <w:rPr>
                <w:sz w:val="20"/>
              </w:rPr>
            </w:pPr>
            <w:r>
              <w:rPr>
                <w:color w:val="FFFFFF"/>
                <w:spacing w:val="-2"/>
                <w:w w:val="110"/>
                <w:sz w:val="20"/>
              </w:rPr>
              <w:t>Commandement</w:t>
            </w:r>
          </w:p>
        </w:tc>
        <w:tc>
          <w:tcPr>
            <w:tcW w:w="6089" w:type="dxa"/>
            <w:tcBorders>
              <w:top w:val="single" w:sz="4" w:space="0" w:color="001F5F"/>
              <w:left w:val="single" w:sz="4" w:space="0" w:color="001F5F"/>
              <w:bottom w:val="single" w:sz="4" w:space="0" w:color="001F5F"/>
              <w:right w:val="single" w:sz="4" w:space="0" w:color="001F5F"/>
            </w:tcBorders>
          </w:tcPr>
          <w:p w:rsidR="0006325A" w:rsidRDefault="00F25138">
            <w:pPr>
              <w:pStyle w:val="TableParagraph"/>
              <w:spacing w:before="7"/>
              <w:ind w:left="103"/>
              <w:rPr>
                <w:sz w:val="20"/>
              </w:rPr>
            </w:pPr>
            <w:r>
              <w:rPr>
                <w:w w:val="110"/>
                <w:sz w:val="20"/>
              </w:rPr>
              <w:t>Chef</w:t>
            </w:r>
            <w:r>
              <w:rPr>
                <w:spacing w:val="-8"/>
                <w:w w:val="110"/>
                <w:sz w:val="20"/>
              </w:rPr>
              <w:t xml:space="preserve"> </w:t>
            </w:r>
            <w:r>
              <w:rPr>
                <w:w w:val="110"/>
                <w:sz w:val="20"/>
              </w:rPr>
              <w:t>de</w:t>
            </w:r>
            <w:r>
              <w:rPr>
                <w:spacing w:val="-6"/>
                <w:w w:val="110"/>
                <w:sz w:val="20"/>
              </w:rPr>
              <w:t xml:space="preserve"> </w:t>
            </w:r>
            <w:r>
              <w:rPr>
                <w:w w:val="110"/>
                <w:sz w:val="20"/>
              </w:rPr>
              <w:t>détachement,</w:t>
            </w:r>
            <w:r>
              <w:rPr>
                <w:spacing w:val="-9"/>
                <w:w w:val="110"/>
                <w:sz w:val="20"/>
              </w:rPr>
              <w:t xml:space="preserve"> </w:t>
            </w:r>
            <w:r>
              <w:rPr>
                <w:w w:val="110"/>
                <w:sz w:val="20"/>
              </w:rPr>
              <w:t>adjoint,</w:t>
            </w:r>
            <w:r>
              <w:rPr>
                <w:spacing w:val="-6"/>
                <w:w w:val="110"/>
                <w:sz w:val="20"/>
              </w:rPr>
              <w:t xml:space="preserve"> </w:t>
            </w:r>
            <w:r>
              <w:rPr>
                <w:w w:val="110"/>
                <w:sz w:val="20"/>
              </w:rPr>
              <w:t>chefs</w:t>
            </w:r>
            <w:r>
              <w:rPr>
                <w:spacing w:val="-5"/>
                <w:w w:val="110"/>
                <w:sz w:val="20"/>
              </w:rPr>
              <w:t xml:space="preserve"> </w:t>
            </w:r>
            <w:r>
              <w:rPr>
                <w:w w:val="110"/>
                <w:sz w:val="20"/>
              </w:rPr>
              <w:t>d'agrès,</w:t>
            </w:r>
            <w:r>
              <w:rPr>
                <w:spacing w:val="-4"/>
                <w:w w:val="110"/>
                <w:sz w:val="20"/>
              </w:rPr>
              <w:t xml:space="preserve"> chefs</w:t>
            </w:r>
          </w:p>
          <w:p w:rsidR="0006325A" w:rsidRDefault="00F25138">
            <w:pPr>
              <w:pStyle w:val="TableParagraph"/>
              <w:spacing w:before="16" w:line="217" w:lineRule="exact"/>
              <w:ind w:left="103"/>
              <w:rPr>
                <w:sz w:val="20"/>
              </w:rPr>
            </w:pPr>
            <w:r>
              <w:rPr>
                <w:spacing w:val="-2"/>
                <w:w w:val="115"/>
                <w:sz w:val="20"/>
              </w:rPr>
              <w:t>d'équipe.</w:t>
            </w:r>
          </w:p>
        </w:tc>
      </w:tr>
      <w:tr w:rsidR="0006325A">
        <w:trPr>
          <w:trHeight w:val="342"/>
        </w:trPr>
        <w:tc>
          <w:tcPr>
            <w:tcW w:w="385" w:type="dxa"/>
            <w:vMerge/>
            <w:tcBorders>
              <w:top w:val="nil"/>
              <w:right w:val="single" w:sz="6" w:space="0" w:color="FFFFFF"/>
            </w:tcBorders>
            <w:shd w:val="clear" w:color="auto" w:fill="001F5F"/>
          </w:tcPr>
          <w:p w:rsidR="0006325A" w:rsidRDefault="0006325A">
            <w:pPr>
              <w:rPr>
                <w:sz w:val="2"/>
                <w:szCs w:val="2"/>
              </w:rPr>
            </w:pPr>
          </w:p>
        </w:tc>
        <w:tc>
          <w:tcPr>
            <w:tcW w:w="2982" w:type="dxa"/>
            <w:tcBorders>
              <w:left w:val="single" w:sz="6" w:space="0" w:color="FFFFFF"/>
            </w:tcBorders>
            <w:shd w:val="clear" w:color="auto" w:fill="001F5F"/>
          </w:tcPr>
          <w:p w:rsidR="0006325A" w:rsidRDefault="00F25138">
            <w:pPr>
              <w:pStyle w:val="TableParagraph"/>
              <w:spacing w:before="58"/>
              <w:ind w:right="6"/>
              <w:jc w:val="center"/>
              <w:rPr>
                <w:sz w:val="20"/>
              </w:rPr>
            </w:pPr>
            <w:r>
              <w:rPr>
                <w:color w:val="FFFFFF"/>
                <w:w w:val="110"/>
                <w:sz w:val="20"/>
              </w:rPr>
              <w:t>Déroulement</w:t>
            </w:r>
            <w:r>
              <w:rPr>
                <w:color w:val="FFFFFF"/>
                <w:spacing w:val="7"/>
                <w:w w:val="110"/>
                <w:sz w:val="20"/>
              </w:rPr>
              <w:t xml:space="preserve"> </w:t>
            </w:r>
            <w:r>
              <w:rPr>
                <w:color w:val="FFFFFF"/>
                <w:spacing w:val="-4"/>
                <w:w w:val="110"/>
                <w:sz w:val="20"/>
              </w:rPr>
              <w:t>prévu</w:t>
            </w:r>
          </w:p>
        </w:tc>
        <w:tc>
          <w:tcPr>
            <w:tcW w:w="6089" w:type="dxa"/>
            <w:tcBorders>
              <w:top w:val="single" w:sz="4" w:space="0" w:color="001F5F"/>
              <w:left w:val="single" w:sz="4" w:space="0" w:color="001F5F"/>
              <w:bottom w:val="single" w:sz="4" w:space="0" w:color="001F5F"/>
              <w:right w:val="single" w:sz="4" w:space="0" w:color="001F5F"/>
            </w:tcBorders>
          </w:tcPr>
          <w:p w:rsidR="0006325A" w:rsidRDefault="00F25138">
            <w:pPr>
              <w:pStyle w:val="TableParagraph"/>
              <w:spacing w:before="7"/>
              <w:ind w:left="103"/>
              <w:rPr>
                <w:sz w:val="20"/>
              </w:rPr>
            </w:pPr>
            <w:r>
              <w:rPr>
                <w:w w:val="105"/>
                <w:sz w:val="20"/>
              </w:rPr>
              <w:t>Phases</w:t>
            </w:r>
            <w:r>
              <w:rPr>
                <w:spacing w:val="-2"/>
                <w:w w:val="105"/>
                <w:sz w:val="20"/>
              </w:rPr>
              <w:t xml:space="preserve"> </w:t>
            </w:r>
            <w:r>
              <w:rPr>
                <w:w w:val="105"/>
                <w:sz w:val="20"/>
              </w:rPr>
              <w:t>essentielles</w:t>
            </w:r>
            <w:r>
              <w:rPr>
                <w:spacing w:val="1"/>
                <w:w w:val="105"/>
                <w:sz w:val="20"/>
              </w:rPr>
              <w:t xml:space="preserve"> </w:t>
            </w:r>
            <w:r>
              <w:rPr>
                <w:w w:val="105"/>
                <w:sz w:val="20"/>
              </w:rPr>
              <w:t>et</w:t>
            </w:r>
            <w:r>
              <w:rPr>
                <w:spacing w:val="-1"/>
                <w:w w:val="105"/>
                <w:sz w:val="20"/>
              </w:rPr>
              <w:t xml:space="preserve"> </w:t>
            </w:r>
            <w:r>
              <w:rPr>
                <w:w w:val="105"/>
                <w:sz w:val="20"/>
              </w:rPr>
              <w:t>durée</w:t>
            </w:r>
            <w:r>
              <w:rPr>
                <w:spacing w:val="-2"/>
                <w:w w:val="105"/>
                <w:sz w:val="20"/>
              </w:rPr>
              <w:t xml:space="preserve"> </w:t>
            </w:r>
            <w:r>
              <w:rPr>
                <w:w w:val="105"/>
                <w:sz w:val="20"/>
              </w:rPr>
              <w:t>prévisible de</w:t>
            </w:r>
            <w:r>
              <w:rPr>
                <w:spacing w:val="-2"/>
                <w:w w:val="105"/>
                <w:sz w:val="20"/>
              </w:rPr>
              <w:t xml:space="preserve"> </w:t>
            </w:r>
            <w:r>
              <w:rPr>
                <w:w w:val="105"/>
                <w:sz w:val="20"/>
              </w:rPr>
              <w:t>la</w:t>
            </w:r>
            <w:r>
              <w:rPr>
                <w:spacing w:val="4"/>
                <w:w w:val="105"/>
                <w:sz w:val="20"/>
              </w:rPr>
              <w:t xml:space="preserve"> </w:t>
            </w:r>
            <w:r>
              <w:rPr>
                <w:spacing w:val="-2"/>
                <w:w w:val="105"/>
                <w:sz w:val="20"/>
              </w:rPr>
              <w:t>mission.</w:t>
            </w:r>
          </w:p>
        </w:tc>
      </w:tr>
      <w:tr w:rsidR="0006325A">
        <w:trPr>
          <w:trHeight w:val="486"/>
        </w:trPr>
        <w:tc>
          <w:tcPr>
            <w:tcW w:w="385" w:type="dxa"/>
            <w:vMerge/>
            <w:tcBorders>
              <w:top w:val="nil"/>
              <w:right w:val="single" w:sz="6" w:space="0" w:color="FFFFFF"/>
            </w:tcBorders>
            <w:shd w:val="clear" w:color="auto" w:fill="001F5F"/>
          </w:tcPr>
          <w:p w:rsidR="0006325A" w:rsidRDefault="0006325A">
            <w:pPr>
              <w:rPr>
                <w:sz w:val="2"/>
                <w:szCs w:val="2"/>
              </w:rPr>
            </w:pPr>
          </w:p>
        </w:tc>
        <w:tc>
          <w:tcPr>
            <w:tcW w:w="2982" w:type="dxa"/>
            <w:tcBorders>
              <w:left w:val="single" w:sz="6" w:space="0" w:color="FFFFFF"/>
            </w:tcBorders>
            <w:shd w:val="clear" w:color="auto" w:fill="001F5F"/>
          </w:tcPr>
          <w:p w:rsidR="0006325A" w:rsidRDefault="00F25138">
            <w:pPr>
              <w:pStyle w:val="TableParagraph"/>
              <w:spacing w:before="127"/>
              <w:ind w:right="6"/>
              <w:jc w:val="center"/>
              <w:rPr>
                <w:sz w:val="20"/>
              </w:rPr>
            </w:pPr>
            <w:r>
              <w:rPr>
                <w:color w:val="FFFFFF"/>
                <w:sz w:val="20"/>
              </w:rPr>
              <w:t>Rendez-</w:t>
            </w:r>
            <w:r>
              <w:rPr>
                <w:color w:val="FFFFFF"/>
                <w:spacing w:val="-4"/>
                <w:sz w:val="20"/>
              </w:rPr>
              <w:t>vous</w:t>
            </w:r>
          </w:p>
        </w:tc>
        <w:tc>
          <w:tcPr>
            <w:tcW w:w="6089" w:type="dxa"/>
            <w:tcBorders>
              <w:top w:val="single" w:sz="4" w:space="0" w:color="001F5F"/>
              <w:left w:val="single" w:sz="4" w:space="0" w:color="001F5F"/>
              <w:bottom w:val="single" w:sz="4" w:space="0" w:color="001F5F"/>
              <w:right w:val="single" w:sz="4" w:space="0" w:color="001F5F"/>
            </w:tcBorders>
          </w:tcPr>
          <w:p w:rsidR="0006325A" w:rsidRDefault="00F25138">
            <w:pPr>
              <w:pStyle w:val="TableParagraph"/>
              <w:spacing w:before="7"/>
              <w:ind w:left="103"/>
              <w:rPr>
                <w:sz w:val="20"/>
              </w:rPr>
            </w:pPr>
            <w:r>
              <w:rPr>
                <w:w w:val="110"/>
                <w:sz w:val="20"/>
              </w:rPr>
              <w:t>Heure</w:t>
            </w:r>
            <w:r>
              <w:rPr>
                <w:spacing w:val="-12"/>
                <w:w w:val="110"/>
                <w:sz w:val="20"/>
              </w:rPr>
              <w:t xml:space="preserve"> </w:t>
            </w:r>
            <w:r>
              <w:rPr>
                <w:w w:val="110"/>
                <w:sz w:val="20"/>
              </w:rPr>
              <w:t>et</w:t>
            </w:r>
            <w:r>
              <w:rPr>
                <w:spacing w:val="-13"/>
                <w:w w:val="110"/>
                <w:sz w:val="20"/>
              </w:rPr>
              <w:t xml:space="preserve"> </w:t>
            </w:r>
            <w:r>
              <w:rPr>
                <w:w w:val="110"/>
                <w:sz w:val="20"/>
              </w:rPr>
              <w:t>lieu</w:t>
            </w:r>
            <w:r>
              <w:rPr>
                <w:spacing w:val="-12"/>
                <w:w w:val="110"/>
                <w:sz w:val="20"/>
              </w:rPr>
              <w:t xml:space="preserve"> </w:t>
            </w:r>
            <w:r>
              <w:rPr>
                <w:w w:val="110"/>
                <w:sz w:val="20"/>
              </w:rPr>
              <w:t>de</w:t>
            </w:r>
            <w:r>
              <w:rPr>
                <w:spacing w:val="-12"/>
                <w:w w:val="110"/>
                <w:sz w:val="20"/>
              </w:rPr>
              <w:t xml:space="preserve"> </w:t>
            </w:r>
            <w:r>
              <w:rPr>
                <w:w w:val="110"/>
                <w:sz w:val="20"/>
              </w:rPr>
              <w:t>rendez-vous</w:t>
            </w:r>
            <w:r>
              <w:rPr>
                <w:spacing w:val="-13"/>
                <w:w w:val="110"/>
                <w:sz w:val="20"/>
              </w:rPr>
              <w:t xml:space="preserve"> </w:t>
            </w:r>
            <w:r>
              <w:rPr>
                <w:w w:val="110"/>
                <w:sz w:val="20"/>
              </w:rPr>
              <w:t>des</w:t>
            </w:r>
            <w:r>
              <w:rPr>
                <w:spacing w:val="-11"/>
                <w:w w:val="110"/>
                <w:sz w:val="20"/>
              </w:rPr>
              <w:t xml:space="preserve"> </w:t>
            </w:r>
            <w:r>
              <w:rPr>
                <w:w w:val="110"/>
                <w:sz w:val="20"/>
              </w:rPr>
              <w:t>véhicules</w:t>
            </w:r>
            <w:r>
              <w:rPr>
                <w:spacing w:val="-11"/>
                <w:w w:val="110"/>
                <w:sz w:val="20"/>
              </w:rPr>
              <w:t xml:space="preserve"> </w:t>
            </w:r>
            <w:r>
              <w:rPr>
                <w:w w:val="110"/>
                <w:sz w:val="20"/>
              </w:rPr>
              <w:t>constituant</w:t>
            </w:r>
            <w:r>
              <w:rPr>
                <w:spacing w:val="-13"/>
                <w:w w:val="110"/>
                <w:sz w:val="20"/>
              </w:rPr>
              <w:t xml:space="preserve"> </w:t>
            </w:r>
            <w:r>
              <w:rPr>
                <w:spacing w:val="-5"/>
                <w:w w:val="110"/>
                <w:sz w:val="20"/>
              </w:rPr>
              <w:t>le</w:t>
            </w:r>
          </w:p>
          <w:p w:rsidR="0006325A" w:rsidRDefault="00F25138">
            <w:pPr>
              <w:pStyle w:val="TableParagraph"/>
              <w:spacing w:before="16" w:line="217" w:lineRule="exact"/>
              <w:ind w:left="103"/>
              <w:rPr>
                <w:sz w:val="20"/>
              </w:rPr>
            </w:pPr>
            <w:r>
              <w:rPr>
                <w:spacing w:val="-2"/>
                <w:w w:val="115"/>
                <w:sz w:val="20"/>
              </w:rPr>
              <w:t>détachement.</w:t>
            </w:r>
          </w:p>
        </w:tc>
      </w:tr>
      <w:tr w:rsidR="0006325A">
        <w:trPr>
          <w:trHeight w:val="1216"/>
        </w:trPr>
        <w:tc>
          <w:tcPr>
            <w:tcW w:w="385" w:type="dxa"/>
            <w:tcBorders>
              <w:right w:val="single" w:sz="6" w:space="0" w:color="FFFFFF"/>
            </w:tcBorders>
          </w:tcPr>
          <w:p w:rsidR="0006325A" w:rsidRDefault="0006325A">
            <w:pPr>
              <w:pStyle w:val="TableParagraph"/>
              <w:rPr>
                <w:sz w:val="20"/>
              </w:rPr>
            </w:pPr>
          </w:p>
          <w:p w:rsidR="0006325A" w:rsidRDefault="0006325A">
            <w:pPr>
              <w:pStyle w:val="TableParagraph"/>
              <w:rPr>
                <w:sz w:val="20"/>
              </w:rPr>
            </w:pPr>
          </w:p>
          <w:p w:rsidR="0006325A" w:rsidRDefault="0006325A">
            <w:pPr>
              <w:pStyle w:val="TableParagraph"/>
              <w:spacing w:before="57"/>
              <w:rPr>
                <w:sz w:val="20"/>
              </w:rPr>
            </w:pPr>
          </w:p>
          <w:p w:rsidR="0006325A" w:rsidRDefault="00F25138">
            <w:pPr>
              <w:pStyle w:val="TableParagraph"/>
              <w:spacing w:before="1"/>
              <w:ind w:left="-8" w:right="32"/>
              <w:jc w:val="center"/>
              <w:rPr>
                <w:sz w:val="20"/>
              </w:rPr>
            </w:pPr>
            <w:r>
              <w:rPr>
                <w:spacing w:val="-5"/>
                <w:w w:val="110"/>
                <w:sz w:val="20"/>
              </w:rPr>
              <w:t>Cet</w:t>
            </w:r>
          </w:p>
        </w:tc>
        <w:tc>
          <w:tcPr>
            <w:tcW w:w="9071" w:type="dxa"/>
            <w:gridSpan w:val="2"/>
            <w:tcBorders>
              <w:left w:val="single" w:sz="6" w:space="0" w:color="FFFFFF"/>
            </w:tcBorders>
          </w:tcPr>
          <w:p w:rsidR="0006325A" w:rsidRDefault="0006325A">
            <w:pPr>
              <w:pStyle w:val="TableParagraph"/>
              <w:spacing w:before="23"/>
              <w:rPr>
                <w:sz w:val="20"/>
              </w:rPr>
            </w:pPr>
          </w:p>
          <w:p w:rsidR="0006325A" w:rsidRDefault="00F25138">
            <w:pPr>
              <w:pStyle w:val="TableParagraph"/>
              <w:ind w:left="320"/>
              <w:rPr>
                <w:sz w:val="20"/>
              </w:rPr>
            </w:pPr>
            <w:r>
              <w:rPr>
                <w:color w:val="213775"/>
                <w:sz w:val="20"/>
              </w:rPr>
              <w:t>5.1.2.L’ordre</w:t>
            </w:r>
            <w:r>
              <w:rPr>
                <w:color w:val="213775"/>
                <w:spacing w:val="36"/>
                <w:sz w:val="20"/>
              </w:rPr>
              <w:t xml:space="preserve"> </w:t>
            </w:r>
            <w:r>
              <w:rPr>
                <w:color w:val="213775"/>
                <w:sz w:val="20"/>
              </w:rPr>
              <w:t>de</w:t>
            </w:r>
            <w:r>
              <w:rPr>
                <w:color w:val="213775"/>
                <w:spacing w:val="40"/>
                <w:sz w:val="20"/>
              </w:rPr>
              <w:t xml:space="preserve"> </w:t>
            </w:r>
            <w:r>
              <w:rPr>
                <w:color w:val="213775"/>
                <w:spacing w:val="-2"/>
                <w:sz w:val="20"/>
              </w:rPr>
              <w:t>mouvement</w:t>
            </w:r>
          </w:p>
          <w:p w:rsidR="0006325A" w:rsidRDefault="0006325A">
            <w:pPr>
              <w:pStyle w:val="TableParagraph"/>
              <w:spacing w:before="34"/>
              <w:rPr>
                <w:sz w:val="20"/>
              </w:rPr>
            </w:pPr>
          </w:p>
          <w:p w:rsidR="0006325A" w:rsidRDefault="00F25138">
            <w:pPr>
              <w:pStyle w:val="TableParagraph"/>
              <w:spacing w:before="1"/>
              <w:ind w:left="3"/>
              <w:rPr>
                <w:sz w:val="20"/>
              </w:rPr>
            </w:pPr>
            <w:r>
              <w:rPr>
                <w:sz w:val="20"/>
              </w:rPr>
              <w:t>ordre</w:t>
            </w:r>
            <w:r>
              <w:rPr>
                <w:spacing w:val="31"/>
                <w:sz w:val="20"/>
              </w:rPr>
              <w:t xml:space="preserve"> </w:t>
            </w:r>
            <w:r>
              <w:rPr>
                <w:sz w:val="20"/>
              </w:rPr>
              <w:t>permet</w:t>
            </w:r>
            <w:r>
              <w:rPr>
                <w:spacing w:val="36"/>
                <w:sz w:val="20"/>
              </w:rPr>
              <w:t xml:space="preserve"> </w:t>
            </w:r>
            <w:r>
              <w:rPr>
                <w:sz w:val="20"/>
              </w:rPr>
              <w:t>un</w:t>
            </w:r>
            <w:r>
              <w:rPr>
                <w:spacing w:val="33"/>
                <w:sz w:val="20"/>
              </w:rPr>
              <w:t xml:space="preserve"> </w:t>
            </w:r>
            <w:r>
              <w:rPr>
                <w:sz w:val="20"/>
              </w:rPr>
              <w:t>passage</w:t>
            </w:r>
            <w:r>
              <w:rPr>
                <w:spacing w:val="32"/>
                <w:sz w:val="20"/>
              </w:rPr>
              <w:t xml:space="preserve"> </w:t>
            </w:r>
            <w:r>
              <w:rPr>
                <w:sz w:val="20"/>
              </w:rPr>
              <w:t>de</w:t>
            </w:r>
            <w:r>
              <w:rPr>
                <w:spacing w:val="34"/>
                <w:sz w:val="20"/>
              </w:rPr>
              <w:t xml:space="preserve"> </w:t>
            </w:r>
            <w:r>
              <w:rPr>
                <w:sz w:val="20"/>
              </w:rPr>
              <w:t>consignes</w:t>
            </w:r>
            <w:r>
              <w:rPr>
                <w:spacing w:val="37"/>
                <w:sz w:val="20"/>
              </w:rPr>
              <w:t xml:space="preserve"> </w:t>
            </w:r>
            <w:r>
              <w:rPr>
                <w:sz w:val="20"/>
              </w:rPr>
              <w:t>à</w:t>
            </w:r>
            <w:r>
              <w:rPr>
                <w:spacing w:val="33"/>
                <w:sz w:val="20"/>
              </w:rPr>
              <w:t xml:space="preserve"> </w:t>
            </w:r>
            <w:r>
              <w:rPr>
                <w:sz w:val="20"/>
              </w:rPr>
              <w:t>l’ensemble</w:t>
            </w:r>
            <w:r>
              <w:rPr>
                <w:spacing w:val="31"/>
                <w:sz w:val="20"/>
              </w:rPr>
              <w:t xml:space="preserve"> </w:t>
            </w:r>
            <w:r>
              <w:rPr>
                <w:sz w:val="20"/>
              </w:rPr>
              <w:t>des</w:t>
            </w:r>
            <w:r>
              <w:rPr>
                <w:spacing w:val="36"/>
                <w:sz w:val="20"/>
              </w:rPr>
              <w:t xml:space="preserve"> </w:t>
            </w:r>
            <w:r>
              <w:rPr>
                <w:sz w:val="20"/>
              </w:rPr>
              <w:t>chefs</w:t>
            </w:r>
            <w:r>
              <w:rPr>
                <w:spacing w:val="37"/>
                <w:sz w:val="20"/>
              </w:rPr>
              <w:t xml:space="preserve"> </w:t>
            </w:r>
            <w:r>
              <w:rPr>
                <w:sz w:val="20"/>
              </w:rPr>
              <w:t>d’agrès</w:t>
            </w:r>
            <w:r>
              <w:rPr>
                <w:spacing w:val="36"/>
                <w:sz w:val="20"/>
              </w:rPr>
              <w:t xml:space="preserve"> </w:t>
            </w:r>
            <w:r>
              <w:rPr>
                <w:sz w:val="20"/>
              </w:rPr>
              <w:t>avant</w:t>
            </w:r>
            <w:r>
              <w:rPr>
                <w:spacing w:val="33"/>
                <w:sz w:val="20"/>
              </w:rPr>
              <w:t xml:space="preserve"> </w:t>
            </w:r>
            <w:r>
              <w:rPr>
                <w:sz w:val="20"/>
              </w:rPr>
              <w:t>le</w:t>
            </w:r>
            <w:r>
              <w:rPr>
                <w:spacing w:val="35"/>
                <w:sz w:val="20"/>
              </w:rPr>
              <w:t xml:space="preserve"> </w:t>
            </w:r>
            <w:r>
              <w:rPr>
                <w:spacing w:val="-2"/>
                <w:sz w:val="20"/>
              </w:rPr>
              <w:t>départ.</w:t>
            </w:r>
          </w:p>
        </w:tc>
      </w:tr>
      <w:tr w:rsidR="0006325A">
        <w:trPr>
          <w:trHeight w:val="244"/>
        </w:trPr>
        <w:tc>
          <w:tcPr>
            <w:tcW w:w="385" w:type="dxa"/>
            <w:vMerge w:val="restart"/>
            <w:tcBorders>
              <w:right w:val="single" w:sz="6" w:space="0" w:color="FFFFFF"/>
            </w:tcBorders>
            <w:shd w:val="clear" w:color="auto" w:fill="001F5F"/>
          </w:tcPr>
          <w:p w:rsidR="0006325A" w:rsidRDefault="00F25138">
            <w:pPr>
              <w:pStyle w:val="TableParagraph"/>
              <w:spacing w:before="6" w:line="264" w:lineRule="auto"/>
              <w:ind w:left="86" w:right="73"/>
              <w:jc w:val="center"/>
              <w:rPr>
                <w:rFonts w:ascii="Arial"/>
                <w:b/>
                <w:sz w:val="20"/>
              </w:rPr>
            </w:pPr>
            <w:r>
              <w:rPr>
                <w:rFonts w:ascii="Arial"/>
                <w:b/>
                <w:color w:val="FFFFFF"/>
                <w:spacing w:val="-10"/>
                <w:sz w:val="20"/>
              </w:rPr>
              <w:t>D P</w:t>
            </w:r>
          </w:p>
          <w:p w:rsidR="0006325A" w:rsidRDefault="00F25138">
            <w:pPr>
              <w:pStyle w:val="TableParagraph"/>
              <w:spacing w:before="123"/>
              <w:ind w:left="13"/>
              <w:jc w:val="center"/>
              <w:rPr>
                <w:rFonts w:ascii="Arial"/>
                <w:b/>
                <w:sz w:val="20"/>
              </w:rPr>
            </w:pPr>
            <w:r>
              <w:rPr>
                <w:rFonts w:ascii="Arial"/>
                <w:b/>
                <w:color w:val="FFFFFF"/>
                <w:spacing w:val="-10"/>
                <w:w w:val="125"/>
                <w:sz w:val="20"/>
              </w:rPr>
              <w:t>I</w:t>
            </w:r>
          </w:p>
          <w:p w:rsidR="0006325A" w:rsidRDefault="0006325A">
            <w:pPr>
              <w:pStyle w:val="TableParagraph"/>
              <w:rPr>
                <w:sz w:val="20"/>
              </w:rPr>
            </w:pPr>
          </w:p>
          <w:p w:rsidR="0006325A" w:rsidRDefault="0006325A">
            <w:pPr>
              <w:pStyle w:val="TableParagraph"/>
              <w:spacing w:before="186"/>
              <w:rPr>
                <w:sz w:val="20"/>
              </w:rPr>
            </w:pPr>
          </w:p>
          <w:p w:rsidR="0006325A" w:rsidRDefault="00F25138">
            <w:pPr>
              <w:pStyle w:val="TableParagraph"/>
              <w:ind w:left="13"/>
              <w:jc w:val="center"/>
              <w:rPr>
                <w:rFonts w:ascii="Arial"/>
                <w:b/>
                <w:sz w:val="20"/>
              </w:rPr>
            </w:pPr>
            <w:r>
              <w:rPr>
                <w:rFonts w:ascii="Arial"/>
                <w:b/>
                <w:color w:val="FFFFFF"/>
                <w:spacing w:val="-10"/>
                <w:sz w:val="20"/>
              </w:rPr>
              <w:t>F</w:t>
            </w:r>
          </w:p>
        </w:tc>
        <w:tc>
          <w:tcPr>
            <w:tcW w:w="2982" w:type="dxa"/>
            <w:vMerge w:val="restart"/>
            <w:tcBorders>
              <w:left w:val="single" w:sz="6" w:space="0" w:color="FFFFFF"/>
            </w:tcBorders>
            <w:shd w:val="clear" w:color="auto" w:fill="001F5F"/>
          </w:tcPr>
          <w:p w:rsidR="0006325A" w:rsidRDefault="00F25138">
            <w:pPr>
              <w:pStyle w:val="TableParagraph"/>
              <w:spacing w:before="10"/>
              <w:ind w:left="2" w:right="3"/>
              <w:jc w:val="center"/>
              <w:rPr>
                <w:sz w:val="20"/>
              </w:rPr>
            </w:pPr>
            <w:r>
              <w:rPr>
                <w:color w:val="FFFFFF"/>
                <w:w w:val="110"/>
                <w:sz w:val="20"/>
              </w:rPr>
              <w:t>Direction</w:t>
            </w:r>
            <w:r>
              <w:rPr>
                <w:color w:val="FFFFFF"/>
                <w:spacing w:val="-11"/>
                <w:w w:val="110"/>
                <w:sz w:val="20"/>
              </w:rPr>
              <w:t xml:space="preserve"> </w:t>
            </w:r>
            <w:r>
              <w:rPr>
                <w:color w:val="FFFFFF"/>
                <w:w w:val="110"/>
                <w:sz w:val="20"/>
              </w:rPr>
              <w:t>générale</w:t>
            </w:r>
            <w:r>
              <w:rPr>
                <w:color w:val="FFFFFF"/>
                <w:spacing w:val="-12"/>
                <w:w w:val="110"/>
                <w:sz w:val="20"/>
              </w:rPr>
              <w:t xml:space="preserve"> </w:t>
            </w:r>
            <w:r>
              <w:rPr>
                <w:color w:val="FFFFFF"/>
                <w:w w:val="110"/>
                <w:sz w:val="20"/>
              </w:rPr>
              <w:t>à</w:t>
            </w:r>
            <w:r>
              <w:rPr>
                <w:color w:val="FFFFFF"/>
                <w:spacing w:val="-13"/>
                <w:w w:val="110"/>
                <w:sz w:val="20"/>
              </w:rPr>
              <w:t xml:space="preserve"> </w:t>
            </w:r>
            <w:r>
              <w:rPr>
                <w:color w:val="FFFFFF"/>
                <w:spacing w:val="-2"/>
                <w:w w:val="110"/>
                <w:sz w:val="20"/>
              </w:rPr>
              <w:t>suivre</w:t>
            </w:r>
          </w:p>
          <w:p w:rsidR="0006325A" w:rsidRDefault="00F25138">
            <w:pPr>
              <w:pStyle w:val="TableParagraph"/>
              <w:spacing w:before="25" w:line="217" w:lineRule="exact"/>
              <w:ind w:right="3"/>
              <w:jc w:val="center"/>
              <w:rPr>
                <w:sz w:val="20"/>
              </w:rPr>
            </w:pPr>
            <w:r>
              <w:rPr>
                <w:color w:val="FFFFFF"/>
                <w:w w:val="110"/>
                <w:sz w:val="20"/>
              </w:rPr>
              <w:t>Point</w:t>
            </w:r>
            <w:r>
              <w:rPr>
                <w:color w:val="FFFFFF"/>
                <w:spacing w:val="-14"/>
                <w:w w:val="110"/>
                <w:sz w:val="20"/>
              </w:rPr>
              <w:t xml:space="preserve"> </w:t>
            </w:r>
            <w:r>
              <w:rPr>
                <w:color w:val="FFFFFF"/>
                <w:w w:val="110"/>
                <w:sz w:val="20"/>
              </w:rPr>
              <w:t>à</w:t>
            </w:r>
            <w:r>
              <w:rPr>
                <w:color w:val="FFFFFF"/>
                <w:spacing w:val="-14"/>
                <w:w w:val="110"/>
                <w:sz w:val="20"/>
              </w:rPr>
              <w:t xml:space="preserve"> </w:t>
            </w:r>
            <w:r>
              <w:rPr>
                <w:color w:val="FFFFFF"/>
                <w:spacing w:val="-2"/>
                <w:w w:val="110"/>
                <w:sz w:val="20"/>
              </w:rPr>
              <w:t>atteindre</w:t>
            </w:r>
          </w:p>
        </w:tc>
        <w:tc>
          <w:tcPr>
            <w:tcW w:w="6089" w:type="dxa"/>
            <w:tcBorders>
              <w:top w:val="single" w:sz="4" w:space="0" w:color="001F5F"/>
              <w:left w:val="single" w:sz="4" w:space="0" w:color="001F5F"/>
              <w:bottom w:val="single" w:sz="4" w:space="0" w:color="001F5F"/>
              <w:right w:val="single" w:sz="4" w:space="0" w:color="001F5F"/>
            </w:tcBorders>
          </w:tcPr>
          <w:p w:rsidR="0006325A" w:rsidRDefault="00F25138">
            <w:pPr>
              <w:pStyle w:val="TableParagraph"/>
              <w:spacing w:before="10" w:line="215" w:lineRule="exact"/>
              <w:ind w:left="103"/>
              <w:rPr>
                <w:sz w:val="20"/>
              </w:rPr>
            </w:pPr>
            <w:r>
              <w:rPr>
                <w:w w:val="110"/>
                <w:sz w:val="20"/>
              </w:rPr>
              <w:t>Orientation</w:t>
            </w:r>
            <w:r>
              <w:rPr>
                <w:spacing w:val="11"/>
                <w:w w:val="110"/>
                <w:sz w:val="20"/>
              </w:rPr>
              <w:t xml:space="preserve"> </w:t>
            </w:r>
            <w:r>
              <w:rPr>
                <w:w w:val="110"/>
                <w:sz w:val="20"/>
              </w:rPr>
              <w:t>pour</w:t>
            </w:r>
            <w:r>
              <w:rPr>
                <w:spacing w:val="11"/>
                <w:w w:val="110"/>
                <w:sz w:val="20"/>
              </w:rPr>
              <w:t xml:space="preserve"> </w:t>
            </w:r>
            <w:r>
              <w:rPr>
                <w:w w:val="110"/>
                <w:sz w:val="20"/>
              </w:rPr>
              <w:t>rejoindre</w:t>
            </w:r>
            <w:r>
              <w:rPr>
                <w:spacing w:val="10"/>
                <w:w w:val="110"/>
                <w:sz w:val="20"/>
              </w:rPr>
              <w:t xml:space="preserve"> </w:t>
            </w:r>
            <w:r>
              <w:rPr>
                <w:w w:val="110"/>
                <w:sz w:val="20"/>
              </w:rPr>
              <w:t>un</w:t>
            </w:r>
            <w:r>
              <w:rPr>
                <w:spacing w:val="16"/>
                <w:w w:val="110"/>
                <w:sz w:val="20"/>
              </w:rPr>
              <w:t xml:space="preserve"> </w:t>
            </w:r>
            <w:r>
              <w:rPr>
                <w:spacing w:val="-2"/>
                <w:w w:val="110"/>
                <w:sz w:val="20"/>
              </w:rPr>
              <w:t>endroit.</w:t>
            </w:r>
          </w:p>
        </w:tc>
      </w:tr>
      <w:tr w:rsidR="0006325A">
        <w:trPr>
          <w:trHeight w:val="244"/>
        </w:trPr>
        <w:tc>
          <w:tcPr>
            <w:tcW w:w="385" w:type="dxa"/>
            <w:vMerge/>
            <w:tcBorders>
              <w:top w:val="nil"/>
              <w:right w:val="single" w:sz="6" w:space="0" w:color="FFFFFF"/>
            </w:tcBorders>
            <w:shd w:val="clear" w:color="auto" w:fill="001F5F"/>
          </w:tcPr>
          <w:p w:rsidR="0006325A" w:rsidRDefault="0006325A">
            <w:pPr>
              <w:rPr>
                <w:sz w:val="2"/>
                <w:szCs w:val="2"/>
              </w:rPr>
            </w:pPr>
          </w:p>
        </w:tc>
        <w:tc>
          <w:tcPr>
            <w:tcW w:w="2982" w:type="dxa"/>
            <w:vMerge/>
            <w:tcBorders>
              <w:top w:val="nil"/>
              <w:left w:val="single" w:sz="6" w:space="0" w:color="FFFFFF"/>
            </w:tcBorders>
            <w:shd w:val="clear" w:color="auto" w:fill="001F5F"/>
          </w:tcPr>
          <w:p w:rsidR="0006325A" w:rsidRDefault="0006325A">
            <w:pPr>
              <w:rPr>
                <w:sz w:val="2"/>
                <w:szCs w:val="2"/>
              </w:rPr>
            </w:pPr>
          </w:p>
        </w:tc>
        <w:tc>
          <w:tcPr>
            <w:tcW w:w="6089" w:type="dxa"/>
            <w:tcBorders>
              <w:top w:val="single" w:sz="4" w:space="0" w:color="001F5F"/>
              <w:left w:val="single" w:sz="4" w:space="0" w:color="001F5F"/>
              <w:bottom w:val="single" w:sz="4" w:space="0" w:color="001F5F"/>
              <w:right w:val="single" w:sz="4" w:space="0" w:color="001F5F"/>
            </w:tcBorders>
          </w:tcPr>
          <w:p w:rsidR="0006325A" w:rsidRDefault="00F25138">
            <w:pPr>
              <w:pStyle w:val="TableParagraph"/>
              <w:spacing w:before="7" w:line="217" w:lineRule="exact"/>
              <w:ind w:left="103"/>
              <w:rPr>
                <w:sz w:val="20"/>
              </w:rPr>
            </w:pPr>
            <w:r>
              <w:rPr>
                <w:w w:val="110"/>
                <w:sz w:val="20"/>
              </w:rPr>
              <w:t>Point</w:t>
            </w:r>
            <w:r>
              <w:rPr>
                <w:spacing w:val="-11"/>
                <w:w w:val="110"/>
                <w:sz w:val="20"/>
              </w:rPr>
              <w:t xml:space="preserve"> </w:t>
            </w:r>
            <w:r>
              <w:rPr>
                <w:w w:val="110"/>
                <w:sz w:val="20"/>
              </w:rPr>
              <w:t>précis</w:t>
            </w:r>
            <w:r>
              <w:rPr>
                <w:spacing w:val="-10"/>
                <w:w w:val="110"/>
                <w:sz w:val="20"/>
              </w:rPr>
              <w:t xml:space="preserve"> </w:t>
            </w:r>
            <w:r>
              <w:rPr>
                <w:w w:val="110"/>
                <w:sz w:val="20"/>
              </w:rPr>
              <w:t>où</w:t>
            </w:r>
            <w:r>
              <w:rPr>
                <w:spacing w:val="-11"/>
                <w:w w:val="110"/>
                <w:sz w:val="20"/>
              </w:rPr>
              <w:t xml:space="preserve"> </w:t>
            </w:r>
            <w:r>
              <w:rPr>
                <w:w w:val="110"/>
                <w:sz w:val="20"/>
              </w:rPr>
              <w:t>le</w:t>
            </w:r>
            <w:r>
              <w:rPr>
                <w:spacing w:val="-10"/>
                <w:w w:val="110"/>
                <w:sz w:val="20"/>
              </w:rPr>
              <w:t xml:space="preserve"> </w:t>
            </w:r>
            <w:r>
              <w:rPr>
                <w:w w:val="110"/>
                <w:sz w:val="20"/>
              </w:rPr>
              <w:t>groupe</w:t>
            </w:r>
            <w:r>
              <w:rPr>
                <w:spacing w:val="-10"/>
                <w:w w:val="110"/>
                <w:sz w:val="20"/>
              </w:rPr>
              <w:t xml:space="preserve"> </w:t>
            </w:r>
            <w:r>
              <w:rPr>
                <w:w w:val="110"/>
                <w:sz w:val="20"/>
              </w:rPr>
              <w:t>devra</w:t>
            </w:r>
            <w:r>
              <w:rPr>
                <w:spacing w:val="-10"/>
                <w:w w:val="110"/>
                <w:sz w:val="20"/>
              </w:rPr>
              <w:t xml:space="preserve"> </w:t>
            </w:r>
            <w:r>
              <w:rPr>
                <w:spacing w:val="-2"/>
                <w:w w:val="110"/>
                <w:sz w:val="20"/>
              </w:rPr>
              <w:t>s'arrêter.</w:t>
            </w:r>
          </w:p>
        </w:tc>
      </w:tr>
      <w:tr w:rsidR="0006325A">
        <w:trPr>
          <w:trHeight w:val="486"/>
        </w:trPr>
        <w:tc>
          <w:tcPr>
            <w:tcW w:w="385" w:type="dxa"/>
            <w:vMerge/>
            <w:tcBorders>
              <w:top w:val="nil"/>
              <w:right w:val="single" w:sz="6" w:space="0" w:color="FFFFFF"/>
            </w:tcBorders>
            <w:shd w:val="clear" w:color="auto" w:fill="001F5F"/>
          </w:tcPr>
          <w:p w:rsidR="0006325A" w:rsidRDefault="0006325A">
            <w:pPr>
              <w:rPr>
                <w:sz w:val="2"/>
                <w:szCs w:val="2"/>
              </w:rPr>
            </w:pPr>
          </w:p>
        </w:tc>
        <w:tc>
          <w:tcPr>
            <w:tcW w:w="2982" w:type="dxa"/>
            <w:tcBorders>
              <w:left w:val="single" w:sz="6" w:space="0" w:color="FFFFFF"/>
            </w:tcBorders>
            <w:shd w:val="clear" w:color="auto" w:fill="001F5F"/>
          </w:tcPr>
          <w:p w:rsidR="0006325A" w:rsidRDefault="00F25138">
            <w:pPr>
              <w:pStyle w:val="TableParagraph"/>
              <w:spacing w:before="130"/>
              <w:ind w:left="5" w:right="6"/>
              <w:jc w:val="center"/>
              <w:rPr>
                <w:sz w:val="20"/>
              </w:rPr>
            </w:pPr>
            <w:r>
              <w:rPr>
                <w:color w:val="FFFFFF"/>
                <w:w w:val="105"/>
                <w:sz w:val="20"/>
              </w:rPr>
              <w:t>Itinéraire</w:t>
            </w:r>
            <w:r>
              <w:rPr>
                <w:color w:val="FFFFFF"/>
                <w:spacing w:val="20"/>
                <w:w w:val="105"/>
                <w:sz w:val="20"/>
              </w:rPr>
              <w:t xml:space="preserve"> </w:t>
            </w:r>
            <w:r>
              <w:rPr>
                <w:color w:val="FFFFFF"/>
                <w:w w:val="105"/>
                <w:sz w:val="20"/>
              </w:rPr>
              <w:t>à</w:t>
            </w:r>
            <w:r>
              <w:rPr>
                <w:color w:val="FFFFFF"/>
                <w:spacing w:val="19"/>
                <w:w w:val="105"/>
                <w:sz w:val="20"/>
              </w:rPr>
              <w:t xml:space="preserve"> </w:t>
            </w:r>
            <w:r>
              <w:rPr>
                <w:color w:val="FFFFFF"/>
                <w:spacing w:val="-2"/>
                <w:w w:val="105"/>
                <w:sz w:val="20"/>
              </w:rPr>
              <w:t>suivre</w:t>
            </w:r>
          </w:p>
        </w:tc>
        <w:tc>
          <w:tcPr>
            <w:tcW w:w="6089" w:type="dxa"/>
            <w:tcBorders>
              <w:top w:val="single" w:sz="4" w:space="0" w:color="001F5F"/>
              <w:left w:val="single" w:sz="4" w:space="0" w:color="001F5F"/>
              <w:bottom w:val="single" w:sz="4" w:space="0" w:color="001F5F"/>
              <w:right w:val="single" w:sz="4" w:space="0" w:color="001F5F"/>
            </w:tcBorders>
          </w:tcPr>
          <w:p w:rsidR="0006325A" w:rsidRDefault="00F25138">
            <w:pPr>
              <w:pStyle w:val="TableParagraph"/>
              <w:spacing w:before="7"/>
              <w:ind w:left="103"/>
              <w:rPr>
                <w:sz w:val="20"/>
              </w:rPr>
            </w:pPr>
            <w:r>
              <w:rPr>
                <w:w w:val="110"/>
                <w:sz w:val="20"/>
              </w:rPr>
              <w:t>Déroulement</w:t>
            </w:r>
            <w:r>
              <w:rPr>
                <w:spacing w:val="-2"/>
                <w:w w:val="110"/>
                <w:sz w:val="20"/>
              </w:rPr>
              <w:t xml:space="preserve"> </w:t>
            </w:r>
            <w:r>
              <w:rPr>
                <w:w w:val="110"/>
                <w:sz w:val="20"/>
              </w:rPr>
              <w:t>géographique</w:t>
            </w:r>
            <w:r>
              <w:rPr>
                <w:spacing w:val="-2"/>
                <w:w w:val="110"/>
                <w:sz w:val="20"/>
              </w:rPr>
              <w:t xml:space="preserve"> </w:t>
            </w:r>
            <w:r>
              <w:rPr>
                <w:w w:val="110"/>
                <w:sz w:val="20"/>
              </w:rPr>
              <w:t>du</w:t>
            </w:r>
            <w:r>
              <w:rPr>
                <w:spacing w:val="-3"/>
                <w:w w:val="110"/>
                <w:sz w:val="20"/>
              </w:rPr>
              <w:t xml:space="preserve"> </w:t>
            </w:r>
            <w:r>
              <w:rPr>
                <w:w w:val="110"/>
                <w:sz w:val="20"/>
              </w:rPr>
              <w:t>déplacement</w:t>
            </w:r>
            <w:r>
              <w:rPr>
                <w:spacing w:val="-1"/>
                <w:w w:val="110"/>
                <w:sz w:val="20"/>
              </w:rPr>
              <w:t xml:space="preserve"> </w:t>
            </w:r>
            <w:r>
              <w:rPr>
                <w:spacing w:val="-5"/>
                <w:w w:val="110"/>
                <w:sz w:val="20"/>
              </w:rPr>
              <w:t>du</w:t>
            </w:r>
          </w:p>
          <w:p w:rsidR="0006325A" w:rsidRDefault="00F25138">
            <w:pPr>
              <w:pStyle w:val="TableParagraph"/>
              <w:spacing w:before="16" w:line="217" w:lineRule="exact"/>
              <w:ind w:left="103"/>
              <w:rPr>
                <w:sz w:val="20"/>
              </w:rPr>
            </w:pPr>
            <w:r>
              <w:rPr>
                <w:spacing w:val="-2"/>
                <w:w w:val="115"/>
                <w:sz w:val="20"/>
              </w:rPr>
              <w:t>détachement.</w:t>
            </w:r>
          </w:p>
        </w:tc>
      </w:tr>
      <w:tr w:rsidR="0006325A">
        <w:trPr>
          <w:trHeight w:val="1230"/>
        </w:trPr>
        <w:tc>
          <w:tcPr>
            <w:tcW w:w="385" w:type="dxa"/>
            <w:vMerge/>
            <w:tcBorders>
              <w:top w:val="nil"/>
              <w:right w:val="single" w:sz="6" w:space="0" w:color="FFFFFF"/>
            </w:tcBorders>
            <w:shd w:val="clear" w:color="auto" w:fill="001F5F"/>
          </w:tcPr>
          <w:p w:rsidR="0006325A" w:rsidRDefault="0006325A">
            <w:pPr>
              <w:rPr>
                <w:sz w:val="2"/>
                <w:szCs w:val="2"/>
              </w:rPr>
            </w:pPr>
          </w:p>
        </w:tc>
        <w:tc>
          <w:tcPr>
            <w:tcW w:w="2982" w:type="dxa"/>
            <w:tcBorders>
              <w:left w:val="single" w:sz="6" w:space="0" w:color="FFFFFF"/>
            </w:tcBorders>
            <w:shd w:val="clear" w:color="auto" w:fill="001F5F"/>
          </w:tcPr>
          <w:p w:rsidR="0006325A" w:rsidRDefault="0006325A">
            <w:pPr>
              <w:pStyle w:val="TableParagraph"/>
              <w:rPr>
                <w:sz w:val="20"/>
              </w:rPr>
            </w:pPr>
          </w:p>
          <w:p w:rsidR="0006325A" w:rsidRDefault="0006325A">
            <w:pPr>
              <w:pStyle w:val="TableParagraph"/>
              <w:spacing w:before="49"/>
              <w:rPr>
                <w:sz w:val="20"/>
              </w:rPr>
            </w:pPr>
          </w:p>
          <w:p w:rsidR="0006325A" w:rsidRDefault="00F25138">
            <w:pPr>
              <w:pStyle w:val="TableParagraph"/>
              <w:ind w:left="3" w:right="6"/>
              <w:jc w:val="center"/>
              <w:rPr>
                <w:sz w:val="20"/>
              </w:rPr>
            </w:pPr>
            <w:r>
              <w:rPr>
                <w:color w:val="FFFFFF"/>
                <w:w w:val="110"/>
                <w:sz w:val="20"/>
              </w:rPr>
              <w:t>Formation</w:t>
            </w:r>
            <w:r>
              <w:rPr>
                <w:color w:val="FFFFFF"/>
                <w:spacing w:val="-2"/>
                <w:w w:val="110"/>
                <w:sz w:val="20"/>
              </w:rPr>
              <w:t xml:space="preserve"> </w:t>
            </w:r>
            <w:r>
              <w:rPr>
                <w:color w:val="FFFFFF"/>
                <w:w w:val="110"/>
                <w:sz w:val="20"/>
              </w:rPr>
              <w:t xml:space="preserve">du </w:t>
            </w:r>
            <w:r>
              <w:rPr>
                <w:color w:val="FFFFFF"/>
                <w:spacing w:val="-2"/>
                <w:w w:val="110"/>
                <w:sz w:val="20"/>
              </w:rPr>
              <w:t>groupe</w:t>
            </w:r>
          </w:p>
        </w:tc>
        <w:tc>
          <w:tcPr>
            <w:tcW w:w="6089" w:type="dxa"/>
            <w:tcBorders>
              <w:top w:val="single" w:sz="4" w:space="0" w:color="001F5F"/>
              <w:left w:val="single" w:sz="4" w:space="0" w:color="001F5F"/>
              <w:bottom w:val="single" w:sz="4" w:space="0" w:color="001F5F"/>
              <w:right w:val="single" w:sz="4" w:space="0" w:color="001F5F"/>
            </w:tcBorders>
          </w:tcPr>
          <w:p w:rsidR="0006325A" w:rsidRDefault="00F25138">
            <w:pPr>
              <w:pStyle w:val="TableParagraph"/>
              <w:spacing w:before="10" w:line="261" w:lineRule="auto"/>
              <w:ind w:left="103" w:right="4216"/>
              <w:rPr>
                <w:sz w:val="20"/>
              </w:rPr>
            </w:pPr>
            <w:r>
              <w:rPr>
                <w:w w:val="105"/>
                <w:sz w:val="20"/>
              </w:rPr>
              <w:t>Ordre de marche ; Intervalles</w:t>
            </w:r>
            <w:r>
              <w:rPr>
                <w:spacing w:val="-4"/>
                <w:w w:val="105"/>
                <w:sz w:val="20"/>
              </w:rPr>
              <w:t xml:space="preserve"> </w:t>
            </w:r>
            <w:r>
              <w:rPr>
                <w:w w:val="105"/>
                <w:sz w:val="20"/>
              </w:rPr>
              <w:t>; Vitesse</w:t>
            </w:r>
            <w:r>
              <w:rPr>
                <w:spacing w:val="-2"/>
                <w:w w:val="105"/>
                <w:sz w:val="20"/>
              </w:rPr>
              <w:t xml:space="preserve"> </w:t>
            </w:r>
            <w:r>
              <w:rPr>
                <w:w w:val="105"/>
                <w:sz w:val="20"/>
              </w:rPr>
              <w:t>; Signalisation</w:t>
            </w:r>
            <w:r>
              <w:rPr>
                <w:spacing w:val="-4"/>
                <w:w w:val="105"/>
                <w:sz w:val="20"/>
              </w:rPr>
              <w:t xml:space="preserve"> </w:t>
            </w:r>
            <w:r>
              <w:rPr>
                <w:w w:val="105"/>
                <w:sz w:val="20"/>
              </w:rPr>
              <w:t>;</w:t>
            </w:r>
          </w:p>
          <w:p w:rsidR="0006325A" w:rsidRDefault="00F25138">
            <w:pPr>
              <w:pStyle w:val="TableParagraph"/>
              <w:spacing w:line="214" w:lineRule="exact"/>
              <w:ind w:left="103"/>
              <w:rPr>
                <w:sz w:val="20"/>
              </w:rPr>
            </w:pPr>
            <w:r>
              <w:rPr>
                <w:w w:val="110"/>
                <w:sz w:val="20"/>
              </w:rPr>
              <w:t>Communications</w:t>
            </w:r>
            <w:r>
              <w:rPr>
                <w:spacing w:val="-12"/>
                <w:w w:val="110"/>
                <w:sz w:val="20"/>
              </w:rPr>
              <w:t xml:space="preserve"> </w:t>
            </w:r>
            <w:r>
              <w:rPr>
                <w:w w:val="110"/>
                <w:sz w:val="20"/>
              </w:rPr>
              <w:t>à</w:t>
            </w:r>
            <w:r>
              <w:rPr>
                <w:spacing w:val="-10"/>
                <w:w w:val="110"/>
                <w:sz w:val="20"/>
              </w:rPr>
              <w:t xml:space="preserve"> </w:t>
            </w:r>
            <w:r>
              <w:rPr>
                <w:spacing w:val="-2"/>
                <w:w w:val="110"/>
                <w:sz w:val="20"/>
              </w:rPr>
              <w:t>veiller.</w:t>
            </w:r>
          </w:p>
        </w:tc>
      </w:tr>
    </w:tbl>
    <w:p w:rsidR="0006325A" w:rsidRDefault="0006325A">
      <w:pPr>
        <w:pStyle w:val="Corpsdetexte"/>
        <w:spacing w:before="34"/>
      </w:pPr>
    </w:p>
    <w:p w:rsidR="0006325A" w:rsidRDefault="00F25138">
      <w:pPr>
        <w:pStyle w:val="Corpsdetexte"/>
        <w:spacing w:line="256" w:lineRule="auto"/>
        <w:ind w:left="565" w:right="1070"/>
      </w:pPr>
      <w:r>
        <w:rPr>
          <w:w w:val="110"/>
        </w:rPr>
        <w:t>Les</w:t>
      </w:r>
      <w:r>
        <w:rPr>
          <w:spacing w:val="-7"/>
          <w:w w:val="110"/>
        </w:rPr>
        <w:t xml:space="preserve"> </w:t>
      </w:r>
      <w:r>
        <w:rPr>
          <w:w w:val="110"/>
        </w:rPr>
        <w:t>chefs</w:t>
      </w:r>
      <w:r>
        <w:rPr>
          <w:spacing w:val="-10"/>
          <w:w w:val="110"/>
        </w:rPr>
        <w:t xml:space="preserve"> </w:t>
      </w:r>
      <w:r>
        <w:rPr>
          <w:w w:val="110"/>
        </w:rPr>
        <w:t>de</w:t>
      </w:r>
      <w:r>
        <w:rPr>
          <w:spacing w:val="-8"/>
          <w:w w:val="110"/>
        </w:rPr>
        <w:t xml:space="preserve"> </w:t>
      </w:r>
      <w:r>
        <w:rPr>
          <w:w w:val="110"/>
        </w:rPr>
        <w:t>colonnes</w:t>
      </w:r>
      <w:r>
        <w:rPr>
          <w:spacing w:val="-7"/>
          <w:w w:val="110"/>
        </w:rPr>
        <w:t xml:space="preserve"> </w:t>
      </w:r>
      <w:r>
        <w:rPr>
          <w:w w:val="110"/>
        </w:rPr>
        <w:t>ou</w:t>
      </w:r>
      <w:r>
        <w:rPr>
          <w:spacing w:val="-5"/>
          <w:w w:val="110"/>
        </w:rPr>
        <w:t xml:space="preserve"> </w:t>
      </w:r>
      <w:r>
        <w:rPr>
          <w:w w:val="110"/>
        </w:rPr>
        <w:t>chefs</w:t>
      </w:r>
      <w:r>
        <w:rPr>
          <w:spacing w:val="-7"/>
          <w:w w:val="110"/>
        </w:rPr>
        <w:t xml:space="preserve"> </w:t>
      </w:r>
      <w:r>
        <w:rPr>
          <w:w w:val="110"/>
        </w:rPr>
        <w:t>de</w:t>
      </w:r>
      <w:r>
        <w:rPr>
          <w:spacing w:val="-8"/>
          <w:w w:val="110"/>
        </w:rPr>
        <w:t xml:space="preserve"> </w:t>
      </w:r>
      <w:r>
        <w:rPr>
          <w:w w:val="110"/>
        </w:rPr>
        <w:t>groupe</w:t>
      </w:r>
      <w:r>
        <w:rPr>
          <w:spacing w:val="-8"/>
          <w:w w:val="110"/>
        </w:rPr>
        <w:t xml:space="preserve"> </w:t>
      </w:r>
      <w:r>
        <w:rPr>
          <w:w w:val="110"/>
        </w:rPr>
        <w:t>définissent</w:t>
      </w:r>
      <w:r>
        <w:rPr>
          <w:spacing w:val="-11"/>
          <w:w w:val="110"/>
        </w:rPr>
        <w:t xml:space="preserve"> </w:t>
      </w:r>
      <w:r>
        <w:rPr>
          <w:w w:val="110"/>
        </w:rPr>
        <w:t>le</w:t>
      </w:r>
      <w:r>
        <w:rPr>
          <w:spacing w:val="-8"/>
          <w:w w:val="110"/>
        </w:rPr>
        <w:t xml:space="preserve"> </w:t>
      </w:r>
      <w:r>
        <w:rPr>
          <w:w w:val="110"/>
        </w:rPr>
        <w:t>type</w:t>
      </w:r>
      <w:r>
        <w:rPr>
          <w:spacing w:val="-11"/>
          <w:w w:val="110"/>
        </w:rPr>
        <w:t xml:space="preserve"> </w:t>
      </w:r>
      <w:r>
        <w:rPr>
          <w:w w:val="110"/>
        </w:rPr>
        <w:t>de</w:t>
      </w:r>
      <w:r>
        <w:rPr>
          <w:spacing w:val="-8"/>
          <w:w w:val="110"/>
        </w:rPr>
        <w:t xml:space="preserve"> </w:t>
      </w:r>
      <w:r>
        <w:rPr>
          <w:w w:val="110"/>
        </w:rPr>
        <w:t>formation</w:t>
      </w:r>
      <w:r>
        <w:rPr>
          <w:spacing w:val="-6"/>
          <w:w w:val="110"/>
        </w:rPr>
        <w:t xml:space="preserve"> </w:t>
      </w:r>
      <w:r>
        <w:rPr>
          <w:w w:val="110"/>
        </w:rPr>
        <w:t>(transit</w:t>
      </w:r>
      <w:r>
        <w:rPr>
          <w:spacing w:val="-11"/>
          <w:w w:val="110"/>
        </w:rPr>
        <w:t xml:space="preserve"> </w:t>
      </w:r>
      <w:r>
        <w:rPr>
          <w:w w:val="110"/>
        </w:rPr>
        <w:t>ou</w:t>
      </w:r>
      <w:r>
        <w:rPr>
          <w:spacing w:val="-8"/>
          <w:w w:val="110"/>
        </w:rPr>
        <w:t xml:space="preserve"> </w:t>
      </w:r>
      <w:r>
        <w:rPr>
          <w:w w:val="110"/>
        </w:rPr>
        <w:t>tactique) à mettre en œuvre lors des déplacements.</w:t>
      </w:r>
    </w:p>
    <w:p w:rsidR="0006325A" w:rsidRDefault="0006325A">
      <w:pPr>
        <w:pStyle w:val="Corpsdetexte"/>
        <w:spacing w:before="19"/>
      </w:pPr>
    </w:p>
    <w:p w:rsidR="0006325A" w:rsidRDefault="00F25138">
      <w:pPr>
        <w:pStyle w:val="Corpsdetexte"/>
        <w:ind w:left="565"/>
      </w:pPr>
      <w:r>
        <w:rPr>
          <w:w w:val="110"/>
        </w:rPr>
        <w:t>Lors</w:t>
      </w:r>
      <w:r>
        <w:rPr>
          <w:spacing w:val="-9"/>
          <w:w w:val="110"/>
        </w:rPr>
        <w:t xml:space="preserve"> </w:t>
      </w:r>
      <w:r>
        <w:rPr>
          <w:w w:val="110"/>
        </w:rPr>
        <w:t>des</w:t>
      </w:r>
      <w:r>
        <w:rPr>
          <w:spacing w:val="-9"/>
          <w:w w:val="110"/>
        </w:rPr>
        <w:t xml:space="preserve"> </w:t>
      </w:r>
      <w:r>
        <w:rPr>
          <w:w w:val="110"/>
        </w:rPr>
        <w:t>déplacements</w:t>
      </w:r>
      <w:r>
        <w:rPr>
          <w:spacing w:val="-9"/>
          <w:w w:val="110"/>
        </w:rPr>
        <w:t xml:space="preserve"> </w:t>
      </w:r>
      <w:r>
        <w:rPr>
          <w:w w:val="110"/>
        </w:rPr>
        <w:t>d’un</w:t>
      </w:r>
      <w:r>
        <w:rPr>
          <w:spacing w:val="-9"/>
          <w:w w:val="110"/>
        </w:rPr>
        <w:t xml:space="preserve"> </w:t>
      </w:r>
      <w:r>
        <w:rPr>
          <w:w w:val="110"/>
        </w:rPr>
        <w:t>groupe</w:t>
      </w:r>
      <w:r>
        <w:rPr>
          <w:spacing w:val="-10"/>
          <w:w w:val="110"/>
        </w:rPr>
        <w:t xml:space="preserve"> </w:t>
      </w:r>
      <w:r>
        <w:rPr>
          <w:w w:val="110"/>
        </w:rPr>
        <w:t>ou</w:t>
      </w:r>
      <w:r>
        <w:rPr>
          <w:spacing w:val="-10"/>
          <w:w w:val="110"/>
        </w:rPr>
        <w:t xml:space="preserve"> </w:t>
      </w:r>
      <w:r>
        <w:rPr>
          <w:w w:val="110"/>
        </w:rPr>
        <w:t>d’une</w:t>
      </w:r>
      <w:r>
        <w:rPr>
          <w:spacing w:val="-7"/>
          <w:w w:val="110"/>
        </w:rPr>
        <w:t xml:space="preserve"> </w:t>
      </w:r>
      <w:r>
        <w:rPr>
          <w:w w:val="110"/>
        </w:rPr>
        <w:t>colonne</w:t>
      </w:r>
      <w:r>
        <w:rPr>
          <w:spacing w:val="-10"/>
          <w:w w:val="110"/>
        </w:rPr>
        <w:t xml:space="preserve"> :</w:t>
      </w:r>
    </w:p>
    <w:p w:rsidR="0006325A" w:rsidRDefault="0006325A">
      <w:pPr>
        <w:pStyle w:val="Corpsdetexte"/>
        <w:spacing w:before="27"/>
      </w:pPr>
    </w:p>
    <w:p w:rsidR="0006325A" w:rsidRDefault="00F25138">
      <w:pPr>
        <w:pStyle w:val="Paragraphedeliste"/>
        <w:numPr>
          <w:ilvl w:val="0"/>
          <w:numId w:val="26"/>
        </w:numPr>
        <w:tabs>
          <w:tab w:val="left" w:pos="1286"/>
        </w:tabs>
        <w:spacing w:line="256" w:lineRule="auto"/>
        <w:ind w:right="1128"/>
        <w:jc w:val="both"/>
        <w:rPr>
          <w:sz w:val="20"/>
        </w:rPr>
      </w:pPr>
      <w:r>
        <w:rPr>
          <w:w w:val="110"/>
          <w:sz w:val="20"/>
        </w:rPr>
        <w:t>les</w:t>
      </w:r>
      <w:r>
        <w:rPr>
          <w:spacing w:val="-1"/>
          <w:w w:val="110"/>
          <w:sz w:val="20"/>
        </w:rPr>
        <w:t xml:space="preserve"> </w:t>
      </w:r>
      <w:r>
        <w:rPr>
          <w:w w:val="110"/>
          <w:sz w:val="20"/>
        </w:rPr>
        <w:t>avertisseurs</w:t>
      </w:r>
      <w:r>
        <w:rPr>
          <w:spacing w:val="-1"/>
          <w:w w:val="110"/>
          <w:sz w:val="20"/>
        </w:rPr>
        <w:t xml:space="preserve"> </w:t>
      </w:r>
      <w:r>
        <w:rPr>
          <w:w w:val="110"/>
          <w:sz w:val="20"/>
        </w:rPr>
        <w:t>lumineux</w:t>
      </w:r>
      <w:r>
        <w:rPr>
          <w:w w:val="110"/>
          <w:sz w:val="20"/>
        </w:rPr>
        <w:t xml:space="preserve"> (gyrophares)</w:t>
      </w:r>
      <w:r>
        <w:rPr>
          <w:spacing w:val="-1"/>
          <w:w w:val="110"/>
          <w:sz w:val="20"/>
        </w:rPr>
        <w:t xml:space="preserve"> </w:t>
      </w:r>
      <w:r>
        <w:rPr>
          <w:w w:val="110"/>
          <w:sz w:val="20"/>
        </w:rPr>
        <w:t>sont</w:t>
      </w:r>
      <w:r>
        <w:rPr>
          <w:spacing w:val="-1"/>
          <w:w w:val="110"/>
          <w:sz w:val="20"/>
        </w:rPr>
        <w:t xml:space="preserve"> </w:t>
      </w:r>
      <w:r>
        <w:rPr>
          <w:w w:val="110"/>
          <w:sz w:val="20"/>
        </w:rPr>
        <w:t>mis</w:t>
      </w:r>
      <w:r>
        <w:rPr>
          <w:spacing w:val="-1"/>
          <w:w w:val="110"/>
          <w:sz w:val="20"/>
        </w:rPr>
        <w:t xml:space="preserve"> </w:t>
      </w:r>
      <w:r>
        <w:rPr>
          <w:w w:val="110"/>
          <w:sz w:val="20"/>
        </w:rPr>
        <w:t>en</w:t>
      </w:r>
      <w:r>
        <w:rPr>
          <w:spacing w:val="-1"/>
          <w:w w:val="110"/>
          <w:sz w:val="20"/>
        </w:rPr>
        <w:t xml:space="preserve"> </w:t>
      </w:r>
      <w:r>
        <w:rPr>
          <w:w w:val="110"/>
          <w:sz w:val="20"/>
        </w:rPr>
        <w:t>œuvre</w:t>
      </w:r>
      <w:r>
        <w:rPr>
          <w:spacing w:val="-2"/>
          <w:w w:val="110"/>
          <w:sz w:val="20"/>
        </w:rPr>
        <w:t xml:space="preserve"> </w:t>
      </w:r>
      <w:r>
        <w:rPr>
          <w:w w:val="110"/>
          <w:sz w:val="20"/>
        </w:rPr>
        <w:t>par</w:t>
      </w:r>
      <w:r>
        <w:rPr>
          <w:spacing w:val="-1"/>
          <w:w w:val="110"/>
          <w:sz w:val="20"/>
        </w:rPr>
        <w:t xml:space="preserve"> </w:t>
      </w:r>
      <w:r>
        <w:rPr>
          <w:w w:val="110"/>
          <w:sz w:val="20"/>
        </w:rPr>
        <w:t>l’ensemble des</w:t>
      </w:r>
      <w:r>
        <w:rPr>
          <w:spacing w:val="-1"/>
          <w:w w:val="110"/>
          <w:sz w:val="20"/>
        </w:rPr>
        <w:t xml:space="preserve"> </w:t>
      </w:r>
      <w:r>
        <w:rPr>
          <w:w w:val="110"/>
          <w:sz w:val="20"/>
        </w:rPr>
        <w:t>engins, toutefois, lorsque le groupe ou la colonne effectue un transit de nuit, seuls les avertisseurs</w:t>
      </w:r>
      <w:r>
        <w:rPr>
          <w:spacing w:val="-13"/>
          <w:w w:val="110"/>
          <w:sz w:val="20"/>
        </w:rPr>
        <w:t xml:space="preserve"> </w:t>
      </w:r>
      <w:r>
        <w:rPr>
          <w:w w:val="110"/>
          <w:sz w:val="20"/>
        </w:rPr>
        <w:t>lumineux</w:t>
      </w:r>
      <w:r>
        <w:rPr>
          <w:spacing w:val="-14"/>
          <w:w w:val="110"/>
          <w:sz w:val="20"/>
        </w:rPr>
        <w:t xml:space="preserve"> </w:t>
      </w:r>
      <w:r>
        <w:rPr>
          <w:w w:val="110"/>
          <w:sz w:val="20"/>
        </w:rPr>
        <w:t>du</w:t>
      </w:r>
      <w:r>
        <w:rPr>
          <w:spacing w:val="-9"/>
          <w:w w:val="110"/>
          <w:sz w:val="20"/>
        </w:rPr>
        <w:t xml:space="preserve"> </w:t>
      </w:r>
      <w:r>
        <w:rPr>
          <w:w w:val="110"/>
          <w:sz w:val="20"/>
        </w:rPr>
        <w:t>premier</w:t>
      </w:r>
      <w:r>
        <w:rPr>
          <w:spacing w:val="-13"/>
          <w:w w:val="110"/>
          <w:sz w:val="20"/>
        </w:rPr>
        <w:t xml:space="preserve"> </w:t>
      </w:r>
      <w:r>
        <w:rPr>
          <w:w w:val="110"/>
          <w:sz w:val="20"/>
        </w:rPr>
        <w:t>et</w:t>
      </w:r>
      <w:r>
        <w:rPr>
          <w:spacing w:val="-11"/>
          <w:w w:val="110"/>
          <w:sz w:val="20"/>
        </w:rPr>
        <w:t xml:space="preserve"> </w:t>
      </w:r>
      <w:r>
        <w:rPr>
          <w:w w:val="110"/>
          <w:sz w:val="20"/>
        </w:rPr>
        <w:t>dernier</w:t>
      </w:r>
      <w:r>
        <w:rPr>
          <w:spacing w:val="-13"/>
          <w:w w:val="110"/>
          <w:sz w:val="20"/>
        </w:rPr>
        <w:t xml:space="preserve"> </w:t>
      </w:r>
      <w:r>
        <w:rPr>
          <w:w w:val="110"/>
          <w:sz w:val="20"/>
        </w:rPr>
        <w:t>engin</w:t>
      </w:r>
      <w:r>
        <w:rPr>
          <w:spacing w:val="-10"/>
          <w:w w:val="110"/>
          <w:sz w:val="20"/>
        </w:rPr>
        <w:t xml:space="preserve"> </w:t>
      </w:r>
      <w:r>
        <w:rPr>
          <w:w w:val="110"/>
          <w:sz w:val="20"/>
        </w:rPr>
        <w:t>peuvent</w:t>
      </w:r>
      <w:r>
        <w:rPr>
          <w:spacing w:val="-13"/>
          <w:w w:val="110"/>
          <w:sz w:val="20"/>
        </w:rPr>
        <w:t xml:space="preserve"> </w:t>
      </w:r>
      <w:r>
        <w:rPr>
          <w:w w:val="110"/>
          <w:sz w:val="20"/>
        </w:rPr>
        <w:t>être</w:t>
      </w:r>
      <w:r>
        <w:rPr>
          <w:spacing w:val="-14"/>
          <w:w w:val="110"/>
          <w:sz w:val="20"/>
        </w:rPr>
        <w:t xml:space="preserve"> </w:t>
      </w:r>
      <w:r>
        <w:rPr>
          <w:w w:val="110"/>
          <w:sz w:val="20"/>
        </w:rPr>
        <w:t>activés</w:t>
      </w:r>
      <w:r>
        <w:rPr>
          <w:spacing w:val="-13"/>
          <w:w w:val="110"/>
          <w:sz w:val="20"/>
        </w:rPr>
        <w:t xml:space="preserve"> </w:t>
      </w:r>
      <w:r>
        <w:rPr>
          <w:w w:val="110"/>
          <w:sz w:val="20"/>
        </w:rPr>
        <w:t>(notamment</w:t>
      </w:r>
      <w:r>
        <w:rPr>
          <w:spacing w:val="-13"/>
          <w:w w:val="110"/>
          <w:sz w:val="20"/>
        </w:rPr>
        <w:t xml:space="preserve"> </w:t>
      </w:r>
      <w:r>
        <w:rPr>
          <w:w w:val="110"/>
          <w:sz w:val="20"/>
        </w:rPr>
        <w:t>sur autoroute)</w:t>
      </w:r>
      <w:r>
        <w:rPr>
          <w:spacing w:val="-7"/>
          <w:w w:val="110"/>
          <w:sz w:val="20"/>
        </w:rPr>
        <w:t xml:space="preserve"> </w:t>
      </w:r>
      <w:r>
        <w:rPr>
          <w:w w:val="110"/>
          <w:sz w:val="20"/>
        </w:rPr>
        <w:t>;</w:t>
      </w:r>
    </w:p>
    <w:p w:rsidR="0006325A" w:rsidRDefault="00F25138">
      <w:pPr>
        <w:pStyle w:val="Paragraphedeliste"/>
        <w:numPr>
          <w:ilvl w:val="0"/>
          <w:numId w:val="26"/>
        </w:numPr>
        <w:tabs>
          <w:tab w:val="left" w:pos="1286"/>
        </w:tabs>
        <w:spacing w:line="256" w:lineRule="auto"/>
        <w:ind w:right="1129"/>
        <w:jc w:val="both"/>
        <w:rPr>
          <w:sz w:val="20"/>
        </w:rPr>
      </w:pPr>
      <w:r>
        <w:rPr>
          <w:sz w:val="20"/>
        </w:rPr>
        <w:t xml:space="preserve">les règles du code de la route sont respectées, l'usage des avertisseurs sonores ne se fait </w:t>
      </w:r>
      <w:r>
        <w:rPr>
          <w:w w:val="110"/>
          <w:sz w:val="20"/>
        </w:rPr>
        <w:t>qu'en</w:t>
      </w:r>
      <w:r>
        <w:rPr>
          <w:spacing w:val="-3"/>
          <w:w w:val="110"/>
          <w:sz w:val="20"/>
        </w:rPr>
        <w:t xml:space="preserve"> </w:t>
      </w:r>
      <w:r>
        <w:rPr>
          <w:w w:val="110"/>
          <w:sz w:val="20"/>
        </w:rPr>
        <w:t>cas</w:t>
      </w:r>
      <w:r>
        <w:rPr>
          <w:spacing w:val="-4"/>
          <w:w w:val="110"/>
          <w:sz w:val="20"/>
        </w:rPr>
        <w:t xml:space="preserve"> </w:t>
      </w:r>
      <w:r>
        <w:rPr>
          <w:w w:val="110"/>
          <w:sz w:val="20"/>
        </w:rPr>
        <w:t>de</w:t>
      </w:r>
      <w:r>
        <w:rPr>
          <w:spacing w:val="-7"/>
          <w:w w:val="110"/>
          <w:sz w:val="20"/>
        </w:rPr>
        <w:t xml:space="preserve"> </w:t>
      </w:r>
      <w:r>
        <w:rPr>
          <w:w w:val="110"/>
          <w:sz w:val="20"/>
        </w:rPr>
        <w:t>nécessité</w:t>
      </w:r>
      <w:r>
        <w:rPr>
          <w:spacing w:val="-7"/>
          <w:w w:val="110"/>
          <w:sz w:val="20"/>
        </w:rPr>
        <w:t xml:space="preserve"> </w:t>
      </w:r>
      <w:r>
        <w:rPr>
          <w:w w:val="110"/>
          <w:sz w:val="20"/>
        </w:rPr>
        <w:t>afin</w:t>
      </w:r>
      <w:r>
        <w:rPr>
          <w:spacing w:val="-6"/>
          <w:w w:val="110"/>
          <w:sz w:val="20"/>
        </w:rPr>
        <w:t xml:space="preserve"> </w:t>
      </w:r>
      <w:r>
        <w:rPr>
          <w:w w:val="110"/>
          <w:sz w:val="20"/>
        </w:rPr>
        <w:t>de</w:t>
      </w:r>
      <w:r>
        <w:rPr>
          <w:spacing w:val="-7"/>
          <w:w w:val="110"/>
          <w:sz w:val="20"/>
        </w:rPr>
        <w:t xml:space="preserve"> </w:t>
      </w:r>
      <w:r>
        <w:rPr>
          <w:w w:val="110"/>
          <w:sz w:val="20"/>
        </w:rPr>
        <w:t>faciliter</w:t>
      </w:r>
      <w:r>
        <w:rPr>
          <w:spacing w:val="-7"/>
          <w:w w:val="110"/>
          <w:sz w:val="20"/>
        </w:rPr>
        <w:t xml:space="preserve"> </w:t>
      </w:r>
      <w:r>
        <w:rPr>
          <w:w w:val="110"/>
          <w:sz w:val="20"/>
        </w:rPr>
        <w:t>le</w:t>
      </w:r>
      <w:r>
        <w:rPr>
          <w:spacing w:val="-7"/>
          <w:w w:val="110"/>
          <w:sz w:val="20"/>
        </w:rPr>
        <w:t xml:space="preserve"> </w:t>
      </w:r>
      <w:r>
        <w:rPr>
          <w:w w:val="110"/>
          <w:sz w:val="20"/>
        </w:rPr>
        <w:t>passage</w:t>
      </w:r>
      <w:r>
        <w:rPr>
          <w:spacing w:val="-7"/>
          <w:w w:val="110"/>
          <w:sz w:val="20"/>
        </w:rPr>
        <w:t xml:space="preserve"> </w:t>
      </w:r>
      <w:r>
        <w:rPr>
          <w:w w:val="110"/>
          <w:sz w:val="20"/>
        </w:rPr>
        <w:t>des</w:t>
      </w:r>
      <w:r>
        <w:rPr>
          <w:spacing w:val="-6"/>
          <w:w w:val="110"/>
          <w:sz w:val="20"/>
        </w:rPr>
        <w:t xml:space="preserve"> </w:t>
      </w:r>
      <w:r>
        <w:rPr>
          <w:w w:val="110"/>
          <w:sz w:val="20"/>
        </w:rPr>
        <w:t>engins</w:t>
      </w:r>
      <w:r>
        <w:rPr>
          <w:spacing w:val="-13"/>
          <w:w w:val="110"/>
          <w:sz w:val="20"/>
        </w:rPr>
        <w:t xml:space="preserve"> </w:t>
      </w:r>
      <w:r>
        <w:rPr>
          <w:w w:val="110"/>
          <w:sz w:val="20"/>
        </w:rPr>
        <w:t>;</w:t>
      </w:r>
    </w:p>
    <w:p w:rsidR="0006325A" w:rsidRDefault="00F25138">
      <w:pPr>
        <w:pStyle w:val="Paragraphedeliste"/>
        <w:numPr>
          <w:ilvl w:val="0"/>
          <w:numId w:val="26"/>
        </w:numPr>
        <w:tabs>
          <w:tab w:val="left" w:pos="1285"/>
        </w:tabs>
        <w:spacing w:line="240" w:lineRule="exact"/>
        <w:ind w:left="1285" w:hanging="359"/>
        <w:jc w:val="both"/>
        <w:rPr>
          <w:sz w:val="20"/>
        </w:rPr>
      </w:pPr>
      <w:r>
        <w:rPr>
          <w:spacing w:val="-2"/>
          <w:w w:val="110"/>
          <w:sz w:val="20"/>
        </w:rPr>
        <w:t>les</w:t>
      </w:r>
      <w:r>
        <w:rPr>
          <w:spacing w:val="-4"/>
          <w:w w:val="110"/>
          <w:sz w:val="20"/>
        </w:rPr>
        <w:t xml:space="preserve"> </w:t>
      </w:r>
      <w:r>
        <w:rPr>
          <w:spacing w:val="-2"/>
          <w:w w:val="110"/>
          <w:sz w:val="20"/>
        </w:rPr>
        <w:t>feux</w:t>
      </w:r>
      <w:r>
        <w:rPr>
          <w:spacing w:val="-4"/>
          <w:w w:val="110"/>
          <w:sz w:val="20"/>
        </w:rPr>
        <w:t xml:space="preserve"> </w:t>
      </w:r>
      <w:r>
        <w:rPr>
          <w:spacing w:val="-2"/>
          <w:w w:val="110"/>
          <w:sz w:val="20"/>
        </w:rPr>
        <w:t>de</w:t>
      </w:r>
      <w:r>
        <w:rPr>
          <w:spacing w:val="-3"/>
          <w:w w:val="110"/>
          <w:sz w:val="20"/>
        </w:rPr>
        <w:t xml:space="preserve"> </w:t>
      </w:r>
      <w:r>
        <w:rPr>
          <w:spacing w:val="-2"/>
          <w:w w:val="110"/>
          <w:sz w:val="20"/>
        </w:rPr>
        <w:t>croisement</w:t>
      </w:r>
      <w:r>
        <w:rPr>
          <w:spacing w:val="-3"/>
          <w:w w:val="110"/>
          <w:sz w:val="20"/>
        </w:rPr>
        <w:t xml:space="preserve"> </w:t>
      </w:r>
      <w:r>
        <w:rPr>
          <w:spacing w:val="-2"/>
          <w:w w:val="110"/>
          <w:sz w:val="20"/>
        </w:rPr>
        <w:t>des</w:t>
      </w:r>
      <w:r>
        <w:rPr>
          <w:spacing w:val="-3"/>
          <w:w w:val="110"/>
          <w:sz w:val="20"/>
        </w:rPr>
        <w:t xml:space="preserve"> </w:t>
      </w:r>
      <w:r>
        <w:rPr>
          <w:spacing w:val="-2"/>
          <w:w w:val="110"/>
          <w:sz w:val="20"/>
        </w:rPr>
        <w:t>véhicules</w:t>
      </w:r>
      <w:r>
        <w:rPr>
          <w:spacing w:val="-4"/>
          <w:w w:val="110"/>
          <w:sz w:val="20"/>
        </w:rPr>
        <w:t xml:space="preserve"> </w:t>
      </w:r>
      <w:r>
        <w:rPr>
          <w:spacing w:val="-2"/>
          <w:w w:val="110"/>
          <w:sz w:val="20"/>
        </w:rPr>
        <w:t>sont</w:t>
      </w:r>
      <w:r>
        <w:rPr>
          <w:spacing w:val="-1"/>
          <w:w w:val="110"/>
          <w:sz w:val="20"/>
        </w:rPr>
        <w:t xml:space="preserve"> </w:t>
      </w:r>
      <w:r>
        <w:rPr>
          <w:spacing w:val="-2"/>
          <w:w w:val="110"/>
          <w:sz w:val="20"/>
        </w:rPr>
        <w:t>obligatoirement</w:t>
      </w:r>
      <w:r>
        <w:rPr>
          <w:spacing w:val="-4"/>
          <w:w w:val="110"/>
          <w:sz w:val="20"/>
        </w:rPr>
        <w:t xml:space="preserve"> </w:t>
      </w:r>
      <w:r>
        <w:rPr>
          <w:spacing w:val="-2"/>
          <w:w w:val="110"/>
          <w:sz w:val="20"/>
        </w:rPr>
        <w:t>allumés</w:t>
      </w:r>
      <w:r>
        <w:rPr>
          <w:spacing w:val="-10"/>
          <w:w w:val="110"/>
          <w:sz w:val="20"/>
        </w:rPr>
        <w:t xml:space="preserve"> ;</w:t>
      </w:r>
    </w:p>
    <w:p w:rsidR="0006325A" w:rsidRDefault="00F25138">
      <w:pPr>
        <w:pStyle w:val="Paragraphedeliste"/>
        <w:numPr>
          <w:ilvl w:val="0"/>
          <w:numId w:val="26"/>
        </w:numPr>
        <w:tabs>
          <w:tab w:val="left" w:pos="1285"/>
        </w:tabs>
        <w:spacing w:before="7"/>
        <w:ind w:left="1285" w:hanging="359"/>
        <w:jc w:val="both"/>
        <w:rPr>
          <w:sz w:val="20"/>
        </w:rPr>
      </w:pPr>
      <w:r>
        <w:rPr>
          <w:w w:val="110"/>
          <w:sz w:val="20"/>
        </w:rPr>
        <w:t>le</w:t>
      </w:r>
      <w:r>
        <w:rPr>
          <w:spacing w:val="26"/>
          <w:w w:val="110"/>
          <w:sz w:val="20"/>
        </w:rPr>
        <w:t xml:space="preserve"> </w:t>
      </w:r>
      <w:r>
        <w:rPr>
          <w:w w:val="110"/>
          <w:sz w:val="20"/>
        </w:rPr>
        <w:t>port</w:t>
      </w:r>
      <w:r>
        <w:rPr>
          <w:spacing w:val="26"/>
          <w:w w:val="110"/>
          <w:sz w:val="20"/>
        </w:rPr>
        <w:t xml:space="preserve"> </w:t>
      </w:r>
      <w:r>
        <w:rPr>
          <w:w w:val="110"/>
          <w:sz w:val="20"/>
        </w:rPr>
        <w:t>de</w:t>
      </w:r>
      <w:r>
        <w:rPr>
          <w:spacing w:val="26"/>
          <w:w w:val="110"/>
          <w:sz w:val="20"/>
        </w:rPr>
        <w:t xml:space="preserve"> </w:t>
      </w:r>
      <w:r>
        <w:rPr>
          <w:w w:val="110"/>
          <w:sz w:val="20"/>
        </w:rPr>
        <w:t>la</w:t>
      </w:r>
      <w:r>
        <w:rPr>
          <w:spacing w:val="29"/>
          <w:w w:val="110"/>
          <w:sz w:val="20"/>
        </w:rPr>
        <w:t xml:space="preserve"> </w:t>
      </w:r>
      <w:r>
        <w:rPr>
          <w:w w:val="110"/>
          <w:sz w:val="20"/>
        </w:rPr>
        <w:t>ceinture</w:t>
      </w:r>
      <w:r>
        <w:rPr>
          <w:spacing w:val="26"/>
          <w:w w:val="110"/>
          <w:sz w:val="20"/>
        </w:rPr>
        <w:t xml:space="preserve"> </w:t>
      </w:r>
      <w:r>
        <w:rPr>
          <w:w w:val="110"/>
          <w:sz w:val="20"/>
        </w:rPr>
        <w:t>de</w:t>
      </w:r>
      <w:r>
        <w:rPr>
          <w:spacing w:val="23"/>
          <w:w w:val="110"/>
          <w:sz w:val="20"/>
        </w:rPr>
        <w:t xml:space="preserve"> </w:t>
      </w:r>
      <w:r>
        <w:rPr>
          <w:w w:val="110"/>
          <w:sz w:val="20"/>
        </w:rPr>
        <w:t>sécurité</w:t>
      </w:r>
      <w:r>
        <w:rPr>
          <w:spacing w:val="26"/>
          <w:w w:val="110"/>
          <w:sz w:val="20"/>
        </w:rPr>
        <w:t xml:space="preserve"> </w:t>
      </w:r>
      <w:r>
        <w:rPr>
          <w:w w:val="110"/>
          <w:sz w:val="20"/>
        </w:rPr>
        <w:t>est</w:t>
      </w:r>
      <w:r>
        <w:rPr>
          <w:spacing w:val="26"/>
          <w:w w:val="110"/>
          <w:sz w:val="20"/>
        </w:rPr>
        <w:t xml:space="preserve"> </w:t>
      </w:r>
      <w:r>
        <w:rPr>
          <w:w w:val="110"/>
          <w:sz w:val="20"/>
        </w:rPr>
        <w:t>obligatoire</w:t>
      </w:r>
      <w:r>
        <w:rPr>
          <w:spacing w:val="26"/>
          <w:w w:val="110"/>
          <w:sz w:val="20"/>
        </w:rPr>
        <w:t xml:space="preserve"> </w:t>
      </w:r>
      <w:r>
        <w:rPr>
          <w:w w:val="110"/>
          <w:sz w:val="20"/>
        </w:rPr>
        <w:t>pour</w:t>
      </w:r>
      <w:r>
        <w:rPr>
          <w:spacing w:val="26"/>
          <w:w w:val="110"/>
          <w:sz w:val="20"/>
        </w:rPr>
        <w:t xml:space="preserve"> </w:t>
      </w:r>
      <w:r>
        <w:rPr>
          <w:w w:val="110"/>
          <w:sz w:val="20"/>
        </w:rPr>
        <w:t>l’ensemble</w:t>
      </w:r>
      <w:r>
        <w:rPr>
          <w:spacing w:val="26"/>
          <w:w w:val="110"/>
          <w:sz w:val="20"/>
        </w:rPr>
        <w:t xml:space="preserve"> </w:t>
      </w:r>
      <w:r>
        <w:rPr>
          <w:w w:val="110"/>
          <w:sz w:val="20"/>
        </w:rPr>
        <w:t>des</w:t>
      </w:r>
      <w:r>
        <w:rPr>
          <w:spacing w:val="29"/>
          <w:w w:val="110"/>
          <w:sz w:val="20"/>
        </w:rPr>
        <w:t xml:space="preserve"> </w:t>
      </w:r>
      <w:r>
        <w:rPr>
          <w:w w:val="110"/>
          <w:sz w:val="20"/>
        </w:rPr>
        <w:t>personnels,</w:t>
      </w:r>
      <w:r>
        <w:rPr>
          <w:spacing w:val="23"/>
          <w:w w:val="110"/>
          <w:sz w:val="20"/>
        </w:rPr>
        <w:t xml:space="preserve"> </w:t>
      </w:r>
      <w:r>
        <w:rPr>
          <w:spacing w:val="-10"/>
          <w:w w:val="110"/>
          <w:sz w:val="20"/>
        </w:rPr>
        <w:t>à</w:t>
      </w:r>
    </w:p>
    <w:p w:rsidR="0006325A" w:rsidRDefault="0006325A">
      <w:pPr>
        <w:pStyle w:val="Paragraphedeliste"/>
        <w:jc w:val="both"/>
        <w:rPr>
          <w:sz w:val="20"/>
        </w:rPr>
        <w:sectPr w:rsidR="0006325A">
          <w:pgSz w:w="11900" w:h="16840"/>
          <w:pgMar w:top="1340" w:right="283" w:bottom="1360" w:left="850" w:header="0" w:footer="1166" w:gutter="0"/>
          <w:cols w:space="720"/>
        </w:sectPr>
      </w:pPr>
    </w:p>
    <w:p w:rsidR="0006325A" w:rsidRDefault="00F25138">
      <w:pPr>
        <w:pStyle w:val="Corpsdetexte"/>
        <w:spacing w:before="66"/>
        <w:ind w:left="1285"/>
      </w:pPr>
      <w:r>
        <w:rPr>
          <w:w w:val="105"/>
        </w:rPr>
        <w:lastRenderedPageBreak/>
        <w:t>toutes</w:t>
      </w:r>
      <w:r>
        <w:rPr>
          <w:spacing w:val="11"/>
          <w:w w:val="105"/>
        </w:rPr>
        <w:t xml:space="preserve"> </w:t>
      </w:r>
      <w:r>
        <w:rPr>
          <w:w w:val="105"/>
        </w:rPr>
        <w:t>les</w:t>
      </w:r>
      <w:r>
        <w:rPr>
          <w:spacing w:val="9"/>
          <w:w w:val="105"/>
        </w:rPr>
        <w:t xml:space="preserve"> </w:t>
      </w:r>
      <w:r>
        <w:rPr>
          <w:w w:val="105"/>
        </w:rPr>
        <w:t>places</w:t>
      </w:r>
      <w:r>
        <w:rPr>
          <w:spacing w:val="10"/>
          <w:w w:val="105"/>
        </w:rPr>
        <w:t xml:space="preserve"> </w:t>
      </w:r>
      <w:r>
        <w:rPr>
          <w:w w:val="105"/>
        </w:rPr>
        <w:t xml:space="preserve">pourvues </w:t>
      </w:r>
      <w:r>
        <w:rPr>
          <w:spacing w:val="-10"/>
          <w:w w:val="105"/>
        </w:rPr>
        <w:t>;</w:t>
      </w:r>
    </w:p>
    <w:p w:rsidR="0006325A" w:rsidRDefault="00F25138">
      <w:pPr>
        <w:pStyle w:val="Paragraphedeliste"/>
        <w:numPr>
          <w:ilvl w:val="0"/>
          <w:numId w:val="26"/>
        </w:numPr>
        <w:tabs>
          <w:tab w:val="left" w:pos="1285"/>
        </w:tabs>
        <w:spacing w:before="11" w:line="256" w:lineRule="auto"/>
        <w:ind w:left="1285" w:right="1127"/>
        <w:rPr>
          <w:sz w:val="20"/>
        </w:rPr>
      </w:pPr>
      <w:r>
        <w:rPr>
          <w:w w:val="110"/>
          <w:sz w:val="20"/>
        </w:rPr>
        <w:t>la</w:t>
      </w:r>
      <w:r>
        <w:rPr>
          <w:spacing w:val="80"/>
          <w:w w:val="110"/>
          <w:sz w:val="20"/>
        </w:rPr>
        <w:t xml:space="preserve"> </w:t>
      </w:r>
      <w:r>
        <w:rPr>
          <w:w w:val="110"/>
          <w:sz w:val="20"/>
        </w:rPr>
        <w:t>tenue</w:t>
      </w:r>
      <w:r>
        <w:rPr>
          <w:spacing w:val="80"/>
          <w:w w:val="110"/>
          <w:sz w:val="20"/>
        </w:rPr>
        <w:t xml:space="preserve"> </w:t>
      </w:r>
      <w:r>
        <w:rPr>
          <w:w w:val="110"/>
          <w:sz w:val="20"/>
        </w:rPr>
        <w:t>doit</w:t>
      </w:r>
      <w:r>
        <w:rPr>
          <w:spacing w:val="80"/>
          <w:w w:val="110"/>
          <w:sz w:val="20"/>
        </w:rPr>
        <w:t xml:space="preserve"> </w:t>
      </w:r>
      <w:r>
        <w:rPr>
          <w:w w:val="110"/>
          <w:sz w:val="20"/>
        </w:rPr>
        <w:t>être</w:t>
      </w:r>
      <w:r>
        <w:rPr>
          <w:spacing w:val="80"/>
          <w:w w:val="110"/>
          <w:sz w:val="20"/>
        </w:rPr>
        <w:t xml:space="preserve"> </w:t>
      </w:r>
      <w:r>
        <w:rPr>
          <w:w w:val="110"/>
          <w:sz w:val="20"/>
        </w:rPr>
        <w:t>adaptée</w:t>
      </w:r>
      <w:r>
        <w:rPr>
          <w:spacing w:val="80"/>
          <w:w w:val="110"/>
          <w:sz w:val="20"/>
        </w:rPr>
        <w:t xml:space="preserve"> </w:t>
      </w:r>
      <w:r>
        <w:rPr>
          <w:w w:val="110"/>
          <w:sz w:val="20"/>
        </w:rPr>
        <w:t>en</w:t>
      </w:r>
      <w:r>
        <w:rPr>
          <w:spacing w:val="80"/>
          <w:w w:val="110"/>
          <w:sz w:val="20"/>
        </w:rPr>
        <w:t xml:space="preserve"> </w:t>
      </w:r>
      <w:r>
        <w:rPr>
          <w:w w:val="110"/>
          <w:sz w:val="20"/>
        </w:rPr>
        <w:t>fonction</w:t>
      </w:r>
      <w:r>
        <w:rPr>
          <w:spacing w:val="80"/>
          <w:w w:val="110"/>
          <w:sz w:val="20"/>
        </w:rPr>
        <w:t xml:space="preserve"> </w:t>
      </w:r>
      <w:r>
        <w:rPr>
          <w:w w:val="110"/>
          <w:sz w:val="20"/>
        </w:rPr>
        <w:t>du</w:t>
      </w:r>
      <w:r>
        <w:rPr>
          <w:spacing w:val="80"/>
          <w:w w:val="110"/>
          <w:sz w:val="20"/>
        </w:rPr>
        <w:t xml:space="preserve"> </w:t>
      </w:r>
      <w:r>
        <w:rPr>
          <w:w w:val="110"/>
          <w:sz w:val="20"/>
        </w:rPr>
        <w:t>temps</w:t>
      </w:r>
      <w:r>
        <w:rPr>
          <w:spacing w:val="80"/>
          <w:w w:val="110"/>
          <w:sz w:val="20"/>
        </w:rPr>
        <w:t xml:space="preserve"> </w:t>
      </w:r>
      <w:r>
        <w:rPr>
          <w:w w:val="110"/>
          <w:sz w:val="20"/>
        </w:rPr>
        <w:t>de</w:t>
      </w:r>
      <w:r>
        <w:rPr>
          <w:spacing w:val="80"/>
          <w:w w:val="110"/>
          <w:sz w:val="20"/>
        </w:rPr>
        <w:t xml:space="preserve"> </w:t>
      </w:r>
      <w:r>
        <w:rPr>
          <w:w w:val="110"/>
          <w:sz w:val="20"/>
        </w:rPr>
        <w:t>transit</w:t>
      </w:r>
      <w:r>
        <w:rPr>
          <w:spacing w:val="80"/>
          <w:w w:val="110"/>
          <w:sz w:val="20"/>
        </w:rPr>
        <w:t xml:space="preserve"> </w:t>
      </w:r>
      <w:r>
        <w:rPr>
          <w:w w:val="110"/>
          <w:sz w:val="20"/>
        </w:rPr>
        <w:t>et</w:t>
      </w:r>
      <w:r>
        <w:rPr>
          <w:spacing w:val="80"/>
          <w:w w:val="110"/>
          <w:sz w:val="20"/>
        </w:rPr>
        <w:t xml:space="preserve"> </w:t>
      </w:r>
      <w:r>
        <w:rPr>
          <w:w w:val="110"/>
          <w:sz w:val="20"/>
        </w:rPr>
        <w:t>des</w:t>
      </w:r>
      <w:r>
        <w:rPr>
          <w:spacing w:val="80"/>
          <w:w w:val="110"/>
          <w:sz w:val="20"/>
        </w:rPr>
        <w:t xml:space="preserve"> </w:t>
      </w:r>
      <w:r>
        <w:rPr>
          <w:w w:val="110"/>
          <w:sz w:val="20"/>
        </w:rPr>
        <w:t>conditions météorologiques</w:t>
      </w:r>
      <w:r>
        <w:rPr>
          <w:spacing w:val="-3"/>
          <w:w w:val="110"/>
          <w:sz w:val="20"/>
        </w:rPr>
        <w:t xml:space="preserve"> </w:t>
      </w:r>
      <w:r>
        <w:rPr>
          <w:w w:val="110"/>
          <w:sz w:val="20"/>
        </w:rPr>
        <w:t>;</w:t>
      </w:r>
    </w:p>
    <w:p w:rsidR="0006325A" w:rsidRDefault="00F25138">
      <w:pPr>
        <w:pStyle w:val="Paragraphedeliste"/>
        <w:numPr>
          <w:ilvl w:val="0"/>
          <w:numId w:val="26"/>
        </w:numPr>
        <w:tabs>
          <w:tab w:val="left" w:pos="1285"/>
        </w:tabs>
        <w:spacing w:line="256" w:lineRule="auto"/>
        <w:ind w:left="1285" w:right="1130"/>
        <w:rPr>
          <w:sz w:val="20"/>
        </w:rPr>
      </w:pPr>
      <w:r>
        <w:rPr>
          <w:w w:val="110"/>
          <w:sz w:val="20"/>
        </w:rPr>
        <w:t>lors des transits importants, respecter des pauses afin de permettre une rotation des conducteurs si nécessaire ;</w:t>
      </w:r>
    </w:p>
    <w:p w:rsidR="0006325A" w:rsidRDefault="00F25138">
      <w:pPr>
        <w:pStyle w:val="Paragraphedeliste"/>
        <w:numPr>
          <w:ilvl w:val="0"/>
          <w:numId w:val="26"/>
        </w:numPr>
        <w:tabs>
          <w:tab w:val="left" w:pos="1285"/>
        </w:tabs>
        <w:spacing w:line="254" w:lineRule="auto"/>
        <w:ind w:left="1285" w:right="1128"/>
        <w:rPr>
          <w:sz w:val="20"/>
        </w:rPr>
      </w:pPr>
      <w:r>
        <w:rPr>
          <w:sz w:val="20"/>
        </w:rPr>
        <w:t>pour</w:t>
      </w:r>
      <w:r>
        <w:rPr>
          <w:spacing w:val="24"/>
          <w:sz w:val="20"/>
        </w:rPr>
        <w:t xml:space="preserve"> </w:t>
      </w:r>
      <w:r>
        <w:rPr>
          <w:sz w:val="20"/>
        </w:rPr>
        <w:t>tous</w:t>
      </w:r>
      <w:r>
        <w:rPr>
          <w:spacing w:val="20"/>
          <w:sz w:val="20"/>
        </w:rPr>
        <w:t xml:space="preserve"> </w:t>
      </w:r>
      <w:r>
        <w:rPr>
          <w:sz w:val="20"/>
        </w:rPr>
        <w:t>les</w:t>
      </w:r>
      <w:r>
        <w:rPr>
          <w:spacing w:val="24"/>
          <w:sz w:val="20"/>
        </w:rPr>
        <w:t xml:space="preserve"> </w:t>
      </w:r>
      <w:r>
        <w:rPr>
          <w:sz w:val="20"/>
        </w:rPr>
        <w:t>transits</w:t>
      </w:r>
      <w:r>
        <w:rPr>
          <w:spacing w:val="24"/>
          <w:sz w:val="20"/>
        </w:rPr>
        <w:t xml:space="preserve"> </w:t>
      </w:r>
      <w:r>
        <w:rPr>
          <w:sz w:val="20"/>
        </w:rPr>
        <w:t>supérieurs</w:t>
      </w:r>
      <w:r>
        <w:rPr>
          <w:spacing w:val="20"/>
          <w:sz w:val="20"/>
        </w:rPr>
        <w:t xml:space="preserve"> </w:t>
      </w:r>
      <w:r>
        <w:rPr>
          <w:sz w:val="20"/>
        </w:rPr>
        <w:t>à</w:t>
      </w:r>
      <w:r>
        <w:rPr>
          <w:spacing w:val="24"/>
          <w:sz w:val="20"/>
        </w:rPr>
        <w:t xml:space="preserve"> </w:t>
      </w:r>
      <w:r>
        <w:rPr>
          <w:sz w:val="20"/>
        </w:rPr>
        <w:t>3</w:t>
      </w:r>
      <w:r>
        <w:rPr>
          <w:spacing w:val="24"/>
          <w:sz w:val="20"/>
        </w:rPr>
        <w:t xml:space="preserve"> </w:t>
      </w:r>
      <w:r>
        <w:rPr>
          <w:sz w:val="20"/>
        </w:rPr>
        <w:t>heures</w:t>
      </w:r>
      <w:r>
        <w:rPr>
          <w:spacing w:val="24"/>
          <w:sz w:val="20"/>
        </w:rPr>
        <w:t xml:space="preserve"> </w:t>
      </w:r>
      <w:r>
        <w:rPr>
          <w:sz w:val="20"/>
        </w:rPr>
        <w:t>il</w:t>
      </w:r>
      <w:r>
        <w:rPr>
          <w:spacing w:val="24"/>
          <w:sz w:val="20"/>
        </w:rPr>
        <w:t xml:space="preserve"> </w:t>
      </w:r>
      <w:r>
        <w:rPr>
          <w:sz w:val="20"/>
        </w:rPr>
        <w:t>est</w:t>
      </w:r>
      <w:r>
        <w:rPr>
          <w:spacing w:val="24"/>
          <w:sz w:val="20"/>
        </w:rPr>
        <w:t xml:space="preserve"> </w:t>
      </w:r>
      <w:r>
        <w:rPr>
          <w:sz w:val="20"/>
        </w:rPr>
        <w:t>nécessaire</w:t>
      </w:r>
      <w:r>
        <w:rPr>
          <w:spacing w:val="22"/>
          <w:sz w:val="20"/>
        </w:rPr>
        <w:t xml:space="preserve"> </w:t>
      </w:r>
      <w:r>
        <w:rPr>
          <w:sz w:val="20"/>
        </w:rPr>
        <w:t>de</w:t>
      </w:r>
      <w:r>
        <w:rPr>
          <w:spacing w:val="22"/>
          <w:sz w:val="20"/>
        </w:rPr>
        <w:t xml:space="preserve"> </w:t>
      </w:r>
      <w:r>
        <w:rPr>
          <w:sz w:val="20"/>
        </w:rPr>
        <w:t>prévoir</w:t>
      </w:r>
      <w:r>
        <w:rPr>
          <w:spacing w:val="24"/>
          <w:sz w:val="20"/>
        </w:rPr>
        <w:t xml:space="preserve"> </w:t>
      </w:r>
      <w:r>
        <w:rPr>
          <w:sz w:val="20"/>
        </w:rPr>
        <w:t>un</w:t>
      </w:r>
      <w:r>
        <w:rPr>
          <w:spacing w:val="20"/>
          <w:sz w:val="20"/>
        </w:rPr>
        <w:t xml:space="preserve"> </w:t>
      </w:r>
      <w:r>
        <w:rPr>
          <w:sz w:val="20"/>
        </w:rPr>
        <w:t>temps</w:t>
      </w:r>
      <w:r>
        <w:rPr>
          <w:spacing w:val="20"/>
          <w:sz w:val="20"/>
        </w:rPr>
        <w:t xml:space="preserve"> </w:t>
      </w:r>
      <w:r>
        <w:rPr>
          <w:sz w:val="20"/>
        </w:rPr>
        <w:t>de</w:t>
      </w:r>
      <w:r>
        <w:rPr>
          <w:spacing w:val="18"/>
          <w:sz w:val="20"/>
        </w:rPr>
        <w:t xml:space="preserve"> </w:t>
      </w:r>
      <w:r>
        <w:rPr>
          <w:sz w:val="20"/>
        </w:rPr>
        <w:t xml:space="preserve">repos </w:t>
      </w:r>
      <w:r>
        <w:rPr>
          <w:w w:val="110"/>
          <w:sz w:val="20"/>
        </w:rPr>
        <w:t>ou</w:t>
      </w:r>
      <w:r>
        <w:rPr>
          <w:spacing w:val="-13"/>
          <w:w w:val="110"/>
          <w:sz w:val="20"/>
        </w:rPr>
        <w:t xml:space="preserve"> </w:t>
      </w:r>
      <w:r>
        <w:rPr>
          <w:w w:val="110"/>
          <w:sz w:val="20"/>
        </w:rPr>
        <w:t>de</w:t>
      </w:r>
      <w:r>
        <w:rPr>
          <w:spacing w:val="-11"/>
          <w:w w:val="110"/>
          <w:sz w:val="20"/>
        </w:rPr>
        <w:t xml:space="preserve"> </w:t>
      </w:r>
      <w:r>
        <w:rPr>
          <w:w w:val="110"/>
          <w:sz w:val="20"/>
        </w:rPr>
        <w:t>reconditionnement</w:t>
      </w:r>
      <w:r>
        <w:rPr>
          <w:spacing w:val="-12"/>
          <w:w w:val="110"/>
          <w:sz w:val="20"/>
        </w:rPr>
        <w:t xml:space="preserve"> </w:t>
      </w:r>
      <w:r>
        <w:rPr>
          <w:w w:val="110"/>
          <w:sz w:val="20"/>
        </w:rPr>
        <w:t>avant</w:t>
      </w:r>
      <w:r>
        <w:rPr>
          <w:spacing w:val="-12"/>
          <w:w w:val="110"/>
          <w:sz w:val="20"/>
        </w:rPr>
        <w:t xml:space="preserve"> </w:t>
      </w:r>
      <w:r>
        <w:rPr>
          <w:w w:val="110"/>
          <w:sz w:val="20"/>
        </w:rPr>
        <w:t>l’engagement</w:t>
      </w:r>
      <w:r>
        <w:rPr>
          <w:spacing w:val="-12"/>
          <w:w w:val="110"/>
          <w:sz w:val="20"/>
        </w:rPr>
        <w:t xml:space="preserve"> </w:t>
      </w:r>
      <w:r>
        <w:rPr>
          <w:w w:val="110"/>
          <w:sz w:val="20"/>
        </w:rPr>
        <w:t>opérati</w:t>
      </w:r>
      <w:r>
        <w:rPr>
          <w:w w:val="110"/>
          <w:sz w:val="20"/>
        </w:rPr>
        <w:t>onnel</w:t>
      </w:r>
      <w:r>
        <w:rPr>
          <w:spacing w:val="-13"/>
          <w:w w:val="110"/>
          <w:sz w:val="20"/>
        </w:rPr>
        <w:t xml:space="preserve"> </w:t>
      </w:r>
      <w:r>
        <w:rPr>
          <w:w w:val="110"/>
          <w:sz w:val="20"/>
        </w:rPr>
        <w:t>de</w:t>
      </w:r>
      <w:r>
        <w:rPr>
          <w:spacing w:val="-11"/>
          <w:w w:val="110"/>
          <w:sz w:val="20"/>
        </w:rPr>
        <w:t xml:space="preserve"> </w:t>
      </w:r>
      <w:r>
        <w:rPr>
          <w:w w:val="110"/>
          <w:sz w:val="20"/>
        </w:rPr>
        <w:t>la</w:t>
      </w:r>
      <w:r>
        <w:rPr>
          <w:spacing w:val="-10"/>
          <w:w w:val="110"/>
          <w:sz w:val="20"/>
        </w:rPr>
        <w:t xml:space="preserve"> </w:t>
      </w:r>
      <w:r>
        <w:rPr>
          <w:w w:val="110"/>
          <w:sz w:val="20"/>
        </w:rPr>
        <w:t>colonne</w:t>
      </w:r>
      <w:r>
        <w:rPr>
          <w:spacing w:val="-13"/>
          <w:w w:val="110"/>
          <w:sz w:val="20"/>
        </w:rPr>
        <w:t xml:space="preserve"> </w:t>
      </w:r>
      <w:r>
        <w:rPr>
          <w:w w:val="110"/>
          <w:sz w:val="20"/>
        </w:rPr>
        <w:t>ou</w:t>
      </w:r>
      <w:r>
        <w:rPr>
          <w:spacing w:val="-13"/>
          <w:w w:val="110"/>
          <w:sz w:val="20"/>
        </w:rPr>
        <w:t xml:space="preserve"> </w:t>
      </w:r>
      <w:r>
        <w:rPr>
          <w:w w:val="110"/>
          <w:sz w:val="20"/>
        </w:rPr>
        <w:t>du</w:t>
      </w:r>
      <w:r>
        <w:rPr>
          <w:spacing w:val="-13"/>
          <w:w w:val="110"/>
          <w:sz w:val="20"/>
        </w:rPr>
        <w:t xml:space="preserve"> </w:t>
      </w:r>
      <w:r>
        <w:rPr>
          <w:w w:val="110"/>
          <w:sz w:val="20"/>
        </w:rPr>
        <w:t>groupe.</w:t>
      </w:r>
    </w:p>
    <w:p w:rsidR="0006325A" w:rsidRDefault="0006325A">
      <w:pPr>
        <w:pStyle w:val="Corpsdetexte"/>
        <w:spacing w:before="10"/>
      </w:pPr>
    </w:p>
    <w:p w:rsidR="0006325A" w:rsidRDefault="00F25138">
      <w:pPr>
        <w:pStyle w:val="Corpsdetexte"/>
        <w:ind w:left="565"/>
      </w:pPr>
      <w:r>
        <w:rPr>
          <w:spacing w:val="2"/>
        </w:rPr>
        <w:t>Lors</w:t>
      </w:r>
      <w:r>
        <w:rPr>
          <w:spacing w:val="52"/>
        </w:rPr>
        <w:t xml:space="preserve"> </w:t>
      </w:r>
      <w:r>
        <w:rPr>
          <w:spacing w:val="2"/>
        </w:rPr>
        <w:t>de</w:t>
      </w:r>
      <w:r>
        <w:rPr>
          <w:spacing w:val="51"/>
        </w:rPr>
        <w:t xml:space="preserve"> </w:t>
      </w:r>
      <w:r>
        <w:rPr>
          <w:spacing w:val="2"/>
        </w:rPr>
        <w:t>l’engagement</w:t>
      </w:r>
      <w:r>
        <w:rPr>
          <w:spacing w:val="57"/>
        </w:rPr>
        <w:t xml:space="preserve"> </w:t>
      </w:r>
      <w:r>
        <w:rPr>
          <w:spacing w:val="2"/>
        </w:rPr>
        <w:t>opérationnel</w:t>
      </w:r>
      <w:r>
        <w:rPr>
          <w:spacing w:val="37"/>
        </w:rPr>
        <w:t xml:space="preserve"> </w:t>
      </w:r>
      <w:r>
        <w:rPr>
          <w:spacing w:val="-10"/>
        </w:rPr>
        <w:t>:</w:t>
      </w:r>
    </w:p>
    <w:p w:rsidR="0006325A" w:rsidRDefault="0006325A">
      <w:pPr>
        <w:pStyle w:val="Corpsdetexte"/>
        <w:spacing w:before="30"/>
      </w:pPr>
    </w:p>
    <w:p w:rsidR="0006325A" w:rsidRDefault="00F25138">
      <w:pPr>
        <w:pStyle w:val="Paragraphedeliste"/>
        <w:numPr>
          <w:ilvl w:val="0"/>
          <w:numId w:val="26"/>
        </w:numPr>
        <w:tabs>
          <w:tab w:val="left" w:pos="1273"/>
        </w:tabs>
        <w:spacing w:line="254" w:lineRule="auto"/>
        <w:ind w:left="1273" w:right="1129" w:hanging="281"/>
        <w:rPr>
          <w:sz w:val="20"/>
        </w:rPr>
      </w:pPr>
      <w:r>
        <w:rPr>
          <w:w w:val="110"/>
          <w:sz w:val="20"/>
        </w:rPr>
        <w:t>une fois les moyens arrivés sur les lieux d’intervention, les avertisseurs lumineux sont maintenus en permanence allumés ;</w:t>
      </w:r>
    </w:p>
    <w:p w:rsidR="0006325A" w:rsidRDefault="00F25138">
      <w:pPr>
        <w:pStyle w:val="Paragraphedeliste"/>
        <w:numPr>
          <w:ilvl w:val="0"/>
          <w:numId w:val="26"/>
        </w:numPr>
        <w:tabs>
          <w:tab w:val="left" w:pos="1273"/>
        </w:tabs>
        <w:spacing w:line="256" w:lineRule="auto"/>
        <w:ind w:left="1273" w:right="1132" w:hanging="281"/>
        <w:rPr>
          <w:sz w:val="20"/>
        </w:rPr>
      </w:pPr>
      <w:r>
        <w:rPr>
          <w:w w:val="110"/>
          <w:sz w:val="20"/>
        </w:rPr>
        <w:t>la</w:t>
      </w:r>
      <w:r>
        <w:rPr>
          <w:spacing w:val="-16"/>
          <w:w w:val="110"/>
          <w:sz w:val="20"/>
        </w:rPr>
        <w:t xml:space="preserve"> </w:t>
      </w:r>
      <w:r>
        <w:rPr>
          <w:w w:val="110"/>
          <w:sz w:val="20"/>
        </w:rPr>
        <w:t>vitesse</w:t>
      </w:r>
      <w:r>
        <w:rPr>
          <w:spacing w:val="-16"/>
          <w:w w:val="110"/>
          <w:sz w:val="20"/>
        </w:rPr>
        <w:t xml:space="preserve"> </w:t>
      </w:r>
      <w:r>
        <w:rPr>
          <w:w w:val="110"/>
          <w:sz w:val="20"/>
        </w:rPr>
        <w:t>est</w:t>
      </w:r>
      <w:r>
        <w:rPr>
          <w:spacing w:val="-15"/>
          <w:w w:val="110"/>
          <w:sz w:val="20"/>
        </w:rPr>
        <w:t xml:space="preserve"> </w:t>
      </w:r>
      <w:r>
        <w:rPr>
          <w:w w:val="110"/>
          <w:sz w:val="20"/>
        </w:rPr>
        <w:t>adaptée</w:t>
      </w:r>
      <w:r>
        <w:rPr>
          <w:spacing w:val="-16"/>
          <w:w w:val="110"/>
          <w:sz w:val="20"/>
        </w:rPr>
        <w:t xml:space="preserve"> </w:t>
      </w:r>
      <w:r>
        <w:rPr>
          <w:w w:val="110"/>
          <w:sz w:val="20"/>
        </w:rPr>
        <w:t>au</w:t>
      </w:r>
      <w:r>
        <w:rPr>
          <w:spacing w:val="-16"/>
          <w:w w:val="110"/>
          <w:sz w:val="20"/>
        </w:rPr>
        <w:t xml:space="preserve"> </w:t>
      </w:r>
      <w:r>
        <w:rPr>
          <w:w w:val="110"/>
          <w:sz w:val="20"/>
        </w:rPr>
        <w:t>type</w:t>
      </w:r>
      <w:r>
        <w:rPr>
          <w:spacing w:val="-17"/>
          <w:w w:val="110"/>
          <w:sz w:val="20"/>
        </w:rPr>
        <w:t xml:space="preserve"> </w:t>
      </w:r>
      <w:r>
        <w:rPr>
          <w:w w:val="110"/>
          <w:sz w:val="20"/>
        </w:rPr>
        <w:t>du</w:t>
      </w:r>
      <w:r>
        <w:rPr>
          <w:spacing w:val="-14"/>
          <w:w w:val="110"/>
          <w:sz w:val="20"/>
        </w:rPr>
        <w:t xml:space="preserve"> </w:t>
      </w:r>
      <w:r>
        <w:rPr>
          <w:w w:val="110"/>
          <w:sz w:val="20"/>
        </w:rPr>
        <w:t>véhicule</w:t>
      </w:r>
      <w:r>
        <w:rPr>
          <w:spacing w:val="-13"/>
          <w:w w:val="110"/>
          <w:sz w:val="20"/>
        </w:rPr>
        <w:t xml:space="preserve"> </w:t>
      </w:r>
      <w:r>
        <w:rPr>
          <w:w w:val="110"/>
          <w:sz w:val="20"/>
        </w:rPr>
        <w:t>et</w:t>
      </w:r>
      <w:r>
        <w:rPr>
          <w:spacing w:val="-16"/>
          <w:w w:val="110"/>
          <w:sz w:val="20"/>
        </w:rPr>
        <w:t xml:space="preserve"> </w:t>
      </w:r>
      <w:r>
        <w:rPr>
          <w:w w:val="110"/>
          <w:sz w:val="20"/>
        </w:rPr>
        <w:t>à</w:t>
      </w:r>
      <w:r>
        <w:rPr>
          <w:spacing w:val="-13"/>
          <w:w w:val="110"/>
          <w:sz w:val="20"/>
        </w:rPr>
        <w:t xml:space="preserve"> </w:t>
      </w:r>
      <w:r>
        <w:rPr>
          <w:w w:val="110"/>
          <w:sz w:val="20"/>
        </w:rPr>
        <w:t>la</w:t>
      </w:r>
      <w:r>
        <w:rPr>
          <w:spacing w:val="-14"/>
          <w:w w:val="110"/>
          <w:sz w:val="20"/>
        </w:rPr>
        <w:t xml:space="preserve"> </w:t>
      </w:r>
      <w:r>
        <w:rPr>
          <w:w w:val="110"/>
          <w:sz w:val="20"/>
        </w:rPr>
        <w:t>configuration</w:t>
      </w:r>
      <w:r>
        <w:rPr>
          <w:spacing w:val="-15"/>
          <w:w w:val="110"/>
          <w:sz w:val="20"/>
        </w:rPr>
        <w:t xml:space="preserve"> </w:t>
      </w:r>
      <w:r>
        <w:rPr>
          <w:w w:val="110"/>
          <w:sz w:val="20"/>
        </w:rPr>
        <w:t>du</w:t>
      </w:r>
      <w:r>
        <w:rPr>
          <w:spacing w:val="-14"/>
          <w:w w:val="110"/>
          <w:sz w:val="20"/>
        </w:rPr>
        <w:t xml:space="preserve"> </w:t>
      </w:r>
      <w:r>
        <w:rPr>
          <w:w w:val="110"/>
          <w:sz w:val="20"/>
        </w:rPr>
        <w:t>terrain.</w:t>
      </w:r>
      <w:r>
        <w:rPr>
          <w:spacing w:val="-15"/>
          <w:w w:val="110"/>
          <w:sz w:val="20"/>
        </w:rPr>
        <w:t xml:space="preserve"> </w:t>
      </w:r>
      <w:r>
        <w:rPr>
          <w:w w:val="110"/>
          <w:sz w:val="20"/>
        </w:rPr>
        <w:t>Le</w:t>
      </w:r>
      <w:r>
        <w:rPr>
          <w:spacing w:val="-13"/>
          <w:w w:val="110"/>
          <w:sz w:val="20"/>
        </w:rPr>
        <w:t xml:space="preserve"> </w:t>
      </w:r>
      <w:r>
        <w:rPr>
          <w:w w:val="110"/>
          <w:sz w:val="20"/>
        </w:rPr>
        <w:t>conducteur s’attache à respecter les règles de prudence de conduite</w:t>
      </w:r>
      <w:r>
        <w:rPr>
          <w:spacing w:val="-4"/>
          <w:w w:val="110"/>
          <w:sz w:val="20"/>
        </w:rPr>
        <w:t xml:space="preserve"> </w:t>
      </w:r>
      <w:r>
        <w:rPr>
          <w:w w:val="110"/>
          <w:sz w:val="20"/>
        </w:rPr>
        <w:t>;</w:t>
      </w:r>
    </w:p>
    <w:p w:rsidR="0006325A" w:rsidRDefault="00F25138">
      <w:pPr>
        <w:pStyle w:val="Paragraphedeliste"/>
        <w:numPr>
          <w:ilvl w:val="0"/>
          <w:numId w:val="26"/>
        </w:numPr>
        <w:tabs>
          <w:tab w:val="left" w:pos="1273"/>
        </w:tabs>
        <w:spacing w:line="254" w:lineRule="auto"/>
        <w:ind w:left="1273" w:right="1129" w:hanging="281"/>
        <w:rPr>
          <w:sz w:val="20"/>
        </w:rPr>
      </w:pPr>
      <w:r>
        <w:rPr>
          <w:spacing w:val="-2"/>
          <w:w w:val="115"/>
          <w:sz w:val="20"/>
        </w:rPr>
        <w:t>les</w:t>
      </w:r>
      <w:r>
        <w:rPr>
          <w:spacing w:val="-3"/>
          <w:w w:val="115"/>
          <w:sz w:val="20"/>
        </w:rPr>
        <w:t xml:space="preserve"> </w:t>
      </w:r>
      <w:r>
        <w:rPr>
          <w:spacing w:val="-2"/>
          <w:w w:val="115"/>
          <w:sz w:val="20"/>
        </w:rPr>
        <w:t>règles</w:t>
      </w:r>
      <w:r>
        <w:rPr>
          <w:spacing w:val="-3"/>
          <w:w w:val="115"/>
          <w:sz w:val="20"/>
        </w:rPr>
        <w:t xml:space="preserve"> </w:t>
      </w:r>
      <w:r>
        <w:rPr>
          <w:spacing w:val="-2"/>
          <w:w w:val="115"/>
          <w:sz w:val="20"/>
        </w:rPr>
        <w:t>de</w:t>
      </w:r>
      <w:r>
        <w:rPr>
          <w:spacing w:val="-4"/>
          <w:w w:val="115"/>
          <w:sz w:val="20"/>
        </w:rPr>
        <w:t xml:space="preserve"> </w:t>
      </w:r>
      <w:r>
        <w:rPr>
          <w:spacing w:val="-2"/>
          <w:w w:val="115"/>
          <w:sz w:val="20"/>
        </w:rPr>
        <w:t>guidage</w:t>
      </w:r>
      <w:r>
        <w:rPr>
          <w:spacing w:val="-4"/>
          <w:w w:val="115"/>
          <w:sz w:val="20"/>
        </w:rPr>
        <w:t xml:space="preserve"> </w:t>
      </w:r>
      <w:r>
        <w:rPr>
          <w:spacing w:val="-2"/>
          <w:w w:val="115"/>
          <w:sz w:val="20"/>
        </w:rPr>
        <w:t>et de</w:t>
      </w:r>
      <w:r>
        <w:rPr>
          <w:spacing w:val="-4"/>
          <w:w w:val="115"/>
          <w:sz w:val="20"/>
        </w:rPr>
        <w:t xml:space="preserve"> </w:t>
      </w:r>
      <w:r>
        <w:rPr>
          <w:spacing w:val="-2"/>
          <w:w w:val="115"/>
          <w:sz w:val="20"/>
        </w:rPr>
        <w:t>franchissement</w:t>
      </w:r>
      <w:r>
        <w:rPr>
          <w:spacing w:val="-3"/>
          <w:w w:val="115"/>
          <w:sz w:val="20"/>
        </w:rPr>
        <w:t xml:space="preserve"> </w:t>
      </w:r>
      <w:r>
        <w:rPr>
          <w:spacing w:val="-2"/>
          <w:w w:val="115"/>
          <w:sz w:val="20"/>
        </w:rPr>
        <w:t>doivent</w:t>
      </w:r>
      <w:r>
        <w:rPr>
          <w:spacing w:val="-3"/>
          <w:w w:val="115"/>
          <w:sz w:val="20"/>
        </w:rPr>
        <w:t xml:space="preserve"> </w:t>
      </w:r>
      <w:r>
        <w:rPr>
          <w:spacing w:val="-2"/>
          <w:w w:val="115"/>
          <w:sz w:val="20"/>
        </w:rPr>
        <w:t>être</w:t>
      </w:r>
      <w:r>
        <w:rPr>
          <w:spacing w:val="-4"/>
          <w:w w:val="115"/>
          <w:sz w:val="20"/>
        </w:rPr>
        <w:t xml:space="preserve"> </w:t>
      </w:r>
      <w:r>
        <w:rPr>
          <w:spacing w:val="-2"/>
          <w:w w:val="115"/>
          <w:sz w:val="20"/>
        </w:rPr>
        <w:t>respectées</w:t>
      </w:r>
      <w:r>
        <w:rPr>
          <w:spacing w:val="-3"/>
          <w:w w:val="115"/>
          <w:sz w:val="20"/>
        </w:rPr>
        <w:t xml:space="preserve"> </w:t>
      </w:r>
      <w:r>
        <w:rPr>
          <w:spacing w:val="-2"/>
          <w:w w:val="115"/>
          <w:sz w:val="20"/>
        </w:rPr>
        <w:t>afin</w:t>
      </w:r>
      <w:r>
        <w:rPr>
          <w:spacing w:val="-3"/>
          <w:w w:val="115"/>
          <w:sz w:val="20"/>
        </w:rPr>
        <w:t xml:space="preserve"> </w:t>
      </w:r>
      <w:r>
        <w:rPr>
          <w:spacing w:val="-2"/>
          <w:w w:val="115"/>
          <w:sz w:val="20"/>
        </w:rPr>
        <w:t xml:space="preserve">d’éviter tout </w:t>
      </w:r>
      <w:r>
        <w:rPr>
          <w:w w:val="115"/>
          <w:sz w:val="20"/>
        </w:rPr>
        <w:t>incident ou accident.</w:t>
      </w:r>
    </w:p>
    <w:p w:rsidR="0006325A" w:rsidRDefault="0006325A">
      <w:pPr>
        <w:pStyle w:val="Corpsdetexte"/>
        <w:spacing w:before="14"/>
      </w:pPr>
    </w:p>
    <w:p w:rsidR="0006325A" w:rsidRDefault="00F25138">
      <w:pPr>
        <w:pStyle w:val="Corpsdetexte"/>
        <w:ind w:left="565"/>
      </w:pPr>
      <w:r>
        <w:rPr>
          <w:w w:val="105"/>
        </w:rPr>
        <w:t>Le</w:t>
      </w:r>
      <w:r>
        <w:rPr>
          <w:spacing w:val="11"/>
          <w:w w:val="105"/>
        </w:rPr>
        <w:t xml:space="preserve"> </w:t>
      </w:r>
      <w:r>
        <w:rPr>
          <w:w w:val="105"/>
        </w:rPr>
        <w:t>guidage</w:t>
      </w:r>
      <w:r>
        <w:rPr>
          <w:spacing w:val="8"/>
          <w:w w:val="105"/>
        </w:rPr>
        <w:t xml:space="preserve"> </w:t>
      </w:r>
      <w:r>
        <w:rPr>
          <w:w w:val="105"/>
        </w:rPr>
        <w:t>s’effectue face</w:t>
      </w:r>
      <w:r>
        <w:rPr>
          <w:spacing w:val="8"/>
          <w:w w:val="105"/>
        </w:rPr>
        <w:t xml:space="preserve"> </w:t>
      </w:r>
      <w:r>
        <w:rPr>
          <w:w w:val="105"/>
        </w:rPr>
        <w:t>à</w:t>
      </w:r>
      <w:r>
        <w:rPr>
          <w:spacing w:val="13"/>
          <w:w w:val="105"/>
        </w:rPr>
        <w:t xml:space="preserve"> </w:t>
      </w:r>
      <w:r>
        <w:rPr>
          <w:w w:val="105"/>
        </w:rPr>
        <w:t>l’engin</w:t>
      </w:r>
      <w:r>
        <w:rPr>
          <w:spacing w:val="1"/>
          <w:w w:val="105"/>
        </w:rPr>
        <w:t xml:space="preserve"> </w:t>
      </w:r>
      <w:r>
        <w:rPr>
          <w:spacing w:val="-10"/>
          <w:w w:val="105"/>
        </w:rPr>
        <w:t>:</w:t>
      </w:r>
    </w:p>
    <w:p w:rsidR="0006325A" w:rsidRDefault="0006325A">
      <w:pPr>
        <w:pStyle w:val="Corpsdetexte"/>
        <w:spacing w:before="28"/>
      </w:pPr>
    </w:p>
    <w:p w:rsidR="0006325A" w:rsidRDefault="00F25138">
      <w:pPr>
        <w:pStyle w:val="Paragraphedeliste"/>
        <w:numPr>
          <w:ilvl w:val="0"/>
          <w:numId w:val="26"/>
        </w:numPr>
        <w:tabs>
          <w:tab w:val="left" w:pos="1285"/>
        </w:tabs>
        <w:ind w:left="1285"/>
        <w:rPr>
          <w:sz w:val="20"/>
        </w:rPr>
      </w:pPr>
      <w:r>
        <w:rPr>
          <w:w w:val="110"/>
          <w:sz w:val="20"/>
        </w:rPr>
        <w:t>lors</w:t>
      </w:r>
      <w:r>
        <w:rPr>
          <w:spacing w:val="-3"/>
          <w:w w:val="110"/>
          <w:sz w:val="20"/>
        </w:rPr>
        <w:t xml:space="preserve"> </w:t>
      </w:r>
      <w:r>
        <w:rPr>
          <w:w w:val="110"/>
          <w:sz w:val="20"/>
        </w:rPr>
        <w:t>de</w:t>
      </w:r>
      <w:r>
        <w:rPr>
          <w:spacing w:val="-1"/>
          <w:w w:val="110"/>
          <w:sz w:val="20"/>
        </w:rPr>
        <w:t xml:space="preserve"> </w:t>
      </w:r>
      <w:r>
        <w:rPr>
          <w:w w:val="110"/>
          <w:sz w:val="20"/>
        </w:rPr>
        <w:t>tout mouvement</w:t>
      </w:r>
      <w:r>
        <w:rPr>
          <w:spacing w:val="-2"/>
          <w:w w:val="110"/>
          <w:sz w:val="20"/>
        </w:rPr>
        <w:t xml:space="preserve"> </w:t>
      </w:r>
      <w:r>
        <w:rPr>
          <w:w w:val="110"/>
          <w:sz w:val="20"/>
        </w:rPr>
        <w:t>isolé</w:t>
      </w:r>
      <w:r>
        <w:rPr>
          <w:spacing w:val="-3"/>
          <w:w w:val="110"/>
          <w:sz w:val="20"/>
        </w:rPr>
        <w:t xml:space="preserve"> </w:t>
      </w:r>
      <w:r>
        <w:rPr>
          <w:w w:val="110"/>
          <w:sz w:val="20"/>
        </w:rPr>
        <w:t>ou</w:t>
      </w:r>
      <w:r>
        <w:rPr>
          <w:spacing w:val="-1"/>
          <w:w w:val="110"/>
          <w:sz w:val="20"/>
        </w:rPr>
        <w:t xml:space="preserve"> </w:t>
      </w:r>
      <w:r>
        <w:rPr>
          <w:w w:val="110"/>
          <w:sz w:val="20"/>
        </w:rPr>
        <w:t>la manœuvre</w:t>
      </w:r>
      <w:r>
        <w:rPr>
          <w:spacing w:val="-1"/>
          <w:w w:val="110"/>
          <w:sz w:val="20"/>
        </w:rPr>
        <w:t xml:space="preserve"> </w:t>
      </w:r>
      <w:r>
        <w:rPr>
          <w:w w:val="110"/>
          <w:sz w:val="20"/>
        </w:rPr>
        <w:t>peut</w:t>
      </w:r>
      <w:r>
        <w:rPr>
          <w:spacing w:val="-3"/>
          <w:w w:val="110"/>
          <w:sz w:val="20"/>
        </w:rPr>
        <w:t xml:space="preserve"> </w:t>
      </w:r>
      <w:r>
        <w:rPr>
          <w:w w:val="110"/>
          <w:sz w:val="20"/>
        </w:rPr>
        <w:t>être</w:t>
      </w:r>
      <w:r>
        <w:rPr>
          <w:spacing w:val="-1"/>
          <w:w w:val="110"/>
          <w:sz w:val="20"/>
        </w:rPr>
        <w:t xml:space="preserve"> </w:t>
      </w:r>
      <w:r>
        <w:rPr>
          <w:w w:val="110"/>
          <w:sz w:val="20"/>
        </w:rPr>
        <w:t>délicate</w:t>
      </w:r>
      <w:r>
        <w:rPr>
          <w:spacing w:val="-10"/>
          <w:w w:val="110"/>
          <w:sz w:val="20"/>
        </w:rPr>
        <w:t xml:space="preserve"> ;</w:t>
      </w:r>
    </w:p>
    <w:p w:rsidR="0006325A" w:rsidRDefault="00F25138">
      <w:pPr>
        <w:pStyle w:val="Paragraphedeliste"/>
        <w:numPr>
          <w:ilvl w:val="0"/>
          <w:numId w:val="26"/>
        </w:numPr>
        <w:tabs>
          <w:tab w:val="left" w:pos="1285"/>
        </w:tabs>
        <w:spacing w:before="9"/>
        <w:ind w:left="1285"/>
        <w:rPr>
          <w:sz w:val="20"/>
        </w:rPr>
      </w:pPr>
      <w:r>
        <w:rPr>
          <w:w w:val="110"/>
          <w:sz w:val="20"/>
        </w:rPr>
        <w:t>tour</w:t>
      </w:r>
      <w:r>
        <w:rPr>
          <w:spacing w:val="-2"/>
          <w:w w:val="110"/>
          <w:sz w:val="20"/>
        </w:rPr>
        <w:t xml:space="preserve"> </w:t>
      </w:r>
      <w:r>
        <w:rPr>
          <w:w w:val="110"/>
          <w:sz w:val="20"/>
        </w:rPr>
        <w:t>à</w:t>
      </w:r>
      <w:r>
        <w:rPr>
          <w:spacing w:val="2"/>
          <w:w w:val="110"/>
          <w:sz w:val="20"/>
        </w:rPr>
        <w:t xml:space="preserve"> </w:t>
      </w:r>
      <w:r>
        <w:rPr>
          <w:w w:val="110"/>
          <w:sz w:val="20"/>
        </w:rPr>
        <w:t>tour</w:t>
      </w:r>
      <w:r>
        <w:rPr>
          <w:spacing w:val="-2"/>
          <w:w w:val="110"/>
          <w:sz w:val="20"/>
        </w:rPr>
        <w:t xml:space="preserve"> </w:t>
      </w:r>
      <w:r>
        <w:rPr>
          <w:w w:val="110"/>
          <w:sz w:val="20"/>
        </w:rPr>
        <w:t>lors de</w:t>
      </w:r>
      <w:r>
        <w:rPr>
          <w:spacing w:val="-1"/>
          <w:w w:val="110"/>
          <w:sz w:val="20"/>
        </w:rPr>
        <w:t xml:space="preserve"> </w:t>
      </w:r>
      <w:r>
        <w:rPr>
          <w:w w:val="110"/>
          <w:sz w:val="20"/>
        </w:rPr>
        <w:t xml:space="preserve">groupe </w:t>
      </w:r>
      <w:r>
        <w:rPr>
          <w:spacing w:val="-2"/>
          <w:w w:val="110"/>
          <w:sz w:val="20"/>
        </w:rPr>
        <w:t>constitué.</w:t>
      </w:r>
    </w:p>
    <w:p w:rsidR="0006325A" w:rsidRDefault="0006325A">
      <w:pPr>
        <w:pStyle w:val="Corpsdetexte"/>
        <w:spacing w:before="32"/>
      </w:pPr>
    </w:p>
    <w:p w:rsidR="0006325A" w:rsidRDefault="00F25138">
      <w:pPr>
        <w:pStyle w:val="Paragraphedeliste"/>
        <w:numPr>
          <w:ilvl w:val="2"/>
          <w:numId w:val="24"/>
        </w:numPr>
        <w:tabs>
          <w:tab w:val="left" w:pos="1787"/>
        </w:tabs>
        <w:spacing w:before="1"/>
        <w:ind w:left="1787" w:hanging="502"/>
        <w:rPr>
          <w:sz w:val="20"/>
        </w:rPr>
      </w:pPr>
      <w:r>
        <w:rPr>
          <w:color w:val="213775"/>
          <w:sz w:val="20"/>
        </w:rPr>
        <w:t>Les</w:t>
      </w:r>
      <w:r>
        <w:rPr>
          <w:color w:val="213775"/>
          <w:spacing w:val="4"/>
          <w:sz w:val="20"/>
        </w:rPr>
        <w:t xml:space="preserve"> </w:t>
      </w:r>
      <w:r>
        <w:rPr>
          <w:color w:val="213775"/>
          <w:sz w:val="20"/>
        </w:rPr>
        <w:t>règles</w:t>
      </w:r>
      <w:r>
        <w:rPr>
          <w:color w:val="213775"/>
          <w:spacing w:val="3"/>
          <w:sz w:val="20"/>
        </w:rPr>
        <w:t xml:space="preserve"> </w:t>
      </w:r>
      <w:r>
        <w:rPr>
          <w:color w:val="213775"/>
          <w:sz w:val="20"/>
        </w:rPr>
        <w:t>de</w:t>
      </w:r>
      <w:r>
        <w:rPr>
          <w:color w:val="213775"/>
          <w:spacing w:val="4"/>
          <w:sz w:val="20"/>
        </w:rPr>
        <w:t xml:space="preserve"> </w:t>
      </w:r>
      <w:r>
        <w:rPr>
          <w:color w:val="213775"/>
          <w:spacing w:val="-2"/>
          <w:sz w:val="20"/>
        </w:rPr>
        <w:t>conduite</w:t>
      </w:r>
    </w:p>
    <w:p w:rsidR="0006325A" w:rsidRDefault="0006325A">
      <w:pPr>
        <w:pStyle w:val="Corpsdetexte"/>
        <w:spacing w:before="34"/>
      </w:pPr>
    </w:p>
    <w:p w:rsidR="0006325A" w:rsidRDefault="00F25138">
      <w:pPr>
        <w:pStyle w:val="Corpsdetexte"/>
        <w:spacing w:line="259" w:lineRule="auto"/>
        <w:ind w:left="565" w:right="1127"/>
        <w:jc w:val="both"/>
      </w:pPr>
      <w:r w:rsidRPr="008F0597">
        <w:rPr>
          <w:w w:val="110"/>
          <w:highlight w:val="yellow"/>
        </w:rPr>
        <w:t>Les véhicules de</w:t>
      </w:r>
      <w:r w:rsidRPr="008F0597">
        <w:rPr>
          <w:spacing w:val="-1"/>
          <w:w w:val="110"/>
          <w:highlight w:val="yellow"/>
        </w:rPr>
        <w:t xml:space="preserve"> </w:t>
      </w:r>
      <w:r w:rsidRPr="008F0597">
        <w:rPr>
          <w:w w:val="110"/>
          <w:highlight w:val="yellow"/>
        </w:rPr>
        <w:t>secours sont considérés comme des véhicules d’intérêt général</w:t>
      </w:r>
      <w:r w:rsidRPr="008F0597">
        <w:rPr>
          <w:spacing w:val="-1"/>
          <w:w w:val="110"/>
          <w:highlight w:val="yellow"/>
        </w:rPr>
        <w:t xml:space="preserve"> </w:t>
      </w:r>
      <w:r w:rsidRPr="008F0597">
        <w:rPr>
          <w:w w:val="110"/>
          <w:highlight w:val="yellow"/>
        </w:rPr>
        <w:t>prioritaires. Cette priorité, justifiée par la mission, n</w:t>
      </w:r>
      <w:r w:rsidRPr="008F0597">
        <w:rPr>
          <w:w w:val="110"/>
          <w:highlight w:val="yellow"/>
        </w:rPr>
        <w:t>e doit pas mettre en danger la vie des sapeurs- pompiers,</w:t>
      </w:r>
      <w:r w:rsidRPr="008F0597">
        <w:rPr>
          <w:spacing w:val="-8"/>
          <w:w w:val="110"/>
          <w:highlight w:val="yellow"/>
        </w:rPr>
        <w:t xml:space="preserve"> </w:t>
      </w:r>
      <w:r w:rsidRPr="008F0597">
        <w:rPr>
          <w:w w:val="110"/>
          <w:highlight w:val="yellow"/>
        </w:rPr>
        <w:t>ni</w:t>
      </w:r>
      <w:r w:rsidRPr="008F0597">
        <w:rPr>
          <w:spacing w:val="-6"/>
          <w:w w:val="110"/>
          <w:highlight w:val="yellow"/>
        </w:rPr>
        <w:t xml:space="preserve"> </w:t>
      </w:r>
      <w:r w:rsidRPr="008F0597">
        <w:rPr>
          <w:w w:val="110"/>
          <w:highlight w:val="yellow"/>
        </w:rPr>
        <w:t>celle</w:t>
      </w:r>
      <w:r w:rsidRPr="008F0597">
        <w:rPr>
          <w:spacing w:val="-8"/>
          <w:w w:val="110"/>
          <w:highlight w:val="yellow"/>
        </w:rPr>
        <w:t xml:space="preserve"> </w:t>
      </w:r>
      <w:r w:rsidRPr="008F0597">
        <w:rPr>
          <w:w w:val="110"/>
          <w:highlight w:val="yellow"/>
        </w:rPr>
        <w:t>des</w:t>
      </w:r>
      <w:r w:rsidRPr="008F0597">
        <w:rPr>
          <w:spacing w:val="-7"/>
          <w:w w:val="110"/>
          <w:highlight w:val="yellow"/>
        </w:rPr>
        <w:t xml:space="preserve"> </w:t>
      </w:r>
      <w:r w:rsidRPr="008F0597">
        <w:rPr>
          <w:w w:val="110"/>
          <w:highlight w:val="yellow"/>
        </w:rPr>
        <w:t>autres</w:t>
      </w:r>
      <w:r w:rsidRPr="008F0597">
        <w:rPr>
          <w:spacing w:val="-7"/>
          <w:w w:val="110"/>
          <w:highlight w:val="yellow"/>
        </w:rPr>
        <w:t xml:space="preserve"> </w:t>
      </w:r>
      <w:r w:rsidRPr="008F0597">
        <w:rPr>
          <w:w w:val="110"/>
          <w:highlight w:val="yellow"/>
        </w:rPr>
        <w:t>usagers</w:t>
      </w:r>
      <w:r w:rsidRPr="008F0597">
        <w:rPr>
          <w:spacing w:val="-7"/>
          <w:w w:val="110"/>
          <w:highlight w:val="yellow"/>
        </w:rPr>
        <w:t xml:space="preserve"> </w:t>
      </w:r>
      <w:r w:rsidRPr="008F0597">
        <w:rPr>
          <w:w w:val="110"/>
          <w:highlight w:val="yellow"/>
        </w:rPr>
        <w:t>de</w:t>
      </w:r>
      <w:r w:rsidRPr="008F0597">
        <w:rPr>
          <w:spacing w:val="-8"/>
          <w:w w:val="110"/>
          <w:highlight w:val="yellow"/>
        </w:rPr>
        <w:t xml:space="preserve"> </w:t>
      </w:r>
      <w:r w:rsidRPr="008F0597">
        <w:rPr>
          <w:w w:val="110"/>
          <w:highlight w:val="yellow"/>
        </w:rPr>
        <w:t>la</w:t>
      </w:r>
      <w:r w:rsidRPr="008F0597">
        <w:rPr>
          <w:spacing w:val="-7"/>
          <w:w w:val="110"/>
          <w:highlight w:val="yellow"/>
        </w:rPr>
        <w:t xml:space="preserve"> </w:t>
      </w:r>
      <w:r w:rsidRPr="008F0597">
        <w:rPr>
          <w:w w:val="110"/>
          <w:highlight w:val="yellow"/>
        </w:rPr>
        <w:t>route.</w:t>
      </w:r>
      <w:r w:rsidRPr="008F0597">
        <w:rPr>
          <w:spacing w:val="-7"/>
          <w:w w:val="110"/>
          <w:highlight w:val="yellow"/>
        </w:rPr>
        <w:t xml:space="preserve"> </w:t>
      </w:r>
      <w:r w:rsidRPr="008F0597">
        <w:rPr>
          <w:w w:val="110"/>
          <w:highlight w:val="yellow"/>
        </w:rPr>
        <w:t>Pour</w:t>
      </w:r>
      <w:r w:rsidRPr="008F0597">
        <w:rPr>
          <w:spacing w:val="-8"/>
          <w:w w:val="110"/>
          <w:highlight w:val="yellow"/>
        </w:rPr>
        <w:t xml:space="preserve"> </w:t>
      </w:r>
      <w:r w:rsidRPr="008F0597">
        <w:rPr>
          <w:w w:val="110"/>
          <w:highlight w:val="yellow"/>
        </w:rPr>
        <w:t>bénéficier</w:t>
      </w:r>
      <w:r w:rsidRPr="008F0597">
        <w:rPr>
          <w:spacing w:val="-8"/>
          <w:w w:val="110"/>
          <w:highlight w:val="yellow"/>
        </w:rPr>
        <w:t xml:space="preserve"> </w:t>
      </w:r>
      <w:r w:rsidRPr="008F0597">
        <w:rPr>
          <w:w w:val="110"/>
          <w:highlight w:val="yellow"/>
        </w:rPr>
        <w:t>de</w:t>
      </w:r>
      <w:r w:rsidRPr="008F0597">
        <w:rPr>
          <w:spacing w:val="-6"/>
          <w:w w:val="110"/>
          <w:highlight w:val="yellow"/>
        </w:rPr>
        <w:t xml:space="preserve"> </w:t>
      </w:r>
      <w:r w:rsidRPr="008F0597">
        <w:rPr>
          <w:w w:val="110"/>
          <w:highlight w:val="yellow"/>
        </w:rPr>
        <w:t>cette</w:t>
      </w:r>
      <w:r w:rsidRPr="008F0597">
        <w:rPr>
          <w:spacing w:val="-6"/>
          <w:w w:val="110"/>
          <w:highlight w:val="yellow"/>
        </w:rPr>
        <w:t xml:space="preserve"> </w:t>
      </w:r>
      <w:r w:rsidRPr="008F0597">
        <w:rPr>
          <w:w w:val="110"/>
          <w:highlight w:val="yellow"/>
        </w:rPr>
        <w:t>priorité,</w:t>
      </w:r>
      <w:r w:rsidRPr="008F0597">
        <w:rPr>
          <w:spacing w:val="-8"/>
          <w:w w:val="110"/>
          <w:highlight w:val="yellow"/>
        </w:rPr>
        <w:t xml:space="preserve"> </w:t>
      </w:r>
      <w:r w:rsidRPr="008F0597">
        <w:rPr>
          <w:w w:val="110"/>
          <w:highlight w:val="yellow"/>
        </w:rPr>
        <w:t>les</w:t>
      </w:r>
      <w:r w:rsidRPr="008F0597">
        <w:rPr>
          <w:spacing w:val="-7"/>
          <w:w w:val="110"/>
          <w:highlight w:val="yellow"/>
        </w:rPr>
        <w:t xml:space="preserve"> </w:t>
      </w:r>
      <w:r w:rsidRPr="008F0597">
        <w:rPr>
          <w:w w:val="110"/>
          <w:highlight w:val="yellow"/>
        </w:rPr>
        <w:t>secours doivent</w:t>
      </w:r>
      <w:r w:rsidRPr="008F0597">
        <w:rPr>
          <w:spacing w:val="-15"/>
          <w:w w:val="110"/>
          <w:highlight w:val="yellow"/>
        </w:rPr>
        <w:t xml:space="preserve"> </w:t>
      </w:r>
      <w:r w:rsidRPr="008F0597">
        <w:rPr>
          <w:w w:val="110"/>
          <w:highlight w:val="yellow"/>
        </w:rPr>
        <w:t>utiliser</w:t>
      </w:r>
      <w:r w:rsidRPr="008F0597">
        <w:rPr>
          <w:spacing w:val="-14"/>
          <w:w w:val="110"/>
          <w:highlight w:val="yellow"/>
        </w:rPr>
        <w:t xml:space="preserve"> </w:t>
      </w:r>
      <w:r w:rsidRPr="008F0597">
        <w:rPr>
          <w:w w:val="110"/>
          <w:highlight w:val="yellow"/>
        </w:rPr>
        <w:t>de</w:t>
      </w:r>
      <w:r w:rsidRPr="008F0597">
        <w:rPr>
          <w:spacing w:val="-13"/>
          <w:w w:val="110"/>
          <w:highlight w:val="yellow"/>
        </w:rPr>
        <w:t xml:space="preserve"> </w:t>
      </w:r>
      <w:r w:rsidRPr="008F0597">
        <w:rPr>
          <w:w w:val="110"/>
          <w:highlight w:val="yellow"/>
        </w:rPr>
        <w:t>manière</w:t>
      </w:r>
      <w:r w:rsidRPr="008F0597">
        <w:rPr>
          <w:spacing w:val="-15"/>
          <w:w w:val="110"/>
          <w:highlight w:val="yellow"/>
        </w:rPr>
        <w:t xml:space="preserve"> </w:t>
      </w:r>
      <w:r w:rsidRPr="008F0597">
        <w:rPr>
          <w:w w:val="110"/>
          <w:highlight w:val="yellow"/>
        </w:rPr>
        <w:t>concomitante</w:t>
      </w:r>
      <w:r w:rsidRPr="008F0597">
        <w:rPr>
          <w:spacing w:val="-15"/>
          <w:w w:val="110"/>
          <w:highlight w:val="yellow"/>
        </w:rPr>
        <w:t xml:space="preserve"> </w:t>
      </w:r>
      <w:r w:rsidRPr="008F0597">
        <w:rPr>
          <w:w w:val="110"/>
          <w:highlight w:val="yellow"/>
        </w:rPr>
        <w:t>les</w:t>
      </w:r>
      <w:r w:rsidRPr="008F0597">
        <w:rPr>
          <w:spacing w:val="-14"/>
          <w:w w:val="110"/>
          <w:highlight w:val="yellow"/>
        </w:rPr>
        <w:t xml:space="preserve"> </w:t>
      </w:r>
      <w:r w:rsidRPr="008F0597">
        <w:rPr>
          <w:w w:val="110"/>
          <w:highlight w:val="yellow"/>
        </w:rPr>
        <w:t>avertisseurs</w:t>
      </w:r>
      <w:r w:rsidRPr="008F0597">
        <w:rPr>
          <w:spacing w:val="-14"/>
          <w:w w:val="110"/>
          <w:highlight w:val="yellow"/>
        </w:rPr>
        <w:t xml:space="preserve"> </w:t>
      </w:r>
      <w:r w:rsidRPr="008F0597">
        <w:rPr>
          <w:w w:val="110"/>
          <w:highlight w:val="yellow"/>
        </w:rPr>
        <w:t>sonores</w:t>
      </w:r>
      <w:r w:rsidRPr="008F0597">
        <w:rPr>
          <w:spacing w:val="-14"/>
          <w:w w:val="110"/>
          <w:highlight w:val="yellow"/>
        </w:rPr>
        <w:t xml:space="preserve"> </w:t>
      </w:r>
      <w:r w:rsidRPr="008F0597">
        <w:rPr>
          <w:w w:val="110"/>
          <w:highlight w:val="yellow"/>
        </w:rPr>
        <w:t>et</w:t>
      </w:r>
      <w:r w:rsidRPr="008F0597">
        <w:rPr>
          <w:spacing w:val="-14"/>
          <w:w w:val="110"/>
          <w:highlight w:val="yellow"/>
        </w:rPr>
        <w:t xml:space="preserve"> </w:t>
      </w:r>
      <w:r w:rsidRPr="008F0597">
        <w:rPr>
          <w:w w:val="110"/>
          <w:highlight w:val="yellow"/>
        </w:rPr>
        <w:t>lumineux</w:t>
      </w:r>
      <w:r w:rsidRPr="008F0597">
        <w:rPr>
          <w:spacing w:val="-14"/>
          <w:w w:val="110"/>
          <w:highlight w:val="yellow"/>
        </w:rPr>
        <w:t xml:space="preserve"> </w:t>
      </w:r>
      <w:r w:rsidRPr="008F0597">
        <w:rPr>
          <w:w w:val="110"/>
          <w:highlight w:val="yellow"/>
        </w:rPr>
        <w:t>(art.</w:t>
      </w:r>
      <w:r w:rsidRPr="008F0597">
        <w:rPr>
          <w:spacing w:val="-14"/>
          <w:w w:val="110"/>
          <w:highlight w:val="yellow"/>
        </w:rPr>
        <w:t xml:space="preserve"> </w:t>
      </w:r>
      <w:r w:rsidRPr="008F0597">
        <w:rPr>
          <w:w w:val="110"/>
          <w:highlight w:val="yellow"/>
        </w:rPr>
        <w:t>R415-12</w:t>
      </w:r>
      <w:r w:rsidRPr="008F0597">
        <w:rPr>
          <w:spacing w:val="-14"/>
          <w:w w:val="110"/>
          <w:highlight w:val="yellow"/>
        </w:rPr>
        <w:t xml:space="preserve"> </w:t>
      </w:r>
      <w:r w:rsidRPr="008F0597">
        <w:rPr>
          <w:w w:val="110"/>
          <w:highlight w:val="yellow"/>
        </w:rPr>
        <w:t>du code</w:t>
      </w:r>
      <w:r w:rsidRPr="008F0597">
        <w:rPr>
          <w:spacing w:val="-11"/>
          <w:w w:val="110"/>
          <w:highlight w:val="yellow"/>
        </w:rPr>
        <w:t xml:space="preserve"> </w:t>
      </w:r>
      <w:r w:rsidRPr="008F0597">
        <w:rPr>
          <w:w w:val="110"/>
          <w:highlight w:val="yellow"/>
        </w:rPr>
        <w:t>de</w:t>
      </w:r>
      <w:r w:rsidRPr="008F0597">
        <w:rPr>
          <w:spacing w:val="-11"/>
          <w:w w:val="110"/>
          <w:highlight w:val="yellow"/>
        </w:rPr>
        <w:t xml:space="preserve"> </w:t>
      </w:r>
      <w:r w:rsidRPr="008F0597">
        <w:rPr>
          <w:w w:val="110"/>
          <w:highlight w:val="yellow"/>
        </w:rPr>
        <w:t>la</w:t>
      </w:r>
      <w:r w:rsidRPr="008F0597">
        <w:rPr>
          <w:spacing w:val="-10"/>
          <w:w w:val="110"/>
          <w:highlight w:val="yellow"/>
        </w:rPr>
        <w:t xml:space="preserve"> </w:t>
      </w:r>
      <w:r w:rsidRPr="008F0597">
        <w:rPr>
          <w:w w:val="110"/>
          <w:highlight w:val="yellow"/>
        </w:rPr>
        <w:t>route).</w:t>
      </w:r>
      <w:r w:rsidRPr="008F0597">
        <w:rPr>
          <w:spacing w:val="-11"/>
          <w:w w:val="110"/>
          <w:highlight w:val="yellow"/>
        </w:rPr>
        <w:t xml:space="preserve"> </w:t>
      </w:r>
      <w:r w:rsidRPr="008F0597">
        <w:rPr>
          <w:w w:val="110"/>
          <w:highlight w:val="yellow"/>
        </w:rPr>
        <w:t>Le</w:t>
      </w:r>
      <w:r w:rsidRPr="008F0597">
        <w:rPr>
          <w:spacing w:val="-13"/>
          <w:w w:val="110"/>
          <w:highlight w:val="yellow"/>
        </w:rPr>
        <w:t xml:space="preserve"> </w:t>
      </w:r>
      <w:r w:rsidRPr="008F0597">
        <w:rPr>
          <w:w w:val="110"/>
          <w:highlight w:val="yellow"/>
        </w:rPr>
        <w:t>port</w:t>
      </w:r>
      <w:r w:rsidRPr="008F0597">
        <w:rPr>
          <w:spacing w:val="-10"/>
          <w:w w:val="110"/>
          <w:highlight w:val="yellow"/>
        </w:rPr>
        <w:t xml:space="preserve"> </w:t>
      </w:r>
      <w:r w:rsidRPr="008F0597">
        <w:rPr>
          <w:w w:val="110"/>
          <w:highlight w:val="yellow"/>
        </w:rPr>
        <w:t>de</w:t>
      </w:r>
      <w:r w:rsidRPr="008F0597">
        <w:rPr>
          <w:spacing w:val="-11"/>
          <w:w w:val="110"/>
          <w:highlight w:val="yellow"/>
        </w:rPr>
        <w:t xml:space="preserve"> </w:t>
      </w:r>
      <w:r w:rsidRPr="008F0597">
        <w:rPr>
          <w:w w:val="110"/>
          <w:highlight w:val="yellow"/>
        </w:rPr>
        <w:t>la</w:t>
      </w:r>
      <w:r w:rsidRPr="008F0597">
        <w:rPr>
          <w:spacing w:val="-10"/>
          <w:w w:val="110"/>
          <w:highlight w:val="yellow"/>
        </w:rPr>
        <w:t xml:space="preserve"> </w:t>
      </w:r>
      <w:r w:rsidRPr="008F0597">
        <w:rPr>
          <w:w w:val="110"/>
          <w:highlight w:val="yellow"/>
        </w:rPr>
        <w:t>ceinture</w:t>
      </w:r>
      <w:r w:rsidRPr="008F0597">
        <w:rPr>
          <w:spacing w:val="-11"/>
          <w:w w:val="110"/>
          <w:highlight w:val="yellow"/>
        </w:rPr>
        <w:t xml:space="preserve"> </w:t>
      </w:r>
      <w:r w:rsidRPr="008F0597">
        <w:rPr>
          <w:w w:val="110"/>
          <w:highlight w:val="yellow"/>
        </w:rPr>
        <w:t>de</w:t>
      </w:r>
      <w:r w:rsidRPr="008F0597">
        <w:rPr>
          <w:spacing w:val="-11"/>
          <w:w w:val="110"/>
          <w:highlight w:val="yellow"/>
        </w:rPr>
        <w:t xml:space="preserve"> </w:t>
      </w:r>
      <w:r w:rsidRPr="008F0597">
        <w:rPr>
          <w:w w:val="110"/>
          <w:highlight w:val="yellow"/>
        </w:rPr>
        <w:t>sécurité</w:t>
      </w:r>
      <w:r w:rsidRPr="008F0597">
        <w:rPr>
          <w:spacing w:val="-13"/>
          <w:w w:val="110"/>
          <w:highlight w:val="yellow"/>
        </w:rPr>
        <w:t xml:space="preserve"> </w:t>
      </w:r>
      <w:r w:rsidRPr="008F0597">
        <w:rPr>
          <w:w w:val="110"/>
          <w:highlight w:val="yellow"/>
        </w:rPr>
        <w:t>est</w:t>
      </w:r>
      <w:r w:rsidRPr="008F0597">
        <w:rPr>
          <w:spacing w:val="-10"/>
          <w:w w:val="110"/>
          <w:highlight w:val="yellow"/>
        </w:rPr>
        <w:t xml:space="preserve"> </w:t>
      </w:r>
      <w:r w:rsidRPr="008F0597">
        <w:rPr>
          <w:w w:val="110"/>
          <w:highlight w:val="yellow"/>
        </w:rPr>
        <w:t>de</w:t>
      </w:r>
      <w:r w:rsidRPr="008F0597">
        <w:rPr>
          <w:spacing w:val="-11"/>
          <w:w w:val="110"/>
          <w:highlight w:val="yellow"/>
        </w:rPr>
        <w:t xml:space="preserve"> </w:t>
      </w:r>
      <w:r w:rsidRPr="008F0597">
        <w:rPr>
          <w:w w:val="110"/>
          <w:highlight w:val="yellow"/>
        </w:rPr>
        <w:t>rigueur</w:t>
      </w:r>
      <w:r w:rsidRPr="008F0597">
        <w:rPr>
          <w:spacing w:val="-12"/>
          <w:w w:val="110"/>
          <w:highlight w:val="yellow"/>
        </w:rPr>
        <w:t xml:space="preserve"> </w:t>
      </w:r>
      <w:r w:rsidRPr="008F0597">
        <w:rPr>
          <w:w w:val="110"/>
          <w:highlight w:val="yellow"/>
        </w:rPr>
        <w:t>dans</w:t>
      </w:r>
      <w:r w:rsidRPr="008F0597">
        <w:rPr>
          <w:spacing w:val="-10"/>
          <w:w w:val="110"/>
          <w:highlight w:val="yellow"/>
        </w:rPr>
        <w:t xml:space="preserve"> </w:t>
      </w:r>
      <w:r w:rsidRPr="008F0597">
        <w:rPr>
          <w:w w:val="110"/>
          <w:highlight w:val="yellow"/>
        </w:rPr>
        <w:t>le</w:t>
      </w:r>
      <w:r w:rsidRPr="008F0597">
        <w:rPr>
          <w:spacing w:val="-11"/>
          <w:w w:val="110"/>
          <w:highlight w:val="yellow"/>
        </w:rPr>
        <w:t xml:space="preserve"> </w:t>
      </w:r>
      <w:r w:rsidRPr="008F0597">
        <w:rPr>
          <w:w w:val="110"/>
          <w:highlight w:val="yellow"/>
        </w:rPr>
        <w:t>véhicule</w:t>
      </w:r>
      <w:r w:rsidRPr="008F0597">
        <w:rPr>
          <w:spacing w:val="-13"/>
          <w:w w:val="110"/>
          <w:highlight w:val="yellow"/>
        </w:rPr>
        <w:t xml:space="preserve"> </w:t>
      </w:r>
      <w:r w:rsidRPr="008F0597">
        <w:rPr>
          <w:w w:val="110"/>
          <w:highlight w:val="yellow"/>
        </w:rPr>
        <w:t>dès</w:t>
      </w:r>
      <w:r w:rsidRPr="008F0597">
        <w:rPr>
          <w:spacing w:val="-12"/>
          <w:w w:val="110"/>
          <w:highlight w:val="yellow"/>
        </w:rPr>
        <w:t xml:space="preserve"> </w:t>
      </w:r>
      <w:r w:rsidRPr="008F0597">
        <w:rPr>
          <w:w w:val="110"/>
          <w:highlight w:val="yellow"/>
        </w:rPr>
        <w:t>lors</w:t>
      </w:r>
      <w:r w:rsidRPr="008F0597">
        <w:rPr>
          <w:spacing w:val="-12"/>
          <w:w w:val="110"/>
          <w:highlight w:val="yellow"/>
        </w:rPr>
        <w:t xml:space="preserve"> </w:t>
      </w:r>
      <w:r w:rsidRPr="008F0597">
        <w:rPr>
          <w:w w:val="110"/>
          <w:highlight w:val="yellow"/>
        </w:rPr>
        <w:t>que ce dernier en est équipé.</w:t>
      </w:r>
    </w:p>
    <w:p w:rsidR="0006325A" w:rsidRDefault="00F25138">
      <w:pPr>
        <w:pStyle w:val="Corpsdetexte"/>
        <w:spacing w:before="29"/>
      </w:pPr>
      <w:r>
        <w:rPr>
          <w:noProof/>
          <w:lang w:eastAsia="fr-FR"/>
        </w:rPr>
        <w:drawing>
          <wp:anchor distT="0" distB="0" distL="0" distR="0" simplePos="0" relativeHeight="487614976" behindDoc="1" locked="0" layoutInCell="1" allowOverlap="1">
            <wp:simplePos x="0" y="0"/>
            <wp:positionH relativeFrom="page">
              <wp:posOffset>900683</wp:posOffset>
            </wp:positionH>
            <wp:positionV relativeFrom="paragraph">
              <wp:posOffset>177965</wp:posOffset>
            </wp:positionV>
            <wp:extent cx="5688385" cy="3325749"/>
            <wp:effectExtent l="0" t="0" r="0" b="0"/>
            <wp:wrapTopAndBottom/>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98" cstate="print"/>
                    <a:stretch>
                      <a:fillRect/>
                    </a:stretch>
                  </pic:blipFill>
                  <pic:spPr>
                    <a:xfrm>
                      <a:off x="0" y="0"/>
                      <a:ext cx="5688385" cy="3325749"/>
                    </a:xfrm>
                    <a:prstGeom prst="rect">
                      <a:avLst/>
                    </a:prstGeom>
                  </pic:spPr>
                </pic:pic>
              </a:graphicData>
            </a:graphic>
          </wp:anchor>
        </w:drawing>
      </w:r>
    </w:p>
    <w:p w:rsidR="0006325A" w:rsidRDefault="00F25138">
      <w:pPr>
        <w:spacing w:before="65"/>
        <w:ind w:left="2889" w:right="1122" w:hanging="1884"/>
        <w:rPr>
          <w:rFonts w:ascii="Arial" w:hAnsi="Arial"/>
          <w:i/>
          <w:sz w:val="17"/>
        </w:rPr>
      </w:pPr>
      <w:r>
        <w:rPr>
          <w:rFonts w:ascii="Arial" w:hAnsi="Arial"/>
          <w:i/>
          <w:sz w:val="17"/>
        </w:rPr>
        <w:t>Le</w:t>
      </w:r>
      <w:r>
        <w:rPr>
          <w:rFonts w:ascii="Arial" w:hAnsi="Arial"/>
          <w:i/>
          <w:spacing w:val="22"/>
          <w:sz w:val="17"/>
        </w:rPr>
        <w:t xml:space="preserve"> </w:t>
      </w:r>
      <w:r>
        <w:rPr>
          <w:rFonts w:ascii="Arial" w:hAnsi="Arial"/>
          <w:i/>
          <w:sz w:val="17"/>
        </w:rPr>
        <w:t>respect</w:t>
      </w:r>
      <w:r>
        <w:rPr>
          <w:rFonts w:ascii="Arial" w:hAnsi="Arial"/>
          <w:i/>
          <w:spacing w:val="20"/>
          <w:sz w:val="17"/>
        </w:rPr>
        <w:t xml:space="preserve"> </w:t>
      </w:r>
      <w:r>
        <w:rPr>
          <w:rFonts w:ascii="Arial" w:hAnsi="Arial"/>
          <w:i/>
          <w:sz w:val="17"/>
        </w:rPr>
        <w:t>de</w:t>
      </w:r>
      <w:r>
        <w:rPr>
          <w:rFonts w:ascii="Arial" w:hAnsi="Arial"/>
          <w:i/>
          <w:spacing w:val="17"/>
          <w:sz w:val="17"/>
        </w:rPr>
        <w:t xml:space="preserve"> </w:t>
      </w:r>
      <w:r>
        <w:rPr>
          <w:rFonts w:ascii="Arial" w:hAnsi="Arial"/>
          <w:i/>
          <w:sz w:val="17"/>
        </w:rPr>
        <w:t>ces</w:t>
      </w:r>
      <w:r>
        <w:rPr>
          <w:rFonts w:ascii="Arial" w:hAnsi="Arial"/>
          <w:i/>
          <w:spacing w:val="19"/>
          <w:sz w:val="17"/>
        </w:rPr>
        <w:t xml:space="preserve"> </w:t>
      </w:r>
      <w:r>
        <w:rPr>
          <w:rFonts w:ascii="Arial" w:hAnsi="Arial"/>
          <w:i/>
          <w:sz w:val="17"/>
        </w:rPr>
        <w:t>règles</w:t>
      </w:r>
      <w:r>
        <w:rPr>
          <w:rFonts w:ascii="Arial" w:hAnsi="Arial"/>
          <w:i/>
          <w:spacing w:val="22"/>
          <w:sz w:val="17"/>
        </w:rPr>
        <w:t xml:space="preserve"> </w:t>
      </w:r>
      <w:r>
        <w:rPr>
          <w:rFonts w:ascii="Arial" w:hAnsi="Arial"/>
          <w:i/>
          <w:sz w:val="17"/>
        </w:rPr>
        <w:t>est</w:t>
      </w:r>
      <w:r>
        <w:rPr>
          <w:rFonts w:ascii="Arial" w:hAnsi="Arial"/>
          <w:i/>
          <w:spacing w:val="20"/>
          <w:sz w:val="17"/>
        </w:rPr>
        <w:t xml:space="preserve"> </w:t>
      </w:r>
      <w:r>
        <w:rPr>
          <w:rFonts w:ascii="Arial" w:hAnsi="Arial"/>
          <w:i/>
          <w:sz w:val="17"/>
        </w:rPr>
        <w:t>d’autant</w:t>
      </w:r>
      <w:r>
        <w:rPr>
          <w:rFonts w:ascii="Arial" w:hAnsi="Arial"/>
          <w:i/>
          <w:spacing w:val="20"/>
          <w:sz w:val="17"/>
        </w:rPr>
        <w:t xml:space="preserve"> </w:t>
      </w:r>
      <w:r>
        <w:rPr>
          <w:rFonts w:ascii="Arial" w:hAnsi="Arial"/>
          <w:i/>
          <w:sz w:val="17"/>
        </w:rPr>
        <w:t>plus</w:t>
      </w:r>
      <w:r>
        <w:rPr>
          <w:rFonts w:ascii="Arial" w:hAnsi="Arial"/>
          <w:i/>
          <w:spacing w:val="19"/>
          <w:sz w:val="17"/>
        </w:rPr>
        <w:t xml:space="preserve"> </w:t>
      </w:r>
      <w:r>
        <w:rPr>
          <w:rFonts w:ascii="Arial" w:hAnsi="Arial"/>
          <w:i/>
          <w:sz w:val="17"/>
        </w:rPr>
        <w:t>important</w:t>
      </w:r>
      <w:r>
        <w:rPr>
          <w:rFonts w:ascii="Arial" w:hAnsi="Arial"/>
          <w:i/>
          <w:spacing w:val="20"/>
          <w:sz w:val="17"/>
        </w:rPr>
        <w:t xml:space="preserve"> </w:t>
      </w:r>
      <w:r>
        <w:rPr>
          <w:rFonts w:ascii="Arial" w:hAnsi="Arial"/>
          <w:i/>
          <w:sz w:val="17"/>
        </w:rPr>
        <w:t>qu’à</w:t>
      </w:r>
      <w:r>
        <w:rPr>
          <w:rFonts w:ascii="Arial" w:hAnsi="Arial"/>
          <w:i/>
          <w:spacing w:val="17"/>
          <w:sz w:val="17"/>
        </w:rPr>
        <w:t xml:space="preserve"> </w:t>
      </w:r>
      <w:r>
        <w:rPr>
          <w:rFonts w:ascii="Arial" w:hAnsi="Arial"/>
          <w:i/>
          <w:sz w:val="17"/>
        </w:rPr>
        <w:t>l’abord</w:t>
      </w:r>
      <w:r>
        <w:rPr>
          <w:rFonts w:ascii="Arial" w:hAnsi="Arial"/>
          <w:i/>
          <w:spacing w:val="20"/>
          <w:sz w:val="17"/>
        </w:rPr>
        <w:t xml:space="preserve"> </w:t>
      </w:r>
      <w:r>
        <w:rPr>
          <w:rFonts w:ascii="Arial" w:hAnsi="Arial"/>
          <w:i/>
          <w:sz w:val="17"/>
        </w:rPr>
        <w:t>du</w:t>
      </w:r>
      <w:r>
        <w:rPr>
          <w:rFonts w:ascii="Arial" w:hAnsi="Arial"/>
          <w:i/>
          <w:spacing w:val="19"/>
          <w:sz w:val="17"/>
        </w:rPr>
        <w:t xml:space="preserve"> </w:t>
      </w:r>
      <w:r>
        <w:rPr>
          <w:rFonts w:ascii="Arial" w:hAnsi="Arial"/>
          <w:i/>
          <w:sz w:val="17"/>
        </w:rPr>
        <w:t>sinistre</w:t>
      </w:r>
      <w:r>
        <w:rPr>
          <w:rFonts w:ascii="Arial" w:hAnsi="Arial"/>
          <w:i/>
          <w:spacing w:val="17"/>
          <w:sz w:val="17"/>
        </w:rPr>
        <w:t xml:space="preserve"> </w:t>
      </w:r>
      <w:r>
        <w:rPr>
          <w:rFonts w:ascii="Arial" w:hAnsi="Arial"/>
          <w:i/>
          <w:sz w:val="17"/>
        </w:rPr>
        <w:t>l’attention</w:t>
      </w:r>
      <w:r>
        <w:rPr>
          <w:rFonts w:ascii="Arial" w:hAnsi="Arial"/>
          <w:i/>
          <w:spacing w:val="22"/>
          <w:sz w:val="17"/>
        </w:rPr>
        <w:t xml:space="preserve"> </w:t>
      </w:r>
      <w:r>
        <w:rPr>
          <w:rFonts w:ascii="Arial" w:hAnsi="Arial"/>
          <w:i/>
          <w:sz w:val="17"/>
        </w:rPr>
        <w:t>du conducteur</w:t>
      </w:r>
      <w:r>
        <w:rPr>
          <w:rFonts w:ascii="Arial" w:hAnsi="Arial"/>
          <w:i/>
          <w:spacing w:val="22"/>
          <w:sz w:val="17"/>
        </w:rPr>
        <w:t xml:space="preserve"> </w:t>
      </w:r>
      <w:r>
        <w:rPr>
          <w:rFonts w:ascii="Arial" w:hAnsi="Arial"/>
          <w:i/>
          <w:sz w:val="17"/>
        </w:rPr>
        <w:t>peut</w:t>
      </w:r>
      <w:r>
        <w:rPr>
          <w:rFonts w:ascii="Arial" w:hAnsi="Arial"/>
          <w:i/>
          <w:spacing w:val="20"/>
          <w:sz w:val="17"/>
        </w:rPr>
        <w:t xml:space="preserve"> </w:t>
      </w:r>
      <w:r>
        <w:rPr>
          <w:rFonts w:ascii="Arial" w:hAnsi="Arial"/>
          <w:i/>
          <w:sz w:val="17"/>
        </w:rPr>
        <w:t>être détournée</w:t>
      </w:r>
      <w:r>
        <w:rPr>
          <w:rFonts w:ascii="Arial" w:hAnsi="Arial"/>
          <w:i/>
          <w:spacing w:val="-1"/>
          <w:sz w:val="17"/>
        </w:rPr>
        <w:t xml:space="preserve"> </w:t>
      </w:r>
      <w:r>
        <w:rPr>
          <w:rFonts w:ascii="Arial" w:hAnsi="Arial"/>
          <w:i/>
          <w:sz w:val="17"/>
        </w:rPr>
        <w:t>(ampleur</w:t>
      </w:r>
      <w:r>
        <w:rPr>
          <w:rFonts w:ascii="Arial" w:hAnsi="Arial"/>
          <w:i/>
          <w:spacing w:val="4"/>
          <w:sz w:val="17"/>
        </w:rPr>
        <w:t xml:space="preserve"> </w:t>
      </w:r>
      <w:r>
        <w:rPr>
          <w:rFonts w:ascii="Arial" w:hAnsi="Arial"/>
          <w:i/>
          <w:sz w:val="17"/>
        </w:rPr>
        <w:t>du</w:t>
      </w:r>
      <w:r>
        <w:rPr>
          <w:rFonts w:ascii="Arial" w:hAnsi="Arial"/>
          <w:i/>
          <w:spacing w:val="1"/>
          <w:sz w:val="17"/>
        </w:rPr>
        <w:t xml:space="preserve"> </w:t>
      </w:r>
      <w:r>
        <w:rPr>
          <w:rFonts w:ascii="Arial" w:hAnsi="Arial"/>
          <w:i/>
          <w:sz w:val="17"/>
        </w:rPr>
        <w:t>sinistre, présence</w:t>
      </w:r>
      <w:r>
        <w:rPr>
          <w:rFonts w:ascii="Arial" w:hAnsi="Arial"/>
          <w:i/>
          <w:spacing w:val="3"/>
          <w:sz w:val="17"/>
        </w:rPr>
        <w:t xml:space="preserve"> </w:t>
      </w:r>
      <w:r>
        <w:rPr>
          <w:rFonts w:ascii="Arial" w:hAnsi="Arial"/>
          <w:i/>
          <w:sz w:val="17"/>
        </w:rPr>
        <w:t>de</w:t>
      </w:r>
      <w:r>
        <w:rPr>
          <w:rFonts w:ascii="Arial" w:hAnsi="Arial"/>
          <w:i/>
          <w:spacing w:val="4"/>
          <w:sz w:val="17"/>
        </w:rPr>
        <w:t xml:space="preserve"> </w:t>
      </w:r>
      <w:r>
        <w:rPr>
          <w:rFonts w:ascii="Arial" w:hAnsi="Arial"/>
          <w:i/>
          <w:sz w:val="17"/>
        </w:rPr>
        <w:t>badauds, etc.).</w:t>
      </w:r>
      <w:r>
        <w:rPr>
          <w:rFonts w:ascii="Arial" w:hAnsi="Arial"/>
          <w:i/>
          <w:spacing w:val="2"/>
          <w:sz w:val="17"/>
        </w:rPr>
        <w:t xml:space="preserve"> </w:t>
      </w:r>
      <w:r>
        <w:rPr>
          <w:rFonts w:ascii="Arial" w:hAnsi="Arial"/>
          <w:i/>
          <w:sz w:val="17"/>
        </w:rPr>
        <w:t>© Cédric</w:t>
      </w:r>
      <w:r>
        <w:rPr>
          <w:rFonts w:ascii="Arial" w:hAnsi="Arial"/>
          <w:i/>
          <w:spacing w:val="1"/>
          <w:sz w:val="17"/>
        </w:rPr>
        <w:t xml:space="preserve"> </w:t>
      </w:r>
      <w:r>
        <w:rPr>
          <w:rFonts w:ascii="Arial" w:hAnsi="Arial"/>
          <w:i/>
          <w:sz w:val="17"/>
        </w:rPr>
        <w:t>Mercier</w:t>
      </w:r>
      <w:r>
        <w:rPr>
          <w:rFonts w:ascii="Arial" w:hAnsi="Arial"/>
          <w:i/>
          <w:spacing w:val="3"/>
          <w:sz w:val="17"/>
        </w:rPr>
        <w:t xml:space="preserve"> </w:t>
      </w:r>
      <w:r>
        <w:rPr>
          <w:rFonts w:ascii="Arial" w:hAnsi="Arial"/>
          <w:i/>
          <w:sz w:val="17"/>
        </w:rPr>
        <w:t>–</w:t>
      </w:r>
      <w:r>
        <w:rPr>
          <w:rFonts w:ascii="Arial" w:hAnsi="Arial"/>
          <w:i/>
          <w:spacing w:val="3"/>
          <w:sz w:val="17"/>
        </w:rPr>
        <w:t xml:space="preserve"> </w:t>
      </w:r>
      <w:r>
        <w:rPr>
          <w:rFonts w:ascii="Arial" w:hAnsi="Arial"/>
          <w:i/>
          <w:sz w:val="17"/>
        </w:rPr>
        <w:t>SDIS</w:t>
      </w:r>
      <w:r>
        <w:rPr>
          <w:rFonts w:ascii="Arial" w:hAnsi="Arial"/>
          <w:i/>
          <w:spacing w:val="2"/>
          <w:sz w:val="17"/>
        </w:rPr>
        <w:t xml:space="preserve"> </w:t>
      </w:r>
      <w:r>
        <w:rPr>
          <w:rFonts w:ascii="Arial" w:hAnsi="Arial"/>
          <w:i/>
          <w:spacing w:val="-5"/>
          <w:sz w:val="17"/>
        </w:rPr>
        <w:t>89</w:t>
      </w:r>
    </w:p>
    <w:p w:rsidR="0006325A" w:rsidRDefault="0006325A">
      <w:pPr>
        <w:rPr>
          <w:rFonts w:ascii="Arial" w:hAnsi="Arial"/>
          <w:i/>
          <w:sz w:val="17"/>
        </w:rPr>
        <w:sectPr w:rsidR="0006325A">
          <w:pgSz w:w="11900" w:h="16840"/>
          <w:pgMar w:top="1360" w:right="283" w:bottom="1360" w:left="850" w:header="0" w:footer="1166" w:gutter="0"/>
          <w:cols w:space="720"/>
        </w:sectPr>
      </w:pPr>
    </w:p>
    <w:p w:rsidR="0006325A" w:rsidRDefault="00F25138">
      <w:pPr>
        <w:pStyle w:val="Corpsdetexte"/>
        <w:ind w:left="561"/>
        <w:rPr>
          <w:rFonts w:ascii="Arial"/>
        </w:rPr>
      </w:pPr>
      <w:r>
        <w:rPr>
          <w:rFonts w:ascii="Arial"/>
          <w:noProof/>
          <w:lang w:eastAsia="fr-FR"/>
        </w:rPr>
        <w:lastRenderedPageBreak/>
        <mc:AlternateContent>
          <mc:Choice Requires="wpg">
            <w:drawing>
              <wp:inline distT="0" distB="0" distL="0" distR="0">
                <wp:extent cx="5782310" cy="1059180"/>
                <wp:effectExtent l="0" t="0" r="0" b="7619"/>
                <wp:docPr id="121"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82310" cy="1059180"/>
                          <a:chOff x="0" y="0"/>
                          <a:chExt cx="5782310" cy="1059180"/>
                        </a:xfrm>
                      </wpg:grpSpPr>
                      <pic:pic xmlns:pic="http://schemas.openxmlformats.org/drawingml/2006/picture">
                        <pic:nvPicPr>
                          <pic:cNvPr id="122" name="Image 122"/>
                          <pic:cNvPicPr/>
                        </pic:nvPicPr>
                        <pic:blipFill>
                          <a:blip r:embed="rId99" cstate="print"/>
                          <a:stretch>
                            <a:fillRect/>
                          </a:stretch>
                        </pic:blipFill>
                        <pic:spPr>
                          <a:xfrm>
                            <a:off x="0" y="187452"/>
                            <a:ext cx="5593080" cy="871727"/>
                          </a:xfrm>
                          <a:prstGeom prst="rect">
                            <a:avLst/>
                          </a:prstGeom>
                        </pic:spPr>
                      </pic:pic>
                      <pic:pic xmlns:pic="http://schemas.openxmlformats.org/drawingml/2006/picture">
                        <pic:nvPicPr>
                          <pic:cNvPr id="123" name="Image 123"/>
                          <pic:cNvPicPr/>
                        </pic:nvPicPr>
                        <pic:blipFill>
                          <a:blip r:embed="rId100" cstate="print"/>
                          <a:stretch>
                            <a:fillRect/>
                          </a:stretch>
                        </pic:blipFill>
                        <pic:spPr>
                          <a:xfrm>
                            <a:off x="195071" y="6096"/>
                            <a:ext cx="5580887" cy="859535"/>
                          </a:xfrm>
                          <a:prstGeom prst="rect">
                            <a:avLst/>
                          </a:prstGeom>
                        </pic:spPr>
                      </pic:pic>
                      <wps:wsp>
                        <wps:cNvPr id="124" name="Graphic 124"/>
                        <wps:cNvSpPr/>
                        <wps:spPr>
                          <a:xfrm>
                            <a:off x="188976" y="0"/>
                            <a:ext cx="5593080" cy="871855"/>
                          </a:xfrm>
                          <a:custGeom>
                            <a:avLst/>
                            <a:gdLst/>
                            <a:ahLst/>
                            <a:cxnLst/>
                            <a:rect l="l" t="t" r="r" b="b"/>
                            <a:pathLst>
                              <a:path w="5593080" h="871855">
                                <a:moveTo>
                                  <a:pt x="5458968" y="0"/>
                                </a:moveTo>
                                <a:lnTo>
                                  <a:pt x="134112" y="0"/>
                                </a:lnTo>
                                <a:lnTo>
                                  <a:pt x="118872" y="3048"/>
                                </a:lnTo>
                                <a:lnTo>
                                  <a:pt x="105156" y="6096"/>
                                </a:lnTo>
                                <a:lnTo>
                                  <a:pt x="91440" y="10668"/>
                                </a:lnTo>
                                <a:lnTo>
                                  <a:pt x="77724" y="18288"/>
                                </a:lnTo>
                                <a:lnTo>
                                  <a:pt x="65532" y="24384"/>
                                </a:lnTo>
                                <a:lnTo>
                                  <a:pt x="33528" y="53340"/>
                                </a:lnTo>
                                <a:lnTo>
                                  <a:pt x="18288" y="77724"/>
                                </a:lnTo>
                                <a:lnTo>
                                  <a:pt x="10668" y="91440"/>
                                </a:lnTo>
                                <a:lnTo>
                                  <a:pt x="6096" y="105156"/>
                                </a:lnTo>
                                <a:lnTo>
                                  <a:pt x="3048" y="118872"/>
                                </a:lnTo>
                                <a:lnTo>
                                  <a:pt x="0" y="134112"/>
                                </a:lnTo>
                                <a:lnTo>
                                  <a:pt x="0" y="737616"/>
                                </a:lnTo>
                                <a:lnTo>
                                  <a:pt x="3048" y="751332"/>
                                </a:lnTo>
                                <a:lnTo>
                                  <a:pt x="6096" y="766572"/>
                                </a:lnTo>
                                <a:lnTo>
                                  <a:pt x="10668" y="780288"/>
                                </a:lnTo>
                                <a:lnTo>
                                  <a:pt x="18288" y="792480"/>
                                </a:lnTo>
                                <a:lnTo>
                                  <a:pt x="24384" y="806196"/>
                                </a:lnTo>
                                <a:lnTo>
                                  <a:pt x="53340" y="836676"/>
                                </a:lnTo>
                                <a:lnTo>
                                  <a:pt x="91440" y="859536"/>
                                </a:lnTo>
                                <a:lnTo>
                                  <a:pt x="149352" y="871728"/>
                                </a:lnTo>
                                <a:lnTo>
                                  <a:pt x="5443728" y="871728"/>
                                </a:lnTo>
                                <a:lnTo>
                                  <a:pt x="5474208" y="868680"/>
                                </a:lnTo>
                                <a:lnTo>
                                  <a:pt x="5501640" y="859536"/>
                                </a:lnTo>
                                <a:lnTo>
                                  <a:pt x="5505069" y="858012"/>
                                </a:lnTo>
                                <a:lnTo>
                                  <a:pt x="135636" y="858012"/>
                                </a:lnTo>
                                <a:lnTo>
                                  <a:pt x="121920" y="856488"/>
                                </a:lnTo>
                                <a:lnTo>
                                  <a:pt x="108204" y="851916"/>
                                </a:lnTo>
                                <a:lnTo>
                                  <a:pt x="100076" y="848868"/>
                                </a:lnTo>
                                <a:lnTo>
                                  <a:pt x="96012" y="848868"/>
                                </a:lnTo>
                                <a:lnTo>
                                  <a:pt x="83820" y="842772"/>
                                </a:lnTo>
                                <a:lnTo>
                                  <a:pt x="62484" y="827532"/>
                                </a:lnTo>
                                <a:lnTo>
                                  <a:pt x="51816" y="818388"/>
                                </a:lnTo>
                                <a:lnTo>
                                  <a:pt x="53340" y="818388"/>
                                </a:lnTo>
                                <a:lnTo>
                                  <a:pt x="42672" y="809244"/>
                                </a:lnTo>
                                <a:lnTo>
                                  <a:pt x="44196" y="809244"/>
                                </a:lnTo>
                                <a:lnTo>
                                  <a:pt x="35052" y="798576"/>
                                </a:lnTo>
                                <a:lnTo>
                                  <a:pt x="36576" y="798576"/>
                                </a:lnTo>
                                <a:lnTo>
                                  <a:pt x="29908" y="787908"/>
                                </a:lnTo>
                                <a:lnTo>
                                  <a:pt x="28956" y="787908"/>
                                </a:lnTo>
                                <a:lnTo>
                                  <a:pt x="23537" y="775716"/>
                                </a:lnTo>
                                <a:lnTo>
                                  <a:pt x="22860" y="775716"/>
                                </a:lnTo>
                                <a:lnTo>
                                  <a:pt x="18796" y="763524"/>
                                </a:lnTo>
                                <a:lnTo>
                                  <a:pt x="18288" y="763524"/>
                                </a:lnTo>
                                <a:lnTo>
                                  <a:pt x="15240" y="749808"/>
                                </a:lnTo>
                                <a:lnTo>
                                  <a:pt x="13716" y="736092"/>
                                </a:lnTo>
                                <a:lnTo>
                                  <a:pt x="12344" y="722376"/>
                                </a:lnTo>
                                <a:lnTo>
                                  <a:pt x="12192" y="722376"/>
                                </a:lnTo>
                                <a:lnTo>
                                  <a:pt x="12192" y="149352"/>
                                </a:lnTo>
                                <a:lnTo>
                                  <a:pt x="13716" y="134112"/>
                                </a:lnTo>
                                <a:lnTo>
                                  <a:pt x="13885" y="134112"/>
                                </a:lnTo>
                                <a:lnTo>
                                  <a:pt x="15240" y="121920"/>
                                </a:lnTo>
                                <a:lnTo>
                                  <a:pt x="18288" y="108204"/>
                                </a:lnTo>
                                <a:lnTo>
                                  <a:pt x="22860" y="96012"/>
                                </a:lnTo>
                                <a:lnTo>
                                  <a:pt x="28956" y="83820"/>
                                </a:lnTo>
                                <a:lnTo>
                                  <a:pt x="35623" y="73152"/>
                                </a:lnTo>
                                <a:lnTo>
                                  <a:pt x="35052" y="73152"/>
                                </a:lnTo>
                                <a:lnTo>
                                  <a:pt x="44196" y="62484"/>
                                </a:lnTo>
                                <a:lnTo>
                                  <a:pt x="42672" y="62484"/>
                                </a:lnTo>
                                <a:lnTo>
                                  <a:pt x="62484" y="42672"/>
                                </a:lnTo>
                                <a:lnTo>
                                  <a:pt x="64262" y="42672"/>
                                </a:lnTo>
                                <a:lnTo>
                                  <a:pt x="73152" y="35052"/>
                                </a:lnTo>
                                <a:lnTo>
                                  <a:pt x="74066" y="35052"/>
                                </a:lnTo>
                                <a:lnTo>
                                  <a:pt x="121920" y="15240"/>
                                </a:lnTo>
                                <a:lnTo>
                                  <a:pt x="135636" y="13716"/>
                                </a:lnTo>
                                <a:lnTo>
                                  <a:pt x="134112" y="13716"/>
                                </a:lnTo>
                                <a:lnTo>
                                  <a:pt x="149352" y="12192"/>
                                </a:lnTo>
                                <a:lnTo>
                                  <a:pt x="5504383" y="12192"/>
                                </a:lnTo>
                                <a:lnTo>
                                  <a:pt x="5501640" y="10668"/>
                                </a:lnTo>
                                <a:lnTo>
                                  <a:pt x="5487924" y="6096"/>
                                </a:lnTo>
                                <a:lnTo>
                                  <a:pt x="5474208" y="3048"/>
                                </a:lnTo>
                                <a:lnTo>
                                  <a:pt x="5458968" y="0"/>
                                </a:lnTo>
                                <a:close/>
                              </a:path>
                              <a:path w="5593080" h="871855">
                                <a:moveTo>
                                  <a:pt x="5497068" y="847344"/>
                                </a:moveTo>
                                <a:lnTo>
                                  <a:pt x="5484876" y="851916"/>
                                </a:lnTo>
                                <a:lnTo>
                                  <a:pt x="5471160" y="856488"/>
                                </a:lnTo>
                                <a:lnTo>
                                  <a:pt x="5457444" y="858012"/>
                                </a:lnTo>
                                <a:lnTo>
                                  <a:pt x="5505069" y="858012"/>
                                </a:lnTo>
                                <a:lnTo>
                                  <a:pt x="5515356" y="853440"/>
                                </a:lnTo>
                                <a:lnTo>
                                  <a:pt x="5522671" y="848868"/>
                                </a:lnTo>
                                <a:lnTo>
                                  <a:pt x="5497068" y="848868"/>
                                </a:lnTo>
                                <a:lnTo>
                                  <a:pt x="5497068" y="847344"/>
                                </a:lnTo>
                                <a:close/>
                              </a:path>
                              <a:path w="5593080" h="871855">
                                <a:moveTo>
                                  <a:pt x="96012" y="847344"/>
                                </a:moveTo>
                                <a:lnTo>
                                  <a:pt x="96012" y="848868"/>
                                </a:lnTo>
                                <a:lnTo>
                                  <a:pt x="100076" y="848868"/>
                                </a:lnTo>
                                <a:lnTo>
                                  <a:pt x="96012" y="847344"/>
                                </a:lnTo>
                                <a:close/>
                              </a:path>
                              <a:path w="5593080" h="871855">
                                <a:moveTo>
                                  <a:pt x="5564124" y="786384"/>
                                </a:moveTo>
                                <a:lnTo>
                                  <a:pt x="5556504" y="798576"/>
                                </a:lnTo>
                                <a:lnTo>
                                  <a:pt x="5558028" y="798576"/>
                                </a:lnTo>
                                <a:lnTo>
                                  <a:pt x="5548884" y="809244"/>
                                </a:lnTo>
                                <a:lnTo>
                                  <a:pt x="5539740" y="818388"/>
                                </a:lnTo>
                                <a:lnTo>
                                  <a:pt x="5541264" y="818388"/>
                                </a:lnTo>
                                <a:lnTo>
                                  <a:pt x="5530596" y="827532"/>
                                </a:lnTo>
                                <a:lnTo>
                                  <a:pt x="5509260" y="842772"/>
                                </a:lnTo>
                                <a:lnTo>
                                  <a:pt x="5497068" y="848868"/>
                                </a:lnTo>
                                <a:lnTo>
                                  <a:pt x="5522671" y="848868"/>
                                </a:lnTo>
                                <a:lnTo>
                                  <a:pt x="5559552" y="816864"/>
                                </a:lnTo>
                                <a:lnTo>
                                  <a:pt x="5577078" y="787908"/>
                                </a:lnTo>
                                <a:lnTo>
                                  <a:pt x="5564124" y="787908"/>
                                </a:lnTo>
                                <a:lnTo>
                                  <a:pt x="5564124" y="786384"/>
                                </a:lnTo>
                                <a:close/>
                              </a:path>
                              <a:path w="5593080" h="871855">
                                <a:moveTo>
                                  <a:pt x="28956" y="786384"/>
                                </a:moveTo>
                                <a:lnTo>
                                  <a:pt x="28956" y="787908"/>
                                </a:lnTo>
                                <a:lnTo>
                                  <a:pt x="29908" y="787908"/>
                                </a:lnTo>
                                <a:lnTo>
                                  <a:pt x="28956" y="786384"/>
                                </a:lnTo>
                                <a:close/>
                              </a:path>
                              <a:path w="5593080" h="871855">
                                <a:moveTo>
                                  <a:pt x="5570220" y="774192"/>
                                </a:moveTo>
                                <a:lnTo>
                                  <a:pt x="5564124" y="787908"/>
                                </a:lnTo>
                                <a:lnTo>
                                  <a:pt x="5577078" y="787908"/>
                                </a:lnTo>
                                <a:lnTo>
                                  <a:pt x="5580888" y="780288"/>
                                </a:lnTo>
                                <a:lnTo>
                                  <a:pt x="5582920" y="775716"/>
                                </a:lnTo>
                                <a:lnTo>
                                  <a:pt x="5570220" y="775716"/>
                                </a:lnTo>
                                <a:lnTo>
                                  <a:pt x="5570220" y="774192"/>
                                </a:lnTo>
                                <a:close/>
                              </a:path>
                              <a:path w="5593080" h="871855">
                                <a:moveTo>
                                  <a:pt x="22860" y="774192"/>
                                </a:moveTo>
                                <a:lnTo>
                                  <a:pt x="22860" y="775716"/>
                                </a:lnTo>
                                <a:lnTo>
                                  <a:pt x="23537" y="775716"/>
                                </a:lnTo>
                                <a:lnTo>
                                  <a:pt x="22860" y="774192"/>
                                </a:lnTo>
                                <a:close/>
                              </a:path>
                              <a:path w="5593080" h="871855">
                                <a:moveTo>
                                  <a:pt x="5574792" y="762000"/>
                                </a:moveTo>
                                <a:lnTo>
                                  <a:pt x="5570220" y="775716"/>
                                </a:lnTo>
                                <a:lnTo>
                                  <a:pt x="5582920" y="775716"/>
                                </a:lnTo>
                                <a:lnTo>
                                  <a:pt x="5586984" y="766572"/>
                                </a:lnTo>
                                <a:lnTo>
                                  <a:pt x="5587593" y="763524"/>
                                </a:lnTo>
                                <a:lnTo>
                                  <a:pt x="5574792" y="763524"/>
                                </a:lnTo>
                                <a:lnTo>
                                  <a:pt x="5574792" y="762000"/>
                                </a:lnTo>
                                <a:close/>
                              </a:path>
                              <a:path w="5593080" h="871855">
                                <a:moveTo>
                                  <a:pt x="18288" y="762000"/>
                                </a:moveTo>
                                <a:lnTo>
                                  <a:pt x="18288" y="763524"/>
                                </a:lnTo>
                                <a:lnTo>
                                  <a:pt x="18796" y="763524"/>
                                </a:lnTo>
                                <a:lnTo>
                                  <a:pt x="18288" y="762000"/>
                                </a:lnTo>
                                <a:close/>
                              </a:path>
                              <a:path w="5593080" h="871855">
                                <a:moveTo>
                                  <a:pt x="5580888" y="720852"/>
                                </a:moveTo>
                                <a:lnTo>
                                  <a:pt x="5579364" y="736092"/>
                                </a:lnTo>
                                <a:lnTo>
                                  <a:pt x="5577840" y="749808"/>
                                </a:lnTo>
                                <a:lnTo>
                                  <a:pt x="5574792" y="763524"/>
                                </a:lnTo>
                                <a:lnTo>
                                  <a:pt x="5587593" y="763524"/>
                                </a:lnTo>
                                <a:lnTo>
                                  <a:pt x="5590032" y="751332"/>
                                </a:lnTo>
                                <a:lnTo>
                                  <a:pt x="5593080" y="737616"/>
                                </a:lnTo>
                                <a:lnTo>
                                  <a:pt x="5593080" y="722376"/>
                                </a:lnTo>
                                <a:lnTo>
                                  <a:pt x="5580888" y="722376"/>
                                </a:lnTo>
                                <a:lnTo>
                                  <a:pt x="5580888" y="720852"/>
                                </a:lnTo>
                                <a:close/>
                              </a:path>
                              <a:path w="5593080" h="871855">
                                <a:moveTo>
                                  <a:pt x="12192" y="720852"/>
                                </a:moveTo>
                                <a:lnTo>
                                  <a:pt x="12192" y="722376"/>
                                </a:lnTo>
                                <a:lnTo>
                                  <a:pt x="12344" y="722376"/>
                                </a:lnTo>
                                <a:lnTo>
                                  <a:pt x="12192" y="720852"/>
                                </a:lnTo>
                                <a:close/>
                              </a:path>
                              <a:path w="5593080" h="871855">
                                <a:moveTo>
                                  <a:pt x="5593080" y="134112"/>
                                </a:moveTo>
                                <a:lnTo>
                                  <a:pt x="5579364" y="134112"/>
                                </a:lnTo>
                                <a:lnTo>
                                  <a:pt x="5580888" y="149352"/>
                                </a:lnTo>
                                <a:lnTo>
                                  <a:pt x="5580888" y="722376"/>
                                </a:lnTo>
                                <a:lnTo>
                                  <a:pt x="5593080" y="722376"/>
                                </a:lnTo>
                                <a:lnTo>
                                  <a:pt x="5593080" y="134112"/>
                                </a:lnTo>
                                <a:close/>
                              </a:path>
                              <a:path w="5593080" h="871855">
                                <a:moveTo>
                                  <a:pt x="13885" y="134112"/>
                                </a:moveTo>
                                <a:lnTo>
                                  <a:pt x="13716" y="134112"/>
                                </a:lnTo>
                                <a:lnTo>
                                  <a:pt x="13716" y="135636"/>
                                </a:lnTo>
                                <a:lnTo>
                                  <a:pt x="13885" y="134112"/>
                                </a:lnTo>
                                <a:close/>
                              </a:path>
                              <a:path w="5593080" h="871855">
                                <a:moveTo>
                                  <a:pt x="5539740" y="51816"/>
                                </a:moveTo>
                                <a:lnTo>
                                  <a:pt x="5558028" y="73152"/>
                                </a:lnTo>
                                <a:lnTo>
                                  <a:pt x="5556504" y="73152"/>
                                </a:lnTo>
                                <a:lnTo>
                                  <a:pt x="5564124" y="83820"/>
                                </a:lnTo>
                                <a:lnTo>
                                  <a:pt x="5570220" y="96012"/>
                                </a:lnTo>
                                <a:lnTo>
                                  <a:pt x="5574792" y="108204"/>
                                </a:lnTo>
                                <a:lnTo>
                                  <a:pt x="5577840" y="121920"/>
                                </a:lnTo>
                                <a:lnTo>
                                  <a:pt x="5579364" y="135636"/>
                                </a:lnTo>
                                <a:lnTo>
                                  <a:pt x="5579364" y="134112"/>
                                </a:lnTo>
                                <a:lnTo>
                                  <a:pt x="5593080" y="134112"/>
                                </a:lnTo>
                                <a:lnTo>
                                  <a:pt x="5590032" y="118872"/>
                                </a:lnTo>
                                <a:lnTo>
                                  <a:pt x="5586984" y="105156"/>
                                </a:lnTo>
                                <a:lnTo>
                                  <a:pt x="5574792" y="77724"/>
                                </a:lnTo>
                                <a:lnTo>
                                  <a:pt x="5559552" y="53340"/>
                                </a:lnTo>
                                <a:lnTo>
                                  <a:pt x="5541264" y="53340"/>
                                </a:lnTo>
                                <a:lnTo>
                                  <a:pt x="5539740" y="51816"/>
                                </a:lnTo>
                                <a:close/>
                              </a:path>
                              <a:path w="5593080" h="871855">
                                <a:moveTo>
                                  <a:pt x="37162" y="70690"/>
                                </a:moveTo>
                                <a:lnTo>
                                  <a:pt x="36450" y="71520"/>
                                </a:lnTo>
                                <a:lnTo>
                                  <a:pt x="36086" y="72117"/>
                                </a:lnTo>
                                <a:lnTo>
                                  <a:pt x="35052" y="73152"/>
                                </a:lnTo>
                                <a:lnTo>
                                  <a:pt x="35623" y="73152"/>
                                </a:lnTo>
                                <a:lnTo>
                                  <a:pt x="37162" y="70690"/>
                                </a:lnTo>
                                <a:close/>
                              </a:path>
                              <a:path w="5593080" h="871855">
                                <a:moveTo>
                                  <a:pt x="5548884" y="42672"/>
                                </a:moveTo>
                                <a:lnTo>
                                  <a:pt x="5530596" y="42672"/>
                                </a:lnTo>
                                <a:lnTo>
                                  <a:pt x="5541264" y="53340"/>
                                </a:lnTo>
                                <a:lnTo>
                                  <a:pt x="5559552" y="53340"/>
                                </a:lnTo>
                                <a:lnTo>
                                  <a:pt x="5548884" y="42672"/>
                                </a:lnTo>
                                <a:close/>
                              </a:path>
                              <a:path w="5593080" h="871855">
                                <a:moveTo>
                                  <a:pt x="64262" y="42672"/>
                                </a:moveTo>
                                <a:lnTo>
                                  <a:pt x="62484" y="42672"/>
                                </a:lnTo>
                                <a:lnTo>
                                  <a:pt x="62484" y="44196"/>
                                </a:lnTo>
                                <a:lnTo>
                                  <a:pt x="64262" y="42672"/>
                                </a:lnTo>
                                <a:close/>
                              </a:path>
                              <a:path w="5593080" h="871855">
                                <a:moveTo>
                                  <a:pt x="5539994" y="35052"/>
                                </a:moveTo>
                                <a:lnTo>
                                  <a:pt x="5519928" y="35052"/>
                                </a:lnTo>
                                <a:lnTo>
                                  <a:pt x="5530596" y="44196"/>
                                </a:lnTo>
                                <a:lnTo>
                                  <a:pt x="5530596" y="42672"/>
                                </a:lnTo>
                                <a:lnTo>
                                  <a:pt x="5548884" y="42672"/>
                                </a:lnTo>
                                <a:lnTo>
                                  <a:pt x="5539994" y="35052"/>
                                </a:lnTo>
                                <a:close/>
                              </a:path>
                              <a:path w="5593080" h="871855">
                                <a:moveTo>
                                  <a:pt x="74066" y="35052"/>
                                </a:moveTo>
                                <a:lnTo>
                                  <a:pt x="73152" y="35052"/>
                                </a:lnTo>
                                <a:lnTo>
                                  <a:pt x="70690" y="37162"/>
                                </a:lnTo>
                                <a:lnTo>
                                  <a:pt x="74066" y="35052"/>
                                </a:lnTo>
                                <a:close/>
                              </a:path>
                              <a:path w="5593080" h="871855">
                                <a:moveTo>
                                  <a:pt x="5504383" y="12192"/>
                                </a:moveTo>
                                <a:lnTo>
                                  <a:pt x="5443728" y="12192"/>
                                </a:lnTo>
                                <a:lnTo>
                                  <a:pt x="5471160" y="15240"/>
                                </a:lnTo>
                                <a:lnTo>
                                  <a:pt x="5484876" y="18288"/>
                                </a:lnTo>
                                <a:lnTo>
                                  <a:pt x="5497068" y="22860"/>
                                </a:lnTo>
                                <a:lnTo>
                                  <a:pt x="5509260" y="28956"/>
                                </a:lnTo>
                                <a:lnTo>
                                  <a:pt x="5519928" y="36576"/>
                                </a:lnTo>
                                <a:lnTo>
                                  <a:pt x="5519928" y="35052"/>
                                </a:lnTo>
                                <a:lnTo>
                                  <a:pt x="5539994" y="35052"/>
                                </a:lnTo>
                                <a:lnTo>
                                  <a:pt x="5527548" y="24384"/>
                                </a:lnTo>
                                <a:lnTo>
                                  <a:pt x="5515356" y="18288"/>
                                </a:lnTo>
                                <a:lnTo>
                                  <a:pt x="5504383" y="12192"/>
                                </a:lnTo>
                                <a:close/>
                              </a:path>
                            </a:pathLst>
                          </a:custGeom>
                          <a:solidFill>
                            <a:srgbClr val="1F3763"/>
                          </a:solidFill>
                        </wps:spPr>
                        <wps:bodyPr wrap="square" lIns="0" tIns="0" rIns="0" bIns="0" rtlCol="0">
                          <a:prstTxWarp prst="textNoShape">
                            <a:avLst/>
                          </a:prstTxWarp>
                          <a:noAutofit/>
                        </wps:bodyPr>
                      </wps:wsp>
                      <pic:pic xmlns:pic="http://schemas.openxmlformats.org/drawingml/2006/picture">
                        <pic:nvPicPr>
                          <pic:cNvPr id="125" name="Image 125"/>
                          <pic:cNvPicPr/>
                        </pic:nvPicPr>
                        <pic:blipFill>
                          <a:blip r:embed="rId101" cstate="print"/>
                          <a:stretch>
                            <a:fillRect/>
                          </a:stretch>
                        </pic:blipFill>
                        <pic:spPr>
                          <a:xfrm>
                            <a:off x="1374647" y="62484"/>
                            <a:ext cx="4264152" cy="667511"/>
                          </a:xfrm>
                          <a:prstGeom prst="rect">
                            <a:avLst/>
                          </a:prstGeom>
                        </pic:spPr>
                      </pic:pic>
                      <pic:pic xmlns:pic="http://schemas.openxmlformats.org/drawingml/2006/picture">
                        <pic:nvPicPr>
                          <pic:cNvPr id="126" name="Image 126"/>
                          <pic:cNvPicPr/>
                        </pic:nvPicPr>
                        <pic:blipFill>
                          <a:blip r:embed="rId102" cstate="print"/>
                          <a:stretch>
                            <a:fillRect/>
                          </a:stretch>
                        </pic:blipFill>
                        <pic:spPr>
                          <a:xfrm>
                            <a:off x="396240" y="44196"/>
                            <a:ext cx="768095" cy="673607"/>
                          </a:xfrm>
                          <a:prstGeom prst="rect">
                            <a:avLst/>
                          </a:prstGeom>
                        </pic:spPr>
                      </pic:pic>
                      <wps:wsp>
                        <wps:cNvPr id="127" name="Textbox 127"/>
                        <wps:cNvSpPr txBox="1"/>
                        <wps:spPr>
                          <a:xfrm>
                            <a:off x="0" y="0"/>
                            <a:ext cx="5782310" cy="1059180"/>
                          </a:xfrm>
                          <a:prstGeom prst="rect">
                            <a:avLst/>
                          </a:prstGeom>
                        </wps:spPr>
                        <wps:txbx>
                          <w:txbxContent>
                            <w:p w:rsidR="0006325A" w:rsidRDefault="0006325A">
                              <w:pPr>
                                <w:spacing w:before="33"/>
                                <w:rPr>
                                  <w:rFonts w:ascii="Arial"/>
                                  <w:i/>
                                  <w:sz w:val="20"/>
                                </w:rPr>
                              </w:pPr>
                            </w:p>
                            <w:p w:rsidR="0006325A" w:rsidRDefault="00F25138">
                              <w:pPr>
                                <w:spacing w:line="254" w:lineRule="auto"/>
                                <w:ind w:left="2315" w:right="371"/>
                                <w:jc w:val="both"/>
                                <w:rPr>
                                  <w:rFonts w:ascii="Arial" w:hAnsi="Arial"/>
                                  <w:b/>
                                  <w:sz w:val="20"/>
                                </w:rPr>
                              </w:pPr>
                              <w:r>
                                <w:rPr>
                                  <w:rFonts w:ascii="Arial" w:hAnsi="Arial"/>
                                  <w:b/>
                                  <w:sz w:val="20"/>
                                </w:rPr>
                                <w:t>La conduite d’un véhicule d’intérêt général prioritaire ne doit</w:t>
                              </w:r>
                              <w:r>
                                <w:rPr>
                                  <w:rFonts w:ascii="Arial" w:hAnsi="Arial"/>
                                  <w:b/>
                                  <w:spacing w:val="40"/>
                                  <w:sz w:val="20"/>
                                </w:rPr>
                                <w:t xml:space="preserve"> </w:t>
                              </w:r>
                              <w:r>
                                <w:rPr>
                                  <w:rFonts w:ascii="Arial" w:hAnsi="Arial"/>
                                  <w:b/>
                                  <w:sz w:val="20"/>
                                </w:rPr>
                                <w:t>jamais occulter les règles élémentaires de prudence, comme par exemple le franchissement d’un feu rouge à</w:t>
                              </w:r>
                              <w:r>
                                <w:rPr>
                                  <w:rFonts w:ascii="Arial" w:hAnsi="Arial"/>
                                  <w:b/>
                                  <w:sz w:val="20"/>
                                </w:rPr>
                                <w:t xml:space="preserve"> vitesse limitée.</w:t>
                              </w:r>
                            </w:p>
                          </w:txbxContent>
                        </wps:txbx>
                        <wps:bodyPr wrap="square" lIns="0" tIns="0" rIns="0" bIns="0" rtlCol="0">
                          <a:noAutofit/>
                        </wps:bodyPr>
                      </wps:wsp>
                    </wpg:wgp>
                  </a:graphicData>
                </a:graphic>
              </wp:inline>
            </w:drawing>
          </mc:Choice>
          <mc:Fallback>
            <w:pict>
              <v:group id="Group 121" o:spid="_x0000_s1037" style="width:455.3pt;height:83.4pt;mso-position-horizontal-relative:char;mso-position-vertical-relative:line" coordsize="57823,1059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">
                <v:shape id="Image 122" o:spid="_x0000_s1038" type="#_x0000_t75" style="position:absolute;top:1874;width:55930;height:8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6zNfEAAAA3AAAAA8AAABkcnMvZG93bnJldi54bWxET01rwkAQvQv9D8sUvOmmq0hJXUUKYvVQ&#10;NK2H3obsNAlmZ0N2m8T++m5B8DaP9znL9WBr0VHrK8canqYJCOLcmYoLDZ8f28kzCB+QDdaOScOV&#10;PKxXD6Mlpsb1fKIuC4WIIexT1FCG0KRS+rwki37qGuLIfbvWYoiwLaRpsY/htpYqSRbSYsWxocSG&#10;XkvKL9mP1WC+dvNj1x9m75twUarg86/cn7UePw6bFxCBhnAX39xvJs5XCv6fiRfI1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m6zNfEAAAA3AAAAA8AAAAAAAAAAAAAAAAA&#10;nwIAAGRycy9kb3ducmV2LnhtbFBLBQYAAAAABAAEAPcAAACQAwAAAAA=&#10;">
                  <v:imagedata r:id="rId103" o:title=""/>
                </v:shape>
                <v:shape id="Image 123" o:spid="_x0000_s1039" type="#_x0000_t75" style="position:absolute;left:1950;top:60;width:55809;height:85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6IlTFAAAA3AAAAA8AAABkcnMvZG93bnJldi54bWxEj0FrwzAMhe+F/gejQi+ldZrBVrI4pYR1&#10;9DAIa8vOItbisFgOsZdm/74eDHaTeE/ve8r3k+3ESINvHSvYbhIQxLXTLTcKrpfjegfCB2SNnWNS&#10;8EMe9sV8lmOm3Y3faTyHRsQQ9hkqMCH0mZS+NmTRb1xPHLVPN1gMcR0aqQe8xXDbyTRJHqXFliPB&#10;YE+lofrr/G0jpFx99PSSVvVbmVRcVfZpNK9KLRfT4RlEoCn8m/+uTzrWTx/g95k4gSz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uiJUxQAAANwAAAAPAAAAAAAAAAAAAAAA&#10;AJ8CAABkcnMvZG93bnJldi54bWxQSwUGAAAAAAQABAD3AAAAkQMAAAAA&#10;">
                  <v:imagedata r:id="rId104" o:title=""/>
                </v:shape>
                <v:shape id="Graphic 124" o:spid="_x0000_s1040" style="position:absolute;left:1889;width:55931;height:8718;visibility:visible;mso-wrap-style:square;v-text-anchor:top" coordsize="5593080,871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z208EA&#10;AADcAAAADwAAAGRycy9kb3ducmV2LnhtbERPTWvCQBC9F/wPywi91Y1S0pK6igoGr41Cr9PsmESz&#10;s2F3jTG/vlso9DaP9znL9WBa0ZPzjWUF81kCgri0uuFKwem4f3kH4QOyxtYyKXiQh/Vq8rTETNs7&#10;f1JfhErEEPYZKqhD6DIpfVmTQT+zHXHkztYZDBG6SmqH9xhuWrlIklQabDg21NjRrqbyWtyMAvt9&#10;HfPjl9u9Ee4Tv03HHvOLUs/TYfMBItAQ/sV/7oOO8xev8PtMvEC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qc9tPBAAAA3AAAAA8AAAAAAAAAAAAAAAAAmAIAAGRycy9kb3du&#10;cmV2LnhtbFBLBQYAAAAABAAEAPUAAACGAwAAAAA=&#10;" path="m5458968,l134112,,118872,3048,105156,6096,91440,10668,77724,18288,65532,24384,33528,53340,18288,77724,10668,91440,6096,105156,3048,118872,,134112,,737616r3048,13716l6096,766572r4572,13716l18288,792480r6096,13716l53340,836676r38100,22860l149352,871728r5294376,l5474208,868680r27432,-9144l5505069,858012r-5369433,l121920,856488r-13716,-4572l100076,848868r-4064,l83820,842772,62484,827532,51816,818388r1524,l42672,809244r1524,l35052,798576r1524,l29908,787908r-952,l23537,775716r-677,l18796,763524r-508,l15240,749808,13716,736092,12344,722376r-152,l12192,149352r1524,-15240l13885,134112r1355,-12192l18288,108204,22860,96012,28956,83820,35623,73152r-571,l44196,62484r-1524,l62484,42672r1778,l73152,35052r914,l121920,15240r13716,-1524l134112,13716r15240,-1524l5504383,12192r-2743,-1524l5487924,6096,5474208,3048,5458968,xem5497068,847344r-12192,4572l5471160,856488r-13716,1524l5505069,858012r10287,-4572l5522671,848868r-25603,l5497068,847344xem96012,847344r,1524l100076,848868r-4064,-1524xem5564124,786384r-7620,12192l5558028,798576r-9144,10668l5539740,818388r1524,l5530596,827532r-21336,15240l5497068,848868r25603,l5559552,816864r17526,-28956l5564124,787908r,-1524xem28956,786384r,1524l29908,787908r-952,-1524xem5570220,774192r-6096,13716l5577078,787908r3810,-7620l5582920,775716r-12700,l5570220,774192xem22860,774192r,1524l23537,775716r-677,-1524xem5574792,762000r-4572,13716l5582920,775716r4064,-9144l5587593,763524r-12801,l5574792,762000xem18288,762000r,1524l18796,763524r-508,-1524xem5580888,720852r-1524,15240l5577840,749808r-3048,13716l5587593,763524r2439,-12192l5593080,737616r,-15240l5580888,722376r,-1524xem12192,720852r,1524l12344,722376r-152,-1524xem5593080,134112r-13716,l5580888,149352r,573024l5593080,722376r,-588264xem13885,134112r-169,l13716,135636r169,-1524xem5539740,51816r18288,21336l5556504,73152r7620,10668l5570220,96012r4572,12192l5577840,121920r1524,13716l5579364,134112r13716,l5590032,118872r-3048,-13716l5574792,77724,5559552,53340r-18288,l5539740,51816xem37162,70690r-712,830l36086,72117r-1034,1035l35623,73152r1539,-2462xem5548884,42672r-18288,l5541264,53340r18288,l5548884,42672xem64262,42672r-1778,l62484,44196r1778,-1524xem5539994,35052r-20066,l5530596,44196r,-1524l5548884,42672r-8890,-7620xem74066,35052r-914,l70690,37162r3376,-2110xem5504383,12192r-60655,l5471160,15240r13716,3048l5497068,22860r12192,6096l5519928,36576r,-1524l5539994,35052,5527548,24384r-12192,-6096l5504383,12192xe" fillcolor="#1f3763" stroked="f">
                  <v:path arrowok="t"/>
                </v:shape>
                <v:shape id="Image 125" o:spid="_x0000_s1041" type="#_x0000_t75" style="position:absolute;left:13746;top:624;width:42641;height:66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Iy/7DAAAA3AAAAA8AAABkcnMvZG93bnJldi54bWxET99rwjAQfhf2P4Qb7E2TCRtaTWUIsg0c&#10;1Cr4ejRnW9pcSpO13X+/DAa+3cf387a7ybZioN7XjjU8LxQI4sKZmksNl/NhvgLhA7LB1jFp+CEP&#10;u/RhtsXEuJFPNOShFDGEfYIaqhC6REpfVGTRL1xHHLmb6y2GCPtSmh7HGG5buVTqVVqsOTZU2NG+&#10;oqLJv62GTI1Dln2Nx2nI6bK+vjfrz6PS+ulxetuACDSFu/jf/WHi/OUL/D0TL5Dp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YjL/sMAAADcAAAADwAAAAAAAAAAAAAAAACf&#10;AgAAZHJzL2Rvd25yZXYueG1sUEsFBgAAAAAEAAQA9wAAAI8DAAAAAA==&#10;">
                  <v:imagedata r:id="rId105" o:title=""/>
                </v:shape>
                <v:shape id="Image 126" o:spid="_x0000_s1042" type="#_x0000_t75" style="position:absolute;left:3962;top:441;width:7681;height:67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Zt3TEAAAA3AAAAA8AAABkcnMvZG93bnJldi54bWxET01rwkAQvRf8D8sIvdWNQq1EVwnSQg8V&#10;MSp4HLJjNpqdTbNbjf31XUHobR7vc2aLztbiQq2vHCsYDhIQxIXTFZcKdtuPlwkIH5A11o5JwY08&#10;LOa9pxmm2l15Q5c8lCKGsE9RgQmhSaX0hSGLfuAa4sgdXWsxRNiWUrd4jeG2lqMkGUuLFccGgw0t&#10;DRXn/McqyN72h6/sPe9W37vV68mY23r9Wyn13O+yKYhAXfgXP9yfOs4fjeH+TLxAz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aZt3TEAAAA3AAAAA8AAAAAAAAAAAAAAAAA&#10;nwIAAGRycy9kb3ducmV2LnhtbFBLBQYAAAAABAAEAPcAAACQAwAAAAA=&#10;">
                  <v:imagedata r:id="rId106" o:title=""/>
                </v:shape>
                <v:shape id="Textbox 127" o:spid="_x0000_s1043" type="#_x0000_t202" style="position:absolute;width:57823;height:105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KV+8MA&#10;AADcAAAADwAAAGRycy9kb3ducmV2LnhtbERPTWvCQBC9F/oflil4azb1oDZ1I1IUBKE0pocep9kx&#10;WZKdTbOrpv/eLQje5vE+Z7kabSfONHjjWMFLkoIgrpw2XCv4KrfPCxA+IGvsHJOCP/Kwyh8flphp&#10;d+GCzodQixjCPkMFTQh9JqWvGrLoE9cTR+7oBoshwqGWesBLDLednKbpTFo0HBsa7Om9oao9nKyC&#10;9TcXG/P78fNZHAtTlq8p72etUpOncf0GItAY7uKbe6fj/Okc/p+JF8j8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KV+8MAAADcAAAADwAAAAAAAAAAAAAAAACYAgAAZHJzL2Rv&#10;d25yZXYueG1sUEsFBgAAAAAEAAQA9QAAAIgDAAAAAA==&#10;" filled="f" stroked="f">
                  <v:textbox inset="0,0,0,0">
                    <w:txbxContent>
                      <w:p w:rsidR="0006325A" w:rsidRDefault="0006325A">
                        <w:pPr>
                          <w:spacing w:before="33"/>
                          <w:rPr>
                            <w:rFonts w:ascii="Arial"/>
                            <w:i/>
                            <w:sz w:val="20"/>
                          </w:rPr>
                        </w:pPr>
                      </w:p>
                      <w:p w:rsidR="0006325A" w:rsidRDefault="00F25138">
                        <w:pPr>
                          <w:spacing w:line="254" w:lineRule="auto"/>
                          <w:ind w:left="2315" w:right="371"/>
                          <w:jc w:val="both"/>
                          <w:rPr>
                            <w:rFonts w:ascii="Arial" w:hAnsi="Arial"/>
                            <w:b/>
                            <w:sz w:val="20"/>
                          </w:rPr>
                        </w:pPr>
                        <w:r>
                          <w:rPr>
                            <w:rFonts w:ascii="Arial" w:hAnsi="Arial"/>
                            <w:b/>
                            <w:sz w:val="20"/>
                          </w:rPr>
                          <w:t>La conduite d’un véhicule d’intérêt général prioritaire ne doit</w:t>
                        </w:r>
                        <w:r>
                          <w:rPr>
                            <w:rFonts w:ascii="Arial" w:hAnsi="Arial"/>
                            <w:b/>
                            <w:spacing w:val="40"/>
                            <w:sz w:val="20"/>
                          </w:rPr>
                          <w:t xml:space="preserve"> </w:t>
                        </w:r>
                        <w:r>
                          <w:rPr>
                            <w:rFonts w:ascii="Arial" w:hAnsi="Arial"/>
                            <w:b/>
                            <w:sz w:val="20"/>
                          </w:rPr>
                          <w:t>jamais occulter les règles élémentaires de prudence, comme par exemple le franchissement d’un feu rouge à</w:t>
                        </w:r>
                        <w:r>
                          <w:rPr>
                            <w:rFonts w:ascii="Arial" w:hAnsi="Arial"/>
                            <w:b/>
                            <w:sz w:val="20"/>
                          </w:rPr>
                          <w:t xml:space="preserve"> vitesse limitée.</w:t>
                        </w:r>
                      </w:p>
                    </w:txbxContent>
                  </v:textbox>
                </v:shape>
                <w10:anchorlock/>
              </v:group>
            </w:pict>
          </mc:Fallback>
        </mc:AlternateContent>
      </w:r>
    </w:p>
    <w:p w:rsidR="0006325A" w:rsidRDefault="0006325A">
      <w:pPr>
        <w:pStyle w:val="Corpsdetexte"/>
        <w:spacing w:before="15"/>
        <w:rPr>
          <w:rFonts w:ascii="Arial"/>
          <w:i/>
          <w:sz w:val="24"/>
        </w:rPr>
      </w:pPr>
    </w:p>
    <w:p w:rsidR="0006325A" w:rsidRDefault="00F25138">
      <w:pPr>
        <w:pStyle w:val="Titre3"/>
        <w:numPr>
          <w:ilvl w:val="1"/>
          <w:numId w:val="30"/>
        </w:numPr>
        <w:tabs>
          <w:tab w:val="left" w:pos="1565"/>
        </w:tabs>
        <w:ind w:left="1565" w:hanging="431"/>
        <w:rPr>
          <w:color w:val="213775"/>
        </w:rPr>
      </w:pPr>
      <w:bookmarkStart w:id="48" w:name="_TOC_250036"/>
      <w:r>
        <w:rPr>
          <w:color w:val="213775"/>
          <w:spacing w:val="-2"/>
        </w:rPr>
        <w:t>L’arrivée</w:t>
      </w:r>
      <w:r>
        <w:rPr>
          <w:color w:val="213775"/>
          <w:spacing w:val="-11"/>
        </w:rPr>
        <w:t xml:space="preserve"> </w:t>
      </w:r>
      <w:r>
        <w:rPr>
          <w:color w:val="213775"/>
          <w:spacing w:val="-2"/>
        </w:rPr>
        <w:t>sur</w:t>
      </w:r>
      <w:r>
        <w:rPr>
          <w:color w:val="213775"/>
          <w:spacing w:val="-9"/>
        </w:rPr>
        <w:t xml:space="preserve"> </w:t>
      </w:r>
      <w:r>
        <w:rPr>
          <w:color w:val="213775"/>
          <w:spacing w:val="-2"/>
        </w:rPr>
        <w:t>les</w:t>
      </w:r>
      <w:r>
        <w:rPr>
          <w:color w:val="213775"/>
          <w:spacing w:val="-10"/>
        </w:rPr>
        <w:t xml:space="preserve"> </w:t>
      </w:r>
      <w:bookmarkEnd w:id="48"/>
      <w:r>
        <w:rPr>
          <w:color w:val="213775"/>
          <w:spacing w:val="-4"/>
        </w:rPr>
        <w:t>lieux</w:t>
      </w:r>
    </w:p>
    <w:p w:rsidR="0006325A" w:rsidRPr="008F0597" w:rsidRDefault="00F25138">
      <w:pPr>
        <w:pStyle w:val="Corpsdetexte"/>
        <w:spacing w:before="262" w:line="259" w:lineRule="auto"/>
        <w:ind w:left="565" w:right="1127"/>
        <w:jc w:val="both"/>
        <w:rPr>
          <w:highlight w:val="yellow"/>
        </w:rPr>
      </w:pPr>
      <w:r w:rsidRPr="008F0597">
        <w:rPr>
          <w:w w:val="110"/>
          <w:highlight w:val="yellow"/>
        </w:rPr>
        <w:t>À son arrivée sur les lieux, le COS doit se faire une opinion aussi exacte que possible de la situation.</w:t>
      </w:r>
      <w:r w:rsidRPr="008F0597">
        <w:rPr>
          <w:spacing w:val="40"/>
          <w:w w:val="110"/>
          <w:highlight w:val="yellow"/>
        </w:rPr>
        <w:t xml:space="preserve"> </w:t>
      </w:r>
      <w:r w:rsidRPr="008F0597">
        <w:rPr>
          <w:w w:val="110"/>
          <w:highlight w:val="yellow"/>
        </w:rPr>
        <w:t xml:space="preserve">À ce titre, il prend en compte les informations nécessaires, en interrogeant les </w:t>
      </w:r>
      <w:r w:rsidRPr="008F0597">
        <w:rPr>
          <w:spacing w:val="-2"/>
          <w:w w:val="110"/>
          <w:highlight w:val="yellow"/>
        </w:rPr>
        <w:t>premiers intervenants et en</w:t>
      </w:r>
      <w:r w:rsidRPr="008F0597">
        <w:rPr>
          <w:spacing w:val="-3"/>
          <w:w w:val="110"/>
          <w:highlight w:val="yellow"/>
        </w:rPr>
        <w:t xml:space="preserve"> </w:t>
      </w:r>
      <w:r w:rsidRPr="008F0597">
        <w:rPr>
          <w:spacing w:val="-2"/>
          <w:w w:val="110"/>
          <w:highlight w:val="yellow"/>
        </w:rPr>
        <w:t>effectuant sa reconnaissance.Les COS successifs,</w:t>
      </w:r>
      <w:r w:rsidRPr="008F0597">
        <w:rPr>
          <w:spacing w:val="-3"/>
          <w:w w:val="110"/>
          <w:highlight w:val="yellow"/>
        </w:rPr>
        <w:t xml:space="preserve"> </w:t>
      </w:r>
      <w:r w:rsidRPr="008F0597">
        <w:rPr>
          <w:spacing w:val="-2"/>
          <w:w w:val="110"/>
          <w:highlight w:val="yellow"/>
        </w:rPr>
        <w:t xml:space="preserve">après définition </w:t>
      </w:r>
      <w:r w:rsidRPr="008F0597">
        <w:rPr>
          <w:w w:val="110"/>
          <w:highlight w:val="yellow"/>
        </w:rPr>
        <w:t>d’un point de rendez-vous, prendront contact avec le COS en titre pour obtenir les éléments nécessaires</w:t>
      </w:r>
      <w:r w:rsidRPr="008F0597">
        <w:rPr>
          <w:spacing w:val="-4"/>
          <w:w w:val="110"/>
          <w:highlight w:val="yellow"/>
        </w:rPr>
        <w:t xml:space="preserve"> </w:t>
      </w:r>
      <w:r w:rsidRPr="008F0597">
        <w:rPr>
          <w:w w:val="110"/>
          <w:highlight w:val="yellow"/>
        </w:rPr>
        <w:t>à</w:t>
      </w:r>
      <w:r w:rsidRPr="008F0597">
        <w:rPr>
          <w:spacing w:val="-2"/>
          <w:w w:val="110"/>
          <w:highlight w:val="yellow"/>
        </w:rPr>
        <w:t xml:space="preserve"> </w:t>
      </w:r>
      <w:r w:rsidRPr="008F0597">
        <w:rPr>
          <w:w w:val="110"/>
          <w:highlight w:val="yellow"/>
        </w:rPr>
        <w:t>la</w:t>
      </w:r>
      <w:r w:rsidRPr="008F0597">
        <w:rPr>
          <w:spacing w:val="-2"/>
          <w:w w:val="110"/>
          <w:highlight w:val="yellow"/>
        </w:rPr>
        <w:t xml:space="preserve"> </w:t>
      </w:r>
      <w:r w:rsidRPr="008F0597">
        <w:rPr>
          <w:w w:val="110"/>
          <w:highlight w:val="yellow"/>
        </w:rPr>
        <w:t>compréhension</w:t>
      </w:r>
      <w:r w:rsidRPr="008F0597">
        <w:rPr>
          <w:spacing w:val="-4"/>
          <w:w w:val="110"/>
          <w:highlight w:val="yellow"/>
        </w:rPr>
        <w:t xml:space="preserve"> </w:t>
      </w:r>
      <w:r w:rsidRPr="008F0597">
        <w:rPr>
          <w:w w:val="110"/>
          <w:highlight w:val="yellow"/>
        </w:rPr>
        <w:t>de</w:t>
      </w:r>
      <w:r w:rsidRPr="008F0597">
        <w:rPr>
          <w:spacing w:val="-3"/>
          <w:w w:val="110"/>
          <w:highlight w:val="yellow"/>
        </w:rPr>
        <w:t xml:space="preserve"> </w:t>
      </w:r>
      <w:r w:rsidRPr="008F0597">
        <w:rPr>
          <w:w w:val="110"/>
          <w:highlight w:val="yellow"/>
        </w:rPr>
        <w:t>la</w:t>
      </w:r>
      <w:r w:rsidRPr="008F0597">
        <w:rPr>
          <w:spacing w:val="-4"/>
          <w:w w:val="110"/>
          <w:highlight w:val="yellow"/>
        </w:rPr>
        <w:t xml:space="preserve"> </w:t>
      </w:r>
      <w:r w:rsidRPr="008F0597">
        <w:rPr>
          <w:w w:val="110"/>
          <w:highlight w:val="yellow"/>
        </w:rPr>
        <w:t>situation</w:t>
      </w:r>
      <w:r w:rsidRPr="008F0597">
        <w:rPr>
          <w:spacing w:val="-1"/>
          <w:w w:val="110"/>
          <w:highlight w:val="yellow"/>
        </w:rPr>
        <w:t xml:space="preserve"> </w:t>
      </w:r>
      <w:r w:rsidRPr="008F0597">
        <w:rPr>
          <w:w w:val="110"/>
          <w:highlight w:val="yellow"/>
        </w:rPr>
        <w:t>et</w:t>
      </w:r>
      <w:r w:rsidRPr="008F0597">
        <w:rPr>
          <w:spacing w:val="-4"/>
          <w:w w:val="110"/>
          <w:highlight w:val="yellow"/>
        </w:rPr>
        <w:t xml:space="preserve"> </w:t>
      </w:r>
      <w:r w:rsidRPr="008F0597">
        <w:rPr>
          <w:w w:val="110"/>
          <w:highlight w:val="yellow"/>
        </w:rPr>
        <w:t>ses</w:t>
      </w:r>
      <w:r w:rsidRPr="008F0597">
        <w:rPr>
          <w:spacing w:val="-4"/>
          <w:w w:val="110"/>
          <w:highlight w:val="yellow"/>
        </w:rPr>
        <w:t xml:space="preserve"> </w:t>
      </w:r>
      <w:r w:rsidRPr="008F0597">
        <w:rPr>
          <w:w w:val="110"/>
          <w:highlight w:val="yellow"/>
        </w:rPr>
        <w:t>enjeux.</w:t>
      </w:r>
    </w:p>
    <w:p w:rsidR="0006325A" w:rsidRPr="008F0597" w:rsidRDefault="0006325A">
      <w:pPr>
        <w:pStyle w:val="Corpsdetexte"/>
        <w:spacing w:before="12"/>
        <w:rPr>
          <w:highlight w:val="yellow"/>
        </w:rPr>
      </w:pPr>
    </w:p>
    <w:p w:rsidR="0006325A" w:rsidRPr="008F0597" w:rsidRDefault="00F25138">
      <w:pPr>
        <w:pStyle w:val="Paragraphedeliste"/>
        <w:numPr>
          <w:ilvl w:val="2"/>
          <w:numId w:val="30"/>
        </w:numPr>
        <w:tabs>
          <w:tab w:val="left" w:pos="1787"/>
        </w:tabs>
        <w:spacing w:before="1"/>
        <w:ind w:left="1787" w:hanging="502"/>
        <w:rPr>
          <w:sz w:val="20"/>
          <w:highlight w:val="yellow"/>
        </w:rPr>
      </w:pPr>
      <w:r w:rsidRPr="008F0597">
        <w:rPr>
          <w:color w:val="213775"/>
          <w:sz w:val="20"/>
          <w:highlight w:val="yellow"/>
        </w:rPr>
        <w:t>Les</w:t>
      </w:r>
      <w:r w:rsidRPr="008F0597">
        <w:rPr>
          <w:color w:val="213775"/>
          <w:spacing w:val="27"/>
          <w:sz w:val="20"/>
          <w:highlight w:val="yellow"/>
        </w:rPr>
        <w:t xml:space="preserve"> </w:t>
      </w:r>
      <w:r w:rsidRPr="008F0597">
        <w:rPr>
          <w:color w:val="213775"/>
          <w:sz w:val="20"/>
          <w:highlight w:val="yellow"/>
        </w:rPr>
        <w:t>réa</w:t>
      </w:r>
      <w:r w:rsidRPr="008F0597">
        <w:rPr>
          <w:color w:val="213775"/>
          <w:sz w:val="20"/>
          <w:highlight w:val="yellow"/>
        </w:rPr>
        <w:t>ctions</w:t>
      </w:r>
      <w:r w:rsidRPr="008F0597">
        <w:rPr>
          <w:color w:val="213775"/>
          <w:spacing w:val="24"/>
          <w:sz w:val="20"/>
          <w:highlight w:val="yellow"/>
        </w:rPr>
        <w:t xml:space="preserve"> </w:t>
      </w:r>
      <w:r w:rsidRPr="008F0597">
        <w:rPr>
          <w:color w:val="213775"/>
          <w:spacing w:val="-2"/>
          <w:sz w:val="20"/>
          <w:highlight w:val="yellow"/>
        </w:rPr>
        <w:t>immédiates</w:t>
      </w:r>
    </w:p>
    <w:p w:rsidR="0006325A" w:rsidRPr="008F0597" w:rsidRDefault="0006325A">
      <w:pPr>
        <w:pStyle w:val="Corpsdetexte"/>
        <w:spacing w:before="34"/>
        <w:rPr>
          <w:highlight w:val="yellow"/>
        </w:rPr>
      </w:pPr>
    </w:p>
    <w:p w:rsidR="0006325A" w:rsidRPr="008F0597" w:rsidRDefault="00F25138">
      <w:pPr>
        <w:pStyle w:val="Corpsdetexte"/>
        <w:spacing w:line="259" w:lineRule="auto"/>
        <w:ind w:left="565" w:right="1127"/>
        <w:jc w:val="both"/>
        <w:rPr>
          <w:highlight w:val="yellow"/>
        </w:rPr>
      </w:pPr>
      <w:r w:rsidRPr="008F0597">
        <w:rPr>
          <w:w w:val="110"/>
          <w:highlight w:val="yellow"/>
        </w:rPr>
        <w:t>Les réactions immédiates correspondent aux actions que le COS doit entreprendre dès son arrivée sur les lieux. Elles précèdent le raisonnement tactique. Ces différents actes peuvent être du domaine :</w:t>
      </w:r>
    </w:p>
    <w:p w:rsidR="0006325A" w:rsidRPr="008F0597" w:rsidRDefault="0006325A">
      <w:pPr>
        <w:pStyle w:val="Corpsdetexte"/>
        <w:spacing w:before="7"/>
        <w:rPr>
          <w:highlight w:val="yellow"/>
        </w:rPr>
      </w:pPr>
    </w:p>
    <w:p w:rsidR="0006325A" w:rsidRPr="008F0597" w:rsidRDefault="00F25138">
      <w:pPr>
        <w:pStyle w:val="Paragraphedeliste"/>
        <w:numPr>
          <w:ilvl w:val="0"/>
          <w:numId w:val="26"/>
        </w:numPr>
        <w:tabs>
          <w:tab w:val="left" w:pos="1285"/>
        </w:tabs>
        <w:spacing w:before="1"/>
        <w:ind w:left="1285" w:hanging="359"/>
        <w:rPr>
          <w:sz w:val="20"/>
          <w:highlight w:val="yellow"/>
        </w:rPr>
      </w:pPr>
      <w:r w:rsidRPr="008F0597">
        <w:rPr>
          <w:sz w:val="20"/>
          <w:highlight w:val="yellow"/>
        </w:rPr>
        <w:t>de</w:t>
      </w:r>
      <w:r w:rsidRPr="008F0597">
        <w:rPr>
          <w:spacing w:val="34"/>
          <w:sz w:val="20"/>
          <w:highlight w:val="yellow"/>
        </w:rPr>
        <w:t xml:space="preserve"> </w:t>
      </w:r>
      <w:r w:rsidRPr="008F0597">
        <w:rPr>
          <w:sz w:val="20"/>
          <w:highlight w:val="yellow"/>
        </w:rPr>
        <w:t>l’action,</w:t>
      </w:r>
      <w:r w:rsidRPr="008F0597">
        <w:rPr>
          <w:spacing w:val="32"/>
          <w:sz w:val="20"/>
          <w:highlight w:val="yellow"/>
        </w:rPr>
        <w:t xml:space="preserve"> </w:t>
      </w:r>
      <w:r w:rsidRPr="008F0597">
        <w:rPr>
          <w:sz w:val="20"/>
          <w:highlight w:val="yellow"/>
        </w:rPr>
        <w:t>dont</w:t>
      </w:r>
      <w:r w:rsidRPr="008F0597">
        <w:rPr>
          <w:spacing w:val="40"/>
          <w:sz w:val="20"/>
          <w:highlight w:val="yellow"/>
        </w:rPr>
        <w:t xml:space="preserve"> </w:t>
      </w:r>
      <w:r w:rsidRPr="008F0597">
        <w:rPr>
          <w:sz w:val="20"/>
          <w:highlight w:val="yellow"/>
        </w:rPr>
        <w:t>les</w:t>
      </w:r>
      <w:r w:rsidRPr="008F0597">
        <w:rPr>
          <w:spacing w:val="35"/>
          <w:sz w:val="20"/>
          <w:highlight w:val="yellow"/>
        </w:rPr>
        <w:t xml:space="preserve"> </w:t>
      </w:r>
      <w:r w:rsidRPr="008F0597">
        <w:rPr>
          <w:sz w:val="20"/>
          <w:highlight w:val="yellow"/>
        </w:rPr>
        <w:t>sauvetages</w:t>
      </w:r>
      <w:r w:rsidRPr="008F0597">
        <w:rPr>
          <w:spacing w:val="36"/>
          <w:sz w:val="20"/>
          <w:highlight w:val="yellow"/>
        </w:rPr>
        <w:t xml:space="preserve"> </w:t>
      </w:r>
      <w:r w:rsidRPr="008F0597">
        <w:rPr>
          <w:sz w:val="20"/>
          <w:highlight w:val="yellow"/>
        </w:rPr>
        <w:t>et</w:t>
      </w:r>
      <w:r w:rsidRPr="008F0597">
        <w:rPr>
          <w:spacing w:val="43"/>
          <w:sz w:val="20"/>
          <w:highlight w:val="yellow"/>
        </w:rPr>
        <w:t xml:space="preserve"> </w:t>
      </w:r>
      <w:r w:rsidRPr="008F0597">
        <w:rPr>
          <w:sz w:val="20"/>
          <w:highlight w:val="yellow"/>
        </w:rPr>
        <w:t>mise</w:t>
      </w:r>
      <w:r w:rsidRPr="008F0597">
        <w:rPr>
          <w:spacing w:val="34"/>
          <w:sz w:val="20"/>
          <w:highlight w:val="yellow"/>
        </w:rPr>
        <w:t xml:space="preserve"> </w:t>
      </w:r>
      <w:r w:rsidRPr="008F0597">
        <w:rPr>
          <w:sz w:val="20"/>
          <w:highlight w:val="yellow"/>
        </w:rPr>
        <w:t>en</w:t>
      </w:r>
      <w:r w:rsidRPr="008F0597">
        <w:rPr>
          <w:spacing w:val="36"/>
          <w:sz w:val="20"/>
          <w:highlight w:val="yellow"/>
        </w:rPr>
        <w:t xml:space="preserve"> </w:t>
      </w:r>
      <w:r w:rsidRPr="008F0597">
        <w:rPr>
          <w:sz w:val="20"/>
          <w:highlight w:val="yellow"/>
        </w:rPr>
        <w:t>sécurité</w:t>
      </w:r>
      <w:r w:rsidRPr="008F0597">
        <w:rPr>
          <w:spacing w:val="23"/>
          <w:sz w:val="20"/>
          <w:highlight w:val="yellow"/>
        </w:rPr>
        <w:t xml:space="preserve"> </w:t>
      </w:r>
      <w:r w:rsidRPr="008F0597">
        <w:rPr>
          <w:spacing w:val="-10"/>
          <w:sz w:val="20"/>
          <w:highlight w:val="yellow"/>
        </w:rPr>
        <w:t>;</w:t>
      </w:r>
    </w:p>
    <w:p w:rsidR="0006325A" w:rsidRPr="008F0597" w:rsidRDefault="00F25138">
      <w:pPr>
        <w:pStyle w:val="Paragraphedeliste"/>
        <w:numPr>
          <w:ilvl w:val="0"/>
          <w:numId w:val="26"/>
        </w:numPr>
        <w:tabs>
          <w:tab w:val="left" w:pos="1285"/>
        </w:tabs>
        <w:spacing w:before="9"/>
        <w:ind w:left="1285" w:hanging="359"/>
        <w:rPr>
          <w:sz w:val="20"/>
          <w:highlight w:val="yellow"/>
        </w:rPr>
      </w:pPr>
      <w:r w:rsidRPr="008F0597">
        <w:rPr>
          <w:spacing w:val="2"/>
          <w:sz w:val="20"/>
          <w:highlight w:val="yellow"/>
        </w:rPr>
        <w:t>du</w:t>
      </w:r>
      <w:r w:rsidRPr="008F0597">
        <w:rPr>
          <w:spacing w:val="51"/>
          <w:sz w:val="20"/>
          <w:highlight w:val="yellow"/>
        </w:rPr>
        <w:t xml:space="preserve"> </w:t>
      </w:r>
      <w:r w:rsidRPr="008F0597">
        <w:rPr>
          <w:spacing w:val="2"/>
          <w:sz w:val="20"/>
          <w:highlight w:val="yellow"/>
        </w:rPr>
        <w:t>renseignement</w:t>
      </w:r>
      <w:r w:rsidRPr="008F0597">
        <w:rPr>
          <w:spacing w:val="37"/>
          <w:sz w:val="20"/>
          <w:highlight w:val="yellow"/>
        </w:rPr>
        <w:t xml:space="preserve"> </w:t>
      </w:r>
      <w:r w:rsidRPr="008F0597">
        <w:rPr>
          <w:spacing w:val="-10"/>
          <w:sz w:val="20"/>
          <w:highlight w:val="yellow"/>
        </w:rPr>
        <w:t>;</w:t>
      </w:r>
    </w:p>
    <w:p w:rsidR="0006325A" w:rsidRPr="008F0597" w:rsidRDefault="00F25138">
      <w:pPr>
        <w:pStyle w:val="Paragraphedeliste"/>
        <w:numPr>
          <w:ilvl w:val="0"/>
          <w:numId w:val="26"/>
        </w:numPr>
        <w:tabs>
          <w:tab w:val="left" w:pos="1285"/>
        </w:tabs>
        <w:spacing w:before="9"/>
        <w:ind w:left="1285" w:hanging="359"/>
        <w:rPr>
          <w:sz w:val="20"/>
          <w:highlight w:val="yellow"/>
        </w:rPr>
      </w:pPr>
      <w:r w:rsidRPr="008F0597">
        <w:rPr>
          <w:w w:val="110"/>
          <w:sz w:val="20"/>
          <w:highlight w:val="yellow"/>
        </w:rPr>
        <w:t>de</w:t>
      </w:r>
      <w:r w:rsidRPr="008F0597">
        <w:rPr>
          <w:spacing w:val="-7"/>
          <w:w w:val="110"/>
          <w:sz w:val="20"/>
          <w:highlight w:val="yellow"/>
        </w:rPr>
        <w:t xml:space="preserve"> </w:t>
      </w:r>
      <w:r w:rsidRPr="008F0597">
        <w:rPr>
          <w:spacing w:val="-2"/>
          <w:w w:val="115"/>
          <w:sz w:val="20"/>
          <w:highlight w:val="yellow"/>
        </w:rPr>
        <w:t>l’information.</w:t>
      </w:r>
    </w:p>
    <w:p w:rsidR="0006325A" w:rsidRPr="008F0597" w:rsidRDefault="0006325A">
      <w:pPr>
        <w:pStyle w:val="Corpsdetexte"/>
        <w:spacing w:before="30"/>
        <w:rPr>
          <w:highlight w:val="yellow"/>
        </w:rPr>
      </w:pPr>
    </w:p>
    <w:p w:rsidR="0006325A" w:rsidRPr="008F0597" w:rsidRDefault="00F25138">
      <w:pPr>
        <w:pStyle w:val="Paragraphedeliste"/>
        <w:numPr>
          <w:ilvl w:val="2"/>
          <w:numId w:val="30"/>
        </w:numPr>
        <w:tabs>
          <w:tab w:val="left" w:pos="1973"/>
        </w:tabs>
        <w:ind w:left="1973" w:hanging="688"/>
        <w:rPr>
          <w:sz w:val="20"/>
          <w:highlight w:val="yellow"/>
        </w:rPr>
      </w:pPr>
      <w:r w:rsidRPr="008F0597">
        <w:rPr>
          <w:color w:val="213775"/>
          <w:w w:val="110"/>
          <w:sz w:val="20"/>
          <w:highlight w:val="yellow"/>
        </w:rPr>
        <w:t>Le</w:t>
      </w:r>
      <w:r w:rsidRPr="008F0597">
        <w:rPr>
          <w:color w:val="213775"/>
          <w:spacing w:val="-1"/>
          <w:w w:val="110"/>
          <w:sz w:val="20"/>
          <w:highlight w:val="yellow"/>
        </w:rPr>
        <w:t xml:space="preserve"> </w:t>
      </w:r>
      <w:r w:rsidRPr="008F0597">
        <w:rPr>
          <w:color w:val="213775"/>
          <w:w w:val="110"/>
          <w:sz w:val="20"/>
          <w:highlight w:val="yellow"/>
        </w:rPr>
        <w:t>point</w:t>
      </w:r>
      <w:r w:rsidRPr="008F0597">
        <w:rPr>
          <w:color w:val="213775"/>
          <w:spacing w:val="-2"/>
          <w:w w:val="110"/>
          <w:sz w:val="20"/>
          <w:highlight w:val="yellow"/>
        </w:rPr>
        <w:t xml:space="preserve"> </w:t>
      </w:r>
      <w:r w:rsidRPr="008F0597">
        <w:rPr>
          <w:color w:val="213775"/>
          <w:w w:val="110"/>
          <w:sz w:val="20"/>
          <w:highlight w:val="yellow"/>
        </w:rPr>
        <w:t xml:space="preserve">de </w:t>
      </w:r>
      <w:r w:rsidRPr="008F0597">
        <w:rPr>
          <w:color w:val="213775"/>
          <w:spacing w:val="-2"/>
          <w:w w:val="110"/>
          <w:sz w:val="20"/>
          <w:highlight w:val="yellow"/>
        </w:rPr>
        <w:t>situation</w:t>
      </w:r>
    </w:p>
    <w:p w:rsidR="0006325A" w:rsidRPr="008F0597" w:rsidRDefault="00F25138">
      <w:pPr>
        <w:pStyle w:val="Corpsdetexte"/>
        <w:spacing w:before="6"/>
        <w:rPr>
          <w:highlight w:val="yellow"/>
        </w:rPr>
      </w:pPr>
      <w:r w:rsidRPr="008F0597">
        <w:rPr>
          <w:noProof/>
          <w:highlight w:val="yellow"/>
          <w:lang w:eastAsia="fr-FR"/>
        </w:rPr>
        <w:drawing>
          <wp:anchor distT="0" distB="0" distL="0" distR="0" simplePos="0" relativeHeight="487616000" behindDoc="1" locked="0" layoutInCell="1" allowOverlap="1">
            <wp:simplePos x="0" y="0"/>
            <wp:positionH relativeFrom="page">
              <wp:posOffset>900683</wp:posOffset>
            </wp:positionH>
            <wp:positionV relativeFrom="paragraph">
              <wp:posOffset>162791</wp:posOffset>
            </wp:positionV>
            <wp:extent cx="5684908" cy="3440429"/>
            <wp:effectExtent l="0" t="0" r="0" b="0"/>
            <wp:wrapTopAndBottom/>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107" cstate="print"/>
                    <a:stretch>
                      <a:fillRect/>
                    </a:stretch>
                  </pic:blipFill>
                  <pic:spPr>
                    <a:xfrm>
                      <a:off x="0" y="0"/>
                      <a:ext cx="5684908" cy="3440429"/>
                    </a:xfrm>
                    <a:prstGeom prst="rect">
                      <a:avLst/>
                    </a:prstGeom>
                  </pic:spPr>
                </pic:pic>
              </a:graphicData>
            </a:graphic>
          </wp:anchor>
        </w:drawing>
      </w:r>
    </w:p>
    <w:p w:rsidR="0006325A" w:rsidRPr="008F0597" w:rsidRDefault="00F25138">
      <w:pPr>
        <w:spacing w:before="74" w:line="195" w:lineRule="exact"/>
        <w:ind w:left="5137"/>
        <w:rPr>
          <w:rFonts w:ascii="Arial" w:hAnsi="Arial"/>
          <w:i/>
          <w:sz w:val="17"/>
          <w:highlight w:val="yellow"/>
        </w:rPr>
      </w:pPr>
      <w:r w:rsidRPr="008F0597">
        <w:rPr>
          <w:rFonts w:ascii="Arial" w:hAnsi="Arial"/>
          <w:i/>
          <w:sz w:val="17"/>
          <w:highlight w:val="yellow"/>
        </w:rPr>
        <w:t>Les</w:t>
      </w:r>
      <w:r w:rsidRPr="008F0597">
        <w:rPr>
          <w:rFonts w:ascii="Arial" w:hAnsi="Arial"/>
          <w:i/>
          <w:spacing w:val="8"/>
          <w:sz w:val="17"/>
          <w:highlight w:val="yellow"/>
        </w:rPr>
        <w:t xml:space="preserve"> </w:t>
      </w:r>
      <w:r w:rsidRPr="008F0597">
        <w:rPr>
          <w:rFonts w:ascii="Arial" w:hAnsi="Arial"/>
          <w:i/>
          <w:sz w:val="17"/>
          <w:highlight w:val="yellow"/>
        </w:rPr>
        <w:t>points</w:t>
      </w:r>
      <w:r w:rsidRPr="008F0597">
        <w:rPr>
          <w:rFonts w:ascii="Arial" w:hAnsi="Arial"/>
          <w:i/>
          <w:spacing w:val="9"/>
          <w:sz w:val="17"/>
          <w:highlight w:val="yellow"/>
        </w:rPr>
        <w:t xml:space="preserve"> </w:t>
      </w:r>
      <w:r w:rsidRPr="008F0597">
        <w:rPr>
          <w:rFonts w:ascii="Arial" w:hAnsi="Arial"/>
          <w:i/>
          <w:sz w:val="17"/>
          <w:highlight w:val="yellow"/>
        </w:rPr>
        <w:t>de</w:t>
      </w:r>
      <w:r w:rsidRPr="008F0597">
        <w:rPr>
          <w:rFonts w:ascii="Arial" w:hAnsi="Arial"/>
          <w:i/>
          <w:spacing w:val="9"/>
          <w:sz w:val="17"/>
          <w:highlight w:val="yellow"/>
        </w:rPr>
        <w:t xml:space="preserve"> </w:t>
      </w:r>
      <w:r w:rsidRPr="008F0597">
        <w:rPr>
          <w:rFonts w:ascii="Arial" w:hAnsi="Arial"/>
          <w:i/>
          <w:sz w:val="17"/>
          <w:highlight w:val="yellow"/>
        </w:rPr>
        <w:t>situation</w:t>
      </w:r>
      <w:r w:rsidRPr="008F0597">
        <w:rPr>
          <w:rFonts w:ascii="Arial" w:hAnsi="Arial"/>
          <w:i/>
          <w:spacing w:val="6"/>
          <w:sz w:val="17"/>
          <w:highlight w:val="yellow"/>
        </w:rPr>
        <w:t xml:space="preserve"> </w:t>
      </w:r>
      <w:r w:rsidRPr="008F0597">
        <w:rPr>
          <w:rFonts w:ascii="Arial" w:hAnsi="Arial"/>
          <w:i/>
          <w:sz w:val="17"/>
          <w:highlight w:val="yellow"/>
        </w:rPr>
        <w:t>sont</w:t>
      </w:r>
      <w:r w:rsidRPr="008F0597">
        <w:rPr>
          <w:rFonts w:ascii="Arial" w:hAnsi="Arial"/>
          <w:i/>
          <w:spacing w:val="5"/>
          <w:sz w:val="17"/>
          <w:highlight w:val="yellow"/>
        </w:rPr>
        <w:t xml:space="preserve"> </w:t>
      </w:r>
      <w:r w:rsidRPr="008F0597">
        <w:rPr>
          <w:rFonts w:ascii="Arial" w:hAnsi="Arial"/>
          <w:i/>
          <w:sz w:val="17"/>
          <w:highlight w:val="yellow"/>
        </w:rPr>
        <w:t>renouvelés</w:t>
      </w:r>
      <w:r w:rsidRPr="008F0597">
        <w:rPr>
          <w:rFonts w:ascii="Arial" w:hAnsi="Arial"/>
          <w:i/>
          <w:spacing w:val="8"/>
          <w:sz w:val="17"/>
          <w:highlight w:val="yellow"/>
        </w:rPr>
        <w:t xml:space="preserve"> </w:t>
      </w:r>
      <w:r w:rsidRPr="008F0597">
        <w:rPr>
          <w:rFonts w:ascii="Arial" w:hAnsi="Arial"/>
          <w:i/>
          <w:sz w:val="17"/>
          <w:highlight w:val="yellow"/>
        </w:rPr>
        <w:t>autant</w:t>
      </w:r>
      <w:r w:rsidRPr="008F0597">
        <w:rPr>
          <w:rFonts w:ascii="Arial" w:hAnsi="Arial"/>
          <w:i/>
          <w:spacing w:val="8"/>
          <w:sz w:val="17"/>
          <w:highlight w:val="yellow"/>
        </w:rPr>
        <w:t xml:space="preserve"> </w:t>
      </w:r>
      <w:r w:rsidRPr="008F0597">
        <w:rPr>
          <w:rFonts w:ascii="Arial" w:hAnsi="Arial"/>
          <w:i/>
          <w:sz w:val="17"/>
          <w:highlight w:val="yellow"/>
        </w:rPr>
        <w:t>que</w:t>
      </w:r>
      <w:r w:rsidRPr="008F0597">
        <w:rPr>
          <w:rFonts w:ascii="Arial" w:hAnsi="Arial"/>
          <w:i/>
          <w:spacing w:val="9"/>
          <w:sz w:val="17"/>
          <w:highlight w:val="yellow"/>
        </w:rPr>
        <w:t xml:space="preserve"> </w:t>
      </w:r>
      <w:r w:rsidRPr="008F0597">
        <w:rPr>
          <w:rFonts w:ascii="Arial" w:hAnsi="Arial"/>
          <w:i/>
          <w:spacing w:val="-2"/>
          <w:sz w:val="17"/>
          <w:highlight w:val="yellow"/>
        </w:rPr>
        <w:t>besoin.</w:t>
      </w:r>
    </w:p>
    <w:p w:rsidR="0006325A" w:rsidRPr="008F0597" w:rsidRDefault="00F25138">
      <w:pPr>
        <w:spacing w:line="195" w:lineRule="exact"/>
        <w:ind w:right="1126"/>
        <w:jc w:val="right"/>
        <w:rPr>
          <w:rFonts w:ascii="Arial" w:hAnsi="Arial"/>
          <w:i/>
          <w:sz w:val="17"/>
          <w:highlight w:val="yellow"/>
        </w:rPr>
      </w:pPr>
      <w:r w:rsidRPr="008F0597">
        <w:rPr>
          <w:rFonts w:ascii="Arial" w:hAnsi="Arial"/>
          <w:i/>
          <w:spacing w:val="-2"/>
          <w:sz w:val="17"/>
          <w:highlight w:val="yellow"/>
        </w:rPr>
        <w:t>©</w:t>
      </w:r>
      <w:r w:rsidRPr="008F0597">
        <w:rPr>
          <w:rFonts w:ascii="Arial" w:hAnsi="Arial"/>
          <w:i/>
          <w:spacing w:val="-10"/>
          <w:sz w:val="17"/>
          <w:highlight w:val="yellow"/>
        </w:rPr>
        <w:t xml:space="preserve"> </w:t>
      </w:r>
      <w:r w:rsidRPr="008F0597">
        <w:rPr>
          <w:rFonts w:ascii="Arial" w:hAnsi="Arial"/>
          <w:i/>
          <w:spacing w:val="-2"/>
          <w:sz w:val="17"/>
          <w:highlight w:val="yellow"/>
        </w:rPr>
        <w:t>José</w:t>
      </w:r>
      <w:r w:rsidRPr="008F0597">
        <w:rPr>
          <w:rFonts w:ascii="Arial" w:hAnsi="Arial"/>
          <w:i/>
          <w:spacing w:val="-9"/>
          <w:sz w:val="17"/>
          <w:highlight w:val="yellow"/>
        </w:rPr>
        <w:t xml:space="preserve"> </w:t>
      </w:r>
      <w:r w:rsidRPr="008F0597">
        <w:rPr>
          <w:rFonts w:ascii="Arial" w:hAnsi="Arial"/>
          <w:i/>
          <w:spacing w:val="-2"/>
          <w:sz w:val="17"/>
          <w:highlight w:val="yellow"/>
        </w:rPr>
        <w:t>Rocha</w:t>
      </w:r>
      <w:r w:rsidRPr="008F0597">
        <w:rPr>
          <w:rFonts w:ascii="Arial" w:hAnsi="Arial"/>
          <w:i/>
          <w:spacing w:val="-8"/>
          <w:sz w:val="17"/>
          <w:highlight w:val="yellow"/>
        </w:rPr>
        <w:t xml:space="preserve"> </w:t>
      </w:r>
      <w:r w:rsidRPr="008F0597">
        <w:rPr>
          <w:rFonts w:ascii="Arial" w:hAnsi="Arial"/>
          <w:i/>
          <w:spacing w:val="-2"/>
          <w:sz w:val="17"/>
          <w:highlight w:val="yellow"/>
        </w:rPr>
        <w:t>–</w:t>
      </w:r>
      <w:r w:rsidRPr="008F0597">
        <w:rPr>
          <w:rFonts w:ascii="Arial" w:hAnsi="Arial"/>
          <w:i/>
          <w:spacing w:val="-9"/>
          <w:sz w:val="17"/>
          <w:highlight w:val="yellow"/>
        </w:rPr>
        <w:t xml:space="preserve"> </w:t>
      </w:r>
      <w:r w:rsidRPr="008F0597">
        <w:rPr>
          <w:rFonts w:ascii="Arial" w:hAnsi="Arial"/>
          <w:i/>
          <w:spacing w:val="-2"/>
          <w:sz w:val="17"/>
          <w:highlight w:val="yellow"/>
        </w:rPr>
        <w:t>DICOM</w:t>
      </w:r>
      <w:r w:rsidRPr="008F0597">
        <w:rPr>
          <w:rFonts w:ascii="Arial" w:hAnsi="Arial"/>
          <w:i/>
          <w:spacing w:val="-8"/>
          <w:sz w:val="17"/>
          <w:highlight w:val="yellow"/>
        </w:rPr>
        <w:t xml:space="preserve"> </w:t>
      </w:r>
      <w:r w:rsidRPr="008F0597">
        <w:rPr>
          <w:rFonts w:ascii="Arial" w:hAnsi="Arial"/>
          <w:i/>
          <w:spacing w:val="-2"/>
          <w:sz w:val="17"/>
          <w:highlight w:val="yellow"/>
        </w:rPr>
        <w:t>–</w:t>
      </w:r>
      <w:r w:rsidRPr="008F0597">
        <w:rPr>
          <w:rFonts w:ascii="Arial" w:hAnsi="Arial"/>
          <w:i/>
          <w:spacing w:val="-9"/>
          <w:sz w:val="17"/>
          <w:highlight w:val="yellow"/>
        </w:rPr>
        <w:t xml:space="preserve"> </w:t>
      </w:r>
      <w:r w:rsidRPr="008F0597">
        <w:rPr>
          <w:rFonts w:ascii="Arial" w:hAnsi="Arial"/>
          <w:i/>
          <w:spacing w:val="-5"/>
          <w:sz w:val="17"/>
          <w:highlight w:val="yellow"/>
        </w:rPr>
        <w:t>MI</w:t>
      </w:r>
    </w:p>
    <w:p w:rsidR="0006325A" w:rsidRPr="008F0597" w:rsidRDefault="0006325A">
      <w:pPr>
        <w:pStyle w:val="Corpsdetexte"/>
        <w:spacing w:before="62"/>
        <w:rPr>
          <w:rFonts w:ascii="Arial"/>
          <w:i/>
          <w:sz w:val="17"/>
          <w:highlight w:val="yellow"/>
        </w:rPr>
      </w:pPr>
    </w:p>
    <w:p w:rsidR="0006325A" w:rsidRDefault="00F25138">
      <w:pPr>
        <w:pStyle w:val="Corpsdetexte"/>
        <w:spacing w:line="259" w:lineRule="auto"/>
        <w:ind w:left="565" w:right="1126"/>
        <w:jc w:val="both"/>
      </w:pPr>
      <w:r w:rsidRPr="008F0597">
        <w:rPr>
          <w:w w:val="110"/>
          <w:highlight w:val="yellow"/>
        </w:rPr>
        <w:t>À l’arrivée d’un supérieur hiérarchique un point de situation est réalisé avant son éventuelle prise</w:t>
      </w:r>
      <w:r w:rsidRPr="008F0597">
        <w:rPr>
          <w:spacing w:val="-12"/>
          <w:w w:val="110"/>
          <w:highlight w:val="yellow"/>
        </w:rPr>
        <w:t xml:space="preserve"> </w:t>
      </w:r>
      <w:r w:rsidRPr="008F0597">
        <w:rPr>
          <w:w w:val="110"/>
          <w:highlight w:val="yellow"/>
        </w:rPr>
        <w:t>de</w:t>
      </w:r>
      <w:r w:rsidRPr="008F0597">
        <w:rPr>
          <w:spacing w:val="-9"/>
          <w:w w:val="110"/>
          <w:highlight w:val="yellow"/>
        </w:rPr>
        <w:t xml:space="preserve"> </w:t>
      </w:r>
      <w:r w:rsidRPr="008F0597">
        <w:rPr>
          <w:w w:val="110"/>
          <w:highlight w:val="yellow"/>
        </w:rPr>
        <w:t>commandement.</w:t>
      </w:r>
      <w:r w:rsidRPr="008F0597">
        <w:rPr>
          <w:spacing w:val="-13"/>
          <w:w w:val="110"/>
          <w:highlight w:val="yellow"/>
        </w:rPr>
        <w:t xml:space="preserve"> </w:t>
      </w:r>
      <w:r w:rsidRPr="008F0597">
        <w:rPr>
          <w:w w:val="110"/>
          <w:highlight w:val="yellow"/>
        </w:rPr>
        <w:t>Une</w:t>
      </w:r>
      <w:r w:rsidRPr="008F0597">
        <w:rPr>
          <w:spacing w:val="-12"/>
          <w:w w:val="110"/>
          <w:highlight w:val="yellow"/>
        </w:rPr>
        <w:t xml:space="preserve"> </w:t>
      </w:r>
      <w:r w:rsidRPr="008F0597">
        <w:rPr>
          <w:w w:val="110"/>
          <w:highlight w:val="yellow"/>
        </w:rPr>
        <w:t>présentation</w:t>
      </w:r>
      <w:r w:rsidRPr="008F0597">
        <w:rPr>
          <w:spacing w:val="-11"/>
          <w:w w:val="110"/>
          <w:highlight w:val="yellow"/>
        </w:rPr>
        <w:t xml:space="preserve"> </w:t>
      </w:r>
      <w:r w:rsidRPr="008F0597">
        <w:rPr>
          <w:w w:val="110"/>
          <w:highlight w:val="yellow"/>
        </w:rPr>
        <w:t>de</w:t>
      </w:r>
      <w:r w:rsidRPr="008F0597">
        <w:rPr>
          <w:spacing w:val="-12"/>
          <w:w w:val="110"/>
          <w:highlight w:val="yellow"/>
        </w:rPr>
        <w:t xml:space="preserve"> </w:t>
      </w:r>
      <w:r w:rsidRPr="008F0597">
        <w:rPr>
          <w:w w:val="110"/>
          <w:highlight w:val="yellow"/>
        </w:rPr>
        <w:t>la</w:t>
      </w:r>
      <w:r w:rsidRPr="008F0597">
        <w:rPr>
          <w:spacing w:val="-8"/>
          <w:w w:val="110"/>
          <w:highlight w:val="yellow"/>
        </w:rPr>
        <w:t xml:space="preserve"> </w:t>
      </w:r>
      <w:r w:rsidRPr="008F0597">
        <w:rPr>
          <w:w w:val="110"/>
          <w:highlight w:val="yellow"/>
        </w:rPr>
        <w:t>situation</w:t>
      </w:r>
      <w:r w:rsidRPr="008F0597">
        <w:rPr>
          <w:spacing w:val="-11"/>
          <w:w w:val="110"/>
          <w:highlight w:val="yellow"/>
        </w:rPr>
        <w:t xml:space="preserve"> </w:t>
      </w:r>
      <w:r w:rsidRPr="008F0597">
        <w:rPr>
          <w:w w:val="110"/>
          <w:highlight w:val="yellow"/>
        </w:rPr>
        <w:t>générale,</w:t>
      </w:r>
      <w:r w:rsidRPr="008F0597">
        <w:rPr>
          <w:spacing w:val="-11"/>
          <w:w w:val="110"/>
          <w:highlight w:val="yellow"/>
        </w:rPr>
        <w:t xml:space="preserve"> </w:t>
      </w:r>
      <w:r w:rsidRPr="008F0597">
        <w:rPr>
          <w:w w:val="110"/>
          <w:highlight w:val="yellow"/>
        </w:rPr>
        <w:t>des</w:t>
      </w:r>
      <w:r w:rsidRPr="008F0597">
        <w:rPr>
          <w:spacing w:val="-11"/>
          <w:w w:val="110"/>
          <w:highlight w:val="yellow"/>
        </w:rPr>
        <w:t xml:space="preserve"> </w:t>
      </w:r>
      <w:r w:rsidRPr="008F0597">
        <w:rPr>
          <w:w w:val="110"/>
          <w:highlight w:val="yellow"/>
        </w:rPr>
        <w:t>risques,</w:t>
      </w:r>
      <w:r w:rsidRPr="008F0597">
        <w:rPr>
          <w:spacing w:val="-11"/>
          <w:w w:val="110"/>
          <w:highlight w:val="yellow"/>
        </w:rPr>
        <w:t xml:space="preserve"> </w:t>
      </w:r>
      <w:r w:rsidRPr="008F0597">
        <w:rPr>
          <w:w w:val="110"/>
          <w:highlight w:val="yellow"/>
        </w:rPr>
        <w:t>des</w:t>
      </w:r>
      <w:r w:rsidRPr="008F0597">
        <w:rPr>
          <w:spacing w:val="-10"/>
          <w:w w:val="110"/>
          <w:highlight w:val="yellow"/>
        </w:rPr>
        <w:t xml:space="preserve"> </w:t>
      </w:r>
      <w:r w:rsidRPr="008F0597">
        <w:rPr>
          <w:w w:val="110"/>
          <w:highlight w:val="yellow"/>
        </w:rPr>
        <w:t>mesures prises</w:t>
      </w:r>
      <w:r w:rsidRPr="008F0597">
        <w:rPr>
          <w:spacing w:val="-3"/>
          <w:w w:val="110"/>
          <w:highlight w:val="yellow"/>
        </w:rPr>
        <w:t xml:space="preserve"> </w:t>
      </w:r>
      <w:r w:rsidRPr="008F0597">
        <w:rPr>
          <w:w w:val="110"/>
          <w:highlight w:val="yellow"/>
        </w:rPr>
        <w:t>et</w:t>
      </w:r>
      <w:r w:rsidRPr="008F0597">
        <w:rPr>
          <w:spacing w:val="-1"/>
          <w:w w:val="110"/>
          <w:highlight w:val="yellow"/>
        </w:rPr>
        <w:t xml:space="preserve"> </w:t>
      </w:r>
      <w:r w:rsidRPr="008F0597">
        <w:rPr>
          <w:w w:val="110"/>
          <w:highlight w:val="yellow"/>
        </w:rPr>
        <w:t>des</w:t>
      </w:r>
      <w:r w:rsidRPr="008F0597">
        <w:rPr>
          <w:spacing w:val="-1"/>
          <w:w w:val="110"/>
          <w:highlight w:val="yellow"/>
        </w:rPr>
        <w:t xml:space="preserve"> </w:t>
      </w:r>
      <w:r w:rsidRPr="008F0597">
        <w:rPr>
          <w:w w:val="110"/>
          <w:highlight w:val="yellow"/>
        </w:rPr>
        <w:t>actions</w:t>
      </w:r>
      <w:r w:rsidRPr="008F0597">
        <w:rPr>
          <w:spacing w:val="-3"/>
          <w:w w:val="110"/>
          <w:highlight w:val="yellow"/>
        </w:rPr>
        <w:t xml:space="preserve"> </w:t>
      </w:r>
      <w:r w:rsidRPr="008F0597">
        <w:rPr>
          <w:w w:val="110"/>
          <w:highlight w:val="yellow"/>
        </w:rPr>
        <w:t>principales</w:t>
      </w:r>
      <w:r w:rsidRPr="008F0597">
        <w:rPr>
          <w:spacing w:val="-1"/>
          <w:w w:val="110"/>
          <w:highlight w:val="yellow"/>
        </w:rPr>
        <w:t xml:space="preserve"> </w:t>
      </w:r>
      <w:r w:rsidRPr="008F0597">
        <w:rPr>
          <w:w w:val="110"/>
          <w:highlight w:val="yellow"/>
        </w:rPr>
        <w:t>(effectuées</w:t>
      </w:r>
      <w:r w:rsidRPr="008F0597">
        <w:rPr>
          <w:spacing w:val="-1"/>
          <w:w w:val="110"/>
          <w:highlight w:val="yellow"/>
        </w:rPr>
        <w:t xml:space="preserve"> </w:t>
      </w:r>
      <w:r w:rsidRPr="008F0597">
        <w:rPr>
          <w:w w:val="110"/>
          <w:highlight w:val="yellow"/>
        </w:rPr>
        <w:t>ou</w:t>
      </w:r>
      <w:r w:rsidRPr="008F0597">
        <w:rPr>
          <w:spacing w:val="-2"/>
          <w:w w:val="110"/>
          <w:highlight w:val="yellow"/>
        </w:rPr>
        <w:t xml:space="preserve"> </w:t>
      </w:r>
      <w:r w:rsidRPr="008F0597">
        <w:rPr>
          <w:w w:val="110"/>
          <w:highlight w:val="yellow"/>
        </w:rPr>
        <w:t>en cours)</w:t>
      </w:r>
      <w:r w:rsidRPr="008F0597">
        <w:rPr>
          <w:spacing w:val="-1"/>
          <w:w w:val="110"/>
          <w:highlight w:val="yellow"/>
        </w:rPr>
        <w:t xml:space="preserve"> </w:t>
      </w:r>
      <w:r w:rsidRPr="008F0597">
        <w:rPr>
          <w:w w:val="110"/>
          <w:highlight w:val="yellow"/>
        </w:rPr>
        <w:t>est</w:t>
      </w:r>
      <w:r w:rsidRPr="008F0597">
        <w:rPr>
          <w:spacing w:val="-3"/>
          <w:w w:val="110"/>
          <w:highlight w:val="yellow"/>
        </w:rPr>
        <w:t xml:space="preserve"> </w:t>
      </w:r>
      <w:r w:rsidRPr="008F0597">
        <w:rPr>
          <w:w w:val="110"/>
          <w:highlight w:val="yellow"/>
        </w:rPr>
        <w:t>réalisée.</w:t>
      </w:r>
    </w:p>
    <w:p w:rsidR="0006325A" w:rsidRDefault="0006325A">
      <w:pPr>
        <w:pStyle w:val="Corpsdetexte"/>
        <w:spacing w:line="259" w:lineRule="auto"/>
        <w:jc w:val="both"/>
        <w:sectPr w:rsidR="0006325A">
          <w:pgSz w:w="11900" w:h="16840"/>
          <w:pgMar w:top="1400" w:right="283" w:bottom="1360" w:left="850" w:header="0" w:footer="1166" w:gutter="0"/>
          <w:cols w:space="720"/>
        </w:sectPr>
      </w:pPr>
    </w:p>
    <w:p w:rsidR="0006325A" w:rsidRPr="008F0597" w:rsidRDefault="00F25138">
      <w:pPr>
        <w:pStyle w:val="Corpsdetexte"/>
        <w:spacing w:before="66"/>
        <w:ind w:left="565"/>
        <w:jc w:val="both"/>
        <w:rPr>
          <w:highlight w:val="yellow"/>
        </w:rPr>
      </w:pPr>
      <w:r w:rsidRPr="008F0597">
        <w:rPr>
          <w:w w:val="110"/>
          <w:highlight w:val="yellow"/>
        </w:rPr>
        <w:lastRenderedPageBreak/>
        <w:t>À</w:t>
      </w:r>
      <w:r w:rsidRPr="008F0597">
        <w:rPr>
          <w:spacing w:val="1"/>
          <w:w w:val="110"/>
          <w:highlight w:val="yellow"/>
        </w:rPr>
        <w:t xml:space="preserve"> </w:t>
      </w:r>
      <w:r w:rsidRPr="008F0597">
        <w:rPr>
          <w:w w:val="110"/>
          <w:highlight w:val="yellow"/>
        </w:rPr>
        <w:t>ce</w:t>
      </w:r>
      <w:r w:rsidRPr="008F0597">
        <w:rPr>
          <w:spacing w:val="1"/>
          <w:w w:val="110"/>
          <w:highlight w:val="yellow"/>
        </w:rPr>
        <w:t xml:space="preserve"> </w:t>
      </w:r>
      <w:r w:rsidRPr="008F0597">
        <w:rPr>
          <w:w w:val="110"/>
          <w:highlight w:val="yellow"/>
        </w:rPr>
        <w:t>titre,</w:t>
      </w:r>
      <w:r w:rsidRPr="008F0597">
        <w:rPr>
          <w:spacing w:val="-3"/>
          <w:w w:val="110"/>
          <w:highlight w:val="yellow"/>
        </w:rPr>
        <w:t xml:space="preserve"> </w:t>
      </w:r>
      <w:r w:rsidRPr="008F0597">
        <w:rPr>
          <w:w w:val="110"/>
          <w:highlight w:val="yellow"/>
        </w:rPr>
        <w:t>il</w:t>
      </w:r>
      <w:r w:rsidRPr="008F0597">
        <w:rPr>
          <w:spacing w:val="5"/>
          <w:w w:val="110"/>
          <w:highlight w:val="yellow"/>
        </w:rPr>
        <w:t xml:space="preserve"> </w:t>
      </w:r>
      <w:r w:rsidRPr="008F0597">
        <w:rPr>
          <w:w w:val="110"/>
          <w:highlight w:val="yellow"/>
        </w:rPr>
        <w:t>convient de</w:t>
      </w:r>
      <w:r w:rsidRPr="008F0597">
        <w:rPr>
          <w:spacing w:val="4"/>
          <w:w w:val="110"/>
          <w:highlight w:val="yellow"/>
        </w:rPr>
        <w:t xml:space="preserve"> </w:t>
      </w:r>
      <w:r w:rsidRPr="008F0597">
        <w:rPr>
          <w:w w:val="110"/>
          <w:highlight w:val="yellow"/>
        </w:rPr>
        <w:t>préciser</w:t>
      </w:r>
      <w:r w:rsidRPr="008F0597">
        <w:rPr>
          <w:spacing w:val="-9"/>
          <w:w w:val="110"/>
          <w:highlight w:val="yellow"/>
        </w:rPr>
        <w:t xml:space="preserve"> </w:t>
      </w:r>
      <w:r w:rsidRPr="008F0597">
        <w:rPr>
          <w:spacing w:val="-10"/>
          <w:w w:val="110"/>
          <w:highlight w:val="yellow"/>
        </w:rPr>
        <w:t>:</w:t>
      </w:r>
    </w:p>
    <w:p w:rsidR="0006325A" w:rsidRPr="008F0597" w:rsidRDefault="0006325A">
      <w:pPr>
        <w:pStyle w:val="Corpsdetexte"/>
        <w:spacing w:before="29"/>
        <w:rPr>
          <w:highlight w:val="yellow"/>
        </w:rPr>
      </w:pPr>
    </w:p>
    <w:p w:rsidR="0006325A" w:rsidRPr="008F0597" w:rsidRDefault="00F25138">
      <w:pPr>
        <w:pStyle w:val="Paragraphedeliste"/>
        <w:numPr>
          <w:ilvl w:val="0"/>
          <w:numId w:val="26"/>
        </w:numPr>
        <w:tabs>
          <w:tab w:val="left" w:pos="1285"/>
        </w:tabs>
        <w:spacing w:line="256" w:lineRule="auto"/>
        <w:ind w:left="1285" w:right="1127"/>
        <w:jc w:val="both"/>
        <w:rPr>
          <w:sz w:val="20"/>
          <w:highlight w:val="yellow"/>
        </w:rPr>
      </w:pPr>
      <w:r w:rsidRPr="008F0597">
        <w:rPr>
          <w:w w:val="110"/>
          <w:sz w:val="20"/>
          <w:highlight w:val="yellow"/>
        </w:rPr>
        <w:t>la situation à l’arrivée du 1</w:t>
      </w:r>
      <w:r w:rsidRPr="008F0597">
        <w:rPr>
          <w:w w:val="110"/>
          <w:sz w:val="20"/>
          <w:highlight w:val="yellow"/>
          <w:vertAlign w:val="superscript"/>
        </w:rPr>
        <w:t>er</w:t>
      </w:r>
      <w:r w:rsidRPr="008F0597">
        <w:rPr>
          <w:w w:val="110"/>
          <w:sz w:val="20"/>
          <w:highlight w:val="yellow"/>
        </w:rPr>
        <w:t xml:space="preserve"> détachement. Cela permet d’expliquer les premières actions entreprises (qui peuvent paraître inutiles ou incohérentes, à l’arrivée du futur COS)</w:t>
      </w:r>
      <w:r w:rsidRPr="008F0597">
        <w:rPr>
          <w:spacing w:val="-7"/>
          <w:w w:val="110"/>
          <w:sz w:val="20"/>
          <w:highlight w:val="yellow"/>
        </w:rPr>
        <w:t xml:space="preserve"> </w:t>
      </w:r>
      <w:r w:rsidRPr="008F0597">
        <w:rPr>
          <w:w w:val="110"/>
          <w:sz w:val="20"/>
          <w:highlight w:val="yellow"/>
        </w:rPr>
        <w:t>;</w:t>
      </w:r>
    </w:p>
    <w:p w:rsidR="0006325A" w:rsidRPr="008F0597" w:rsidRDefault="00F25138">
      <w:pPr>
        <w:pStyle w:val="Paragraphedeliste"/>
        <w:numPr>
          <w:ilvl w:val="0"/>
          <w:numId w:val="26"/>
        </w:numPr>
        <w:tabs>
          <w:tab w:val="left" w:pos="1285"/>
        </w:tabs>
        <w:spacing w:line="240" w:lineRule="exact"/>
        <w:ind w:left="1285"/>
        <w:rPr>
          <w:sz w:val="20"/>
          <w:highlight w:val="yellow"/>
        </w:rPr>
      </w:pPr>
      <w:r w:rsidRPr="008F0597">
        <w:rPr>
          <w:sz w:val="20"/>
          <w:highlight w:val="yellow"/>
        </w:rPr>
        <w:t>les</w:t>
      </w:r>
      <w:r w:rsidRPr="008F0597">
        <w:rPr>
          <w:spacing w:val="30"/>
          <w:sz w:val="20"/>
          <w:highlight w:val="yellow"/>
        </w:rPr>
        <w:t xml:space="preserve"> </w:t>
      </w:r>
      <w:r w:rsidRPr="008F0597">
        <w:rPr>
          <w:sz w:val="20"/>
          <w:highlight w:val="yellow"/>
        </w:rPr>
        <w:t>actions</w:t>
      </w:r>
      <w:r w:rsidRPr="008F0597">
        <w:rPr>
          <w:spacing w:val="31"/>
          <w:sz w:val="20"/>
          <w:highlight w:val="yellow"/>
        </w:rPr>
        <w:t xml:space="preserve"> </w:t>
      </w:r>
      <w:r w:rsidRPr="008F0597">
        <w:rPr>
          <w:sz w:val="20"/>
          <w:highlight w:val="yellow"/>
        </w:rPr>
        <w:t>urgentes</w:t>
      </w:r>
      <w:r w:rsidRPr="008F0597">
        <w:rPr>
          <w:spacing w:val="33"/>
          <w:sz w:val="20"/>
          <w:highlight w:val="yellow"/>
        </w:rPr>
        <w:t xml:space="preserve"> </w:t>
      </w:r>
      <w:r w:rsidRPr="008F0597">
        <w:rPr>
          <w:sz w:val="20"/>
          <w:highlight w:val="yellow"/>
        </w:rPr>
        <w:t>à</w:t>
      </w:r>
      <w:r w:rsidRPr="008F0597">
        <w:rPr>
          <w:spacing w:val="34"/>
          <w:sz w:val="20"/>
          <w:highlight w:val="yellow"/>
        </w:rPr>
        <w:t xml:space="preserve"> </w:t>
      </w:r>
      <w:r w:rsidRPr="008F0597">
        <w:rPr>
          <w:sz w:val="20"/>
          <w:highlight w:val="yellow"/>
        </w:rPr>
        <w:t>mener</w:t>
      </w:r>
      <w:r w:rsidRPr="008F0597">
        <w:rPr>
          <w:spacing w:val="18"/>
          <w:sz w:val="20"/>
          <w:highlight w:val="yellow"/>
        </w:rPr>
        <w:t xml:space="preserve"> </w:t>
      </w:r>
      <w:r w:rsidRPr="008F0597">
        <w:rPr>
          <w:spacing w:val="-10"/>
          <w:sz w:val="20"/>
          <w:highlight w:val="yellow"/>
        </w:rPr>
        <w:t>;</w:t>
      </w:r>
    </w:p>
    <w:p w:rsidR="0006325A" w:rsidRPr="008F0597" w:rsidRDefault="00F25138">
      <w:pPr>
        <w:pStyle w:val="Paragraphedeliste"/>
        <w:numPr>
          <w:ilvl w:val="0"/>
          <w:numId w:val="26"/>
        </w:numPr>
        <w:tabs>
          <w:tab w:val="left" w:pos="1285"/>
        </w:tabs>
        <w:spacing w:before="10"/>
        <w:ind w:left="1285"/>
        <w:rPr>
          <w:sz w:val="20"/>
          <w:highlight w:val="yellow"/>
        </w:rPr>
      </w:pPr>
      <w:r w:rsidRPr="008F0597">
        <w:rPr>
          <w:sz w:val="20"/>
          <w:highlight w:val="yellow"/>
        </w:rPr>
        <w:t>les</w:t>
      </w:r>
      <w:r w:rsidRPr="008F0597">
        <w:rPr>
          <w:spacing w:val="46"/>
          <w:sz w:val="20"/>
          <w:highlight w:val="yellow"/>
        </w:rPr>
        <w:t xml:space="preserve"> </w:t>
      </w:r>
      <w:r w:rsidRPr="008F0597">
        <w:rPr>
          <w:sz w:val="20"/>
          <w:highlight w:val="yellow"/>
        </w:rPr>
        <w:t>actions</w:t>
      </w:r>
      <w:r w:rsidRPr="008F0597">
        <w:rPr>
          <w:spacing w:val="46"/>
          <w:sz w:val="20"/>
          <w:highlight w:val="yellow"/>
        </w:rPr>
        <w:t xml:space="preserve"> </w:t>
      </w:r>
      <w:r w:rsidRPr="008F0597">
        <w:rPr>
          <w:sz w:val="20"/>
          <w:highlight w:val="yellow"/>
        </w:rPr>
        <w:t>immédiatement</w:t>
      </w:r>
      <w:r w:rsidRPr="008F0597">
        <w:rPr>
          <w:spacing w:val="46"/>
          <w:sz w:val="20"/>
          <w:highlight w:val="yellow"/>
        </w:rPr>
        <w:t xml:space="preserve"> </w:t>
      </w:r>
      <w:r w:rsidRPr="008F0597">
        <w:rPr>
          <w:sz w:val="20"/>
          <w:highlight w:val="yellow"/>
        </w:rPr>
        <w:t>menées</w:t>
      </w:r>
      <w:r w:rsidRPr="008F0597">
        <w:rPr>
          <w:spacing w:val="46"/>
          <w:sz w:val="20"/>
          <w:highlight w:val="yellow"/>
        </w:rPr>
        <w:t xml:space="preserve"> </w:t>
      </w:r>
      <w:r w:rsidRPr="008F0597">
        <w:rPr>
          <w:sz w:val="20"/>
          <w:highlight w:val="yellow"/>
        </w:rPr>
        <w:t>(reprendre</w:t>
      </w:r>
      <w:r w:rsidRPr="008F0597">
        <w:rPr>
          <w:spacing w:val="45"/>
          <w:sz w:val="20"/>
          <w:highlight w:val="yellow"/>
        </w:rPr>
        <w:t xml:space="preserve"> </w:t>
      </w:r>
      <w:r w:rsidRPr="008F0597">
        <w:rPr>
          <w:sz w:val="20"/>
          <w:highlight w:val="yellow"/>
        </w:rPr>
        <w:t>les</w:t>
      </w:r>
      <w:r w:rsidRPr="008F0597">
        <w:rPr>
          <w:spacing w:val="55"/>
          <w:sz w:val="20"/>
          <w:highlight w:val="yellow"/>
        </w:rPr>
        <w:t xml:space="preserve"> </w:t>
      </w:r>
      <w:r w:rsidRPr="008F0597">
        <w:rPr>
          <w:sz w:val="20"/>
          <w:highlight w:val="yellow"/>
        </w:rPr>
        <w:t>objectifs</w:t>
      </w:r>
      <w:r w:rsidRPr="008F0597">
        <w:rPr>
          <w:spacing w:val="50"/>
          <w:sz w:val="20"/>
          <w:highlight w:val="yellow"/>
        </w:rPr>
        <w:t xml:space="preserve"> </w:t>
      </w:r>
      <w:r w:rsidRPr="008F0597">
        <w:rPr>
          <w:sz w:val="20"/>
          <w:highlight w:val="yellow"/>
        </w:rPr>
        <w:t>du</w:t>
      </w:r>
      <w:r w:rsidRPr="008F0597">
        <w:rPr>
          <w:spacing w:val="45"/>
          <w:sz w:val="20"/>
          <w:highlight w:val="yellow"/>
        </w:rPr>
        <w:t xml:space="preserve"> </w:t>
      </w:r>
      <w:r w:rsidRPr="008F0597">
        <w:rPr>
          <w:sz w:val="20"/>
          <w:highlight w:val="yellow"/>
        </w:rPr>
        <w:t>SOIEC</w:t>
      </w:r>
      <w:r w:rsidRPr="008F0597">
        <w:rPr>
          <w:spacing w:val="46"/>
          <w:sz w:val="20"/>
          <w:highlight w:val="yellow"/>
        </w:rPr>
        <w:t xml:space="preserve"> </w:t>
      </w:r>
      <w:r w:rsidRPr="008F0597">
        <w:rPr>
          <w:sz w:val="20"/>
          <w:highlight w:val="yellow"/>
        </w:rPr>
        <w:t>rédigé)</w:t>
      </w:r>
      <w:r w:rsidRPr="008F0597">
        <w:rPr>
          <w:spacing w:val="33"/>
          <w:sz w:val="20"/>
          <w:highlight w:val="yellow"/>
        </w:rPr>
        <w:t xml:space="preserve"> </w:t>
      </w:r>
      <w:r w:rsidRPr="008F0597">
        <w:rPr>
          <w:spacing w:val="-10"/>
          <w:sz w:val="20"/>
          <w:highlight w:val="yellow"/>
        </w:rPr>
        <w:t>;</w:t>
      </w:r>
    </w:p>
    <w:p w:rsidR="0006325A" w:rsidRPr="008F0597" w:rsidRDefault="00F25138">
      <w:pPr>
        <w:pStyle w:val="Paragraphedeliste"/>
        <w:numPr>
          <w:ilvl w:val="0"/>
          <w:numId w:val="26"/>
        </w:numPr>
        <w:tabs>
          <w:tab w:val="left" w:pos="1285"/>
        </w:tabs>
        <w:spacing w:before="9"/>
        <w:ind w:left="1285"/>
        <w:rPr>
          <w:sz w:val="20"/>
          <w:highlight w:val="yellow"/>
        </w:rPr>
      </w:pPr>
      <w:r w:rsidRPr="008F0597">
        <w:rPr>
          <w:sz w:val="20"/>
          <w:highlight w:val="yellow"/>
        </w:rPr>
        <w:t>les</w:t>
      </w:r>
      <w:r w:rsidRPr="008F0597">
        <w:rPr>
          <w:spacing w:val="41"/>
          <w:sz w:val="20"/>
          <w:highlight w:val="yellow"/>
        </w:rPr>
        <w:t xml:space="preserve"> </w:t>
      </w:r>
      <w:r w:rsidRPr="008F0597">
        <w:rPr>
          <w:sz w:val="20"/>
          <w:highlight w:val="yellow"/>
        </w:rPr>
        <w:t>résultats</w:t>
      </w:r>
      <w:r w:rsidRPr="008F0597">
        <w:rPr>
          <w:spacing w:val="46"/>
          <w:sz w:val="20"/>
          <w:highlight w:val="yellow"/>
        </w:rPr>
        <w:t xml:space="preserve"> </w:t>
      </w:r>
      <w:r w:rsidRPr="008F0597">
        <w:rPr>
          <w:sz w:val="20"/>
          <w:highlight w:val="yellow"/>
        </w:rPr>
        <w:t>obtenus</w:t>
      </w:r>
      <w:r w:rsidRPr="008F0597">
        <w:rPr>
          <w:spacing w:val="41"/>
          <w:sz w:val="20"/>
          <w:highlight w:val="yellow"/>
        </w:rPr>
        <w:t xml:space="preserve"> </w:t>
      </w:r>
      <w:r w:rsidRPr="008F0597">
        <w:rPr>
          <w:sz w:val="20"/>
          <w:highlight w:val="yellow"/>
        </w:rPr>
        <w:t>des</w:t>
      </w:r>
      <w:r w:rsidRPr="008F0597">
        <w:rPr>
          <w:spacing w:val="51"/>
          <w:sz w:val="20"/>
          <w:highlight w:val="yellow"/>
        </w:rPr>
        <w:t xml:space="preserve"> </w:t>
      </w:r>
      <w:r w:rsidRPr="008F0597">
        <w:rPr>
          <w:sz w:val="20"/>
          <w:highlight w:val="yellow"/>
        </w:rPr>
        <w:t>actions</w:t>
      </w:r>
      <w:r w:rsidRPr="008F0597">
        <w:rPr>
          <w:spacing w:val="42"/>
          <w:sz w:val="20"/>
          <w:highlight w:val="yellow"/>
        </w:rPr>
        <w:t xml:space="preserve"> </w:t>
      </w:r>
      <w:r w:rsidRPr="008F0597">
        <w:rPr>
          <w:sz w:val="20"/>
          <w:highlight w:val="yellow"/>
        </w:rPr>
        <w:t>initiales</w:t>
      </w:r>
      <w:r w:rsidRPr="008F0597">
        <w:rPr>
          <w:spacing w:val="33"/>
          <w:sz w:val="20"/>
          <w:highlight w:val="yellow"/>
        </w:rPr>
        <w:t xml:space="preserve"> </w:t>
      </w:r>
      <w:r w:rsidRPr="008F0597">
        <w:rPr>
          <w:spacing w:val="-10"/>
          <w:sz w:val="20"/>
          <w:highlight w:val="yellow"/>
        </w:rPr>
        <w:t>;</w:t>
      </w:r>
    </w:p>
    <w:p w:rsidR="0006325A" w:rsidRPr="008F0597" w:rsidRDefault="00F25138">
      <w:pPr>
        <w:pStyle w:val="Paragraphedeliste"/>
        <w:numPr>
          <w:ilvl w:val="0"/>
          <w:numId w:val="26"/>
        </w:numPr>
        <w:tabs>
          <w:tab w:val="left" w:pos="1285"/>
        </w:tabs>
        <w:spacing w:before="10"/>
        <w:ind w:left="1285"/>
        <w:rPr>
          <w:sz w:val="20"/>
          <w:highlight w:val="yellow"/>
        </w:rPr>
      </w:pPr>
      <w:r w:rsidRPr="008F0597">
        <w:rPr>
          <w:w w:val="110"/>
          <w:sz w:val="20"/>
          <w:highlight w:val="yellow"/>
        </w:rPr>
        <w:t>la</w:t>
      </w:r>
      <w:r w:rsidRPr="008F0597">
        <w:rPr>
          <w:spacing w:val="2"/>
          <w:w w:val="110"/>
          <w:sz w:val="20"/>
          <w:highlight w:val="yellow"/>
        </w:rPr>
        <w:t xml:space="preserve"> </w:t>
      </w:r>
      <w:r w:rsidRPr="008F0597">
        <w:rPr>
          <w:w w:val="110"/>
          <w:sz w:val="20"/>
          <w:highlight w:val="yellow"/>
        </w:rPr>
        <w:t>situation</w:t>
      </w:r>
      <w:r w:rsidRPr="008F0597">
        <w:rPr>
          <w:spacing w:val="7"/>
          <w:w w:val="110"/>
          <w:sz w:val="20"/>
          <w:highlight w:val="yellow"/>
        </w:rPr>
        <w:t xml:space="preserve"> </w:t>
      </w:r>
      <w:r w:rsidRPr="008F0597">
        <w:rPr>
          <w:w w:val="110"/>
          <w:sz w:val="20"/>
          <w:highlight w:val="yellow"/>
        </w:rPr>
        <w:t>tactique</w:t>
      </w:r>
      <w:r w:rsidRPr="008F0597">
        <w:rPr>
          <w:spacing w:val="4"/>
          <w:w w:val="110"/>
          <w:sz w:val="20"/>
          <w:highlight w:val="yellow"/>
        </w:rPr>
        <w:t xml:space="preserve"> </w:t>
      </w:r>
      <w:r w:rsidRPr="008F0597">
        <w:rPr>
          <w:w w:val="110"/>
          <w:sz w:val="20"/>
          <w:highlight w:val="yellow"/>
        </w:rPr>
        <w:t>et</w:t>
      </w:r>
      <w:r w:rsidRPr="008F0597">
        <w:rPr>
          <w:spacing w:val="3"/>
          <w:w w:val="110"/>
          <w:sz w:val="20"/>
          <w:highlight w:val="yellow"/>
        </w:rPr>
        <w:t xml:space="preserve"> </w:t>
      </w:r>
      <w:r w:rsidRPr="008F0597">
        <w:rPr>
          <w:w w:val="110"/>
          <w:sz w:val="20"/>
          <w:highlight w:val="yellow"/>
        </w:rPr>
        <w:t>l’OCT</w:t>
      </w:r>
      <w:r w:rsidRPr="008F0597">
        <w:rPr>
          <w:spacing w:val="-4"/>
          <w:w w:val="110"/>
          <w:sz w:val="20"/>
          <w:highlight w:val="yellow"/>
        </w:rPr>
        <w:t xml:space="preserve"> </w:t>
      </w:r>
      <w:r w:rsidRPr="008F0597">
        <w:rPr>
          <w:spacing w:val="-10"/>
          <w:w w:val="110"/>
          <w:sz w:val="20"/>
          <w:highlight w:val="yellow"/>
        </w:rPr>
        <w:t>;</w:t>
      </w:r>
    </w:p>
    <w:p w:rsidR="0006325A" w:rsidRPr="008F0597" w:rsidRDefault="00F25138">
      <w:pPr>
        <w:pStyle w:val="Paragraphedeliste"/>
        <w:numPr>
          <w:ilvl w:val="0"/>
          <w:numId w:val="26"/>
        </w:numPr>
        <w:tabs>
          <w:tab w:val="left" w:pos="1285"/>
        </w:tabs>
        <w:spacing w:before="11"/>
        <w:ind w:left="1285"/>
        <w:rPr>
          <w:sz w:val="20"/>
          <w:highlight w:val="yellow"/>
        </w:rPr>
      </w:pPr>
      <w:r w:rsidRPr="008F0597">
        <w:rPr>
          <w:sz w:val="20"/>
          <w:highlight w:val="yellow"/>
        </w:rPr>
        <w:t>les</w:t>
      </w:r>
      <w:r w:rsidRPr="008F0597">
        <w:rPr>
          <w:spacing w:val="18"/>
          <w:sz w:val="20"/>
          <w:highlight w:val="yellow"/>
        </w:rPr>
        <w:t xml:space="preserve"> </w:t>
      </w:r>
      <w:r w:rsidRPr="008F0597">
        <w:rPr>
          <w:sz w:val="20"/>
          <w:highlight w:val="yellow"/>
        </w:rPr>
        <w:t>messages</w:t>
      </w:r>
      <w:r w:rsidRPr="008F0597">
        <w:rPr>
          <w:spacing w:val="20"/>
          <w:sz w:val="20"/>
          <w:highlight w:val="yellow"/>
        </w:rPr>
        <w:t xml:space="preserve"> </w:t>
      </w:r>
      <w:r w:rsidRPr="008F0597">
        <w:rPr>
          <w:sz w:val="20"/>
          <w:highlight w:val="yellow"/>
        </w:rPr>
        <w:t>de</w:t>
      </w:r>
      <w:r w:rsidRPr="008F0597">
        <w:rPr>
          <w:spacing w:val="20"/>
          <w:sz w:val="20"/>
          <w:highlight w:val="yellow"/>
        </w:rPr>
        <w:t xml:space="preserve"> </w:t>
      </w:r>
      <w:r w:rsidRPr="008F0597">
        <w:rPr>
          <w:sz w:val="20"/>
          <w:highlight w:val="yellow"/>
        </w:rPr>
        <w:t>renseignement</w:t>
      </w:r>
      <w:r w:rsidRPr="008F0597">
        <w:rPr>
          <w:spacing w:val="18"/>
          <w:sz w:val="20"/>
          <w:highlight w:val="yellow"/>
        </w:rPr>
        <w:t xml:space="preserve"> </w:t>
      </w:r>
      <w:r w:rsidRPr="008F0597">
        <w:rPr>
          <w:sz w:val="20"/>
          <w:highlight w:val="yellow"/>
        </w:rPr>
        <w:t>adressés</w:t>
      </w:r>
      <w:r w:rsidRPr="008F0597">
        <w:rPr>
          <w:spacing w:val="18"/>
          <w:sz w:val="20"/>
          <w:highlight w:val="yellow"/>
        </w:rPr>
        <w:t xml:space="preserve"> </w:t>
      </w:r>
      <w:r w:rsidRPr="008F0597">
        <w:rPr>
          <w:sz w:val="20"/>
          <w:highlight w:val="yellow"/>
        </w:rPr>
        <w:t>au</w:t>
      </w:r>
      <w:r w:rsidRPr="008F0597">
        <w:rPr>
          <w:spacing w:val="17"/>
          <w:sz w:val="20"/>
          <w:highlight w:val="yellow"/>
        </w:rPr>
        <w:t xml:space="preserve"> </w:t>
      </w:r>
      <w:r w:rsidRPr="008F0597">
        <w:rPr>
          <w:sz w:val="20"/>
          <w:highlight w:val="yellow"/>
        </w:rPr>
        <w:t>CODIS</w:t>
      </w:r>
      <w:r w:rsidRPr="008F0597">
        <w:rPr>
          <w:spacing w:val="8"/>
          <w:sz w:val="20"/>
          <w:highlight w:val="yellow"/>
        </w:rPr>
        <w:t xml:space="preserve"> </w:t>
      </w:r>
      <w:r w:rsidRPr="008F0597">
        <w:rPr>
          <w:spacing w:val="-12"/>
          <w:sz w:val="20"/>
          <w:highlight w:val="yellow"/>
        </w:rPr>
        <w:t>;</w:t>
      </w:r>
    </w:p>
    <w:p w:rsidR="0006325A" w:rsidRPr="008F0597" w:rsidRDefault="00F25138">
      <w:pPr>
        <w:pStyle w:val="Paragraphedeliste"/>
        <w:numPr>
          <w:ilvl w:val="0"/>
          <w:numId w:val="26"/>
        </w:numPr>
        <w:tabs>
          <w:tab w:val="left" w:pos="1285"/>
        </w:tabs>
        <w:spacing w:before="10"/>
        <w:ind w:left="1285" w:hanging="359"/>
        <w:rPr>
          <w:sz w:val="20"/>
          <w:highlight w:val="yellow"/>
        </w:rPr>
      </w:pPr>
      <w:r w:rsidRPr="008F0597">
        <w:rPr>
          <w:w w:val="105"/>
          <w:sz w:val="20"/>
          <w:highlight w:val="yellow"/>
        </w:rPr>
        <w:t>les</w:t>
      </w:r>
      <w:r w:rsidRPr="008F0597">
        <w:rPr>
          <w:spacing w:val="-9"/>
          <w:w w:val="105"/>
          <w:sz w:val="20"/>
          <w:highlight w:val="yellow"/>
        </w:rPr>
        <w:t xml:space="preserve"> </w:t>
      </w:r>
      <w:r w:rsidRPr="008F0597">
        <w:rPr>
          <w:w w:val="105"/>
          <w:sz w:val="20"/>
          <w:highlight w:val="yellow"/>
        </w:rPr>
        <w:t>actions</w:t>
      </w:r>
      <w:r w:rsidRPr="008F0597">
        <w:rPr>
          <w:spacing w:val="-8"/>
          <w:w w:val="105"/>
          <w:sz w:val="20"/>
          <w:highlight w:val="yellow"/>
        </w:rPr>
        <w:t xml:space="preserve"> </w:t>
      </w:r>
      <w:r w:rsidRPr="008F0597">
        <w:rPr>
          <w:w w:val="105"/>
          <w:sz w:val="20"/>
          <w:highlight w:val="yellow"/>
        </w:rPr>
        <w:t>envisagées</w:t>
      </w:r>
      <w:r w:rsidRPr="008F0597">
        <w:rPr>
          <w:spacing w:val="-7"/>
          <w:w w:val="105"/>
          <w:sz w:val="20"/>
          <w:highlight w:val="yellow"/>
        </w:rPr>
        <w:t xml:space="preserve"> </w:t>
      </w:r>
      <w:r w:rsidRPr="008F0597">
        <w:rPr>
          <w:w w:val="105"/>
          <w:sz w:val="20"/>
          <w:highlight w:val="yellow"/>
        </w:rPr>
        <w:t>ou</w:t>
      </w:r>
      <w:r w:rsidRPr="008F0597">
        <w:rPr>
          <w:spacing w:val="-4"/>
          <w:w w:val="105"/>
          <w:sz w:val="20"/>
          <w:highlight w:val="yellow"/>
        </w:rPr>
        <w:t xml:space="preserve"> </w:t>
      </w:r>
      <w:r w:rsidRPr="008F0597">
        <w:rPr>
          <w:spacing w:val="-2"/>
          <w:w w:val="105"/>
          <w:sz w:val="20"/>
          <w:highlight w:val="yellow"/>
        </w:rPr>
        <w:t>prévues.</w:t>
      </w:r>
    </w:p>
    <w:p w:rsidR="0006325A" w:rsidRPr="008F0597" w:rsidRDefault="0006325A">
      <w:pPr>
        <w:pStyle w:val="Corpsdetexte"/>
        <w:spacing w:before="30"/>
        <w:rPr>
          <w:highlight w:val="yellow"/>
        </w:rPr>
      </w:pPr>
    </w:p>
    <w:p w:rsidR="0006325A" w:rsidRPr="008F0597" w:rsidRDefault="00F25138">
      <w:pPr>
        <w:pStyle w:val="Corpsdetexte"/>
        <w:spacing w:line="259" w:lineRule="auto"/>
        <w:ind w:left="566" w:right="1131"/>
        <w:jc w:val="both"/>
        <w:rPr>
          <w:highlight w:val="yellow"/>
        </w:rPr>
      </w:pPr>
      <w:r w:rsidRPr="008F0597">
        <w:rPr>
          <w:w w:val="105"/>
          <w:highlight w:val="yellow"/>
        </w:rPr>
        <w:t>La prise de COS est à formaliser aux personnels sur le terrain, au CODIS, ainsi qu’à tous les acteurs présents (DOS, COPG, COIS, etc.).</w:t>
      </w:r>
    </w:p>
    <w:p w:rsidR="0006325A" w:rsidRPr="008F0597" w:rsidRDefault="0006325A">
      <w:pPr>
        <w:pStyle w:val="Corpsdetexte"/>
        <w:spacing w:before="16"/>
        <w:rPr>
          <w:highlight w:val="yellow"/>
        </w:rPr>
      </w:pPr>
    </w:p>
    <w:p w:rsidR="0006325A" w:rsidRPr="008F0597" w:rsidRDefault="00F25138">
      <w:pPr>
        <w:pStyle w:val="Corpsdetexte"/>
        <w:spacing w:before="1" w:line="256" w:lineRule="auto"/>
        <w:ind w:left="566" w:right="1128"/>
        <w:jc w:val="both"/>
        <w:rPr>
          <w:highlight w:val="yellow"/>
        </w:rPr>
      </w:pPr>
      <w:r w:rsidRPr="008F0597">
        <w:rPr>
          <w:w w:val="115"/>
          <w:highlight w:val="yellow"/>
        </w:rPr>
        <w:t>Le</w:t>
      </w:r>
      <w:r w:rsidRPr="008F0597">
        <w:rPr>
          <w:spacing w:val="-2"/>
          <w:w w:val="115"/>
          <w:highlight w:val="yellow"/>
        </w:rPr>
        <w:t xml:space="preserve"> </w:t>
      </w:r>
      <w:r w:rsidRPr="008F0597">
        <w:rPr>
          <w:w w:val="115"/>
          <w:highlight w:val="yellow"/>
        </w:rPr>
        <w:t>point</w:t>
      </w:r>
      <w:r w:rsidRPr="008F0597">
        <w:rPr>
          <w:spacing w:val="-1"/>
          <w:w w:val="115"/>
          <w:highlight w:val="yellow"/>
        </w:rPr>
        <w:t xml:space="preserve"> </w:t>
      </w:r>
      <w:r w:rsidRPr="008F0597">
        <w:rPr>
          <w:w w:val="115"/>
          <w:highlight w:val="yellow"/>
        </w:rPr>
        <w:t>de</w:t>
      </w:r>
      <w:r w:rsidRPr="008F0597">
        <w:rPr>
          <w:spacing w:val="-2"/>
          <w:w w:val="115"/>
          <w:highlight w:val="yellow"/>
        </w:rPr>
        <w:t xml:space="preserve"> </w:t>
      </w:r>
      <w:r w:rsidRPr="008F0597">
        <w:rPr>
          <w:w w:val="115"/>
          <w:highlight w:val="yellow"/>
        </w:rPr>
        <w:t>situation</w:t>
      </w:r>
      <w:r w:rsidRPr="008F0597">
        <w:rPr>
          <w:spacing w:val="-3"/>
          <w:w w:val="115"/>
          <w:highlight w:val="yellow"/>
        </w:rPr>
        <w:t xml:space="preserve"> </w:t>
      </w:r>
      <w:r w:rsidRPr="008F0597">
        <w:rPr>
          <w:w w:val="115"/>
          <w:highlight w:val="yellow"/>
        </w:rPr>
        <w:t>peut</w:t>
      </w:r>
      <w:r w:rsidRPr="008F0597">
        <w:rPr>
          <w:spacing w:val="-4"/>
          <w:w w:val="115"/>
          <w:highlight w:val="yellow"/>
        </w:rPr>
        <w:t xml:space="preserve"> </w:t>
      </w:r>
      <w:r w:rsidRPr="008F0597">
        <w:rPr>
          <w:w w:val="115"/>
          <w:highlight w:val="yellow"/>
        </w:rPr>
        <w:t>naturellement</w:t>
      </w:r>
      <w:r w:rsidRPr="008F0597">
        <w:rPr>
          <w:spacing w:val="-1"/>
          <w:w w:val="115"/>
          <w:highlight w:val="yellow"/>
        </w:rPr>
        <w:t xml:space="preserve"> </w:t>
      </w:r>
      <w:r w:rsidRPr="008F0597">
        <w:rPr>
          <w:w w:val="115"/>
          <w:highlight w:val="yellow"/>
        </w:rPr>
        <w:t>être</w:t>
      </w:r>
      <w:r w:rsidRPr="008F0597">
        <w:rPr>
          <w:spacing w:val="-2"/>
          <w:w w:val="115"/>
          <w:highlight w:val="yellow"/>
        </w:rPr>
        <w:t xml:space="preserve"> </w:t>
      </w:r>
      <w:r w:rsidRPr="008F0597">
        <w:rPr>
          <w:w w:val="115"/>
          <w:highlight w:val="yellow"/>
        </w:rPr>
        <w:t>renouvelé</w:t>
      </w:r>
      <w:r w:rsidRPr="008F0597">
        <w:rPr>
          <w:spacing w:val="-2"/>
          <w:w w:val="115"/>
          <w:highlight w:val="yellow"/>
        </w:rPr>
        <w:t xml:space="preserve"> </w:t>
      </w:r>
      <w:r w:rsidRPr="008F0597">
        <w:rPr>
          <w:w w:val="115"/>
          <w:highlight w:val="yellow"/>
        </w:rPr>
        <w:t>en</w:t>
      </w:r>
      <w:r w:rsidRPr="008F0597">
        <w:rPr>
          <w:spacing w:val="-1"/>
          <w:w w:val="115"/>
          <w:highlight w:val="yellow"/>
        </w:rPr>
        <w:t xml:space="preserve"> </w:t>
      </w:r>
      <w:r w:rsidRPr="008F0597">
        <w:rPr>
          <w:w w:val="115"/>
          <w:highlight w:val="yellow"/>
        </w:rPr>
        <w:t>cours</w:t>
      </w:r>
      <w:r w:rsidRPr="008F0597">
        <w:rPr>
          <w:spacing w:val="-1"/>
          <w:w w:val="115"/>
          <w:highlight w:val="yellow"/>
        </w:rPr>
        <w:t xml:space="preserve"> </w:t>
      </w:r>
      <w:r w:rsidRPr="008F0597">
        <w:rPr>
          <w:w w:val="115"/>
          <w:highlight w:val="yellow"/>
        </w:rPr>
        <w:t>d’intervention,</w:t>
      </w:r>
      <w:r w:rsidRPr="008F0597">
        <w:rPr>
          <w:spacing w:val="-1"/>
          <w:w w:val="115"/>
          <w:highlight w:val="yellow"/>
        </w:rPr>
        <w:t xml:space="preserve"> </w:t>
      </w:r>
      <w:r w:rsidRPr="008F0597">
        <w:rPr>
          <w:w w:val="115"/>
          <w:highlight w:val="yellow"/>
        </w:rPr>
        <w:t>et</w:t>
      </w:r>
      <w:r w:rsidRPr="008F0597">
        <w:rPr>
          <w:spacing w:val="-4"/>
          <w:w w:val="115"/>
          <w:highlight w:val="yellow"/>
        </w:rPr>
        <w:t xml:space="preserve"> </w:t>
      </w:r>
      <w:r w:rsidRPr="008F0597">
        <w:rPr>
          <w:w w:val="115"/>
          <w:highlight w:val="yellow"/>
        </w:rPr>
        <w:t>peut</w:t>
      </w:r>
      <w:r w:rsidRPr="008F0597">
        <w:rPr>
          <w:spacing w:val="-1"/>
          <w:w w:val="115"/>
          <w:highlight w:val="yellow"/>
        </w:rPr>
        <w:t xml:space="preserve"> </w:t>
      </w:r>
      <w:r w:rsidRPr="008F0597">
        <w:rPr>
          <w:w w:val="115"/>
          <w:highlight w:val="yellow"/>
        </w:rPr>
        <w:t xml:space="preserve">se </w:t>
      </w:r>
      <w:r w:rsidRPr="008F0597">
        <w:rPr>
          <w:w w:val="110"/>
          <w:highlight w:val="yellow"/>
        </w:rPr>
        <w:t>réaliser en pr</w:t>
      </w:r>
      <w:r w:rsidRPr="008F0597">
        <w:rPr>
          <w:w w:val="110"/>
          <w:highlight w:val="yellow"/>
        </w:rPr>
        <w:t>ésence de différents services (point de situation interservices).</w:t>
      </w:r>
    </w:p>
    <w:p w:rsidR="0006325A" w:rsidRPr="008F0597" w:rsidRDefault="0006325A">
      <w:pPr>
        <w:pStyle w:val="Corpsdetexte"/>
        <w:spacing w:before="18"/>
        <w:rPr>
          <w:highlight w:val="yellow"/>
        </w:rPr>
      </w:pPr>
    </w:p>
    <w:p w:rsidR="0006325A" w:rsidRPr="008F0597" w:rsidRDefault="00F25138">
      <w:pPr>
        <w:pStyle w:val="Titre3"/>
        <w:numPr>
          <w:ilvl w:val="1"/>
          <w:numId w:val="30"/>
        </w:numPr>
        <w:tabs>
          <w:tab w:val="left" w:pos="1565"/>
        </w:tabs>
        <w:ind w:left="1565" w:hanging="431"/>
        <w:rPr>
          <w:color w:val="213775"/>
          <w:highlight w:val="yellow"/>
        </w:rPr>
      </w:pPr>
      <w:bookmarkStart w:id="49" w:name="_TOC_250035"/>
      <w:r w:rsidRPr="008F0597">
        <w:rPr>
          <w:color w:val="213775"/>
          <w:highlight w:val="yellow"/>
        </w:rPr>
        <w:t>Construction</w:t>
      </w:r>
      <w:r w:rsidRPr="008F0597">
        <w:rPr>
          <w:color w:val="213775"/>
          <w:spacing w:val="19"/>
          <w:highlight w:val="yellow"/>
        </w:rPr>
        <w:t xml:space="preserve"> </w:t>
      </w:r>
      <w:r w:rsidRPr="008F0597">
        <w:rPr>
          <w:color w:val="213775"/>
          <w:highlight w:val="yellow"/>
        </w:rPr>
        <w:t>du</w:t>
      </w:r>
      <w:r w:rsidRPr="008F0597">
        <w:rPr>
          <w:color w:val="213775"/>
          <w:spacing w:val="14"/>
          <w:highlight w:val="yellow"/>
        </w:rPr>
        <w:t xml:space="preserve"> </w:t>
      </w:r>
      <w:r w:rsidRPr="008F0597">
        <w:rPr>
          <w:color w:val="213775"/>
          <w:highlight w:val="yellow"/>
        </w:rPr>
        <w:t>raisonnement</w:t>
      </w:r>
      <w:r w:rsidRPr="008F0597">
        <w:rPr>
          <w:color w:val="213775"/>
          <w:spacing w:val="15"/>
          <w:highlight w:val="yellow"/>
        </w:rPr>
        <w:t xml:space="preserve"> </w:t>
      </w:r>
      <w:bookmarkEnd w:id="49"/>
      <w:r w:rsidRPr="008F0597">
        <w:rPr>
          <w:color w:val="213775"/>
          <w:spacing w:val="-2"/>
          <w:highlight w:val="yellow"/>
        </w:rPr>
        <w:t>tactique</w:t>
      </w:r>
    </w:p>
    <w:p w:rsidR="0006325A" w:rsidRPr="008F0597" w:rsidRDefault="00F25138">
      <w:pPr>
        <w:pStyle w:val="Corpsdetexte"/>
        <w:spacing w:before="260" w:line="259" w:lineRule="auto"/>
        <w:ind w:left="565" w:right="1126"/>
        <w:jc w:val="both"/>
        <w:rPr>
          <w:highlight w:val="yellow"/>
        </w:rPr>
      </w:pPr>
      <w:r w:rsidRPr="008F0597">
        <w:rPr>
          <w:w w:val="110"/>
          <w:highlight w:val="yellow"/>
        </w:rPr>
        <w:t>Le</w:t>
      </w:r>
      <w:r w:rsidRPr="008F0597">
        <w:rPr>
          <w:spacing w:val="-15"/>
          <w:w w:val="110"/>
          <w:highlight w:val="yellow"/>
        </w:rPr>
        <w:t xml:space="preserve"> </w:t>
      </w:r>
      <w:r w:rsidRPr="008F0597">
        <w:rPr>
          <w:w w:val="110"/>
          <w:highlight w:val="yellow"/>
        </w:rPr>
        <w:t>raisonnement</w:t>
      </w:r>
      <w:r w:rsidRPr="008F0597">
        <w:rPr>
          <w:spacing w:val="-15"/>
          <w:w w:val="110"/>
          <w:highlight w:val="yellow"/>
        </w:rPr>
        <w:t xml:space="preserve"> </w:t>
      </w:r>
      <w:r w:rsidRPr="008F0597">
        <w:rPr>
          <w:w w:val="110"/>
          <w:highlight w:val="yellow"/>
        </w:rPr>
        <w:t>tactique</w:t>
      </w:r>
      <w:r w:rsidRPr="008F0597">
        <w:rPr>
          <w:spacing w:val="-14"/>
          <w:w w:val="110"/>
          <w:highlight w:val="yellow"/>
        </w:rPr>
        <w:t xml:space="preserve"> </w:t>
      </w:r>
      <w:r w:rsidRPr="008F0597">
        <w:rPr>
          <w:w w:val="110"/>
          <w:highlight w:val="yellow"/>
        </w:rPr>
        <w:t>est</w:t>
      </w:r>
      <w:r w:rsidRPr="008F0597">
        <w:rPr>
          <w:spacing w:val="-15"/>
          <w:w w:val="110"/>
          <w:highlight w:val="yellow"/>
        </w:rPr>
        <w:t xml:space="preserve"> </w:t>
      </w:r>
      <w:r w:rsidRPr="008F0597">
        <w:rPr>
          <w:w w:val="110"/>
          <w:highlight w:val="yellow"/>
        </w:rPr>
        <w:t>une</w:t>
      </w:r>
      <w:r w:rsidRPr="008F0597">
        <w:rPr>
          <w:spacing w:val="-15"/>
          <w:w w:val="110"/>
          <w:highlight w:val="yellow"/>
        </w:rPr>
        <w:t xml:space="preserve"> </w:t>
      </w:r>
      <w:r w:rsidRPr="008F0597">
        <w:rPr>
          <w:w w:val="110"/>
          <w:highlight w:val="yellow"/>
        </w:rPr>
        <w:t>méthode</w:t>
      </w:r>
      <w:r w:rsidRPr="008F0597">
        <w:rPr>
          <w:spacing w:val="-14"/>
          <w:w w:val="110"/>
          <w:highlight w:val="yellow"/>
        </w:rPr>
        <w:t xml:space="preserve"> </w:t>
      </w:r>
      <w:r w:rsidRPr="008F0597">
        <w:rPr>
          <w:w w:val="110"/>
          <w:highlight w:val="yellow"/>
        </w:rPr>
        <w:t>de</w:t>
      </w:r>
      <w:r w:rsidRPr="008F0597">
        <w:rPr>
          <w:spacing w:val="-15"/>
          <w:w w:val="110"/>
          <w:highlight w:val="yellow"/>
        </w:rPr>
        <w:t xml:space="preserve"> </w:t>
      </w:r>
      <w:r w:rsidRPr="008F0597">
        <w:rPr>
          <w:w w:val="110"/>
          <w:highlight w:val="yellow"/>
        </w:rPr>
        <w:t>réflexion,</w:t>
      </w:r>
      <w:r w:rsidRPr="008F0597">
        <w:rPr>
          <w:spacing w:val="-14"/>
          <w:w w:val="110"/>
          <w:highlight w:val="yellow"/>
        </w:rPr>
        <w:t xml:space="preserve"> </w:t>
      </w:r>
      <w:r w:rsidRPr="008F0597">
        <w:rPr>
          <w:w w:val="110"/>
          <w:highlight w:val="yellow"/>
        </w:rPr>
        <w:t>utilisée</w:t>
      </w:r>
      <w:r w:rsidRPr="008F0597">
        <w:rPr>
          <w:spacing w:val="-15"/>
          <w:w w:val="110"/>
          <w:highlight w:val="yellow"/>
        </w:rPr>
        <w:t xml:space="preserve"> </w:t>
      </w:r>
      <w:r w:rsidRPr="008F0597">
        <w:rPr>
          <w:w w:val="110"/>
          <w:highlight w:val="yellow"/>
        </w:rPr>
        <w:t>par</w:t>
      </w:r>
      <w:r w:rsidRPr="008F0597">
        <w:rPr>
          <w:spacing w:val="-15"/>
          <w:w w:val="110"/>
          <w:highlight w:val="yellow"/>
        </w:rPr>
        <w:t xml:space="preserve"> </w:t>
      </w:r>
      <w:r w:rsidRPr="008F0597">
        <w:rPr>
          <w:w w:val="110"/>
          <w:highlight w:val="yellow"/>
        </w:rPr>
        <w:t>les</w:t>
      </w:r>
      <w:r w:rsidRPr="008F0597">
        <w:rPr>
          <w:spacing w:val="-14"/>
          <w:w w:val="110"/>
          <w:highlight w:val="yellow"/>
        </w:rPr>
        <w:t xml:space="preserve"> </w:t>
      </w:r>
      <w:r w:rsidRPr="008F0597">
        <w:rPr>
          <w:w w:val="110"/>
          <w:highlight w:val="yellow"/>
        </w:rPr>
        <w:t>personnels</w:t>
      </w:r>
      <w:r w:rsidRPr="008F0597">
        <w:rPr>
          <w:spacing w:val="-15"/>
          <w:w w:val="110"/>
          <w:highlight w:val="yellow"/>
        </w:rPr>
        <w:t xml:space="preserve"> </w:t>
      </w:r>
      <w:r w:rsidRPr="008F0597">
        <w:rPr>
          <w:w w:val="110"/>
          <w:highlight w:val="yellow"/>
        </w:rPr>
        <w:t>dès</w:t>
      </w:r>
      <w:r w:rsidRPr="008F0597">
        <w:rPr>
          <w:spacing w:val="-14"/>
          <w:w w:val="110"/>
          <w:highlight w:val="yellow"/>
        </w:rPr>
        <w:t xml:space="preserve"> </w:t>
      </w:r>
      <w:r w:rsidRPr="008F0597">
        <w:rPr>
          <w:w w:val="110"/>
          <w:highlight w:val="yellow"/>
        </w:rPr>
        <w:t>le</w:t>
      </w:r>
      <w:r w:rsidRPr="008F0597">
        <w:rPr>
          <w:spacing w:val="-15"/>
          <w:w w:val="110"/>
          <w:highlight w:val="yellow"/>
        </w:rPr>
        <w:t xml:space="preserve"> </w:t>
      </w:r>
      <w:r w:rsidRPr="008F0597">
        <w:rPr>
          <w:w w:val="110"/>
          <w:highlight w:val="yellow"/>
        </w:rPr>
        <w:t>début de leur engagement. Elle permet de répondre aux</w:t>
      </w:r>
      <w:r w:rsidRPr="008F0597">
        <w:rPr>
          <w:w w:val="110"/>
          <w:highlight w:val="yellow"/>
        </w:rPr>
        <w:t xml:space="preserve"> problématiques posées par l’enjeu opérationnel, de structurer le commandement et d’organiser la répartition des missions entre les différents moyens engagés.</w:t>
      </w:r>
    </w:p>
    <w:p w:rsidR="0006325A" w:rsidRPr="008F0597" w:rsidRDefault="0006325A">
      <w:pPr>
        <w:pStyle w:val="Corpsdetexte"/>
        <w:spacing w:before="14"/>
        <w:rPr>
          <w:highlight w:val="yellow"/>
        </w:rPr>
      </w:pPr>
    </w:p>
    <w:p w:rsidR="0006325A" w:rsidRPr="008F0597" w:rsidRDefault="00F25138">
      <w:pPr>
        <w:pStyle w:val="Corpsdetexte"/>
        <w:spacing w:before="1" w:line="256" w:lineRule="auto"/>
        <w:ind w:left="565" w:right="1127"/>
        <w:jc w:val="both"/>
        <w:rPr>
          <w:highlight w:val="yellow"/>
        </w:rPr>
      </w:pPr>
      <w:r w:rsidRPr="008F0597">
        <w:rPr>
          <w:w w:val="110"/>
          <w:highlight w:val="yellow"/>
        </w:rPr>
        <w:t xml:space="preserve">Le raisonnement tactique s’exprime sous la forme de réactions immédiates et d’ordre(s) </w:t>
      </w:r>
      <w:r w:rsidRPr="008F0597">
        <w:rPr>
          <w:spacing w:val="-2"/>
          <w:w w:val="110"/>
          <w:highlight w:val="yellow"/>
        </w:rPr>
        <w:t>formalisé</w:t>
      </w:r>
      <w:r w:rsidRPr="008F0597">
        <w:rPr>
          <w:spacing w:val="-2"/>
          <w:w w:val="110"/>
          <w:highlight w:val="yellow"/>
        </w:rPr>
        <w:t>(s)</w:t>
      </w:r>
      <w:r w:rsidRPr="008F0597">
        <w:rPr>
          <w:spacing w:val="-2"/>
          <w:w w:val="110"/>
          <w:highlight w:val="yellow"/>
          <w:vertAlign w:val="superscript"/>
        </w:rPr>
        <w:t>25</w:t>
      </w:r>
      <w:r w:rsidRPr="008F0597">
        <w:rPr>
          <w:spacing w:val="-2"/>
          <w:w w:val="110"/>
          <w:highlight w:val="yellow"/>
        </w:rPr>
        <w:t>.</w:t>
      </w:r>
    </w:p>
    <w:p w:rsidR="0006325A" w:rsidRPr="008F0597" w:rsidRDefault="0006325A">
      <w:pPr>
        <w:pStyle w:val="Corpsdetexte"/>
        <w:spacing w:before="18"/>
        <w:rPr>
          <w:highlight w:val="yellow"/>
        </w:rPr>
      </w:pPr>
    </w:p>
    <w:p w:rsidR="0006325A" w:rsidRPr="008F0597" w:rsidRDefault="00F25138">
      <w:pPr>
        <w:pStyle w:val="Corpsdetexte"/>
        <w:spacing w:line="261" w:lineRule="auto"/>
        <w:ind w:left="565" w:right="1129"/>
        <w:jc w:val="both"/>
        <w:rPr>
          <w:highlight w:val="yellow"/>
        </w:rPr>
      </w:pPr>
      <w:r w:rsidRPr="008F0597">
        <w:rPr>
          <w:w w:val="110"/>
          <w:highlight w:val="yellow"/>
        </w:rPr>
        <w:t>Le</w:t>
      </w:r>
      <w:r w:rsidRPr="008F0597">
        <w:rPr>
          <w:spacing w:val="-2"/>
          <w:w w:val="110"/>
          <w:highlight w:val="yellow"/>
        </w:rPr>
        <w:t xml:space="preserve"> </w:t>
      </w:r>
      <w:r w:rsidRPr="008F0597">
        <w:rPr>
          <w:w w:val="110"/>
          <w:highlight w:val="yellow"/>
        </w:rPr>
        <w:t>raisonnement tactique</w:t>
      </w:r>
      <w:r w:rsidRPr="008F0597">
        <w:rPr>
          <w:spacing w:val="-4"/>
          <w:w w:val="110"/>
          <w:highlight w:val="yellow"/>
        </w:rPr>
        <w:t xml:space="preserve"> </w:t>
      </w:r>
      <w:r w:rsidRPr="008F0597">
        <w:rPr>
          <w:w w:val="110"/>
          <w:highlight w:val="yellow"/>
        </w:rPr>
        <w:t>permet de</w:t>
      </w:r>
      <w:r w:rsidRPr="008F0597">
        <w:rPr>
          <w:spacing w:val="-2"/>
          <w:w w:val="110"/>
          <w:highlight w:val="yellow"/>
        </w:rPr>
        <w:t xml:space="preserve"> </w:t>
      </w:r>
      <w:r w:rsidRPr="008F0597">
        <w:rPr>
          <w:w w:val="110"/>
          <w:highlight w:val="yellow"/>
        </w:rPr>
        <w:t>prendre</w:t>
      </w:r>
      <w:r w:rsidRPr="008F0597">
        <w:rPr>
          <w:spacing w:val="-2"/>
          <w:w w:val="110"/>
          <w:highlight w:val="yellow"/>
        </w:rPr>
        <w:t xml:space="preserve"> </w:t>
      </w:r>
      <w:r w:rsidRPr="008F0597">
        <w:rPr>
          <w:w w:val="110"/>
          <w:highlight w:val="yellow"/>
        </w:rPr>
        <w:t>des décisions opérationnelles</w:t>
      </w:r>
      <w:r w:rsidRPr="008F0597">
        <w:rPr>
          <w:spacing w:val="-3"/>
          <w:w w:val="110"/>
          <w:highlight w:val="yellow"/>
        </w:rPr>
        <w:t xml:space="preserve"> </w:t>
      </w:r>
      <w:r w:rsidRPr="008F0597">
        <w:rPr>
          <w:w w:val="110"/>
          <w:highlight w:val="yellow"/>
        </w:rPr>
        <w:t>en répondant</w:t>
      </w:r>
      <w:r w:rsidRPr="008F0597">
        <w:rPr>
          <w:spacing w:val="-3"/>
          <w:w w:val="110"/>
          <w:highlight w:val="yellow"/>
        </w:rPr>
        <w:t xml:space="preserve"> </w:t>
      </w:r>
      <w:r w:rsidRPr="008F0597">
        <w:rPr>
          <w:w w:val="110"/>
          <w:highlight w:val="yellow"/>
        </w:rPr>
        <w:t>aux questions générales suivantes :</w:t>
      </w:r>
    </w:p>
    <w:p w:rsidR="0006325A" w:rsidRPr="008F0597" w:rsidRDefault="00F25138">
      <w:pPr>
        <w:pStyle w:val="Corpsdetexte"/>
        <w:spacing w:before="6"/>
        <w:rPr>
          <w:sz w:val="19"/>
          <w:highlight w:val="yellow"/>
        </w:rPr>
      </w:pPr>
      <w:r w:rsidRPr="008F0597">
        <w:rPr>
          <w:noProof/>
          <w:sz w:val="19"/>
          <w:highlight w:val="yellow"/>
          <w:lang w:eastAsia="fr-FR"/>
        </w:rPr>
        <w:drawing>
          <wp:anchor distT="0" distB="0" distL="0" distR="0" simplePos="0" relativeHeight="487616512" behindDoc="1" locked="0" layoutInCell="1" allowOverlap="1">
            <wp:simplePos x="0" y="0"/>
            <wp:positionH relativeFrom="page">
              <wp:posOffset>891539</wp:posOffset>
            </wp:positionH>
            <wp:positionV relativeFrom="paragraph">
              <wp:posOffset>155610</wp:posOffset>
            </wp:positionV>
            <wp:extent cx="5723723" cy="1067276"/>
            <wp:effectExtent l="0" t="0" r="0" b="0"/>
            <wp:wrapTopAndBottom/>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108" cstate="print"/>
                    <a:stretch>
                      <a:fillRect/>
                    </a:stretch>
                  </pic:blipFill>
                  <pic:spPr>
                    <a:xfrm>
                      <a:off x="0" y="0"/>
                      <a:ext cx="5723723" cy="1067276"/>
                    </a:xfrm>
                    <a:prstGeom prst="rect">
                      <a:avLst/>
                    </a:prstGeom>
                  </pic:spPr>
                </pic:pic>
              </a:graphicData>
            </a:graphic>
          </wp:anchor>
        </w:drawing>
      </w:r>
    </w:p>
    <w:p w:rsidR="0006325A" w:rsidRPr="008F0597" w:rsidRDefault="00F25138">
      <w:pPr>
        <w:pStyle w:val="Corpsdetexte"/>
        <w:spacing w:before="180" w:line="261" w:lineRule="auto"/>
        <w:ind w:left="566" w:right="1127"/>
        <w:jc w:val="both"/>
        <w:rPr>
          <w:highlight w:val="yellow"/>
        </w:rPr>
      </w:pPr>
      <w:r w:rsidRPr="008F0597">
        <w:rPr>
          <w:w w:val="110"/>
          <w:highlight w:val="yellow"/>
        </w:rPr>
        <w:t>Toutes</w:t>
      </w:r>
      <w:r w:rsidRPr="008F0597">
        <w:rPr>
          <w:spacing w:val="-7"/>
          <w:w w:val="110"/>
          <w:highlight w:val="yellow"/>
        </w:rPr>
        <w:t xml:space="preserve"> </w:t>
      </w:r>
      <w:r w:rsidRPr="008F0597">
        <w:rPr>
          <w:w w:val="110"/>
          <w:highlight w:val="yellow"/>
        </w:rPr>
        <w:t>ces questions peuvent être aussi complétées par «</w:t>
      </w:r>
      <w:r w:rsidRPr="008F0597">
        <w:rPr>
          <w:spacing w:val="-15"/>
          <w:w w:val="110"/>
          <w:highlight w:val="yellow"/>
        </w:rPr>
        <w:t xml:space="preserve"> </w:t>
      </w:r>
      <w:r w:rsidRPr="008F0597">
        <w:rPr>
          <w:w w:val="110"/>
          <w:highlight w:val="yellow"/>
        </w:rPr>
        <w:t>malgré quoi</w:t>
      </w:r>
      <w:r w:rsidRPr="008F0597">
        <w:rPr>
          <w:spacing w:val="-15"/>
          <w:w w:val="110"/>
          <w:highlight w:val="yellow"/>
        </w:rPr>
        <w:t xml:space="preserve"> </w:t>
      </w:r>
      <w:r w:rsidRPr="008F0597">
        <w:rPr>
          <w:w w:val="110"/>
          <w:highlight w:val="yellow"/>
        </w:rPr>
        <w:t>?</w:t>
      </w:r>
      <w:r w:rsidRPr="008F0597">
        <w:rPr>
          <w:spacing w:val="-15"/>
          <w:w w:val="110"/>
          <w:highlight w:val="yellow"/>
        </w:rPr>
        <w:t xml:space="preserve"> </w:t>
      </w:r>
      <w:r w:rsidRPr="008F0597">
        <w:rPr>
          <w:w w:val="110"/>
          <w:highlight w:val="yellow"/>
        </w:rPr>
        <w:t>» afin de</w:t>
      </w:r>
      <w:r w:rsidRPr="008F0597">
        <w:rPr>
          <w:spacing w:val="-1"/>
          <w:w w:val="110"/>
          <w:highlight w:val="yellow"/>
        </w:rPr>
        <w:t xml:space="preserve"> </w:t>
      </w:r>
      <w:r w:rsidRPr="008F0597">
        <w:rPr>
          <w:w w:val="110"/>
          <w:highlight w:val="yellow"/>
        </w:rPr>
        <w:t>déterminer d’éventuelles contraintes. La</w:t>
      </w:r>
      <w:r w:rsidRPr="008F0597">
        <w:rPr>
          <w:w w:val="110"/>
          <w:highlight w:val="yellow"/>
        </w:rPr>
        <w:t xml:space="preserve"> recherche d’informations peut se faire à travers d’outils de renseignement tels que :</w:t>
      </w:r>
    </w:p>
    <w:p w:rsidR="0006325A" w:rsidRPr="008F0597" w:rsidRDefault="0006325A">
      <w:pPr>
        <w:pStyle w:val="Corpsdetexte"/>
        <w:spacing w:before="6"/>
        <w:rPr>
          <w:highlight w:val="yellow"/>
        </w:rPr>
      </w:pPr>
    </w:p>
    <w:p w:rsidR="0006325A" w:rsidRPr="008F0597" w:rsidRDefault="00F25138">
      <w:pPr>
        <w:pStyle w:val="Paragraphedeliste"/>
        <w:numPr>
          <w:ilvl w:val="0"/>
          <w:numId w:val="26"/>
        </w:numPr>
        <w:tabs>
          <w:tab w:val="left" w:pos="1285"/>
        </w:tabs>
        <w:ind w:left="1285" w:hanging="359"/>
        <w:rPr>
          <w:sz w:val="20"/>
          <w:highlight w:val="yellow"/>
        </w:rPr>
      </w:pPr>
      <w:r w:rsidRPr="008F0597">
        <w:rPr>
          <w:w w:val="105"/>
          <w:sz w:val="20"/>
          <w:highlight w:val="yellow"/>
        </w:rPr>
        <w:t>le</w:t>
      </w:r>
      <w:r w:rsidRPr="008F0597">
        <w:rPr>
          <w:spacing w:val="7"/>
          <w:w w:val="105"/>
          <w:sz w:val="20"/>
          <w:highlight w:val="yellow"/>
        </w:rPr>
        <w:t xml:space="preserve"> </w:t>
      </w:r>
      <w:r w:rsidRPr="008F0597">
        <w:rPr>
          <w:w w:val="105"/>
          <w:sz w:val="20"/>
          <w:highlight w:val="yellow"/>
        </w:rPr>
        <w:t>renseignement</w:t>
      </w:r>
      <w:r w:rsidRPr="008F0597">
        <w:rPr>
          <w:spacing w:val="9"/>
          <w:w w:val="105"/>
          <w:sz w:val="20"/>
          <w:highlight w:val="yellow"/>
        </w:rPr>
        <w:t xml:space="preserve"> </w:t>
      </w:r>
      <w:r w:rsidRPr="008F0597">
        <w:rPr>
          <w:w w:val="105"/>
          <w:sz w:val="20"/>
          <w:highlight w:val="yellow"/>
        </w:rPr>
        <w:t>« terrain »</w:t>
      </w:r>
      <w:r w:rsidRPr="008F0597">
        <w:rPr>
          <w:spacing w:val="-1"/>
          <w:w w:val="105"/>
          <w:sz w:val="20"/>
          <w:highlight w:val="yellow"/>
        </w:rPr>
        <w:t xml:space="preserve"> </w:t>
      </w:r>
      <w:r w:rsidRPr="008F0597">
        <w:rPr>
          <w:spacing w:val="-10"/>
          <w:w w:val="105"/>
          <w:sz w:val="20"/>
          <w:highlight w:val="yellow"/>
        </w:rPr>
        <w:t>;</w:t>
      </w:r>
    </w:p>
    <w:p w:rsidR="0006325A" w:rsidRPr="008F0597" w:rsidRDefault="00F25138">
      <w:pPr>
        <w:pStyle w:val="Paragraphedeliste"/>
        <w:numPr>
          <w:ilvl w:val="0"/>
          <w:numId w:val="26"/>
        </w:numPr>
        <w:tabs>
          <w:tab w:val="left" w:pos="1285"/>
        </w:tabs>
        <w:spacing w:before="9"/>
        <w:ind w:left="1285" w:hanging="359"/>
        <w:rPr>
          <w:sz w:val="20"/>
          <w:highlight w:val="yellow"/>
        </w:rPr>
      </w:pPr>
      <w:r w:rsidRPr="008F0597">
        <w:rPr>
          <w:w w:val="105"/>
          <w:sz w:val="20"/>
          <w:highlight w:val="yellow"/>
        </w:rPr>
        <w:t>les</w:t>
      </w:r>
      <w:r w:rsidRPr="008F0597">
        <w:rPr>
          <w:spacing w:val="-4"/>
          <w:w w:val="105"/>
          <w:sz w:val="20"/>
          <w:highlight w:val="yellow"/>
        </w:rPr>
        <w:t xml:space="preserve"> </w:t>
      </w:r>
      <w:r w:rsidRPr="008F0597">
        <w:rPr>
          <w:w w:val="105"/>
          <w:sz w:val="20"/>
          <w:highlight w:val="yellow"/>
        </w:rPr>
        <w:t>drones</w:t>
      </w:r>
      <w:r w:rsidRPr="008F0597">
        <w:rPr>
          <w:spacing w:val="-11"/>
          <w:w w:val="105"/>
          <w:sz w:val="20"/>
          <w:highlight w:val="yellow"/>
        </w:rPr>
        <w:t xml:space="preserve"> </w:t>
      </w:r>
      <w:r w:rsidRPr="008F0597">
        <w:rPr>
          <w:spacing w:val="-10"/>
          <w:w w:val="105"/>
          <w:sz w:val="20"/>
          <w:highlight w:val="yellow"/>
        </w:rPr>
        <w:t>;</w:t>
      </w:r>
    </w:p>
    <w:p w:rsidR="0006325A" w:rsidRPr="008F0597" w:rsidRDefault="00F25138">
      <w:pPr>
        <w:pStyle w:val="Paragraphedeliste"/>
        <w:numPr>
          <w:ilvl w:val="0"/>
          <w:numId w:val="26"/>
        </w:numPr>
        <w:tabs>
          <w:tab w:val="left" w:pos="1285"/>
        </w:tabs>
        <w:spacing w:before="10"/>
        <w:ind w:left="1285" w:hanging="359"/>
        <w:rPr>
          <w:sz w:val="20"/>
          <w:highlight w:val="yellow"/>
        </w:rPr>
      </w:pPr>
      <w:r w:rsidRPr="008F0597">
        <w:rPr>
          <w:w w:val="105"/>
          <w:sz w:val="20"/>
          <w:highlight w:val="yellow"/>
        </w:rPr>
        <w:t>le</w:t>
      </w:r>
      <w:r w:rsidRPr="008F0597">
        <w:rPr>
          <w:spacing w:val="18"/>
          <w:w w:val="105"/>
          <w:sz w:val="20"/>
          <w:highlight w:val="yellow"/>
        </w:rPr>
        <w:t xml:space="preserve"> </w:t>
      </w:r>
      <w:r w:rsidRPr="008F0597">
        <w:rPr>
          <w:w w:val="105"/>
          <w:sz w:val="20"/>
          <w:highlight w:val="yellow"/>
        </w:rPr>
        <w:t>réseau</w:t>
      </w:r>
      <w:r w:rsidRPr="008F0597">
        <w:rPr>
          <w:spacing w:val="18"/>
          <w:w w:val="105"/>
          <w:sz w:val="20"/>
          <w:highlight w:val="yellow"/>
        </w:rPr>
        <w:t xml:space="preserve"> </w:t>
      </w:r>
      <w:r w:rsidRPr="008F0597">
        <w:rPr>
          <w:w w:val="105"/>
          <w:sz w:val="20"/>
          <w:highlight w:val="yellow"/>
        </w:rPr>
        <w:t>de</w:t>
      </w:r>
      <w:r w:rsidRPr="008F0597">
        <w:rPr>
          <w:spacing w:val="21"/>
          <w:w w:val="105"/>
          <w:sz w:val="20"/>
          <w:highlight w:val="yellow"/>
        </w:rPr>
        <w:t xml:space="preserve"> </w:t>
      </w:r>
      <w:r w:rsidRPr="008F0597">
        <w:rPr>
          <w:w w:val="105"/>
          <w:sz w:val="20"/>
          <w:highlight w:val="yellow"/>
        </w:rPr>
        <w:t>vidéo-protection</w:t>
      </w:r>
      <w:r w:rsidRPr="008F0597">
        <w:rPr>
          <w:spacing w:val="19"/>
          <w:w w:val="105"/>
          <w:sz w:val="20"/>
          <w:highlight w:val="yellow"/>
        </w:rPr>
        <w:t xml:space="preserve"> </w:t>
      </w:r>
      <w:r w:rsidRPr="008F0597">
        <w:rPr>
          <w:w w:val="105"/>
          <w:sz w:val="20"/>
          <w:highlight w:val="yellow"/>
        </w:rPr>
        <w:t>des</w:t>
      </w:r>
      <w:r w:rsidRPr="008F0597">
        <w:rPr>
          <w:spacing w:val="23"/>
          <w:w w:val="105"/>
          <w:sz w:val="20"/>
          <w:highlight w:val="yellow"/>
        </w:rPr>
        <w:t xml:space="preserve"> </w:t>
      </w:r>
      <w:r w:rsidRPr="008F0597">
        <w:rPr>
          <w:w w:val="105"/>
          <w:sz w:val="20"/>
          <w:highlight w:val="yellow"/>
        </w:rPr>
        <w:t>communes</w:t>
      </w:r>
      <w:r w:rsidRPr="008F0597">
        <w:rPr>
          <w:spacing w:val="9"/>
          <w:w w:val="105"/>
          <w:sz w:val="20"/>
          <w:highlight w:val="yellow"/>
        </w:rPr>
        <w:t xml:space="preserve"> </w:t>
      </w:r>
      <w:r w:rsidRPr="008F0597">
        <w:rPr>
          <w:spacing w:val="-10"/>
          <w:w w:val="105"/>
          <w:sz w:val="20"/>
          <w:highlight w:val="yellow"/>
        </w:rPr>
        <w:t>;</w:t>
      </w:r>
    </w:p>
    <w:p w:rsidR="0006325A" w:rsidRPr="008F0597" w:rsidRDefault="00F25138">
      <w:pPr>
        <w:pStyle w:val="Paragraphedeliste"/>
        <w:numPr>
          <w:ilvl w:val="0"/>
          <w:numId w:val="26"/>
        </w:numPr>
        <w:tabs>
          <w:tab w:val="left" w:pos="1285"/>
        </w:tabs>
        <w:spacing w:before="11"/>
        <w:ind w:left="1285"/>
        <w:rPr>
          <w:sz w:val="20"/>
          <w:highlight w:val="yellow"/>
        </w:rPr>
      </w:pPr>
      <w:r w:rsidRPr="008F0597">
        <w:rPr>
          <w:w w:val="105"/>
          <w:sz w:val="20"/>
          <w:highlight w:val="yellow"/>
        </w:rPr>
        <w:t>les</w:t>
      </w:r>
      <w:r w:rsidRPr="008F0597">
        <w:rPr>
          <w:spacing w:val="7"/>
          <w:w w:val="105"/>
          <w:sz w:val="20"/>
          <w:highlight w:val="yellow"/>
        </w:rPr>
        <w:t xml:space="preserve"> </w:t>
      </w:r>
      <w:r w:rsidRPr="008F0597">
        <w:rPr>
          <w:w w:val="105"/>
          <w:sz w:val="20"/>
          <w:highlight w:val="yellow"/>
        </w:rPr>
        <w:t>caméras</w:t>
      </w:r>
      <w:r w:rsidRPr="008F0597">
        <w:rPr>
          <w:spacing w:val="8"/>
          <w:w w:val="105"/>
          <w:sz w:val="20"/>
          <w:highlight w:val="yellow"/>
        </w:rPr>
        <w:t xml:space="preserve"> </w:t>
      </w:r>
      <w:r w:rsidRPr="008F0597">
        <w:rPr>
          <w:w w:val="105"/>
          <w:sz w:val="20"/>
          <w:highlight w:val="yellow"/>
        </w:rPr>
        <w:t>thermiques</w:t>
      </w:r>
      <w:r w:rsidRPr="008F0597">
        <w:rPr>
          <w:spacing w:val="-3"/>
          <w:w w:val="105"/>
          <w:sz w:val="20"/>
          <w:highlight w:val="yellow"/>
        </w:rPr>
        <w:t xml:space="preserve"> </w:t>
      </w:r>
      <w:r w:rsidRPr="008F0597">
        <w:rPr>
          <w:spacing w:val="-10"/>
          <w:w w:val="105"/>
          <w:sz w:val="20"/>
          <w:highlight w:val="yellow"/>
        </w:rPr>
        <w:t>;</w:t>
      </w:r>
    </w:p>
    <w:p w:rsidR="0006325A" w:rsidRPr="008F0597" w:rsidRDefault="00F25138">
      <w:pPr>
        <w:pStyle w:val="Paragraphedeliste"/>
        <w:numPr>
          <w:ilvl w:val="0"/>
          <w:numId w:val="26"/>
        </w:numPr>
        <w:tabs>
          <w:tab w:val="left" w:pos="1285"/>
        </w:tabs>
        <w:spacing w:before="10"/>
        <w:ind w:left="1285" w:hanging="359"/>
        <w:rPr>
          <w:sz w:val="20"/>
          <w:highlight w:val="yellow"/>
        </w:rPr>
      </w:pPr>
      <w:r w:rsidRPr="008F0597">
        <w:rPr>
          <w:sz w:val="20"/>
          <w:highlight w:val="yellow"/>
        </w:rPr>
        <w:t>les</w:t>
      </w:r>
      <w:r w:rsidRPr="008F0597">
        <w:rPr>
          <w:spacing w:val="31"/>
          <w:sz w:val="20"/>
          <w:highlight w:val="yellow"/>
        </w:rPr>
        <w:t xml:space="preserve"> </w:t>
      </w:r>
      <w:r w:rsidRPr="008F0597">
        <w:rPr>
          <w:sz w:val="20"/>
          <w:highlight w:val="yellow"/>
        </w:rPr>
        <w:t>reconnaissances</w:t>
      </w:r>
      <w:r w:rsidRPr="008F0597">
        <w:rPr>
          <w:spacing w:val="31"/>
          <w:sz w:val="20"/>
          <w:highlight w:val="yellow"/>
        </w:rPr>
        <w:t xml:space="preserve"> </w:t>
      </w:r>
      <w:r w:rsidRPr="008F0597">
        <w:rPr>
          <w:sz w:val="20"/>
          <w:highlight w:val="yellow"/>
        </w:rPr>
        <w:t>aériennes</w:t>
      </w:r>
      <w:r w:rsidRPr="008F0597">
        <w:rPr>
          <w:spacing w:val="21"/>
          <w:sz w:val="20"/>
          <w:highlight w:val="yellow"/>
        </w:rPr>
        <w:t xml:space="preserve"> </w:t>
      </w:r>
      <w:r w:rsidRPr="008F0597">
        <w:rPr>
          <w:spacing w:val="-10"/>
          <w:sz w:val="20"/>
          <w:highlight w:val="yellow"/>
        </w:rPr>
        <w:t>;</w:t>
      </w:r>
    </w:p>
    <w:p w:rsidR="0006325A" w:rsidRPr="008F0597" w:rsidRDefault="00F25138">
      <w:pPr>
        <w:pStyle w:val="Paragraphedeliste"/>
        <w:numPr>
          <w:ilvl w:val="0"/>
          <w:numId w:val="26"/>
        </w:numPr>
        <w:tabs>
          <w:tab w:val="left" w:pos="1285"/>
        </w:tabs>
        <w:spacing w:before="9"/>
        <w:ind w:left="1285" w:hanging="359"/>
        <w:rPr>
          <w:sz w:val="20"/>
          <w:highlight w:val="yellow"/>
        </w:rPr>
      </w:pPr>
      <w:r w:rsidRPr="008F0597">
        <w:rPr>
          <w:spacing w:val="-4"/>
          <w:w w:val="115"/>
          <w:sz w:val="20"/>
          <w:highlight w:val="yellow"/>
        </w:rPr>
        <w:t>etc.</w:t>
      </w:r>
    </w:p>
    <w:p w:rsidR="0006325A" w:rsidRPr="008F0597" w:rsidRDefault="00F25138">
      <w:pPr>
        <w:pStyle w:val="Corpsdetexte"/>
        <w:ind w:left="844"/>
        <w:rPr>
          <w:highlight w:val="yellow"/>
        </w:rPr>
      </w:pPr>
      <w:r w:rsidRPr="008F0597">
        <w:rPr>
          <w:noProof/>
          <w:highlight w:val="yellow"/>
          <w:lang w:eastAsia="fr-FR"/>
        </w:rPr>
        <mc:AlternateContent>
          <mc:Choice Requires="wpg">
            <w:drawing>
              <wp:inline distT="0" distB="0" distL="0" distR="0">
                <wp:extent cx="5090160" cy="841375"/>
                <wp:effectExtent l="0" t="0" r="0" b="6350"/>
                <wp:docPr id="130"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90160" cy="841375"/>
                          <a:chOff x="0" y="0"/>
                          <a:chExt cx="5090160" cy="841375"/>
                        </a:xfrm>
                      </wpg:grpSpPr>
                      <pic:pic xmlns:pic="http://schemas.openxmlformats.org/drawingml/2006/picture">
                        <pic:nvPicPr>
                          <pic:cNvPr id="131" name="Image 131"/>
                          <pic:cNvPicPr/>
                        </pic:nvPicPr>
                        <pic:blipFill>
                          <a:blip r:embed="rId109" cstate="print"/>
                          <a:stretch>
                            <a:fillRect/>
                          </a:stretch>
                        </pic:blipFill>
                        <pic:spPr>
                          <a:xfrm>
                            <a:off x="0" y="185929"/>
                            <a:ext cx="4904232" cy="655319"/>
                          </a:xfrm>
                          <a:prstGeom prst="rect">
                            <a:avLst/>
                          </a:prstGeom>
                        </pic:spPr>
                      </pic:pic>
                      <pic:pic xmlns:pic="http://schemas.openxmlformats.org/drawingml/2006/picture">
                        <pic:nvPicPr>
                          <pic:cNvPr id="132" name="Image 132"/>
                          <pic:cNvPicPr/>
                        </pic:nvPicPr>
                        <pic:blipFill>
                          <a:blip r:embed="rId110" cstate="print"/>
                          <a:stretch>
                            <a:fillRect/>
                          </a:stretch>
                        </pic:blipFill>
                        <pic:spPr>
                          <a:xfrm>
                            <a:off x="195071" y="6096"/>
                            <a:ext cx="4887467" cy="638559"/>
                          </a:xfrm>
                          <a:prstGeom prst="rect">
                            <a:avLst/>
                          </a:prstGeom>
                        </pic:spPr>
                      </pic:pic>
                      <wps:wsp>
                        <wps:cNvPr id="133" name="Graphic 133"/>
                        <wps:cNvSpPr/>
                        <wps:spPr>
                          <a:xfrm>
                            <a:off x="188976" y="0"/>
                            <a:ext cx="4901565" cy="652780"/>
                          </a:xfrm>
                          <a:custGeom>
                            <a:avLst/>
                            <a:gdLst/>
                            <a:ahLst/>
                            <a:cxnLst/>
                            <a:rect l="l" t="t" r="r" b="b"/>
                            <a:pathLst>
                              <a:path w="4901565" h="652780">
                                <a:moveTo>
                                  <a:pt x="4799076" y="0"/>
                                </a:moveTo>
                                <a:lnTo>
                                  <a:pt x="102108" y="0"/>
                                </a:lnTo>
                                <a:lnTo>
                                  <a:pt x="89916" y="3048"/>
                                </a:lnTo>
                                <a:lnTo>
                                  <a:pt x="79248" y="4572"/>
                                </a:lnTo>
                                <a:lnTo>
                                  <a:pt x="41148" y="25908"/>
                                </a:lnTo>
                                <a:lnTo>
                                  <a:pt x="13716" y="59436"/>
                                </a:lnTo>
                                <a:lnTo>
                                  <a:pt x="3048" y="89916"/>
                                </a:lnTo>
                                <a:lnTo>
                                  <a:pt x="0" y="102108"/>
                                </a:lnTo>
                                <a:lnTo>
                                  <a:pt x="0" y="550164"/>
                                </a:lnTo>
                                <a:lnTo>
                                  <a:pt x="3048" y="560832"/>
                                </a:lnTo>
                                <a:lnTo>
                                  <a:pt x="4572" y="573024"/>
                                </a:lnTo>
                                <a:lnTo>
                                  <a:pt x="9144" y="582168"/>
                                </a:lnTo>
                                <a:lnTo>
                                  <a:pt x="13716" y="592836"/>
                                </a:lnTo>
                                <a:lnTo>
                                  <a:pt x="25908" y="611124"/>
                                </a:lnTo>
                                <a:lnTo>
                                  <a:pt x="59436" y="638559"/>
                                </a:lnTo>
                                <a:lnTo>
                                  <a:pt x="102108" y="650751"/>
                                </a:lnTo>
                                <a:lnTo>
                                  <a:pt x="112776" y="652275"/>
                                </a:lnTo>
                                <a:lnTo>
                                  <a:pt x="4788408" y="652275"/>
                                </a:lnTo>
                                <a:lnTo>
                                  <a:pt x="4809744" y="649227"/>
                                </a:lnTo>
                                <a:lnTo>
                                  <a:pt x="4831080" y="643131"/>
                                </a:lnTo>
                                <a:lnTo>
                                  <a:pt x="4841748" y="638559"/>
                                </a:lnTo>
                                <a:lnTo>
                                  <a:pt x="103632" y="638559"/>
                                </a:lnTo>
                                <a:lnTo>
                                  <a:pt x="92964" y="637035"/>
                                </a:lnTo>
                                <a:lnTo>
                                  <a:pt x="82296" y="633987"/>
                                </a:lnTo>
                                <a:lnTo>
                                  <a:pt x="83820" y="633987"/>
                                </a:lnTo>
                                <a:lnTo>
                                  <a:pt x="73152" y="630939"/>
                                </a:lnTo>
                                <a:lnTo>
                                  <a:pt x="74676" y="630939"/>
                                </a:lnTo>
                                <a:lnTo>
                                  <a:pt x="56388" y="621792"/>
                                </a:lnTo>
                                <a:lnTo>
                                  <a:pt x="57912" y="621792"/>
                                </a:lnTo>
                                <a:lnTo>
                                  <a:pt x="48768" y="615696"/>
                                </a:lnTo>
                                <a:lnTo>
                                  <a:pt x="35052" y="601980"/>
                                </a:lnTo>
                                <a:lnTo>
                                  <a:pt x="28956" y="594360"/>
                                </a:lnTo>
                                <a:lnTo>
                                  <a:pt x="30480" y="594360"/>
                                </a:lnTo>
                                <a:lnTo>
                                  <a:pt x="24384" y="586740"/>
                                </a:lnTo>
                                <a:lnTo>
                                  <a:pt x="19812" y="577596"/>
                                </a:lnTo>
                                <a:lnTo>
                                  <a:pt x="21336" y="577596"/>
                                </a:lnTo>
                                <a:lnTo>
                                  <a:pt x="16764" y="568452"/>
                                </a:lnTo>
                                <a:lnTo>
                                  <a:pt x="15240" y="559308"/>
                                </a:lnTo>
                                <a:lnTo>
                                  <a:pt x="12409" y="539496"/>
                                </a:lnTo>
                                <a:lnTo>
                                  <a:pt x="12192" y="539496"/>
                                </a:lnTo>
                                <a:lnTo>
                                  <a:pt x="12192" y="112776"/>
                                </a:lnTo>
                                <a:lnTo>
                                  <a:pt x="13716" y="102108"/>
                                </a:lnTo>
                                <a:lnTo>
                                  <a:pt x="13933" y="102108"/>
                                </a:lnTo>
                                <a:lnTo>
                                  <a:pt x="16764" y="82296"/>
                                </a:lnTo>
                                <a:lnTo>
                                  <a:pt x="17417" y="82296"/>
                                </a:lnTo>
                                <a:lnTo>
                                  <a:pt x="20682" y="74676"/>
                                </a:lnTo>
                                <a:lnTo>
                                  <a:pt x="19812" y="74676"/>
                                </a:lnTo>
                                <a:lnTo>
                                  <a:pt x="24384" y="65532"/>
                                </a:lnTo>
                                <a:lnTo>
                                  <a:pt x="29464" y="57912"/>
                                </a:lnTo>
                                <a:lnTo>
                                  <a:pt x="28956" y="57912"/>
                                </a:lnTo>
                                <a:lnTo>
                                  <a:pt x="35052" y="48768"/>
                                </a:lnTo>
                                <a:lnTo>
                                  <a:pt x="42672" y="42672"/>
                                </a:lnTo>
                                <a:lnTo>
                                  <a:pt x="48768" y="35052"/>
                                </a:lnTo>
                                <a:lnTo>
                                  <a:pt x="51054" y="35052"/>
                                </a:lnTo>
                                <a:lnTo>
                                  <a:pt x="57912" y="30480"/>
                                </a:lnTo>
                                <a:lnTo>
                                  <a:pt x="56388" y="30480"/>
                                </a:lnTo>
                                <a:lnTo>
                                  <a:pt x="65532" y="24384"/>
                                </a:lnTo>
                                <a:lnTo>
                                  <a:pt x="74676" y="19812"/>
                                </a:lnTo>
                                <a:lnTo>
                                  <a:pt x="76708" y="19812"/>
                                </a:lnTo>
                                <a:lnTo>
                                  <a:pt x="83820" y="16764"/>
                                </a:lnTo>
                                <a:lnTo>
                                  <a:pt x="82296" y="16764"/>
                                </a:lnTo>
                                <a:lnTo>
                                  <a:pt x="103632" y="13716"/>
                                </a:lnTo>
                                <a:lnTo>
                                  <a:pt x="102108" y="13716"/>
                                </a:lnTo>
                                <a:lnTo>
                                  <a:pt x="112776" y="12192"/>
                                </a:lnTo>
                                <a:lnTo>
                                  <a:pt x="4838192" y="12192"/>
                                </a:lnTo>
                                <a:lnTo>
                                  <a:pt x="4820412" y="4572"/>
                                </a:lnTo>
                                <a:lnTo>
                                  <a:pt x="4809744" y="3048"/>
                                </a:lnTo>
                                <a:lnTo>
                                  <a:pt x="4799076" y="0"/>
                                </a:lnTo>
                                <a:close/>
                              </a:path>
                              <a:path w="4901565" h="652780">
                                <a:moveTo>
                                  <a:pt x="4899660" y="102108"/>
                                </a:moveTo>
                                <a:lnTo>
                                  <a:pt x="4887468" y="102108"/>
                                </a:lnTo>
                                <a:lnTo>
                                  <a:pt x="4887468" y="548640"/>
                                </a:lnTo>
                                <a:lnTo>
                                  <a:pt x="4885944" y="559308"/>
                                </a:lnTo>
                                <a:lnTo>
                                  <a:pt x="4870704" y="594360"/>
                                </a:lnTo>
                                <a:lnTo>
                                  <a:pt x="4843272" y="621792"/>
                                </a:lnTo>
                                <a:lnTo>
                                  <a:pt x="4808220" y="637035"/>
                                </a:lnTo>
                                <a:lnTo>
                                  <a:pt x="4797552" y="638559"/>
                                </a:lnTo>
                                <a:lnTo>
                                  <a:pt x="4841748" y="638559"/>
                                </a:lnTo>
                                <a:lnTo>
                                  <a:pt x="4875276" y="611124"/>
                                </a:lnTo>
                                <a:lnTo>
                                  <a:pt x="4895088" y="573024"/>
                                </a:lnTo>
                                <a:lnTo>
                                  <a:pt x="4901184" y="539496"/>
                                </a:lnTo>
                                <a:lnTo>
                                  <a:pt x="4901184" y="112776"/>
                                </a:lnTo>
                                <a:lnTo>
                                  <a:pt x="4899660" y="102108"/>
                                </a:lnTo>
                                <a:close/>
                              </a:path>
                              <a:path w="4901565" h="652780">
                                <a:moveTo>
                                  <a:pt x="12192" y="537972"/>
                                </a:moveTo>
                                <a:lnTo>
                                  <a:pt x="12192" y="539496"/>
                                </a:lnTo>
                                <a:lnTo>
                                  <a:pt x="12409" y="539496"/>
                                </a:lnTo>
                                <a:lnTo>
                                  <a:pt x="12192" y="537972"/>
                                </a:lnTo>
                                <a:close/>
                              </a:path>
                              <a:path w="4901565" h="652780">
                                <a:moveTo>
                                  <a:pt x="13933" y="102108"/>
                                </a:moveTo>
                                <a:lnTo>
                                  <a:pt x="13716" y="102108"/>
                                </a:lnTo>
                                <a:lnTo>
                                  <a:pt x="13716" y="103632"/>
                                </a:lnTo>
                                <a:lnTo>
                                  <a:pt x="13933" y="102108"/>
                                </a:lnTo>
                                <a:close/>
                              </a:path>
                              <a:path w="4901565" h="652780">
                                <a:moveTo>
                                  <a:pt x="4895959" y="82296"/>
                                </a:moveTo>
                                <a:lnTo>
                                  <a:pt x="4882896" y="82296"/>
                                </a:lnTo>
                                <a:lnTo>
                                  <a:pt x="4885944" y="92964"/>
                                </a:lnTo>
                                <a:lnTo>
                                  <a:pt x="4887468" y="103632"/>
                                </a:lnTo>
                                <a:lnTo>
                                  <a:pt x="4887468" y="102108"/>
                                </a:lnTo>
                                <a:lnTo>
                                  <a:pt x="4899660" y="102108"/>
                                </a:lnTo>
                                <a:lnTo>
                                  <a:pt x="4898136" y="89916"/>
                                </a:lnTo>
                                <a:lnTo>
                                  <a:pt x="4895959" y="82296"/>
                                </a:lnTo>
                                <a:close/>
                              </a:path>
                              <a:path w="4901565" h="652780">
                                <a:moveTo>
                                  <a:pt x="17417" y="82296"/>
                                </a:moveTo>
                                <a:lnTo>
                                  <a:pt x="16764" y="82296"/>
                                </a:lnTo>
                                <a:lnTo>
                                  <a:pt x="16764" y="83820"/>
                                </a:lnTo>
                                <a:lnTo>
                                  <a:pt x="17417" y="82296"/>
                                </a:lnTo>
                                <a:close/>
                              </a:path>
                              <a:path w="4901565" h="652780">
                                <a:moveTo>
                                  <a:pt x="4893346" y="73152"/>
                                </a:moveTo>
                                <a:lnTo>
                                  <a:pt x="4879848" y="73152"/>
                                </a:lnTo>
                                <a:lnTo>
                                  <a:pt x="4882896" y="83820"/>
                                </a:lnTo>
                                <a:lnTo>
                                  <a:pt x="4882896" y="82296"/>
                                </a:lnTo>
                                <a:lnTo>
                                  <a:pt x="4895959" y="82296"/>
                                </a:lnTo>
                                <a:lnTo>
                                  <a:pt x="4893346" y="73152"/>
                                </a:lnTo>
                                <a:close/>
                              </a:path>
                              <a:path w="4901565" h="652780">
                                <a:moveTo>
                                  <a:pt x="21336" y="73152"/>
                                </a:moveTo>
                                <a:lnTo>
                                  <a:pt x="19812" y="74676"/>
                                </a:lnTo>
                                <a:lnTo>
                                  <a:pt x="20682" y="74676"/>
                                </a:lnTo>
                                <a:lnTo>
                                  <a:pt x="21336" y="73152"/>
                                </a:lnTo>
                                <a:close/>
                              </a:path>
                              <a:path w="4901565" h="652780">
                                <a:moveTo>
                                  <a:pt x="4885436" y="56388"/>
                                </a:moveTo>
                                <a:lnTo>
                                  <a:pt x="4870704" y="56388"/>
                                </a:lnTo>
                                <a:lnTo>
                                  <a:pt x="4879848" y="74676"/>
                                </a:lnTo>
                                <a:lnTo>
                                  <a:pt x="4879848" y="73152"/>
                                </a:lnTo>
                                <a:lnTo>
                                  <a:pt x="4893346" y="73152"/>
                                </a:lnTo>
                                <a:lnTo>
                                  <a:pt x="4892040" y="68580"/>
                                </a:lnTo>
                                <a:lnTo>
                                  <a:pt x="4887468" y="59436"/>
                                </a:lnTo>
                                <a:lnTo>
                                  <a:pt x="4885436" y="56388"/>
                                </a:lnTo>
                                <a:close/>
                              </a:path>
                              <a:path w="4901565" h="652780">
                                <a:moveTo>
                                  <a:pt x="30480" y="56388"/>
                                </a:moveTo>
                                <a:lnTo>
                                  <a:pt x="28956" y="57912"/>
                                </a:lnTo>
                                <a:lnTo>
                                  <a:pt x="29464" y="57912"/>
                                </a:lnTo>
                                <a:lnTo>
                                  <a:pt x="30480" y="56388"/>
                                </a:lnTo>
                                <a:close/>
                              </a:path>
                              <a:path w="4901565" h="652780">
                                <a:moveTo>
                                  <a:pt x="4869180" y="35052"/>
                                </a:moveTo>
                                <a:lnTo>
                                  <a:pt x="4850892" y="35052"/>
                                </a:lnTo>
                                <a:lnTo>
                                  <a:pt x="4864608" y="48768"/>
                                </a:lnTo>
                                <a:lnTo>
                                  <a:pt x="4870704" y="57912"/>
                                </a:lnTo>
                                <a:lnTo>
                                  <a:pt x="4870704" y="56388"/>
                                </a:lnTo>
                                <a:lnTo>
                                  <a:pt x="4885436" y="56388"/>
                                </a:lnTo>
                                <a:lnTo>
                                  <a:pt x="4875276" y="41148"/>
                                </a:lnTo>
                                <a:lnTo>
                                  <a:pt x="4869180" y="35052"/>
                                </a:lnTo>
                                <a:close/>
                              </a:path>
                              <a:path w="4901565" h="652780">
                                <a:moveTo>
                                  <a:pt x="51054" y="35052"/>
                                </a:moveTo>
                                <a:lnTo>
                                  <a:pt x="48768" y="35052"/>
                                </a:lnTo>
                                <a:lnTo>
                                  <a:pt x="48768" y="36576"/>
                                </a:lnTo>
                                <a:lnTo>
                                  <a:pt x="51054" y="35052"/>
                                </a:lnTo>
                                <a:close/>
                              </a:path>
                              <a:path w="4901565" h="652780">
                                <a:moveTo>
                                  <a:pt x="4850892" y="19812"/>
                                </a:moveTo>
                                <a:lnTo>
                                  <a:pt x="4826508" y="19812"/>
                                </a:lnTo>
                                <a:lnTo>
                                  <a:pt x="4835652" y="24384"/>
                                </a:lnTo>
                                <a:lnTo>
                                  <a:pt x="4850892" y="36576"/>
                                </a:lnTo>
                                <a:lnTo>
                                  <a:pt x="4850892" y="35052"/>
                                </a:lnTo>
                                <a:lnTo>
                                  <a:pt x="4869180" y="35052"/>
                                </a:lnTo>
                                <a:lnTo>
                                  <a:pt x="4860036" y="25908"/>
                                </a:lnTo>
                                <a:lnTo>
                                  <a:pt x="4850892" y="19812"/>
                                </a:lnTo>
                                <a:close/>
                              </a:path>
                              <a:path w="4901565" h="652780">
                                <a:moveTo>
                                  <a:pt x="76708" y="19812"/>
                                </a:moveTo>
                                <a:lnTo>
                                  <a:pt x="74676" y="19812"/>
                                </a:lnTo>
                                <a:lnTo>
                                  <a:pt x="73152" y="21336"/>
                                </a:lnTo>
                                <a:lnTo>
                                  <a:pt x="76708" y="19812"/>
                                </a:lnTo>
                                <a:close/>
                              </a:path>
                              <a:path w="4901565" h="652780">
                                <a:moveTo>
                                  <a:pt x="4838192" y="12192"/>
                                </a:moveTo>
                                <a:lnTo>
                                  <a:pt x="4786884" y="12192"/>
                                </a:lnTo>
                                <a:lnTo>
                                  <a:pt x="4808220" y="15240"/>
                                </a:lnTo>
                                <a:lnTo>
                                  <a:pt x="4817364" y="16764"/>
                                </a:lnTo>
                                <a:lnTo>
                                  <a:pt x="4826508" y="21336"/>
                                </a:lnTo>
                                <a:lnTo>
                                  <a:pt x="4826508" y="19812"/>
                                </a:lnTo>
                                <a:lnTo>
                                  <a:pt x="4850892" y="19812"/>
                                </a:lnTo>
                                <a:lnTo>
                                  <a:pt x="4841748" y="13716"/>
                                </a:lnTo>
                                <a:lnTo>
                                  <a:pt x="4838192" y="12192"/>
                                </a:lnTo>
                                <a:close/>
                              </a:path>
                            </a:pathLst>
                          </a:custGeom>
                          <a:solidFill>
                            <a:srgbClr val="1F3763"/>
                          </a:solidFill>
                        </wps:spPr>
                        <wps:bodyPr wrap="square" lIns="0" tIns="0" rIns="0" bIns="0" rtlCol="0">
                          <a:prstTxWarp prst="textNoShape">
                            <a:avLst/>
                          </a:prstTxWarp>
                          <a:noAutofit/>
                        </wps:bodyPr>
                      </wps:wsp>
                      <pic:pic xmlns:pic="http://schemas.openxmlformats.org/drawingml/2006/picture">
                        <pic:nvPicPr>
                          <pic:cNvPr id="134" name="Image 134"/>
                          <pic:cNvPicPr/>
                        </pic:nvPicPr>
                        <pic:blipFill>
                          <a:blip r:embed="rId111" cstate="print"/>
                          <a:stretch>
                            <a:fillRect/>
                          </a:stretch>
                        </pic:blipFill>
                        <pic:spPr>
                          <a:xfrm>
                            <a:off x="1350263" y="97536"/>
                            <a:ext cx="3651504" cy="475488"/>
                          </a:xfrm>
                          <a:prstGeom prst="rect">
                            <a:avLst/>
                          </a:prstGeom>
                        </pic:spPr>
                      </pic:pic>
                      <pic:pic xmlns:pic="http://schemas.openxmlformats.org/drawingml/2006/picture">
                        <pic:nvPicPr>
                          <pic:cNvPr id="135" name="Image 135"/>
                          <pic:cNvPicPr/>
                        </pic:nvPicPr>
                        <pic:blipFill>
                          <a:blip r:embed="rId112" cstate="print"/>
                          <a:stretch>
                            <a:fillRect/>
                          </a:stretch>
                        </pic:blipFill>
                        <pic:spPr>
                          <a:xfrm>
                            <a:off x="448055" y="64008"/>
                            <a:ext cx="566927" cy="499872"/>
                          </a:xfrm>
                          <a:prstGeom prst="rect">
                            <a:avLst/>
                          </a:prstGeom>
                        </pic:spPr>
                      </pic:pic>
                      <wps:wsp>
                        <wps:cNvPr id="136" name="Textbox 136"/>
                        <wps:cNvSpPr txBox="1"/>
                        <wps:spPr>
                          <a:xfrm>
                            <a:off x="0" y="0"/>
                            <a:ext cx="5090160" cy="841375"/>
                          </a:xfrm>
                          <a:prstGeom prst="rect">
                            <a:avLst/>
                          </a:prstGeom>
                        </wps:spPr>
                        <wps:txbx>
                          <w:txbxContent>
                            <w:p w:rsidR="0006325A" w:rsidRDefault="00F25138">
                              <w:pPr>
                                <w:spacing w:before="163" w:line="254" w:lineRule="auto"/>
                                <w:ind w:left="2272" w:right="290"/>
                                <w:jc w:val="both"/>
                                <w:rPr>
                                  <w:rFonts w:ascii="Arial" w:hAnsi="Arial"/>
                                  <w:b/>
                                  <w:sz w:val="20"/>
                                </w:rPr>
                              </w:pPr>
                              <w:r>
                                <w:rPr>
                                  <w:rFonts w:ascii="Arial" w:hAnsi="Arial"/>
                                  <w:b/>
                                  <w:sz w:val="20"/>
                                </w:rPr>
                                <w:t>L’éventuelle transmission au CODIS des informations ainsi récoltées ne retire en rien les prérogatives décisionnelles du COS.</w:t>
                              </w:r>
                            </w:p>
                          </w:txbxContent>
                        </wps:txbx>
                        <wps:bodyPr wrap="square" lIns="0" tIns="0" rIns="0" bIns="0" rtlCol="0">
                          <a:noAutofit/>
                        </wps:bodyPr>
                      </wps:wsp>
                    </wpg:wgp>
                  </a:graphicData>
                </a:graphic>
              </wp:inline>
            </w:drawing>
          </mc:Choice>
          <mc:Fallback>
            <w:pict>
              <v:group id="Group 130" o:spid="_x0000_s1044" style="width:400.8pt;height:66.25pt;mso-position-horizontal-relative:char;mso-position-vertical-relative:line" coordsize="50901,84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">
                <v:shape id="Image 131" o:spid="_x0000_s1045" type="#_x0000_t75" style="position:absolute;top:1859;width:49042;height:6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R2irDAAAA3AAAAA8AAABkcnMvZG93bnJldi54bWxET81Kw0AQvgt9h2UEL2I3VRCN2ZTS1hAP&#10;Iqk+wJAdk9DsbJodm/j2riB4m4/vd7L17Hp1pjF0ng2slgko4trbjhsDH+/PNw+ggiBb7D2TgW8K&#10;sM4XFxmm1k9c0fkgjYohHFI00IoMqdahbslhWPqBOHKffnQoEY6NtiNOMdz1+jZJ7rXDjmNDiwNt&#10;W6qPhy9n4LrYl8fqpfPT6W1XJMWrLR9FjLm6nDdPoIRm+Rf/uUsb59+t4PeZeIHO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tHaKsMAAADcAAAADwAAAAAAAAAAAAAAAACf&#10;AgAAZHJzL2Rvd25yZXYueG1sUEsFBgAAAAAEAAQA9wAAAI8DAAAAAA==&#10;">
                  <v:imagedata r:id="rId113" o:title=""/>
                </v:shape>
                <v:shape id="Image 132" o:spid="_x0000_s1046" type="#_x0000_t75" style="position:absolute;left:1950;top:60;width:48875;height:6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fXKy+AAAA3AAAAA8AAABkcnMvZG93bnJldi54bWxET82KwjAQvgu+QxhhL6KpLqxSG6UIC3u1&#10;9gGGZmyCzaQ0sda33ywseJuP73eK0+Q6MdIQrGcFm3UGgrjx2nKroL5+r/YgQkTW2HkmBS8KcDrO&#10;ZwXm2j/5QmMVW5FCOOSowMTY51KGxpDDsPY9ceJufnAYExxaqQd8pnDXyW2WfUmHllODwZ7Ohpp7&#10;9XAKln68lufWBlubnd5Vk5Wb2ir1sZjKA4hIU3yL/90/Os3/3MLfM+kCefwF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HWfXKy+AAAA3AAAAA8AAAAAAAAAAAAAAAAAnwIAAGRy&#10;cy9kb3ducmV2LnhtbFBLBQYAAAAABAAEAPcAAACKAwAAAAA=&#10;">
                  <v:imagedata r:id="rId114" o:title=""/>
                </v:shape>
                <v:shape id="Graphic 133" o:spid="_x0000_s1047" style="position:absolute;left:1889;width:49016;height:6527;visibility:visible;mso-wrap-style:square;v-text-anchor:top" coordsize="4901565,652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M4FcIA&#10;AADcAAAADwAAAGRycy9kb3ducmV2LnhtbERPS4vCMBC+L/gfwgje1lQLItUoPhBF3F18XLwNzdgW&#10;m0lpYq3/3iws7G0+vudM560pRUO1KywrGPQjEMSp1QVnCi7nzecYhPPIGkvLpOBFDuazzscUE22f&#10;fKTm5DMRQtglqCD3vkqkdGlOBl3fVsSBu9naoA+wzqSu8RnCTSmHUTSSBgsODTlWtMopvZ8eRsFh&#10;u17Gcnz9rsr71+Jn3zSFz25K9brtYgLCU+v/xX/unQ7z4xh+nwkXyN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4zgVwgAAANwAAAAPAAAAAAAAAAAAAAAAAJgCAABkcnMvZG93&#10;bnJldi54bWxQSwUGAAAAAAQABAD1AAAAhwMAAAAA&#10;" path="m4799076,l102108,,89916,3048,79248,4572,41148,25908,13716,59436,3048,89916,,102108,,550164r3048,10668l4572,573024r4572,9144l13716,592836r12192,18288l59436,638559r42672,12192l112776,652275r4675632,l4809744,649227r21336,-6096l4841748,638559r-4738116,l92964,637035,82296,633987r1524,l73152,630939r1524,l56388,621792r1524,l48768,615696,35052,601980r-6096,-7620l30480,594360r-6096,-7620l19812,577596r1524,l16764,568452r-1524,-9144l12409,539496r-217,l12192,112776r1524,-10668l13933,102108,16764,82296r653,l20682,74676r-870,l24384,65532r5080,-7620l28956,57912r6096,-9144l42672,42672r6096,-7620l51054,35052r6858,-4572l56388,30480r9144,-6096l74676,19812r2032,l83820,16764r-1524,l103632,13716r-1524,l112776,12192r4725416,l4820412,4572,4809744,3048,4799076,xem4899660,102108r-12192,l4887468,548640r-1524,10668l4870704,594360r-27432,27432l4808220,637035r-10668,1524l4841748,638559r33528,-27435l4895088,573024r6096,-33528l4901184,112776r-1524,-10668xem12192,537972r,1524l12409,539496r-217,-1524xem13933,102108r-217,l13716,103632r217,-1524xem4895959,82296r-13063,l4885944,92964r1524,10668l4887468,102108r12192,l4898136,89916r-2177,-7620xem17417,82296r-653,l16764,83820r653,-1524xem4893346,73152r-13498,l4882896,83820r,-1524l4895959,82296r-2613,-9144xem21336,73152r-1524,1524l20682,74676r654,-1524xem4885436,56388r-14732,l4879848,74676r,-1524l4893346,73152r-1306,-4572l4887468,59436r-2032,-3048xem30480,56388r-1524,1524l29464,57912r1016,-1524xem4869180,35052r-18288,l4864608,48768r6096,9144l4870704,56388r14732,l4875276,41148r-6096,-6096xem51054,35052r-2286,l48768,36576r2286,-1524xem4850892,19812r-24384,l4835652,24384r15240,12192l4850892,35052r18288,l4860036,25908r-9144,-6096xem76708,19812r-2032,l73152,21336r3556,-1524xem4838192,12192r-51308,l4808220,15240r9144,1524l4826508,21336r,-1524l4850892,19812r-9144,-6096l4838192,12192xe" fillcolor="#1f3763" stroked="f">
                  <v:path arrowok="t"/>
                </v:shape>
                <v:shape id="Image 134" o:spid="_x0000_s1048" type="#_x0000_t75" style="position:absolute;left:13502;top:975;width:36515;height:4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ApxfGAAAA3AAAAA8AAABkcnMvZG93bnJldi54bWxET99LAkEQfg/6H5YJfBHdM0Xjuj2xQIwk&#10;IhOst+l2uru6nT12Nz3969tA6G0+vp+TzTvTiD05X1tWMBomIIgLq2suFWxfl4MbED4ga2wsk4Ij&#10;eZjnlxcZptoe+IX2m1CKGMI+RQVVCG0qpS8qMuiHtiWO3Kd1BkOErpTa4SGGm0ZeJ8lUGqw5NlTY&#10;0n1FxffmxyiYHh/7u9MTTVZvK7N278+zO/f1oVTvqlvcggjUhX/x2f2g4/zxBP6eiRfI/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8CnF8YAAADcAAAADwAAAAAAAAAAAAAA&#10;AACfAgAAZHJzL2Rvd25yZXYueG1sUEsFBgAAAAAEAAQA9wAAAJIDAAAAAA==&#10;">
                  <v:imagedata r:id="rId115" o:title=""/>
                </v:shape>
                <v:shape id="Image 135" o:spid="_x0000_s1049" type="#_x0000_t75" style="position:absolute;left:4480;top:640;width:5669;height:49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augTAAAAA3AAAAA8AAABkcnMvZG93bnJldi54bWxET01rAjEQvQv9D2GEXkSzKhXZGqUtWDza&#10;taXXYTPuBjeTJYm6+++NIHibx/uc1aazjbiQD8axgukkA0FcOm24UvB72I6XIEJE1tg4JgU9Bdis&#10;XwYrzLW78g9diliJFMIhRwV1jG0uZShrshgmriVO3NF5izFBX0nt8ZrCbSNnWbaQFg2nhhpb+qqp&#10;PBVnq+D779Pv8d8ei9Esmn4+7b0ho9TrsPt4BxGpi0/xw73Taf78De7PpAvk+gY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Nq6BMAAAADcAAAADwAAAAAAAAAAAAAAAACfAgAA&#10;ZHJzL2Rvd25yZXYueG1sUEsFBgAAAAAEAAQA9wAAAIwDAAAAAA==&#10;">
                  <v:imagedata r:id="rId116" o:title=""/>
                </v:shape>
                <v:shape id="Textbox 136" o:spid="_x0000_s1050" type="#_x0000_t202" style="position:absolute;width:50901;height:8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emvcIA&#10;AADcAAAADwAAAGRycy9kb3ducmV2LnhtbERPTWvCQBC9C/0PyxS86aYKQVNXkaJQEKQxPfQ4zY7J&#10;YnY2Zrca/71bELzN433OYtXbRlyo88axgrdxAoK4dNpwpeC72I5mIHxA1tg4JgU38rBavgwWmGl3&#10;5Zwuh1CJGMI+QwV1CG0mpS9rsujHriWO3NF1FkOEXSV1h9cYbhs5SZJUWjQcG2ps6aOm8nT4swrW&#10;P5xvzHn/+5Ufc1MU84R36Ump4Wu/fgcRqA9P8cP9qeP8aQ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F6a9wgAAANwAAAAPAAAAAAAAAAAAAAAAAJgCAABkcnMvZG93&#10;bnJldi54bWxQSwUGAAAAAAQABAD1AAAAhwMAAAAA&#10;" filled="f" stroked="f">
                  <v:textbox inset="0,0,0,0">
                    <w:txbxContent>
                      <w:p w:rsidR="0006325A" w:rsidRDefault="00F25138">
                        <w:pPr>
                          <w:spacing w:before="163" w:line="254" w:lineRule="auto"/>
                          <w:ind w:left="2272" w:right="290"/>
                          <w:jc w:val="both"/>
                          <w:rPr>
                            <w:rFonts w:ascii="Arial" w:hAnsi="Arial"/>
                            <w:b/>
                            <w:sz w:val="20"/>
                          </w:rPr>
                        </w:pPr>
                        <w:r>
                          <w:rPr>
                            <w:rFonts w:ascii="Arial" w:hAnsi="Arial"/>
                            <w:b/>
                            <w:sz w:val="20"/>
                          </w:rPr>
                          <w:t>L’éventuelle transmission au CODIS des informations ainsi récoltées ne retire en rien les prérogatives décisionnelles du COS.</w:t>
                        </w:r>
                      </w:p>
                    </w:txbxContent>
                  </v:textbox>
                </v:shape>
                <w10:anchorlock/>
              </v:group>
            </w:pict>
          </mc:Fallback>
        </mc:AlternateContent>
      </w:r>
    </w:p>
    <w:p w:rsidR="0006325A" w:rsidRPr="008F0597" w:rsidRDefault="00F25138">
      <w:pPr>
        <w:pStyle w:val="Corpsdetexte"/>
        <w:spacing w:before="6"/>
        <w:rPr>
          <w:sz w:val="16"/>
          <w:highlight w:val="yellow"/>
        </w:rPr>
      </w:pPr>
      <w:r w:rsidRPr="008F0597">
        <w:rPr>
          <w:noProof/>
          <w:sz w:val="16"/>
          <w:highlight w:val="yellow"/>
          <w:lang w:eastAsia="fr-FR"/>
        </w:rPr>
        <mc:AlternateContent>
          <mc:Choice Requires="wps">
            <w:drawing>
              <wp:anchor distT="0" distB="0" distL="0" distR="0" simplePos="0" relativeHeight="487617536" behindDoc="1" locked="0" layoutInCell="1" allowOverlap="1">
                <wp:simplePos x="0" y="0"/>
                <wp:positionH relativeFrom="page">
                  <wp:posOffset>899159</wp:posOffset>
                </wp:positionH>
                <wp:positionV relativeFrom="paragraph">
                  <wp:posOffset>134384</wp:posOffset>
                </wp:positionV>
                <wp:extent cx="1828800" cy="7620"/>
                <wp:effectExtent l="0" t="0" r="0" b="0"/>
                <wp:wrapTopAndBottom/>
                <wp:docPr id="137" name="Graphic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7620"/>
                        </a:xfrm>
                        <a:custGeom>
                          <a:avLst/>
                          <a:gdLst/>
                          <a:ahLst/>
                          <a:cxnLst/>
                          <a:rect l="l" t="t" r="r" b="b"/>
                          <a:pathLst>
                            <a:path w="1828800" h="7620">
                              <a:moveTo>
                                <a:pt x="1828799" y="0"/>
                              </a:moveTo>
                              <a:lnTo>
                                <a:pt x="0" y="0"/>
                              </a:lnTo>
                              <a:lnTo>
                                <a:pt x="0" y="7619"/>
                              </a:lnTo>
                              <a:lnTo>
                                <a:pt x="1828799" y="7619"/>
                              </a:lnTo>
                              <a:lnTo>
                                <a:pt x="182879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1E52AAE" id="Graphic 137" o:spid="_x0000_s1026" style="position:absolute;margin-left:70.8pt;margin-top:10.6pt;width:2in;height:.6pt;z-index:-15698944;visibility:visible;mso-wrap-style:square;mso-wrap-distance-left:0;mso-wrap-distance-top:0;mso-wrap-distance-right:0;mso-wrap-distance-bottom:0;mso-position-horizontal:absolute;mso-position-horizontal-relative:page;mso-position-vertical:absolute;mso-position-vertical-relative:text;v-text-anchor:top" coordsize="18288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" path="m1828799,l,,,7619r1828799,l1828799,xe" fillcolor="black" stroked="f">
                <v:path arrowok="t"/>
                <w10:wrap type="topAndBottom" anchorx="page"/>
              </v:shape>
            </w:pict>
          </mc:Fallback>
        </mc:AlternateContent>
      </w:r>
    </w:p>
    <w:p w:rsidR="0006325A" w:rsidRDefault="00F25138">
      <w:pPr>
        <w:spacing w:before="152"/>
        <w:ind w:left="565"/>
        <w:rPr>
          <w:sz w:val="16"/>
        </w:rPr>
      </w:pPr>
      <w:r w:rsidRPr="008F0597">
        <w:rPr>
          <w:w w:val="110"/>
          <w:sz w:val="16"/>
          <w:highlight w:val="yellow"/>
          <w:vertAlign w:val="superscript"/>
        </w:rPr>
        <w:t>25</w:t>
      </w:r>
      <w:r w:rsidRPr="008F0597">
        <w:rPr>
          <w:spacing w:val="-6"/>
          <w:w w:val="110"/>
          <w:sz w:val="16"/>
          <w:highlight w:val="yellow"/>
        </w:rPr>
        <w:t xml:space="preserve"> </w:t>
      </w:r>
      <w:r w:rsidRPr="008F0597">
        <w:rPr>
          <w:w w:val="110"/>
          <w:sz w:val="16"/>
          <w:highlight w:val="yellow"/>
        </w:rPr>
        <w:t>Cf.</w:t>
      </w:r>
      <w:r w:rsidRPr="008F0597">
        <w:rPr>
          <w:spacing w:val="-11"/>
          <w:w w:val="110"/>
          <w:sz w:val="16"/>
          <w:highlight w:val="yellow"/>
        </w:rPr>
        <w:t xml:space="preserve"> </w:t>
      </w:r>
      <w:r w:rsidRPr="008F0597">
        <w:rPr>
          <w:w w:val="110"/>
          <w:sz w:val="16"/>
          <w:highlight w:val="yellow"/>
        </w:rPr>
        <w:t>5.6.2</w:t>
      </w:r>
      <w:r w:rsidRPr="008F0597">
        <w:rPr>
          <w:spacing w:val="-11"/>
          <w:w w:val="110"/>
          <w:sz w:val="16"/>
          <w:highlight w:val="yellow"/>
        </w:rPr>
        <w:t xml:space="preserve"> </w:t>
      </w:r>
      <w:r w:rsidRPr="008F0597">
        <w:rPr>
          <w:w w:val="110"/>
          <w:sz w:val="16"/>
          <w:highlight w:val="yellow"/>
        </w:rPr>
        <w:t>les</w:t>
      </w:r>
      <w:r w:rsidRPr="008F0597">
        <w:rPr>
          <w:spacing w:val="-12"/>
          <w:w w:val="110"/>
          <w:sz w:val="16"/>
          <w:highlight w:val="yellow"/>
        </w:rPr>
        <w:t xml:space="preserve"> </w:t>
      </w:r>
      <w:r w:rsidRPr="008F0597">
        <w:rPr>
          <w:w w:val="110"/>
          <w:sz w:val="16"/>
          <w:highlight w:val="yellow"/>
        </w:rPr>
        <w:t>ordres</w:t>
      </w:r>
      <w:r w:rsidRPr="008F0597">
        <w:rPr>
          <w:spacing w:val="-11"/>
          <w:w w:val="110"/>
          <w:sz w:val="16"/>
          <w:highlight w:val="yellow"/>
        </w:rPr>
        <w:t xml:space="preserve"> </w:t>
      </w:r>
      <w:r w:rsidRPr="008F0597">
        <w:rPr>
          <w:w w:val="110"/>
          <w:sz w:val="16"/>
          <w:highlight w:val="yellow"/>
        </w:rPr>
        <w:t>initiaux</w:t>
      </w:r>
      <w:r w:rsidRPr="008F0597">
        <w:rPr>
          <w:spacing w:val="-12"/>
          <w:w w:val="110"/>
          <w:sz w:val="16"/>
          <w:highlight w:val="yellow"/>
        </w:rPr>
        <w:t xml:space="preserve"> </w:t>
      </w:r>
      <w:r w:rsidRPr="008F0597">
        <w:rPr>
          <w:w w:val="110"/>
          <w:sz w:val="16"/>
          <w:highlight w:val="yellow"/>
        </w:rPr>
        <w:t>et</w:t>
      </w:r>
      <w:r w:rsidRPr="008F0597">
        <w:rPr>
          <w:spacing w:val="-11"/>
          <w:w w:val="110"/>
          <w:sz w:val="16"/>
          <w:highlight w:val="yellow"/>
        </w:rPr>
        <w:t xml:space="preserve"> </w:t>
      </w:r>
      <w:r w:rsidRPr="008F0597">
        <w:rPr>
          <w:w w:val="110"/>
          <w:sz w:val="16"/>
          <w:highlight w:val="yellow"/>
        </w:rPr>
        <w:t>ordres</w:t>
      </w:r>
      <w:r w:rsidRPr="008F0597">
        <w:rPr>
          <w:spacing w:val="-11"/>
          <w:w w:val="110"/>
          <w:sz w:val="16"/>
          <w:highlight w:val="yellow"/>
        </w:rPr>
        <w:t xml:space="preserve"> </w:t>
      </w:r>
      <w:r w:rsidRPr="008F0597">
        <w:rPr>
          <w:w w:val="110"/>
          <w:sz w:val="16"/>
          <w:highlight w:val="yellow"/>
        </w:rPr>
        <w:t>de</w:t>
      </w:r>
      <w:r w:rsidRPr="008F0597">
        <w:rPr>
          <w:spacing w:val="-11"/>
          <w:w w:val="110"/>
          <w:sz w:val="16"/>
          <w:highlight w:val="yellow"/>
        </w:rPr>
        <w:t xml:space="preserve"> </w:t>
      </w:r>
      <w:r w:rsidRPr="008F0597">
        <w:rPr>
          <w:spacing w:val="-2"/>
          <w:w w:val="110"/>
          <w:sz w:val="16"/>
          <w:highlight w:val="yellow"/>
        </w:rPr>
        <w:t>conduite</w:t>
      </w:r>
    </w:p>
    <w:p w:rsidR="0006325A" w:rsidRDefault="0006325A">
      <w:pPr>
        <w:rPr>
          <w:sz w:val="16"/>
        </w:rPr>
        <w:sectPr w:rsidR="0006325A">
          <w:pgSz w:w="11900" w:h="16840"/>
          <w:pgMar w:top="1360" w:right="283" w:bottom="1360" w:left="850" w:header="0" w:footer="1166" w:gutter="0"/>
          <w:cols w:space="720"/>
        </w:sectPr>
      </w:pPr>
    </w:p>
    <w:p w:rsidR="0006325A" w:rsidRDefault="00F25138">
      <w:pPr>
        <w:pStyle w:val="Titre3"/>
        <w:numPr>
          <w:ilvl w:val="1"/>
          <w:numId w:val="30"/>
        </w:numPr>
        <w:tabs>
          <w:tab w:val="left" w:pos="1565"/>
        </w:tabs>
        <w:spacing w:before="63"/>
        <w:ind w:left="1565" w:hanging="431"/>
        <w:rPr>
          <w:color w:val="213775"/>
        </w:rPr>
      </w:pPr>
      <w:bookmarkStart w:id="50" w:name="_TOC_250034"/>
      <w:r>
        <w:rPr>
          <w:color w:val="213775"/>
          <w:spacing w:val="-5"/>
        </w:rPr>
        <w:lastRenderedPageBreak/>
        <w:t>L’analyse</w:t>
      </w:r>
      <w:r>
        <w:rPr>
          <w:color w:val="213775"/>
          <w:spacing w:val="-1"/>
        </w:rPr>
        <w:t xml:space="preserve"> </w:t>
      </w:r>
      <w:bookmarkEnd w:id="50"/>
      <w:r>
        <w:rPr>
          <w:color w:val="213775"/>
          <w:spacing w:val="-2"/>
        </w:rPr>
        <w:t>systémique</w:t>
      </w:r>
    </w:p>
    <w:p w:rsidR="0006325A" w:rsidRPr="008F0597" w:rsidRDefault="00F25138">
      <w:pPr>
        <w:pStyle w:val="Corpsdetexte"/>
        <w:spacing w:before="262" w:line="256" w:lineRule="auto"/>
        <w:ind w:left="565" w:right="1127"/>
        <w:rPr>
          <w:highlight w:val="yellow"/>
        </w:rPr>
      </w:pPr>
      <w:r w:rsidRPr="008F0597">
        <w:rPr>
          <w:w w:val="110"/>
          <w:highlight w:val="yellow"/>
        </w:rPr>
        <w:t>En complément du raisonnement tac</w:t>
      </w:r>
      <w:r w:rsidRPr="008F0597">
        <w:rPr>
          <w:w w:val="110"/>
          <w:highlight w:val="yellow"/>
        </w:rPr>
        <w:t>tique,</w:t>
      </w:r>
      <w:r w:rsidRPr="008F0597">
        <w:rPr>
          <w:spacing w:val="-1"/>
          <w:w w:val="110"/>
          <w:highlight w:val="yellow"/>
        </w:rPr>
        <w:t xml:space="preserve"> </w:t>
      </w:r>
      <w:r w:rsidRPr="008F0597">
        <w:rPr>
          <w:w w:val="110"/>
          <w:highlight w:val="yellow"/>
        </w:rPr>
        <w:t>le COS peut utiliser l’analyse systémique (source- flux-cible), offrant une vision globale de la situation.</w:t>
      </w:r>
    </w:p>
    <w:p w:rsidR="0006325A" w:rsidRPr="008F0597" w:rsidRDefault="0006325A">
      <w:pPr>
        <w:pStyle w:val="Corpsdetexte"/>
        <w:spacing w:before="19"/>
        <w:rPr>
          <w:highlight w:val="yellow"/>
        </w:rPr>
      </w:pPr>
    </w:p>
    <w:p w:rsidR="0006325A" w:rsidRPr="008F0597" w:rsidRDefault="00F25138">
      <w:pPr>
        <w:pStyle w:val="Corpsdetexte"/>
        <w:spacing w:line="261" w:lineRule="auto"/>
        <w:ind w:left="565" w:right="1070"/>
        <w:rPr>
          <w:highlight w:val="yellow"/>
        </w:rPr>
      </w:pPr>
      <w:r w:rsidRPr="008F0597">
        <w:rPr>
          <w:w w:val="110"/>
          <w:highlight w:val="yellow"/>
        </w:rPr>
        <w:t>Ce</w:t>
      </w:r>
      <w:r w:rsidRPr="008F0597">
        <w:rPr>
          <w:spacing w:val="-5"/>
          <w:w w:val="110"/>
          <w:highlight w:val="yellow"/>
        </w:rPr>
        <w:t xml:space="preserve"> </w:t>
      </w:r>
      <w:r w:rsidRPr="008F0597">
        <w:rPr>
          <w:w w:val="110"/>
          <w:highlight w:val="yellow"/>
        </w:rPr>
        <w:t>modèle</w:t>
      </w:r>
      <w:r w:rsidRPr="008F0597">
        <w:rPr>
          <w:spacing w:val="-5"/>
          <w:w w:val="110"/>
          <w:highlight w:val="yellow"/>
        </w:rPr>
        <w:t xml:space="preserve"> </w:t>
      </w:r>
      <w:r w:rsidRPr="008F0597">
        <w:rPr>
          <w:w w:val="110"/>
          <w:highlight w:val="yellow"/>
        </w:rPr>
        <w:t>historiquement</w:t>
      </w:r>
      <w:r w:rsidRPr="008F0597">
        <w:rPr>
          <w:spacing w:val="-6"/>
          <w:w w:val="110"/>
          <w:highlight w:val="yellow"/>
        </w:rPr>
        <w:t xml:space="preserve"> </w:t>
      </w:r>
      <w:r w:rsidRPr="008F0597">
        <w:rPr>
          <w:w w:val="110"/>
          <w:highlight w:val="yellow"/>
        </w:rPr>
        <w:t>repris</w:t>
      </w:r>
      <w:r w:rsidRPr="008F0597">
        <w:rPr>
          <w:spacing w:val="-4"/>
          <w:w w:val="110"/>
          <w:highlight w:val="yellow"/>
        </w:rPr>
        <w:t xml:space="preserve"> </w:t>
      </w:r>
      <w:r w:rsidRPr="008F0597">
        <w:rPr>
          <w:w w:val="110"/>
          <w:highlight w:val="yellow"/>
        </w:rPr>
        <w:t>dans</w:t>
      </w:r>
      <w:r w:rsidRPr="008F0597">
        <w:rPr>
          <w:spacing w:val="-4"/>
          <w:w w:val="110"/>
          <w:highlight w:val="yellow"/>
        </w:rPr>
        <w:t xml:space="preserve"> </w:t>
      </w:r>
      <w:r w:rsidRPr="008F0597">
        <w:rPr>
          <w:w w:val="110"/>
          <w:highlight w:val="yellow"/>
        </w:rPr>
        <w:t>la</w:t>
      </w:r>
      <w:r w:rsidRPr="008F0597">
        <w:rPr>
          <w:spacing w:val="-4"/>
          <w:w w:val="110"/>
          <w:highlight w:val="yellow"/>
        </w:rPr>
        <w:t xml:space="preserve"> </w:t>
      </w:r>
      <w:r w:rsidRPr="008F0597">
        <w:rPr>
          <w:w w:val="110"/>
          <w:highlight w:val="yellow"/>
        </w:rPr>
        <w:t>lutte</w:t>
      </w:r>
      <w:r w:rsidRPr="008F0597">
        <w:rPr>
          <w:spacing w:val="-2"/>
          <w:w w:val="110"/>
          <w:highlight w:val="yellow"/>
        </w:rPr>
        <w:t xml:space="preserve"> </w:t>
      </w:r>
      <w:r w:rsidRPr="008F0597">
        <w:rPr>
          <w:w w:val="110"/>
          <w:highlight w:val="yellow"/>
        </w:rPr>
        <w:t>contre</w:t>
      </w:r>
      <w:r w:rsidRPr="008F0597">
        <w:rPr>
          <w:spacing w:val="-7"/>
          <w:w w:val="110"/>
          <w:highlight w:val="yellow"/>
        </w:rPr>
        <w:t xml:space="preserve"> </w:t>
      </w:r>
      <w:r w:rsidRPr="008F0597">
        <w:rPr>
          <w:w w:val="110"/>
          <w:highlight w:val="yellow"/>
        </w:rPr>
        <w:t>les</w:t>
      </w:r>
      <w:r w:rsidRPr="008F0597">
        <w:rPr>
          <w:spacing w:val="-4"/>
          <w:w w:val="110"/>
          <w:highlight w:val="yellow"/>
        </w:rPr>
        <w:t xml:space="preserve"> </w:t>
      </w:r>
      <w:r w:rsidRPr="008F0597">
        <w:rPr>
          <w:w w:val="110"/>
          <w:highlight w:val="yellow"/>
        </w:rPr>
        <w:t>risques</w:t>
      </w:r>
      <w:r w:rsidRPr="008F0597">
        <w:rPr>
          <w:spacing w:val="-1"/>
          <w:w w:val="110"/>
          <w:highlight w:val="yellow"/>
        </w:rPr>
        <w:t xml:space="preserve"> </w:t>
      </w:r>
      <w:r w:rsidRPr="008F0597">
        <w:rPr>
          <w:w w:val="110"/>
          <w:highlight w:val="yellow"/>
        </w:rPr>
        <w:t>chimiques</w:t>
      </w:r>
      <w:r w:rsidRPr="008F0597">
        <w:rPr>
          <w:spacing w:val="-6"/>
          <w:w w:val="110"/>
          <w:highlight w:val="yellow"/>
        </w:rPr>
        <w:t xml:space="preserve"> </w:t>
      </w:r>
      <w:r w:rsidRPr="008F0597">
        <w:rPr>
          <w:w w:val="110"/>
          <w:highlight w:val="yellow"/>
        </w:rPr>
        <w:t>est</w:t>
      </w:r>
      <w:r w:rsidRPr="008F0597">
        <w:rPr>
          <w:spacing w:val="-4"/>
          <w:w w:val="110"/>
          <w:highlight w:val="yellow"/>
        </w:rPr>
        <w:t xml:space="preserve"> </w:t>
      </w:r>
      <w:r w:rsidRPr="008F0597">
        <w:rPr>
          <w:w w:val="110"/>
          <w:highlight w:val="yellow"/>
        </w:rPr>
        <w:t>représenté</w:t>
      </w:r>
      <w:r w:rsidRPr="008F0597">
        <w:rPr>
          <w:spacing w:val="-7"/>
          <w:w w:val="110"/>
          <w:highlight w:val="yellow"/>
        </w:rPr>
        <w:t xml:space="preserve"> </w:t>
      </w:r>
      <w:r w:rsidRPr="008F0597">
        <w:rPr>
          <w:w w:val="110"/>
          <w:highlight w:val="yellow"/>
        </w:rPr>
        <w:t>par le schéma suivant</w:t>
      </w:r>
      <w:r w:rsidRPr="008F0597">
        <w:rPr>
          <w:w w:val="110"/>
          <w:highlight w:val="yellow"/>
          <w:vertAlign w:val="superscript"/>
        </w:rPr>
        <w:t>26</w:t>
      </w:r>
      <w:r w:rsidRPr="008F0597">
        <w:rPr>
          <w:w w:val="110"/>
          <w:highlight w:val="yellow"/>
        </w:rPr>
        <w:t xml:space="preserve"> :</w:t>
      </w:r>
    </w:p>
    <w:p w:rsidR="0006325A" w:rsidRPr="008F0597" w:rsidRDefault="00F25138">
      <w:pPr>
        <w:pStyle w:val="Corpsdetexte"/>
        <w:spacing w:before="8"/>
        <w:rPr>
          <w:sz w:val="18"/>
          <w:highlight w:val="yellow"/>
        </w:rPr>
      </w:pPr>
      <w:r w:rsidRPr="008F0597">
        <w:rPr>
          <w:noProof/>
          <w:sz w:val="18"/>
          <w:highlight w:val="yellow"/>
          <w:lang w:eastAsia="fr-FR"/>
        </w:rPr>
        <w:drawing>
          <wp:anchor distT="0" distB="0" distL="0" distR="0" simplePos="0" relativeHeight="487618048" behindDoc="1" locked="0" layoutInCell="1" allowOverlap="1">
            <wp:simplePos x="0" y="0"/>
            <wp:positionH relativeFrom="page">
              <wp:posOffset>908303</wp:posOffset>
            </wp:positionH>
            <wp:positionV relativeFrom="paragraph">
              <wp:posOffset>149696</wp:posOffset>
            </wp:positionV>
            <wp:extent cx="5743806" cy="3654456"/>
            <wp:effectExtent l="0" t="0" r="0" b="0"/>
            <wp:wrapTopAndBottom/>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117" cstate="print"/>
                    <a:stretch>
                      <a:fillRect/>
                    </a:stretch>
                  </pic:blipFill>
                  <pic:spPr>
                    <a:xfrm>
                      <a:off x="0" y="0"/>
                      <a:ext cx="5743806" cy="3654456"/>
                    </a:xfrm>
                    <a:prstGeom prst="rect">
                      <a:avLst/>
                    </a:prstGeom>
                  </pic:spPr>
                </pic:pic>
              </a:graphicData>
            </a:graphic>
          </wp:anchor>
        </w:drawing>
      </w:r>
    </w:p>
    <w:p w:rsidR="0006325A" w:rsidRPr="008F0597" w:rsidRDefault="00F25138">
      <w:pPr>
        <w:spacing w:line="191" w:lineRule="exact"/>
        <w:ind w:right="1127"/>
        <w:jc w:val="right"/>
        <w:rPr>
          <w:rFonts w:ascii="Arial" w:hAnsi="Arial"/>
          <w:i/>
          <w:sz w:val="17"/>
          <w:highlight w:val="yellow"/>
        </w:rPr>
      </w:pPr>
      <w:r w:rsidRPr="008F0597">
        <w:rPr>
          <w:rFonts w:ascii="Arial" w:hAnsi="Arial"/>
          <w:i/>
          <w:sz w:val="17"/>
          <w:highlight w:val="yellow"/>
        </w:rPr>
        <w:t>L’analyse</w:t>
      </w:r>
      <w:r w:rsidRPr="008F0597">
        <w:rPr>
          <w:rFonts w:ascii="Arial" w:hAnsi="Arial"/>
          <w:i/>
          <w:spacing w:val="3"/>
          <w:sz w:val="17"/>
          <w:highlight w:val="yellow"/>
        </w:rPr>
        <w:t xml:space="preserve"> </w:t>
      </w:r>
      <w:r w:rsidRPr="008F0597">
        <w:rPr>
          <w:rFonts w:ascii="Arial" w:hAnsi="Arial"/>
          <w:i/>
          <w:sz w:val="17"/>
          <w:highlight w:val="yellow"/>
        </w:rPr>
        <w:t>systémique</w:t>
      </w:r>
      <w:r w:rsidRPr="008F0597">
        <w:rPr>
          <w:rFonts w:ascii="Arial" w:hAnsi="Arial"/>
          <w:i/>
          <w:spacing w:val="4"/>
          <w:sz w:val="17"/>
          <w:highlight w:val="yellow"/>
        </w:rPr>
        <w:t xml:space="preserve"> </w:t>
      </w:r>
      <w:r w:rsidRPr="008F0597">
        <w:rPr>
          <w:rFonts w:ascii="Arial" w:hAnsi="Arial"/>
          <w:i/>
          <w:sz w:val="17"/>
          <w:highlight w:val="yellow"/>
        </w:rPr>
        <w:t>du</w:t>
      </w:r>
      <w:r w:rsidRPr="008F0597">
        <w:rPr>
          <w:rFonts w:ascii="Arial" w:hAnsi="Arial"/>
          <w:i/>
          <w:spacing w:val="2"/>
          <w:sz w:val="17"/>
          <w:highlight w:val="yellow"/>
        </w:rPr>
        <w:t xml:space="preserve"> </w:t>
      </w:r>
      <w:r w:rsidRPr="008F0597">
        <w:rPr>
          <w:rFonts w:ascii="Arial" w:hAnsi="Arial"/>
          <w:i/>
          <w:sz w:val="17"/>
          <w:highlight w:val="yellow"/>
        </w:rPr>
        <w:t>COS</w:t>
      </w:r>
      <w:r w:rsidRPr="008F0597">
        <w:rPr>
          <w:rFonts w:ascii="Arial" w:hAnsi="Arial"/>
          <w:i/>
          <w:spacing w:val="3"/>
          <w:sz w:val="17"/>
          <w:highlight w:val="yellow"/>
        </w:rPr>
        <w:t xml:space="preserve"> </w:t>
      </w:r>
      <w:r w:rsidRPr="008F0597">
        <w:rPr>
          <w:rFonts w:ascii="Arial" w:hAnsi="Arial"/>
          <w:i/>
          <w:sz w:val="17"/>
          <w:highlight w:val="yellow"/>
        </w:rPr>
        <w:t>dans</w:t>
      </w:r>
      <w:r w:rsidRPr="008F0597">
        <w:rPr>
          <w:rFonts w:ascii="Arial" w:hAnsi="Arial"/>
          <w:i/>
          <w:spacing w:val="1"/>
          <w:sz w:val="17"/>
          <w:highlight w:val="yellow"/>
        </w:rPr>
        <w:t xml:space="preserve"> </w:t>
      </w:r>
      <w:r w:rsidRPr="008F0597">
        <w:rPr>
          <w:rFonts w:ascii="Arial" w:hAnsi="Arial"/>
          <w:i/>
          <w:sz w:val="17"/>
          <w:highlight w:val="yellow"/>
        </w:rPr>
        <w:t>le cadre</w:t>
      </w:r>
      <w:r w:rsidRPr="008F0597">
        <w:rPr>
          <w:rFonts w:ascii="Arial" w:hAnsi="Arial"/>
          <w:i/>
          <w:spacing w:val="4"/>
          <w:sz w:val="17"/>
          <w:highlight w:val="yellow"/>
        </w:rPr>
        <w:t xml:space="preserve"> </w:t>
      </w:r>
      <w:r w:rsidRPr="008F0597">
        <w:rPr>
          <w:rFonts w:ascii="Arial" w:hAnsi="Arial"/>
          <w:i/>
          <w:sz w:val="17"/>
          <w:highlight w:val="yellow"/>
        </w:rPr>
        <w:t>d’une</w:t>
      </w:r>
      <w:r w:rsidRPr="008F0597">
        <w:rPr>
          <w:rFonts w:ascii="Arial" w:hAnsi="Arial"/>
          <w:i/>
          <w:spacing w:val="4"/>
          <w:sz w:val="17"/>
          <w:highlight w:val="yellow"/>
        </w:rPr>
        <w:t xml:space="preserve"> </w:t>
      </w:r>
      <w:r w:rsidRPr="008F0597">
        <w:rPr>
          <w:rFonts w:ascii="Arial" w:hAnsi="Arial"/>
          <w:i/>
          <w:sz w:val="17"/>
          <w:highlight w:val="yellow"/>
        </w:rPr>
        <w:t>intervention</w:t>
      </w:r>
      <w:r w:rsidRPr="008F0597">
        <w:rPr>
          <w:rFonts w:ascii="Arial" w:hAnsi="Arial"/>
          <w:i/>
          <w:spacing w:val="2"/>
          <w:sz w:val="17"/>
          <w:highlight w:val="yellow"/>
        </w:rPr>
        <w:t xml:space="preserve"> </w:t>
      </w:r>
      <w:r w:rsidRPr="008F0597">
        <w:rPr>
          <w:rFonts w:ascii="Arial" w:hAnsi="Arial"/>
          <w:i/>
          <w:sz w:val="17"/>
          <w:highlight w:val="yellow"/>
        </w:rPr>
        <w:t>à</w:t>
      </w:r>
      <w:r w:rsidRPr="008F0597">
        <w:rPr>
          <w:rFonts w:ascii="Arial" w:hAnsi="Arial"/>
          <w:i/>
          <w:spacing w:val="4"/>
          <w:sz w:val="17"/>
          <w:highlight w:val="yellow"/>
        </w:rPr>
        <w:t xml:space="preserve"> </w:t>
      </w:r>
      <w:r w:rsidRPr="008F0597">
        <w:rPr>
          <w:rFonts w:ascii="Arial" w:hAnsi="Arial"/>
          <w:i/>
          <w:sz w:val="17"/>
          <w:highlight w:val="yellow"/>
        </w:rPr>
        <w:t xml:space="preserve">caractère </w:t>
      </w:r>
      <w:r w:rsidRPr="008F0597">
        <w:rPr>
          <w:rFonts w:ascii="Arial" w:hAnsi="Arial"/>
          <w:i/>
          <w:spacing w:val="-2"/>
          <w:sz w:val="17"/>
          <w:highlight w:val="yellow"/>
        </w:rPr>
        <w:t>chimique</w:t>
      </w:r>
    </w:p>
    <w:p w:rsidR="0006325A" w:rsidRPr="008F0597" w:rsidRDefault="00F25138">
      <w:pPr>
        <w:spacing w:line="195" w:lineRule="exact"/>
        <w:ind w:right="1124"/>
        <w:jc w:val="right"/>
        <w:rPr>
          <w:rFonts w:ascii="Arial" w:hAnsi="Arial"/>
          <w:i/>
          <w:sz w:val="17"/>
          <w:highlight w:val="yellow"/>
        </w:rPr>
      </w:pPr>
      <w:r w:rsidRPr="008F0597">
        <w:rPr>
          <w:rFonts w:ascii="Arial" w:hAnsi="Arial"/>
          <w:i/>
          <w:sz w:val="17"/>
          <w:highlight w:val="yellow"/>
        </w:rPr>
        <w:t>©</w:t>
      </w:r>
      <w:r w:rsidRPr="008F0597">
        <w:rPr>
          <w:rFonts w:ascii="Arial" w:hAnsi="Arial"/>
          <w:i/>
          <w:spacing w:val="1"/>
          <w:sz w:val="17"/>
          <w:highlight w:val="yellow"/>
        </w:rPr>
        <w:t xml:space="preserve"> </w:t>
      </w:r>
      <w:r w:rsidRPr="008F0597">
        <w:rPr>
          <w:rFonts w:ascii="Arial" w:hAnsi="Arial"/>
          <w:i/>
          <w:sz w:val="17"/>
          <w:highlight w:val="yellow"/>
        </w:rPr>
        <w:t>Matthieu Robert</w:t>
      </w:r>
      <w:r w:rsidRPr="008F0597">
        <w:rPr>
          <w:rFonts w:ascii="Arial" w:hAnsi="Arial"/>
          <w:i/>
          <w:spacing w:val="1"/>
          <w:sz w:val="17"/>
          <w:highlight w:val="yellow"/>
        </w:rPr>
        <w:t xml:space="preserve"> </w:t>
      </w:r>
      <w:r w:rsidRPr="008F0597">
        <w:rPr>
          <w:rFonts w:ascii="Arial" w:hAnsi="Arial"/>
          <w:i/>
          <w:sz w:val="17"/>
          <w:highlight w:val="yellow"/>
        </w:rPr>
        <w:t>–</w:t>
      </w:r>
      <w:r w:rsidRPr="008F0597">
        <w:rPr>
          <w:rFonts w:ascii="Arial" w:hAnsi="Arial"/>
          <w:i/>
          <w:spacing w:val="1"/>
          <w:sz w:val="17"/>
          <w:highlight w:val="yellow"/>
        </w:rPr>
        <w:t xml:space="preserve"> </w:t>
      </w:r>
      <w:r w:rsidRPr="008F0597">
        <w:rPr>
          <w:rFonts w:ascii="Arial" w:hAnsi="Arial"/>
          <w:i/>
          <w:sz w:val="17"/>
          <w:highlight w:val="yellow"/>
        </w:rPr>
        <w:t>SDIS</w:t>
      </w:r>
      <w:r w:rsidRPr="008F0597">
        <w:rPr>
          <w:rFonts w:ascii="Arial" w:hAnsi="Arial"/>
          <w:i/>
          <w:spacing w:val="1"/>
          <w:sz w:val="17"/>
          <w:highlight w:val="yellow"/>
        </w:rPr>
        <w:t xml:space="preserve"> </w:t>
      </w:r>
      <w:r w:rsidRPr="008F0597">
        <w:rPr>
          <w:rFonts w:ascii="Arial" w:hAnsi="Arial"/>
          <w:i/>
          <w:spacing w:val="-5"/>
          <w:sz w:val="17"/>
          <w:highlight w:val="yellow"/>
        </w:rPr>
        <w:t>85</w:t>
      </w:r>
    </w:p>
    <w:p w:rsidR="0006325A" w:rsidRPr="008F0597" w:rsidRDefault="00F25138">
      <w:pPr>
        <w:pStyle w:val="Titre3"/>
        <w:numPr>
          <w:ilvl w:val="1"/>
          <w:numId w:val="30"/>
        </w:numPr>
        <w:tabs>
          <w:tab w:val="left" w:pos="1565"/>
        </w:tabs>
        <w:spacing w:before="207"/>
        <w:ind w:left="1565" w:hanging="431"/>
        <w:rPr>
          <w:color w:val="213775"/>
          <w:highlight w:val="yellow"/>
        </w:rPr>
      </w:pPr>
      <w:bookmarkStart w:id="51" w:name="_TOC_250033"/>
      <w:r w:rsidRPr="008F0597">
        <w:rPr>
          <w:color w:val="213775"/>
          <w:highlight w:val="yellow"/>
        </w:rPr>
        <w:t>La</w:t>
      </w:r>
      <w:r w:rsidRPr="008F0597">
        <w:rPr>
          <w:color w:val="213775"/>
          <w:spacing w:val="-6"/>
          <w:highlight w:val="yellow"/>
        </w:rPr>
        <w:t xml:space="preserve"> </w:t>
      </w:r>
      <w:r w:rsidRPr="008F0597">
        <w:rPr>
          <w:color w:val="213775"/>
          <w:highlight w:val="yellow"/>
        </w:rPr>
        <w:t>marche</w:t>
      </w:r>
      <w:r w:rsidRPr="008F0597">
        <w:rPr>
          <w:color w:val="213775"/>
          <w:spacing w:val="-8"/>
          <w:highlight w:val="yellow"/>
        </w:rPr>
        <w:t xml:space="preserve"> </w:t>
      </w:r>
      <w:r w:rsidRPr="008F0597">
        <w:rPr>
          <w:color w:val="213775"/>
          <w:highlight w:val="yellow"/>
        </w:rPr>
        <w:t>générale</w:t>
      </w:r>
      <w:r w:rsidRPr="008F0597">
        <w:rPr>
          <w:color w:val="213775"/>
          <w:spacing w:val="-8"/>
          <w:highlight w:val="yellow"/>
        </w:rPr>
        <w:t xml:space="preserve"> </w:t>
      </w:r>
      <w:r w:rsidRPr="008F0597">
        <w:rPr>
          <w:color w:val="213775"/>
          <w:highlight w:val="yellow"/>
        </w:rPr>
        <w:t>des</w:t>
      </w:r>
      <w:r w:rsidRPr="008F0597">
        <w:rPr>
          <w:color w:val="213775"/>
          <w:spacing w:val="-6"/>
          <w:highlight w:val="yellow"/>
        </w:rPr>
        <w:t xml:space="preserve"> </w:t>
      </w:r>
      <w:bookmarkEnd w:id="51"/>
      <w:r w:rsidRPr="008F0597">
        <w:rPr>
          <w:color w:val="213775"/>
          <w:spacing w:val="-2"/>
          <w:highlight w:val="yellow"/>
        </w:rPr>
        <w:t>opérations</w:t>
      </w:r>
    </w:p>
    <w:p w:rsidR="0006325A" w:rsidRPr="008F0597" w:rsidRDefault="00F25138">
      <w:pPr>
        <w:pStyle w:val="Corpsdetexte"/>
        <w:spacing w:before="261"/>
        <w:ind w:left="565"/>
        <w:jc w:val="both"/>
        <w:rPr>
          <w:highlight w:val="yellow"/>
        </w:rPr>
      </w:pPr>
      <w:r w:rsidRPr="008F0597">
        <w:rPr>
          <w:w w:val="105"/>
          <w:highlight w:val="yellow"/>
        </w:rPr>
        <w:t>Parmi</w:t>
      </w:r>
      <w:r w:rsidRPr="008F0597">
        <w:rPr>
          <w:spacing w:val="-4"/>
          <w:w w:val="105"/>
          <w:highlight w:val="yellow"/>
        </w:rPr>
        <w:t xml:space="preserve"> </w:t>
      </w:r>
      <w:r w:rsidRPr="008F0597">
        <w:rPr>
          <w:w w:val="105"/>
          <w:highlight w:val="yellow"/>
        </w:rPr>
        <w:t>les</w:t>
      </w:r>
      <w:r w:rsidRPr="008F0597">
        <w:rPr>
          <w:spacing w:val="-2"/>
          <w:w w:val="105"/>
          <w:highlight w:val="yellow"/>
        </w:rPr>
        <w:t xml:space="preserve"> </w:t>
      </w:r>
      <w:r w:rsidRPr="008F0597">
        <w:rPr>
          <w:w w:val="105"/>
          <w:highlight w:val="yellow"/>
        </w:rPr>
        <w:t>outils</w:t>
      </w:r>
      <w:r w:rsidRPr="008F0597">
        <w:rPr>
          <w:spacing w:val="-6"/>
          <w:w w:val="105"/>
          <w:highlight w:val="yellow"/>
        </w:rPr>
        <w:t xml:space="preserve"> </w:t>
      </w:r>
      <w:r w:rsidRPr="008F0597">
        <w:rPr>
          <w:w w:val="105"/>
          <w:highlight w:val="yellow"/>
        </w:rPr>
        <w:t>à</w:t>
      </w:r>
      <w:r w:rsidRPr="008F0597">
        <w:rPr>
          <w:spacing w:val="-3"/>
          <w:w w:val="105"/>
          <w:highlight w:val="yellow"/>
        </w:rPr>
        <w:t xml:space="preserve"> </w:t>
      </w:r>
      <w:r w:rsidRPr="008F0597">
        <w:rPr>
          <w:w w:val="105"/>
          <w:highlight w:val="yellow"/>
        </w:rPr>
        <w:t>la</w:t>
      </w:r>
      <w:r w:rsidRPr="008F0597">
        <w:rPr>
          <w:spacing w:val="-3"/>
          <w:w w:val="105"/>
          <w:highlight w:val="yellow"/>
        </w:rPr>
        <w:t xml:space="preserve"> </w:t>
      </w:r>
      <w:r w:rsidRPr="008F0597">
        <w:rPr>
          <w:w w:val="105"/>
          <w:highlight w:val="yellow"/>
        </w:rPr>
        <w:t>disposition</w:t>
      </w:r>
      <w:r w:rsidRPr="008F0597">
        <w:rPr>
          <w:spacing w:val="-4"/>
          <w:w w:val="105"/>
          <w:highlight w:val="yellow"/>
        </w:rPr>
        <w:t xml:space="preserve"> </w:t>
      </w:r>
      <w:r w:rsidRPr="008F0597">
        <w:rPr>
          <w:w w:val="105"/>
          <w:highlight w:val="yellow"/>
        </w:rPr>
        <w:t>du</w:t>
      </w:r>
      <w:r w:rsidRPr="008F0597">
        <w:rPr>
          <w:spacing w:val="-4"/>
          <w:w w:val="105"/>
          <w:highlight w:val="yellow"/>
        </w:rPr>
        <w:t xml:space="preserve"> </w:t>
      </w:r>
      <w:r w:rsidRPr="008F0597">
        <w:rPr>
          <w:w w:val="105"/>
          <w:highlight w:val="yellow"/>
        </w:rPr>
        <w:t>COS,</w:t>
      </w:r>
      <w:r w:rsidRPr="008F0597">
        <w:rPr>
          <w:spacing w:val="-4"/>
          <w:w w:val="105"/>
          <w:highlight w:val="yellow"/>
        </w:rPr>
        <w:t xml:space="preserve"> </w:t>
      </w:r>
      <w:r w:rsidRPr="008F0597">
        <w:rPr>
          <w:w w:val="105"/>
          <w:highlight w:val="yellow"/>
        </w:rPr>
        <w:t>il</w:t>
      </w:r>
      <w:r w:rsidRPr="008F0597">
        <w:rPr>
          <w:spacing w:val="-4"/>
          <w:w w:val="105"/>
          <w:highlight w:val="yellow"/>
        </w:rPr>
        <w:t xml:space="preserve"> </w:t>
      </w:r>
      <w:r w:rsidRPr="008F0597">
        <w:rPr>
          <w:w w:val="105"/>
          <w:highlight w:val="yellow"/>
        </w:rPr>
        <w:t>existe</w:t>
      </w:r>
      <w:r w:rsidRPr="008F0597">
        <w:rPr>
          <w:spacing w:val="-3"/>
          <w:w w:val="105"/>
          <w:highlight w:val="yellow"/>
        </w:rPr>
        <w:t xml:space="preserve"> </w:t>
      </w:r>
      <w:r w:rsidRPr="008F0597">
        <w:rPr>
          <w:w w:val="105"/>
          <w:highlight w:val="yellow"/>
        </w:rPr>
        <w:t>aussi</w:t>
      </w:r>
      <w:r w:rsidRPr="008F0597">
        <w:rPr>
          <w:spacing w:val="-6"/>
          <w:w w:val="105"/>
          <w:highlight w:val="yellow"/>
        </w:rPr>
        <w:t xml:space="preserve"> </w:t>
      </w:r>
      <w:r w:rsidRPr="008F0597">
        <w:rPr>
          <w:w w:val="105"/>
          <w:highlight w:val="yellow"/>
        </w:rPr>
        <w:t>la</w:t>
      </w:r>
      <w:r w:rsidRPr="008F0597">
        <w:rPr>
          <w:spacing w:val="-2"/>
          <w:w w:val="105"/>
          <w:highlight w:val="yellow"/>
        </w:rPr>
        <w:t xml:space="preserve"> </w:t>
      </w:r>
      <w:r w:rsidRPr="008F0597">
        <w:rPr>
          <w:w w:val="105"/>
          <w:highlight w:val="yellow"/>
        </w:rPr>
        <w:t>marche</w:t>
      </w:r>
      <w:r w:rsidRPr="008F0597">
        <w:rPr>
          <w:spacing w:val="-3"/>
          <w:w w:val="105"/>
          <w:highlight w:val="yellow"/>
        </w:rPr>
        <w:t xml:space="preserve"> </w:t>
      </w:r>
      <w:r w:rsidRPr="008F0597">
        <w:rPr>
          <w:w w:val="105"/>
          <w:highlight w:val="yellow"/>
        </w:rPr>
        <w:t>générale</w:t>
      </w:r>
      <w:r w:rsidRPr="008F0597">
        <w:rPr>
          <w:spacing w:val="-4"/>
          <w:w w:val="105"/>
          <w:highlight w:val="yellow"/>
        </w:rPr>
        <w:t xml:space="preserve"> </w:t>
      </w:r>
      <w:r w:rsidRPr="008F0597">
        <w:rPr>
          <w:w w:val="105"/>
          <w:highlight w:val="yellow"/>
        </w:rPr>
        <w:t>des</w:t>
      </w:r>
      <w:r w:rsidRPr="008F0597">
        <w:rPr>
          <w:spacing w:val="-6"/>
          <w:w w:val="105"/>
          <w:highlight w:val="yellow"/>
        </w:rPr>
        <w:t xml:space="preserve"> </w:t>
      </w:r>
      <w:r w:rsidRPr="008F0597">
        <w:rPr>
          <w:w w:val="105"/>
          <w:highlight w:val="yellow"/>
        </w:rPr>
        <w:t>opérations</w:t>
      </w:r>
      <w:r w:rsidRPr="008F0597">
        <w:rPr>
          <w:spacing w:val="-5"/>
          <w:w w:val="105"/>
          <w:highlight w:val="yellow"/>
        </w:rPr>
        <w:t xml:space="preserve"> </w:t>
      </w:r>
      <w:r w:rsidRPr="008F0597">
        <w:rPr>
          <w:spacing w:val="-2"/>
          <w:w w:val="105"/>
          <w:highlight w:val="yellow"/>
        </w:rPr>
        <w:t>(MGO).</w:t>
      </w:r>
    </w:p>
    <w:p w:rsidR="0006325A" w:rsidRPr="008F0597" w:rsidRDefault="0006325A">
      <w:pPr>
        <w:pStyle w:val="Corpsdetexte"/>
        <w:spacing w:before="34"/>
        <w:rPr>
          <w:highlight w:val="yellow"/>
        </w:rPr>
      </w:pPr>
    </w:p>
    <w:p w:rsidR="0006325A" w:rsidRPr="008F0597" w:rsidRDefault="00F25138">
      <w:pPr>
        <w:pStyle w:val="Corpsdetexte"/>
        <w:spacing w:before="1" w:line="259" w:lineRule="auto"/>
        <w:ind w:left="565" w:right="1127"/>
        <w:jc w:val="both"/>
        <w:rPr>
          <w:highlight w:val="yellow"/>
        </w:rPr>
      </w:pPr>
      <w:r w:rsidRPr="008F0597">
        <w:rPr>
          <w:w w:val="110"/>
          <w:highlight w:val="yellow"/>
        </w:rPr>
        <w:t>Cette</w:t>
      </w:r>
      <w:r w:rsidRPr="008F0597">
        <w:rPr>
          <w:spacing w:val="-3"/>
          <w:w w:val="110"/>
          <w:highlight w:val="yellow"/>
        </w:rPr>
        <w:t xml:space="preserve"> </w:t>
      </w:r>
      <w:r w:rsidRPr="008F0597">
        <w:rPr>
          <w:w w:val="110"/>
          <w:highlight w:val="yellow"/>
        </w:rPr>
        <w:t>dernière</w:t>
      </w:r>
      <w:r w:rsidRPr="008F0597">
        <w:rPr>
          <w:spacing w:val="-3"/>
          <w:w w:val="110"/>
          <w:highlight w:val="yellow"/>
        </w:rPr>
        <w:t xml:space="preserve"> </w:t>
      </w:r>
      <w:r w:rsidRPr="008F0597">
        <w:rPr>
          <w:w w:val="110"/>
          <w:highlight w:val="yellow"/>
        </w:rPr>
        <w:t>ne</w:t>
      </w:r>
      <w:r w:rsidRPr="008F0597">
        <w:rPr>
          <w:spacing w:val="-1"/>
          <w:w w:val="110"/>
          <w:highlight w:val="yellow"/>
        </w:rPr>
        <w:t xml:space="preserve"> </w:t>
      </w:r>
      <w:r w:rsidRPr="008F0597">
        <w:rPr>
          <w:w w:val="110"/>
          <w:highlight w:val="yellow"/>
        </w:rPr>
        <w:t>remplace</w:t>
      </w:r>
      <w:r w:rsidRPr="008F0597">
        <w:rPr>
          <w:spacing w:val="-1"/>
          <w:w w:val="110"/>
          <w:highlight w:val="yellow"/>
        </w:rPr>
        <w:t xml:space="preserve"> </w:t>
      </w:r>
      <w:r w:rsidRPr="008F0597">
        <w:rPr>
          <w:w w:val="110"/>
          <w:highlight w:val="yellow"/>
        </w:rPr>
        <w:t>pas</w:t>
      </w:r>
      <w:r w:rsidRPr="008F0597">
        <w:rPr>
          <w:spacing w:val="-2"/>
          <w:w w:val="110"/>
          <w:highlight w:val="yellow"/>
        </w:rPr>
        <w:t xml:space="preserve"> </w:t>
      </w:r>
      <w:r w:rsidRPr="008F0597">
        <w:rPr>
          <w:w w:val="110"/>
          <w:highlight w:val="yellow"/>
        </w:rPr>
        <w:t>la méthode</w:t>
      </w:r>
      <w:r w:rsidRPr="008F0597">
        <w:rPr>
          <w:spacing w:val="-1"/>
          <w:w w:val="110"/>
          <w:highlight w:val="yellow"/>
        </w:rPr>
        <w:t xml:space="preserve"> </w:t>
      </w:r>
      <w:r w:rsidRPr="008F0597">
        <w:rPr>
          <w:w w:val="110"/>
          <w:highlight w:val="yellow"/>
        </w:rPr>
        <w:t>de</w:t>
      </w:r>
      <w:r w:rsidRPr="008F0597">
        <w:rPr>
          <w:spacing w:val="-1"/>
          <w:w w:val="110"/>
          <w:highlight w:val="yellow"/>
        </w:rPr>
        <w:t xml:space="preserve"> </w:t>
      </w:r>
      <w:r w:rsidRPr="008F0597">
        <w:rPr>
          <w:w w:val="110"/>
          <w:highlight w:val="yellow"/>
        </w:rPr>
        <w:t>raisonnement tactique</w:t>
      </w:r>
      <w:r w:rsidRPr="008F0597">
        <w:rPr>
          <w:spacing w:val="-1"/>
          <w:w w:val="110"/>
          <w:highlight w:val="yellow"/>
        </w:rPr>
        <w:t xml:space="preserve"> </w:t>
      </w:r>
      <w:r w:rsidRPr="008F0597">
        <w:rPr>
          <w:w w:val="110"/>
          <w:highlight w:val="yellow"/>
        </w:rPr>
        <w:t>(MRT)</w:t>
      </w:r>
      <w:r w:rsidRPr="008F0597">
        <w:rPr>
          <w:spacing w:val="-2"/>
          <w:w w:val="110"/>
          <w:highlight w:val="yellow"/>
        </w:rPr>
        <w:t xml:space="preserve"> </w:t>
      </w:r>
      <w:r w:rsidRPr="008F0597">
        <w:rPr>
          <w:w w:val="110"/>
          <w:highlight w:val="yellow"/>
        </w:rPr>
        <w:t>nécessaire</w:t>
      </w:r>
      <w:r w:rsidRPr="008F0597">
        <w:rPr>
          <w:spacing w:val="-3"/>
          <w:w w:val="110"/>
          <w:highlight w:val="yellow"/>
        </w:rPr>
        <w:t xml:space="preserve"> </w:t>
      </w:r>
      <w:r w:rsidRPr="008F0597">
        <w:rPr>
          <w:w w:val="110"/>
          <w:highlight w:val="yellow"/>
        </w:rPr>
        <w:t>pour chaque</w:t>
      </w:r>
      <w:r w:rsidRPr="008F0597">
        <w:rPr>
          <w:spacing w:val="-2"/>
          <w:w w:val="110"/>
          <w:highlight w:val="yellow"/>
        </w:rPr>
        <w:t xml:space="preserve"> </w:t>
      </w:r>
      <w:r w:rsidRPr="008F0597">
        <w:rPr>
          <w:w w:val="110"/>
          <w:highlight w:val="yellow"/>
        </w:rPr>
        <w:t>opération,</w:t>
      </w:r>
      <w:r w:rsidRPr="008F0597">
        <w:rPr>
          <w:spacing w:val="-2"/>
          <w:w w:val="110"/>
          <w:highlight w:val="yellow"/>
        </w:rPr>
        <w:t xml:space="preserve"> </w:t>
      </w:r>
      <w:r w:rsidRPr="008F0597">
        <w:rPr>
          <w:w w:val="110"/>
          <w:highlight w:val="yellow"/>
        </w:rPr>
        <w:t>mais</w:t>
      </w:r>
      <w:r w:rsidRPr="008F0597">
        <w:rPr>
          <w:spacing w:val="-1"/>
          <w:w w:val="110"/>
          <w:highlight w:val="yellow"/>
        </w:rPr>
        <w:t xml:space="preserve"> </w:t>
      </w:r>
      <w:r w:rsidRPr="008F0597">
        <w:rPr>
          <w:w w:val="110"/>
          <w:highlight w:val="yellow"/>
        </w:rPr>
        <w:t>elle</w:t>
      </w:r>
      <w:r w:rsidRPr="008F0597">
        <w:rPr>
          <w:spacing w:val="-4"/>
          <w:w w:val="110"/>
          <w:highlight w:val="yellow"/>
        </w:rPr>
        <w:t xml:space="preserve"> </w:t>
      </w:r>
      <w:r w:rsidRPr="008F0597">
        <w:rPr>
          <w:w w:val="110"/>
          <w:highlight w:val="yellow"/>
        </w:rPr>
        <w:t>permet,</w:t>
      </w:r>
      <w:r w:rsidRPr="008F0597">
        <w:rPr>
          <w:spacing w:val="-2"/>
          <w:w w:val="110"/>
          <w:highlight w:val="yellow"/>
        </w:rPr>
        <w:t xml:space="preserve"> </w:t>
      </w:r>
      <w:r w:rsidRPr="008F0597">
        <w:rPr>
          <w:w w:val="110"/>
          <w:highlight w:val="yellow"/>
        </w:rPr>
        <w:t>en fonction</w:t>
      </w:r>
      <w:r w:rsidRPr="008F0597">
        <w:rPr>
          <w:spacing w:val="-3"/>
          <w:w w:val="110"/>
          <w:highlight w:val="yellow"/>
        </w:rPr>
        <w:t xml:space="preserve"> </w:t>
      </w:r>
      <w:r w:rsidRPr="008F0597">
        <w:rPr>
          <w:w w:val="110"/>
          <w:highlight w:val="yellow"/>
        </w:rPr>
        <w:t>du</w:t>
      </w:r>
      <w:r w:rsidRPr="008F0597">
        <w:rPr>
          <w:spacing w:val="-4"/>
          <w:w w:val="110"/>
          <w:highlight w:val="yellow"/>
        </w:rPr>
        <w:t xml:space="preserve"> </w:t>
      </w:r>
      <w:r w:rsidRPr="008F0597">
        <w:rPr>
          <w:w w:val="110"/>
          <w:highlight w:val="yellow"/>
        </w:rPr>
        <w:t>type</w:t>
      </w:r>
      <w:r w:rsidRPr="008F0597">
        <w:rPr>
          <w:spacing w:val="-4"/>
          <w:w w:val="110"/>
          <w:highlight w:val="yellow"/>
        </w:rPr>
        <w:t xml:space="preserve"> </w:t>
      </w:r>
      <w:r w:rsidRPr="008F0597">
        <w:rPr>
          <w:w w:val="110"/>
          <w:highlight w:val="yellow"/>
        </w:rPr>
        <w:t>de</w:t>
      </w:r>
      <w:r w:rsidRPr="008F0597">
        <w:rPr>
          <w:spacing w:val="-4"/>
          <w:w w:val="110"/>
          <w:highlight w:val="yellow"/>
        </w:rPr>
        <w:t xml:space="preserve"> </w:t>
      </w:r>
      <w:r w:rsidRPr="008F0597">
        <w:rPr>
          <w:w w:val="110"/>
          <w:highlight w:val="yellow"/>
        </w:rPr>
        <w:t>sinistre,</w:t>
      </w:r>
      <w:r w:rsidRPr="008F0597">
        <w:rPr>
          <w:spacing w:val="-5"/>
          <w:w w:val="110"/>
          <w:highlight w:val="yellow"/>
        </w:rPr>
        <w:t xml:space="preserve"> </w:t>
      </w:r>
      <w:r w:rsidRPr="008F0597">
        <w:rPr>
          <w:w w:val="110"/>
          <w:highlight w:val="yellow"/>
        </w:rPr>
        <w:t>de</w:t>
      </w:r>
      <w:r w:rsidRPr="008F0597">
        <w:rPr>
          <w:spacing w:val="-2"/>
          <w:w w:val="110"/>
          <w:highlight w:val="yellow"/>
        </w:rPr>
        <w:t xml:space="preserve"> </w:t>
      </w:r>
      <w:r w:rsidRPr="008F0597">
        <w:rPr>
          <w:w w:val="110"/>
          <w:highlight w:val="yellow"/>
        </w:rPr>
        <w:t>conserver</w:t>
      </w:r>
      <w:r w:rsidRPr="008F0597">
        <w:rPr>
          <w:spacing w:val="-1"/>
          <w:w w:val="110"/>
          <w:highlight w:val="yellow"/>
        </w:rPr>
        <w:t xml:space="preserve"> </w:t>
      </w:r>
      <w:r w:rsidRPr="008F0597">
        <w:rPr>
          <w:w w:val="110"/>
          <w:highlight w:val="yellow"/>
        </w:rPr>
        <w:t>à</w:t>
      </w:r>
      <w:r w:rsidRPr="008F0597">
        <w:rPr>
          <w:spacing w:val="-3"/>
          <w:w w:val="110"/>
          <w:highlight w:val="yellow"/>
        </w:rPr>
        <w:t xml:space="preserve"> </w:t>
      </w:r>
      <w:r w:rsidRPr="008F0597">
        <w:rPr>
          <w:w w:val="110"/>
          <w:highlight w:val="yellow"/>
        </w:rPr>
        <w:t>l’esprit</w:t>
      </w:r>
      <w:r w:rsidRPr="008F0597">
        <w:rPr>
          <w:spacing w:val="-1"/>
          <w:w w:val="110"/>
          <w:highlight w:val="yellow"/>
        </w:rPr>
        <w:t xml:space="preserve"> </w:t>
      </w:r>
      <w:r w:rsidRPr="008F0597">
        <w:rPr>
          <w:w w:val="110"/>
          <w:highlight w:val="yellow"/>
        </w:rPr>
        <w:t>les différentes phases de traitement d’une opération de secours.</w:t>
      </w:r>
    </w:p>
    <w:p w:rsidR="0006325A" w:rsidRPr="008F0597" w:rsidRDefault="0006325A">
      <w:pPr>
        <w:pStyle w:val="Corpsdetexte"/>
        <w:rPr>
          <w:highlight w:val="yellow"/>
        </w:rPr>
      </w:pPr>
    </w:p>
    <w:p w:rsidR="0006325A" w:rsidRPr="008F0597" w:rsidRDefault="0006325A">
      <w:pPr>
        <w:pStyle w:val="Corpsdetexte"/>
        <w:spacing w:before="27"/>
        <w:rPr>
          <w:highlight w:val="yellow"/>
        </w:rPr>
      </w:pPr>
    </w:p>
    <w:p w:rsidR="0006325A" w:rsidRPr="008F0597" w:rsidRDefault="00F25138">
      <w:pPr>
        <w:spacing w:line="511" w:lineRule="auto"/>
        <w:ind w:left="565" w:right="1128"/>
        <w:jc w:val="both"/>
        <w:rPr>
          <w:sz w:val="20"/>
          <w:highlight w:val="yellow"/>
        </w:rPr>
      </w:pPr>
      <w:r w:rsidRPr="008F0597">
        <w:rPr>
          <w:rFonts w:ascii="Arial" w:hAnsi="Arial"/>
          <w:b/>
          <w:sz w:val="20"/>
          <w:highlight w:val="yellow"/>
        </w:rPr>
        <w:t>Ces</w:t>
      </w:r>
      <w:r w:rsidRPr="008F0597">
        <w:rPr>
          <w:rFonts w:ascii="Arial" w:hAnsi="Arial"/>
          <w:b/>
          <w:spacing w:val="-5"/>
          <w:sz w:val="20"/>
          <w:highlight w:val="yellow"/>
        </w:rPr>
        <w:t xml:space="preserve"> </w:t>
      </w:r>
      <w:r w:rsidRPr="008F0597">
        <w:rPr>
          <w:rFonts w:ascii="Arial" w:hAnsi="Arial"/>
          <w:b/>
          <w:sz w:val="20"/>
          <w:highlight w:val="yellow"/>
        </w:rPr>
        <w:t>phases</w:t>
      </w:r>
      <w:r w:rsidRPr="008F0597">
        <w:rPr>
          <w:rFonts w:ascii="Arial" w:hAnsi="Arial"/>
          <w:b/>
          <w:spacing w:val="-5"/>
          <w:sz w:val="20"/>
          <w:highlight w:val="yellow"/>
        </w:rPr>
        <w:t xml:space="preserve"> </w:t>
      </w:r>
      <w:r w:rsidRPr="008F0597">
        <w:rPr>
          <w:rFonts w:ascii="Arial" w:hAnsi="Arial"/>
          <w:b/>
          <w:sz w:val="20"/>
          <w:highlight w:val="yellow"/>
        </w:rPr>
        <w:t>ne</w:t>
      </w:r>
      <w:r w:rsidRPr="008F0597">
        <w:rPr>
          <w:rFonts w:ascii="Arial" w:hAnsi="Arial"/>
          <w:b/>
          <w:spacing w:val="-5"/>
          <w:sz w:val="20"/>
          <w:highlight w:val="yellow"/>
        </w:rPr>
        <w:t xml:space="preserve"> </w:t>
      </w:r>
      <w:r w:rsidRPr="008F0597">
        <w:rPr>
          <w:rFonts w:ascii="Arial" w:hAnsi="Arial"/>
          <w:b/>
          <w:sz w:val="20"/>
          <w:highlight w:val="yellow"/>
        </w:rPr>
        <w:t>sont</w:t>
      </w:r>
      <w:r w:rsidRPr="008F0597">
        <w:rPr>
          <w:rFonts w:ascii="Arial" w:hAnsi="Arial"/>
          <w:b/>
          <w:spacing w:val="-6"/>
          <w:sz w:val="20"/>
          <w:highlight w:val="yellow"/>
        </w:rPr>
        <w:t xml:space="preserve"> </w:t>
      </w:r>
      <w:r w:rsidRPr="008F0597">
        <w:rPr>
          <w:rFonts w:ascii="Arial" w:hAnsi="Arial"/>
          <w:b/>
          <w:sz w:val="20"/>
          <w:highlight w:val="yellow"/>
        </w:rPr>
        <w:t>pas</w:t>
      </w:r>
      <w:r w:rsidRPr="008F0597">
        <w:rPr>
          <w:rFonts w:ascii="Arial" w:hAnsi="Arial"/>
          <w:b/>
          <w:spacing w:val="-8"/>
          <w:sz w:val="20"/>
          <w:highlight w:val="yellow"/>
        </w:rPr>
        <w:t xml:space="preserve"> </w:t>
      </w:r>
      <w:r w:rsidRPr="008F0597">
        <w:rPr>
          <w:rFonts w:ascii="Arial" w:hAnsi="Arial"/>
          <w:b/>
          <w:sz w:val="20"/>
          <w:highlight w:val="yellow"/>
        </w:rPr>
        <w:t>toujours</w:t>
      </w:r>
      <w:r w:rsidRPr="008F0597">
        <w:rPr>
          <w:rFonts w:ascii="Arial" w:hAnsi="Arial"/>
          <w:b/>
          <w:spacing w:val="-8"/>
          <w:sz w:val="20"/>
          <w:highlight w:val="yellow"/>
        </w:rPr>
        <w:t xml:space="preserve"> </w:t>
      </w:r>
      <w:r w:rsidRPr="008F0597">
        <w:rPr>
          <w:rFonts w:ascii="Arial" w:hAnsi="Arial"/>
          <w:b/>
          <w:sz w:val="20"/>
          <w:highlight w:val="yellow"/>
        </w:rPr>
        <w:t>chrono</w:t>
      </w:r>
      <w:r w:rsidRPr="008F0597">
        <w:rPr>
          <w:rFonts w:ascii="Arial" w:hAnsi="Arial"/>
          <w:b/>
          <w:sz w:val="20"/>
          <w:highlight w:val="yellow"/>
        </w:rPr>
        <w:t>logiques,</w:t>
      </w:r>
      <w:r w:rsidRPr="008F0597">
        <w:rPr>
          <w:rFonts w:ascii="Arial" w:hAnsi="Arial"/>
          <w:b/>
          <w:spacing w:val="-6"/>
          <w:sz w:val="20"/>
          <w:highlight w:val="yellow"/>
        </w:rPr>
        <w:t xml:space="preserve"> </w:t>
      </w:r>
      <w:r w:rsidRPr="008F0597">
        <w:rPr>
          <w:rFonts w:ascii="Arial" w:hAnsi="Arial"/>
          <w:b/>
          <w:sz w:val="20"/>
          <w:highlight w:val="yellow"/>
        </w:rPr>
        <w:t>en</w:t>
      </w:r>
      <w:r w:rsidRPr="008F0597">
        <w:rPr>
          <w:rFonts w:ascii="Arial" w:hAnsi="Arial"/>
          <w:b/>
          <w:spacing w:val="-8"/>
          <w:sz w:val="20"/>
          <w:highlight w:val="yellow"/>
        </w:rPr>
        <w:t xml:space="preserve"> </w:t>
      </w:r>
      <w:r w:rsidRPr="008F0597">
        <w:rPr>
          <w:rFonts w:ascii="Arial" w:hAnsi="Arial"/>
          <w:b/>
          <w:sz w:val="20"/>
          <w:highlight w:val="yellow"/>
        </w:rPr>
        <w:t>fonction</w:t>
      </w:r>
      <w:r w:rsidRPr="008F0597">
        <w:rPr>
          <w:rFonts w:ascii="Arial" w:hAnsi="Arial"/>
          <w:b/>
          <w:spacing w:val="-5"/>
          <w:sz w:val="20"/>
          <w:highlight w:val="yellow"/>
        </w:rPr>
        <w:t xml:space="preserve"> </w:t>
      </w:r>
      <w:r w:rsidRPr="008F0597">
        <w:rPr>
          <w:rFonts w:ascii="Arial" w:hAnsi="Arial"/>
          <w:b/>
          <w:sz w:val="20"/>
          <w:highlight w:val="yellow"/>
        </w:rPr>
        <w:t>de</w:t>
      </w:r>
      <w:r w:rsidRPr="008F0597">
        <w:rPr>
          <w:rFonts w:ascii="Arial" w:hAnsi="Arial"/>
          <w:b/>
          <w:spacing w:val="-8"/>
          <w:sz w:val="20"/>
          <w:highlight w:val="yellow"/>
        </w:rPr>
        <w:t xml:space="preserve"> </w:t>
      </w:r>
      <w:r w:rsidRPr="008F0597">
        <w:rPr>
          <w:rFonts w:ascii="Arial" w:hAnsi="Arial"/>
          <w:b/>
          <w:sz w:val="20"/>
          <w:highlight w:val="yellow"/>
        </w:rPr>
        <w:t>l’opération</w:t>
      </w:r>
      <w:r w:rsidRPr="008F0597">
        <w:rPr>
          <w:rFonts w:ascii="Arial" w:hAnsi="Arial"/>
          <w:b/>
          <w:spacing w:val="-3"/>
          <w:sz w:val="20"/>
          <w:highlight w:val="yellow"/>
        </w:rPr>
        <w:t xml:space="preserve"> </w:t>
      </w:r>
      <w:r w:rsidRPr="008F0597">
        <w:rPr>
          <w:rFonts w:ascii="Arial" w:hAnsi="Arial"/>
          <w:b/>
          <w:sz w:val="20"/>
          <w:highlight w:val="yellow"/>
        </w:rPr>
        <w:t>et</w:t>
      </w:r>
      <w:r w:rsidRPr="008F0597">
        <w:rPr>
          <w:rFonts w:ascii="Arial" w:hAnsi="Arial"/>
          <w:b/>
          <w:spacing w:val="-6"/>
          <w:sz w:val="20"/>
          <w:highlight w:val="yellow"/>
        </w:rPr>
        <w:t xml:space="preserve"> </w:t>
      </w:r>
      <w:r w:rsidRPr="008F0597">
        <w:rPr>
          <w:rFonts w:ascii="Arial" w:hAnsi="Arial"/>
          <w:b/>
          <w:sz w:val="20"/>
          <w:highlight w:val="yellow"/>
        </w:rPr>
        <w:t>de</w:t>
      </w:r>
      <w:r w:rsidRPr="008F0597">
        <w:rPr>
          <w:rFonts w:ascii="Arial" w:hAnsi="Arial"/>
          <w:b/>
          <w:spacing w:val="-5"/>
          <w:sz w:val="20"/>
          <w:highlight w:val="yellow"/>
        </w:rPr>
        <w:t xml:space="preserve"> </w:t>
      </w:r>
      <w:r w:rsidRPr="008F0597">
        <w:rPr>
          <w:rFonts w:ascii="Arial" w:hAnsi="Arial"/>
          <w:b/>
          <w:sz w:val="20"/>
          <w:highlight w:val="yellow"/>
        </w:rPr>
        <w:t>son</w:t>
      </w:r>
      <w:r w:rsidRPr="008F0597">
        <w:rPr>
          <w:rFonts w:ascii="Arial" w:hAnsi="Arial"/>
          <w:b/>
          <w:spacing w:val="-8"/>
          <w:sz w:val="20"/>
          <w:highlight w:val="yellow"/>
        </w:rPr>
        <w:t xml:space="preserve"> </w:t>
      </w:r>
      <w:r w:rsidRPr="008F0597">
        <w:rPr>
          <w:rFonts w:ascii="Arial" w:hAnsi="Arial"/>
          <w:b/>
          <w:sz w:val="20"/>
          <w:highlight w:val="yellow"/>
        </w:rPr>
        <w:t>contexte</w:t>
      </w:r>
      <w:r w:rsidRPr="008F0597">
        <w:rPr>
          <w:sz w:val="20"/>
          <w:highlight w:val="yellow"/>
        </w:rPr>
        <w:t xml:space="preserve">. </w:t>
      </w:r>
      <w:r w:rsidRPr="008F0597">
        <w:rPr>
          <w:w w:val="105"/>
          <w:sz w:val="20"/>
          <w:highlight w:val="yellow"/>
        </w:rPr>
        <w:t>Néanmoins,</w:t>
      </w:r>
      <w:r w:rsidRPr="008F0597">
        <w:rPr>
          <w:spacing w:val="38"/>
          <w:w w:val="105"/>
          <w:sz w:val="20"/>
          <w:highlight w:val="yellow"/>
        </w:rPr>
        <w:t xml:space="preserve"> </w:t>
      </w:r>
      <w:r w:rsidRPr="008F0597">
        <w:rPr>
          <w:w w:val="105"/>
          <w:sz w:val="20"/>
          <w:highlight w:val="yellow"/>
        </w:rPr>
        <w:t>et</w:t>
      </w:r>
      <w:r w:rsidRPr="008F0597">
        <w:rPr>
          <w:spacing w:val="39"/>
          <w:w w:val="105"/>
          <w:sz w:val="20"/>
          <w:highlight w:val="yellow"/>
        </w:rPr>
        <w:t xml:space="preserve"> </w:t>
      </w:r>
      <w:r w:rsidRPr="008F0597">
        <w:rPr>
          <w:w w:val="105"/>
          <w:sz w:val="20"/>
          <w:highlight w:val="yellow"/>
        </w:rPr>
        <w:t>quel</w:t>
      </w:r>
      <w:r w:rsidRPr="008F0597">
        <w:rPr>
          <w:spacing w:val="39"/>
          <w:w w:val="105"/>
          <w:sz w:val="20"/>
          <w:highlight w:val="yellow"/>
        </w:rPr>
        <w:t xml:space="preserve"> </w:t>
      </w:r>
      <w:r w:rsidRPr="008F0597">
        <w:rPr>
          <w:w w:val="105"/>
          <w:sz w:val="20"/>
          <w:highlight w:val="yellow"/>
        </w:rPr>
        <w:t>que</w:t>
      </w:r>
      <w:r w:rsidRPr="008F0597">
        <w:rPr>
          <w:spacing w:val="34"/>
          <w:w w:val="105"/>
          <w:sz w:val="20"/>
          <w:highlight w:val="yellow"/>
        </w:rPr>
        <w:t xml:space="preserve"> </w:t>
      </w:r>
      <w:r w:rsidRPr="008F0597">
        <w:rPr>
          <w:w w:val="105"/>
          <w:sz w:val="20"/>
          <w:highlight w:val="yellow"/>
        </w:rPr>
        <w:t>soit</w:t>
      </w:r>
      <w:r w:rsidRPr="008F0597">
        <w:rPr>
          <w:spacing w:val="36"/>
          <w:w w:val="105"/>
          <w:sz w:val="20"/>
          <w:highlight w:val="yellow"/>
        </w:rPr>
        <w:t xml:space="preserve"> </w:t>
      </w:r>
      <w:r w:rsidRPr="008F0597">
        <w:rPr>
          <w:w w:val="105"/>
          <w:sz w:val="20"/>
          <w:highlight w:val="yellow"/>
        </w:rPr>
        <w:t>l’opération,</w:t>
      </w:r>
      <w:r w:rsidRPr="008F0597">
        <w:rPr>
          <w:spacing w:val="38"/>
          <w:w w:val="105"/>
          <w:sz w:val="20"/>
          <w:highlight w:val="yellow"/>
        </w:rPr>
        <w:t xml:space="preserve"> </w:t>
      </w:r>
      <w:r w:rsidRPr="008F0597">
        <w:rPr>
          <w:w w:val="105"/>
          <w:sz w:val="20"/>
          <w:highlight w:val="yellow"/>
        </w:rPr>
        <w:t>les</w:t>
      </w:r>
      <w:r w:rsidRPr="008F0597">
        <w:rPr>
          <w:spacing w:val="39"/>
          <w:w w:val="105"/>
          <w:sz w:val="20"/>
          <w:highlight w:val="yellow"/>
        </w:rPr>
        <w:t xml:space="preserve"> </w:t>
      </w:r>
      <w:r w:rsidRPr="008F0597">
        <w:rPr>
          <w:w w:val="105"/>
          <w:sz w:val="20"/>
          <w:highlight w:val="yellow"/>
        </w:rPr>
        <w:t>champs</w:t>
      </w:r>
      <w:r w:rsidRPr="008F0597">
        <w:rPr>
          <w:spacing w:val="36"/>
          <w:w w:val="105"/>
          <w:sz w:val="20"/>
          <w:highlight w:val="yellow"/>
        </w:rPr>
        <w:t xml:space="preserve"> </w:t>
      </w:r>
      <w:r w:rsidRPr="008F0597">
        <w:rPr>
          <w:w w:val="105"/>
          <w:sz w:val="20"/>
          <w:highlight w:val="yellow"/>
        </w:rPr>
        <w:t>suivants</w:t>
      </w:r>
      <w:r w:rsidRPr="008F0597">
        <w:rPr>
          <w:spacing w:val="36"/>
          <w:w w:val="105"/>
          <w:sz w:val="20"/>
          <w:highlight w:val="yellow"/>
        </w:rPr>
        <w:t xml:space="preserve"> </w:t>
      </w:r>
      <w:r w:rsidRPr="008F0597">
        <w:rPr>
          <w:w w:val="105"/>
          <w:sz w:val="20"/>
          <w:highlight w:val="yellow"/>
        </w:rPr>
        <w:t>sont</w:t>
      </w:r>
      <w:r w:rsidRPr="008F0597">
        <w:rPr>
          <w:spacing w:val="39"/>
          <w:w w:val="105"/>
          <w:sz w:val="20"/>
          <w:highlight w:val="yellow"/>
        </w:rPr>
        <w:t xml:space="preserve"> </w:t>
      </w:r>
      <w:r w:rsidRPr="008F0597">
        <w:rPr>
          <w:w w:val="105"/>
          <w:sz w:val="20"/>
          <w:highlight w:val="yellow"/>
        </w:rPr>
        <w:t>communs</w:t>
      </w:r>
      <w:r w:rsidRPr="008F0597">
        <w:rPr>
          <w:spacing w:val="36"/>
          <w:w w:val="105"/>
          <w:sz w:val="20"/>
          <w:highlight w:val="yellow"/>
        </w:rPr>
        <w:t xml:space="preserve"> </w:t>
      </w:r>
      <w:r w:rsidRPr="008F0597">
        <w:rPr>
          <w:w w:val="105"/>
          <w:sz w:val="20"/>
          <w:highlight w:val="yellow"/>
        </w:rPr>
        <w:t>:</w:t>
      </w:r>
    </w:p>
    <w:p w:rsidR="0006325A" w:rsidRPr="008F0597" w:rsidRDefault="00F25138">
      <w:pPr>
        <w:pStyle w:val="Paragraphedeliste"/>
        <w:numPr>
          <w:ilvl w:val="0"/>
          <w:numId w:val="26"/>
        </w:numPr>
        <w:tabs>
          <w:tab w:val="left" w:pos="1285"/>
        </w:tabs>
        <w:spacing w:line="244" w:lineRule="exact"/>
        <w:ind w:left="1285" w:hanging="359"/>
        <w:rPr>
          <w:sz w:val="20"/>
          <w:highlight w:val="yellow"/>
        </w:rPr>
      </w:pPr>
      <w:r w:rsidRPr="008F0597">
        <w:rPr>
          <w:w w:val="105"/>
          <w:sz w:val="20"/>
          <w:highlight w:val="yellow"/>
        </w:rPr>
        <w:t>la</w:t>
      </w:r>
      <w:r w:rsidRPr="008F0597">
        <w:rPr>
          <w:spacing w:val="-9"/>
          <w:w w:val="105"/>
          <w:sz w:val="20"/>
          <w:highlight w:val="yellow"/>
        </w:rPr>
        <w:t xml:space="preserve"> </w:t>
      </w:r>
      <w:r w:rsidRPr="008F0597">
        <w:rPr>
          <w:w w:val="105"/>
          <w:sz w:val="20"/>
          <w:highlight w:val="yellow"/>
        </w:rPr>
        <w:t>reconnaissance</w:t>
      </w:r>
      <w:r w:rsidRPr="008F0597">
        <w:rPr>
          <w:spacing w:val="-14"/>
          <w:w w:val="105"/>
          <w:sz w:val="20"/>
          <w:highlight w:val="yellow"/>
        </w:rPr>
        <w:t xml:space="preserve"> </w:t>
      </w:r>
      <w:r w:rsidRPr="008F0597">
        <w:rPr>
          <w:spacing w:val="-10"/>
          <w:w w:val="105"/>
          <w:sz w:val="20"/>
          <w:highlight w:val="yellow"/>
        </w:rPr>
        <w:t>;</w:t>
      </w:r>
    </w:p>
    <w:p w:rsidR="0006325A" w:rsidRPr="008F0597" w:rsidRDefault="00F25138">
      <w:pPr>
        <w:pStyle w:val="Paragraphedeliste"/>
        <w:numPr>
          <w:ilvl w:val="0"/>
          <w:numId w:val="26"/>
        </w:numPr>
        <w:tabs>
          <w:tab w:val="left" w:pos="1285"/>
        </w:tabs>
        <w:spacing w:before="12"/>
        <w:ind w:left="1285"/>
        <w:rPr>
          <w:sz w:val="20"/>
          <w:highlight w:val="yellow"/>
        </w:rPr>
      </w:pPr>
      <w:r w:rsidRPr="008F0597">
        <w:rPr>
          <w:sz w:val="20"/>
          <w:highlight w:val="yellow"/>
        </w:rPr>
        <w:t>les</w:t>
      </w:r>
      <w:r w:rsidRPr="008F0597">
        <w:rPr>
          <w:spacing w:val="20"/>
          <w:sz w:val="20"/>
          <w:highlight w:val="yellow"/>
        </w:rPr>
        <w:t xml:space="preserve"> </w:t>
      </w:r>
      <w:r w:rsidRPr="008F0597">
        <w:rPr>
          <w:sz w:val="20"/>
          <w:highlight w:val="yellow"/>
        </w:rPr>
        <w:t>sauvetages</w:t>
      </w:r>
      <w:r w:rsidRPr="008F0597">
        <w:rPr>
          <w:spacing w:val="21"/>
          <w:sz w:val="20"/>
          <w:highlight w:val="yellow"/>
        </w:rPr>
        <w:t xml:space="preserve"> </w:t>
      </w:r>
      <w:r w:rsidRPr="008F0597">
        <w:rPr>
          <w:sz w:val="20"/>
          <w:highlight w:val="yellow"/>
        </w:rPr>
        <w:t>et</w:t>
      </w:r>
      <w:r w:rsidRPr="008F0597">
        <w:rPr>
          <w:spacing w:val="23"/>
          <w:sz w:val="20"/>
          <w:highlight w:val="yellow"/>
        </w:rPr>
        <w:t xml:space="preserve"> </w:t>
      </w:r>
      <w:r w:rsidRPr="008F0597">
        <w:rPr>
          <w:sz w:val="20"/>
          <w:highlight w:val="yellow"/>
        </w:rPr>
        <w:t>mises</w:t>
      </w:r>
      <w:r w:rsidRPr="008F0597">
        <w:rPr>
          <w:spacing w:val="23"/>
          <w:sz w:val="20"/>
          <w:highlight w:val="yellow"/>
        </w:rPr>
        <w:t xml:space="preserve"> </w:t>
      </w:r>
      <w:r w:rsidRPr="008F0597">
        <w:rPr>
          <w:sz w:val="20"/>
          <w:highlight w:val="yellow"/>
        </w:rPr>
        <w:t>en</w:t>
      </w:r>
      <w:r w:rsidRPr="008F0597">
        <w:rPr>
          <w:spacing w:val="21"/>
          <w:sz w:val="20"/>
          <w:highlight w:val="yellow"/>
        </w:rPr>
        <w:t xml:space="preserve"> </w:t>
      </w:r>
      <w:r w:rsidRPr="008F0597">
        <w:rPr>
          <w:sz w:val="20"/>
          <w:highlight w:val="yellow"/>
        </w:rPr>
        <w:t>sécurité</w:t>
      </w:r>
      <w:r w:rsidRPr="008F0597">
        <w:rPr>
          <w:spacing w:val="9"/>
          <w:sz w:val="20"/>
          <w:highlight w:val="yellow"/>
        </w:rPr>
        <w:t xml:space="preserve"> </w:t>
      </w:r>
      <w:r w:rsidRPr="008F0597">
        <w:rPr>
          <w:spacing w:val="-10"/>
          <w:sz w:val="20"/>
          <w:highlight w:val="yellow"/>
        </w:rPr>
        <w:t>;</w:t>
      </w:r>
    </w:p>
    <w:p w:rsidR="0006325A" w:rsidRPr="008F0597" w:rsidRDefault="00F25138">
      <w:pPr>
        <w:pStyle w:val="Paragraphedeliste"/>
        <w:numPr>
          <w:ilvl w:val="0"/>
          <w:numId w:val="26"/>
        </w:numPr>
        <w:tabs>
          <w:tab w:val="left" w:pos="1285"/>
        </w:tabs>
        <w:spacing w:before="9"/>
        <w:ind w:left="1285" w:hanging="359"/>
        <w:rPr>
          <w:sz w:val="20"/>
          <w:highlight w:val="yellow"/>
        </w:rPr>
      </w:pPr>
      <w:r w:rsidRPr="008F0597">
        <w:rPr>
          <w:w w:val="110"/>
          <w:sz w:val="20"/>
          <w:highlight w:val="yellow"/>
        </w:rPr>
        <w:t>les</w:t>
      </w:r>
      <w:r w:rsidRPr="008F0597">
        <w:rPr>
          <w:spacing w:val="-8"/>
          <w:w w:val="110"/>
          <w:sz w:val="20"/>
          <w:highlight w:val="yellow"/>
        </w:rPr>
        <w:t xml:space="preserve"> </w:t>
      </w:r>
      <w:r w:rsidRPr="008F0597">
        <w:rPr>
          <w:w w:val="110"/>
          <w:sz w:val="20"/>
          <w:highlight w:val="yellow"/>
        </w:rPr>
        <w:t>actions</w:t>
      </w:r>
      <w:r w:rsidRPr="008F0597">
        <w:rPr>
          <w:spacing w:val="-7"/>
          <w:w w:val="110"/>
          <w:sz w:val="20"/>
          <w:highlight w:val="yellow"/>
        </w:rPr>
        <w:t xml:space="preserve"> </w:t>
      </w:r>
      <w:r w:rsidRPr="008F0597">
        <w:rPr>
          <w:w w:val="110"/>
          <w:sz w:val="20"/>
          <w:highlight w:val="yellow"/>
        </w:rPr>
        <w:t>spécifiques</w:t>
      </w:r>
      <w:r w:rsidRPr="008F0597">
        <w:rPr>
          <w:spacing w:val="-5"/>
          <w:w w:val="110"/>
          <w:sz w:val="20"/>
          <w:highlight w:val="yellow"/>
        </w:rPr>
        <w:t xml:space="preserve"> </w:t>
      </w:r>
      <w:r w:rsidRPr="008F0597">
        <w:rPr>
          <w:w w:val="110"/>
          <w:sz w:val="20"/>
          <w:highlight w:val="yellow"/>
        </w:rPr>
        <w:t>au</w:t>
      </w:r>
      <w:r w:rsidRPr="008F0597">
        <w:rPr>
          <w:spacing w:val="-7"/>
          <w:w w:val="110"/>
          <w:sz w:val="20"/>
          <w:highlight w:val="yellow"/>
        </w:rPr>
        <w:t xml:space="preserve"> </w:t>
      </w:r>
      <w:r w:rsidRPr="008F0597">
        <w:rPr>
          <w:w w:val="110"/>
          <w:sz w:val="20"/>
          <w:highlight w:val="yellow"/>
        </w:rPr>
        <w:t>domaine</w:t>
      </w:r>
      <w:r w:rsidRPr="008F0597">
        <w:rPr>
          <w:spacing w:val="-8"/>
          <w:w w:val="110"/>
          <w:sz w:val="20"/>
          <w:highlight w:val="yellow"/>
        </w:rPr>
        <w:t xml:space="preserve"> </w:t>
      </w:r>
      <w:r w:rsidRPr="008F0597">
        <w:rPr>
          <w:w w:val="110"/>
          <w:sz w:val="20"/>
          <w:highlight w:val="yellow"/>
        </w:rPr>
        <w:t>d’intervention</w:t>
      </w:r>
      <w:r w:rsidRPr="008F0597">
        <w:rPr>
          <w:spacing w:val="-14"/>
          <w:w w:val="110"/>
          <w:sz w:val="20"/>
          <w:highlight w:val="yellow"/>
        </w:rPr>
        <w:t xml:space="preserve"> </w:t>
      </w:r>
      <w:r w:rsidRPr="008F0597">
        <w:rPr>
          <w:spacing w:val="-10"/>
          <w:w w:val="110"/>
          <w:sz w:val="20"/>
          <w:highlight w:val="yellow"/>
        </w:rPr>
        <w:t>;</w:t>
      </w:r>
    </w:p>
    <w:p w:rsidR="0006325A" w:rsidRPr="008F0597" w:rsidRDefault="00F25138">
      <w:pPr>
        <w:pStyle w:val="Paragraphedeliste"/>
        <w:numPr>
          <w:ilvl w:val="0"/>
          <w:numId w:val="26"/>
        </w:numPr>
        <w:tabs>
          <w:tab w:val="left" w:pos="1285"/>
        </w:tabs>
        <w:spacing w:before="10"/>
        <w:ind w:left="1285"/>
        <w:rPr>
          <w:sz w:val="20"/>
          <w:highlight w:val="yellow"/>
        </w:rPr>
      </w:pPr>
      <w:r w:rsidRPr="008F0597">
        <w:rPr>
          <w:w w:val="110"/>
          <w:sz w:val="20"/>
          <w:highlight w:val="yellow"/>
        </w:rPr>
        <w:t>la</w:t>
      </w:r>
      <w:r w:rsidRPr="008F0597">
        <w:rPr>
          <w:spacing w:val="18"/>
          <w:w w:val="110"/>
          <w:sz w:val="20"/>
          <w:highlight w:val="yellow"/>
        </w:rPr>
        <w:t xml:space="preserve"> </w:t>
      </w:r>
      <w:r w:rsidRPr="008F0597">
        <w:rPr>
          <w:w w:val="110"/>
          <w:sz w:val="20"/>
          <w:highlight w:val="yellow"/>
        </w:rPr>
        <w:t>protection</w:t>
      </w:r>
      <w:r w:rsidRPr="008F0597">
        <w:rPr>
          <w:spacing w:val="9"/>
          <w:w w:val="110"/>
          <w:sz w:val="20"/>
          <w:highlight w:val="yellow"/>
        </w:rPr>
        <w:t xml:space="preserve"> </w:t>
      </w:r>
      <w:r w:rsidRPr="008F0597">
        <w:rPr>
          <w:spacing w:val="-10"/>
          <w:w w:val="110"/>
          <w:sz w:val="20"/>
          <w:highlight w:val="yellow"/>
        </w:rPr>
        <w:t>;</w:t>
      </w:r>
    </w:p>
    <w:p w:rsidR="0006325A" w:rsidRPr="008F0597" w:rsidRDefault="00F25138">
      <w:pPr>
        <w:pStyle w:val="Paragraphedeliste"/>
        <w:numPr>
          <w:ilvl w:val="0"/>
          <w:numId w:val="26"/>
        </w:numPr>
        <w:tabs>
          <w:tab w:val="left" w:pos="1285"/>
        </w:tabs>
        <w:spacing w:before="9"/>
        <w:ind w:left="1285"/>
        <w:rPr>
          <w:sz w:val="20"/>
          <w:highlight w:val="yellow"/>
        </w:rPr>
      </w:pPr>
      <w:r w:rsidRPr="008F0597">
        <w:rPr>
          <w:w w:val="110"/>
          <w:sz w:val="20"/>
          <w:highlight w:val="yellow"/>
        </w:rPr>
        <w:t>le</w:t>
      </w:r>
      <w:r w:rsidRPr="008F0597">
        <w:rPr>
          <w:spacing w:val="-12"/>
          <w:w w:val="110"/>
          <w:sz w:val="20"/>
          <w:highlight w:val="yellow"/>
        </w:rPr>
        <w:t xml:space="preserve"> </w:t>
      </w:r>
      <w:r w:rsidRPr="008F0597">
        <w:rPr>
          <w:spacing w:val="-2"/>
          <w:w w:val="110"/>
          <w:sz w:val="20"/>
          <w:highlight w:val="yellow"/>
        </w:rPr>
        <w:t>reconditionnement.</w:t>
      </w:r>
    </w:p>
    <w:p w:rsidR="0006325A" w:rsidRPr="008F0597" w:rsidRDefault="0006325A">
      <w:pPr>
        <w:pStyle w:val="Corpsdetexte"/>
        <w:spacing w:before="32"/>
        <w:rPr>
          <w:highlight w:val="yellow"/>
        </w:rPr>
      </w:pPr>
    </w:p>
    <w:p w:rsidR="0006325A" w:rsidRDefault="00F25138">
      <w:pPr>
        <w:pStyle w:val="Corpsdetexte"/>
        <w:ind w:left="565"/>
        <w:jc w:val="both"/>
      </w:pPr>
      <w:r w:rsidRPr="008F0597">
        <w:rPr>
          <w:w w:val="110"/>
          <w:highlight w:val="yellow"/>
        </w:rPr>
        <w:t>Déclinable</w:t>
      </w:r>
      <w:r w:rsidRPr="008F0597">
        <w:rPr>
          <w:spacing w:val="-12"/>
          <w:w w:val="110"/>
          <w:highlight w:val="yellow"/>
        </w:rPr>
        <w:t xml:space="preserve"> </w:t>
      </w:r>
      <w:r w:rsidRPr="008F0597">
        <w:rPr>
          <w:w w:val="110"/>
          <w:highlight w:val="yellow"/>
        </w:rPr>
        <w:t>en</w:t>
      </w:r>
      <w:r w:rsidRPr="008F0597">
        <w:rPr>
          <w:spacing w:val="-7"/>
          <w:w w:val="110"/>
          <w:highlight w:val="yellow"/>
        </w:rPr>
        <w:t xml:space="preserve"> </w:t>
      </w:r>
      <w:r w:rsidRPr="008F0597">
        <w:rPr>
          <w:w w:val="110"/>
          <w:highlight w:val="yellow"/>
        </w:rPr>
        <w:t>fonction</w:t>
      </w:r>
      <w:r w:rsidRPr="008F0597">
        <w:rPr>
          <w:spacing w:val="-10"/>
          <w:w w:val="110"/>
          <w:highlight w:val="yellow"/>
        </w:rPr>
        <w:t xml:space="preserve"> </w:t>
      </w:r>
      <w:r w:rsidRPr="008F0597">
        <w:rPr>
          <w:w w:val="110"/>
          <w:highlight w:val="yellow"/>
        </w:rPr>
        <w:t>des</w:t>
      </w:r>
      <w:r w:rsidRPr="008F0597">
        <w:rPr>
          <w:spacing w:val="-10"/>
          <w:w w:val="110"/>
          <w:highlight w:val="yellow"/>
        </w:rPr>
        <w:t xml:space="preserve"> </w:t>
      </w:r>
      <w:r w:rsidRPr="008F0597">
        <w:rPr>
          <w:w w:val="110"/>
          <w:highlight w:val="yellow"/>
        </w:rPr>
        <w:t>opérations,</w:t>
      </w:r>
      <w:r w:rsidRPr="008F0597">
        <w:rPr>
          <w:spacing w:val="-10"/>
          <w:w w:val="110"/>
          <w:highlight w:val="yellow"/>
        </w:rPr>
        <w:t xml:space="preserve"> </w:t>
      </w:r>
      <w:r w:rsidRPr="008F0597">
        <w:rPr>
          <w:w w:val="110"/>
          <w:highlight w:val="yellow"/>
        </w:rPr>
        <w:t>on</w:t>
      </w:r>
      <w:r w:rsidRPr="008F0597">
        <w:rPr>
          <w:spacing w:val="-10"/>
          <w:w w:val="110"/>
          <w:highlight w:val="yellow"/>
        </w:rPr>
        <w:t xml:space="preserve"> </w:t>
      </w:r>
      <w:r w:rsidRPr="008F0597">
        <w:rPr>
          <w:w w:val="110"/>
          <w:highlight w:val="yellow"/>
        </w:rPr>
        <w:t>trouve</w:t>
      </w:r>
      <w:r w:rsidRPr="008F0597">
        <w:rPr>
          <w:spacing w:val="-6"/>
          <w:w w:val="110"/>
          <w:highlight w:val="yellow"/>
        </w:rPr>
        <w:t xml:space="preserve"> </w:t>
      </w:r>
      <w:r w:rsidRPr="008F0597">
        <w:rPr>
          <w:w w:val="110"/>
          <w:highlight w:val="yellow"/>
        </w:rPr>
        <w:t>par</w:t>
      </w:r>
      <w:r w:rsidRPr="008F0597">
        <w:rPr>
          <w:spacing w:val="-12"/>
          <w:w w:val="110"/>
          <w:highlight w:val="yellow"/>
        </w:rPr>
        <w:t xml:space="preserve"> </w:t>
      </w:r>
      <w:r w:rsidRPr="008F0597">
        <w:rPr>
          <w:w w:val="110"/>
          <w:highlight w:val="yellow"/>
        </w:rPr>
        <w:t>exemple</w:t>
      </w:r>
      <w:r w:rsidRPr="008F0597">
        <w:rPr>
          <w:spacing w:val="-11"/>
          <w:w w:val="110"/>
          <w:highlight w:val="yellow"/>
        </w:rPr>
        <w:t xml:space="preserve"> </w:t>
      </w:r>
      <w:r w:rsidRPr="008F0597">
        <w:rPr>
          <w:w w:val="110"/>
          <w:highlight w:val="yellow"/>
        </w:rPr>
        <w:t>les</w:t>
      </w:r>
      <w:r w:rsidRPr="008F0597">
        <w:rPr>
          <w:spacing w:val="-10"/>
          <w:w w:val="110"/>
          <w:highlight w:val="yellow"/>
        </w:rPr>
        <w:t xml:space="preserve"> </w:t>
      </w:r>
      <w:r w:rsidRPr="008F0597">
        <w:rPr>
          <w:w w:val="110"/>
          <w:highlight w:val="yellow"/>
        </w:rPr>
        <w:t>MGO</w:t>
      </w:r>
      <w:r w:rsidRPr="008F0597">
        <w:rPr>
          <w:spacing w:val="-12"/>
          <w:w w:val="110"/>
          <w:highlight w:val="yellow"/>
        </w:rPr>
        <w:t xml:space="preserve"> </w:t>
      </w:r>
      <w:r w:rsidRPr="008F0597">
        <w:rPr>
          <w:w w:val="110"/>
          <w:highlight w:val="yellow"/>
        </w:rPr>
        <w:t>suivantes</w:t>
      </w:r>
      <w:r w:rsidRPr="008F0597">
        <w:rPr>
          <w:spacing w:val="-14"/>
          <w:w w:val="110"/>
          <w:highlight w:val="yellow"/>
        </w:rPr>
        <w:t xml:space="preserve"> </w:t>
      </w:r>
      <w:r w:rsidRPr="008F0597">
        <w:rPr>
          <w:spacing w:val="-10"/>
          <w:w w:val="110"/>
          <w:highlight w:val="yellow"/>
        </w:rPr>
        <w:t>:</w:t>
      </w:r>
    </w:p>
    <w:p w:rsidR="0006325A" w:rsidRDefault="00F25138">
      <w:pPr>
        <w:pStyle w:val="Corpsdetexte"/>
        <w:spacing w:before="53"/>
      </w:pPr>
      <w:r>
        <w:rPr>
          <w:noProof/>
          <w:lang w:eastAsia="fr-FR"/>
        </w:rPr>
        <mc:AlternateContent>
          <mc:Choice Requires="wps">
            <w:drawing>
              <wp:anchor distT="0" distB="0" distL="0" distR="0" simplePos="0" relativeHeight="487618560" behindDoc="1" locked="0" layoutInCell="1" allowOverlap="1">
                <wp:simplePos x="0" y="0"/>
                <wp:positionH relativeFrom="page">
                  <wp:posOffset>899159</wp:posOffset>
                </wp:positionH>
                <wp:positionV relativeFrom="paragraph">
                  <wp:posOffset>193254</wp:posOffset>
                </wp:positionV>
                <wp:extent cx="1828800" cy="7620"/>
                <wp:effectExtent l="0" t="0" r="0" b="0"/>
                <wp:wrapTopAndBottom/>
                <wp:docPr id="139" name="Graphic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7620"/>
                        </a:xfrm>
                        <a:custGeom>
                          <a:avLst/>
                          <a:gdLst/>
                          <a:ahLst/>
                          <a:cxnLst/>
                          <a:rect l="l" t="t" r="r" b="b"/>
                          <a:pathLst>
                            <a:path w="1828800" h="7620">
                              <a:moveTo>
                                <a:pt x="1828799" y="0"/>
                              </a:moveTo>
                              <a:lnTo>
                                <a:pt x="0" y="0"/>
                              </a:lnTo>
                              <a:lnTo>
                                <a:pt x="0" y="7619"/>
                              </a:lnTo>
                              <a:lnTo>
                                <a:pt x="1828799" y="7619"/>
                              </a:lnTo>
                              <a:lnTo>
                                <a:pt x="182879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8DEDD23" id="Graphic 139" o:spid="_x0000_s1026" style="position:absolute;margin-left:70.8pt;margin-top:15.2pt;width:2in;height:.6pt;z-index:-15697920;visibility:visible;mso-wrap-style:square;mso-wrap-distance-left:0;mso-wrap-distance-top:0;mso-wrap-distance-right:0;mso-wrap-distance-bottom:0;mso-position-horizontal:absolute;mso-position-horizontal-relative:page;mso-position-vertical:absolute;mso-position-vertical-relative:text;v-text-anchor:top" coordsize="18288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" path="m1828799,l,,,7619r1828799,l1828799,xe" fillcolor="black" stroked="f">
                <v:path arrowok="t"/>
                <w10:wrap type="topAndBottom" anchorx="page"/>
              </v:shape>
            </w:pict>
          </mc:Fallback>
        </mc:AlternateContent>
      </w:r>
    </w:p>
    <w:p w:rsidR="0006325A" w:rsidRDefault="00F25138">
      <w:pPr>
        <w:spacing w:before="152"/>
        <w:ind w:left="565"/>
        <w:rPr>
          <w:sz w:val="16"/>
        </w:rPr>
      </w:pPr>
      <w:r>
        <w:rPr>
          <w:w w:val="110"/>
          <w:sz w:val="16"/>
          <w:vertAlign w:val="superscript"/>
        </w:rPr>
        <w:t>26</w:t>
      </w:r>
      <w:r>
        <w:rPr>
          <w:spacing w:val="-12"/>
          <w:w w:val="110"/>
          <w:sz w:val="16"/>
        </w:rPr>
        <w:t xml:space="preserve"> </w:t>
      </w:r>
      <w:r>
        <w:rPr>
          <w:w w:val="110"/>
          <w:sz w:val="16"/>
        </w:rPr>
        <w:t>D’après</w:t>
      </w:r>
      <w:r>
        <w:rPr>
          <w:spacing w:val="-12"/>
          <w:w w:val="110"/>
          <w:sz w:val="16"/>
        </w:rPr>
        <w:t xml:space="preserve"> </w:t>
      </w:r>
      <w:r>
        <w:rPr>
          <w:w w:val="110"/>
          <w:sz w:val="16"/>
        </w:rPr>
        <w:t>le</w:t>
      </w:r>
      <w:r>
        <w:rPr>
          <w:spacing w:val="-12"/>
          <w:w w:val="110"/>
          <w:sz w:val="16"/>
        </w:rPr>
        <w:t xml:space="preserve"> </w:t>
      </w:r>
      <w:r>
        <w:rPr>
          <w:w w:val="110"/>
          <w:sz w:val="16"/>
        </w:rPr>
        <w:t>dessin</w:t>
      </w:r>
      <w:r>
        <w:rPr>
          <w:spacing w:val="-11"/>
          <w:w w:val="110"/>
          <w:sz w:val="16"/>
        </w:rPr>
        <w:t xml:space="preserve"> </w:t>
      </w:r>
      <w:r>
        <w:rPr>
          <w:w w:val="110"/>
          <w:sz w:val="16"/>
        </w:rPr>
        <w:t>de</w:t>
      </w:r>
      <w:r>
        <w:rPr>
          <w:spacing w:val="-12"/>
          <w:w w:val="110"/>
          <w:sz w:val="16"/>
        </w:rPr>
        <w:t xml:space="preserve"> </w:t>
      </w:r>
      <w:r>
        <w:rPr>
          <w:w w:val="110"/>
          <w:sz w:val="16"/>
        </w:rPr>
        <w:t>S.</w:t>
      </w:r>
      <w:r>
        <w:rPr>
          <w:spacing w:val="-11"/>
          <w:w w:val="110"/>
          <w:sz w:val="16"/>
        </w:rPr>
        <w:t xml:space="preserve"> </w:t>
      </w:r>
      <w:r>
        <w:rPr>
          <w:w w:val="110"/>
          <w:sz w:val="16"/>
        </w:rPr>
        <w:t>Gesret</w:t>
      </w:r>
      <w:r>
        <w:rPr>
          <w:spacing w:val="-12"/>
          <w:w w:val="110"/>
          <w:sz w:val="16"/>
        </w:rPr>
        <w:t xml:space="preserve"> </w:t>
      </w:r>
      <w:r>
        <w:rPr>
          <w:w w:val="110"/>
          <w:sz w:val="16"/>
        </w:rPr>
        <w:t>paru</w:t>
      </w:r>
      <w:r>
        <w:rPr>
          <w:spacing w:val="-12"/>
          <w:w w:val="110"/>
          <w:sz w:val="16"/>
        </w:rPr>
        <w:t xml:space="preserve"> </w:t>
      </w:r>
      <w:r>
        <w:rPr>
          <w:w w:val="110"/>
          <w:sz w:val="16"/>
        </w:rPr>
        <w:t>dans</w:t>
      </w:r>
      <w:r>
        <w:rPr>
          <w:spacing w:val="-11"/>
          <w:w w:val="110"/>
          <w:sz w:val="16"/>
        </w:rPr>
        <w:t xml:space="preserve"> </w:t>
      </w:r>
      <w:r>
        <w:rPr>
          <w:w w:val="110"/>
          <w:sz w:val="16"/>
        </w:rPr>
        <w:t>le</w:t>
      </w:r>
      <w:r>
        <w:rPr>
          <w:spacing w:val="-12"/>
          <w:w w:val="110"/>
          <w:sz w:val="16"/>
        </w:rPr>
        <w:t xml:space="preserve"> </w:t>
      </w:r>
      <w:r>
        <w:rPr>
          <w:w w:val="110"/>
          <w:sz w:val="16"/>
        </w:rPr>
        <w:t>guide</w:t>
      </w:r>
      <w:r>
        <w:rPr>
          <w:spacing w:val="-12"/>
          <w:w w:val="110"/>
          <w:sz w:val="16"/>
        </w:rPr>
        <w:t xml:space="preserve"> </w:t>
      </w:r>
      <w:r>
        <w:rPr>
          <w:w w:val="110"/>
          <w:sz w:val="16"/>
        </w:rPr>
        <w:t>d’intervention</w:t>
      </w:r>
      <w:r>
        <w:rPr>
          <w:spacing w:val="-11"/>
          <w:w w:val="110"/>
          <w:sz w:val="16"/>
        </w:rPr>
        <w:t xml:space="preserve"> </w:t>
      </w:r>
      <w:r>
        <w:rPr>
          <w:w w:val="110"/>
          <w:sz w:val="16"/>
        </w:rPr>
        <w:t>face</w:t>
      </w:r>
      <w:r>
        <w:rPr>
          <w:spacing w:val="-12"/>
          <w:w w:val="110"/>
          <w:sz w:val="16"/>
        </w:rPr>
        <w:t xml:space="preserve"> </w:t>
      </w:r>
      <w:r>
        <w:rPr>
          <w:w w:val="110"/>
          <w:sz w:val="16"/>
        </w:rPr>
        <w:t>aux</w:t>
      </w:r>
      <w:r>
        <w:rPr>
          <w:spacing w:val="-11"/>
          <w:w w:val="110"/>
          <w:sz w:val="16"/>
        </w:rPr>
        <w:t xml:space="preserve"> </w:t>
      </w:r>
      <w:r>
        <w:rPr>
          <w:w w:val="110"/>
          <w:sz w:val="16"/>
        </w:rPr>
        <w:t>risque</w:t>
      </w:r>
      <w:r>
        <w:rPr>
          <w:spacing w:val="-12"/>
          <w:w w:val="110"/>
          <w:sz w:val="16"/>
        </w:rPr>
        <w:t xml:space="preserve"> </w:t>
      </w:r>
      <w:r>
        <w:rPr>
          <w:spacing w:val="-2"/>
          <w:w w:val="110"/>
          <w:sz w:val="16"/>
        </w:rPr>
        <w:t>chimiques.</w:t>
      </w:r>
    </w:p>
    <w:p w:rsidR="0006325A" w:rsidRDefault="0006325A">
      <w:pPr>
        <w:rPr>
          <w:sz w:val="16"/>
        </w:rPr>
        <w:sectPr w:rsidR="0006325A">
          <w:pgSz w:w="11900" w:h="16840"/>
          <w:pgMar w:top="1360" w:right="283" w:bottom="1360" w:left="850" w:header="0" w:footer="1166" w:gutter="0"/>
          <w:cols w:space="720"/>
        </w:sectPr>
      </w:pPr>
    </w:p>
    <w:tbl>
      <w:tblPr>
        <w:tblStyle w:val="TableNormal"/>
        <w:tblW w:w="0" w:type="auto"/>
        <w:tblInd w:w="5107" w:type="dxa"/>
        <w:tblBorders>
          <w:top w:val="single" w:sz="4" w:space="0" w:color="2D73B5"/>
          <w:left w:val="single" w:sz="4" w:space="0" w:color="2D73B5"/>
          <w:bottom w:val="single" w:sz="4" w:space="0" w:color="2D73B5"/>
          <w:right w:val="single" w:sz="4" w:space="0" w:color="2D73B5"/>
          <w:insideH w:val="single" w:sz="4" w:space="0" w:color="2D73B5"/>
          <w:insideV w:val="single" w:sz="4" w:space="0" w:color="2D73B5"/>
        </w:tblBorders>
        <w:tblLayout w:type="fixed"/>
        <w:tblLook w:val="01E0" w:firstRow="1" w:lastRow="1" w:firstColumn="1" w:lastColumn="1" w:noHBand="0" w:noVBand="0"/>
      </w:tblPr>
      <w:tblGrid>
        <w:gridCol w:w="4526"/>
      </w:tblGrid>
      <w:tr w:rsidR="0006325A">
        <w:trPr>
          <w:trHeight w:val="251"/>
        </w:trPr>
        <w:tc>
          <w:tcPr>
            <w:tcW w:w="4526" w:type="dxa"/>
            <w:tcBorders>
              <w:left w:val="nil"/>
              <w:bottom w:val="nil"/>
            </w:tcBorders>
            <w:shd w:val="clear" w:color="auto" w:fill="001F5F"/>
          </w:tcPr>
          <w:p w:rsidR="0006325A" w:rsidRDefault="00F25138">
            <w:pPr>
              <w:pStyle w:val="TableParagraph"/>
              <w:spacing w:before="4" w:line="228" w:lineRule="exact"/>
              <w:ind w:left="12"/>
              <w:jc w:val="center"/>
              <w:rPr>
                <w:rFonts w:ascii="Arial"/>
                <w:b/>
                <w:sz w:val="20"/>
              </w:rPr>
            </w:pPr>
            <w:r>
              <w:rPr>
                <w:rFonts w:ascii="Arial"/>
                <w:b/>
                <w:color w:val="FFFFFF"/>
                <w:w w:val="90"/>
                <w:sz w:val="20"/>
              </w:rPr>
              <w:lastRenderedPageBreak/>
              <w:t>Phases</w:t>
            </w:r>
            <w:r>
              <w:rPr>
                <w:rFonts w:ascii="Arial"/>
                <w:b/>
                <w:color w:val="FFFFFF"/>
                <w:spacing w:val="14"/>
                <w:sz w:val="20"/>
              </w:rPr>
              <w:t xml:space="preserve"> </w:t>
            </w:r>
            <w:r>
              <w:rPr>
                <w:rFonts w:ascii="Arial"/>
                <w:b/>
                <w:color w:val="FFFFFF"/>
                <w:spacing w:val="-5"/>
                <w:sz w:val="20"/>
              </w:rPr>
              <w:t>MGO</w:t>
            </w:r>
          </w:p>
        </w:tc>
      </w:tr>
      <w:tr w:rsidR="0006325A">
        <w:trPr>
          <w:trHeight w:val="1218"/>
        </w:trPr>
        <w:tc>
          <w:tcPr>
            <w:tcW w:w="4526" w:type="dxa"/>
            <w:tcBorders>
              <w:top w:val="nil"/>
              <w:left w:val="single" w:sz="4" w:space="0" w:color="001F5F"/>
              <w:bottom w:val="single" w:sz="4" w:space="0" w:color="001F5F"/>
              <w:right w:val="single" w:sz="4" w:space="0" w:color="001F5F"/>
            </w:tcBorders>
          </w:tcPr>
          <w:p w:rsidR="0006325A" w:rsidRDefault="00F25138">
            <w:pPr>
              <w:pStyle w:val="TableParagraph"/>
              <w:spacing w:line="20" w:lineRule="exact"/>
              <w:ind w:left="4" w:right="-72"/>
              <w:rPr>
                <w:sz w:val="2"/>
              </w:rPr>
            </w:pPr>
            <w:r>
              <w:rPr>
                <w:noProof/>
                <w:sz w:val="2"/>
                <w:lang w:eastAsia="fr-FR"/>
              </w:rPr>
              <mc:AlternateContent>
                <mc:Choice Requires="wpg">
                  <w:drawing>
                    <wp:inline distT="0" distB="0" distL="0" distR="0">
                      <wp:extent cx="2868295" cy="6350"/>
                      <wp:effectExtent l="0" t="0" r="0" b="0"/>
                      <wp:docPr id="140"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68295" cy="6350"/>
                                <a:chOff x="0" y="0"/>
                                <a:chExt cx="2868295" cy="6350"/>
                              </a:xfrm>
                            </wpg:grpSpPr>
                            <wps:wsp>
                              <wps:cNvPr id="141" name="Graphic 141"/>
                              <wps:cNvSpPr/>
                              <wps:spPr>
                                <a:xfrm>
                                  <a:off x="0" y="0"/>
                                  <a:ext cx="2868295" cy="6350"/>
                                </a:xfrm>
                                <a:custGeom>
                                  <a:avLst/>
                                  <a:gdLst/>
                                  <a:ahLst/>
                                  <a:cxnLst/>
                                  <a:rect l="l" t="t" r="r" b="b"/>
                                  <a:pathLst>
                                    <a:path w="2868295" h="6350">
                                      <a:moveTo>
                                        <a:pt x="2868167" y="0"/>
                                      </a:moveTo>
                                      <a:lnTo>
                                        <a:pt x="0" y="0"/>
                                      </a:lnTo>
                                      <a:lnTo>
                                        <a:pt x="0" y="6095"/>
                                      </a:lnTo>
                                      <a:lnTo>
                                        <a:pt x="2868167" y="6095"/>
                                      </a:lnTo>
                                      <a:lnTo>
                                        <a:pt x="2868167" y="0"/>
                                      </a:lnTo>
                                      <a:close/>
                                    </a:path>
                                  </a:pathLst>
                                </a:custGeom>
                                <a:solidFill>
                                  <a:srgbClr val="001F5F"/>
                                </a:solidFill>
                              </wps:spPr>
                              <wps:bodyPr wrap="square" lIns="0" tIns="0" rIns="0" bIns="0" rtlCol="0">
                                <a:prstTxWarp prst="textNoShape">
                                  <a:avLst/>
                                </a:prstTxWarp>
                                <a:noAutofit/>
                              </wps:bodyPr>
                            </wps:wsp>
                          </wpg:wgp>
                        </a:graphicData>
                      </a:graphic>
                    </wp:inline>
                  </w:drawing>
                </mc:Choice>
                <mc:Fallback>
                  <w:pict>
                    <v:group w14:anchorId="1E39C9C0" id="Group 140" o:spid="_x0000_s1026" style="width:225.85pt;height:.5pt;mso-position-horizontal-relative:char;mso-position-vertical-relative:line" coordsize="2868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">
                      <v:shape id="Graphic 141" o:spid="_x0000_s1027" style="position:absolute;width:28682;height:63;visibility:visible;mso-wrap-style:square;v-text-anchor:top" coordsize="2868295,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vT1MIA&#10;AADcAAAADwAAAGRycy9kb3ducmV2LnhtbERPTWsCMRC9F/wPYYReimatomU1ihYEjxpLz9PNuFnc&#10;TJZNqqu/vikI3ubxPmex6lwtLtSGyrOC0TADQVx4U3Gp4Ou4HXyACBHZYO2ZFNwowGrZe1lgbvyV&#10;D3TRsRQphEOOCmyMTS5lKCw5DEPfECfu5FuHMcG2lKbFawp3tXzPsql0WHFqsNjQp6XirH+dgv14&#10;dz/fGx3ffm6ZnuiZ/e72G6Ve+916DiJSF5/ih3tn0vzJCP6fSRfI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S9PUwgAAANwAAAAPAAAAAAAAAAAAAAAAAJgCAABkcnMvZG93&#10;bnJldi54bWxQSwUGAAAAAAQABAD1AAAAhwMAAAAA&#10;" path="m2868167,l,,,6095r2868167,l2868167,xe" fillcolor="#001f5f" stroked="f">
                        <v:path arrowok="t"/>
                      </v:shape>
                      <w10:anchorlock/>
                    </v:group>
                  </w:pict>
                </mc:Fallback>
              </mc:AlternateContent>
            </w:r>
          </w:p>
          <w:p w:rsidR="0006325A" w:rsidRDefault="00F25138">
            <w:pPr>
              <w:pStyle w:val="TableParagraph"/>
              <w:spacing w:line="256" w:lineRule="auto"/>
              <w:ind w:left="107" w:right="1297"/>
              <w:rPr>
                <w:sz w:val="20"/>
              </w:rPr>
            </w:pPr>
            <w:r>
              <w:rPr>
                <w:w w:val="110"/>
                <w:sz w:val="20"/>
              </w:rPr>
              <w:t xml:space="preserve">Sécurisation du site Sécurisation du véhicule Secours aux personnes </w:t>
            </w:r>
            <w:r>
              <w:rPr>
                <w:sz w:val="20"/>
              </w:rPr>
              <w:t>Sécurisation des techniques</w:t>
            </w:r>
          </w:p>
          <w:p w:rsidR="0006325A" w:rsidRDefault="00F25138">
            <w:pPr>
              <w:pStyle w:val="TableParagraph"/>
              <w:spacing w:line="215" w:lineRule="exact"/>
              <w:ind w:left="107"/>
              <w:rPr>
                <w:sz w:val="20"/>
              </w:rPr>
            </w:pPr>
            <w:r>
              <w:rPr>
                <w:w w:val="110"/>
                <w:sz w:val="20"/>
              </w:rPr>
              <w:t>Sortie</w:t>
            </w:r>
            <w:r>
              <w:rPr>
                <w:spacing w:val="-10"/>
                <w:w w:val="110"/>
                <w:sz w:val="20"/>
              </w:rPr>
              <w:t xml:space="preserve"> </w:t>
            </w:r>
            <w:r>
              <w:rPr>
                <w:w w:val="110"/>
                <w:sz w:val="20"/>
              </w:rPr>
              <w:t>de</w:t>
            </w:r>
            <w:r>
              <w:rPr>
                <w:spacing w:val="-10"/>
                <w:w w:val="110"/>
                <w:sz w:val="20"/>
              </w:rPr>
              <w:t xml:space="preserve"> </w:t>
            </w:r>
            <w:r>
              <w:rPr>
                <w:w w:val="110"/>
                <w:sz w:val="20"/>
              </w:rPr>
              <w:t>la</w:t>
            </w:r>
            <w:r>
              <w:rPr>
                <w:spacing w:val="-7"/>
                <w:w w:val="110"/>
                <w:sz w:val="20"/>
              </w:rPr>
              <w:t xml:space="preserve"> </w:t>
            </w:r>
            <w:r>
              <w:rPr>
                <w:spacing w:val="-2"/>
                <w:w w:val="110"/>
                <w:sz w:val="20"/>
              </w:rPr>
              <w:t>victime</w:t>
            </w:r>
          </w:p>
        </w:tc>
      </w:tr>
      <w:tr w:rsidR="0006325A">
        <w:trPr>
          <w:trHeight w:val="2680"/>
        </w:trPr>
        <w:tc>
          <w:tcPr>
            <w:tcW w:w="4526" w:type="dxa"/>
            <w:tcBorders>
              <w:top w:val="single" w:sz="4" w:space="0" w:color="001F5F"/>
              <w:left w:val="single" w:sz="4" w:space="0" w:color="001F5F"/>
              <w:bottom w:val="single" w:sz="4" w:space="0" w:color="001F5F"/>
              <w:right w:val="single" w:sz="4" w:space="0" w:color="001F5F"/>
            </w:tcBorders>
          </w:tcPr>
          <w:p w:rsidR="0006325A" w:rsidRPr="008F0597" w:rsidRDefault="00F25138">
            <w:pPr>
              <w:pStyle w:val="TableParagraph"/>
              <w:spacing w:before="7" w:line="259" w:lineRule="auto"/>
              <w:ind w:left="107" w:right="1909"/>
              <w:rPr>
                <w:sz w:val="20"/>
                <w:highlight w:val="yellow"/>
              </w:rPr>
            </w:pPr>
            <w:r w:rsidRPr="008F0597">
              <w:rPr>
                <w:spacing w:val="-2"/>
                <w:w w:val="105"/>
                <w:sz w:val="20"/>
                <w:highlight w:val="yellow"/>
              </w:rPr>
              <w:t xml:space="preserve">Reconnaissance </w:t>
            </w:r>
            <w:r w:rsidRPr="008F0597">
              <w:rPr>
                <w:w w:val="105"/>
                <w:sz w:val="20"/>
                <w:highlight w:val="yellow"/>
              </w:rPr>
              <w:t>Placement</w:t>
            </w:r>
            <w:r w:rsidRPr="008F0597">
              <w:rPr>
                <w:spacing w:val="-10"/>
                <w:w w:val="105"/>
                <w:sz w:val="20"/>
                <w:highlight w:val="yellow"/>
              </w:rPr>
              <w:t xml:space="preserve"> </w:t>
            </w:r>
            <w:r w:rsidRPr="008F0597">
              <w:rPr>
                <w:w w:val="105"/>
                <w:sz w:val="20"/>
                <w:highlight w:val="yellow"/>
              </w:rPr>
              <w:t>des</w:t>
            </w:r>
            <w:r w:rsidRPr="008F0597">
              <w:rPr>
                <w:spacing w:val="-9"/>
                <w:w w:val="105"/>
                <w:sz w:val="20"/>
                <w:highlight w:val="yellow"/>
              </w:rPr>
              <w:t xml:space="preserve"> </w:t>
            </w:r>
            <w:r w:rsidRPr="008F0597">
              <w:rPr>
                <w:w w:val="105"/>
                <w:sz w:val="20"/>
                <w:highlight w:val="yellow"/>
              </w:rPr>
              <w:t>engins</w:t>
            </w:r>
          </w:p>
          <w:p w:rsidR="0006325A" w:rsidRPr="008F0597" w:rsidRDefault="00F25138">
            <w:pPr>
              <w:pStyle w:val="TableParagraph"/>
              <w:spacing w:line="259" w:lineRule="auto"/>
              <w:ind w:left="107" w:right="1297"/>
              <w:rPr>
                <w:sz w:val="20"/>
                <w:highlight w:val="yellow"/>
              </w:rPr>
            </w:pPr>
            <w:r w:rsidRPr="008F0597">
              <w:rPr>
                <w:sz w:val="20"/>
                <w:highlight w:val="yellow"/>
              </w:rPr>
              <w:t xml:space="preserve">Sauvetage et mise en sécurité </w:t>
            </w:r>
            <w:r w:rsidRPr="008F0597">
              <w:rPr>
                <w:spacing w:val="-2"/>
                <w:w w:val="110"/>
                <w:sz w:val="20"/>
                <w:highlight w:val="yellow"/>
              </w:rPr>
              <w:t>Etablissements</w:t>
            </w:r>
          </w:p>
          <w:p w:rsidR="0006325A" w:rsidRPr="008F0597" w:rsidRDefault="00F25138">
            <w:pPr>
              <w:pStyle w:val="TableParagraph"/>
              <w:spacing w:line="259" w:lineRule="auto"/>
              <w:ind w:left="107" w:right="2769"/>
              <w:rPr>
                <w:sz w:val="20"/>
                <w:highlight w:val="yellow"/>
              </w:rPr>
            </w:pPr>
            <w:r w:rsidRPr="008F0597">
              <w:rPr>
                <w:spacing w:val="-2"/>
                <w:w w:val="115"/>
                <w:sz w:val="20"/>
                <w:highlight w:val="yellow"/>
              </w:rPr>
              <w:t>Attaque Ventilation Protection Déblai</w:t>
            </w:r>
          </w:p>
          <w:p w:rsidR="0006325A" w:rsidRPr="008F0597" w:rsidRDefault="00F25138">
            <w:pPr>
              <w:pStyle w:val="TableParagraph"/>
              <w:spacing w:line="259" w:lineRule="auto"/>
              <w:ind w:left="107" w:right="1297"/>
              <w:rPr>
                <w:sz w:val="20"/>
                <w:highlight w:val="yellow"/>
              </w:rPr>
            </w:pPr>
            <w:r w:rsidRPr="008F0597">
              <w:rPr>
                <w:spacing w:val="-2"/>
                <w:w w:val="110"/>
                <w:sz w:val="20"/>
                <w:highlight w:val="yellow"/>
              </w:rPr>
              <w:t>Préservation</w:t>
            </w:r>
            <w:r w:rsidRPr="008F0597">
              <w:rPr>
                <w:spacing w:val="-12"/>
                <w:w w:val="110"/>
                <w:sz w:val="20"/>
                <w:highlight w:val="yellow"/>
              </w:rPr>
              <w:t xml:space="preserve"> </w:t>
            </w:r>
            <w:r w:rsidRPr="008F0597">
              <w:rPr>
                <w:spacing w:val="-2"/>
                <w:w w:val="110"/>
                <w:sz w:val="20"/>
                <w:highlight w:val="yellow"/>
              </w:rPr>
              <w:t>traces</w:t>
            </w:r>
            <w:r w:rsidRPr="008F0597">
              <w:rPr>
                <w:spacing w:val="-10"/>
                <w:w w:val="110"/>
                <w:sz w:val="20"/>
                <w:highlight w:val="yellow"/>
              </w:rPr>
              <w:t xml:space="preserve"> </w:t>
            </w:r>
            <w:r w:rsidRPr="008F0597">
              <w:rPr>
                <w:spacing w:val="-2"/>
                <w:w w:val="110"/>
                <w:sz w:val="20"/>
                <w:highlight w:val="yellow"/>
              </w:rPr>
              <w:t>et</w:t>
            </w:r>
            <w:r w:rsidRPr="008F0597">
              <w:rPr>
                <w:spacing w:val="-10"/>
                <w:w w:val="110"/>
                <w:sz w:val="20"/>
                <w:highlight w:val="yellow"/>
              </w:rPr>
              <w:t xml:space="preserve"> </w:t>
            </w:r>
            <w:r w:rsidRPr="008F0597">
              <w:rPr>
                <w:spacing w:val="-2"/>
                <w:w w:val="110"/>
                <w:sz w:val="20"/>
                <w:highlight w:val="yellow"/>
              </w:rPr>
              <w:t>indices Surveillance</w:t>
            </w:r>
          </w:p>
          <w:p w:rsidR="0006325A" w:rsidRDefault="00F25138">
            <w:pPr>
              <w:pStyle w:val="TableParagraph"/>
              <w:spacing w:line="215" w:lineRule="exact"/>
              <w:ind w:left="107"/>
              <w:rPr>
                <w:sz w:val="20"/>
              </w:rPr>
            </w:pPr>
            <w:r w:rsidRPr="008F0597">
              <w:rPr>
                <w:sz w:val="20"/>
                <w:highlight w:val="yellow"/>
              </w:rPr>
              <w:t>Remise</w:t>
            </w:r>
            <w:r w:rsidRPr="008F0597">
              <w:rPr>
                <w:spacing w:val="9"/>
                <w:sz w:val="20"/>
                <w:highlight w:val="yellow"/>
              </w:rPr>
              <w:t xml:space="preserve"> </w:t>
            </w:r>
            <w:r w:rsidRPr="008F0597">
              <w:rPr>
                <w:sz w:val="20"/>
                <w:highlight w:val="yellow"/>
              </w:rPr>
              <w:t>en</w:t>
            </w:r>
            <w:r w:rsidRPr="008F0597">
              <w:rPr>
                <w:spacing w:val="12"/>
                <w:sz w:val="20"/>
                <w:highlight w:val="yellow"/>
              </w:rPr>
              <w:t xml:space="preserve"> </w:t>
            </w:r>
            <w:r w:rsidRPr="008F0597">
              <w:rPr>
                <w:spacing w:val="-2"/>
                <w:sz w:val="20"/>
                <w:highlight w:val="yellow"/>
              </w:rPr>
              <w:t>condition</w:t>
            </w:r>
          </w:p>
        </w:tc>
      </w:tr>
      <w:tr w:rsidR="0006325A">
        <w:trPr>
          <w:trHeight w:val="2193"/>
        </w:trPr>
        <w:tc>
          <w:tcPr>
            <w:tcW w:w="4526" w:type="dxa"/>
            <w:tcBorders>
              <w:top w:val="single" w:sz="4" w:space="0" w:color="001F5F"/>
              <w:left w:val="single" w:sz="4" w:space="0" w:color="001F5F"/>
              <w:bottom w:val="single" w:sz="4" w:space="0" w:color="001F5F"/>
              <w:right w:val="single" w:sz="4" w:space="0" w:color="001F5F"/>
            </w:tcBorders>
          </w:tcPr>
          <w:p w:rsidR="0006325A" w:rsidRDefault="00F25138">
            <w:pPr>
              <w:pStyle w:val="TableParagraph"/>
              <w:spacing w:before="7" w:line="259" w:lineRule="auto"/>
              <w:ind w:left="107" w:right="141"/>
              <w:jc w:val="both"/>
              <w:rPr>
                <w:sz w:val="20"/>
              </w:rPr>
            </w:pPr>
            <w:r>
              <w:rPr>
                <w:w w:val="105"/>
                <w:sz w:val="20"/>
              </w:rPr>
              <w:t xml:space="preserve">Reconnaissance et évaluation générale de la </w:t>
            </w:r>
            <w:r>
              <w:rPr>
                <w:spacing w:val="-4"/>
                <w:w w:val="105"/>
                <w:sz w:val="20"/>
              </w:rPr>
              <w:t>zone</w:t>
            </w:r>
          </w:p>
          <w:p w:rsidR="0006325A" w:rsidRDefault="00F25138">
            <w:pPr>
              <w:pStyle w:val="TableParagraph"/>
              <w:spacing w:line="259" w:lineRule="auto"/>
              <w:ind w:left="107" w:right="470"/>
              <w:jc w:val="both"/>
              <w:rPr>
                <w:sz w:val="20"/>
              </w:rPr>
            </w:pPr>
            <w:r>
              <w:rPr>
                <w:sz w:val="20"/>
              </w:rPr>
              <w:t xml:space="preserve">Reconnaissance et évaluation du secteur </w:t>
            </w:r>
            <w:r>
              <w:rPr>
                <w:w w:val="110"/>
                <w:sz w:val="20"/>
              </w:rPr>
              <w:t>Opération</w:t>
            </w:r>
            <w:r>
              <w:rPr>
                <w:spacing w:val="-7"/>
                <w:w w:val="110"/>
                <w:sz w:val="20"/>
              </w:rPr>
              <w:t xml:space="preserve"> </w:t>
            </w:r>
            <w:r>
              <w:rPr>
                <w:w w:val="110"/>
                <w:sz w:val="20"/>
              </w:rPr>
              <w:t>de</w:t>
            </w:r>
            <w:r>
              <w:rPr>
                <w:spacing w:val="-6"/>
                <w:w w:val="110"/>
                <w:sz w:val="20"/>
              </w:rPr>
              <w:t xml:space="preserve"> </w:t>
            </w:r>
            <w:r>
              <w:rPr>
                <w:w w:val="110"/>
                <w:sz w:val="20"/>
              </w:rPr>
              <w:t>recherche</w:t>
            </w:r>
            <w:r>
              <w:rPr>
                <w:spacing w:val="-3"/>
                <w:w w:val="110"/>
                <w:sz w:val="20"/>
              </w:rPr>
              <w:t xml:space="preserve"> </w:t>
            </w:r>
            <w:r>
              <w:rPr>
                <w:w w:val="110"/>
                <w:sz w:val="20"/>
              </w:rPr>
              <w:t>et</w:t>
            </w:r>
            <w:r>
              <w:rPr>
                <w:spacing w:val="-7"/>
                <w:w w:val="110"/>
                <w:sz w:val="20"/>
              </w:rPr>
              <w:t xml:space="preserve"> </w:t>
            </w:r>
            <w:r>
              <w:rPr>
                <w:w w:val="110"/>
                <w:sz w:val="20"/>
              </w:rPr>
              <w:t>de</w:t>
            </w:r>
            <w:r>
              <w:rPr>
                <w:spacing w:val="-6"/>
                <w:w w:val="110"/>
                <w:sz w:val="20"/>
              </w:rPr>
              <w:t xml:space="preserve"> </w:t>
            </w:r>
            <w:r>
              <w:rPr>
                <w:w w:val="110"/>
                <w:sz w:val="20"/>
              </w:rPr>
              <w:t>sauvetage des victimes légèrement ensevelies</w:t>
            </w:r>
          </w:p>
          <w:p w:rsidR="0006325A" w:rsidRDefault="00F25138">
            <w:pPr>
              <w:pStyle w:val="TableParagraph"/>
              <w:spacing w:line="256" w:lineRule="auto"/>
              <w:ind w:left="107"/>
              <w:rPr>
                <w:sz w:val="20"/>
              </w:rPr>
            </w:pPr>
            <w:r>
              <w:rPr>
                <w:w w:val="110"/>
                <w:sz w:val="20"/>
              </w:rPr>
              <w:t>Opération</w:t>
            </w:r>
            <w:r>
              <w:rPr>
                <w:spacing w:val="-13"/>
                <w:w w:val="110"/>
                <w:sz w:val="20"/>
              </w:rPr>
              <w:t xml:space="preserve"> </w:t>
            </w:r>
            <w:r>
              <w:rPr>
                <w:w w:val="110"/>
                <w:sz w:val="20"/>
              </w:rPr>
              <w:t>de</w:t>
            </w:r>
            <w:r>
              <w:rPr>
                <w:spacing w:val="-13"/>
                <w:w w:val="110"/>
                <w:sz w:val="20"/>
              </w:rPr>
              <w:t xml:space="preserve"> </w:t>
            </w:r>
            <w:r>
              <w:rPr>
                <w:w w:val="110"/>
                <w:sz w:val="20"/>
              </w:rPr>
              <w:t>recherche</w:t>
            </w:r>
            <w:r>
              <w:rPr>
                <w:spacing w:val="-10"/>
                <w:w w:val="110"/>
                <w:sz w:val="20"/>
              </w:rPr>
              <w:t xml:space="preserve"> </w:t>
            </w:r>
            <w:r>
              <w:rPr>
                <w:w w:val="110"/>
                <w:sz w:val="20"/>
              </w:rPr>
              <w:t>et</w:t>
            </w:r>
            <w:r>
              <w:rPr>
                <w:spacing w:val="-13"/>
                <w:w w:val="110"/>
                <w:sz w:val="20"/>
              </w:rPr>
              <w:t xml:space="preserve"> </w:t>
            </w:r>
            <w:r>
              <w:rPr>
                <w:w w:val="110"/>
                <w:sz w:val="20"/>
              </w:rPr>
              <w:t>de</w:t>
            </w:r>
            <w:r>
              <w:rPr>
                <w:spacing w:val="-13"/>
                <w:w w:val="110"/>
                <w:sz w:val="20"/>
              </w:rPr>
              <w:t xml:space="preserve"> </w:t>
            </w:r>
            <w:r>
              <w:rPr>
                <w:w w:val="110"/>
                <w:sz w:val="20"/>
              </w:rPr>
              <w:t>sauvetage</w:t>
            </w:r>
            <w:r>
              <w:rPr>
                <w:spacing w:val="-14"/>
                <w:w w:val="110"/>
                <w:sz w:val="20"/>
              </w:rPr>
              <w:t xml:space="preserve"> </w:t>
            </w:r>
            <w:r>
              <w:rPr>
                <w:w w:val="110"/>
                <w:sz w:val="20"/>
              </w:rPr>
              <w:t xml:space="preserve">des </w:t>
            </w:r>
            <w:r>
              <w:rPr>
                <w:w w:val="115"/>
                <w:sz w:val="20"/>
              </w:rPr>
              <w:t>victimes en profondeur</w:t>
            </w:r>
          </w:p>
          <w:p w:rsidR="0006325A" w:rsidRDefault="00F25138">
            <w:pPr>
              <w:pStyle w:val="TableParagraph"/>
              <w:ind w:left="107"/>
              <w:rPr>
                <w:sz w:val="20"/>
              </w:rPr>
            </w:pPr>
            <w:r>
              <w:rPr>
                <w:w w:val="105"/>
                <w:sz w:val="20"/>
              </w:rPr>
              <w:t>Déblaiement</w:t>
            </w:r>
            <w:r>
              <w:rPr>
                <w:spacing w:val="25"/>
                <w:w w:val="105"/>
                <w:sz w:val="20"/>
              </w:rPr>
              <w:t xml:space="preserve"> </w:t>
            </w:r>
            <w:r>
              <w:rPr>
                <w:w w:val="105"/>
                <w:sz w:val="20"/>
              </w:rPr>
              <w:t>généralisé,</w:t>
            </w:r>
            <w:r>
              <w:rPr>
                <w:spacing w:val="28"/>
                <w:w w:val="105"/>
                <w:sz w:val="20"/>
              </w:rPr>
              <w:t xml:space="preserve"> </w:t>
            </w:r>
            <w:r>
              <w:rPr>
                <w:w w:val="105"/>
                <w:sz w:val="20"/>
              </w:rPr>
              <w:t>recherche</w:t>
            </w:r>
            <w:r>
              <w:rPr>
                <w:spacing w:val="24"/>
                <w:w w:val="105"/>
                <w:sz w:val="20"/>
              </w:rPr>
              <w:t xml:space="preserve"> </w:t>
            </w:r>
            <w:r>
              <w:rPr>
                <w:spacing w:val="-5"/>
                <w:w w:val="105"/>
                <w:sz w:val="20"/>
              </w:rPr>
              <w:t>des</w:t>
            </w:r>
          </w:p>
          <w:p w:rsidR="0006325A" w:rsidRDefault="00F25138">
            <w:pPr>
              <w:pStyle w:val="TableParagraph"/>
              <w:spacing w:before="16" w:line="217" w:lineRule="exact"/>
              <w:ind w:left="107"/>
              <w:rPr>
                <w:sz w:val="20"/>
              </w:rPr>
            </w:pPr>
            <w:r>
              <w:rPr>
                <w:spacing w:val="-2"/>
                <w:w w:val="110"/>
                <w:sz w:val="20"/>
              </w:rPr>
              <w:t>corps</w:t>
            </w:r>
          </w:p>
        </w:tc>
      </w:tr>
    </w:tbl>
    <w:p w:rsidR="0006325A" w:rsidRDefault="0006325A">
      <w:pPr>
        <w:pStyle w:val="Corpsdetexte"/>
        <w:spacing w:before="1"/>
        <w:rPr>
          <w:sz w:val="24"/>
        </w:rPr>
      </w:pPr>
    </w:p>
    <w:p w:rsidR="0006325A" w:rsidRDefault="00F25138">
      <w:pPr>
        <w:pStyle w:val="Titre3"/>
        <w:numPr>
          <w:ilvl w:val="1"/>
          <w:numId w:val="30"/>
        </w:numPr>
        <w:tabs>
          <w:tab w:val="left" w:pos="1565"/>
        </w:tabs>
        <w:ind w:left="1565" w:hanging="431"/>
        <w:rPr>
          <w:color w:val="213775"/>
        </w:rPr>
      </w:pPr>
      <w:r>
        <w:rPr>
          <w:noProof/>
          <w:lang w:eastAsia="fr-FR"/>
        </w:rPr>
        <mc:AlternateContent>
          <mc:Choice Requires="wpg">
            <w:drawing>
              <wp:anchor distT="0" distB="0" distL="0" distR="0" simplePos="0" relativeHeight="485240320" behindDoc="1" locked="0" layoutInCell="1" allowOverlap="1">
                <wp:simplePos x="0" y="0"/>
                <wp:positionH relativeFrom="page">
                  <wp:posOffset>906780</wp:posOffset>
                </wp:positionH>
                <wp:positionV relativeFrom="paragraph">
                  <wp:posOffset>-4206397</wp:posOffset>
                </wp:positionV>
                <wp:extent cx="5744210" cy="4041775"/>
                <wp:effectExtent l="0" t="0" r="0" b="0"/>
                <wp:wrapNone/>
                <wp:docPr id="142"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4210" cy="4041775"/>
                          <a:chOff x="0" y="0"/>
                          <a:chExt cx="5744210" cy="4041775"/>
                        </a:xfrm>
                      </wpg:grpSpPr>
                      <wps:wsp>
                        <wps:cNvPr id="143" name="Graphic 143"/>
                        <wps:cNvSpPr/>
                        <wps:spPr>
                          <a:xfrm>
                            <a:off x="0" y="4"/>
                            <a:ext cx="5744210" cy="4041775"/>
                          </a:xfrm>
                          <a:custGeom>
                            <a:avLst/>
                            <a:gdLst/>
                            <a:ahLst/>
                            <a:cxnLst/>
                            <a:rect l="l" t="t" r="r" b="b"/>
                            <a:pathLst>
                              <a:path w="5744210" h="4041775">
                                <a:moveTo>
                                  <a:pt x="2868168" y="2648712"/>
                                </a:moveTo>
                                <a:lnTo>
                                  <a:pt x="0" y="2648712"/>
                                </a:lnTo>
                                <a:lnTo>
                                  <a:pt x="0" y="4041648"/>
                                </a:lnTo>
                                <a:lnTo>
                                  <a:pt x="2868168" y="4041648"/>
                                </a:lnTo>
                                <a:lnTo>
                                  <a:pt x="2868168" y="2648712"/>
                                </a:lnTo>
                                <a:close/>
                              </a:path>
                              <a:path w="5744210" h="4041775">
                                <a:moveTo>
                                  <a:pt x="2868168" y="940308"/>
                                </a:moveTo>
                                <a:lnTo>
                                  <a:pt x="0" y="940308"/>
                                </a:lnTo>
                                <a:lnTo>
                                  <a:pt x="0" y="2642616"/>
                                </a:lnTo>
                                <a:lnTo>
                                  <a:pt x="2868168" y="2642616"/>
                                </a:lnTo>
                                <a:lnTo>
                                  <a:pt x="2868168" y="940308"/>
                                </a:lnTo>
                                <a:close/>
                              </a:path>
                              <a:path w="5744210" h="4041775">
                                <a:moveTo>
                                  <a:pt x="2868168" y="161544"/>
                                </a:moveTo>
                                <a:lnTo>
                                  <a:pt x="0" y="161544"/>
                                </a:lnTo>
                                <a:lnTo>
                                  <a:pt x="0" y="934212"/>
                                </a:lnTo>
                                <a:lnTo>
                                  <a:pt x="2868168" y="934212"/>
                                </a:lnTo>
                                <a:lnTo>
                                  <a:pt x="2868168" y="161544"/>
                                </a:lnTo>
                                <a:close/>
                              </a:path>
                              <a:path w="5744210" h="4041775">
                                <a:moveTo>
                                  <a:pt x="2868168" y="0"/>
                                </a:moveTo>
                                <a:lnTo>
                                  <a:pt x="0" y="0"/>
                                </a:lnTo>
                                <a:lnTo>
                                  <a:pt x="0" y="155448"/>
                                </a:lnTo>
                                <a:lnTo>
                                  <a:pt x="2868168" y="155448"/>
                                </a:lnTo>
                                <a:lnTo>
                                  <a:pt x="2868168" y="0"/>
                                </a:lnTo>
                                <a:close/>
                              </a:path>
                              <a:path w="5744210" h="4041775">
                                <a:moveTo>
                                  <a:pt x="5743956" y="0"/>
                                </a:moveTo>
                                <a:lnTo>
                                  <a:pt x="2874264" y="0"/>
                                </a:lnTo>
                                <a:lnTo>
                                  <a:pt x="2874264" y="155448"/>
                                </a:lnTo>
                                <a:lnTo>
                                  <a:pt x="5743956" y="155448"/>
                                </a:lnTo>
                                <a:lnTo>
                                  <a:pt x="5743956" y="0"/>
                                </a:lnTo>
                                <a:close/>
                              </a:path>
                            </a:pathLst>
                          </a:custGeom>
                          <a:solidFill>
                            <a:srgbClr val="001F5F"/>
                          </a:solidFill>
                        </wps:spPr>
                        <wps:bodyPr wrap="square" lIns="0" tIns="0" rIns="0" bIns="0" rtlCol="0">
                          <a:prstTxWarp prst="textNoShape">
                            <a:avLst/>
                          </a:prstTxWarp>
                          <a:noAutofit/>
                        </wps:bodyPr>
                      </wps:wsp>
                      <wps:wsp>
                        <wps:cNvPr id="144" name="Textbox 144"/>
                        <wps:cNvSpPr txBox="1"/>
                        <wps:spPr>
                          <a:xfrm>
                            <a:off x="899159" y="8718"/>
                            <a:ext cx="1081405" cy="145415"/>
                          </a:xfrm>
                          <a:prstGeom prst="rect">
                            <a:avLst/>
                          </a:prstGeom>
                        </wps:spPr>
                        <wps:txbx>
                          <w:txbxContent>
                            <w:p w:rsidR="0006325A" w:rsidRDefault="00F25138">
                              <w:pPr>
                                <w:spacing w:line="221" w:lineRule="exact"/>
                                <w:rPr>
                                  <w:rFonts w:ascii="Arial" w:hAnsi="Arial"/>
                                  <w:b/>
                                  <w:sz w:val="20"/>
                                </w:rPr>
                              </w:pPr>
                              <w:r>
                                <w:rPr>
                                  <w:rFonts w:ascii="Arial" w:hAnsi="Arial"/>
                                  <w:b/>
                                  <w:color w:val="FFFFFF"/>
                                  <w:w w:val="105"/>
                                  <w:sz w:val="20"/>
                                </w:rPr>
                                <w:t>Type</w:t>
                              </w:r>
                              <w:r>
                                <w:rPr>
                                  <w:rFonts w:ascii="Arial" w:hAnsi="Arial"/>
                                  <w:b/>
                                  <w:color w:val="FFFFFF"/>
                                  <w:spacing w:val="-14"/>
                                  <w:w w:val="105"/>
                                  <w:sz w:val="20"/>
                                </w:rPr>
                                <w:t xml:space="preserve"> </w:t>
                              </w:r>
                              <w:r>
                                <w:rPr>
                                  <w:rFonts w:ascii="Arial" w:hAnsi="Arial"/>
                                  <w:b/>
                                  <w:color w:val="FFFFFF"/>
                                  <w:spacing w:val="-2"/>
                                  <w:w w:val="105"/>
                                  <w:sz w:val="20"/>
                                </w:rPr>
                                <w:t>d’opération</w:t>
                              </w:r>
                            </w:p>
                          </w:txbxContent>
                        </wps:txbx>
                        <wps:bodyPr wrap="square" lIns="0" tIns="0" rIns="0" bIns="0" rtlCol="0">
                          <a:noAutofit/>
                        </wps:bodyPr>
                      </wps:wsp>
                      <wps:wsp>
                        <wps:cNvPr id="145" name="Textbox 145"/>
                        <wps:cNvSpPr txBox="1"/>
                        <wps:spPr>
                          <a:xfrm>
                            <a:off x="937259" y="479634"/>
                            <a:ext cx="1006475" cy="145415"/>
                          </a:xfrm>
                          <a:prstGeom prst="rect">
                            <a:avLst/>
                          </a:prstGeom>
                        </wps:spPr>
                        <wps:txbx>
                          <w:txbxContent>
                            <w:p w:rsidR="0006325A" w:rsidRDefault="00F25138">
                              <w:pPr>
                                <w:spacing w:line="220" w:lineRule="exact"/>
                                <w:rPr>
                                  <w:sz w:val="20"/>
                                </w:rPr>
                              </w:pPr>
                              <w:r>
                                <w:rPr>
                                  <w:color w:val="FFFFFF"/>
                                  <w:sz w:val="20"/>
                                </w:rPr>
                                <w:t>Secours</w:t>
                              </w:r>
                              <w:r>
                                <w:rPr>
                                  <w:color w:val="FFFFFF"/>
                                  <w:spacing w:val="14"/>
                                  <w:w w:val="110"/>
                                  <w:sz w:val="20"/>
                                </w:rPr>
                                <w:t xml:space="preserve"> </w:t>
                              </w:r>
                              <w:r>
                                <w:rPr>
                                  <w:color w:val="FFFFFF"/>
                                  <w:spacing w:val="-2"/>
                                  <w:w w:val="110"/>
                                  <w:sz w:val="20"/>
                                </w:rPr>
                                <w:t>routiers</w:t>
                              </w:r>
                            </w:p>
                          </w:txbxContent>
                        </wps:txbx>
                        <wps:bodyPr wrap="square" lIns="0" tIns="0" rIns="0" bIns="0" rtlCol="0">
                          <a:noAutofit/>
                        </wps:bodyPr>
                      </wps:wsp>
                      <wps:wsp>
                        <wps:cNvPr id="146" name="Textbox 146"/>
                        <wps:cNvSpPr txBox="1"/>
                        <wps:spPr>
                          <a:xfrm>
                            <a:off x="736091" y="1723217"/>
                            <a:ext cx="1407795" cy="145415"/>
                          </a:xfrm>
                          <a:prstGeom prst="rect">
                            <a:avLst/>
                          </a:prstGeom>
                        </wps:spPr>
                        <wps:txbx>
                          <w:txbxContent>
                            <w:p w:rsidR="0006325A" w:rsidRDefault="00F25138">
                              <w:pPr>
                                <w:spacing w:line="220" w:lineRule="exact"/>
                                <w:rPr>
                                  <w:sz w:val="20"/>
                                </w:rPr>
                              </w:pPr>
                              <w:r>
                                <w:rPr>
                                  <w:color w:val="FFFFFF"/>
                                  <w:w w:val="115"/>
                                  <w:sz w:val="20"/>
                                </w:rPr>
                                <w:t>Lutte</w:t>
                              </w:r>
                              <w:r>
                                <w:rPr>
                                  <w:color w:val="FFFFFF"/>
                                  <w:spacing w:val="-11"/>
                                  <w:w w:val="115"/>
                                  <w:sz w:val="20"/>
                                </w:rPr>
                                <w:t xml:space="preserve"> </w:t>
                              </w:r>
                              <w:r>
                                <w:rPr>
                                  <w:color w:val="FFFFFF"/>
                                  <w:w w:val="115"/>
                                  <w:sz w:val="20"/>
                                </w:rPr>
                                <w:t>contre</w:t>
                              </w:r>
                              <w:r>
                                <w:rPr>
                                  <w:color w:val="FFFFFF"/>
                                  <w:spacing w:val="-13"/>
                                  <w:w w:val="115"/>
                                  <w:sz w:val="20"/>
                                </w:rPr>
                                <w:t xml:space="preserve"> </w:t>
                              </w:r>
                              <w:r>
                                <w:rPr>
                                  <w:color w:val="FFFFFF"/>
                                  <w:spacing w:val="-2"/>
                                  <w:w w:val="115"/>
                                  <w:sz w:val="20"/>
                                </w:rPr>
                                <w:t>l’incendie</w:t>
                              </w:r>
                            </w:p>
                          </w:txbxContent>
                        </wps:txbx>
                        <wps:bodyPr wrap="square" lIns="0" tIns="0" rIns="0" bIns="0" rtlCol="0">
                          <a:noAutofit/>
                        </wps:bodyPr>
                      </wps:wsp>
                      <wps:wsp>
                        <wps:cNvPr id="147" name="Textbox 147"/>
                        <wps:cNvSpPr txBox="1"/>
                        <wps:spPr>
                          <a:xfrm>
                            <a:off x="707135" y="3276172"/>
                            <a:ext cx="1464945" cy="145415"/>
                          </a:xfrm>
                          <a:prstGeom prst="rect">
                            <a:avLst/>
                          </a:prstGeom>
                        </wps:spPr>
                        <wps:txbx>
                          <w:txbxContent>
                            <w:p w:rsidR="0006325A" w:rsidRDefault="00F25138">
                              <w:pPr>
                                <w:spacing w:line="220" w:lineRule="exact"/>
                                <w:rPr>
                                  <w:sz w:val="20"/>
                                </w:rPr>
                              </w:pPr>
                              <w:r>
                                <w:rPr>
                                  <w:color w:val="FFFFFF"/>
                                  <w:sz w:val="20"/>
                                </w:rPr>
                                <w:t>Sauvetage-</w:t>
                              </w:r>
                              <w:r>
                                <w:rPr>
                                  <w:color w:val="FFFFFF"/>
                                  <w:spacing w:val="-2"/>
                                  <w:sz w:val="20"/>
                                </w:rPr>
                                <w:t>déblaiement</w:t>
                              </w:r>
                            </w:p>
                          </w:txbxContent>
                        </wps:txbx>
                        <wps:bodyPr wrap="square" lIns="0" tIns="0" rIns="0" bIns="0" rtlCol="0">
                          <a:noAutofit/>
                        </wps:bodyPr>
                      </wps:wsp>
                    </wpg:wgp>
                  </a:graphicData>
                </a:graphic>
              </wp:anchor>
            </w:drawing>
          </mc:Choice>
          <mc:Fallback>
            <w:pict>
              <v:group id="Group 142" o:spid="_x0000_s1051" style="position:absolute;left:0;text-align:left;margin-left:71.4pt;margin-top:-331.2pt;width:452.3pt;height:318.25pt;z-index:-18076160;mso-wrap-distance-left:0;mso-wrap-distance-right:0;mso-position-horizontal-relative:page;mso-position-vertical-relative:text" coordsize="57442,40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">
                <v:shape id="Graphic 143" o:spid="_x0000_s1052" style="position:absolute;width:57442;height:40417;visibility:visible;mso-wrap-style:square;v-text-anchor:top" coordsize="5744210,4041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eXn8MA&#10;AADcAAAADwAAAGRycy9kb3ducmV2LnhtbERPTWvCQBC9F/wPyxR6KXVj1VJTVymFgngQ1NJ6nO5O&#10;k2B2NmSnmvz7bkHwNo/3OfNl52t1ojZWgQ2MhhkoYhtcxYWBj/37wzOoKMgO68BkoKcIy8XgZo65&#10;C2fe0mknhUohHHM0UIo0udbRluQxDkNDnLif0HqUBNtCuxbPKdzX+jHLnrTHilNDiQ29lWSPu19v&#10;YLP6OvTS8zTcywTt7NMe19/RmLvb7vUFlFAnV/HFvXJp/mQM/8+kC/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OeXn8MAAADcAAAADwAAAAAAAAAAAAAAAACYAgAAZHJzL2Rv&#10;d25yZXYueG1sUEsFBgAAAAAEAAQA9QAAAIgDAAAAAA==&#10;" path="m2868168,2648712l,2648712,,4041648r2868168,l2868168,2648712xem2868168,940308l,940308,,2642616r2868168,l2868168,940308xem2868168,161544l,161544,,934212r2868168,l2868168,161544xem2868168,l,,,155448r2868168,l2868168,xem5743956,l2874264,r,155448l5743956,155448,5743956,xe" fillcolor="#001f5f" stroked="f">
                  <v:path arrowok="t"/>
                </v:shape>
                <v:shape id="Textbox 144" o:spid="_x0000_s1053" type="#_x0000_t202" style="position:absolute;left:8991;top:87;width:10814;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uLMIA&#10;AADcAAAADwAAAGRycy9kb3ducmV2LnhtbERPTYvCMBC9C/sfwix403RFxO0aRURBEBZr97DH2WZs&#10;g82kNlHrv98Igrd5vM+ZLTpbiyu13jhW8DFMQBAXThsuFfzkm8EUhA/IGmvHpOBOHhbzt94MU+1u&#10;nNH1EEoRQ9inqKAKoUml9EVFFv3QNcSRO7rWYoiwLaVu8RbDbS1HSTKRFg3HhgobWlVUnA4Xq2D5&#10;y9nanL//9tkxM3n+mfBuclKq/94tv0AE6sJL/HRvdZw/HsPjmXiBn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j+4swgAAANwAAAAPAAAAAAAAAAAAAAAAAJgCAABkcnMvZG93&#10;bnJldi54bWxQSwUGAAAAAAQABAD1AAAAhwMAAAAA&#10;" filled="f" stroked="f">
                  <v:textbox inset="0,0,0,0">
                    <w:txbxContent>
                      <w:p w:rsidR="0006325A" w:rsidRDefault="00F25138">
                        <w:pPr>
                          <w:spacing w:line="221" w:lineRule="exact"/>
                          <w:rPr>
                            <w:rFonts w:ascii="Arial" w:hAnsi="Arial"/>
                            <w:b/>
                            <w:sz w:val="20"/>
                          </w:rPr>
                        </w:pPr>
                        <w:r>
                          <w:rPr>
                            <w:rFonts w:ascii="Arial" w:hAnsi="Arial"/>
                            <w:b/>
                            <w:color w:val="FFFFFF"/>
                            <w:w w:val="105"/>
                            <w:sz w:val="20"/>
                          </w:rPr>
                          <w:t>Type</w:t>
                        </w:r>
                        <w:r>
                          <w:rPr>
                            <w:rFonts w:ascii="Arial" w:hAnsi="Arial"/>
                            <w:b/>
                            <w:color w:val="FFFFFF"/>
                            <w:spacing w:val="-14"/>
                            <w:w w:val="105"/>
                            <w:sz w:val="20"/>
                          </w:rPr>
                          <w:t xml:space="preserve"> </w:t>
                        </w:r>
                        <w:r>
                          <w:rPr>
                            <w:rFonts w:ascii="Arial" w:hAnsi="Arial"/>
                            <w:b/>
                            <w:color w:val="FFFFFF"/>
                            <w:spacing w:val="-2"/>
                            <w:w w:val="105"/>
                            <w:sz w:val="20"/>
                          </w:rPr>
                          <w:t>d’opération</w:t>
                        </w:r>
                      </w:p>
                    </w:txbxContent>
                  </v:textbox>
                </v:shape>
                <v:shape id="Textbox 145" o:spid="_x0000_s1054" type="#_x0000_t202" style="position:absolute;left:9372;top:4796;width:10065;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NLt8MA&#10;AADcAAAADwAAAGRycy9kb3ducmV2LnhtbERPTWvCQBC9F/wPywi91Y2lFY2uIqIgFEpjPHgcs2Oy&#10;mJ1Ns6vGf+8WCt7m8T5ntuhsLa7UeuNYwXCQgCAunDZcKtjnm7cxCB+QNdaOScGdPCzmvZcZptrd&#10;OKPrLpQihrBPUUEVQpNK6YuKLPqBa4gjd3KtxRBhW0rd4i2G21q+J8lIWjQcGypsaFVRcd5drILl&#10;gbO1+f0+/mSnzOT5JOGv0Vm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8NLt8MAAADcAAAADwAAAAAAAAAAAAAAAACYAgAAZHJzL2Rv&#10;d25yZXYueG1sUEsFBgAAAAAEAAQA9QAAAIgDAAAAAA==&#10;" filled="f" stroked="f">
                  <v:textbox inset="0,0,0,0">
                    <w:txbxContent>
                      <w:p w:rsidR="0006325A" w:rsidRDefault="00F25138">
                        <w:pPr>
                          <w:spacing w:line="220" w:lineRule="exact"/>
                          <w:rPr>
                            <w:sz w:val="20"/>
                          </w:rPr>
                        </w:pPr>
                        <w:r>
                          <w:rPr>
                            <w:color w:val="FFFFFF"/>
                            <w:sz w:val="20"/>
                          </w:rPr>
                          <w:t>Secours</w:t>
                        </w:r>
                        <w:r>
                          <w:rPr>
                            <w:color w:val="FFFFFF"/>
                            <w:spacing w:val="14"/>
                            <w:w w:val="110"/>
                            <w:sz w:val="20"/>
                          </w:rPr>
                          <w:t xml:space="preserve"> </w:t>
                        </w:r>
                        <w:r>
                          <w:rPr>
                            <w:color w:val="FFFFFF"/>
                            <w:spacing w:val="-2"/>
                            <w:w w:val="110"/>
                            <w:sz w:val="20"/>
                          </w:rPr>
                          <w:t>routiers</w:t>
                        </w:r>
                      </w:p>
                    </w:txbxContent>
                  </v:textbox>
                </v:shape>
                <v:shape id="Textbox 146" o:spid="_x0000_s1055" type="#_x0000_t202" style="position:absolute;left:7360;top:17232;width:14078;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HVwMIA&#10;AADcAAAADwAAAGRycy9kb3ducmV2LnhtbERPTWvCQBC9C/0PyxS86aYiQVNXkaJQEKQxPfQ4zY7J&#10;YnY2Zrca/71bELzN433OYtXbRlyo88axgrdxAoK4dNpwpeC72I5mIHxA1tg4JgU38rBavgwWmGl3&#10;5Zwuh1CJGMI+QwV1CG0mpS9rsujHriWO3NF1FkOEXSV1h9cYbhs5SZJUWjQcG2ps6aOm8nT4swrW&#10;P5xvzHn/+5Ufc1MU84R36Ump4Wu/fgcRqA9P8cP9qeP8aQ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EdXAwgAAANwAAAAPAAAAAAAAAAAAAAAAAJgCAABkcnMvZG93&#10;bnJldi54bWxQSwUGAAAAAAQABAD1AAAAhwMAAAAA&#10;" filled="f" stroked="f">
                  <v:textbox inset="0,0,0,0">
                    <w:txbxContent>
                      <w:p w:rsidR="0006325A" w:rsidRDefault="00F25138">
                        <w:pPr>
                          <w:spacing w:line="220" w:lineRule="exact"/>
                          <w:rPr>
                            <w:sz w:val="20"/>
                          </w:rPr>
                        </w:pPr>
                        <w:r>
                          <w:rPr>
                            <w:color w:val="FFFFFF"/>
                            <w:w w:val="115"/>
                            <w:sz w:val="20"/>
                          </w:rPr>
                          <w:t>Lutte</w:t>
                        </w:r>
                        <w:r>
                          <w:rPr>
                            <w:color w:val="FFFFFF"/>
                            <w:spacing w:val="-11"/>
                            <w:w w:val="115"/>
                            <w:sz w:val="20"/>
                          </w:rPr>
                          <w:t xml:space="preserve"> </w:t>
                        </w:r>
                        <w:r>
                          <w:rPr>
                            <w:color w:val="FFFFFF"/>
                            <w:w w:val="115"/>
                            <w:sz w:val="20"/>
                          </w:rPr>
                          <w:t>contre</w:t>
                        </w:r>
                        <w:r>
                          <w:rPr>
                            <w:color w:val="FFFFFF"/>
                            <w:spacing w:val="-13"/>
                            <w:w w:val="115"/>
                            <w:sz w:val="20"/>
                          </w:rPr>
                          <w:t xml:space="preserve"> </w:t>
                        </w:r>
                        <w:r>
                          <w:rPr>
                            <w:color w:val="FFFFFF"/>
                            <w:spacing w:val="-2"/>
                            <w:w w:val="115"/>
                            <w:sz w:val="20"/>
                          </w:rPr>
                          <w:t>l’incendie</w:t>
                        </w:r>
                      </w:p>
                    </w:txbxContent>
                  </v:textbox>
                </v:shape>
                <v:shape id="Textbox 147" o:spid="_x0000_s1056" type="#_x0000_t202" style="position:absolute;left:7071;top:32761;width:14649;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1wW8MA&#10;AADcAAAADwAAAGRycy9kb3ducmV2LnhtbERPTWvCQBC9F/wPywi91Y2lWI2uIqIgFKQxHjyO2TFZ&#10;zM6m2VXTf+8WCt7m8T5ntuhsLW7UeuNYwXCQgCAunDZcKjjkm7cxCB+QNdaOScEveVjMey8zTLW7&#10;c0a3fShFDGGfooIqhCaV0hcVWfQD1xBH7uxaiyHCtpS6xXsMt7V8T5KRtGg4NlTY0Kqi4rK/WgXL&#10;I2dr87M7fWfnzOT5JOGv0UW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F1wW8MAAADcAAAADwAAAAAAAAAAAAAAAACYAgAAZHJzL2Rv&#10;d25yZXYueG1sUEsFBgAAAAAEAAQA9QAAAIgDAAAAAA==&#10;" filled="f" stroked="f">
                  <v:textbox inset="0,0,0,0">
                    <w:txbxContent>
                      <w:p w:rsidR="0006325A" w:rsidRDefault="00F25138">
                        <w:pPr>
                          <w:spacing w:line="220" w:lineRule="exact"/>
                          <w:rPr>
                            <w:sz w:val="20"/>
                          </w:rPr>
                        </w:pPr>
                        <w:r>
                          <w:rPr>
                            <w:color w:val="FFFFFF"/>
                            <w:sz w:val="20"/>
                          </w:rPr>
                          <w:t>Sauvetage-</w:t>
                        </w:r>
                        <w:r>
                          <w:rPr>
                            <w:color w:val="FFFFFF"/>
                            <w:spacing w:val="-2"/>
                            <w:sz w:val="20"/>
                          </w:rPr>
                          <w:t>déblaiement</w:t>
                        </w:r>
                      </w:p>
                    </w:txbxContent>
                  </v:textbox>
                </v:shape>
                <w10:wrap anchorx="page"/>
              </v:group>
            </w:pict>
          </mc:Fallback>
        </mc:AlternateContent>
      </w:r>
      <w:bookmarkStart w:id="52" w:name="_TOC_250032"/>
      <w:r>
        <w:rPr>
          <w:color w:val="213775"/>
        </w:rPr>
        <w:t>La</w:t>
      </w:r>
      <w:r>
        <w:rPr>
          <w:color w:val="213775"/>
          <w:spacing w:val="-15"/>
        </w:rPr>
        <w:t xml:space="preserve"> </w:t>
      </w:r>
      <w:bookmarkEnd w:id="52"/>
      <w:r>
        <w:rPr>
          <w:color w:val="213775"/>
          <w:spacing w:val="-2"/>
        </w:rPr>
        <w:t>décision</w:t>
      </w:r>
    </w:p>
    <w:p w:rsidR="0006325A" w:rsidRPr="008F0597" w:rsidRDefault="00F25138">
      <w:pPr>
        <w:pStyle w:val="Corpsdetexte"/>
        <w:spacing w:before="262"/>
        <w:ind w:left="565"/>
        <w:rPr>
          <w:highlight w:val="yellow"/>
        </w:rPr>
      </w:pPr>
      <w:r w:rsidRPr="008F0597">
        <w:rPr>
          <w:w w:val="110"/>
          <w:highlight w:val="yellow"/>
        </w:rPr>
        <w:t>Les</w:t>
      </w:r>
      <w:r w:rsidRPr="008F0597">
        <w:rPr>
          <w:spacing w:val="-6"/>
          <w:w w:val="110"/>
          <w:highlight w:val="yellow"/>
        </w:rPr>
        <w:t xml:space="preserve"> </w:t>
      </w:r>
      <w:r w:rsidRPr="008F0597">
        <w:rPr>
          <w:w w:val="110"/>
          <w:highlight w:val="yellow"/>
        </w:rPr>
        <w:t>responsabilités</w:t>
      </w:r>
      <w:r w:rsidRPr="008F0597">
        <w:rPr>
          <w:spacing w:val="-6"/>
          <w:w w:val="110"/>
          <w:highlight w:val="yellow"/>
        </w:rPr>
        <w:t xml:space="preserve"> </w:t>
      </w:r>
      <w:r w:rsidRPr="008F0597">
        <w:rPr>
          <w:w w:val="110"/>
          <w:highlight w:val="yellow"/>
        </w:rPr>
        <w:t>du</w:t>
      </w:r>
      <w:r w:rsidRPr="008F0597">
        <w:rPr>
          <w:spacing w:val="-5"/>
          <w:w w:val="110"/>
          <w:highlight w:val="yellow"/>
        </w:rPr>
        <w:t xml:space="preserve"> </w:t>
      </w:r>
      <w:r w:rsidRPr="008F0597">
        <w:rPr>
          <w:w w:val="110"/>
          <w:highlight w:val="yellow"/>
        </w:rPr>
        <w:t>COS</w:t>
      </w:r>
      <w:r w:rsidRPr="008F0597">
        <w:rPr>
          <w:spacing w:val="-5"/>
          <w:w w:val="110"/>
          <w:highlight w:val="yellow"/>
        </w:rPr>
        <w:t xml:space="preserve"> </w:t>
      </w:r>
      <w:r w:rsidRPr="008F0597">
        <w:rPr>
          <w:w w:val="110"/>
          <w:highlight w:val="yellow"/>
        </w:rPr>
        <w:t>l’amènent</w:t>
      </w:r>
      <w:r w:rsidRPr="008F0597">
        <w:rPr>
          <w:spacing w:val="-6"/>
          <w:w w:val="110"/>
          <w:highlight w:val="yellow"/>
        </w:rPr>
        <w:t xml:space="preserve"> </w:t>
      </w:r>
      <w:r w:rsidRPr="008F0597">
        <w:rPr>
          <w:w w:val="110"/>
          <w:highlight w:val="yellow"/>
        </w:rPr>
        <w:t>à</w:t>
      </w:r>
      <w:r w:rsidRPr="008F0597">
        <w:rPr>
          <w:spacing w:val="-6"/>
          <w:w w:val="110"/>
          <w:highlight w:val="yellow"/>
        </w:rPr>
        <w:t xml:space="preserve"> </w:t>
      </w:r>
      <w:r w:rsidRPr="008F0597">
        <w:rPr>
          <w:w w:val="110"/>
          <w:highlight w:val="yellow"/>
        </w:rPr>
        <w:t>décider</w:t>
      </w:r>
      <w:r w:rsidRPr="008F0597">
        <w:rPr>
          <w:spacing w:val="-5"/>
          <w:w w:val="110"/>
          <w:highlight w:val="yellow"/>
        </w:rPr>
        <w:t xml:space="preserve"> </w:t>
      </w:r>
      <w:r w:rsidRPr="008F0597">
        <w:rPr>
          <w:w w:val="110"/>
          <w:highlight w:val="yellow"/>
        </w:rPr>
        <w:t>seul.</w:t>
      </w:r>
      <w:r w:rsidRPr="008F0597">
        <w:rPr>
          <w:spacing w:val="-5"/>
          <w:w w:val="110"/>
          <w:highlight w:val="yellow"/>
        </w:rPr>
        <w:t xml:space="preserve"> </w:t>
      </w:r>
      <w:r w:rsidRPr="008F0597">
        <w:rPr>
          <w:w w:val="110"/>
          <w:highlight w:val="yellow"/>
        </w:rPr>
        <w:t>Il</w:t>
      </w:r>
      <w:r w:rsidRPr="008F0597">
        <w:rPr>
          <w:spacing w:val="-6"/>
          <w:w w:val="110"/>
          <w:highlight w:val="yellow"/>
        </w:rPr>
        <w:t xml:space="preserve"> </w:t>
      </w:r>
      <w:r w:rsidRPr="008F0597">
        <w:rPr>
          <w:w w:val="110"/>
          <w:highlight w:val="yellow"/>
        </w:rPr>
        <w:t>intègre</w:t>
      </w:r>
      <w:r w:rsidRPr="008F0597">
        <w:rPr>
          <w:spacing w:val="-6"/>
          <w:w w:val="110"/>
          <w:highlight w:val="yellow"/>
        </w:rPr>
        <w:t xml:space="preserve"> </w:t>
      </w:r>
      <w:r w:rsidRPr="008F0597">
        <w:rPr>
          <w:w w:val="110"/>
          <w:highlight w:val="yellow"/>
        </w:rPr>
        <w:t>alors</w:t>
      </w:r>
      <w:r w:rsidRPr="008F0597">
        <w:rPr>
          <w:spacing w:val="-6"/>
          <w:w w:val="110"/>
          <w:highlight w:val="yellow"/>
        </w:rPr>
        <w:t xml:space="preserve"> </w:t>
      </w:r>
      <w:r w:rsidRPr="008F0597">
        <w:rPr>
          <w:w w:val="110"/>
          <w:highlight w:val="yellow"/>
        </w:rPr>
        <w:t>à</w:t>
      </w:r>
      <w:r w:rsidRPr="008F0597">
        <w:rPr>
          <w:spacing w:val="-4"/>
          <w:w w:val="110"/>
          <w:highlight w:val="yellow"/>
        </w:rPr>
        <w:t xml:space="preserve"> </w:t>
      </w:r>
      <w:r w:rsidRPr="008F0597">
        <w:rPr>
          <w:w w:val="110"/>
          <w:highlight w:val="yellow"/>
        </w:rPr>
        <w:t>sa</w:t>
      </w:r>
      <w:r w:rsidRPr="008F0597">
        <w:rPr>
          <w:spacing w:val="-4"/>
          <w:w w:val="110"/>
          <w:highlight w:val="yellow"/>
        </w:rPr>
        <w:t xml:space="preserve"> </w:t>
      </w:r>
      <w:r w:rsidRPr="008F0597">
        <w:rPr>
          <w:w w:val="110"/>
          <w:highlight w:val="yellow"/>
        </w:rPr>
        <w:t>réflexion</w:t>
      </w:r>
      <w:r w:rsidRPr="008F0597">
        <w:rPr>
          <w:spacing w:val="-5"/>
          <w:w w:val="110"/>
          <w:highlight w:val="yellow"/>
        </w:rPr>
        <w:t xml:space="preserve"> </w:t>
      </w:r>
      <w:r w:rsidRPr="008F0597">
        <w:rPr>
          <w:w w:val="110"/>
          <w:highlight w:val="yellow"/>
        </w:rPr>
        <w:t>la</w:t>
      </w:r>
      <w:r w:rsidRPr="008F0597">
        <w:rPr>
          <w:spacing w:val="-6"/>
          <w:w w:val="110"/>
          <w:highlight w:val="yellow"/>
        </w:rPr>
        <w:t xml:space="preserve"> </w:t>
      </w:r>
      <w:r w:rsidRPr="008F0597">
        <w:rPr>
          <w:spacing w:val="-2"/>
          <w:w w:val="110"/>
          <w:highlight w:val="yellow"/>
        </w:rPr>
        <w:t>balance</w:t>
      </w:r>
    </w:p>
    <w:p w:rsidR="0006325A" w:rsidRPr="008F0597" w:rsidRDefault="00F25138">
      <w:pPr>
        <w:pStyle w:val="Corpsdetexte"/>
        <w:spacing w:before="18"/>
        <w:ind w:left="565"/>
        <w:rPr>
          <w:highlight w:val="yellow"/>
        </w:rPr>
      </w:pPr>
      <w:r w:rsidRPr="008F0597">
        <w:rPr>
          <w:w w:val="105"/>
          <w:highlight w:val="yellow"/>
        </w:rPr>
        <w:t>«</w:t>
      </w:r>
      <w:r w:rsidRPr="008F0597">
        <w:rPr>
          <w:spacing w:val="6"/>
          <w:w w:val="105"/>
          <w:highlight w:val="yellow"/>
        </w:rPr>
        <w:t xml:space="preserve"> </w:t>
      </w:r>
      <w:r w:rsidRPr="008F0597">
        <w:rPr>
          <w:w w:val="105"/>
          <w:highlight w:val="yellow"/>
        </w:rPr>
        <w:t>bénéfice-risque</w:t>
      </w:r>
      <w:r w:rsidRPr="008F0597">
        <w:rPr>
          <w:spacing w:val="6"/>
          <w:w w:val="105"/>
          <w:highlight w:val="yellow"/>
        </w:rPr>
        <w:t xml:space="preserve"> </w:t>
      </w:r>
      <w:r w:rsidRPr="008F0597">
        <w:rPr>
          <w:spacing w:val="-5"/>
          <w:w w:val="105"/>
          <w:highlight w:val="yellow"/>
        </w:rPr>
        <w:t>».</w:t>
      </w:r>
    </w:p>
    <w:p w:rsidR="0006325A" w:rsidRPr="008F0597" w:rsidRDefault="0006325A">
      <w:pPr>
        <w:pStyle w:val="Corpsdetexte"/>
        <w:spacing w:before="34"/>
        <w:rPr>
          <w:highlight w:val="yellow"/>
        </w:rPr>
      </w:pPr>
    </w:p>
    <w:p w:rsidR="0006325A" w:rsidRPr="008F0597" w:rsidRDefault="00F25138">
      <w:pPr>
        <w:pStyle w:val="Corpsdetexte"/>
        <w:spacing w:line="259" w:lineRule="auto"/>
        <w:ind w:left="565" w:right="1127"/>
        <w:jc w:val="both"/>
        <w:rPr>
          <w:highlight w:val="yellow"/>
        </w:rPr>
      </w:pPr>
      <w:r w:rsidRPr="008F0597">
        <w:rPr>
          <w:highlight w:val="yellow"/>
        </w:rPr>
        <w:t>Lorsque la</w:t>
      </w:r>
      <w:r w:rsidRPr="008F0597">
        <w:rPr>
          <w:spacing w:val="30"/>
          <w:highlight w:val="yellow"/>
        </w:rPr>
        <w:t xml:space="preserve"> </w:t>
      </w:r>
      <w:r w:rsidRPr="008F0597">
        <w:rPr>
          <w:highlight w:val="yellow"/>
        </w:rPr>
        <w:t>situation</w:t>
      </w:r>
      <w:r w:rsidRPr="008F0597">
        <w:rPr>
          <w:spacing w:val="32"/>
          <w:highlight w:val="yellow"/>
        </w:rPr>
        <w:t xml:space="preserve"> </w:t>
      </w:r>
      <w:r w:rsidRPr="008F0597">
        <w:rPr>
          <w:highlight w:val="yellow"/>
        </w:rPr>
        <w:t>devient complexe, le</w:t>
      </w:r>
      <w:r w:rsidRPr="008F0597">
        <w:rPr>
          <w:spacing w:val="28"/>
          <w:highlight w:val="yellow"/>
        </w:rPr>
        <w:t xml:space="preserve"> </w:t>
      </w:r>
      <w:r w:rsidRPr="008F0597">
        <w:rPr>
          <w:highlight w:val="yellow"/>
        </w:rPr>
        <w:t>COS</w:t>
      </w:r>
      <w:r w:rsidRPr="008F0597">
        <w:rPr>
          <w:spacing w:val="30"/>
          <w:highlight w:val="yellow"/>
        </w:rPr>
        <w:t xml:space="preserve"> </w:t>
      </w:r>
      <w:r w:rsidRPr="008F0597">
        <w:rPr>
          <w:highlight w:val="yellow"/>
        </w:rPr>
        <w:t>est aidé dans sa prise de décision par son</w:t>
      </w:r>
      <w:r w:rsidRPr="008F0597">
        <w:rPr>
          <w:spacing w:val="32"/>
          <w:highlight w:val="yellow"/>
        </w:rPr>
        <w:t xml:space="preserve"> </w:t>
      </w:r>
      <w:r w:rsidRPr="008F0597">
        <w:rPr>
          <w:highlight w:val="yellow"/>
        </w:rPr>
        <w:t xml:space="preserve">équipe. </w:t>
      </w:r>
      <w:r w:rsidRPr="008F0597">
        <w:rPr>
          <w:w w:val="110"/>
          <w:highlight w:val="yellow"/>
        </w:rPr>
        <w:t>Dès</w:t>
      </w:r>
      <w:r w:rsidRPr="008F0597">
        <w:rPr>
          <w:spacing w:val="-2"/>
          <w:w w:val="110"/>
          <w:highlight w:val="yellow"/>
        </w:rPr>
        <w:t xml:space="preserve"> </w:t>
      </w:r>
      <w:r w:rsidRPr="008F0597">
        <w:rPr>
          <w:w w:val="110"/>
          <w:highlight w:val="yellow"/>
        </w:rPr>
        <w:t>lors,</w:t>
      </w:r>
      <w:r w:rsidRPr="008F0597">
        <w:rPr>
          <w:spacing w:val="-3"/>
          <w:w w:val="110"/>
          <w:highlight w:val="yellow"/>
        </w:rPr>
        <w:t xml:space="preserve"> </w:t>
      </w:r>
      <w:r w:rsidRPr="008F0597">
        <w:rPr>
          <w:w w:val="110"/>
          <w:highlight w:val="yellow"/>
        </w:rPr>
        <w:t>la performance décisionnelle</w:t>
      </w:r>
      <w:r w:rsidRPr="008F0597">
        <w:rPr>
          <w:spacing w:val="-3"/>
          <w:w w:val="110"/>
          <w:highlight w:val="yellow"/>
        </w:rPr>
        <w:t xml:space="preserve"> </w:t>
      </w:r>
      <w:r w:rsidRPr="008F0597">
        <w:rPr>
          <w:w w:val="110"/>
          <w:highlight w:val="yellow"/>
        </w:rPr>
        <w:t>provient</w:t>
      </w:r>
      <w:r w:rsidRPr="008F0597">
        <w:rPr>
          <w:spacing w:val="-2"/>
          <w:w w:val="110"/>
          <w:highlight w:val="yellow"/>
        </w:rPr>
        <w:t xml:space="preserve"> </w:t>
      </w:r>
      <w:r w:rsidRPr="008F0597">
        <w:rPr>
          <w:w w:val="110"/>
          <w:highlight w:val="yellow"/>
        </w:rPr>
        <w:t>plus</w:t>
      </w:r>
      <w:r w:rsidRPr="008F0597">
        <w:rPr>
          <w:spacing w:val="-2"/>
          <w:w w:val="110"/>
          <w:highlight w:val="yellow"/>
        </w:rPr>
        <w:t xml:space="preserve"> </w:t>
      </w:r>
      <w:r w:rsidRPr="008F0597">
        <w:rPr>
          <w:w w:val="110"/>
          <w:highlight w:val="yellow"/>
        </w:rPr>
        <w:t>de</w:t>
      </w:r>
      <w:r w:rsidRPr="008F0597">
        <w:rPr>
          <w:spacing w:val="-3"/>
          <w:w w:val="110"/>
          <w:highlight w:val="yellow"/>
        </w:rPr>
        <w:t xml:space="preserve"> </w:t>
      </w:r>
      <w:r w:rsidRPr="008F0597">
        <w:rPr>
          <w:w w:val="110"/>
          <w:highlight w:val="yellow"/>
        </w:rPr>
        <w:t>la</w:t>
      </w:r>
      <w:r w:rsidRPr="008F0597">
        <w:rPr>
          <w:spacing w:val="-2"/>
          <w:w w:val="110"/>
          <w:highlight w:val="yellow"/>
        </w:rPr>
        <w:t xml:space="preserve"> </w:t>
      </w:r>
      <w:r w:rsidRPr="008F0597">
        <w:rPr>
          <w:w w:val="110"/>
          <w:highlight w:val="yellow"/>
        </w:rPr>
        <w:t>qualité</w:t>
      </w:r>
      <w:r w:rsidRPr="008F0597">
        <w:rPr>
          <w:spacing w:val="-3"/>
          <w:w w:val="110"/>
          <w:highlight w:val="yellow"/>
        </w:rPr>
        <w:t xml:space="preserve"> </w:t>
      </w:r>
      <w:r w:rsidRPr="008F0597">
        <w:rPr>
          <w:w w:val="110"/>
          <w:highlight w:val="yellow"/>
        </w:rPr>
        <w:t>de</w:t>
      </w:r>
      <w:r w:rsidRPr="008F0597">
        <w:rPr>
          <w:spacing w:val="-3"/>
          <w:w w:val="110"/>
          <w:highlight w:val="yellow"/>
        </w:rPr>
        <w:t xml:space="preserve"> </w:t>
      </w:r>
      <w:r w:rsidRPr="008F0597">
        <w:rPr>
          <w:w w:val="110"/>
          <w:highlight w:val="yellow"/>
        </w:rPr>
        <w:t>partage</w:t>
      </w:r>
      <w:r w:rsidRPr="008F0597">
        <w:rPr>
          <w:spacing w:val="-3"/>
          <w:w w:val="110"/>
          <w:highlight w:val="yellow"/>
        </w:rPr>
        <w:t xml:space="preserve"> </w:t>
      </w:r>
      <w:r w:rsidRPr="008F0597">
        <w:rPr>
          <w:w w:val="110"/>
          <w:highlight w:val="yellow"/>
        </w:rPr>
        <w:t>des</w:t>
      </w:r>
      <w:r w:rsidRPr="008F0597">
        <w:rPr>
          <w:spacing w:val="-2"/>
          <w:w w:val="110"/>
          <w:highlight w:val="yellow"/>
        </w:rPr>
        <w:t xml:space="preserve"> </w:t>
      </w:r>
      <w:r w:rsidRPr="008F0597">
        <w:rPr>
          <w:w w:val="110"/>
          <w:highlight w:val="yellow"/>
        </w:rPr>
        <w:t>informations par le collectif que par les st</w:t>
      </w:r>
      <w:r w:rsidRPr="008F0597">
        <w:rPr>
          <w:w w:val="110"/>
          <w:highlight w:val="yellow"/>
        </w:rPr>
        <w:t>rictes compétences individuelles.</w:t>
      </w:r>
    </w:p>
    <w:p w:rsidR="0006325A" w:rsidRPr="008F0597" w:rsidRDefault="0006325A">
      <w:pPr>
        <w:pStyle w:val="Corpsdetexte"/>
        <w:spacing w:before="17"/>
        <w:rPr>
          <w:highlight w:val="yellow"/>
        </w:rPr>
      </w:pPr>
    </w:p>
    <w:p w:rsidR="0006325A" w:rsidRPr="008F0597" w:rsidRDefault="00F25138">
      <w:pPr>
        <w:pStyle w:val="Corpsdetexte"/>
        <w:ind w:left="565"/>
        <w:rPr>
          <w:highlight w:val="yellow"/>
        </w:rPr>
      </w:pPr>
      <w:r w:rsidRPr="008F0597">
        <w:rPr>
          <w:w w:val="110"/>
          <w:highlight w:val="yellow"/>
        </w:rPr>
        <w:t>Le</w:t>
      </w:r>
      <w:r w:rsidRPr="008F0597">
        <w:rPr>
          <w:spacing w:val="-15"/>
          <w:w w:val="110"/>
          <w:highlight w:val="yellow"/>
        </w:rPr>
        <w:t xml:space="preserve"> </w:t>
      </w:r>
      <w:r w:rsidRPr="008F0597">
        <w:rPr>
          <w:w w:val="110"/>
          <w:highlight w:val="yellow"/>
        </w:rPr>
        <w:t>COS</w:t>
      </w:r>
      <w:r w:rsidRPr="008F0597">
        <w:rPr>
          <w:spacing w:val="-15"/>
          <w:w w:val="110"/>
          <w:highlight w:val="yellow"/>
        </w:rPr>
        <w:t xml:space="preserve"> </w:t>
      </w:r>
      <w:r w:rsidRPr="008F0597">
        <w:rPr>
          <w:w w:val="110"/>
          <w:highlight w:val="yellow"/>
        </w:rPr>
        <w:t>favorisera</w:t>
      </w:r>
      <w:r w:rsidRPr="008F0597">
        <w:rPr>
          <w:spacing w:val="-14"/>
          <w:w w:val="110"/>
          <w:highlight w:val="yellow"/>
        </w:rPr>
        <w:t xml:space="preserve"> </w:t>
      </w:r>
      <w:r w:rsidRPr="008F0597">
        <w:rPr>
          <w:w w:val="110"/>
          <w:highlight w:val="yellow"/>
        </w:rPr>
        <w:t>une</w:t>
      </w:r>
      <w:r w:rsidRPr="008F0597">
        <w:rPr>
          <w:spacing w:val="-15"/>
          <w:w w:val="110"/>
          <w:highlight w:val="yellow"/>
        </w:rPr>
        <w:t xml:space="preserve"> </w:t>
      </w:r>
      <w:r w:rsidRPr="008F0597">
        <w:rPr>
          <w:w w:val="110"/>
          <w:highlight w:val="yellow"/>
        </w:rPr>
        <w:t>«</w:t>
      </w:r>
      <w:r w:rsidRPr="008F0597">
        <w:rPr>
          <w:spacing w:val="-15"/>
          <w:w w:val="110"/>
          <w:highlight w:val="yellow"/>
        </w:rPr>
        <w:t xml:space="preserve"> </w:t>
      </w:r>
      <w:r w:rsidRPr="008F0597">
        <w:rPr>
          <w:w w:val="110"/>
          <w:highlight w:val="yellow"/>
        </w:rPr>
        <w:t>posture</w:t>
      </w:r>
      <w:r w:rsidRPr="008F0597">
        <w:rPr>
          <w:spacing w:val="-13"/>
          <w:w w:val="110"/>
          <w:highlight w:val="yellow"/>
        </w:rPr>
        <w:t xml:space="preserve"> </w:t>
      </w:r>
      <w:r w:rsidRPr="008F0597">
        <w:rPr>
          <w:w w:val="110"/>
          <w:highlight w:val="yellow"/>
        </w:rPr>
        <w:t>horizontale</w:t>
      </w:r>
      <w:r w:rsidRPr="008F0597">
        <w:rPr>
          <w:spacing w:val="-14"/>
          <w:w w:val="110"/>
          <w:highlight w:val="yellow"/>
        </w:rPr>
        <w:t xml:space="preserve"> </w:t>
      </w:r>
      <w:r w:rsidRPr="008F0597">
        <w:rPr>
          <w:w w:val="110"/>
          <w:highlight w:val="yellow"/>
        </w:rPr>
        <w:t>»</w:t>
      </w:r>
      <w:r w:rsidRPr="008F0597">
        <w:rPr>
          <w:spacing w:val="-14"/>
          <w:w w:val="110"/>
          <w:highlight w:val="yellow"/>
        </w:rPr>
        <w:t xml:space="preserve"> </w:t>
      </w:r>
      <w:r w:rsidRPr="008F0597">
        <w:rPr>
          <w:w w:val="110"/>
          <w:highlight w:val="yellow"/>
        </w:rPr>
        <w:t>pour</w:t>
      </w:r>
      <w:r w:rsidRPr="008F0597">
        <w:rPr>
          <w:spacing w:val="-14"/>
          <w:w w:val="110"/>
          <w:highlight w:val="yellow"/>
        </w:rPr>
        <w:t xml:space="preserve"> </w:t>
      </w:r>
      <w:r w:rsidRPr="008F0597">
        <w:rPr>
          <w:w w:val="110"/>
          <w:highlight w:val="yellow"/>
        </w:rPr>
        <w:t>faciliter</w:t>
      </w:r>
      <w:r w:rsidRPr="008F0597">
        <w:rPr>
          <w:spacing w:val="-14"/>
          <w:w w:val="110"/>
          <w:highlight w:val="yellow"/>
        </w:rPr>
        <w:t xml:space="preserve"> </w:t>
      </w:r>
      <w:r w:rsidRPr="008F0597">
        <w:rPr>
          <w:w w:val="110"/>
          <w:highlight w:val="yellow"/>
        </w:rPr>
        <w:t>l’analyse</w:t>
      </w:r>
      <w:r w:rsidRPr="008F0597">
        <w:rPr>
          <w:spacing w:val="-12"/>
          <w:w w:val="110"/>
          <w:highlight w:val="yellow"/>
        </w:rPr>
        <w:t xml:space="preserve"> </w:t>
      </w:r>
      <w:r w:rsidRPr="008F0597">
        <w:rPr>
          <w:w w:val="110"/>
          <w:highlight w:val="yellow"/>
        </w:rPr>
        <w:t>et</w:t>
      </w:r>
      <w:r w:rsidRPr="008F0597">
        <w:rPr>
          <w:spacing w:val="-14"/>
          <w:w w:val="110"/>
          <w:highlight w:val="yellow"/>
        </w:rPr>
        <w:t xml:space="preserve"> </w:t>
      </w:r>
      <w:r w:rsidRPr="008F0597">
        <w:rPr>
          <w:w w:val="110"/>
          <w:highlight w:val="yellow"/>
        </w:rPr>
        <w:t>la</w:t>
      </w:r>
      <w:r w:rsidRPr="008F0597">
        <w:rPr>
          <w:spacing w:val="-8"/>
          <w:w w:val="110"/>
          <w:highlight w:val="yellow"/>
        </w:rPr>
        <w:t xml:space="preserve"> </w:t>
      </w:r>
      <w:r w:rsidRPr="008F0597">
        <w:rPr>
          <w:spacing w:val="-2"/>
          <w:w w:val="110"/>
          <w:highlight w:val="yellow"/>
        </w:rPr>
        <w:t>proposition.</w:t>
      </w:r>
    </w:p>
    <w:p w:rsidR="0006325A" w:rsidRPr="008F0597" w:rsidRDefault="0006325A">
      <w:pPr>
        <w:pStyle w:val="Corpsdetexte"/>
        <w:spacing w:before="37"/>
        <w:rPr>
          <w:highlight w:val="yellow"/>
        </w:rPr>
      </w:pPr>
    </w:p>
    <w:p w:rsidR="0006325A" w:rsidRPr="008F0597" w:rsidRDefault="00F25138">
      <w:pPr>
        <w:pStyle w:val="Corpsdetexte"/>
        <w:spacing w:line="256" w:lineRule="auto"/>
        <w:ind w:left="565" w:right="1126"/>
        <w:jc w:val="both"/>
        <w:rPr>
          <w:highlight w:val="yellow"/>
        </w:rPr>
      </w:pPr>
      <w:r w:rsidRPr="008F0597">
        <w:rPr>
          <w:w w:val="110"/>
          <w:highlight w:val="yellow"/>
        </w:rPr>
        <w:t>Autant que nécessaire, il encouragera le débat contradictoire, la définition du</w:t>
      </w:r>
      <w:r w:rsidRPr="008F0597">
        <w:rPr>
          <w:w w:val="110"/>
          <w:highlight w:val="yellow"/>
        </w:rPr>
        <w:t xml:space="preserve"> consensus, captera les oppositions, pour sécuriser les décisions.</w:t>
      </w:r>
    </w:p>
    <w:p w:rsidR="0006325A" w:rsidRPr="008F0597" w:rsidRDefault="0006325A">
      <w:pPr>
        <w:pStyle w:val="Corpsdetexte"/>
        <w:spacing w:before="21"/>
        <w:rPr>
          <w:highlight w:val="yellow"/>
        </w:rPr>
      </w:pPr>
    </w:p>
    <w:p w:rsidR="0006325A" w:rsidRPr="008F0597" w:rsidRDefault="00F25138">
      <w:pPr>
        <w:pStyle w:val="Corpsdetexte"/>
        <w:spacing w:line="259" w:lineRule="auto"/>
        <w:ind w:left="565" w:right="1128"/>
        <w:jc w:val="both"/>
        <w:rPr>
          <w:highlight w:val="yellow"/>
        </w:rPr>
      </w:pPr>
      <w:r w:rsidRPr="008F0597">
        <w:rPr>
          <w:w w:val="110"/>
          <w:highlight w:val="yellow"/>
        </w:rPr>
        <w:t>Au moment opportun, il adoptera une «</w:t>
      </w:r>
      <w:r w:rsidRPr="008F0597">
        <w:rPr>
          <w:spacing w:val="-9"/>
          <w:w w:val="110"/>
          <w:highlight w:val="yellow"/>
        </w:rPr>
        <w:t xml:space="preserve"> </w:t>
      </w:r>
      <w:r w:rsidRPr="008F0597">
        <w:rPr>
          <w:w w:val="110"/>
          <w:highlight w:val="yellow"/>
        </w:rPr>
        <w:t>posture verticale</w:t>
      </w:r>
      <w:r w:rsidRPr="008F0597">
        <w:rPr>
          <w:spacing w:val="-9"/>
          <w:w w:val="110"/>
          <w:highlight w:val="yellow"/>
        </w:rPr>
        <w:t xml:space="preserve"> </w:t>
      </w:r>
      <w:r w:rsidRPr="008F0597">
        <w:rPr>
          <w:w w:val="110"/>
          <w:highlight w:val="yellow"/>
        </w:rPr>
        <w:t>» et décidera des conduites à tenir, qu’il formalisera à travers des ordres.</w:t>
      </w:r>
    </w:p>
    <w:p w:rsidR="0006325A" w:rsidRPr="008F0597" w:rsidRDefault="0006325A">
      <w:pPr>
        <w:pStyle w:val="Corpsdetexte"/>
        <w:spacing w:before="17"/>
        <w:rPr>
          <w:highlight w:val="yellow"/>
        </w:rPr>
      </w:pPr>
    </w:p>
    <w:p w:rsidR="0006325A" w:rsidRPr="008F0597" w:rsidRDefault="00F25138">
      <w:pPr>
        <w:pStyle w:val="Paragraphedeliste"/>
        <w:numPr>
          <w:ilvl w:val="2"/>
          <w:numId w:val="30"/>
        </w:numPr>
        <w:tabs>
          <w:tab w:val="left" w:pos="1787"/>
        </w:tabs>
        <w:ind w:left="1787" w:hanging="502"/>
        <w:rPr>
          <w:sz w:val="20"/>
          <w:highlight w:val="yellow"/>
        </w:rPr>
      </w:pPr>
      <w:r w:rsidRPr="008F0597">
        <w:rPr>
          <w:color w:val="213775"/>
          <w:sz w:val="20"/>
          <w:highlight w:val="yellow"/>
        </w:rPr>
        <w:t>La</w:t>
      </w:r>
      <w:r w:rsidRPr="008F0597">
        <w:rPr>
          <w:color w:val="213775"/>
          <w:spacing w:val="61"/>
          <w:sz w:val="20"/>
          <w:highlight w:val="yellow"/>
        </w:rPr>
        <w:t xml:space="preserve"> </w:t>
      </w:r>
      <w:r w:rsidRPr="008F0597">
        <w:rPr>
          <w:color w:val="213775"/>
          <w:sz w:val="20"/>
          <w:highlight w:val="yellow"/>
        </w:rPr>
        <w:t>balance</w:t>
      </w:r>
      <w:r w:rsidRPr="008F0597">
        <w:rPr>
          <w:color w:val="213775"/>
          <w:spacing w:val="59"/>
          <w:sz w:val="20"/>
          <w:highlight w:val="yellow"/>
        </w:rPr>
        <w:t xml:space="preserve"> </w:t>
      </w:r>
      <w:r w:rsidRPr="008F0597">
        <w:rPr>
          <w:color w:val="213775"/>
          <w:sz w:val="20"/>
          <w:highlight w:val="yellow"/>
        </w:rPr>
        <w:t>bénéfice-</w:t>
      </w:r>
      <w:r w:rsidRPr="008F0597">
        <w:rPr>
          <w:color w:val="213775"/>
          <w:spacing w:val="-2"/>
          <w:sz w:val="20"/>
          <w:highlight w:val="yellow"/>
        </w:rPr>
        <w:t>risque</w:t>
      </w:r>
    </w:p>
    <w:p w:rsidR="0006325A" w:rsidRPr="008F0597" w:rsidRDefault="0006325A">
      <w:pPr>
        <w:pStyle w:val="Corpsdetexte"/>
        <w:spacing w:before="34"/>
        <w:rPr>
          <w:highlight w:val="yellow"/>
        </w:rPr>
      </w:pPr>
    </w:p>
    <w:p w:rsidR="0006325A" w:rsidRPr="008F0597" w:rsidRDefault="00F25138">
      <w:pPr>
        <w:pStyle w:val="Corpsdetexte"/>
        <w:spacing w:before="1" w:line="259" w:lineRule="auto"/>
        <w:ind w:left="565" w:right="1126"/>
        <w:jc w:val="both"/>
        <w:rPr>
          <w:highlight w:val="yellow"/>
        </w:rPr>
      </w:pPr>
      <w:r w:rsidRPr="008F0597">
        <w:rPr>
          <w:w w:val="110"/>
          <w:highlight w:val="yellow"/>
        </w:rPr>
        <w:t>La</w:t>
      </w:r>
      <w:r w:rsidRPr="008F0597">
        <w:rPr>
          <w:spacing w:val="-15"/>
          <w:w w:val="110"/>
          <w:highlight w:val="yellow"/>
        </w:rPr>
        <w:t xml:space="preserve"> </w:t>
      </w:r>
      <w:r w:rsidRPr="008F0597">
        <w:rPr>
          <w:w w:val="110"/>
          <w:highlight w:val="yellow"/>
        </w:rPr>
        <w:t>balance</w:t>
      </w:r>
      <w:r w:rsidRPr="008F0597">
        <w:rPr>
          <w:spacing w:val="-15"/>
          <w:w w:val="110"/>
          <w:highlight w:val="yellow"/>
        </w:rPr>
        <w:t xml:space="preserve"> </w:t>
      </w:r>
      <w:r w:rsidRPr="008F0597">
        <w:rPr>
          <w:w w:val="110"/>
          <w:highlight w:val="yellow"/>
        </w:rPr>
        <w:t>bénéfice-risque</w:t>
      </w:r>
      <w:r w:rsidRPr="008F0597">
        <w:rPr>
          <w:spacing w:val="-14"/>
          <w:w w:val="110"/>
          <w:highlight w:val="yellow"/>
        </w:rPr>
        <w:t xml:space="preserve"> </w:t>
      </w:r>
      <w:r w:rsidRPr="008F0597">
        <w:rPr>
          <w:w w:val="110"/>
          <w:highlight w:val="yellow"/>
        </w:rPr>
        <w:t>constitue</w:t>
      </w:r>
      <w:r w:rsidRPr="008F0597">
        <w:rPr>
          <w:spacing w:val="-15"/>
          <w:w w:val="110"/>
          <w:highlight w:val="yellow"/>
        </w:rPr>
        <w:t xml:space="preserve"> </w:t>
      </w:r>
      <w:r w:rsidRPr="008F0597">
        <w:rPr>
          <w:w w:val="110"/>
          <w:highlight w:val="yellow"/>
        </w:rPr>
        <w:t>le</w:t>
      </w:r>
      <w:r w:rsidRPr="008F0597">
        <w:rPr>
          <w:spacing w:val="-15"/>
          <w:w w:val="110"/>
          <w:highlight w:val="yellow"/>
        </w:rPr>
        <w:t xml:space="preserve"> </w:t>
      </w:r>
      <w:r w:rsidRPr="008F0597">
        <w:rPr>
          <w:w w:val="110"/>
          <w:highlight w:val="yellow"/>
        </w:rPr>
        <w:t>rapport</w:t>
      </w:r>
      <w:r w:rsidRPr="008F0597">
        <w:rPr>
          <w:spacing w:val="-14"/>
          <w:w w:val="110"/>
          <w:highlight w:val="yellow"/>
        </w:rPr>
        <w:t xml:space="preserve"> </w:t>
      </w:r>
      <w:r w:rsidRPr="008F0597">
        <w:rPr>
          <w:w w:val="110"/>
          <w:highlight w:val="yellow"/>
        </w:rPr>
        <w:t>entre</w:t>
      </w:r>
      <w:r w:rsidRPr="008F0597">
        <w:rPr>
          <w:spacing w:val="-15"/>
          <w:w w:val="110"/>
          <w:highlight w:val="yellow"/>
        </w:rPr>
        <w:t xml:space="preserve"> </w:t>
      </w:r>
      <w:r w:rsidRPr="008F0597">
        <w:rPr>
          <w:w w:val="110"/>
          <w:highlight w:val="yellow"/>
        </w:rPr>
        <w:t>les</w:t>
      </w:r>
      <w:r w:rsidRPr="008F0597">
        <w:rPr>
          <w:spacing w:val="-14"/>
          <w:w w:val="110"/>
          <w:highlight w:val="yellow"/>
        </w:rPr>
        <w:t xml:space="preserve"> </w:t>
      </w:r>
      <w:r w:rsidRPr="008F0597">
        <w:rPr>
          <w:w w:val="110"/>
          <w:highlight w:val="yellow"/>
        </w:rPr>
        <w:t>risques</w:t>
      </w:r>
      <w:r w:rsidRPr="008F0597">
        <w:rPr>
          <w:spacing w:val="-14"/>
          <w:w w:val="110"/>
          <w:highlight w:val="yellow"/>
        </w:rPr>
        <w:t xml:space="preserve"> </w:t>
      </w:r>
      <w:r w:rsidRPr="008F0597">
        <w:rPr>
          <w:w w:val="110"/>
          <w:highlight w:val="yellow"/>
        </w:rPr>
        <w:t>encourus</w:t>
      </w:r>
      <w:r w:rsidRPr="008F0597">
        <w:rPr>
          <w:spacing w:val="-12"/>
          <w:w w:val="110"/>
          <w:highlight w:val="yellow"/>
        </w:rPr>
        <w:t xml:space="preserve"> </w:t>
      </w:r>
      <w:r w:rsidRPr="008F0597">
        <w:rPr>
          <w:w w:val="110"/>
          <w:highlight w:val="yellow"/>
        </w:rPr>
        <w:t>lors</w:t>
      </w:r>
      <w:r w:rsidRPr="008F0597">
        <w:rPr>
          <w:spacing w:val="-15"/>
          <w:w w:val="110"/>
          <w:highlight w:val="yellow"/>
        </w:rPr>
        <w:t xml:space="preserve"> </w:t>
      </w:r>
      <w:r w:rsidRPr="008F0597">
        <w:rPr>
          <w:w w:val="110"/>
          <w:highlight w:val="yellow"/>
        </w:rPr>
        <w:t>d’une</w:t>
      </w:r>
      <w:r w:rsidRPr="008F0597">
        <w:rPr>
          <w:spacing w:val="-15"/>
          <w:w w:val="110"/>
          <w:highlight w:val="yellow"/>
        </w:rPr>
        <w:t xml:space="preserve"> </w:t>
      </w:r>
      <w:r w:rsidRPr="008F0597">
        <w:rPr>
          <w:w w:val="110"/>
          <w:highlight w:val="yellow"/>
        </w:rPr>
        <w:t>action,</w:t>
      </w:r>
      <w:r w:rsidRPr="008F0597">
        <w:rPr>
          <w:spacing w:val="-14"/>
          <w:w w:val="110"/>
          <w:highlight w:val="yellow"/>
        </w:rPr>
        <w:t xml:space="preserve"> </w:t>
      </w:r>
      <w:r w:rsidRPr="008F0597">
        <w:rPr>
          <w:w w:val="110"/>
          <w:highlight w:val="yellow"/>
        </w:rPr>
        <w:t xml:space="preserve">ou générés par une action, et ses éventuels bénéfices pour les personnes, les biens ou </w:t>
      </w:r>
      <w:r w:rsidRPr="008F0597">
        <w:rPr>
          <w:spacing w:val="-2"/>
          <w:w w:val="110"/>
          <w:highlight w:val="yellow"/>
        </w:rPr>
        <w:t>l’environnement.</w:t>
      </w:r>
    </w:p>
    <w:p w:rsidR="0006325A" w:rsidRPr="008F0597" w:rsidRDefault="0006325A">
      <w:pPr>
        <w:pStyle w:val="Corpsdetexte"/>
        <w:spacing w:before="14"/>
        <w:rPr>
          <w:highlight w:val="yellow"/>
        </w:rPr>
      </w:pPr>
    </w:p>
    <w:p w:rsidR="0006325A" w:rsidRDefault="00F25138">
      <w:pPr>
        <w:pStyle w:val="Corpsdetexte"/>
        <w:spacing w:line="259" w:lineRule="auto"/>
        <w:ind w:left="565" w:right="1127"/>
        <w:jc w:val="both"/>
      </w:pPr>
      <w:r w:rsidRPr="008F0597">
        <w:rPr>
          <w:w w:val="110"/>
          <w:highlight w:val="yellow"/>
        </w:rPr>
        <w:t>Intégrant cette balance, le processus de réflexion du COS doit impérativement about</w:t>
      </w:r>
      <w:r w:rsidRPr="008F0597">
        <w:rPr>
          <w:w w:val="110"/>
          <w:highlight w:val="yellow"/>
        </w:rPr>
        <w:t>ir à des éléments de réponse clairs pour sa prise de décision.</w:t>
      </w:r>
    </w:p>
    <w:p w:rsidR="0006325A" w:rsidRDefault="0006325A">
      <w:pPr>
        <w:pStyle w:val="Corpsdetexte"/>
        <w:spacing w:line="259" w:lineRule="auto"/>
        <w:jc w:val="both"/>
        <w:sectPr w:rsidR="0006325A">
          <w:pgSz w:w="11900" w:h="16840"/>
          <w:pgMar w:top="1640" w:right="283" w:bottom="1360" w:left="850" w:header="0" w:footer="1166" w:gutter="0"/>
          <w:cols w:space="720"/>
        </w:sectPr>
      </w:pPr>
    </w:p>
    <w:p w:rsidR="0006325A" w:rsidRPr="008F0597" w:rsidRDefault="00F25138">
      <w:pPr>
        <w:pStyle w:val="Corpsdetexte"/>
        <w:spacing w:before="83" w:line="261" w:lineRule="auto"/>
        <w:ind w:left="565" w:right="1129"/>
        <w:jc w:val="both"/>
        <w:rPr>
          <w:highlight w:val="yellow"/>
        </w:rPr>
      </w:pPr>
      <w:r w:rsidRPr="008F0597">
        <w:rPr>
          <w:w w:val="110"/>
          <w:highlight w:val="yellow"/>
        </w:rPr>
        <w:lastRenderedPageBreak/>
        <w:t>Le</w:t>
      </w:r>
      <w:r w:rsidRPr="008F0597">
        <w:rPr>
          <w:spacing w:val="-1"/>
          <w:w w:val="110"/>
          <w:highlight w:val="yellow"/>
        </w:rPr>
        <w:t xml:space="preserve"> </w:t>
      </w:r>
      <w:r w:rsidRPr="008F0597">
        <w:rPr>
          <w:w w:val="110"/>
          <w:highlight w:val="yellow"/>
        </w:rPr>
        <w:t>COS conduit</w:t>
      </w:r>
      <w:r w:rsidRPr="008F0597">
        <w:rPr>
          <w:spacing w:val="-1"/>
          <w:w w:val="110"/>
          <w:highlight w:val="yellow"/>
        </w:rPr>
        <w:t xml:space="preserve"> </w:t>
      </w:r>
      <w:r w:rsidRPr="008F0597">
        <w:rPr>
          <w:w w:val="110"/>
          <w:highlight w:val="yellow"/>
        </w:rPr>
        <w:t>son analyse</w:t>
      </w:r>
      <w:r w:rsidRPr="008F0597">
        <w:rPr>
          <w:spacing w:val="-1"/>
          <w:w w:val="110"/>
          <w:highlight w:val="yellow"/>
        </w:rPr>
        <w:t xml:space="preserve"> </w:t>
      </w:r>
      <w:r w:rsidRPr="008F0597">
        <w:rPr>
          <w:w w:val="110"/>
          <w:highlight w:val="yellow"/>
        </w:rPr>
        <w:t>de</w:t>
      </w:r>
      <w:r w:rsidRPr="008F0597">
        <w:rPr>
          <w:spacing w:val="-1"/>
          <w:w w:val="110"/>
          <w:highlight w:val="yellow"/>
        </w:rPr>
        <w:t xml:space="preserve"> </w:t>
      </w:r>
      <w:r w:rsidRPr="008F0597">
        <w:rPr>
          <w:w w:val="110"/>
          <w:highlight w:val="yellow"/>
        </w:rPr>
        <w:t>la</w:t>
      </w:r>
      <w:r w:rsidRPr="008F0597">
        <w:rPr>
          <w:spacing w:val="-1"/>
          <w:w w:val="110"/>
          <w:highlight w:val="yellow"/>
        </w:rPr>
        <w:t xml:space="preserve"> </w:t>
      </w:r>
      <w:r w:rsidRPr="008F0597">
        <w:rPr>
          <w:w w:val="110"/>
          <w:highlight w:val="yellow"/>
        </w:rPr>
        <w:t>situation et</w:t>
      </w:r>
      <w:r w:rsidRPr="008F0597">
        <w:rPr>
          <w:spacing w:val="-1"/>
          <w:w w:val="110"/>
          <w:highlight w:val="yellow"/>
        </w:rPr>
        <w:t xml:space="preserve"> </w:t>
      </w:r>
      <w:r w:rsidRPr="008F0597">
        <w:rPr>
          <w:w w:val="110"/>
          <w:highlight w:val="yellow"/>
        </w:rPr>
        <w:t>se base</w:t>
      </w:r>
      <w:r w:rsidRPr="008F0597">
        <w:rPr>
          <w:spacing w:val="-1"/>
          <w:w w:val="110"/>
          <w:highlight w:val="yellow"/>
        </w:rPr>
        <w:t xml:space="preserve"> </w:t>
      </w:r>
      <w:r w:rsidRPr="008F0597">
        <w:rPr>
          <w:w w:val="110"/>
          <w:highlight w:val="yellow"/>
        </w:rPr>
        <w:t>sur</w:t>
      </w:r>
      <w:r w:rsidRPr="008F0597">
        <w:rPr>
          <w:spacing w:val="-1"/>
          <w:w w:val="110"/>
          <w:highlight w:val="yellow"/>
        </w:rPr>
        <w:t xml:space="preserve"> </w:t>
      </w:r>
      <w:r w:rsidRPr="008F0597">
        <w:rPr>
          <w:w w:val="110"/>
          <w:highlight w:val="yellow"/>
        </w:rPr>
        <w:t>son expérience pour</w:t>
      </w:r>
      <w:r w:rsidRPr="008F0597">
        <w:rPr>
          <w:spacing w:val="-1"/>
          <w:w w:val="110"/>
          <w:highlight w:val="yellow"/>
        </w:rPr>
        <w:t xml:space="preserve"> </w:t>
      </w:r>
      <w:r w:rsidRPr="008F0597">
        <w:rPr>
          <w:w w:val="110"/>
          <w:highlight w:val="yellow"/>
        </w:rPr>
        <w:t>répondre</w:t>
      </w:r>
      <w:r w:rsidRPr="008F0597">
        <w:rPr>
          <w:spacing w:val="-1"/>
          <w:w w:val="110"/>
          <w:highlight w:val="yellow"/>
        </w:rPr>
        <w:t xml:space="preserve"> </w:t>
      </w:r>
      <w:r w:rsidRPr="008F0597">
        <w:rPr>
          <w:w w:val="110"/>
          <w:highlight w:val="yellow"/>
        </w:rPr>
        <w:t>aux questions suivantes :</w:t>
      </w:r>
    </w:p>
    <w:p w:rsidR="0006325A" w:rsidRPr="008F0597" w:rsidRDefault="0006325A">
      <w:pPr>
        <w:pStyle w:val="Corpsdetexte"/>
        <w:spacing w:before="8"/>
        <w:rPr>
          <w:highlight w:val="yellow"/>
        </w:rPr>
      </w:pPr>
    </w:p>
    <w:p w:rsidR="0006325A" w:rsidRPr="008F0597" w:rsidRDefault="00F25138">
      <w:pPr>
        <w:pStyle w:val="Paragraphedeliste"/>
        <w:numPr>
          <w:ilvl w:val="0"/>
          <w:numId w:val="26"/>
        </w:numPr>
        <w:tabs>
          <w:tab w:val="left" w:pos="1286"/>
        </w:tabs>
        <w:spacing w:line="259" w:lineRule="auto"/>
        <w:ind w:right="1128" w:hanging="361"/>
        <w:rPr>
          <w:sz w:val="20"/>
          <w:highlight w:val="yellow"/>
        </w:rPr>
      </w:pPr>
      <w:r w:rsidRPr="008F0597">
        <w:rPr>
          <w:w w:val="110"/>
          <w:sz w:val="20"/>
          <w:highlight w:val="yellow"/>
        </w:rPr>
        <w:t>la</w:t>
      </w:r>
      <w:r w:rsidRPr="008F0597">
        <w:rPr>
          <w:spacing w:val="-15"/>
          <w:w w:val="110"/>
          <w:sz w:val="20"/>
          <w:highlight w:val="yellow"/>
        </w:rPr>
        <w:t xml:space="preserve"> </w:t>
      </w:r>
      <w:r w:rsidRPr="008F0597">
        <w:rPr>
          <w:w w:val="110"/>
          <w:sz w:val="20"/>
          <w:highlight w:val="yellow"/>
        </w:rPr>
        <w:t>prise</w:t>
      </w:r>
      <w:r w:rsidRPr="008F0597">
        <w:rPr>
          <w:spacing w:val="-15"/>
          <w:w w:val="110"/>
          <w:sz w:val="20"/>
          <w:highlight w:val="yellow"/>
        </w:rPr>
        <w:t xml:space="preserve"> </w:t>
      </w:r>
      <w:r w:rsidRPr="008F0597">
        <w:rPr>
          <w:w w:val="110"/>
          <w:sz w:val="20"/>
          <w:highlight w:val="yellow"/>
        </w:rPr>
        <w:t>de</w:t>
      </w:r>
      <w:r w:rsidRPr="008F0597">
        <w:rPr>
          <w:spacing w:val="-14"/>
          <w:w w:val="110"/>
          <w:sz w:val="20"/>
          <w:highlight w:val="yellow"/>
        </w:rPr>
        <w:t xml:space="preserve"> </w:t>
      </w:r>
      <w:r w:rsidRPr="008F0597">
        <w:rPr>
          <w:w w:val="110"/>
          <w:sz w:val="20"/>
          <w:highlight w:val="yellow"/>
        </w:rPr>
        <w:t>risque</w:t>
      </w:r>
      <w:r w:rsidRPr="008F0597">
        <w:rPr>
          <w:spacing w:val="-11"/>
          <w:w w:val="110"/>
          <w:sz w:val="20"/>
          <w:highlight w:val="yellow"/>
        </w:rPr>
        <w:t xml:space="preserve"> </w:t>
      </w:r>
      <w:r w:rsidRPr="008F0597">
        <w:rPr>
          <w:w w:val="110"/>
          <w:sz w:val="20"/>
          <w:highlight w:val="yellow"/>
        </w:rPr>
        <w:t>en</w:t>
      </w:r>
      <w:r w:rsidRPr="008F0597">
        <w:rPr>
          <w:spacing w:val="-9"/>
          <w:w w:val="110"/>
          <w:sz w:val="20"/>
          <w:highlight w:val="yellow"/>
        </w:rPr>
        <w:t xml:space="preserve"> </w:t>
      </w:r>
      <w:r w:rsidRPr="008F0597">
        <w:rPr>
          <w:w w:val="110"/>
          <w:sz w:val="20"/>
          <w:highlight w:val="yellow"/>
        </w:rPr>
        <w:t>vaut-elle</w:t>
      </w:r>
      <w:r w:rsidRPr="008F0597">
        <w:rPr>
          <w:spacing w:val="-11"/>
          <w:w w:val="110"/>
          <w:sz w:val="20"/>
          <w:highlight w:val="yellow"/>
        </w:rPr>
        <w:t xml:space="preserve"> </w:t>
      </w:r>
      <w:r w:rsidRPr="008F0597">
        <w:rPr>
          <w:w w:val="110"/>
          <w:sz w:val="20"/>
          <w:highlight w:val="yellow"/>
        </w:rPr>
        <w:t>la</w:t>
      </w:r>
      <w:r w:rsidRPr="008F0597">
        <w:rPr>
          <w:spacing w:val="-10"/>
          <w:w w:val="110"/>
          <w:sz w:val="20"/>
          <w:highlight w:val="yellow"/>
        </w:rPr>
        <w:t xml:space="preserve"> </w:t>
      </w:r>
      <w:r w:rsidRPr="008F0597">
        <w:rPr>
          <w:w w:val="110"/>
          <w:sz w:val="20"/>
          <w:highlight w:val="yellow"/>
        </w:rPr>
        <w:t>peine</w:t>
      </w:r>
      <w:r w:rsidRPr="008F0597">
        <w:rPr>
          <w:spacing w:val="-11"/>
          <w:w w:val="110"/>
          <w:sz w:val="20"/>
          <w:highlight w:val="yellow"/>
        </w:rPr>
        <w:t xml:space="preserve"> </w:t>
      </w:r>
      <w:r w:rsidRPr="008F0597">
        <w:rPr>
          <w:w w:val="110"/>
          <w:sz w:val="20"/>
          <w:highlight w:val="yellow"/>
        </w:rPr>
        <w:t>?</w:t>
      </w:r>
      <w:r w:rsidRPr="008F0597">
        <w:rPr>
          <w:spacing w:val="-11"/>
          <w:w w:val="110"/>
          <w:sz w:val="20"/>
          <w:highlight w:val="yellow"/>
        </w:rPr>
        <w:t xml:space="preserve"> </w:t>
      </w:r>
      <w:r w:rsidRPr="008F0597">
        <w:rPr>
          <w:w w:val="110"/>
          <w:sz w:val="20"/>
          <w:highlight w:val="yellow"/>
        </w:rPr>
        <w:t>(la</w:t>
      </w:r>
      <w:r w:rsidRPr="008F0597">
        <w:rPr>
          <w:spacing w:val="-10"/>
          <w:w w:val="110"/>
          <w:sz w:val="20"/>
          <w:highlight w:val="yellow"/>
        </w:rPr>
        <w:t xml:space="preserve"> </w:t>
      </w:r>
      <w:r w:rsidRPr="008F0597">
        <w:rPr>
          <w:w w:val="110"/>
          <w:sz w:val="20"/>
          <w:highlight w:val="yellow"/>
        </w:rPr>
        <w:t>devise</w:t>
      </w:r>
      <w:r w:rsidRPr="008F0597">
        <w:rPr>
          <w:spacing w:val="-9"/>
          <w:w w:val="110"/>
          <w:sz w:val="20"/>
          <w:highlight w:val="yellow"/>
        </w:rPr>
        <w:t xml:space="preserve"> </w:t>
      </w:r>
      <w:r w:rsidRPr="008F0597">
        <w:rPr>
          <w:w w:val="110"/>
          <w:sz w:val="20"/>
          <w:highlight w:val="yellow"/>
        </w:rPr>
        <w:t>«</w:t>
      </w:r>
      <w:r w:rsidRPr="008F0597">
        <w:rPr>
          <w:spacing w:val="27"/>
          <w:w w:val="110"/>
          <w:sz w:val="20"/>
          <w:highlight w:val="yellow"/>
        </w:rPr>
        <w:t xml:space="preserve"> </w:t>
      </w:r>
      <w:r w:rsidRPr="008F0597">
        <w:rPr>
          <w:w w:val="110"/>
          <w:sz w:val="20"/>
          <w:highlight w:val="yellow"/>
        </w:rPr>
        <w:t>le</w:t>
      </w:r>
      <w:r w:rsidRPr="008F0597">
        <w:rPr>
          <w:spacing w:val="-11"/>
          <w:w w:val="110"/>
          <w:sz w:val="20"/>
          <w:highlight w:val="yellow"/>
        </w:rPr>
        <w:t xml:space="preserve"> </w:t>
      </w:r>
      <w:r w:rsidRPr="008F0597">
        <w:rPr>
          <w:w w:val="110"/>
          <w:sz w:val="20"/>
          <w:highlight w:val="yellow"/>
        </w:rPr>
        <w:t>jeu</w:t>
      </w:r>
      <w:r w:rsidRPr="008F0597">
        <w:rPr>
          <w:spacing w:val="-11"/>
          <w:w w:val="110"/>
          <w:sz w:val="20"/>
          <w:highlight w:val="yellow"/>
        </w:rPr>
        <w:t xml:space="preserve"> </w:t>
      </w:r>
      <w:r w:rsidRPr="008F0597">
        <w:rPr>
          <w:w w:val="110"/>
          <w:sz w:val="20"/>
          <w:highlight w:val="yellow"/>
        </w:rPr>
        <w:t>en</w:t>
      </w:r>
      <w:r w:rsidRPr="008F0597">
        <w:rPr>
          <w:spacing w:val="-7"/>
          <w:w w:val="110"/>
          <w:sz w:val="20"/>
          <w:highlight w:val="yellow"/>
        </w:rPr>
        <w:t xml:space="preserve"> </w:t>
      </w:r>
      <w:r w:rsidRPr="008F0597">
        <w:rPr>
          <w:w w:val="110"/>
          <w:sz w:val="20"/>
          <w:highlight w:val="yellow"/>
        </w:rPr>
        <w:t>vaut-il</w:t>
      </w:r>
      <w:r w:rsidRPr="008F0597">
        <w:rPr>
          <w:spacing w:val="-11"/>
          <w:w w:val="110"/>
          <w:sz w:val="20"/>
          <w:highlight w:val="yellow"/>
        </w:rPr>
        <w:t xml:space="preserve"> </w:t>
      </w:r>
      <w:r w:rsidRPr="008F0597">
        <w:rPr>
          <w:w w:val="110"/>
          <w:sz w:val="20"/>
          <w:highlight w:val="yellow"/>
        </w:rPr>
        <w:t>la</w:t>
      </w:r>
      <w:r w:rsidRPr="008F0597">
        <w:rPr>
          <w:spacing w:val="-8"/>
          <w:w w:val="110"/>
          <w:sz w:val="20"/>
          <w:highlight w:val="yellow"/>
        </w:rPr>
        <w:t xml:space="preserve"> </w:t>
      </w:r>
      <w:r w:rsidRPr="008F0597">
        <w:rPr>
          <w:w w:val="110"/>
          <w:sz w:val="20"/>
          <w:highlight w:val="yellow"/>
        </w:rPr>
        <w:t>chandelle</w:t>
      </w:r>
      <w:r w:rsidRPr="008F0597">
        <w:rPr>
          <w:spacing w:val="-15"/>
          <w:w w:val="110"/>
          <w:sz w:val="20"/>
          <w:highlight w:val="yellow"/>
        </w:rPr>
        <w:t xml:space="preserve"> </w:t>
      </w:r>
      <w:r w:rsidRPr="008F0597">
        <w:rPr>
          <w:w w:val="110"/>
          <w:sz w:val="20"/>
          <w:highlight w:val="yellow"/>
        </w:rPr>
        <w:t>?</w:t>
      </w:r>
      <w:r w:rsidRPr="008F0597">
        <w:rPr>
          <w:spacing w:val="-15"/>
          <w:w w:val="110"/>
          <w:sz w:val="20"/>
          <w:highlight w:val="yellow"/>
        </w:rPr>
        <w:t xml:space="preserve"> </w:t>
      </w:r>
      <w:r w:rsidRPr="008F0597">
        <w:rPr>
          <w:w w:val="110"/>
          <w:sz w:val="20"/>
          <w:highlight w:val="yellow"/>
        </w:rPr>
        <w:t>»</w:t>
      </w:r>
      <w:r w:rsidRPr="008F0597">
        <w:rPr>
          <w:spacing w:val="-10"/>
          <w:w w:val="110"/>
          <w:sz w:val="20"/>
          <w:highlight w:val="yellow"/>
        </w:rPr>
        <w:t xml:space="preserve"> </w:t>
      </w:r>
      <w:r w:rsidRPr="008F0597">
        <w:rPr>
          <w:w w:val="110"/>
          <w:sz w:val="20"/>
          <w:highlight w:val="yellow"/>
        </w:rPr>
        <w:t>de l’officier sécurité) ;</w:t>
      </w:r>
    </w:p>
    <w:p w:rsidR="0006325A" w:rsidRPr="008F0597" w:rsidRDefault="00F25138">
      <w:pPr>
        <w:pStyle w:val="Paragraphedeliste"/>
        <w:numPr>
          <w:ilvl w:val="0"/>
          <w:numId w:val="26"/>
        </w:numPr>
        <w:tabs>
          <w:tab w:val="left" w:pos="1285"/>
        </w:tabs>
        <w:spacing w:line="238" w:lineRule="exact"/>
        <w:ind w:left="1285" w:hanging="359"/>
        <w:rPr>
          <w:sz w:val="20"/>
          <w:highlight w:val="yellow"/>
        </w:rPr>
      </w:pPr>
      <w:r w:rsidRPr="008F0597">
        <w:rPr>
          <w:w w:val="105"/>
          <w:sz w:val="20"/>
          <w:highlight w:val="yellow"/>
        </w:rPr>
        <w:t>l’engagement</w:t>
      </w:r>
      <w:r w:rsidRPr="008F0597">
        <w:rPr>
          <w:spacing w:val="12"/>
          <w:w w:val="105"/>
          <w:sz w:val="20"/>
          <w:highlight w:val="yellow"/>
        </w:rPr>
        <w:t xml:space="preserve"> </w:t>
      </w:r>
      <w:r w:rsidRPr="008F0597">
        <w:rPr>
          <w:w w:val="105"/>
          <w:sz w:val="20"/>
          <w:highlight w:val="yellow"/>
        </w:rPr>
        <w:t>des</w:t>
      </w:r>
      <w:r w:rsidRPr="008F0597">
        <w:rPr>
          <w:spacing w:val="15"/>
          <w:w w:val="105"/>
          <w:sz w:val="20"/>
          <w:highlight w:val="yellow"/>
        </w:rPr>
        <w:t xml:space="preserve"> </w:t>
      </w:r>
      <w:r w:rsidRPr="008F0597">
        <w:rPr>
          <w:w w:val="105"/>
          <w:sz w:val="20"/>
          <w:highlight w:val="yellow"/>
        </w:rPr>
        <w:t>équipes</w:t>
      </w:r>
      <w:r w:rsidRPr="008F0597">
        <w:rPr>
          <w:spacing w:val="13"/>
          <w:w w:val="105"/>
          <w:sz w:val="20"/>
          <w:highlight w:val="yellow"/>
        </w:rPr>
        <w:t xml:space="preserve"> </w:t>
      </w:r>
      <w:r w:rsidRPr="008F0597">
        <w:rPr>
          <w:w w:val="105"/>
          <w:sz w:val="20"/>
          <w:highlight w:val="yellow"/>
        </w:rPr>
        <w:t>est-il</w:t>
      </w:r>
      <w:r w:rsidRPr="008F0597">
        <w:rPr>
          <w:spacing w:val="15"/>
          <w:w w:val="105"/>
          <w:sz w:val="20"/>
          <w:highlight w:val="yellow"/>
        </w:rPr>
        <w:t xml:space="preserve"> </w:t>
      </w:r>
      <w:r w:rsidRPr="008F0597">
        <w:rPr>
          <w:w w:val="105"/>
          <w:sz w:val="20"/>
          <w:highlight w:val="yellow"/>
        </w:rPr>
        <w:t>justifié</w:t>
      </w:r>
      <w:r w:rsidRPr="008F0597">
        <w:rPr>
          <w:spacing w:val="11"/>
          <w:w w:val="105"/>
          <w:sz w:val="20"/>
          <w:highlight w:val="yellow"/>
        </w:rPr>
        <w:t xml:space="preserve"> </w:t>
      </w:r>
      <w:r w:rsidRPr="008F0597">
        <w:rPr>
          <w:spacing w:val="-10"/>
          <w:w w:val="105"/>
          <w:sz w:val="20"/>
          <w:highlight w:val="yellow"/>
        </w:rPr>
        <w:t>?</w:t>
      </w:r>
    </w:p>
    <w:p w:rsidR="0006325A" w:rsidRPr="008F0597" w:rsidRDefault="0006325A">
      <w:pPr>
        <w:pStyle w:val="Corpsdetexte"/>
        <w:rPr>
          <w:highlight w:val="yellow"/>
        </w:rPr>
      </w:pPr>
    </w:p>
    <w:p w:rsidR="0006325A" w:rsidRPr="008F0597" w:rsidRDefault="0006325A">
      <w:pPr>
        <w:pStyle w:val="Corpsdetexte"/>
        <w:rPr>
          <w:highlight w:val="yellow"/>
        </w:rPr>
      </w:pPr>
    </w:p>
    <w:p w:rsidR="0006325A" w:rsidRPr="008F0597" w:rsidRDefault="00F25138">
      <w:pPr>
        <w:pStyle w:val="Corpsdetexte"/>
        <w:spacing w:before="35"/>
        <w:rPr>
          <w:highlight w:val="yellow"/>
        </w:rPr>
      </w:pPr>
      <w:r w:rsidRPr="008F0597">
        <w:rPr>
          <w:noProof/>
          <w:highlight w:val="yellow"/>
          <w:lang w:eastAsia="fr-FR"/>
        </w:rPr>
        <w:drawing>
          <wp:anchor distT="0" distB="0" distL="0" distR="0" simplePos="0" relativeHeight="487620096" behindDoc="1" locked="0" layoutInCell="1" allowOverlap="1">
            <wp:simplePos x="0" y="0"/>
            <wp:positionH relativeFrom="page">
              <wp:posOffset>1170271</wp:posOffset>
            </wp:positionH>
            <wp:positionV relativeFrom="paragraph">
              <wp:posOffset>181476</wp:posOffset>
            </wp:positionV>
            <wp:extent cx="5692954" cy="3770471"/>
            <wp:effectExtent l="0" t="0" r="0" b="0"/>
            <wp:wrapTopAndBottom/>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118" cstate="print"/>
                    <a:stretch>
                      <a:fillRect/>
                    </a:stretch>
                  </pic:blipFill>
                  <pic:spPr>
                    <a:xfrm>
                      <a:off x="0" y="0"/>
                      <a:ext cx="5692954" cy="3770471"/>
                    </a:xfrm>
                    <a:prstGeom prst="rect">
                      <a:avLst/>
                    </a:prstGeom>
                  </pic:spPr>
                </pic:pic>
              </a:graphicData>
            </a:graphic>
          </wp:anchor>
        </w:drawing>
      </w:r>
    </w:p>
    <w:p w:rsidR="0006325A" w:rsidRPr="008F0597" w:rsidRDefault="00F25138">
      <w:pPr>
        <w:spacing w:before="25"/>
        <w:ind w:left="5152"/>
        <w:rPr>
          <w:rFonts w:ascii="Arial" w:hAnsi="Arial"/>
          <w:i/>
          <w:sz w:val="17"/>
          <w:highlight w:val="yellow"/>
        </w:rPr>
      </w:pPr>
      <w:r w:rsidRPr="008F0597">
        <w:rPr>
          <w:rFonts w:ascii="Arial" w:hAnsi="Arial"/>
          <w:i/>
          <w:sz w:val="17"/>
          <w:highlight w:val="yellow"/>
        </w:rPr>
        <w:t>La</w:t>
      </w:r>
      <w:r w:rsidRPr="008F0597">
        <w:rPr>
          <w:rFonts w:ascii="Arial" w:hAnsi="Arial"/>
          <w:i/>
          <w:spacing w:val="-3"/>
          <w:sz w:val="17"/>
          <w:highlight w:val="yellow"/>
        </w:rPr>
        <w:t xml:space="preserve"> </w:t>
      </w:r>
      <w:r w:rsidRPr="008F0597">
        <w:rPr>
          <w:rFonts w:ascii="Arial" w:hAnsi="Arial"/>
          <w:i/>
          <w:sz w:val="17"/>
          <w:highlight w:val="yellow"/>
        </w:rPr>
        <w:t>balance</w:t>
      </w:r>
      <w:r w:rsidRPr="008F0597">
        <w:rPr>
          <w:rFonts w:ascii="Arial" w:hAnsi="Arial"/>
          <w:i/>
          <w:spacing w:val="-2"/>
          <w:sz w:val="17"/>
          <w:highlight w:val="yellow"/>
        </w:rPr>
        <w:t xml:space="preserve"> </w:t>
      </w:r>
      <w:r w:rsidRPr="008F0597">
        <w:rPr>
          <w:rFonts w:ascii="Arial" w:hAnsi="Arial"/>
          <w:i/>
          <w:sz w:val="17"/>
          <w:highlight w:val="yellow"/>
        </w:rPr>
        <w:t>bénéfices-risques</w:t>
      </w:r>
      <w:r w:rsidRPr="008F0597">
        <w:rPr>
          <w:rFonts w:ascii="Arial" w:hAnsi="Arial"/>
          <w:i/>
          <w:spacing w:val="-4"/>
          <w:sz w:val="17"/>
          <w:highlight w:val="yellow"/>
        </w:rPr>
        <w:t xml:space="preserve"> </w:t>
      </w:r>
      <w:r w:rsidRPr="008F0597">
        <w:rPr>
          <w:rFonts w:ascii="Arial" w:hAnsi="Arial"/>
          <w:i/>
          <w:sz w:val="17"/>
          <w:highlight w:val="yellow"/>
        </w:rPr>
        <w:t>©</w:t>
      </w:r>
      <w:r w:rsidRPr="008F0597">
        <w:rPr>
          <w:rFonts w:ascii="Arial" w:hAnsi="Arial"/>
          <w:i/>
          <w:spacing w:val="-5"/>
          <w:sz w:val="17"/>
          <w:highlight w:val="yellow"/>
        </w:rPr>
        <w:t xml:space="preserve"> </w:t>
      </w:r>
      <w:r w:rsidRPr="008F0597">
        <w:rPr>
          <w:rFonts w:ascii="Arial" w:hAnsi="Arial"/>
          <w:i/>
          <w:sz w:val="17"/>
          <w:highlight w:val="yellow"/>
        </w:rPr>
        <w:t>Matthieu</w:t>
      </w:r>
      <w:r w:rsidRPr="008F0597">
        <w:rPr>
          <w:rFonts w:ascii="Arial" w:hAnsi="Arial"/>
          <w:i/>
          <w:spacing w:val="-5"/>
          <w:sz w:val="17"/>
          <w:highlight w:val="yellow"/>
        </w:rPr>
        <w:t xml:space="preserve"> </w:t>
      </w:r>
      <w:r w:rsidRPr="008F0597">
        <w:rPr>
          <w:rFonts w:ascii="Arial" w:hAnsi="Arial"/>
          <w:i/>
          <w:sz w:val="17"/>
          <w:highlight w:val="yellow"/>
        </w:rPr>
        <w:t>Robert</w:t>
      </w:r>
      <w:r w:rsidRPr="008F0597">
        <w:rPr>
          <w:rFonts w:ascii="Arial" w:hAnsi="Arial"/>
          <w:i/>
          <w:spacing w:val="-3"/>
          <w:sz w:val="17"/>
          <w:highlight w:val="yellow"/>
        </w:rPr>
        <w:t xml:space="preserve"> </w:t>
      </w:r>
      <w:r w:rsidRPr="008F0597">
        <w:rPr>
          <w:rFonts w:ascii="Arial" w:hAnsi="Arial"/>
          <w:i/>
          <w:sz w:val="17"/>
          <w:highlight w:val="yellow"/>
        </w:rPr>
        <w:t>–</w:t>
      </w:r>
      <w:r w:rsidRPr="008F0597">
        <w:rPr>
          <w:rFonts w:ascii="Arial" w:hAnsi="Arial"/>
          <w:i/>
          <w:spacing w:val="-3"/>
          <w:sz w:val="17"/>
          <w:highlight w:val="yellow"/>
        </w:rPr>
        <w:t xml:space="preserve"> </w:t>
      </w:r>
      <w:r w:rsidRPr="008F0597">
        <w:rPr>
          <w:rFonts w:ascii="Arial" w:hAnsi="Arial"/>
          <w:i/>
          <w:sz w:val="17"/>
          <w:highlight w:val="yellow"/>
        </w:rPr>
        <w:t>SDIS</w:t>
      </w:r>
      <w:r w:rsidRPr="008F0597">
        <w:rPr>
          <w:rFonts w:ascii="Arial" w:hAnsi="Arial"/>
          <w:i/>
          <w:spacing w:val="-3"/>
          <w:sz w:val="17"/>
          <w:highlight w:val="yellow"/>
        </w:rPr>
        <w:t xml:space="preserve"> </w:t>
      </w:r>
      <w:r w:rsidRPr="008F0597">
        <w:rPr>
          <w:rFonts w:ascii="Arial" w:hAnsi="Arial"/>
          <w:i/>
          <w:spacing w:val="-5"/>
          <w:sz w:val="17"/>
          <w:highlight w:val="yellow"/>
        </w:rPr>
        <w:t>85</w:t>
      </w:r>
    </w:p>
    <w:p w:rsidR="0006325A" w:rsidRPr="008F0597" w:rsidRDefault="0006325A">
      <w:pPr>
        <w:pStyle w:val="Corpsdetexte"/>
        <w:rPr>
          <w:rFonts w:ascii="Arial"/>
          <w:i/>
          <w:sz w:val="17"/>
          <w:highlight w:val="yellow"/>
        </w:rPr>
      </w:pPr>
    </w:p>
    <w:p w:rsidR="0006325A" w:rsidRPr="008F0597" w:rsidRDefault="0006325A">
      <w:pPr>
        <w:pStyle w:val="Corpsdetexte"/>
        <w:spacing w:before="108"/>
        <w:rPr>
          <w:rFonts w:ascii="Arial"/>
          <w:i/>
          <w:sz w:val="17"/>
          <w:highlight w:val="yellow"/>
        </w:rPr>
      </w:pPr>
    </w:p>
    <w:p w:rsidR="0006325A" w:rsidRPr="008F0597" w:rsidRDefault="00F25138">
      <w:pPr>
        <w:pStyle w:val="Paragraphedeliste"/>
        <w:numPr>
          <w:ilvl w:val="2"/>
          <w:numId w:val="30"/>
        </w:numPr>
        <w:tabs>
          <w:tab w:val="left" w:pos="1973"/>
        </w:tabs>
        <w:spacing w:before="1"/>
        <w:ind w:left="1973" w:hanging="688"/>
        <w:rPr>
          <w:sz w:val="20"/>
          <w:highlight w:val="yellow"/>
        </w:rPr>
      </w:pPr>
      <w:r w:rsidRPr="008F0597">
        <w:rPr>
          <w:color w:val="213775"/>
          <w:spacing w:val="-2"/>
          <w:w w:val="110"/>
          <w:sz w:val="20"/>
          <w:highlight w:val="yellow"/>
        </w:rPr>
        <w:t>Les</w:t>
      </w:r>
      <w:r w:rsidRPr="008F0597">
        <w:rPr>
          <w:color w:val="213775"/>
          <w:spacing w:val="-9"/>
          <w:w w:val="110"/>
          <w:sz w:val="20"/>
          <w:highlight w:val="yellow"/>
        </w:rPr>
        <w:t xml:space="preserve"> </w:t>
      </w:r>
      <w:r w:rsidRPr="008F0597">
        <w:rPr>
          <w:color w:val="213775"/>
          <w:spacing w:val="-2"/>
          <w:w w:val="110"/>
          <w:sz w:val="20"/>
          <w:highlight w:val="yellow"/>
        </w:rPr>
        <w:t>ordres</w:t>
      </w:r>
      <w:r w:rsidRPr="008F0597">
        <w:rPr>
          <w:color w:val="213775"/>
          <w:spacing w:val="-10"/>
          <w:w w:val="110"/>
          <w:sz w:val="20"/>
          <w:highlight w:val="yellow"/>
        </w:rPr>
        <w:t xml:space="preserve"> </w:t>
      </w:r>
      <w:r w:rsidRPr="008F0597">
        <w:rPr>
          <w:color w:val="213775"/>
          <w:spacing w:val="-2"/>
          <w:w w:val="110"/>
          <w:sz w:val="20"/>
          <w:highlight w:val="yellow"/>
        </w:rPr>
        <w:t>initiaux</w:t>
      </w:r>
      <w:r w:rsidRPr="008F0597">
        <w:rPr>
          <w:color w:val="213775"/>
          <w:spacing w:val="-8"/>
          <w:w w:val="110"/>
          <w:sz w:val="20"/>
          <w:highlight w:val="yellow"/>
        </w:rPr>
        <w:t xml:space="preserve"> </w:t>
      </w:r>
      <w:r w:rsidRPr="008F0597">
        <w:rPr>
          <w:color w:val="213775"/>
          <w:spacing w:val="-2"/>
          <w:w w:val="110"/>
          <w:sz w:val="20"/>
          <w:highlight w:val="yellow"/>
        </w:rPr>
        <w:t>et</w:t>
      </w:r>
      <w:r w:rsidRPr="008F0597">
        <w:rPr>
          <w:color w:val="213775"/>
          <w:spacing w:val="-10"/>
          <w:w w:val="110"/>
          <w:sz w:val="20"/>
          <w:highlight w:val="yellow"/>
        </w:rPr>
        <w:t xml:space="preserve"> </w:t>
      </w:r>
      <w:r w:rsidRPr="008F0597">
        <w:rPr>
          <w:color w:val="213775"/>
          <w:spacing w:val="-2"/>
          <w:w w:val="110"/>
          <w:sz w:val="20"/>
          <w:highlight w:val="yellow"/>
        </w:rPr>
        <w:t>les</w:t>
      </w:r>
      <w:r w:rsidRPr="008F0597">
        <w:rPr>
          <w:color w:val="213775"/>
          <w:spacing w:val="-6"/>
          <w:w w:val="110"/>
          <w:sz w:val="20"/>
          <w:highlight w:val="yellow"/>
        </w:rPr>
        <w:t xml:space="preserve"> </w:t>
      </w:r>
      <w:r w:rsidRPr="008F0597">
        <w:rPr>
          <w:color w:val="213775"/>
          <w:spacing w:val="-2"/>
          <w:w w:val="110"/>
          <w:sz w:val="20"/>
          <w:highlight w:val="yellow"/>
        </w:rPr>
        <w:t>ordres</w:t>
      </w:r>
      <w:r w:rsidRPr="008F0597">
        <w:rPr>
          <w:color w:val="213775"/>
          <w:spacing w:val="-10"/>
          <w:w w:val="110"/>
          <w:sz w:val="20"/>
          <w:highlight w:val="yellow"/>
        </w:rPr>
        <w:t xml:space="preserve"> </w:t>
      </w:r>
      <w:r w:rsidRPr="008F0597">
        <w:rPr>
          <w:color w:val="213775"/>
          <w:spacing w:val="-2"/>
          <w:w w:val="110"/>
          <w:sz w:val="20"/>
          <w:highlight w:val="yellow"/>
        </w:rPr>
        <w:t>de</w:t>
      </w:r>
      <w:r w:rsidRPr="008F0597">
        <w:rPr>
          <w:color w:val="213775"/>
          <w:spacing w:val="-6"/>
          <w:w w:val="110"/>
          <w:sz w:val="20"/>
          <w:highlight w:val="yellow"/>
        </w:rPr>
        <w:t xml:space="preserve"> </w:t>
      </w:r>
      <w:r w:rsidRPr="008F0597">
        <w:rPr>
          <w:color w:val="213775"/>
          <w:spacing w:val="-2"/>
          <w:w w:val="110"/>
          <w:sz w:val="20"/>
          <w:highlight w:val="yellow"/>
        </w:rPr>
        <w:t>conduite</w:t>
      </w:r>
    </w:p>
    <w:p w:rsidR="0006325A" w:rsidRPr="008F0597" w:rsidRDefault="0006325A">
      <w:pPr>
        <w:pStyle w:val="Corpsdetexte"/>
        <w:spacing w:before="34"/>
        <w:rPr>
          <w:highlight w:val="yellow"/>
        </w:rPr>
      </w:pPr>
    </w:p>
    <w:p w:rsidR="0006325A" w:rsidRPr="008F0597" w:rsidRDefault="00F25138">
      <w:pPr>
        <w:pStyle w:val="Corpsdetexte"/>
        <w:spacing w:line="259" w:lineRule="auto"/>
        <w:ind w:left="565" w:right="1128"/>
        <w:jc w:val="both"/>
        <w:rPr>
          <w:highlight w:val="yellow"/>
        </w:rPr>
      </w:pPr>
      <w:r w:rsidRPr="008F0597">
        <w:rPr>
          <w:w w:val="110"/>
          <w:highlight w:val="yellow"/>
        </w:rPr>
        <w:t>Les ordres découlent de la décision. À ce</w:t>
      </w:r>
      <w:r w:rsidRPr="008F0597">
        <w:rPr>
          <w:w w:val="110"/>
          <w:highlight w:val="yellow"/>
        </w:rPr>
        <w:t xml:space="preserve"> titre, les trois outils proposés ci-dessous, correspondent dans leur emploi aux différents niveaux de gestion opérationnelle.</w:t>
      </w:r>
    </w:p>
    <w:p w:rsidR="0006325A" w:rsidRPr="008F0597" w:rsidRDefault="0006325A">
      <w:pPr>
        <w:pStyle w:val="Corpsdetexte"/>
        <w:spacing w:before="19"/>
        <w:rPr>
          <w:highlight w:val="yellow"/>
        </w:rPr>
      </w:pPr>
    </w:p>
    <w:p w:rsidR="0006325A" w:rsidRPr="008F0597" w:rsidRDefault="00F25138">
      <w:pPr>
        <w:pStyle w:val="Corpsdetexte"/>
        <w:ind w:left="565"/>
        <w:jc w:val="both"/>
        <w:rPr>
          <w:highlight w:val="yellow"/>
        </w:rPr>
      </w:pPr>
      <w:r w:rsidRPr="008F0597">
        <w:rPr>
          <w:w w:val="110"/>
          <w:highlight w:val="yellow"/>
        </w:rPr>
        <w:t>On</w:t>
      </w:r>
      <w:r w:rsidRPr="008F0597">
        <w:rPr>
          <w:spacing w:val="-1"/>
          <w:w w:val="110"/>
          <w:highlight w:val="yellow"/>
        </w:rPr>
        <w:t xml:space="preserve"> </w:t>
      </w:r>
      <w:r w:rsidRPr="008F0597">
        <w:rPr>
          <w:w w:val="110"/>
          <w:highlight w:val="yellow"/>
        </w:rPr>
        <w:t>retiendra que</w:t>
      </w:r>
      <w:r w:rsidRPr="008F0597">
        <w:rPr>
          <w:spacing w:val="-10"/>
          <w:w w:val="110"/>
          <w:highlight w:val="yellow"/>
        </w:rPr>
        <w:t xml:space="preserve"> :</w:t>
      </w:r>
    </w:p>
    <w:p w:rsidR="0006325A" w:rsidRPr="008F0597" w:rsidRDefault="0006325A">
      <w:pPr>
        <w:pStyle w:val="Corpsdetexte"/>
        <w:spacing w:before="27"/>
        <w:rPr>
          <w:highlight w:val="yellow"/>
        </w:rPr>
      </w:pPr>
    </w:p>
    <w:p w:rsidR="0006325A" w:rsidRPr="008F0597" w:rsidRDefault="00F25138">
      <w:pPr>
        <w:pStyle w:val="Paragraphedeliste"/>
        <w:numPr>
          <w:ilvl w:val="0"/>
          <w:numId w:val="26"/>
        </w:numPr>
        <w:tabs>
          <w:tab w:val="left" w:pos="1285"/>
        </w:tabs>
        <w:ind w:left="1285" w:hanging="359"/>
        <w:rPr>
          <w:sz w:val="20"/>
          <w:highlight w:val="yellow"/>
        </w:rPr>
      </w:pPr>
      <w:r w:rsidRPr="008F0597">
        <w:rPr>
          <w:w w:val="110"/>
          <w:sz w:val="20"/>
          <w:highlight w:val="yellow"/>
        </w:rPr>
        <w:t>l’ordre</w:t>
      </w:r>
      <w:r w:rsidRPr="008F0597">
        <w:rPr>
          <w:spacing w:val="-4"/>
          <w:w w:val="110"/>
          <w:sz w:val="20"/>
          <w:highlight w:val="yellow"/>
        </w:rPr>
        <w:t xml:space="preserve"> </w:t>
      </w:r>
      <w:r w:rsidRPr="008F0597">
        <w:rPr>
          <w:w w:val="110"/>
          <w:sz w:val="20"/>
          <w:highlight w:val="yellow"/>
        </w:rPr>
        <w:t>initial</w:t>
      </w:r>
      <w:r w:rsidRPr="008F0597">
        <w:rPr>
          <w:spacing w:val="-3"/>
          <w:w w:val="110"/>
          <w:sz w:val="20"/>
          <w:highlight w:val="yellow"/>
        </w:rPr>
        <w:t xml:space="preserve"> </w:t>
      </w:r>
      <w:r w:rsidRPr="008F0597">
        <w:rPr>
          <w:w w:val="110"/>
          <w:sz w:val="20"/>
          <w:highlight w:val="yellow"/>
        </w:rPr>
        <w:t>permet</w:t>
      </w:r>
      <w:r w:rsidRPr="008F0597">
        <w:rPr>
          <w:spacing w:val="-2"/>
          <w:w w:val="110"/>
          <w:sz w:val="20"/>
          <w:highlight w:val="yellow"/>
        </w:rPr>
        <w:t xml:space="preserve"> </w:t>
      </w:r>
      <w:r w:rsidRPr="008F0597">
        <w:rPr>
          <w:w w:val="110"/>
          <w:sz w:val="20"/>
          <w:highlight w:val="yellow"/>
        </w:rPr>
        <w:t>d’initier</w:t>
      </w:r>
      <w:r w:rsidRPr="008F0597">
        <w:rPr>
          <w:spacing w:val="-6"/>
          <w:w w:val="110"/>
          <w:sz w:val="20"/>
          <w:highlight w:val="yellow"/>
        </w:rPr>
        <w:t xml:space="preserve"> </w:t>
      </w:r>
      <w:r w:rsidRPr="008F0597">
        <w:rPr>
          <w:w w:val="110"/>
          <w:sz w:val="20"/>
          <w:highlight w:val="yellow"/>
        </w:rPr>
        <w:t>l’exécution</w:t>
      </w:r>
      <w:r w:rsidRPr="008F0597">
        <w:rPr>
          <w:spacing w:val="-1"/>
          <w:w w:val="110"/>
          <w:sz w:val="20"/>
          <w:highlight w:val="yellow"/>
        </w:rPr>
        <w:t xml:space="preserve"> </w:t>
      </w:r>
      <w:r w:rsidRPr="008F0597">
        <w:rPr>
          <w:w w:val="110"/>
          <w:sz w:val="20"/>
          <w:highlight w:val="yellow"/>
        </w:rPr>
        <w:t>des</w:t>
      </w:r>
      <w:r w:rsidRPr="008F0597">
        <w:rPr>
          <w:spacing w:val="-3"/>
          <w:w w:val="110"/>
          <w:sz w:val="20"/>
          <w:highlight w:val="yellow"/>
        </w:rPr>
        <w:t xml:space="preserve"> </w:t>
      </w:r>
      <w:r w:rsidRPr="008F0597">
        <w:rPr>
          <w:w w:val="110"/>
          <w:sz w:val="20"/>
          <w:highlight w:val="yellow"/>
        </w:rPr>
        <w:t>1</w:t>
      </w:r>
      <w:r w:rsidRPr="008F0597">
        <w:rPr>
          <w:w w:val="110"/>
          <w:sz w:val="20"/>
          <w:highlight w:val="yellow"/>
          <w:vertAlign w:val="superscript"/>
        </w:rPr>
        <w:t>ères</w:t>
      </w:r>
      <w:r w:rsidRPr="008F0597">
        <w:rPr>
          <w:spacing w:val="-6"/>
          <w:w w:val="110"/>
          <w:sz w:val="20"/>
          <w:highlight w:val="yellow"/>
        </w:rPr>
        <w:t xml:space="preserve"> </w:t>
      </w:r>
      <w:r w:rsidRPr="008F0597">
        <w:rPr>
          <w:w w:val="110"/>
          <w:sz w:val="20"/>
          <w:highlight w:val="yellow"/>
        </w:rPr>
        <w:t>actions</w:t>
      </w:r>
      <w:r w:rsidRPr="008F0597">
        <w:rPr>
          <w:spacing w:val="-11"/>
          <w:w w:val="110"/>
          <w:sz w:val="20"/>
          <w:highlight w:val="yellow"/>
        </w:rPr>
        <w:t xml:space="preserve"> </w:t>
      </w:r>
      <w:r w:rsidRPr="008F0597">
        <w:rPr>
          <w:spacing w:val="-10"/>
          <w:w w:val="110"/>
          <w:sz w:val="20"/>
          <w:highlight w:val="yellow"/>
        </w:rPr>
        <w:t>;</w:t>
      </w:r>
    </w:p>
    <w:p w:rsidR="0006325A" w:rsidRPr="008F0597" w:rsidRDefault="00F25138">
      <w:pPr>
        <w:pStyle w:val="Paragraphedeliste"/>
        <w:numPr>
          <w:ilvl w:val="0"/>
          <w:numId w:val="26"/>
        </w:numPr>
        <w:tabs>
          <w:tab w:val="left" w:pos="1285"/>
        </w:tabs>
        <w:spacing w:before="10" w:line="254" w:lineRule="auto"/>
        <w:ind w:left="1285" w:right="1128"/>
        <w:rPr>
          <w:sz w:val="20"/>
          <w:highlight w:val="yellow"/>
        </w:rPr>
      </w:pPr>
      <w:r w:rsidRPr="008F0597">
        <w:rPr>
          <w:w w:val="110"/>
          <w:sz w:val="20"/>
          <w:highlight w:val="yellow"/>
        </w:rPr>
        <w:t>l’ordre</w:t>
      </w:r>
      <w:r w:rsidRPr="008F0597">
        <w:rPr>
          <w:spacing w:val="40"/>
          <w:w w:val="110"/>
          <w:sz w:val="20"/>
          <w:highlight w:val="yellow"/>
        </w:rPr>
        <w:t xml:space="preserve"> </w:t>
      </w:r>
      <w:r w:rsidRPr="008F0597">
        <w:rPr>
          <w:w w:val="110"/>
          <w:sz w:val="20"/>
          <w:highlight w:val="yellow"/>
        </w:rPr>
        <w:t>de</w:t>
      </w:r>
      <w:r w:rsidRPr="008F0597">
        <w:rPr>
          <w:spacing w:val="40"/>
          <w:w w:val="110"/>
          <w:sz w:val="20"/>
          <w:highlight w:val="yellow"/>
        </w:rPr>
        <w:t xml:space="preserve"> </w:t>
      </w:r>
      <w:r w:rsidRPr="008F0597">
        <w:rPr>
          <w:w w:val="110"/>
          <w:sz w:val="20"/>
          <w:highlight w:val="yellow"/>
        </w:rPr>
        <w:t>conduite</w:t>
      </w:r>
      <w:r w:rsidRPr="008F0597">
        <w:rPr>
          <w:spacing w:val="39"/>
          <w:w w:val="110"/>
          <w:sz w:val="20"/>
          <w:highlight w:val="yellow"/>
        </w:rPr>
        <w:t xml:space="preserve"> </w:t>
      </w:r>
      <w:r w:rsidRPr="008F0597">
        <w:rPr>
          <w:w w:val="110"/>
          <w:sz w:val="20"/>
          <w:highlight w:val="yellow"/>
        </w:rPr>
        <w:t>permet</w:t>
      </w:r>
      <w:r w:rsidRPr="008F0597">
        <w:rPr>
          <w:spacing w:val="39"/>
          <w:w w:val="110"/>
          <w:sz w:val="20"/>
          <w:highlight w:val="yellow"/>
        </w:rPr>
        <w:t xml:space="preserve"> </w:t>
      </w:r>
      <w:r w:rsidRPr="008F0597">
        <w:rPr>
          <w:w w:val="110"/>
          <w:sz w:val="20"/>
          <w:highlight w:val="yellow"/>
        </w:rPr>
        <w:t>de</w:t>
      </w:r>
      <w:r w:rsidRPr="008F0597">
        <w:rPr>
          <w:spacing w:val="39"/>
          <w:w w:val="110"/>
          <w:sz w:val="20"/>
          <w:highlight w:val="yellow"/>
        </w:rPr>
        <w:t xml:space="preserve"> </w:t>
      </w:r>
      <w:r w:rsidRPr="008F0597">
        <w:rPr>
          <w:w w:val="110"/>
          <w:sz w:val="20"/>
          <w:highlight w:val="yellow"/>
        </w:rPr>
        <w:t>lancer</w:t>
      </w:r>
      <w:r w:rsidRPr="008F0597">
        <w:rPr>
          <w:spacing w:val="39"/>
          <w:w w:val="110"/>
          <w:sz w:val="20"/>
          <w:highlight w:val="yellow"/>
        </w:rPr>
        <w:t xml:space="preserve"> </w:t>
      </w:r>
      <w:r w:rsidRPr="008F0597">
        <w:rPr>
          <w:w w:val="110"/>
          <w:sz w:val="20"/>
          <w:highlight w:val="yellow"/>
        </w:rPr>
        <w:t>les</w:t>
      </w:r>
      <w:r w:rsidRPr="008F0597">
        <w:rPr>
          <w:spacing w:val="40"/>
          <w:w w:val="110"/>
          <w:sz w:val="20"/>
          <w:highlight w:val="yellow"/>
        </w:rPr>
        <w:t xml:space="preserve"> </w:t>
      </w:r>
      <w:r w:rsidRPr="008F0597">
        <w:rPr>
          <w:w w:val="110"/>
          <w:sz w:val="20"/>
          <w:highlight w:val="yellow"/>
        </w:rPr>
        <w:t>actions</w:t>
      </w:r>
      <w:r w:rsidRPr="008F0597">
        <w:rPr>
          <w:spacing w:val="40"/>
          <w:w w:val="110"/>
          <w:sz w:val="20"/>
          <w:highlight w:val="yellow"/>
        </w:rPr>
        <w:t xml:space="preserve"> </w:t>
      </w:r>
      <w:r w:rsidRPr="008F0597">
        <w:rPr>
          <w:w w:val="110"/>
          <w:sz w:val="20"/>
          <w:highlight w:val="yellow"/>
        </w:rPr>
        <w:t>suivantes</w:t>
      </w:r>
      <w:r w:rsidRPr="008F0597">
        <w:rPr>
          <w:spacing w:val="40"/>
          <w:w w:val="110"/>
          <w:sz w:val="20"/>
          <w:highlight w:val="yellow"/>
        </w:rPr>
        <w:t xml:space="preserve"> </w:t>
      </w:r>
      <w:r w:rsidRPr="008F0597">
        <w:rPr>
          <w:w w:val="110"/>
          <w:sz w:val="20"/>
          <w:highlight w:val="yellow"/>
        </w:rPr>
        <w:t>au</w:t>
      </w:r>
      <w:r w:rsidRPr="008F0597">
        <w:rPr>
          <w:spacing w:val="40"/>
          <w:w w:val="110"/>
          <w:sz w:val="20"/>
          <w:highlight w:val="yellow"/>
        </w:rPr>
        <w:t xml:space="preserve"> </w:t>
      </w:r>
      <w:r w:rsidRPr="008F0597">
        <w:rPr>
          <w:w w:val="110"/>
          <w:sz w:val="20"/>
          <w:highlight w:val="yellow"/>
        </w:rPr>
        <w:t>fur</w:t>
      </w:r>
      <w:r w:rsidRPr="008F0597">
        <w:rPr>
          <w:spacing w:val="40"/>
          <w:w w:val="110"/>
          <w:sz w:val="20"/>
          <w:highlight w:val="yellow"/>
        </w:rPr>
        <w:t xml:space="preserve"> </w:t>
      </w:r>
      <w:r w:rsidRPr="008F0597">
        <w:rPr>
          <w:w w:val="110"/>
          <w:sz w:val="20"/>
          <w:highlight w:val="yellow"/>
        </w:rPr>
        <w:t>et</w:t>
      </w:r>
      <w:r w:rsidRPr="008F0597">
        <w:rPr>
          <w:spacing w:val="39"/>
          <w:w w:val="110"/>
          <w:sz w:val="20"/>
          <w:highlight w:val="yellow"/>
        </w:rPr>
        <w:t xml:space="preserve"> </w:t>
      </w:r>
      <w:r w:rsidRPr="008F0597">
        <w:rPr>
          <w:w w:val="110"/>
          <w:sz w:val="20"/>
          <w:highlight w:val="yellow"/>
        </w:rPr>
        <w:t>à</w:t>
      </w:r>
      <w:r w:rsidRPr="008F0597">
        <w:rPr>
          <w:spacing w:val="40"/>
          <w:w w:val="110"/>
          <w:sz w:val="20"/>
          <w:highlight w:val="yellow"/>
        </w:rPr>
        <w:t xml:space="preserve"> </w:t>
      </w:r>
      <w:r w:rsidRPr="008F0597">
        <w:rPr>
          <w:w w:val="110"/>
          <w:sz w:val="20"/>
          <w:highlight w:val="yellow"/>
        </w:rPr>
        <w:t>mesure</w:t>
      </w:r>
      <w:r w:rsidRPr="008F0597">
        <w:rPr>
          <w:spacing w:val="39"/>
          <w:w w:val="110"/>
          <w:sz w:val="20"/>
          <w:highlight w:val="yellow"/>
        </w:rPr>
        <w:t xml:space="preserve"> </w:t>
      </w:r>
      <w:r w:rsidRPr="008F0597">
        <w:rPr>
          <w:w w:val="110"/>
          <w:sz w:val="20"/>
          <w:highlight w:val="yellow"/>
        </w:rPr>
        <w:t>de l’évolution de la situation.</w:t>
      </w:r>
    </w:p>
    <w:p w:rsidR="0006325A" w:rsidRPr="008F0597" w:rsidRDefault="0006325A">
      <w:pPr>
        <w:pStyle w:val="Corpsdetexte"/>
        <w:spacing w:before="20"/>
        <w:rPr>
          <w:highlight w:val="yellow"/>
        </w:rPr>
      </w:pPr>
    </w:p>
    <w:p w:rsidR="0006325A" w:rsidRPr="008F0597" w:rsidRDefault="00F25138">
      <w:pPr>
        <w:pStyle w:val="Corpsdetexte"/>
        <w:ind w:left="565"/>
        <w:jc w:val="both"/>
        <w:rPr>
          <w:highlight w:val="yellow"/>
        </w:rPr>
      </w:pPr>
      <w:r w:rsidRPr="008F0597">
        <w:rPr>
          <w:highlight w:val="yellow"/>
        </w:rPr>
        <w:t>Ces</w:t>
      </w:r>
      <w:r w:rsidRPr="008F0597">
        <w:rPr>
          <w:spacing w:val="25"/>
          <w:highlight w:val="yellow"/>
        </w:rPr>
        <w:t xml:space="preserve"> </w:t>
      </w:r>
      <w:r w:rsidRPr="008F0597">
        <w:rPr>
          <w:highlight w:val="yellow"/>
        </w:rPr>
        <w:t>ordres</w:t>
      </w:r>
      <w:r w:rsidRPr="008F0597">
        <w:rPr>
          <w:spacing w:val="25"/>
          <w:highlight w:val="yellow"/>
        </w:rPr>
        <w:t xml:space="preserve"> </w:t>
      </w:r>
      <w:r w:rsidRPr="008F0597">
        <w:rPr>
          <w:highlight w:val="yellow"/>
        </w:rPr>
        <w:t>peuvent</w:t>
      </w:r>
      <w:r w:rsidRPr="008F0597">
        <w:rPr>
          <w:spacing w:val="25"/>
          <w:highlight w:val="yellow"/>
        </w:rPr>
        <w:t xml:space="preserve"> </w:t>
      </w:r>
      <w:r w:rsidRPr="008F0597">
        <w:rPr>
          <w:highlight w:val="yellow"/>
        </w:rPr>
        <w:t>être</w:t>
      </w:r>
      <w:r w:rsidRPr="008F0597">
        <w:rPr>
          <w:spacing w:val="27"/>
          <w:highlight w:val="yellow"/>
        </w:rPr>
        <w:t xml:space="preserve"> </w:t>
      </w:r>
      <w:r w:rsidRPr="008F0597">
        <w:rPr>
          <w:highlight w:val="yellow"/>
        </w:rPr>
        <w:t>exprimés</w:t>
      </w:r>
      <w:r w:rsidRPr="008F0597">
        <w:rPr>
          <w:spacing w:val="25"/>
          <w:highlight w:val="yellow"/>
        </w:rPr>
        <w:t xml:space="preserve"> </w:t>
      </w:r>
      <w:r w:rsidRPr="008F0597">
        <w:rPr>
          <w:highlight w:val="yellow"/>
        </w:rPr>
        <w:t>à</w:t>
      </w:r>
      <w:r w:rsidRPr="008F0597">
        <w:rPr>
          <w:spacing w:val="25"/>
          <w:highlight w:val="yellow"/>
        </w:rPr>
        <w:t xml:space="preserve"> </w:t>
      </w:r>
      <w:r w:rsidRPr="008F0597">
        <w:rPr>
          <w:highlight w:val="yellow"/>
        </w:rPr>
        <w:t>la</w:t>
      </w:r>
      <w:r w:rsidRPr="008F0597">
        <w:rPr>
          <w:spacing w:val="25"/>
          <w:highlight w:val="yellow"/>
        </w:rPr>
        <w:t xml:space="preserve"> </w:t>
      </w:r>
      <w:r w:rsidRPr="008F0597">
        <w:rPr>
          <w:highlight w:val="yellow"/>
        </w:rPr>
        <w:t>voix</w:t>
      </w:r>
      <w:r w:rsidRPr="008F0597">
        <w:rPr>
          <w:spacing w:val="24"/>
          <w:highlight w:val="yellow"/>
        </w:rPr>
        <w:t xml:space="preserve"> </w:t>
      </w:r>
      <w:r w:rsidRPr="008F0597">
        <w:rPr>
          <w:highlight w:val="yellow"/>
        </w:rPr>
        <w:t>(terrain</w:t>
      </w:r>
      <w:r w:rsidRPr="008F0597">
        <w:rPr>
          <w:spacing w:val="26"/>
          <w:highlight w:val="yellow"/>
        </w:rPr>
        <w:t xml:space="preserve"> </w:t>
      </w:r>
      <w:r w:rsidRPr="008F0597">
        <w:rPr>
          <w:highlight w:val="yellow"/>
        </w:rPr>
        <w:t>ou</w:t>
      </w:r>
      <w:r w:rsidRPr="008F0597">
        <w:rPr>
          <w:spacing w:val="21"/>
          <w:highlight w:val="yellow"/>
        </w:rPr>
        <w:t xml:space="preserve"> </w:t>
      </w:r>
      <w:r w:rsidRPr="008F0597">
        <w:rPr>
          <w:highlight w:val="yellow"/>
        </w:rPr>
        <w:t>PC)</w:t>
      </w:r>
      <w:r w:rsidRPr="008F0597">
        <w:rPr>
          <w:spacing w:val="28"/>
          <w:highlight w:val="yellow"/>
        </w:rPr>
        <w:t xml:space="preserve"> </w:t>
      </w:r>
      <w:r w:rsidRPr="008F0597">
        <w:rPr>
          <w:highlight w:val="yellow"/>
        </w:rPr>
        <w:t>ou</w:t>
      </w:r>
      <w:r w:rsidRPr="008F0597">
        <w:rPr>
          <w:spacing w:val="24"/>
          <w:highlight w:val="yellow"/>
        </w:rPr>
        <w:t xml:space="preserve"> </w:t>
      </w:r>
      <w:r w:rsidRPr="008F0597">
        <w:rPr>
          <w:highlight w:val="yellow"/>
        </w:rPr>
        <w:t>par</w:t>
      </w:r>
      <w:r w:rsidRPr="008F0597">
        <w:rPr>
          <w:spacing w:val="25"/>
          <w:highlight w:val="yellow"/>
        </w:rPr>
        <w:t xml:space="preserve"> </w:t>
      </w:r>
      <w:r w:rsidRPr="008F0597">
        <w:rPr>
          <w:highlight w:val="yellow"/>
        </w:rPr>
        <w:t>radio,</w:t>
      </w:r>
      <w:r w:rsidRPr="008F0597">
        <w:rPr>
          <w:spacing w:val="22"/>
          <w:highlight w:val="yellow"/>
        </w:rPr>
        <w:t xml:space="preserve"> </w:t>
      </w:r>
      <w:r w:rsidRPr="008F0597">
        <w:rPr>
          <w:highlight w:val="yellow"/>
        </w:rPr>
        <w:t>selon</w:t>
      </w:r>
      <w:r w:rsidRPr="008F0597">
        <w:rPr>
          <w:spacing w:val="21"/>
          <w:highlight w:val="yellow"/>
        </w:rPr>
        <w:t xml:space="preserve"> </w:t>
      </w:r>
      <w:r w:rsidRPr="008F0597">
        <w:rPr>
          <w:highlight w:val="yellow"/>
        </w:rPr>
        <w:t>les</w:t>
      </w:r>
      <w:r w:rsidRPr="008F0597">
        <w:rPr>
          <w:spacing w:val="29"/>
          <w:highlight w:val="yellow"/>
        </w:rPr>
        <w:t xml:space="preserve"> </w:t>
      </w:r>
      <w:r w:rsidRPr="008F0597">
        <w:rPr>
          <w:spacing w:val="-2"/>
          <w:highlight w:val="yellow"/>
        </w:rPr>
        <w:t>circonstances.</w:t>
      </w:r>
    </w:p>
    <w:p w:rsidR="0006325A" w:rsidRPr="008F0597" w:rsidRDefault="0006325A">
      <w:pPr>
        <w:pStyle w:val="Corpsdetexte"/>
        <w:spacing w:before="34"/>
        <w:rPr>
          <w:highlight w:val="yellow"/>
        </w:rPr>
      </w:pPr>
    </w:p>
    <w:p w:rsidR="0006325A" w:rsidRPr="008F0597" w:rsidRDefault="00F25138">
      <w:pPr>
        <w:pStyle w:val="Corpsdetexte"/>
        <w:spacing w:before="1" w:line="259" w:lineRule="auto"/>
        <w:ind w:left="565" w:right="1131"/>
        <w:jc w:val="both"/>
        <w:rPr>
          <w:highlight w:val="yellow"/>
        </w:rPr>
      </w:pPr>
      <w:r w:rsidRPr="008F0597">
        <w:rPr>
          <w:w w:val="110"/>
          <w:highlight w:val="yellow"/>
        </w:rPr>
        <w:t>Ils faciliteront le point de situation avec le N+1, ou le compte-rendu au CODIS, ou le point de situation à une autorité.</w:t>
      </w:r>
    </w:p>
    <w:p w:rsidR="0006325A" w:rsidRPr="008F0597" w:rsidRDefault="0006325A">
      <w:pPr>
        <w:pStyle w:val="Corpsdetexte"/>
        <w:spacing w:before="16"/>
        <w:rPr>
          <w:highlight w:val="yellow"/>
        </w:rPr>
      </w:pPr>
    </w:p>
    <w:p w:rsidR="0006325A" w:rsidRDefault="00F25138">
      <w:pPr>
        <w:pStyle w:val="Corpsdetexte"/>
        <w:spacing w:line="259" w:lineRule="auto"/>
        <w:ind w:left="565" w:right="1127"/>
        <w:jc w:val="both"/>
      </w:pPr>
      <w:r w:rsidRPr="008F0597">
        <w:rPr>
          <w:w w:val="110"/>
          <w:highlight w:val="yellow"/>
        </w:rPr>
        <w:t>Du plus concis, pour un chef d’agrès qui doit formaliser ses ordres dans l’urgence, au plus complet, pour un COS chef de site qui doi</w:t>
      </w:r>
      <w:r w:rsidRPr="008F0597">
        <w:rPr>
          <w:w w:val="110"/>
          <w:highlight w:val="yellow"/>
        </w:rPr>
        <w:t>t avoir beaucoup de recul sur une intervention, ces trois outils sont les suivants :</w:t>
      </w:r>
    </w:p>
    <w:p w:rsidR="0006325A" w:rsidRDefault="0006325A">
      <w:pPr>
        <w:pStyle w:val="Corpsdetexte"/>
        <w:spacing w:line="259" w:lineRule="auto"/>
        <w:jc w:val="both"/>
        <w:sectPr w:rsidR="0006325A">
          <w:pgSz w:w="11900" w:h="16840"/>
          <w:pgMar w:top="1340" w:right="283" w:bottom="1360" w:left="850" w:header="0" w:footer="1166" w:gutter="0"/>
          <w:cols w:space="720"/>
        </w:sectPr>
      </w:pPr>
    </w:p>
    <w:p w:rsidR="0006325A" w:rsidRDefault="00F25138">
      <w:pPr>
        <w:pStyle w:val="Titre4"/>
        <w:numPr>
          <w:ilvl w:val="0"/>
          <w:numId w:val="26"/>
        </w:numPr>
        <w:tabs>
          <w:tab w:val="left" w:pos="1285"/>
        </w:tabs>
        <w:spacing w:before="76"/>
        <w:ind w:left="1285"/>
      </w:pPr>
      <w:r>
        <w:rPr>
          <w:spacing w:val="-8"/>
        </w:rPr>
        <w:lastRenderedPageBreak/>
        <w:t>Le</w:t>
      </w:r>
      <w:r>
        <w:rPr>
          <w:spacing w:val="-2"/>
        </w:rPr>
        <w:t xml:space="preserve"> </w:t>
      </w:r>
      <w:r>
        <w:rPr>
          <w:spacing w:val="-8"/>
        </w:rPr>
        <w:t xml:space="preserve">« SMES </w:t>
      </w:r>
      <w:r>
        <w:rPr>
          <w:spacing w:val="-10"/>
        </w:rPr>
        <w:t>»</w:t>
      </w:r>
    </w:p>
    <w:p w:rsidR="0006325A" w:rsidRDefault="0006325A">
      <w:pPr>
        <w:pStyle w:val="Corpsdetexte"/>
        <w:spacing w:before="31"/>
        <w:rPr>
          <w:rFonts w:ascii="Arial"/>
          <w:b/>
        </w:rPr>
      </w:pPr>
    </w:p>
    <w:p w:rsidR="0006325A" w:rsidRPr="008F0597" w:rsidRDefault="00F25138">
      <w:pPr>
        <w:pStyle w:val="Corpsdetexte"/>
        <w:spacing w:before="1" w:line="259" w:lineRule="auto"/>
        <w:ind w:left="566" w:right="1070"/>
        <w:rPr>
          <w:highlight w:val="yellow"/>
        </w:rPr>
      </w:pPr>
      <w:r w:rsidRPr="008F0597">
        <w:rPr>
          <w:w w:val="110"/>
          <w:highlight w:val="yellow"/>
        </w:rPr>
        <w:t>Les</w:t>
      </w:r>
      <w:r w:rsidRPr="008F0597">
        <w:rPr>
          <w:spacing w:val="-10"/>
          <w:w w:val="110"/>
          <w:highlight w:val="yellow"/>
        </w:rPr>
        <w:t xml:space="preserve"> </w:t>
      </w:r>
      <w:r w:rsidRPr="008F0597">
        <w:rPr>
          <w:w w:val="110"/>
          <w:highlight w:val="yellow"/>
        </w:rPr>
        <w:t>chefs</w:t>
      </w:r>
      <w:r w:rsidRPr="008F0597">
        <w:rPr>
          <w:spacing w:val="-12"/>
          <w:w w:val="110"/>
          <w:highlight w:val="yellow"/>
        </w:rPr>
        <w:t xml:space="preserve"> </w:t>
      </w:r>
      <w:r w:rsidRPr="008F0597">
        <w:rPr>
          <w:w w:val="110"/>
          <w:highlight w:val="yellow"/>
        </w:rPr>
        <w:t>d’agrès</w:t>
      </w:r>
      <w:r w:rsidRPr="008F0597">
        <w:rPr>
          <w:spacing w:val="-10"/>
          <w:w w:val="110"/>
          <w:highlight w:val="yellow"/>
        </w:rPr>
        <w:t xml:space="preserve"> </w:t>
      </w:r>
      <w:r w:rsidRPr="008F0597">
        <w:rPr>
          <w:w w:val="110"/>
          <w:highlight w:val="yellow"/>
        </w:rPr>
        <w:t>et</w:t>
      </w:r>
      <w:r w:rsidRPr="008F0597">
        <w:rPr>
          <w:spacing w:val="-10"/>
          <w:w w:val="110"/>
          <w:highlight w:val="yellow"/>
        </w:rPr>
        <w:t xml:space="preserve"> </w:t>
      </w:r>
      <w:r w:rsidRPr="008F0597">
        <w:rPr>
          <w:w w:val="110"/>
          <w:highlight w:val="yellow"/>
        </w:rPr>
        <w:t>chefs</w:t>
      </w:r>
      <w:r w:rsidRPr="008F0597">
        <w:rPr>
          <w:spacing w:val="-10"/>
          <w:w w:val="110"/>
          <w:highlight w:val="yellow"/>
        </w:rPr>
        <w:t xml:space="preserve"> </w:t>
      </w:r>
      <w:r w:rsidRPr="008F0597">
        <w:rPr>
          <w:w w:val="110"/>
          <w:highlight w:val="yellow"/>
        </w:rPr>
        <w:t>d’équipes</w:t>
      </w:r>
      <w:r w:rsidRPr="008F0597">
        <w:rPr>
          <w:spacing w:val="-10"/>
          <w:w w:val="110"/>
          <w:highlight w:val="yellow"/>
        </w:rPr>
        <w:t xml:space="preserve"> </w:t>
      </w:r>
      <w:r w:rsidRPr="008F0597">
        <w:rPr>
          <w:w w:val="110"/>
          <w:highlight w:val="yellow"/>
        </w:rPr>
        <w:t>utiliseront</w:t>
      </w:r>
      <w:r w:rsidRPr="008F0597">
        <w:rPr>
          <w:spacing w:val="-10"/>
          <w:w w:val="110"/>
          <w:highlight w:val="yellow"/>
        </w:rPr>
        <w:t xml:space="preserve"> </w:t>
      </w:r>
      <w:r w:rsidRPr="008F0597">
        <w:rPr>
          <w:w w:val="110"/>
          <w:highlight w:val="yellow"/>
        </w:rPr>
        <w:t>l’ordre</w:t>
      </w:r>
      <w:r w:rsidRPr="008F0597">
        <w:rPr>
          <w:spacing w:val="-13"/>
          <w:w w:val="110"/>
          <w:highlight w:val="yellow"/>
        </w:rPr>
        <w:t xml:space="preserve"> </w:t>
      </w:r>
      <w:r w:rsidRPr="008F0597">
        <w:rPr>
          <w:w w:val="110"/>
          <w:highlight w:val="yellow"/>
        </w:rPr>
        <w:t>initial</w:t>
      </w:r>
      <w:r w:rsidRPr="008F0597">
        <w:rPr>
          <w:spacing w:val="-10"/>
          <w:w w:val="110"/>
          <w:highlight w:val="yellow"/>
        </w:rPr>
        <w:t xml:space="preserve"> </w:t>
      </w:r>
      <w:r w:rsidRPr="008F0597">
        <w:rPr>
          <w:w w:val="110"/>
          <w:highlight w:val="yellow"/>
        </w:rPr>
        <w:t>et</w:t>
      </w:r>
      <w:r w:rsidRPr="008F0597">
        <w:rPr>
          <w:spacing w:val="-10"/>
          <w:w w:val="110"/>
          <w:highlight w:val="yellow"/>
        </w:rPr>
        <w:t xml:space="preserve"> </w:t>
      </w:r>
      <w:r w:rsidRPr="008F0597">
        <w:rPr>
          <w:w w:val="110"/>
          <w:highlight w:val="yellow"/>
        </w:rPr>
        <w:t>les</w:t>
      </w:r>
      <w:r w:rsidRPr="008F0597">
        <w:rPr>
          <w:spacing w:val="-10"/>
          <w:w w:val="110"/>
          <w:highlight w:val="yellow"/>
        </w:rPr>
        <w:t xml:space="preserve"> </w:t>
      </w:r>
      <w:r w:rsidRPr="008F0597">
        <w:rPr>
          <w:w w:val="110"/>
          <w:highlight w:val="yellow"/>
        </w:rPr>
        <w:t>ordres</w:t>
      </w:r>
      <w:r w:rsidRPr="008F0597">
        <w:rPr>
          <w:spacing w:val="-10"/>
          <w:w w:val="110"/>
          <w:highlight w:val="yellow"/>
        </w:rPr>
        <w:t xml:space="preserve"> </w:t>
      </w:r>
      <w:r w:rsidRPr="008F0597">
        <w:rPr>
          <w:w w:val="110"/>
          <w:highlight w:val="yellow"/>
        </w:rPr>
        <w:t>de</w:t>
      </w:r>
      <w:r w:rsidRPr="008F0597">
        <w:rPr>
          <w:spacing w:val="-11"/>
          <w:w w:val="110"/>
          <w:highlight w:val="yellow"/>
        </w:rPr>
        <w:t xml:space="preserve"> </w:t>
      </w:r>
      <w:r w:rsidRPr="008F0597">
        <w:rPr>
          <w:w w:val="110"/>
          <w:highlight w:val="yellow"/>
        </w:rPr>
        <w:t>conduite</w:t>
      </w:r>
      <w:r w:rsidRPr="008F0597">
        <w:rPr>
          <w:spacing w:val="-11"/>
          <w:w w:val="110"/>
          <w:highlight w:val="yellow"/>
        </w:rPr>
        <w:t xml:space="preserve"> </w:t>
      </w:r>
      <w:r w:rsidRPr="008F0597">
        <w:rPr>
          <w:w w:val="110"/>
          <w:highlight w:val="yellow"/>
        </w:rPr>
        <w:t>suivants. Ils sont formalisés grâce au moyen mnémotechnique suivant :</w:t>
      </w:r>
    </w:p>
    <w:p w:rsidR="0006325A" w:rsidRPr="008F0597" w:rsidRDefault="0006325A">
      <w:pPr>
        <w:pStyle w:val="Corpsdetexte"/>
        <w:rPr>
          <w:highlight w:val="yellow"/>
        </w:rPr>
      </w:pPr>
    </w:p>
    <w:p w:rsidR="0006325A" w:rsidRPr="008F0597" w:rsidRDefault="0006325A">
      <w:pPr>
        <w:pStyle w:val="Corpsdetexte"/>
        <w:spacing w:before="29"/>
        <w:rPr>
          <w:highlight w:val="yellow"/>
        </w:rPr>
      </w:pPr>
    </w:p>
    <w:tbl>
      <w:tblPr>
        <w:tblStyle w:val="TableNormal"/>
        <w:tblW w:w="0" w:type="auto"/>
        <w:tblInd w:w="575" w:type="dxa"/>
        <w:tblBorders>
          <w:top w:val="single" w:sz="4" w:space="0" w:color="001F5F"/>
          <w:left w:val="single" w:sz="4" w:space="0" w:color="001F5F"/>
          <w:bottom w:val="single" w:sz="4" w:space="0" w:color="001F5F"/>
          <w:right w:val="single" w:sz="4" w:space="0" w:color="001F5F"/>
          <w:insideH w:val="single" w:sz="4" w:space="0" w:color="001F5F"/>
          <w:insideV w:val="single" w:sz="4" w:space="0" w:color="001F5F"/>
        </w:tblBorders>
        <w:tblLayout w:type="fixed"/>
        <w:tblLook w:val="01E0" w:firstRow="1" w:lastRow="1" w:firstColumn="1" w:lastColumn="1" w:noHBand="0" w:noVBand="0"/>
      </w:tblPr>
      <w:tblGrid>
        <w:gridCol w:w="420"/>
        <w:gridCol w:w="2834"/>
        <w:gridCol w:w="5952"/>
      </w:tblGrid>
      <w:tr w:rsidR="0006325A" w:rsidRPr="008F0597">
        <w:trPr>
          <w:trHeight w:val="254"/>
        </w:trPr>
        <w:tc>
          <w:tcPr>
            <w:tcW w:w="420" w:type="dxa"/>
            <w:tcBorders>
              <w:top w:val="nil"/>
              <w:left w:val="nil"/>
              <w:bottom w:val="nil"/>
              <w:right w:val="nil"/>
            </w:tcBorders>
          </w:tcPr>
          <w:p w:rsidR="0006325A" w:rsidRPr="008F0597" w:rsidRDefault="0006325A">
            <w:pPr>
              <w:pStyle w:val="TableParagraph"/>
              <w:rPr>
                <w:rFonts w:ascii="Times New Roman"/>
                <w:sz w:val="18"/>
                <w:highlight w:val="yellow"/>
              </w:rPr>
            </w:pPr>
          </w:p>
        </w:tc>
        <w:tc>
          <w:tcPr>
            <w:tcW w:w="8786" w:type="dxa"/>
            <w:gridSpan w:val="2"/>
            <w:tcBorders>
              <w:top w:val="nil"/>
              <w:left w:val="nil"/>
              <w:bottom w:val="nil"/>
              <w:right w:val="nil"/>
            </w:tcBorders>
            <w:shd w:val="clear" w:color="auto" w:fill="001F5F"/>
          </w:tcPr>
          <w:p w:rsidR="0006325A" w:rsidRPr="008F0597" w:rsidRDefault="00F25138">
            <w:pPr>
              <w:pStyle w:val="TableParagraph"/>
              <w:tabs>
                <w:tab w:val="left" w:pos="4550"/>
              </w:tabs>
              <w:spacing w:before="4"/>
              <w:ind w:left="813"/>
              <w:rPr>
                <w:rFonts w:ascii="Arial"/>
                <w:b/>
                <w:sz w:val="20"/>
                <w:highlight w:val="yellow"/>
              </w:rPr>
            </w:pPr>
            <w:r w:rsidRPr="008F0597">
              <w:rPr>
                <w:rFonts w:ascii="Arial"/>
                <w:b/>
                <w:color w:val="FFFFFF"/>
                <w:spacing w:val="-2"/>
                <w:w w:val="110"/>
                <w:sz w:val="20"/>
                <w:highlight w:val="yellow"/>
              </w:rPr>
              <w:t>Signification</w:t>
            </w:r>
            <w:r w:rsidRPr="008F0597">
              <w:rPr>
                <w:rFonts w:ascii="Arial"/>
                <w:b/>
                <w:color w:val="FFFFFF"/>
                <w:sz w:val="20"/>
                <w:highlight w:val="yellow"/>
              </w:rPr>
              <w:tab/>
            </w:r>
            <w:r w:rsidRPr="008F0597">
              <w:rPr>
                <w:rFonts w:ascii="Arial"/>
                <w:b/>
                <w:color w:val="FFFFFF"/>
                <w:w w:val="105"/>
                <w:sz w:val="20"/>
                <w:highlight w:val="yellow"/>
              </w:rPr>
              <w:t>Ordre</w:t>
            </w:r>
            <w:r w:rsidRPr="008F0597">
              <w:rPr>
                <w:rFonts w:ascii="Arial"/>
                <w:b/>
                <w:color w:val="FFFFFF"/>
                <w:spacing w:val="-6"/>
                <w:w w:val="105"/>
                <w:sz w:val="20"/>
                <w:highlight w:val="yellow"/>
              </w:rPr>
              <w:t xml:space="preserve"> </w:t>
            </w:r>
            <w:r w:rsidRPr="008F0597">
              <w:rPr>
                <w:rFonts w:ascii="Arial"/>
                <w:b/>
                <w:color w:val="FFFFFF"/>
                <w:w w:val="105"/>
                <w:sz w:val="20"/>
                <w:highlight w:val="yellow"/>
              </w:rPr>
              <w:t>initial</w:t>
            </w:r>
            <w:r w:rsidRPr="008F0597">
              <w:rPr>
                <w:rFonts w:ascii="Arial"/>
                <w:b/>
                <w:color w:val="FFFFFF"/>
                <w:spacing w:val="-4"/>
                <w:w w:val="105"/>
                <w:sz w:val="20"/>
                <w:highlight w:val="yellow"/>
              </w:rPr>
              <w:t xml:space="preserve"> </w:t>
            </w:r>
            <w:r w:rsidRPr="008F0597">
              <w:rPr>
                <w:rFonts w:ascii="Arial"/>
                <w:b/>
                <w:color w:val="FFFFFF"/>
                <w:w w:val="105"/>
                <w:sz w:val="20"/>
                <w:highlight w:val="yellow"/>
              </w:rPr>
              <w:t>/</w:t>
            </w:r>
            <w:r w:rsidRPr="008F0597">
              <w:rPr>
                <w:rFonts w:ascii="Arial"/>
                <w:b/>
                <w:color w:val="FFFFFF"/>
                <w:spacing w:val="-1"/>
                <w:w w:val="105"/>
                <w:sz w:val="20"/>
                <w:highlight w:val="yellow"/>
              </w:rPr>
              <w:t xml:space="preserve"> </w:t>
            </w:r>
            <w:r w:rsidRPr="008F0597">
              <w:rPr>
                <w:rFonts w:ascii="Arial"/>
                <w:b/>
                <w:color w:val="FFFFFF"/>
                <w:w w:val="105"/>
                <w:sz w:val="20"/>
                <w:highlight w:val="yellow"/>
              </w:rPr>
              <w:t>de</w:t>
            </w:r>
            <w:r w:rsidRPr="008F0597">
              <w:rPr>
                <w:rFonts w:ascii="Arial"/>
                <w:b/>
                <w:color w:val="FFFFFF"/>
                <w:spacing w:val="-6"/>
                <w:w w:val="105"/>
                <w:sz w:val="20"/>
                <w:highlight w:val="yellow"/>
              </w:rPr>
              <w:t xml:space="preserve"> </w:t>
            </w:r>
            <w:r w:rsidRPr="008F0597">
              <w:rPr>
                <w:rFonts w:ascii="Arial"/>
                <w:b/>
                <w:color w:val="FFFFFF"/>
                <w:spacing w:val="-2"/>
                <w:w w:val="105"/>
                <w:sz w:val="20"/>
                <w:highlight w:val="yellow"/>
              </w:rPr>
              <w:t>conduite</w:t>
            </w:r>
          </w:p>
        </w:tc>
      </w:tr>
      <w:tr w:rsidR="0006325A" w:rsidRPr="008F0597">
        <w:trPr>
          <w:trHeight w:val="242"/>
        </w:trPr>
        <w:tc>
          <w:tcPr>
            <w:tcW w:w="420" w:type="dxa"/>
            <w:vMerge w:val="restart"/>
            <w:tcBorders>
              <w:top w:val="nil"/>
              <w:left w:val="nil"/>
              <w:bottom w:val="nil"/>
            </w:tcBorders>
            <w:shd w:val="clear" w:color="auto" w:fill="001F5F"/>
          </w:tcPr>
          <w:p w:rsidR="0006325A" w:rsidRPr="008F0597" w:rsidRDefault="00F25138">
            <w:pPr>
              <w:pStyle w:val="TableParagraph"/>
              <w:spacing w:before="4" w:line="264" w:lineRule="auto"/>
              <w:ind w:left="119" w:right="113" w:firstLine="31"/>
              <w:jc w:val="both"/>
              <w:rPr>
                <w:rFonts w:ascii="Arial"/>
                <w:b/>
                <w:sz w:val="20"/>
                <w:highlight w:val="yellow"/>
              </w:rPr>
            </w:pPr>
            <w:r w:rsidRPr="008F0597">
              <w:rPr>
                <w:rFonts w:ascii="Arial"/>
                <w:b/>
                <w:color w:val="FFFFFF"/>
                <w:spacing w:val="-10"/>
                <w:sz w:val="20"/>
                <w:highlight w:val="yellow"/>
              </w:rPr>
              <w:t>S M E</w:t>
            </w:r>
          </w:p>
          <w:p w:rsidR="0006325A" w:rsidRPr="008F0597" w:rsidRDefault="00F25138">
            <w:pPr>
              <w:pStyle w:val="TableParagraph"/>
              <w:spacing w:before="2" w:line="220" w:lineRule="exact"/>
              <w:ind w:left="4"/>
              <w:jc w:val="center"/>
              <w:rPr>
                <w:rFonts w:ascii="Arial"/>
                <w:b/>
                <w:sz w:val="20"/>
                <w:highlight w:val="yellow"/>
              </w:rPr>
            </w:pPr>
            <w:r w:rsidRPr="008F0597">
              <w:rPr>
                <w:rFonts w:ascii="Arial"/>
                <w:b/>
                <w:color w:val="FFFFFF"/>
                <w:spacing w:val="-10"/>
                <w:w w:val="95"/>
                <w:sz w:val="20"/>
                <w:highlight w:val="yellow"/>
              </w:rPr>
              <w:t>S</w:t>
            </w:r>
          </w:p>
        </w:tc>
        <w:tc>
          <w:tcPr>
            <w:tcW w:w="2834" w:type="dxa"/>
            <w:tcBorders>
              <w:top w:val="nil"/>
            </w:tcBorders>
          </w:tcPr>
          <w:p w:rsidR="0006325A" w:rsidRPr="008F0597" w:rsidRDefault="00F25138">
            <w:pPr>
              <w:pStyle w:val="TableParagraph"/>
              <w:spacing w:before="7" w:line="215" w:lineRule="exact"/>
              <w:ind w:left="107"/>
              <w:rPr>
                <w:sz w:val="20"/>
                <w:highlight w:val="yellow"/>
              </w:rPr>
            </w:pPr>
            <w:r w:rsidRPr="008F0597">
              <w:rPr>
                <w:spacing w:val="-2"/>
                <w:w w:val="115"/>
                <w:sz w:val="20"/>
                <w:highlight w:val="yellow"/>
              </w:rPr>
              <w:t>Situation</w:t>
            </w:r>
          </w:p>
        </w:tc>
        <w:tc>
          <w:tcPr>
            <w:tcW w:w="5952" w:type="dxa"/>
            <w:tcBorders>
              <w:top w:val="nil"/>
            </w:tcBorders>
          </w:tcPr>
          <w:p w:rsidR="0006325A" w:rsidRPr="008F0597" w:rsidRDefault="00F25138">
            <w:pPr>
              <w:pStyle w:val="TableParagraph"/>
              <w:spacing w:before="7" w:line="215" w:lineRule="exact"/>
              <w:ind w:left="108"/>
              <w:rPr>
                <w:sz w:val="20"/>
                <w:highlight w:val="yellow"/>
              </w:rPr>
            </w:pPr>
            <w:r w:rsidRPr="008F0597">
              <w:rPr>
                <w:w w:val="110"/>
                <w:sz w:val="20"/>
                <w:highlight w:val="yellow"/>
              </w:rPr>
              <w:t>Description de</w:t>
            </w:r>
            <w:r w:rsidRPr="008F0597">
              <w:rPr>
                <w:spacing w:val="-5"/>
                <w:w w:val="110"/>
                <w:sz w:val="20"/>
                <w:highlight w:val="yellow"/>
              </w:rPr>
              <w:t xml:space="preserve"> </w:t>
            </w:r>
            <w:r w:rsidRPr="008F0597">
              <w:rPr>
                <w:w w:val="110"/>
                <w:sz w:val="20"/>
                <w:highlight w:val="yellow"/>
              </w:rPr>
              <w:t xml:space="preserve">la </w:t>
            </w:r>
            <w:r w:rsidRPr="008F0597">
              <w:rPr>
                <w:spacing w:val="-2"/>
                <w:w w:val="110"/>
                <w:sz w:val="20"/>
                <w:highlight w:val="yellow"/>
              </w:rPr>
              <w:t>situation</w:t>
            </w:r>
          </w:p>
        </w:tc>
      </w:tr>
      <w:tr w:rsidR="0006325A" w:rsidRPr="008F0597">
        <w:trPr>
          <w:trHeight w:val="244"/>
        </w:trPr>
        <w:tc>
          <w:tcPr>
            <w:tcW w:w="420" w:type="dxa"/>
            <w:vMerge/>
            <w:tcBorders>
              <w:top w:val="nil"/>
              <w:left w:val="nil"/>
              <w:bottom w:val="nil"/>
            </w:tcBorders>
            <w:shd w:val="clear" w:color="auto" w:fill="001F5F"/>
          </w:tcPr>
          <w:p w:rsidR="0006325A" w:rsidRPr="008F0597" w:rsidRDefault="0006325A">
            <w:pPr>
              <w:rPr>
                <w:sz w:val="2"/>
                <w:szCs w:val="2"/>
                <w:highlight w:val="yellow"/>
              </w:rPr>
            </w:pPr>
          </w:p>
        </w:tc>
        <w:tc>
          <w:tcPr>
            <w:tcW w:w="2834" w:type="dxa"/>
          </w:tcPr>
          <w:p w:rsidR="0006325A" w:rsidRPr="008F0597" w:rsidRDefault="00F25138">
            <w:pPr>
              <w:pStyle w:val="TableParagraph"/>
              <w:spacing w:before="10" w:line="215" w:lineRule="exact"/>
              <w:ind w:left="107"/>
              <w:rPr>
                <w:sz w:val="20"/>
                <w:highlight w:val="yellow"/>
              </w:rPr>
            </w:pPr>
            <w:r w:rsidRPr="008F0597">
              <w:rPr>
                <w:spacing w:val="-2"/>
                <w:w w:val="105"/>
                <w:sz w:val="20"/>
                <w:highlight w:val="yellow"/>
              </w:rPr>
              <w:t>Mission</w:t>
            </w:r>
          </w:p>
        </w:tc>
        <w:tc>
          <w:tcPr>
            <w:tcW w:w="5952" w:type="dxa"/>
          </w:tcPr>
          <w:p w:rsidR="0006325A" w:rsidRPr="008F0597" w:rsidRDefault="00F25138">
            <w:pPr>
              <w:pStyle w:val="TableParagraph"/>
              <w:spacing w:before="10" w:line="215" w:lineRule="exact"/>
              <w:ind w:left="108"/>
              <w:rPr>
                <w:sz w:val="20"/>
                <w:highlight w:val="yellow"/>
              </w:rPr>
            </w:pPr>
            <w:r w:rsidRPr="008F0597">
              <w:rPr>
                <w:w w:val="110"/>
                <w:sz w:val="20"/>
                <w:highlight w:val="yellow"/>
              </w:rPr>
              <w:t>Objectifs</w:t>
            </w:r>
            <w:r w:rsidRPr="008F0597">
              <w:rPr>
                <w:spacing w:val="-3"/>
                <w:w w:val="110"/>
                <w:sz w:val="20"/>
                <w:highlight w:val="yellow"/>
              </w:rPr>
              <w:t xml:space="preserve"> </w:t>
            </w:r>
            <w:r w:rsidRPr="008F0597">
              <w:rPr>
                <w:w w:val="110"/>
                <w:sz w:val="20"/>
                <w:highlight w:val="yellow"/>
              </w:rPr>
              <w:t>à</w:t>
            </w:r>
            <w:r w:rsidRPr="008F0597">
              <w:rPr>
                <w:spacing w:val="-5"/>
                <w:w w:val="110"/>
                <w:sz w:val="20"/>
                <w:highlight w:val="yellow"/>
              </w:rPr>
              <w:t xml:space="preserve"> </w:t>
            </w:r>
            <w:r w:rsidRPr="008F0597">
              <w:rPr>
                <w:spacing w:val="-2"/>
                <w:w w:val="110"/>
                <w:sz w:val="20"/>
                <w:highlight w:val="yellow"/>
              </w:rPr>
              <w:t>atteindre</w:t>
            </w:r>
          </w:p>
        </w:tc>
      </w:tr>
      <w:tr w:rsidR="0006325A" w:rsidRPr="008F0597">
        <w:trPr>
          <w:trHeight w:val="244"/>
        </w:trPr>
        <w:tc>
          <w:tcPr>
            <w:tcW w:w="420" w:type="dxa"/>
            <w:vMerge/>
            <w:tcBorders>
              <w:top w:val="nil"/>
              <w:left w:val="nil"/>
              <w:bottom w:val="nil"/>
            </w:tcBorders>
            <w:shd w:val="clear" w:color="auto" w:fill="001F5F"/>
          </w:tcPr>
          <w:p w:rsidR="0006325A" w:rsidRPr="008F0597" w:rsidRDefault="0006325A">
            <w:pPr>
              <w:rPr>
                <w:sz w:val="2"/>
                <w:szCs w:val="2"/>
                <w:highlight w:val="yellow"/>
              </w:rPr>
            </w:pPr>
          </w:p>
        </w:tc>
        <w:tc>
          <w:tcPr>
            <w:tcW w:w="2834" w:type="dxa"/>
          </w:tcPr>
          <w:p w:rsidR="0006325A" w:rsidRPr="008F0597" w:rsidRDefault="00F25138">
            <w:pPr>
              <w:pStyle w:val="TableParagraph"/>
              <w:spacing w:before="7" w:line="217" w:lineRule="exact"/>
              <w:ind w:left="107"/>
              <w:rPr>
                <w:sz w:val="20"/>
                <w:highlight w:val="yellow"/>
              </w:rPr>
            </w:pPr>
            <w:r w:rsidRPr="008F0597">
              <w:rPr>
                <w:spacing w:val="-2"/>
                <w:w w:val="110"/>
                <w:sz w:val="20"/>
                <w:highlight w:val="yellow"/>
              </w:rPr>
              <w:t>Exécution</w:t>
            </w:r>
          </w:p>
        </w:tc>
        <w:tc>
          <w:tcPr>
            <w:tcW w:w="5952" w:type="dxa"/>
          </w:tcPr>
          <w:p w:rsidR="0006325A" w:rsidRPr="008F0597" w:rsidRDefault="00F25138">
            <w:pPr>
              <w:pStyle w:val="TableParagraph"/>
              <w:spacing w:before="7" w:line="217" w:lineRule="exact"/>
              <w:ind w:left="108"/>
              <w:rPr>
                <w:sz w:val="20"/>
                <w:highlight w:val="yellow"/>
              </w:rPr>
            </w:pPr>
            <w:r w:rsidRPr="008F0597">
              <w:rPr>
                <w:sz w:val="20"/>
                <w:highlight w:val="yellow"/>
              </w:rPr>
              <w:t>Expression</w:t>
            </w:r>
            <w:r w:rsidRPr="008F0597">
              <w:rPr>
                <w:spacing w:val="18"/>
                <w:sz w:val="20"/>
                <w:highlight w:val="yellow"/>
              </w:rPr>
              <w:t xml:space="preserve"> </w:t>
            </w:r>
            <w:r w:rsidRPr="008F0597">
              <w:rPr>
                <w:sz w:val="20"/>
                <w:highlight w:val="yellow"/>
              </w:rPr>
              <w:t>des</w:t>
            </w:r>
            <w:r w:rsidRPr="008F0597">
              <w:rPr>
                <w:spacing w:val="20"/>
                <w:sz w:val="20"/>
                <w:highlight w:val="yellow"/>
              </w:rPr>
              <w:t xml:space="preserve"> </w:t>
            </w:r>
            <w:r w:rsidRPr="008F0597">
              <w:rPr>
                <w:spacing w:val="-2"/>
                <w:sz w:val="20"/>
                <w:highlight w:val="yellow"/>
              </w:rPr>
              <w:t>ordres</w:t>
            </w:r>
          </w:p>
        </w:tc>
      </w:tr>
      <w:tr w:rsidR="0006325A" w:rsidRPr="008F0597">
        <w:trPr>
          <w:trHeight w:val="244"/>
        </w:trPr>
        <w:tc>
          <w:tcPr>
            <w:tcW w:w="420" w:type="dxa"/>
            <w:vMerge/>
            <w:tcBorders>
              <w:top w:val="nil"/>
              <w:left w:val="nil"/>
              <w:bottom w:val="nil"/>
            </w:tcBorders>
            <w:shd w:val="clear" w:color="auto" w:fill="001F5F"/>
          </w:tcPr>
          <w:p w:rsidR="0006325A" w:rsidRPr="008F0597" w:rsidRDefault="0006325A">
            <w:pPr>
              <w:rPr>
                <w:sz w:val="2"/>
                <w:szCs w:val="2"/>
                <w:highlight w:val="yellow"/>
              </w:rPr>
            </w:pPr>
          </w:p>
        </w:tc>
        <w:tc>
          <w:tcPr>
            <w:tcW w:w="2834" w:type="dxa"/>
          </w:tcPr>
          <w:p w:rsidR="0006325A" w:rsidRPr="008F0597" w:rsidRDefault="00F25138">
            <w:pPr>
              <w:pStyle w:val="TableParagraph"/>
              <w:spacing w:before="7" w:line="217" w:lineRule="exact"/>
              <w:ind w:left="107"/>
              <w:rPr>
                <w:sz w:val="20"/>
                <w:highlight w:val="yellow"/>
              </w:rPr>
            </w:pPr>
            <w:r w:rsidRPr="008F0597">
              <w:rPr>
                <w:spacing w:val="-2"/>
                <w:w w:val="110"/>
                <w:sz w:val="20"/>
                <w:highlight w:val="yellow"/>
              </w:rPr>
              <w:t>Sécurité</w:t>
            </w:r>
          </w:p>
        </w:tc>
        <w:tc>
          <w:tcPr>
            <w:tcW w:w="5952" w:type="dxa"/>
          </w:tcPr>
          <w:p w:rsidR="0006325A" w:rsidRPr="008F0597" w:rsidRDefault="00F25138">
            <w:pPr>
              <w:pStyle w:val="TableParagraph"/>
              <w:spacing w:before="7" w:line="217" w:lineRule="exact"/>
              <w:ind w:left="108"/>
              <w:rPr>
                <w:sz w:val="20"/>
                <w:highlight w:val="yellow"/>
              </w:rPr>
            </w:pPr>
            <w:r w:rsidRPr="008F0597">
              <w:rPr>
                <w:sz w:val="20"/>
                <w:highlight w:val="yellow"/>
              </w:rPr>
              <w:t>Mesures</w:t>
            </w:r>
            <w:r w:rsidRPr="008F0597">
              <w:rPr>
                <w:spacing w:val="45"/>
                <w:sz w:val="20"/>
                <w:highlight w:val="yellow"/>
              </w:rPr>
              <w:t xml:space="preserve"> </w:t>
            </w:r>
            <w:r w:rsidRPr="008F0597">
              <w:rPr>
                <w:sz w:val="20"/>
                <w:highlight w:val="yellow"/>
              </w:rPr>
              <w:t>de</w:t>
            </w:r>
            <w:r w:rsidRPr="008F0597">
              <w:rPr>
                <w:spacing w:val="43"/>
                <w:sz w:val="20"/>
                <w:highlight w:val="yellow"/>
              </w:rPr>
              <w:t xml:space="preserve"> </w:t>
            </w:r>
            <w:r w:rsidRPr="008F0597">
              <w:rPr>
                <w:sz w:val="20"/>
                <w:highlight w:val="yellow"/>
              </w:rPr>
              <w:t>sécurité</w:t>
            </w:r>
            <w:r w:rsidRPr="008F0597">
              <w:rPr>
                <w:spacing w:val="44"/>
                <w:sz w:val="20"/>
                <w:highlight w:val="yellow"/>
              </w:rPr>
              <w:t xml:space="preserve"> </w:t>
            </w:r>
            <w:r w:rsidRPr="008F0597">
              <w:rPr>
                <w:sz w:val="20"/>
                <w:highlight w:val="yellow"/>
              </w:rPr>
              <w:t>individuelles</w:t>
            </w:r>
            <w:r w:rsidRPr="008F0597">
              <w:rPr>
                <w:spacing w:val="45"/>
                <w:sz w:val="20"/>
                <w:highlight w:val="yellow"/>
              </w:rPr>
              <w:t xml:space="preserve"> </w:t>
            </w:r>
            <w:r w:rsidRPr="008F0597">
              <w:rPr>
                <w:sz w:val="20"/>
                <w:highlight w:val="yellow"/>
              </w:rPr>
              <w:t>et</w:t>
            </w:r>
            <w:r w:rsidRPr="008F0597">
              <w:rPr>
                <w:spacing w:val="45"/>
                <w:sz w:val="20"/>
                <w:highlight w:val="yellow"/>
              </w:rPr>
              <w:t xml:space="preserve"> </w:t>
            </w:r>
            <w:r w:rsidRPr="008F0597">
              <w:rPr>
                <w:spacing w:val="-2"/>
                <w:sz w:val="20"/>
                <w:highlight w:val="yellow"/>
              </w:rPr>
              <w:t>collectives</w:t>
            </w:r>
          </w:p>
        </w:tc>
      </w:tr>
    </w:tbl>
    <w:p w:rsidR="0006325A" w:rsidRPr="008F0597" w:rsidRDefault="0006325A">
      <w:pPr>
        <w:pStyle w:val="Corpsdetexte"/>
        <w:rPr>
          <w:highlight w:val="yellow"/>
        </w:rPr>
      </w:pPr>
    </w:p>
    <w:p w:rsidR="0006325A" w:rsidRPr="008F0597" w:rsidRDefault="0006325A">
      <w:pPr>
        <w:pStyle w:val="Corpsdetexte"/>
        <w:spacing w:before="41"/>
        <w:rPr>
          <w:highlight w:val="yellow"/>
        </w:rPr>
      </w:pPr>
    </w:p>
    <w:p w:rsidR="0006325A" w:rsidRPr="008F0597" w:rsidRDefault="00F25138">
      <w:pPr>
        <w:pStyle w:val="Titre4"/>
        <w:numPr>
          <w:ilvl w:val="0"/>
          <w:numId w:val="26"/>
        </w:numPr>
        <w:tabs>
          <w:tab w:val="left" w:pos="1285"/>
        </w:tabs>
        <w:ind w:left="1285" w:hanging="359"/>
        <w:rPr>
          <w:highlight w:val="yellow"/>
        </w:rPr>
      </w:pPr>
      <w:r w:rsidRPr="008F0597">
        <w:rPr>
          <w:spacing w:val="-2"/>
          <w:highlight w:val="yellow"/>
        </w:rPr>
        <w:t>Le</w:t>
      </w:r>
      <w:r w:rsidRPr="008F0597">
        <w:rPr>
          <w:spacing w:val="-12"/>
          <w:highlight w:val="yellow"/>
        </w:rPr>
        <w:t xml:space="preserve"> </w:t>
      </w:r>
      <w:r w:rsidRPr="008F0597">
        <w:rPr>
          <w:spacing w:val="-2"/>
          <w:highlight w:val="yellow"/>
        </w:rPr>
        <w:t>«</w:t>
      </w:r>
      <w:r w:rsidRPr="008F0597">
        <w:rPr>
          <w:spacing w:val="-11"/>
          <w:highlight w:val="yellow"/>
        </w:rPr>
        <w:t xml:space="preserve"> </w:t>
      </w:r>
      <w:r w:rsidRPr="008F0597">
        <w:rPr>
          <w:spacing w:val="-2"/>
          <w:highlight w:val="yellow"/>
        </w:rPr>
        <w:t>SOIEC</w:t>
      </w:r>
      <w:r w:rsidRPr="008F0597">
        <w:rPr>
          <w:spacing w:val="-12"/>
          <w:highlight w:val="yellow"/>
        </w:rPr>
        <w:t xml:space="preserve"> »</w:t>
      </w:r>
    </w:p>
    <w:p w:rsidR="0006325A" w:rsidRPr="008F0597" w:rsidRDefault="0006325A">
      <w:pPr>
        <w:pStyle w:val="Corpsdetexte"/>
        <w:spacing w:before="29"/>
        <w:rPr>
          <w:rFonts w:ascii="Arial"/>
          <w:b/>
          <w:highlight w:val="yellow"/>
        </w:rPr>
      </w:pPr>
    </w:p>
    <w:p w:rsidR="0006325A" w:rsidRPr="008F0597" w:rsidRDefault="00F25138">
      <w:pPr>
        <w:pStyle w:val="Corpsdetexte"/>
        <w:spacing w:line="259" w:lineRule="auto"/>
        <w:ind w:left="566" w:right="1070"/>
        <w:rPr>
          <w:highlight w:val="yellow"/>
        </w:rPr>
      </w:pPr>
      <w:r w:rsidRPr="008F0597">
        <w:rPr>
          <w:w w:val="110"/>
          <w:highlight w:val="yellow"/>
        </w:rPr>
        <w:t>Le chef</w:t>
      </w:r>
      <w:r w:rsidRPr="008F0597">
        <w:rPr>
          <w:spacing w:val="-1"/>
          <w:w w:val="110"/>
          <w:highlight w:val="yellow"/>
        </w:rPr>
        <w:t xml:space="preserve"> </w:t>
      </w:r>
      <w:r w:rsidRPr="008F0597">
        <w:rPr>
          <w:w w:val="110"/>
          <w:highlight w:val="yellow"/>
        </w:rPr>
        <w:t>de</w:t>
      </w:r>
      <w:r w:rsidRPr="008F0597">
        <w:rPr>
          <w:spacing w:val="-1"/>
          <w:w w:val="110"/>
          <w:highlight w:val="yellow"/>
        </w:rPr>
        <w:t xml:space="preserve"> </w:t>
      </w:r>
      <w:r w:rsidRPr="008F0597">
        <w:rPr>
          <w:w w:val="110"/>
          <w:highlight w:val="yellow"/>
        </w:rPr>
        <w:t>groupe utilisera l’ordre</w:t>
      </w:r>
      <w:r w:rsidRPr="008F0597">
        <w:rPr>
          <w:spacing w:val="-1"/>
          <w:w w:val="110"/>
          <w:highlight w:val="yellow"/>
        </w:rPr>
        <w:t xml:space="preserve"> </w:t>
      </w:r>
      <w:r w:rsidRPr="008F0597">
        <w:rPr>
          <w:w w:val="110"/>
          <w:highlight w:val="yellow"/>
        </w:rPr>
        <w:t>initial</w:t>
      </w:r>
      <w:r w:rsidRPr="008F0597">
        <w:rPr>
          <w:spacing w:val="-1"/>
          <w:w w:val="110"/>
          <w:highlight w:val="yellow"/>
        </w:rPr>
        <w:t xml:space="preserve"> </w:t>
      </w:r>
      <w:r w:rsidRPr="008F0597">
        <w:rPr>
          <w:w w:val="110"/>
          <w:highlight w:val="yellow"/>
        </w:rPr>
        <w:t>et les ordres de</w:t>
      </w:r>
      <w:r w:rsidRPr="008F0597">
        <w:rPr>
          <w:spacing w:val="-1"/>
          <w:w w:val="110"/>
          <w:highlight w:val="yellow"/>
        </w:rPr>
        <w:t xml:space="preserve"> </w:t>
      </w:r>
      <w:r w:rsidRPr="008F0597">
        <w:rPr>
          <w:w w:val="110"/>
          <w:highlight w:val="yellow"/>
        </w:rPr>
        <w:t>conduite</w:t>
      </w:r>
      <w:r w:rsidRPr="008F0597">
        <w:rPr>
          <w:spacing w:val="-1"/>
          <w:w w:val="110"/>
          <w:highlight w:val="yellow"/>
        </w:rPr>
        <w:t xml:space="preserve"> </w:t>
      </w:r>
      <w:r w:rsidRPr="008F0597">
        <w:rPr>
          <w:w w:val="110"/>
          <w:highlight w:val="yellow"/>
        </w:rPr>
        <w:t>suivants.</w:t>
      </w:r>
      <w:r w:rsidRPr="008F0597">
        <w:rPr>
          <w:spacing w:val="-2"/>
          <w:w w:val="110"/>
          <w:highlight w:val="yellow"/>
        </w:rPr>
        <w:t xml:space="preserve"> </w:t>
      </w:r>
      <w:r w:rsidRPr="008F0597">
        <w:rPr>
          <w:w w:val="110"/>
          <w:highlight w:val="yellow"/>
        </w:rPr>
        <w:t>Ils sont formalisés grâce au moyen mnémotechnique suivant :</w:t>
      </w:r>
    </w:p>
    <w:p w:rsidR="0006325A" w:rsidRPr="008F0597" w:rsidRDefault="0006325A">
      <w:pPr>
        <w:pStyle w:val="Corpsdetexte"/>
        <w:rPr>
          <w:highlight w:val="yellow"/>
        </w:rPr>
      </w:pPr>
    </w:p>
    <w:p w:rsidR="0006325A" w:rsidRPr="008F0597" w:rsidRDefault="0006325A">
      <w:pPr>
        <w:pStyle w:val="Corpsdetexte"/>
        <w:spacing w:before="30"/>
        <w:rPr>
          <w:highlight w:val="yellow"/>
        </w:rPr>
      </w:pPr>
    </w:p>
    <w:tbl>
      <w:tblPr>
        <w:tblStyle w:val="TableNormal"/>
        <w:tblW w:w="0" w:type="auto"/>
        <w:tblInd w:w="580" w:type="dxa"/>
        <w:tblBorders>
          <w:top w:val="single" w:sz="4" w:space="0" w:color="001F5F"/>
          <w:left w:val="single" w:sz="4" w:space="0" w:color="001F5F"/>
          <w:bottom w:val="single" w:sz="4" w:space="0" w:color="001F5F"/>
          <w:right w:val="single" w:sz="4" w:space="0" w:color="001F5F"/>
          <w:insideH w:val="single" w:sz="4" w:space="0" w:color="001F5F"/>
          <w:insideV w:val="single" w:sz="4" w:space="0" w:color="001F5F"/>
        </w:tblBorders>
        <w:tblLayout w:type="fixed"/>
        <w:tblLook w:val="01E0" w:firstRow="1" w:lastRow="1" w:firstColumn="1" w:lastColumn="1" w:noHBand="0" w:noVBand="0"/>
      </w:tblPr>
      <w:tblGrid>
        <w:gridCol w:w="554"/>
        <w:gridCol w:w="2409"/>
        <w:gridCol w:w="2978"/>
        <w:gridCol w:w="3105"/>
      </w:tblGrid>
      <w:tr w:rsidR="0006325A" w:rsidRPr="008F0597">
        <w:trPr>
          <w:trHeight w:val="254"/>
        </w:trPr>
        <w:tc>
          <w:tcPr>
            <w:tcW w:w="554" w:type="dxa"/>
            <w:tcBorders>
              <w:top w:val="nil"/>
              <w:left w:val="nil"/>
              <w:bottom w:val="nil"/>
              <w:right w:val="nil"/>
            </w:tcBorders>
          </w:tcPr>
          <w:p w:rsidR="0006325A" w:rsidRPr="008F0597" w:rsidRDefault="0006325A">
            <w:pPr>
              <w:pStyle w:val="TableParagraph"/>
              <w:rPr>
                <w:rFonts w:ascii="Times New Roman"/>
                <w:sz w:val="18"/>
                <w:highlight w:val="yellow"/>
              </w:rPr>
            </w:pPr>
          </w:p>
        </w:tc>
        <w:tc>
          <w:tcPr>
            <w:tcW w:w="2409" w:type="dxa"/>
            <w:tcBorders>
              <w:top w:val="nil"/>
              <w:left w:val="nil"/>
              <w:bottom w:val="nil"/>
              <w:right w:val="nil"/>
            </w:tcBorders>
            <w:shd w:val="clear" w:color="auto" w:fill="001F5F"/>
          </w:tcPr>
          <w:p w:rsidR="0006325A" w:rsidRPr="008F0597" w:rsidRDefault="00F25138">
            <w:pPr>
              <w:pStyle w:val="TableParagraph"/>
              <w:spacing w:before="4"/>
              <w:ind w:left="605"/>
              <w:rPr>
                <w:rFonts w:ascii="Arial"/>
                <w:b/>
                <w:sz w:val="20"/>
                <w:highlight w:val="yellow"/>
              </w:rPr>
            </w:pPr>
            <w:r w:rsidRPr="008F0597">
              <w:rPr>
                <w:rFonts w:ascii="Arial"/>
                <w:b/>
                <w:color w:val="FFFFFF"/>
                <w:spacing w:val="-2"/>
                <w:sz w:val="20"/>
                <w:highlight w:val="yellow"/>
              </w:rPr>
              <w:t>Signification</w:t>
            </w:r>
          </w:p>
        </w:tc>
        <w:tc>
          <w:tcPr>
            <w:tcW w:w="2978" w:type="dxa"/>
            <w:tcBorders>
              <w:top w:val="nil"/>
              <w:left w:val="nil"/>
              <w:bottom w:val="nil"/>
              <w:right w:val="nil"/>
            </w:tcBorders>
            <w:shd w:val="clear" w:color="auto" w:fill="001F5F"/>
          </w:tcPr>
          <w:p w:rsidR="0006325A" w:rsidRPr="008F0597" w:rsidRDefault="00F25138">
            <w:pPr>
              <w:pStyle w:val="TableParagraph"/>
              <w:spacing w:before="4"/>
              <w:ind w:left="908"/>
              <w:rPr>
                <w:rFonts w:ascii="Arial"/>
                <w:b/>
                <w:sz w:val="20"/>
                <w:highlight w:val="yellow"/>
              </w:rPr>
            </w:pPr>
            <w:r w:rsidRPr="008F0597">
              <w:rPr>
                <w:rFonts w:ascii="Arial"/>
                <w:b/>
                <w:color w:val="FFFFFF"/>
                <w:w w:val="105"/>
                <w:sz w:val="20"/>
                <w:highlight w:val="yellow"/>
              </w:rPr>
              <w:t>Ordre</w:t>
            </w:r>
            <w:r w:rsidRPr="008F0597">
              <w:rPr>
                <w:rFonts w:ascii="Arial"/>
                <w:b/>
                <w:color w:val="FFFFFF"/>
                <w:spacing w:val="-10"/>
                <w:w w:val="105"/>
                <w:sz w:val="20"/>
                <w:highlight w:val="yellow"/>
              </w:rPr>
              <w:t xml:space="preserve"> </w:t>
            </w:r>
            <w:r w:rsidRPr="008F0597">
              <w:rPr>
                <w:rFonts w:ascii="Arial"/>
                <w:b/>
                <w:color w:val="FFFFFF"/>
                <w:spacing w:val="-2"/>
                <w:w w:val="105"/>
                <w:sz w:val="20"/>
                <w:highlight w:val="yellow"/>
              </w:rPr>
              <w:t>initial</w:t>
            </w:r>
          </w:p>
        </w:tc>
        <w:tc>
          <w:tcPr>
            <w:tcW w:w="3105" w:type="dxa"/>
            <w:tcBorders>
              <w:top w:val="nil"/>
              <w:left w:val="nil"/>
              <w:bottom w:val="nil"/>
              <w:right w:val="nil"/>
            </w:tcBorders>
            <w:shd w:val="clear" w:color="auto" w:fill="001F5F"/>
          </w:tcPr>
          <w:p w:rsidR="0006325A" w:rsidRPr="008F0597" w:rsidRDefault="00F25138">
            <w:pPr>
              <w:pStyle w:val="TableParagraph"/>
              <w:spacing w:before="4"/>
              <w:ind w:left="661"/>
              <w:rPr>
                <w:rFonts w:ascii="Arial"/>
                <w:b/>
                <w:sz w:val="20"/>
                <w:highlight w:val="yellow"/>
              </w:rPr>
            </w:pPr>
            <w:r w:rsidRPr="008F0597">
              <w:rPr>
                <w:rFonts w:ascii="Arial"/>
                <w:b/>
                <w:color w:val="FFFFFF"/>
                <w:w w:val="105"/>
                <w:sz w:val="20"/>
                <w:highlight w:val="yellow"/>
              </w:rPr>
              <w:t>Ordre</w:t>
            </w:r>
            <w:r w:rsidRPr="008F0597">
              <w:rPr>
                <w:rFonts w:ascii="Arial"/>
                <w:b/>
                <w:color w:val="FFFFFF"/>
                <w:spacing w:val="-7"/>
                <w:w w:val="105"/>
                <w:sz w:val="20"/>
                <w:highlight w:val="yellow"/>
              </w:rPr>
              <w:t xml:space="preserve"> </w:t>
            </w:r>
            <w:r w:rsidRPr="008F0597">
              <w:rPr>
                <w:rFonts w:ascii="Arial"/>
                <w:b/>
                <w:color w:val="FFFFFF"/>
                <w:w w:val="105"/>
                <w:sz w:val="20"/>
                <w:highlight w:val="yellow"/>
              </w:rPr>
              <w:t>de</w:t>
            </w:r>
            <w:r w:rsidRPr="008F0597">
              <w:rPr>
                <w:rFonts w:ascii="Arial"/>
                <w:b/>
                <w:color w:val="FFFFFF"/>
                <w:spacing w:val="-7"/>
                <w:w w:val="105"/>
                <w:sz w:val="20"/>
                <w:highlight w:val="yellow"/>
              </w:rPr>
              <w:t xml:space="preserve"> </w:t>
            </w:r>
            <w:r w:rsidRPr="008F0597">
              <w:rPr>
                <w:rFonts w:ascii="Arial"/>
                <w:b/>
                <w:color w:val="FFFFFF"/>
                <w:spacing w:val="-2"/>
                <w:w w:val="105"/>
                <w:sz w:val="20"/>
                <w:highlight w:val="yellow"/>
              </w:rPr>
              <w:t>conduite</w:t>
            </w:r>
          </w:p>
        </w:tc>
      </w:tr>
      <w:tr w:rsidR="0006325A" w:rsidRPr="008F0597">
        <w:trPr>
          <w:trHeight w:val="486"/>
        </w:trPr>
        <w:tc>
          <w:tcPr>
            <w:tcW w:w="554" w:type="dxa"/>
            <w:vMerge w:val="restart"/>
            <w:tcBorders>
              <w:top w:val="nil"/>
              <w:left w:val="nil"/>
              <w:bottom w:val="nil"/>
            </w:tcBorders>
            <w:shd w:val="clear" w:color="auto" w:fill="001F5F"/>
          </w:tcPr>
          <w:p w:rsidR="0006325A" w:rsidRPr="008F0597" w:rsidRDefault="00F25138">
            <w:pPr>
              <w:pStyle w:val="TableParagraph"/>
              <w:spacing w:before="127" w:line="391" w:lineRule="auto"/>
              <w:ind w:left="196" w:right="185" w:firstLine="24"/>
              <w:jc w:val="both"/>
              <w:rPr>
                <w:rFonts w:ascii="Arial"/>
                <w:b/>
                <w:sz w:val="20"/>
                <w:highlight w:val="yellow"/>
              </w:rPr>
            </w:pPr>
            <w:r w:rsidRPr="008F0597">
              <w:rPr>
                <w:rFonts w:ascii="Arial"/>
                <w:b/>
                <w:color w:val="FFFFFF"/>
                <w:spacing w:val="-12"/>
                <w:w w:val="105"/>
                <w:sz w:val="20"/>
                <w:highlight w:val="yellow"/>
              </w:rPr>
              <w:t xml:space="preserve">S </w:t>
            </w:r>
            <w:r w:rsidRPr="008F0597">
              <w:rPr>
                <w:rFonts w:ascii="Arial"/>
                <w:b/>
                <w:color w:val="FFFFFF"/>
                <w:spacing w:val="-10"/>
                <w:w w:val="105"/>
                <w:sz w:val="20"/>
                <w:highlight w:val="yellow"/>
              </w:rPr>
              <w:t>O I</w:t>
            </w:r>
          </w:p>
          <w:p w:rsidR="0006325A" w:rsidRPr="008F0597" w:rsidRDefault="00F25138">
            <w:pPr>
              <w:pStyle w:val="TableParagraph"/>
              <w:spacing w:before="123"/>
              <w:ind w:left="11" w:right="3"/>
              <w:jc w:val="center"/>
              <w:rPr>
                <w:rFonts w:ascii="Arial"/>
                <w:b/>
                <w:sz w:val="20"/>
                <w:highlight w:val="yellow"/>
              </w:rPr>
            </w:pPr>
            <w:r w:rsidRPr="008F0597">
              <w:rPr>
                <w:rFonts w:ascii="Arial"/>
                <w:b/>
                <w:color w:val="FFFFFF"/>
                <w:spacing w:val="-10"/>
                <w:w w:val="95"/>
                <w:sz w:val="20"/>
                <w:highlight w:val="yellow"/>
              </w:rPr>
              <w:t>E</w:t>
            </w:r>
          </w:p>
          <w:p w:rsidR="0006325A" w:rsidRPr="008F0597" w:rsidRDefault="0006325A">
            <w:pPr>
              <w:pStyle w:val="TableParagraph"/>
              <w:spacing w:before="40"/>
              <w:rPr>
                <w:sz w:val="20"/>
                <w:highlight w:val="yellow"/>
              </w:rPr>
            </w:pPr>
          </w:p>
          <w:p w:rsidR="0006325A" w:rsidRPr="008F0597" w:rsidRDefault="00F25138">
            <w:pPr>
              <w:pStyle w:val="TableParagraph"/>
              <w:ind w:left="11"/>
              <w:jc w:val="center"/>
              <w:rPr>
                <w:rFonts w:ascii="Arial"/>
                <w:b/>
                <w:sz w:val="20"/>
                <w:highlight w:val="yellow"/>
              </w:rPr>
            </w:pPr>
            <w:r w:rsidRPr="008F0597">
              <w:rPr>
                <w:rFonts w:ascii="Arial"/>
                <w:b/>
                <w:color w:val="FFFFFF"/>
                <w:spacing w:val="-10"/>
                <w:sz w:val="20"/>
                <w:highlight w:val="yellow"/>
              </w:rPr>
              <w:t>C</w:t>
            </w:r>
          </w:p>
        </w:tc>
        <w:tc>
          <w:tcPr>
            <w:tcW w:w="2409" w:type="dxa"/>
            <w:tcBorders>
              <w:top w:val="nil"/>
            </w:tcBorders>
          </w:tcPr>
          <w:p w:rsidR="0006325A" w:rsidRPr="008F0597" w:rsidRDefault="00F25138">
            <w:pPr>
              <w:pStyle w:val="TableParagraph"/>
              <w:spacing w:before="130"/>
              <w:ind w:left="110"/>
              <w:rPr>
                <w:sz w:val="20"/>
                <w:highlight w:val="yellow"/>
              </w:rPr>
            </w:pPr>
            <w:r w:rsidRPr="008F0597">
              <w:rPr>
                <w:spacing w:val="-2"/>
                <w:w w:val="115"/>
                <w:sz w:val="20"/>
                <w:highlight w:val="yellow"/>
              </w:rPr>
              <w:t>Situation</w:t>
            </w:r>
          </w:p>
        </w:tc>
        <w:tc>
          <w:tcPr>
            <w:tcW w:w="2978" w:type="dxa"/>
            <w:tcBorders>
              <w:top w:val="nil"/>
            </w:tcBorders>
          </w:tcPr>
          <w:p w:rsidR="0006325A" w:rsidRPr="008F0597" w:rsidRDefault="00F25138">
            <w:pPr>
              <w:pStyle w:val="TableParagraph"/>
              <w:spacing w:before="7"/>
              <w:ind w:left="111"/>
              <w:rPr>
                <w:sz w:val="20"/>
                <w:highlight w:val="yellow"/>
              </w:rPr>
            </w:pPr>
            <w:r w:rsidRPr="008F0597">
              <w:rPr>
                <w:w w:val="110"/>
                <w:sz w:val="20"/>
                <w:highlight w:val="yellow"/>
              </w:rPr>
              <w:t>Description de</w:t>
            </w:r>
            <w:r w:rsidRPr="008F0597">
              <w:rPr>
                <w:spacing w:val="-5"/>
                <w:w w:val="110"/>
                <w:sz w:val="20"/>
                <w:highlight w:val="yellow"/>
              </w:rPr>
              <w:t xml:space="preserve"> </w:t>
            </w:r>
            <w:r w:rsidRPr="008F0597">
              <w:rPr>
                <w:w w:val="110"/>
                <w:sz w:val="20"/>
                <w:highlight w:val="yellow"/>
              </w:rPr>
              <w:t xml:space="preserve">la </w:t>
            </w:r>
            <w:r w:rsidRPr="008F0597">
              <w:rPr>
                <w:spacing w:val="-2"/>
                <w:w w:val="110"/>
                <w:sz w:val="20"/>
                <w:highlight w:val="yellow"/>
              </w:rPr>
              <w:t>situation</w:t>
            </w:r>
          </w:p>
          <w:p w:rsidR="0006325A" w:rsidRPr="008F0597" w:rsidRDefault="00F25138">
            <w:pPr>
              <w:pStyle w:val="TableParagraph"/>
              <w:spacing w:before="19" w:line="215" w:lineRule="exact"/>
              <w:ind w:left="111"/>
              <w:rPr>
                <w:sz w:val="20"/>
                <w:highlight w:val="yellow"/>
              </w:rPr>
            </w:pPr>
            <w:r w:rsidRPr="008F0597">
              <w:rPr>
                <w:spacing w:val="-2"/>
                <w:w w:val="115"/>
                <w:sz w:val="20"/>
                <w:highlight w:val="yellow"/>
              </w:rPr>
              <w:t>initiale</w:t>
            </w:r>
          </w:p>
        </w:tc>
        <w:tc>
          <w:tcPr>
            <w:tcW w:w="3105" w:type="dxa"/>
            <w:tcBorders>
              <w:top w:val="nil"/>
            </w:tcBorders>
          </w:tcPr>
          <w:p w:rsidR="0006325A" w:rsidRPr="008F0597" w:rsidRDefault="00F25138">
            <w:pPr>
              <w:pStyle w:val="TableParagraph"/>
              <w:spacing w:before="7"/>
              <w:ind w:left="109"/>
              <w:rPr>
                <w:sz w:val="20"/>
                <w:highlight w:val="yellow"/>
              </w:rPr>
            </w:pPr>
            <w:r w:rsidRPr="008F0597">
              <w:rPr>
                <w:w w:val="110"/>
                <w:sz w:val="20"/>
                <w:highlight w:val="yellow"/>
              </w:rPr>
              <w:t>Description</w:t>
            </w:r>
            <w:r w:rsidRPr="008F0597">
              <w:rPr>
                <w:spacing w:val="-4"/>
                <w:w w:val="110"/>
                <w:sz w:val="20"/>
                <w:highlight w:val="yellow"/>
              </w:rPr>
              <w:t xml:space="preserve"> </w:t>
            </w:r>
            <w:r w:rsidRPr="008F0597">
              <w:rPr>
                <w:w w:val="110"/>
                <w:sz w:val="20"/>
                <w:highlight w:val="yellow"/>
              </w:rPr>
              <w:t>de</w:t>
            </w:r>
            <w:r w:rsidRPr="008F0597">
              <w:rPr>
                <w:spacing w:val="-6"/>
                <w:w w:val="110"/>
                <w:sz w:val="20"/>
                <w:highlight w:val="yellow"/>
              </w:rPr>
              <w:t xml:space="preserve"> </w:t>
            </w:r>
            <w:r w:rsidRPr="008F0597">
              <w:rPr>
                <w:w w:val="110"/>
                <w:sz w:val="20"/>
                <w:highlight w:val="yellow"/>
              </w:rPr>
              <w:t>la</w:t>
            </w:r>
            <w:r w:rsidRPr="008F0597">
              <w:rPr>
                <w:spacing w:val="-4"/>
                <w:w w:val="110"/>
                <w:sz w:val="20"/>
                <w:highlight w:val="yellow"/>
              </w:rPr>
              <w:t xml:space="preserve"> </w:t>
            </w:r>
            <w:r w:rsidRPr="008F0597">
              <w:rPr>
                <w:w w:val="110"/>
                <w:sz w:val="20"/>
                <w:highlight w:val="yellow"/>
              </w:rPr>
              <w:t>nouvelle</w:t>
            </w:r>
            <w:r w:rsidRPr="008F0597">
              <w:rPr>
                <w:spacing w:val="-7"/>
                <w:w w:val="110"/>
                <w:sz w:val="20"/>
                <w:highlight w:val="yellow"/>
              </w:rPr>
              <w:t xml:space="preserve"> </w:t>
            </w:r>
            <w:r w:rsidRPr="008F0597">
              <w:rPr>
                <w:spacing w:val="-5"/>
                <w:w w:val="110"/>
                <w:sz w:val="20"/>
                <w:highlight w:val="yellow"/>
              </w:rPr>
              <w:t>si-</w:t>
            </w:r>
          </w:p>
          <w:p w:rsidR="0006325A" w:rsidRPr="008F0597" w:rsidRDefault="00F25138">
            <w:pPr>
              <w:pStyle w:val="TableParagraph"/>
              <w:spacing w:before="19" w:line="215" w:lineRule="exact"/>
              <w:ind w:left="109"/>
              <w:rPr>
                <w:sz w:val="20"/>
                <w:highlight w:val="yellow"/>
              </w:rPr>
            </w:pPr>
            <w:r w:rsidRPr="008F0597">
              <w:rPr>
                <w:spacing w:val="-2"/>
                <w:w w:val="120"/>
                <w:sz w:val="20"/>
                <w:highlight w:val="yellow"/>
              </w:rPr>
              <w:t>tuation</w:t>
            </w:r>
          </w:p>
        </w:tc>
      </w:tr>
      <w:tr w:rsidR="0006325A" w:rsidRPr="008F0597">
        <w:trPr>
          <w:trHeight w:val="244"/>
        </w:trPr>
        <w:tc>
          <w:tcPr>
            <w:tcW w:w="554" w:type="dxa"/>
            <w:vMerge/>
            <w:tcBorders>
              <w:top w:val="nil"/>
              <w:left w:val="nil"/>
              <w:bottom w:val="nil"/>
            </w:tcBorders>
            <w:shd w:val="clear" w:color="auto" w:fill="001F5F"/>
          </w:tcPr>
          <w:p w:rsidR="0006325A" w:rsidRPr="008F0597" w:rsidRDefault="0006325A">
            <w:pPr>
              <w:rPr>
                <w:sz w:val="2"/>
                <w:szCs w:val="2"/>
                <w:highlight w:val="yellow"/>
              </w:rPr>
            </w:pPr>
          </w:p>
        </w:tc>
        <w:tc>
          <w:tcPr>
            <w:tcW w:w="2409" w:type="dxa"/>
          </w:tcPr>
          <w:p w:rsidR="0006325A" w:rsidRPr="008F0597" w:rsidRDefault="00F25138">
            <w:pPr>
              <w:pStyle w:val="TableParagraph"/>
              <w:spacing w:before="7" w:line="217" w:lineRule="exact"/>
              <w:ind w:left="110"/>
              <w:rPr>
                <w:sz w:val="20"/>
                <w:highlight w:val="yellow"/>
              </w:rPr>
            </w:pPr>
            <w:r w:rsidRPr="008F0597">
              <w:rPr>
                <w:spacing w:val="-2"/>
                <w:w w:val="120"/>
                <w:sz w:val="20"/>
                <w:highlight w:val="yellow"/>
              </w:rPr>
              <w:t>Objectif</w:t>
            </w:r>
          </w:p>
        </w:tc>
        <w:tc>
          <w:tcPr>
            <w:tcW w:w="2978" w:type="dxa"/>
          </w:tcPr>
          <w:p w:rsidR="0006325A" w:rsidRPr="008F0597" w:rsidRDefault="00F25138">
            <w:pPr>
              <w:pStyle w:val="TableParagraph"/>
              <w:spacing w:before="7" w:line="217" w:lineRule="exact"/>
              <w:ind w:left="111"/>
              <w:rPr>
                <w:sz w:val="20"/>
                <w:highlight w:val="yellow"/>
              </w:rPr>
            </w:pPr>
            <w:r w:rsidRPr="008F0597">
              <w:rPr>
                <w:sz w:val="20"/>
                <w:highlight w:val="yellow"/>
              </w:rPr>
              <w:t>Buts</w:t>
            </w:r>
            <w:r w:rsidRPr="008F0597">
              <w:rPr>
                <w:spacing w:val="1"/>
                <w:sz w:val="20"/>
                <w:highlight w:val="yellow"/>
              </w:rPr>
              <w:t xml:space="preserve"> </w:t>
            </w:r>
            <w:r w:rsidRPr="008F0597">
              <w:rPr>
                <w:sz w:val="20"/>
                <w:highlight w:val="yellow"/>
              </w:rPr>
              <w:t>à</w:t>
            </w:r>
            <w:r w:rsidRPr="008F0597">
              <w:rPr>
                <w:spacing w:val="4"/>
                <w:sz w:val="20"/>
                <w:highlight w:val="yellow"/>
              </w:rPr>
              <w:t xml:space="preserve"> </w:t>
            </w:r>
            <w:r w:rsidRPr="008F0597">
              <w:rPr>
                <w:spacing w:val="-2"/>
                <w:sz w:val="20"/>
                <w:highlight w:val="yellow"/>
              </w:rPr>
              <w:t>atteindre</w:t>
            </w:r>
          </w:p>
        </w:tc>
        <w:tc>
          <w:tcPr>
            <w:tcW w:w="3105" w:type="dxa"/>
          </w:tcPr>
          <w:p w:rsidR="0006325A" w:rsidRPr="008F0597" w:rsidRDefault="00F25138">
            <w:pPr>
              <w:pStyle w:val="TableParagraph"/>
              <w:spacing w:before="7" w:line="217" w:lineRule="exact"/>
              <w:ind w:left="109"/>
              <w:rPr>
                <w:sz w:val="20"/>
                <w:highlight w:val="yellow"/>
              </w:rPr>
            </w:pPr>
            <w:r w:rsidRPr="008F0597">
              <w:rPr>
                <w:w w:val="110"/>
                <w:sz w:val="20"/>
                <w:highlight w:val="yellow"/>
              </w:rPr>
              <w:t>Nouveaux</w:t>
            </w:r>
            <w:r w:rsidRPr="008F0597">
              <w:rPr>
                <w:spacing w:val="-15"/>
                <w:w w:val="110"/>
                <w:sz w:val="20"/>
                <w:highlight w:val="yellow"/>
              </w:rPr>
              <w:t xml:space="preserve"> </w:t>
            </w:r>
            <w:r w:rsidRPr="008F0597">
              <w:rPr>
                <w:w w:val="110"/>
                <w:sz w:val="20"/>
                <w:highlight w:val="yellow"/>
              </w:rPr>
              <w:t>buts</w:t>
            </w:r>
            <w:r w:rsidRPr="008F0597">
              <w:rPr>
                <w:spacing w:val="-15"/>
                <w:w w:val="110"/>
                <w:sz w:val="20"/>
                <w:highlight w:val="yellow"/>
              </w:rPr>
              <w:t xml:space="preserve"> </w:t>
            </w:r>
            <w:r w:rsidRPr="008F0597">
              <w:rPr>
                <w:w w:val="110"/>
                <w:sz w:val="20"/>
                <w:highlight w:val="yellow"/>
              </w:rPr>
              <w:t>à</w:t>
            </w:r>
            <w:r w:rsidRPr="008F0597">
              <w:rPr>
                <w:spacing w:val="-13"/>
                <w:w w:val="110"/>
                <w:sz w:val="20"/>
                <w:highlight w:val="yellow"/>
              </w:rPr>
              <w:t xml:space="preserve"> </w:t>
            </w:r>
            <w:r w:rsidRPr="008F0597">
              <w:rPr>
                <w:spacing w:val="-2"/>
                <w:w w:val="110"/>
                <w:sz w:val="20"/>
                <w:highlight w:val="yellow"/>
              </w:rPr>
              <w:t>atteindre</w:t>
            </w:r>
          </w:p>
        </w:tc>
      </w:tr>
      <w:tr w:rsidR="0006325A" w:rsidRPr="008F0597">
        <w:trPr>
          <w:trHeight w:val="486"/>
        </w:trPr>
        <w:tc>
          <w:tcPr>
            <w:tcW w:w="554" w:type="dxa"/>
            <w:vMerge/>
            <w:tcBorders>
              <w:top w:val="nil"/>
              <w:left w:val="nil"/>
              <w:bottom w:val="nil"/>
            </w:tcBorders>
            <w:shd w:val="clear" w:color="auto" w:fill="001F5F"/>
          </w:tcPr>
          <w:p w:rsidR="0006325A" w:rsidRPr="008F0597" w:rsidRDefault="0006325A">
            <w:pPr>
              <w:rPr>
                <w:sz w:val="2"/>
                <w:szCs w:val="2"/>
                <w:highlight w:val="yellow"/>
              </w:rPr>
            </w:pPr>
          </w:p>
        </w:tc>
        <w:tc>
          <w:tcPr>
            <w:tcW w:w="2409" w:type="dxa"/>
          </w:tcPr>
          <w:p w:rsidR="0006325A" w:rsidRPr="008F0597" w:rsidRDefault="00F25138">
            <w:pPr>
              <w:pStyle w:val="TableParagraph"/>
              <w:spacing w:before="130"/>
              <w:ind w:left="110"/>
              <w:rPr>
                <w:sz w:val="20"/>
                <w:highlight w:val="yellow"/>
              </w:rPr>
            </w:pPr>
            <w:r w:rsidRPr="008F0597">
              <w:rPr>
                <w:w w:val="110"/>
                <w:sz w:val="20"/>
                <w:highlight w:val="yellow"/>
              </w:rPr>
              <w:t>Idée</w:t>
            </w:r>
            <w:r w:rsidRPr="008F0597">
              <w:rPr>
                <w:spacing w:val="-9"/>
                <w:w w:val="110"/>
                <w:sz w:val="20"/>
                <w:highlight w:val="yellow"/>
              </w:rPr>
              <w:t xml:space="preserve"> </w:t>
            </w:r>
            <w:r w:rsidRPr="008F0597">
              <w:rPr>
                <w:w w:val="110"/>
                <w:sz w:val="20"/>
                <w:highlight w:val="yellow"/>
              </w:rPr>
              <w:t>de</w:t>
            </w:r>
            <w:r w:rsidRPr="008F0597">
              <w:rPr>
                <w:spacing w:val="-8"/>
                <w:w w:val="110"/>
                <w:sz w:val="20"/>
                <w:highlight w:val="yellow"/>
              </w:rPr>
              <w:t xml:space="preserve"> </w:t>
            </w:r>
            <w:r w:rsidRPr="008F0597">
              <w:rPr>
                <w:spacing w:val="-2"/>
                <w:w w:val="110"/>
                <w:sz w:val="20"/>
                <w:highlight w:val="yellow"/>
              </w:rPr>
              <w:t>manœuvre</w:t>
            </w:r>
          </w:p>
        </w:tc>
        <w:tc>
          <w:tcPr>
            <w:tcW w:w="2978" w:type="dxa"/>
          </w:tcPr>
          <w:p w:rsidR="0006325A" w:rsidRPr="008F0597" w:rsidRDefault="00F25138">
            <w:pPr>
              <w:pStyle w:val="TableParagraph"/>
              <w:spacing w:before="7"/>
              <w:ind w:left="111"/>
              <w:rPr>
                <w:sz w:val="20"/>
                <w:highlight w:val="yellow"/>
              </w:rPr>
            </w:pPr>
            <w:r w:rsidRPr="008F0597">
              <w:rPr>
                <w:spacing w:val="-2"/>
                <w:w w:val="105"/>
                <w:sz w:val="20"/>
                <w:highlight w:val="yellow"/>
              </w:rPr>
              <w:t>Techniques</w:t>
            </w:r>
            <w:r w:rsidRPr="008F0597">
              <w:rPr>
                <w:spacing w:val="5"/>
                <w:w w:val="105"/>
                <w:sz w:val="20"/>
                <w:highlight w:val="yellow"/>
              </w:rPr>
              <w:t xml:space="preserve"> </w:t>
            </w:r>
            <w:r w:rsidRPr="008F0597">
              <w:rPr>
                <w:spacing w:val="-2"/>
                <w:w w:val="105"/>
                <w:sz w:val="20"/>
                <w:highlight w:val="yellow"/>
              </w:rPr>
              <w:t>envisagées</w:t>
            </w:r>
            <w:r w:rsidRPr="008F0597">
              <w:rPr>
                <w:spacing w:val="6"/>
                <w:w w:val="105"/>
                <w:sz w:val="20"/>
                <w:highlight w:val="yellow"/>
              </w:rPr>
              <w:t xml:space="preserve"> </w:t>
            </w:r>
            <w:r w:rsidRPr="008F0597">
              <w:rPr>
                <w:spacing w:val="-4"/>
                <w:w w:val="105"/>
                <w:sz w:val="20"/>
                <w:highlight w:val="yellow"/>
              </w:rPr>
              <w:t>pour</w:t>
            </w:r>
          </w:p>
          <w:p w:rsidR="0006325A" w:rsidRPr="008F0597" w:rsidRDefault="00F25138">
            <w:pPr>
              <w:pStyle w:val="TableParagraph"/>
              <w:spacing w:before="16" w:line="217" w:lineRule="exact"/>
              <w:ind w:left="111"/>
              <w:rPr>
                <w:sz w:val="20"/>
                <w:highlight w:val="yellow"/>
              </w:rPr>
            </w:pPr>
            <w:r w:rsidRPr="008F0597">
              <w:rPr>
                <w:w w:val="115"/>
                <w:sz w:val="20"/>
                <w:highlight w:val="yellow"/>
              </w:rPr>
              <w:t>atteindre</w:t>
            </w:r>
            <w:r w:rsidRPr="008F0597">
              <w:rPr>
                <w:spacing w:val="-14"/>
                <w:w w:val="115"/>
                <w:sz w:val="20"/>
                <w:highlight w:val="yellow"/>
              </w:rPr>
              <w:t xml:space="preserve"> </w:t>
            </w:r>
            <w:r w:rsidRPr="008F0597">
              <w:rPr>
                <w:spacing w:val="-2"/>
                <w:w w:val="120"/>
                <w:sz w:val="20"/>
                <w:highlight w:val="yellow"/>
              </w:rPr>
              <w:t>l’objectif</w:t>
            </w:r>
          </w:p>
        </w:tc>
        <w:tc>
          <w:tcPr>
            <w:tcW w:w="3105" w:type="dxa"/>
          </w:tcPr>
          <w:p w:rsidR="0006325A" w:rsidRPr="008F0597" w:rsidRDefault="00F25138">
            <w:pPr>
              <w:pStyle w:val="TableParagraph"/>
              <w:spacing w:before="7"/>
              <w:ind w:left="109"/>
              <w:rPr>
                <w:sz w:val="20"/>
                <w:highlight w:val="yellow"/>
              </w:rPr>
            </w:pPr>
            <w:r w:rsidRPr="008F0597">
              <w:rPr>
                <w:w w:val="105"/>
                <w:sz w:val="20"/>
                <w:highlight w:val="yellow"/>
              </w:rPr>
              <w:t>Nouvelles</w:t>
            </w:r>
            <w:r w:rsidRPr="008F0597">
              <w:rPr>
                <w:spacing w:val="28"/>
                <w:w w:val="105"/>
                <w:sz w:val="20"/>
                <w:highlight w:val="yellow"/>
              </w:rPr>
              <w:t xml:space="preserve"> </w:t>
            </w:r>
            <w:r w:rsidRPr="008F0597">
              <w:rPr>
                <w:w w:val="105"/>
                <w:sz w:val="20"/>
                <w:highlight w:val="yellow"/>
              </w:rPr>
              <w:t>techniques</w:t>
            </w:r>
            <w:r w:rsidRPr="008F0597">
              <w:rPr>
                <w:spacing w:val="29"/>
                <w:w w:val="105"/>
                <w:sz w:val="20"/>
                <w:highlight w:val="yellow"/>
              </w:rPr>
              <w:t xml:space="preserve"> </w:t>
            </w:r>
            <w:r w:rsidRPr="008F0597">
              <w:rPr>
                <w:spacing w:val="-2"/>
                <w:w w:val="105"/>
                <w:sz w:val="20"/>
                <w:highlight w:val="yellow"/>
              </w:rPr>
              <w:t>envisa-</w:t>
            </w:r>
          </w:p>
          <w:p w:rsidR="0006325A" w:rsidRPr="008F0597" w:rsidRDefault="00F25138">
            <w:pPr>
              <w:pStyle w:val="TableParagraph"/>
              <w:spacing w:before="16" w:line="217" w:lineRule="exact"/>
              <w:ind w:left="109"/>
              <w:rPr>
                <w:sz w:val="20"/>
                <w:highlight w:val="yellow"/>
              </w:rPr>
            </w:pPr>
            <w:r w:rsidRPr="008F0597">
              <w:rPr>
                <w:spacing w:val="-4"/>
                <w:sz w:val="20"/>
                <w:highlight w:val="yellow"/>
              </w:rPr>
              <w:t>gées</w:t>
            </w:r>
          </w:p>
        </w:tc>
      </w:tr>
      <w:tr w:rsidR="0006325A" w:rsidRPr="008F0597">
        <w:trPr>
          <w:trHeight w:val="486"/>
        </w:trPr>
        <w:tc>
          <w:tcPr>
            <w:tcW w:w="554" w:type="dxa"/>
            <w:vMerge/>
            <w:tcBorders>
              <w:top w:val="nil"/>
              <w:left w:val="nil"/>
              <w:bottom w:val="nil"/>
            </w:tcBorders>
            <w:shd w:val="clear" w:color="auto" w:fill="001F5F"/>
          </w:tcPr>
          <w:p w:rsidR="0006325A" w:rsidRPr="008F0597" w:rsidRDefault="0006325A">
            <w:pPr>
              <w:rPr>
                <w:sz w:val="2"/>
                <w:szCs w:val="2"/>
                <w:highlight w:val="yellow"/>
              </w:rPr>
            </w:pPr>
          </w:p>
        </w:tc>
        <w:tc>
          <w:tcPr>
            <w:tcW w:w="2409" w:type="dxa"/>
          </w:tcPr>
          <w:p w:rsidR="0006325A" w:rsidRPr="008F0597" w:rsidRDefault="00F25138">
            <w:pPr>
              <w:pStyle w:val="TableParagraph"/>
              <w:spacing w:before="130"/>
              <w:ind w:left="110"/>
              <w:rPr>
                <w:sz w:val="20"/>
                <w:highlight w:val="yellow"/>
              </w:rPr>
            </w:pPr>
            <w:r w:rsidRPr="008F0597">
              <w:rPr>
                <w:spacing w:val="-2"/>
                <w:w w:val="110"/>
                <w:sz w:val="20"/>
                <w:highlight w:val="yellow"/>
              </w:rPr>
              <w:t>Exécution</w:t>
            </w:r>
          </w:p>
        </w:tc>
        <w:tc>
          <w:tcPr>
            <w:tcW w:w="2978" w:type="dxa"/>
          </w:tcPr>
          <w:p w:rsidR="0006325A" w:rsidRPr="008F0597" w:rsidRDefault="00F25138">
            <w:pPr>
              <w:pStyle w:val="TableParagraph"/>
              <w:spacing w:before="7"/>
              <w:ind w:left="111"/>
              <w:rPr>
                <w:sz w:val="20"/>
                <w:highlight w:val="yellow"/>
              </w:rPr>
            </w:pPr>
            <w:r w:rsidRPr="008F0597">
              <w:rPr>
                <w:spacing w:val="-2"/>
                <w:w w:val="110"/>
                <w:sz w:val="20"/>
                <w:highlight w:val="yellow"/>
              </w:rPr>
              <w:t>Répartition</w:t>
            </w:r>
            <w:r w:rsidRPr="008F0597">
              <w:rPr>
                <w:spacing w:val="2"/>
                <w:w w:val="110"/>
                <w:sz w:val="20"/>
                <w:highlight w:val="yellow"/>
              </w:rPr>
              <w:t xml:space="preserve"> </w:t>
            </w:r>
            <w:r w:rsidRPr="008F0597">
              <w:rPr>
                <w:spacing w:val="-2"/>
                <w:w w:val="110"/>
                <w:sz w:val="20"/>
                <w:highlight w:val="yellow"/>
              </w:rPr>
              <w:t>des</w:t>
            </w:r>
            <w:r w:rsidRPr="008F0597">
              <w:rPr>
                <w:spacing w:val="-1"/>
                <w:w w:val="110"/>
                <w:sz w:val="20"/>
                <w:highlight w:val="yellow"/>
              </w:rPr>
              <w:t xml:space="preserve"> </w:t>
            </w:r>
            <w:r w:rsidRPr="008F0597">
              <w:rPr>
                <w:spacing w:val="-2"/>
                <w:w w:val="110"/>
                <w:sz w:val="20"/>
                <w:highlight w:val="yellow"/>
              </w:rPr>
              <w:t>tâches,</w:t>
            </w:r>
            <w:r w:rsidRPr="008F0597">
              <w:rPr>
                <w:spacing w:val="-4"/>
                <w:w w:val="110"/>
                <w:sz w:val="20"/>
                <w:highlight w:val="yellow"/>
              </w:rPr>
              <w:t xml:space="preserve"> sec-</w:t>
            </w:r>
          </w:p>
          <w:p w:rsidR="0006325A" w:rsidRPr="008F0597" w:rsidRDefault="00F25138">
            <w:pPr>
              <w:pStyle w:val="TableParagraph"/>
              <w:spacing w:before="19" w:line="215" w:lineRule="exact"/>
              <w:ind w:left="111"/>
              <w:rPr>
                <w:sz w:val="20"/>
                <w:highlight w:val="yellow"/>
              </w:rPr>
            </w:pPr>
            <w:r w:rsidRPr="008F0597">
              <w:rPr>
                <w:spacing w:val="-2"/>
                <w:w w:val="120"/>
                <w:sz w:val="20"/>
                <w:highlight w:val="yellow"/>
              </w:rPr>
              <w:t>torisation</w:t>
            </w:r>
          </w:p>
        </w:tc>
        <w:tc>
          <w:tcPr>
            <w:tcW w:w="3105" w:type="dxa"/>
          </w:tcPr>
          <w:p w:rsidR="0006325A" w:rsidRPr="008F0597" w:rsidRDefault="00F25138">
            <w:pPr>
              <w:pStyle w:val="TableParagraph"/>
              <w:spacing w:before="7"/>
              <w:ind w:left="109"/>
              <w:rPr>
                <w:sz w:val="20"/>
                <w:highlight w:val="yellow"/>
              </w:rPr>
            </w:pPr>
            <w:r w:rsidRPr="008F0597">
              <w:rPr>
                <w:w w:val="110"/>
                <w:sz w:val="20"/>
                <w:highlight w:val="yellow"/>
              </w:rPr>
              <w:t>Modification/évolution</w:t>
            </w:r>
            <w:r w:rsidRPr="008F0597">
              <w:rPr>
                <w:spacing w:val="34"/>
                <w:w w:val="110"/>
                <w:sz w:val="20"/>
                <w:highlight w:val="yellow"/>
              </w:rPr>
              <w:t xml:space="preserve"> </w:t>
            </w:r>
            <w:r w:rsidRPr="008F0597">
              <w:rPr>
                <w:w w:val="110"/>
                <w:sz w:val="20"/>
                <w:highlight w:val="yellow"/>
              </w:rPr>
              <w:t>de</w:t>
            </w:r>
            <w:r w:rsidRPr="008F0597">
              <w:rPr>
                <w:spacing w:val="32"/>
                <w:w w:val="110"/>
                <w:sz w:val="20"/>
                <w:highlight w:val="yellow"/>
              </w:rPr>
              <w:t xml:space="preserve"> </w:t>
            </w:r>
            <w:r w:rsidRPr="008F0597">
              <w:rPr>
                <w:spacing w:val="-5"/>
                <w:w w:val="110"/>
                <w:sz w:val="20"/>
                <w:highlight w:val="yellow"/>
              </w:rPr>
              <w:t>la</w:t>
            </w:r>
          </w:p>
          <w:p w:rsidR="0006325A" w:rsidRPr="008F0597" w:rsidRDefault="00F25138">
            <w:pPr>
              <w:pStyle w:val="TableParagraph"/>
              <w:spacing w:before="19" w:line="215" w:lineRule="exact"/>
              <w:ind w:left="109"/>
              <w:rPr>
                <w:sz w:val="20"/>
                <w:highlight w:val="yellow"/>
              </w:rPr>
            </w:pPr>
            <w:r w:rsidRPr="008F0597">
              <w:rPr>
                <w:spacing w:val="-2"/>
                <w:w w:val="115"/>
                <w:sz w:val="20"/>
                <w:highlight w:val="yellow"/>
              </w:rPr>
              <w:t>sectorisation</w:t>
            </w:r>
          </w:p>
        </w:tc>
      </w:tr>
      <w:tr w:rsidR="0006325A">
        <w:trPr>
          <w:trHeight w:val="486"/>
        </w:trPr>
        <w:tc>
          <w:tcPr>
            <w:tcW w:w="554" w:type="dxa"/>
            <w:vMerge/>
            <w:tcBorders>
              <w:top w:val="nil"/>
              <w:left w:val="nil"/>
              <w:bottom w:val="nil"/>
            </w:tcBorders>
            <w:shd w:val="clear" w:color="auto" w:fill="001F5F"/>
          </w:tcPr>
          <w:p w:rsidR="0006325A" w:rsidRPr="008F0597" w:rsidRDefault="0006325A">
            <w:pPr>
              <w:rPr>
                <w:sz w:val="2"/>
                <w:szCs w:val="2"/>
                <w:highlight w:val="yellow"/>
              </w:rPr>
            </w:pPr>
          </w:p>
        </w:tc>
        <w:tc>
          <w:tcPr>
            <w:tcW w:w="2409" w:type="dxa"/>
          </w:tcPr>
          <w:p w:rsidR="0006325A" w:rsidRPr="008F0597" w:rsidRDefault="00F25138">
            <w:pPr>
              <w:pStyle w:val="TableParagraph"/>
              <w:spacing w:before="130"/>
              <w:ind w:left="110"/>
              <w:rPr>
                <w:sz w:val="20"/>
                <w:highlight w:val="yellow"/>
              </w:rPr>
            </w:pPr>
            <w:r w:rsidRPr="008F0597">
              <w:rPr>
                <w:spacing w:val="-2"/>
                <w:w w:val="110"/>
                <w:sz w:val="20"/>
                <w:highlight w:val="yellow"/>
              </w:rPr>
              <w:t>Commandement</w:t>
            </w:r>
          </w:p>
        </w:tc>
        <w:tc>
          <w:tcPr>
            <w:tcW w:w="6083" w:type="dxa"/>
            <w:gridSpan w:val="2"/>
          </w:tcPr>
          <w:p w:rsidR="0006325A" w:rsidRPr="008F0597" w:rsidRDefault="00F25138">
            <w:pPr>
              <w:pStyle w:val="TableParagraph"/>
              <w:spacing w:before="7"/>
              <w:ind w:left="111"/>
              <w:rPr>
                <w:sz w:val="20"/>
                <w:highlight w:val="yellow"/>
              </w:rPr>
            </w:pPr>
            <w:r w:rsidRPr="008F0597">
              <w:rPr>
                <w:w w:val="105"/>
                <w:sz w:val="20"/>
                <w:highlight w:val="yellow"/>
              </w:rPr>
              <w:t>Transmission,</w:t>
            </w:r>
            <w:r w:rsidRPr="008F0597">
              <w:rPr>
                <w:spacing w:val="4"/>
                <w:w w:val="105"/>
                <w:sz w:val="20"/>
                <w:highlight w:val="yellow"/>
              </w:rPr>
              <w:t xml:space="preserve"> </w:t>
            </w:r>
            <w:r w:rsidRPr="008F0597">
              <w:rPr>
                <w:w w:val="105"/>
                <w:sz w:val="20"/>
                <w:highlight w:val="yellow"/>
              </w:rPr>
              <w:t>position</w:t>
            </w:r>
            <w:r w:rsidRPr="008F0597">
              <w:rPr>
                <w:spacing w:val="6"/>
                <w:w w:val="105"/>
                <w:sz w:val="20"/>
                <w:highlight w:val="yellow"/>
              </w:rPr>
              <w:t xml:space="preserve"> </w:t>
            </w:r>
            <w:r w:rsidRPr="008F0597">
              <w:rPr>
                <w:w w:val="105"/>
                <w:sz w:val="20"/>
                <w:highlight w:val="yellow"/>
              </w:rPr>
              <w:t>du</w:t>
            </w:r>
            <w:r w:rsidRPr="008F0597">
              <w:rPr>
                <w:spacing w:val="6"/>
                <w:w w:val="105"/>
                <w:sz w:val="20"/>
                <w:highlight w:val="yellow"/>
              </w:rPr>
              <w:t xml:space="preserve"> </w:t>
            </w:r>
            <w:r w:rsidRPr="008F0597">
              <w:rPr>
                <w:w w:val="105"/>
                <w:sz w:val="20"/>
                <w:highlight w:val="yellow"/>
              </w:rPr>
              <w:t>COS,</w:t>
            </w:r>
            <w:r w:rsidRPr="008F0597">
              <w:rPr>
                <w:spacing w:val="8"/>
                <w:w w:val="105"/>
                <w:sz w:val="20"/>
                <w:highlight w:val="yellow"/>
              </w:rPr>
              <w:t xml:space="preserve"> </w:t>
            </w:r>
            <w:r w:rsidRPr="008F0597">
              <w:rPr>
                <w:w w:val="105"/>
                <w:sz w:val="20"/>
                <w:highlight w:val="yellow"/>
              </w:rPr>
              <w:t>adjoint</w:t>
            </w:r>
            <w:r w:rsidRPr="008F0597">
              <w:rPr>
                <w:spacing w:val="6"/>
                <w:w w:val="105"/>
                <w:sz w:val="20"/>
                <w:highlight w:val="yellow"/>
              </w:rPr>
              <w:t xml:space="preserve"> </w:t>
            </w:r>
            <w:r w:rsidRPr="008F0597">
              <w:rPr>
                <w:w w:val="105"/>
                <w:sz w:val="20"/>
                <w:highlight w:val="yellow"/>
              </w:rPr>
              <w:t>du</w:t>
            </w:r>
            <w:r w:rsidRPr="008F0597">
              <w:rPr>
                <w:spacing w:val="6"/>
                <w:w w:val="105"/>
                <w:sz w:val="20"/>
                <w:highlight w:val="yellow"/>
              </w:rPr>
              <w:t xml:space="preserve"> </w:t>
            </w:r>
            <w:r w:rsidRPr="008F0597">
              <w:rPr>
                <w:w w:val="105"/>
                <w:sz w:val="20"/>
                <w:highlight w:val="yellow"/>
              </w:rPr>
              <w:t>COS,</w:t>
            </w:r>
            <w:r w:rsidRPr="008F0597">
              <w:rPr>
                <w:spacing w:val="10"/>
                <w:w w:val="105"/>
                <w:sz w:val="20"/>
                <w:highlight w:val="yellow"/>
              </w:rPr>
              <w:t xml:space="preserve"> </w:t>
            </w:r>
            <w:r w:rsidRPr="008F0597">
              <w:rPr>
                <w:w w:val="105"/>
                <w:sz w:val="20"/>
                <w:highlight w:val="yellow"/>
              </w:rPr>
              <w:t>mesures</w:t>
            </w:r>
            <w:r w:rsidRPr="008F0597">
              <w:rPr>
                <w:spacing w:val="7"/>
                <w:w w:val="105"/>
                <w:sz w:val="20"/>
                <w:highlight w:val="yellow"/>
              </w:rPr>
              <w:t xml:space="preserve"> </w:t>
            </w:r>
            <w:r w:rsidRPr="008F0597">
              <w:rPr>
                <w:spacing w:val="-5"/>
                <w:w w:val="105"/>
                <w:sz w:val="20"/>
                <w:highlight w:val="yellow"/>
              </w:rPr>
              <w:t>de</w:t>
            </w:r>
          </w:p>
          <w:p w:rsidR="0006325A" w:rsidRDefault="00F25138">
            <w:pPr>
              <w:pStyle w:val="TableParagraph"/>
              <w:spacing w:before="19" w:line="215" w:lineRule="exact"/>
              <w:ind w:left="111"/>
              <w:rPr>
                <w:sz w:val="20"/>
              </w:rPr>
            </w:pPr>
            <w:r w:rsidRPr="008F0597">
              <w:rPr>
                <w:w w:val="110"/>
                <w:sz w:val="20"/>
                <w:highlight w:val="yellow"/>
              </w:rPr>
              <w:t>sécurité</w:t>
            </w:r>
            <w:r w:rsidRPr="008F0597">
              <w:rPr>
                <w:spacing w:val="-2"/>
                <w:w w:val="110"/>
                <w:sz w:val="20"/>
                <w:highlight w:val="yellow"/>
              </w:rPr>
              <w:t xml:space="preserve"> </w:t>
            </w:r>
            <w:r w:rsidRPr="008F0597">
              <w:rPr>
                <w:w w:val="110"/>
                <w:sz w:val="20"/>
                <w:highlight w:val="yellow"/>
              </w:rPr>
              <w:t>individuelle</w:t>
            </w:r>
            <w:r w:rsidRPr="008F0597">
              <w:rPr>
                <w:spacing w:val="-1"/>
                <w:w w:val="110"/>
                <w:sz w:val="20"/>
                <w:highlight w:val="yellow"/>
              </w:rPr>
              <w:t xml:space="preserve"> </w:t>
            </w:r>
            <w:r w:rsidRPr="008F0597">
              <w:rPr>
                <w:w w:val="110"/>
                <w:sz w:val="20"/>
                <w:highlight w:val="yellow"/>
              </w:rPr>
              <w:t xml:space="preserve">et </w:t>
            </w:r>
            <w:r w:rsidRPr="008F0597">
              <w:rPr>
                <w:spacing w:val="-2"/>
                <w:w w:val="110"/>
                <w:sz w:val="20"/>
                <w:highlight w:val="yellow"/>
              </w:rPr>
              <w:t>collective</w:t>
            </w:r>
          </w:p>
        </w:tc>
      </w:tr>
    </w:tbl>
    <w:p w:rsidR="0006325A" w:rsidRDefault="0006325A">
      <w:pPr>
        <w:pStyle w:val="Corpsdetexte"/>
      </w:pPr>
    </w:p>
    <w:p w:rsidR="0006325A" w:rsidRDefault="0006325A">
      <w:pPr>
        <w:pStyle w:val="Corpsdetexte"/>
        <w:spacing w:before="43"/>
      </w:pPr>
    </w:p>
    <w:p w:rsidR="0006325A" w:rsidRDefault="00F25138">
      <w:pPr>
        <w:pStyle w:val="Titre4"/>
        <w:numPr>
          <w:ilvl w:val="0"/>
          <w:numId w:val="26"/>
        </w:numPr>
        <w:tabs>
          <w:tab w:val="left" w:pos="1285"/>
        </w:tabs>
        <w:spacing w:before="1"/>
        <w:ind w:left="1285" w:hanging="359"/>
      </w:pPr>
      <w:r>
        <w:rPr>
          <w:spacing w:val="-4"/>
        </w:rPr>
        <w:t>Le</w:t>
      </w:r>
      <w:r>
        <w:rPr>
          <w:spacing w:val="-5"/>
        </w:rPr>
        <w:t xml:space="preserve"> </w:t>
      </w:r>
      <w:r>
        <w:rPr>
          <w:spacing w:val="-4"/>
        </w:rPr>
        <w:t>«</w:t>
      </w:r>
      <w:r>
        <w:rPr>
          <w:spacing w:val="-10"/>
        </w:rPr>
        <w:t xml:space="preserve"> </w:t>
      </w:r>
      <w:r>
        <w:rPr>
          <w:spacing w:val="-4"/>
        </w:rPr>
        <w:t>SAOIELC</w:t>
      </w:r>
      <w:r>
        <w:rPr>
          <w:spacing w:val="-11"/>
        </w:rPr>
        <w:t xml:space="preserve"> </w:t>
      </w:r>
      <w:r>
        <w:rPr>
          <w:spacing w:val="-10"/>
        </w:rPr>
        <w:t>»</w:t>
      </w:r>
    </w:p>
    <w:p w:rsidR="0006325A" w:rsidRDefault="0006325A">
      <w:pPr>
        <w:pStyle w:val="Corpsdetexte"/>
        <w:spacing w:before="31"/>
        <w:rPr>
          <w:rFonts w:ascii="Arial"/>
          <w:b/>
        </w:rPr>
      </w:pPr>
    </w:p>
    <w:p w:rsidR="0006325A" w:rsidRDefault="00F25138">
      <w:pPr>
        <w:pStyle w:val="Corpsdetexte"/>
        <w:spacing w:line="259" w:lineRule="auto"/>
        <w:ind w:left="566" w:right="1070"/>
      </w:pPr>
      <w:r>
        <w:rPr>
          <w:w w:val="115"/>
        </w:rPr>
        <w:t>L’ordre</w:t>
      </w:r>
      <w:r>
        <w:rPr>
          <w:spacing w:val="19"/>
          <w:w w:val="115"/>
        </w:rPr>
        <w:t xml:space="preserve"> </w:t>
      </w:r>
      <w:r>
        <w:rPr>
          <w:w w:val="115"/>
        </w:rPr>
        <w:t>initial</w:t>
      </w:r>
      <w:r>
        <w:rPr>
          <w:spacing w:val="21"/>
          <w:w w:val="115"/>
        </w:rPr>
        <w:t xml:space="preserve"> </w:t>
      </w:r>
      <w:r>
        <w:rPr>
          <w:w w:val="115"/>
        </w:rPr>
        <w:t>et</w:t>
      </w:r>
      <w:r>
        <w:rPr>
          <w:spacing w:val="20"/>
          <w:w w:val="115"/>
        </w:rPr>
        <w:t xml:space="preserve"> </w:t>
      </w:r>
      <w:r>
        <w:rPr>
          <w:w w:val="115"/>
        </w:rPr>
        <w:t>les</w:t>
      </w:r>
      <w:r>
        <w:rPr>
          <w:spacing w:val="20"/>
          <w:w w:val="115"/>
        </w:rPr>
        <w:t xml:space="preserve"> </w:t>
      </w:r>
      <w:r>
        <w:rPr>
          <w:w w:val="115"/>
        </w:rPr>
        <w:t>ordres</w:t>
      </w:r>
      <w:r>
        <w:rPr>
          <w:spacing w:val="20"/>
          <w:w w:val="115"/>
        </w:rPr>
        <w:t xml:space="preserve"> </w:t>
      </w:r>
      <w:r>
        <w:rPr>
          <w:w w:val="115"/>
        </w:rPr>
        <w:t>de</w:t>
      </w:r>
      <w:r>
        <w:rPr>
          <w:spacing w:val="19"/>
          <w:w w:val="115"/>
        </w:rPr>
        <w:t xml:space="preserve"> </w:t>
      </w:r>
      <w:r>
        <w:rPr>
          <w:w w:val="115"/>
        </w:rPr>
        <w:t>conduite</w:t>
      </w:r>
      <w:r>
        <w:rPr>
          <w:spacing w:val="19"/>
          <w:w w:val="115"/>
        </w:rPr>
        <w:t xml:space="preserve"> </w:t>
      </w:r>
      <w:r>
        <w:rPr>
          <w:w w:val="115"/>
        </w:rPr>
        <w:t>du</w:t>
      </w:r>
      <w:r>
        <w:rPr>
          <w:spacing w:val="19"/>
          <w:w w:val="115"/>
        </w:rPr>
        <w:t xml:space="preserve"> </w:t>
      </w:r>
      <w:r>
        <w:rPr>
          <w:w w:val="115"/>
        </w:rPr>
        <w:t>chef</w:t>
      </w:r>
      <w:r>
        <w:rPr>
          <w:spacing w:val="19"/>
          <w:w w:val="115"/>
        </w:rPr>
        <w:t xml:space="preserve"> </w:t>
      </w:r>
      <w:r>
        <w:rPr>
          <w:w w:val="115"/>
        </w:rPr>
        <w:t>de</w:t>
      </w:r>
      <w:r>
        <w:rPr>
          <w:spacing w:val="19"/>
          <w:w w:val="115"/>
        </w:rPr>
        <w:t xml:space="preserve"> </w:t>
      </w:r>
      <w:r>
        <w:rPr>
          <w:w w:val="115"/>
        </w:rPr>
        <w:t>colonne</w:t>
      </w:r>
      <w:r>
        <w:rPr>
          <w:spacing w:val="20"/>
          <w:w w:val="115"/>
        </w:rPr>
        <w:t xml:space="preserve"> </w:t>
      </w:r>
      <w:r>
        <w:rPr>
          <w:w w:val="115"/>
        </w:rPr>
        <w:t>et</w:t>
      </w:r>
      <w:r>
        <w:rPr>
          <w:spacing w:val="20"/>
          <w:w w:val="115"/>
        </w:rPr>
        <w:t xml:space="preserve"> </w:t>
      </w:r>
      <w:r>
        <w:rPr>
          <w:w w:val="115"/>
        </w:rPr>
        <w:t>chef</w:t>
      </w:r>
      <w:r>
        <w:rPr>
          <w:spacing w:val="19"/>
          <w:w w:val="115"/>
        </w:rPr>
        <w:t xml:space="preserve"> </w:t>
      </w:r>
      <w:r>
        <w:rPr>
          <w:w w:val="115"/>
        </w:rPr>
        <w:t>de</w:t>
      </w:r>
      <w:r>
        <w:rPr>
          <w:spacing w:val="19"/>
          <w:w w:val="115"/>
        </w:rPr>
        <w:t xml:space="preserve"> </w:t>
      </w:r>
      <w:r>
        <w:rPr>
          <w:w w:val="115"/>
        </w:rPr>
        <w:t>site</w:t>
      </w:r>
      <w:r>
        <w:rPr>
          <w:spacing w:val="19"/>
          <w:w w:val="115"/>
        </w:rPr>
        <w:t xml:space="preserve"> </w:t>
      </w:r>
      <w:r>
        <w:rPr>
          <w:w w:val="115"/>
        </w:rPr>
        <w:t>sont</w:t>
      </w:r>
      <w:r>
        <w:rPr>
          <w:spacing w:val="20"/>
          <w:w w:val="115"/>
        </w:rPr>
        <w:t xml:space="preserve"> </w:t>
      </w:r>
      <w:r>
        <w:rPr>
          <w:w w:val="115"/>
        </w:rPr>
        <w:t>les</w:t>
      </w:r>
      <w:r>
        <w:rPr>
          <w:spacing w:val="20"/>
          <w:w w:val="115"/>
        </w:rPr>
        <w:t xml:space="preserve"> </w:t>
      </w:r>
      <w:r>
        <w:rPr>
          <w:w w:val="115"/>
        </w:rPr>
        <w:t xml:space="preserve">plus </w:t>
      </w:r>
      <w:r>
        <w:rPr>
          <w:w w:val="110"/>
        </w:rPr>
        <w:t>complets. Ils sont formalisés grâce au moyen mnémotechnique suivant :</w:t>
      </w:r>
    </w:p>
    <w:p w:rsidR="0006325A" w:rsidRDefault="0006325A">
      <w:pPr>
        <w:pStyle w:val="Corpsdetexte"/>
      </w:pPr>
    </w:p>
    <w:p w:rsidR="0006325A" w:rsidRDefault="0006325A">
      <w:pPr>
        <w:pStyle w:val="Corpsdetexte"/>
        <w:spacing w:before="25"/>
      </w:pPr>
    </w:p>
    <w:tbl>
      <w:tblPr>
        <w:tblStyle w:val="TableNormal"/>
        <w:tblW w:w="0" w:type="auto"/>
        <w:tblInd w:w="580" w:type="dxa"/>
        <w:tblBorders>
          <w:top w:val="single" w:sz="4" w:space="0" w:color="2D73B5"/>
          <w:left w:val="single" w:sz="4" w:space="0" w:color="2D73B5"/>
          <w:bottom w:val="single" w:sz="4" w:space="0" w:color="2D73B5"/>
          <w:right w:val="single" w:sz="4" w:space="0" w:color="2D73B5"/>
          <w:insideH w:val="single" w:sz="4" w:space="0" w:color="2D73B5"/>
          <w:insideV w:val="single" w:sz="4" w:space="0" w:color="2D73B5"/>
        </w:tblBorders>
        <w:tblLayout w:type="fixed"/>
        <w:tblLook w:val="01E0" w:firstRow="1" w:lastRow="1" w:firstColumn="1" w:lastColumn="1" w:noHBand="0" w:noVBand="0"/>
      </w:tblPr>
      <w:tblGrid>
        <w:gridCol w:w="554"/>
        <w:gridCol w:w="2409"/>
        <w:gridCol w:w="2978"/>
        <w:gridCol w:w="3105"/>
      </w:tblGrid>
      <w:tr w:rsidR="0006325A">
        <w:trPr>
          <w:trHeight w:val="249"/>
        </w:trPr>
        <w:tc>
          <w:tcPr>
            <w:tcW w:w="554" w:type="dxa"/>
            <w:tcBorders>
              <w:top w:val="nil"/>
              <w:left w:val="nil"/>
              <w:bottom w:val="nil"/>
              <w:right w:val="nil"/>
            </w:tcBorders>
          </w:tcPr>
          <w:p w:rsidR="0006325A" w:rsidRDefault="0006325A">
            <w:pPr>
              <w:pStyle w:val="TableParagraph"/>
              <w:rPr>
                <w:rFonts w:ascii="Times New Roman"/>
                <w:sz w:val="18"/>
              </w:rPr>
            </w:pPr>
          </w:p>
        </w:tc>
        <w:tc>
          <w:tcPr>
            <w:tcW w:w="2409" w:type="dxa"/>
            <w:tcBorders>
              <w:left w:val="nil"/>
              <w:bottom w:val="nil"/>
            </w:tcBorders>
            <w:shd w:val="clear" w:color="auto" w:fill="001F5F"/>
          </w:tcPr>
          <w:p w:rsidR="0006325A" w:rsidRDefault="00F25138">
            <w:pPr>
              <w:pStyle w:val="TableParagraph"/>
              <w:spacing w:before="4" w:line="225" w:lineRule="exact"/>
              <w:ind w:left="605"/>
              <w:rPr>
                <w:rFonts w:ascii="Arial"/>
                <w:b/>
                <w:sz w:val="20"/>
              </w:rPr>
            </w:pPr>
            <w:r>
              <w:rPr>
                <w:rFonts w:ascii="Arial"/>
                <w:b/>
                <w:color w:val="FFFFFF"/>
                <w:spacing w:val="-2"/>
                <w:sz w:val="20"/>
              </w:rPr>
              <w:t>Signification</w:t>
            </w:r>
          </w:p>
        </w:tc>
        <w:tc>
          <w:tcPr>
            <w:tcW w:w="2978" w:type="dxa"/>
            <w:tcBorders>
              <w:bottom w:val="nil"/>
              <w:right w:val="nil"/>
            </w:tcBorders>
            <w:shd w:val="clear" w:color="auto" w:fill="001F5F"/>
          </w:tcPr>
          <w:p w:rsidR="0006325A" w:rsidRDefault="00F25138">
            <w:pPr>
              <w:pStyle w:val="TableParagraph"/>
              <w:spacing w:before="4" w:line="225" w:lineRule="exact"/>
              <w:ind w:left="903"/>
              <w:rPr>
                <w:rFonts w:ascii="Arial"/>
                <w:b/>
                <w:sz w:val="20"/>
              </w:rPr>
            </w:pPr>
            <w:r>
              <w:rPr>
                <w:rFonts w:ascii="Arial"/>
                <w:b/>
                <w:color w:val="FFFFFF"/>
                <w:w w:val="105"/>
                <w:sz w:val="20"/>
              </w:rPr>
              <w:t>Ordre</w:t>
            </w:r>
            <w:r>
              <w:rPr>
                <w:rFonts w:ascii="Arial"/>
                <w:b/>
                <w:color w:val="FFFFFF"/>
                <w:spacing w:val="-10"/>
                <w:w w:val="105"/>
                <w:sz w:val="20"/>
              </w:rPr>
              <w:t xml:space="preserve"> </w:t>
            </w:r>
            <w:r>
              <w:rPr>
                <w:rFonts w:ascii="Arial"/>
                <w:b/>
                <w:color w:val="FFFFFF"/>
                <w:spacing w:val="-2"/>
                <w:w w:val="105"/>
                <w:sz w:val="20"/>
              </w:rPr>
              <w:t>initial</w:t>
            </w:r>
          </w:p>
        </w:tc>
        <w:tc>
          <w:tcPr>
            <w:tcW w:w="3105" w:type="dxa"/>
            <w:tcBorders>
              <w:top w:val="nil"/>
              <w:left w:val="nil"/>
              <w:bottom w:val="nil"/>
              <w:right w:val="nil"/>
            </w:tcBorders>
            <w:shd w:val="clear" w:color="auto" w:fill="001F5F"/>
          </w:tcPr>
          <w:p w:rsidR="0006325A" w:rsidRDefault="00F25138">
            <w:pPr>
              <w:pStyle w:val="TableParagraph"/>
              <w:spacing w:before="4" w:line="225" w:lineRule="exact"/>
              <w:ind w:left="661"/>
              <w:rPr>
                <w:rFonts w:ascii="Arial"/>
                <w:b/>
                <w:sz w:val="20"/>
              </w:rPr>
            </w:pPr>
            <w:r>
              <w:rPr>
                <w:rFonts w:ascii="Arial"/>
                <w:b/>
                <w:color w:val="FFFFFF"/>
                <w:w w:val="105"/>
                <w:sz w:val="20"/>
              </w:rPr>
              <w:t>Ordre</w:t>
            </w:r>
            <w:r>
              <w:rPr>
                <w:rFonts w:ascii="Arial"/>
                <w:b/>
                <w:color w:val="FFFFFF"/>
                <w:spacing w:val="-7"/>
                <w:w w:val="105"/>
                <w:sz w:val="20"/>
              </w:rPr>
              <w:t xml:space="preserve"> </w:t>
            </w:r>
            <w:r>
              <w:rPr>
                <w:rFonts w:ascii="Arial"/>
                <w:b/>
                <w:color w:val="FFFFFF"/>
                <w:w w:val="105"/>
                <w:sz w:val="20"/>
              </w:rPr>
              <w:t>de</w:t>
            </w:r>
            <w:r>
              <w:rPr>
                <w:rFonts w:ascii="Arial"/>
                <w:b/>
                <w:color w:val="FFFFFF"/>
                <w:spacing w:val="-7"/>
                <w:w w:val="105"/>
                <w:sz w:val="20"/>
              </w:rPr>
              <w:t xml:space="preserve"> </w:t>
            </w:r>
            <w:r>
              <w:rPr>
                <w:rFonts w:ascii="Arial"/>
                <w:b/>
                <w:color w:val="FFFFFF"/>
                <w:spacing w:val="-2"/>
                <w:w w:val="105"/>
                <w:sz w:val="20"/>
              </w:rPr>
              <w:t>conduite</w:t>
            </w:r>
          </w:p>
        </w:tc>
      </w:tr>
      <w:tr w:rsidR="0006325A">
        <w:trPr>
          <w:trHeight w:val="481"/>
        </w:trPr>
        <w:tc>
          <w:tcPr>
            <w:tcW w:w="554" w:type="dxa"/>
            <w:vMerge w:val="restart"/>
            <w:tcBorders>
              <w:top w:val="nil"/>
              <w:left w:val="nil"/>
              <w:bottom w:val="nil"/>
              <w:right w:val="single" w:sz="4" w:space="0" w:color="001F5F"/>
            </w:tcBorders>
            <w:shd w:val="clear" w:color="auto" w:fill="001F5F"/>
          </w:tcPr>
          <w:p w:rsidR="0006325A" w:rsidRDefault="00F25138">
            <w:pPr>
              <w:pStyle w:val="TableParagraph"/>
              <w:spacing w:before="122"/>
              <w:ind w:left="11" w:right="2"/>
              <w:jc w:val="center"/>
              <w:rPr>
                <w:rFonts w:ascii="Arial"/>
                <w:b/>
                <w:sz w:val="20"/>
              </w:rPr>
            </w:pPr>
            <w:r>
              <w:rPr>
                <w:rFonts w:ascii="Arial"/>
                <w:b/>
                <w:color w:val="FFFFFF"/>
                <w:spacing w:val="-10"/>
                <w:w w:val="95"/>
                <w:sz w:val="20"/>
              </w:rPr>
              <w:t>S</w:t>
            </w:r>
          </w:p>
          <w:p w:rsidR="0006325A" w:rsidRDefault="0006325A">
            <w:pPr>
              <w:pStyle w:val="TableParagraph"/>
              <w:spacing w:before="40"/>
              <w:rPr>
                <w:sz w:val="20"/>
              </w:rPr>
            </w:pPr>
          </w:p>
          <w:p w:rsidR="0006325A" w:rsidRDefault="00F25138">
            <w:pPr>
              <w:pStyle w:val="TableParagraph"/>
              <w:spacing w:line="391" w:lineRule="auto"/>
              <w:ind w:left="196" w:right="185" w:firstLine="9"/>
              <w:jc w:val="both"/>
              <w:rPr>
                <w:rFonts w:ascii="Arial"/>
                <w:b/>
                <w:sz w:val="20"/>
              </w:rPr>
            </w:pPr>
            <w:r>
              <w:rPr>
                <w:rFonts w:ascii="Arial"/>
                <w:b/>
                <w:color w:val="FFFFFF"/>
                <w:spacing w:val="-12"/>
                <w:w w:val="110"/>
                <w:sz w:val="20"/>
              </w:rPr>
              <w:t xml:space="preserve">A </w:t>
            </w:r>
            <w:r>
              <w:rPr>
                <w:rFonts w:ascii="Arial"/>
                <w:b/>
                <w:color w:val="FFFFFF"/>
                <w:spacing w:val="-10"/>
                <w:sz w:val="20"/>
              </w:rPr>
              <w:t xml:space="preserve">O </w:t>
            </w:r>
            <w:r>
              <w:rPr>
                <w:rFonts w:ascii="Arial"/>
                <w:b/>
                <w:color w:val="FFFFFF"/>
                <w:spacing w:val="-10"/>
                <w:w w:val="110"/>
                <w:sz w:val="20"/>
              </w:rPr>
              <w:t>I</w:t>
            </w:r>
          </w:p>
          <w:p w:rsidR="0006325A" w:rsidRDefault="00F25138">
            <w:pPr>
              <w:pStyle w:val="TableParagraph"/>
              <w:spacing w:before="123" w:line="520" w:lineRule="auto"/>
              <w:ind w:left="194" w:right="184"/>
              <w:jc w:val="center"/>
              <w:rPr>
                <w:rFonts w:ascii="Arial"/>
                <w:b/>
                <w:sz w:val="20"/>
              </w:rPr>
            </w:pPr>
            <w:r>
              <w:rPr>
                <w:rFonts w:ascii="Arial"/>
                <w:b/>
                <w:color w:val="FFFFFF"/>
                <w:spacing w:val="-10"/>
                <w:w w:val="85"/>
                <w:sz w:val="20"/>
              </w:rPr>
              <w:t>E</w:t>
            </w:r>
            <w:r>
              <w:rPr>
                <w:rFonts w:ascii="Arial"/>
                <w:b/>
                <w:color w:val="FFFFFF"/>
                <w:spacing w:val="-10"/>
                <w:sz w:val="20"/>
              </w:rPr>
              <w:t xml:space="preserve"> </w:t>
            </w:r>
            <w:r>
              <w:rPr>
                <w:rFonts w:ascii="Arial"/>
                <w:b/>
                <w:color w:val="FFFFFF"/>
                <w:spacing w:val="-15"/>
                <w:sz w:val="20"/>
              </w:rPr>
              <w:t>L</w:t>
            </w:r>
          </w:p>
          <w:p w:rsidR="0006325A" w:rsidRDefault="00F25138">
            <w:pPr>
              <w:pStyle w:val="TableParagraph"/>
              <w:spacing w:before="1"/>
              <w:ind w:left="11"/>
              <w:jc w:val="center"/>
              <w:rPr>
                <w:rFonts w:ascii="Arial"/>
                <w:b/>
                <w:sz w:val="20"/>
              </w:rPr>
            </w:pPr>
            <w:r>
              <w:rPr>
                <w:rFonts w:ascii="Arial"/>
                <w:b/>
                <w:color w:val="FFFFFF"/>
                <w:spacing w:val="-10"/>
                <w:sz w:val="20"/>
              </w:rPr>
              <w:t>C</w:t>
            </w:r>
          </w:p>
        </w:tc>
        <w:tc>
          <w:tcPr>
            <w:tcW w:w="2409" w:type="dxa"/>
            <w:tcBorders>
              <w:top w:val="single" w:sz="4" w:space="0" w:color="001F5F"/>
              <w:left w:val="single" w:sz="4" w:space="0" w:color="001F5F"/>
              <w:bottom w:val="single" w:sz="4" w:space="0" w:color="001F5F"/>
              <w:right w:val="single" w:sz="4" w:space="0" w:color="001F5F"/>
            </w:tcBorders>
          </w:tcPr>
          <w:p w:rsidR="0006325A" w:rsidRDefault="00F25138">
            <w:pPr>
              <w:pStyle w:val="TableParagraph"/>
              <w:spacing w:before="125"/>
              <w:ind w:left="110"/>
              <w:rPr>
                <w:sz w:val="20"/>
              </w:rPr>
            </w:pPr>
            <w:r>
              <w:rPr>
                <w:spacing w:val="-2"/>
                <w:w w:val="115"/>
                <w:sz w:val="20"/>
              </w:rPr>
              <w:t>Situation</w:t>
            </w:r>
          </w:p>
        </w:tc>
        <w:tc>
          <w:tcPr>
            <w:tcW w:w="2978" w:type="dxa"/>
            <w:tcBorders>
              <w:top w:val="single" w:sz="4" w:space="0" w:color="001F5F"/>
              <w:left w:val="single" w:sz="4" w:space="0" w:color="001F5F"/>
              <w:bottom w:val="single" w:sz="4" w:space="0" w:color="001F5F"/>
              <w:right w:val="single" w:sz="4" w:space="0" w:color="001F5F"/>
            </w:tcBorders>
          </w:tcPr>
          <w:p w:rsidR="0006325A" w:rsidRDefault="00F25138">
            <w:pPr>
              <w:pStyle w:val="TableParagraph"/>
              <w:spacing w:before="2"/>
              <w:ind w:left="111"/>
              <w:rPr>
                <w:sz w:val="20"/>
              </w:rPr>
            </w:pPr>
            <w:r>
              <w:rPr>
                <w:w w:val="110"/>
                <w:sz w:val="20"/>
              </w:rPr>
              <w:t>Description de</w:t>
            </w:r>
            <w:r>
              <w:rPr>
                <w:spacing w:val="-5"/>
                <w:w w:val="110"/>
                <w:sz w:val="20"/>
              </w:rPr>
              <w:t xml:space="preserve"> </w:t>
            </w:r>
            <w:r>
              <w:rPr>
                <w:w w:val="110"/>
                <w:sz w:val="20"/>
              </w:rPr>
              <w:t xml:space="preserve">la </w:t>
            </w:r>
            <w:r>
              <w:rPr>
                <w:spacing w:val="-2"/>
                <w:w w:val="110"/>
                <w:sz w:val="20"/>
              </w:rPr>
              <w:t>situation</w:t>
            </w:r>
          </w:p>
          <w:p w:rsidR="0006325A" w:rsidRDefault="00F25138">
            <w:pPr>
              <w:pStyle w:val="TableParagraph"/>
              <w:spacing w:before="16" w:line="217" w:lineRule="exact"/>
              <w:ind w:left="111"/>
              <w:rPr>
                <w:sz w:val="20"/>
              </w:rPr>
            </w:pPr>
            <w:r>
              <w:rPr>
                <w:spacing w:val="-2"/>
                <w:w w:val="115"/>
                <w:sz w:val="20"/>
              </w:rPr>
              <w:t>initiale</w:t>
            </w:r>
          </w:p>
        </w:tc>
        <w:tc>
          <w:tcPr>
            <w:tcW w:w="3105" w:type="dxa"/>
            <w:tcBorders>
              <w:top w:val="nil"/>
              <w:left w:val="single" w:sz="4" w:space="0" w:color="001F5F"/>
              <w:bottom w:val="single" w:sz="4" w:space="0" w:color="001F5F"/>
              <w:right w:val="single" w:sz="4" w:space="0" w:color="001F5F"/>
            </w:tcBorders>
          </w:tcPr>
          <w:p w:rsidR="0006325A" w:rsidRDefault="00F25138">
            <w:pPr>
              <w:pStyle w:val="TableParagraph"/>
              <w:spacing w:before="2"/>
              <w:ind w:left="109"/>
              <w:rPr>
                <w:sz w:val="20"/>
              </w:rPr>
            </w:pPr>
            <w:r>
              <w:rPr>
                <w:w w:val="110"/>
                <w:sz w:val="20"/>
              </w:rPr>
              <w:t>Description</w:t>
            </w:r>
            <w:r>
              <w:rPr>
                <w:spacing w:val="-4"/>
                <w:w w:val="110"/>
                <w:sz w:val="20"/>
              </w:rPr>
              <w:t xml:space="preserve"> </w:t>
            </w:r>
            <w:r>
              <w:rPr>
                <w:w w:val="110"/>
                <w:sz w:val="20"/>
              </w:rPr>
              <w:t>de</w:t>
            </w:r>
            <w:r>
              <w:rPr>
                <w:spacing w:val="-6"/>
                <w:w w:val="110"/>
                <w:sz w:val="20"/>
              </w:rPr>
              <w:t xml:space="preserve"> </w:t>
            </w:r>
            <w:r>
              <w:rPr>
                <w:w w:val="110"/>
                <w:sz w:val="20"/>
              </w:rPr>
              <w:t>la</w:t>
            </w:r>
            <w:r>
              <w:rPr>
                <w:spacing w:val="-4"/>
                <w:w w:val="110"/>
                <w:sz w:val="20"/>
              </w:rPr>
              <w:t xml:space="preserve"> </w:t>
            </w:r>
            <w:r>
              <w:rPr>
                <w:w w:val="110"/>
                <w:sz w:val="20"/>
              </w:rPr>
              <w:t>nouvelle</w:t>
            </w:r>
            <w:r>
              <w:rPr>
                <w:spacing w:val="-7"/>
                <w:w w:val="110"/>
                <w:sz w:val="20"/>
              </w:rPr>
              <w:t xml:space="preserve"> </w:t>
            </w:r>
            <w:r>
              <w:rPr>
                <w:spacing w:val="-5"/>
                <w:w w:val="110"/>
                <w:sz w:val="20"/>
              </w:rPr>
              <w:t>si-</w:t>
            </w:r>
          </w:p>
          <w:p w:rsidR="0006325A" w:rsidRDefault="00F25138">
            <w:pPr>
              <w:pStyle w:val="TableParagraph"/>
              <w:spacing w:before="16" w:line="217" w:lineRule="exact"/>
              <w:ind w:left="109"/>
              <w:rPr>
                <w:sz w:val="20"/>
              </w:rPr>
            </w:pPr>
            <w:r>
              <w:rPr>
                <w:spacing w:val="-2"/>
                <w:w w:val="120"/>
                <w:sz w:val="20"/>
              </w:rPr>
              <w:t>tuation</w:t>
            </w:r>
          </w:p>
        </w:tc>
      </w:tr>
      <w:tr w:rsidR="0006325A">
        <w:trPr>
          <w:trHeight w:val="486"/>
        </w:trPr>
        <w:tc>
          <w:tcPr>
            <w:tcW w:w="554" w:type="dxa"/>
            <w:vMerge/>
            <w:tcBorders>
              <w:top w:val="nil"/>
              <w:left w:val="nil"/>
              <w:bottom w:val="nil"/>
              <w:right w:val="single" w:sz="4" w:space="0" w:color="001F5F"/>
            </w:tcBorders>
            <w:shd w:val="clear" w:color="auto" w:fill="001F5F"/>
          </w:tcPr>
          <w:p w:rsidR="0006325A" w:rsidRDefault="0006325A">
            <w:pPr>
              <w:rPr>
                <w:sz w:val="2"/>
                <w:szCs w:val="2"/>
              </w:rPr>
            </w:pPr>
          </w:p>
        </w:tc>
        <w:tc>
          <w:tcPr>
            <w:tcW w:w="2409" w:type="dxa"/>
            <w:tcBorders>
              <w:top w:val="single" w:sz="4" w:space="0" w:color="001F5F"/>
              <w:left w:val="single" w:sz="4" w:space="0" w:color="001F5F"/>
              <w:bottom w:val="single" w:sz="4" w:space="0" w:color="001F5F"/>
              <w:right w:val="single" w:sz="4" w:space="0" w:color="001F5F"/>
            </w:tcBorders>
          </w:tcPr>
          <w:p w:rsidR="0006325A" w:rsidRDefault="00F25138">
            <w:pPr>
              <w:pStyle w:val="TableParagraph"/>
              <w:spacing w:before="130"/>
              <w:ind w:left="110"/>
              <w:rPr>
                <w:sz w:val="20"/>
              </w:rPr>
            </w:pPr>
            <w:r>
              <w:rPr>
                <w:spacing w:val="-2"/>
                <w:w w:val="120"/>
                <w:sz w:val="20"/>
              </w:rPr>
              <w:t>Anticipation</w:t>
            </w:r>
          </w:p>
        </w:tc>
        <w:tc>
          <w:tcPr>
            <w:tcW w:w="2978" w:type="dxa"/>
            <w:tcBorders>
              <w:top w:val="single" w:sz="4" w:space="0" w:color="001F5F"/>
              <w:left w:val="single" w:sz="4" w:space="0" w:color="001F5F"/>
              <w:bottom w:val="single" w:sz="4" w:space="0" w:color="001F5F"/>
              <w:right w:val="single" w:sz="4" w:space="0" w:color="001F5F"/>
            </w:tcBorders>
          </w:tcPr>
          <w:p w:rsidR="0006325A" w:rsidRDefault="00F25138">
            <w:pPr>
              <w:pStyle w:val="TableParagraph"/>
              <w:spacing w:before="7"/>
              <w:ind w:left="111"/>
              <w:rPr>
                <w:sz w:val="20"/>
              </w:rPr>
            </w:pPr>
            <w:r>
              <w:rPr>
                <w:w w:val="105"/>
                <w:sz w:val="20"/>
              </w:rPr>
              <w:t>Situation</w:t>
            </w:r>
            <w:r>
              <w:rPr>
                <w:spacing w:val="17"/>
                <w:w w:val="105"/>
                <w:sz w:val="20"/>
              </w:rPr>
              <w:t xml:space="preserve"> </w:t>
            </w:r>
            <w:r>
              <w:rPr>
                <w:w w:val="105"/>
                <w:sz w:val="20"/>
              </w:rPr>
              <w:t>envisageable,</w:t>
            </w:r>
            <w:r>
              <w:rPr>
                <w:spacing w:val="15"/>
                <w:w w:val="105"/>
                <w:sz w:val="20"/>
              </w:rPr>
              <w:t xml:space="preserve"> </w:t>
            </w:r>
            <w:r>
              <w:rPr>
                <w:spacing w:val="-4"/>
                <w:w w:val="105"/>
                <w:sz w:val="20"/>
              </w:rPr>
              <w:t>évo-</w:t>
            </w:r>
          </w:p>
          <w:p w:rsidR="0006325A" w:rsidRDefault="00F25138">
            <w:pPr>
              <w:pStyle w:val="TableParagraph"/>
              <w:spacing w:before="19" w:line="215" w:lineRule="exact"/>
              <w:ind w:left="111"/>
              <w:rPr>
                <w:sz w:val="20"/>
              </w:rPr>
            </w:pPr>
            <w:r>
              <w:rPr>
                <w:w w:val="115"/>
                <w:sz w:val="20"/>
              </w:rPr>
              <w:t>lution</w:t>
            </w:r>
            <w:r>
              <w:rPr>
                <w:spacing w:val="-4"/>
                <w:w w:val="115"/>
                <w:sz w:val="20"/>
              </w:rPr>
              <w:t xml:space="preserve"> </w:t>
            </w:r>
            <w:r>
              <w:rPr>
                <w:spacing w:val="-2"/>
                <w:w w:val="115"/>
                <w:sz w:val="20"/>
              </w:rPr>
              <w:t>possible</w:t>
            </w:r>
          </w:p>
        </w:tc>
        <w:tc>
          <w:tcPr>
            <w:tcW w:w="3105" w:type="dxa"/>
            <w:tcBorders>
              <w:top w:val="single" w:sz="4" w:space="0" w:color="001F5F"/>
              <w:left w:val="single" w:sz="4" w:space="0" w:color="001F5F"/>
              <w:bottom w:val="single" w:sz="4" w:space="0" w:color="001F5F"/>
              <w:right w:val="single" w:sz="4" w:space="0" w:color="001F5F"/>
            </w:tcBorders>
          </w:tcPr>
          <w:p w:rsidR="0006325A" w:rsidRDefault="00F25138">
            <w:pPr>
              <w:pStyle w:val="TableParagraph"/>
              <w:spacing w:before="7"/>
              <w:ind w:left="109"/>
              <w:rPr>
                <w:sz w:val="20"/>
              </w:rPr>
            </w:pPr>
            <w:r>
              <w:rPr>
                <w:w w:val="110"/>
                <w:sz w:val="20"/>
              </w:rPr>
              <w:t>Nouvelle situation</w:t>
            </w:r>
            <w:r>
              <w:rPr>
                <w:spacing w:val="5"/>
                <w:w w:val="110"/>
                <w:sz w:val="20"/>
              </w:rPr>
              <w:t xml:space="preserve"> </w:t>
            </w:r>
            <w:r>
              <w:rPr>
                <w:spacing w:val="-2"/>
                <w:w w:val="110"/>
                <w:sz w:val="20"/>
              </w:rPr>
              <w:t>envisa-</w:t>
            </w:r>
          </w:p>
          <w:p w:rsidR="0006325A" w:rsidRDefault="00F25138">
            <w:pPr>
              <w:pStyle w:val="TableParagraph"/>
              <w:spacing w:before="19" w:line="215" w:lineRule="exact"/>
              <w:ind w:left="109"/>
              <w:rPr>
                <w:sz w:val="20"/>
              </w:rPr>
            </w:pPr>
            <w:r>
              <w:rPr>
                <w:spacing w:val="-2"/>
                <w:w w:val="105"/>
                <w:sz w:val="20"/>
              </w:rPr>
              <w:t>geable</w:t>
            </w:r>
          </w:p>
        </w:tc>
      </w:tr>
      <w:tr w:rsidR="0006325A">
        <w:trPr>
          <w:trHeight w:val="244"/>
        </w:trPr>
        <w:tc>
          <w:tcPr>
            <w:tcW w:w="554" w:type="dxa"/>
            <w:vMerge/>
            <w:tcBorders>
              <w:top w:val="nil"/>
              <w:left w:val="nil"/>
              <w:bottom w:val="nil"/>
              <w:right w:val="single" w:sz="4" w:space="0" w:color="001F5F"/>
            </w:tcBorders>
            <w:shd w:val="clear" w:color="auto" w:fill="001F5F"/>
          </w:tcPr>
          <w:p w:rsidR="0006325A" w:rsidRDefault="0006325A">
            <w:pPr>
              <w:rPr>
                <w:sz w:val="2"/>
                <w:szCs w:val="2"/>
              </w:rPr>
            </w:pPr>
          </w:p>
        </w:tc>
        <w:tc>
          <w:tcPr>
            <w:tcW w:w="2409" w:type="dxa"/>
            <w:tcBorders>
              <w:top w:val="single" w:sz="4" w:space="0" w:color="001F5F"/>
              <w:left w:val="single" w:sz="4" w:space="0" w:color="001F5F"/>
              <w:bottom w:val="single" w:sz="4" w:space="0" w:color="001F5F"/>
              <w:right w:val="single" w:sz="4" w:space="0" w:color="001F5F"/>
            </w:tcBorders>
          </w:tcPr>
          <w:p w:rsidR="0006325A" w:rsidRDefault="00F25138">
            <w:pPr>
              <w:pStyle w:val="TableParagraph"/>
              <w:spacing w:before="7" w:line="217" w:lineRule="exact"/>
              <w:ind w:left="110"/>
              <w:rPr>
                <w:sz w:val="20"/>
              </w:rPr>
            </w:pPr>
            <w:r>
              <w:rPr>
                <w:spacing w:val="-2"/>
                <w:w w:val="120"/>
                <w:sz w:val="20"/>
              </w:rPr>
              <w:t>Objectif</w:t>
            </w:r>
          </w:p>
        </w:tc>
        <w:tc>
          <w:tcPr>
            <w:tcW w:w="2978" w:type="dxa"/>
            <w:tcBorders>
              <w:top w:val="single" w:sz="4" w:space="0" w:color="001F5F"/>
              <w:left w:val="single" w:sz="4" w:space="0" w:color="001F5F"/>
              <w:bottom w:val="single" w:sz="4" w:space="0" w:color="001F5F"/>
              <w:right w:val="single" w:sz="4" w:space="0" w:color="001F5F"/>
            </w:tcBorders>
          </w:tcPr>
          <w:p w:rsidR="0006325A" w:rsidRDefault="00F25138">
            <w:pPr>
              <w:pStyle w:val="TableParagraph"/>
              <w:spacing w:before="7" w:line="217" w:lineRule="exact"/>
              <w:ind w:left="111"/>
              <w:rPr>
                <w:sz w:val="20"/>
              </w:rPr>
            </w:pPr>
            <w:r>
              <w:rPr>
                <w:sz w:val="20"/>
              </w:rPr>
              <w:t>Buts</w:t>
            </w:r>
            <w:r>
              <w:rPr>
                <w:spacing w:val="1"/>
                <w:sz w:val="20"/>
              </w:rPr>
              <w:t xml:space="preserve"> </w:t>
            </w:r>
            <w:r>
              <w:rPr>
                <w:sz w:val="20"/>
              </w:rPr>
              <w:t>à</w:t>
            </w:r>
            <w:r>
              <w:rPr>
                <w:spacing w:val="4"/>
                <w:sz w:val="20"/>
              </w:rPr>
              <w:t xml:space="preserve"> </w:t>
            </w:r>
            <w:r>
              <w:rPr>
                <w:spacing w:val="-2"/>
                <w:sz w:val="20"/>
              </w:rPr>
              <w:t>atteindre</w:t>
            </w:r>
          </w:p>
        </w:tc>
        <w:tc>
          <w:tcPr>
            <w:tcW w:w="3105" w:type="dxa"/>
            <w:tcBorders>
              <w:top w:val="single" w:sz="4" w:space="0" w:color="001F5F"/>
              <w:left w:val="single" w:sz="4" w:space="0" w:color="001F5F"/>
              <w:bottom w:val="single" w:sz="4" w:space="0" w:color="001F5F"/>
              <w:right w:val="single" w:sz="4" w:space="0" w:color="001F5F"/>
            </w:tcBorders>
          </w:tcPr>
          <w:p w:rsidR="0006325A" w:rsidRDefault="00F25138">
            <w:pPr>
              <w:pStyle w:val="TableParagraph"/>
              <w:spacing w:before="7" w:line="217" w:lineRule="exact"/>
              <w:ind w:left="109"/>
              <w:rPr>
                <w:sz w:val="20"/>
              </w:rPr>
            </w:pPr>
            <w:r>
              <w:rPr>
                <w:w w:val="110"/>
                <w:sz w:val="20"/>
              </w:rPr>
              <w:t>Nouveaux</w:t>
            </w:r>
            <w:r>
              <w:rPr>
                <w:spacing w:val="-15"/>
                <w:w w:val="110"/>
                <w:sz w:val="20"/>
              </w:rPr>
              <w:t xml:space="preserve"> </w:t>
            </w:r>
            <w:r>
              <w:rPr>
                <w:w w:val="110"/>
                <w:sz w:val="20"/>
              </w:rPr>
              <w:t>buts</w:t>
            </w:r>
            <w:r>
              <w:rPr>
                <w:spacing w:val="-15"/>
                <w:w w:val="110"/>
                <w:sz w:val="20"/>
              </w:rPr>
              <w:t xml:space="preserve"> </w:t>
            </w:r>
            <w:r>
              <w:rPr>
                <w:w w:val="110"/>
                <w:sz w:val="20"/>
              </w:rPr>
              <w:t>à</w:t>
            </w:r>
            <w:r>
              <w:rPr>
                <w:spacing w:val="-13"/>
                <w:w w:val="110"/>
                <w:sz w:val="20"/>
              </w:rPr>
              <w:t xml:space="preserve"> </w:t>
            </w:r>
            <w:r>
              <w:rPr>
                <w:spacing w:val="-2"/>
                <w:w w:val="110"/>
                <w:sz w:val="20"/>
              </w:rPr>
              <w:t>atteindre</w:t>
            </w:r>
          </w:p>
        </w:tc>
      </w:tr>
      <w:tr w:rsidR="0006325A">
        <w:trPr>
          <w:trHeight w:val="486"/>
        </w:trPr>
        <w:tc>
          <w:tcPr>
            <w:tcW w:w="554" w:type="dxa"/>
            <w:vMerge/>
            <w:tcBorders>
              <w:top w:val="nil"/>
              <w:left w:val="nil"/>
              <w:bottom w:val="nil"/>
              <w:right w:val="single" w:sz="4" w:space="0" w:color="001F5F"/>
            </w:tcBorders>
            <w:shd w:val="clear" w:color="auto" w:fill="001F5F"/>
          </w:tcPr>
          <w:p w:rsidR="0006325A" w:rsidRDefault="0006325A">
            <w:pPr>
              <w:rPr>
                <w:sz w:val="2"/>
                <w:szCs w:val="2"/>
              </w:rPr>
            </w:pPr>
          </w:p>
        </w:tc>
        <w:tc>
          <w:tcPr>
            <w:tcW w:w="2409" w:type="dxa"/>
            <w:tcBorders>
              <w:top w:val="single" w:sz="4" w:space="0" w:color="001F5F"/>
              <w:left w:val="single" w:sz="4" w:space="0" w:color="001F5F"/>
              <w:bottom w:val="single" w:sz="4" w:space="0" w:color="001F5F"/>
              <w:right w:val="single" w:sz="4" w:space="0" w:color="001F5F"/>
            </w:tcBorders>
          </w:tcPr>
          <w:p w:rsidR="0006325A" w:rsidRDefault="00F25138">
            <w:pPr>
              <w:pStyle w:val="TableParagraph"/>
              <w:spacing w:before="130"/>
              <w:ind w:left="110"/>
              <w:rPr>
                <w:sz w:val="20"/>
              </w:rPr>
            </w:pPr>
            <w:r>
              <w:rPr>
                <w:w w:val="110"/>
                <w:sz w:val="20"/>
              </w:rPr>
              <w:t>Idée</w:t>
            </w:r>
            <w:r>
              <w:rPr>
                <w:spacing w:val="-9"/>
                <w:w w:val="110"/>
                <w:sz w:val="20"/>
              </w:rPr>
              <w:t xml:space="preserve"> </w:t>
            </w:r>
            <w:r>
              <w:rPr>
                <w:w w:val="110"/>
                <w:sz w:val="20"/>
              </w:rPr>
              <w:t>de</w:t>
            </w:r>
            <w:r>
              <w:rPr>
                <w:spacing w:val="-8"/>
                <w:w w:val="110"/>
                <w:sz w:val="20"/>
              </w:rPr>
              <w:t xml:space="preserve"> </w:t>
            </w:r>
            <w:r>
              <w:rPr>
                <w:spacing w:val="-2"/>
                <w:w w:val="110"/>
                <w:sz w:val="20"/>
              </w:rPr>
              <w:t>manœuvre</w:t>
            </w:r>
          </w:p>
        </w:tc>
        <w:tc>
          <w:tcPr>
            <w:tcW w:w="2978" w:type="dxa"/>
            <w:tcBorders>
              <w:top w:val="single" w:sz="4" w:space="0" w:color="001F5F"/>
              <w:left w:val="single" w:sz="4" w:space="0" w:color="001F5F"/>
              <w:bottom w:val="single" w:sz="4" w:space="0" w:color="001F5F"/>
              <w:right w:val="single" w:sz="4" w:space="0" w:color="001F5F"/>
            </w:tcBorders>
          </w:tcPr>
          <w:p w:rsidR="0006325A" w:rsidRDefault="00F25138">
            <w:pPr>
              <w:pStyle w:val="TableParagraph"/>
              <w:spacing w:before="7"/>
              <w:ind w:left="111"/>
              <w:rPr>
                <w:sz w:val="20"/>
              </w:rPr>
            </w:pPr>
            <w:r>
              <w:rPr>
                <w:spacing w:val="-2"/>
                <w:w w:val="105"/>
                <w:sz w:val="20"/>
              </w:rPr>
              <w:t>Techniques</w:t>
            </w:r>
            <w:r>
              <w:rPr>
                <w:spacing w:val="5"/>
                <w:w w:val="105"/>
                <w:sz w:val="20"/>
              </w:rPr>
              <w:t xml:space="preserve"> </w:t>
            </w:r>
            <w:r>
              <w:rPr>
                <w:spacing w:val="-2"/>
                <w:w w:val="105"/>
                <w:sz w:val="20"/>
              </w:rPr>
              <w:t>envisagées</w:t>
            </w:r>
            <w:r>
              <w:rPr>
                <w:spacing w:val="6"/>
                <w:w w:val="105"/>
                <w:sz w:val="20"/>
              </w:rPr>
              <w:t xml:space="preserve"> </w:t>
            </w:r>
            <w:r>
              <w:rPr>
                <w:spacing w:val="-4"/>
                <w:w w:val="105"/>
                <w:sz w:val="20"/>
              </w:rPr>
              <w:t>pour</w:t>
            </w:r>
          </w:p>
          <w:p w:rsidR="0006325A" w:rsidRDefault="00F25138">
            <w:pPr>
              <w:pStyle w:val="TableParagraph"/>
              <w:spacing w:before="16" w:line="217" w:lineRule="exact"/>
              <w:ind w:left="111"/>
              <w:rPr>
                <w:sz w:val="20"/>
              </w:rPr>
            </w:pPr>
            <w:r>
              <w:rPr>
                <w:w w:val="115"/>
                <w:sz w:val="20"/>
              </w:rPr>
              <w:t>atteindre</w:t>
            </w:r>
            <w:r>
              <w:rPr>
                <w:spacing w:val="-14"/>
                <w:w w:val="115"/>
                <w:sz w:val="20"/>
              </w:rPr>
              <w:t xml:space="preserve"> </w:t>
            </w:r>
            <w:r>
              <w:rPr>
                <w:spacing w:val="-2"/>
                <w:w w:val="120"/>
                <w:sz w:val="20"/>
              </w:rPr>
              <w:t>l’objectif</w:t>
            </w:r>
          </w:p>
        </w:tc>
        <w:tc>
          <w:tcPr>
            <w:tcW w:w="3105" w:type="dxa"/>
            <w:tcBorders>
              <w:top w:val="single" w:sz="4" w:space="0" w:color="001F5F"/>
              <w:left w:val="single" w:sz="4" w:space="0" w:color="001F5F"/>
              <w:bottom w:val="single" w:sz="4" w:space="0" w:color="001F5F"/>
              <w:right w:val="single" w:sz="4" w:space="0" w:color="001F5F"/>
            </w:tcBorders>
          </w:tcPr>
          <w:p w:rsidR="0006325A" w:rsidRDefault="00F25138">
            <w:pPr>
              <w:pStyle w:val="TableParagraph"/>
              <w:spacing w:before="7"/>
              <w:ind w:left="109"/>
              <w:rPr>
                <w:sz w:val="20"/>
              </w:rPr>
            </w:pPr>
            <w:r>
              <w:rPr>
                <w:w w:val="105"/>
                <w:sz w:val="20"/>
              </w:rPr>
              <w:t>Nouvelles</w:t>
            </w:r>
            <w:r>
              <w:rPr>
                <w:spacing w:val="28"/>
                <w:w w:val="105"/>
                <w:sz w:val="20"/>
              </w:rPr>
              <w:t xml:space="preserve"> </w:t>
            </w:r>
            <w:r>
              <w:rPr>
                <w:w w:val="105"/>
                <w:sz w:val="20"/>
              </w:rPr>
              <w:t>techniques</w:t>
            </w:r>
            <w:r>
              <w:rPr>
                <w:spacing w:val="29"/>
                <w:w w:val="105"/>
                <w:sz w:val="20"/>
              </w:rPr>
              <w:t xml:space="preserve"> </w:t>
            </w:r>
            <w:r>
              <w:rPr>
                <w:spacing w:val="-2"/>
                <w:w w:val="105"/>
                <w:sz w:val="20"/>
              </w:rPr>
              <w:t>envisa-</w:t>
            </w:r>
          </w:p>
          <w:p w:rsidR="0006325A" w:rsidRDefault="00F25138">
            <w:pPr>
              <w:pStyle w:val="TableParagraph"/>
              <w:spacing w:before="16" w:line="217" w:lineRule="exact"/>
              <w:ind w:left="109"/>
              <w:rPr>
                <w:sz w:val="20"/>
              </w:rPr>
            </w:pPr>
            <w:r>
              <w:rPr>
                <w:spacing w:val="-4"/>
                <w:sz w:val="20"/>
              </w:rPr>
              <w:t>gées</w:t>
            </w:r>
          </w:p>
        </w:tc>
      </w:tr>
      <w:tr w:rsidR="0006325A">
        <w:trPr>
          <w:trHeight w:val="486"/>
        </w:trPr>
        <w:tc>
          <w:tcPr>
            <w:tcW w:w="554" w:type="dxa"/>
            <w:vMerge/>
            <w:tcBorders>
              <w:top w:val="nil"/>
              <w:left w:val="nil"/>
              <w:bottom w:val="nil"/>
              <w:right w:val="single" w:sz="4" w:space="0" w:color="001F5F"/>
            </w:tcBorders>
            <w:shd w:val="clear" w:color="auto" w:fill="001F5F"/>
          </w:tcPr>
          <w:p w:rsidR="0006325A" w:rsidRDefault="0006325A">
            <w:pPr>
              <w:rPr>
                <w:sz w:val="2"/>
                <w:szCs w:val="2"/>
              </w:rPr>
            </w:pPr>
          </w:p>
        </w:tc>
        <w:tc>
          <w:tcPr>
            <w:tcW w:w="2409" w:type="dxa"/>
            <w:tcBorders>
              <w:top w:val="single" w:sz="4" w:space="0" w:color="001F5F"/>
              <w:left w:val="single" w:sz="4" w:space="0" w:color="001F5F"/>
              <w:bottom w:val="single" w:sz="4" w:space="0" w:color="001F5F"/>
              <w:right w:val="single" w:sz="4" w:space="0" w:color="001F5F"/>
            </w:tcBorders>
          </w:tcPr>
          <w:p w:rsidR="0006325A" w:rsidRDefault="00F25138">
            <w:pPr>
              <w:pStyle w:val="TableParagraph"/>
              <w:spacing w:before="130"/>
              <w:ind w:left="110"/>
              <w:rPr>
                <w:sz w:val="20"/>
              </w:rPr>
            </w:pPr>
            <w:r>
              <w:rPr>
                <w:spacing w:val="-2"/>
                <w:w w:val="110"/>
                <w:sz w:val="20"/>
              </w:rPr>
              <w:t>Exécution</w:t>
            </w:r>
          </w:p>
        </w:tc>
        <w:tc>
          <w:tcPr>
            <w:tcW w:w="2978" w:type="dxa"/>
            <w:tcBorders>
              <w:top w:val="single" w:sz="4" w:space="0" w:color="001F5F"/>
              <w:left w:val="single" w:sz="4" w:space="0" w:color="001F5F"/>
              <w:bottom w:val="single" w:sz="4" w:space="0" w:color="001F5F"/>
              <w:right w:val="single" w:sz="4" w:space="0" w:color="001F5F"/>
            </w:tcBorders>
          </w:tcPr>
          <w:p w:rsidR="0006325A" w:rsidRDefault="00F25138">
            <w:pPr>
              <w:pStyle w:val="TableParagraph"/>
              <w:spacing w:before="7"/>
              <w:ind w:left="111"/>
              <w:rPr>
                <w:sz w:val="20"/>
              </w:rPr>
            </w:pPr>
            <w:r>
              <w:rPr>
                <w:spacing w:val="-2"/>
                <w:w w:val="110"/>
                <w:sz w:val="20"/>
              </w:rPr>
              <w:t>Répartition</w:t>
            </w:r>
            <w:r>
              <w:rPr>
                <w:spacing w:val="2"/>
                <w:w w:val="110"/>
                <w:sz w:val="20"/>
              </w:rPr>
              <w:t xml:space="preserve"> </w:t>
            </w:r>
            <w:r>
              <w:rPr>
                <w:spacing w:val="-2"/>
                <w:w w:val="110"/>
                <w:sz w:val="20"/>
              </w:rPr>
              <w:t>des</w:t>
            </w:r>
            <w:r>
              <w:rPr>
                <w:spacing w:val="-1"/>
                <w:w w:val="110"/>
                <w:sz w:val="20"/>
              </w:rPr>
              <w:t xml:space="preserve"> </w:t>
            </w:r>
            <w:r>
              <w:rPr>
                <w:spacing w:val="-2"/>
                <w:w w:val="110"/>
                <w:sz w:val="20"/>
              </w:rPr>
              <w:t>tâches,</w:t>
            </w:r>
            <w:r>
              <w:rPr>
                <w:spacing w:val="-4"/>
                <w:w w:val="110"/>
                <w:sz w:val="20"/>
              </w:rPr>
              <w:t xml:space="preserve"> sec-</w:t>
            </w:r>
          </w:p>
          <w:p w:rsidR="0006325A" w:rsidRDefault="00F25138">
            <w:pPr>
              <w:pStyle w:val="TableParagraph"/>
              <w:spacing w:before="19" w:line="215" w:lineRule="exact"/>
              <w:ind w:left="111"/>
              <w:rPr>
                <w:sz w:val="20"/>
              </w:rPr>
            </w:pPr>
            <w:r>
              <w:rPr>
                <w:spacing w:val="-2"/>
                <w:w w:val="120"/>
                <w:sz w:val="20"/>
              </w:rPr>
              <w:t>torisation</w:t>
            </w:r>
          </w:p>
        </w:tc>
        <w:tc>
          <w:tcPr>
            <w:tcW w:w="3105" w:type="dxa"/>
            <w:tcBorders>
              <w:top w:val="single" w:sz="4" w:space="0" w:color="001F5F"/>
              <w:left w:val="single" w:sz="4" w:space="0" w:color="001F5F"/>
              <w:bottom w:val="single" w:sz="4" w:space="0" w:color="001F5F"/>
              <w:right w:val="single" w:sz="4" w:space="0" w:color="001F5F"/>
            </w:tcBorders>
          </w:tcPr>
          <w:p w:rsidR="0006325A" w:rsidRDefault="00F25138">
            <w:pPr>
              <w:pStyle w:val="TableParagraph"/>
              <w:spacing w:before="7"/>
              <w:ind w:left="109"/>
              <w:rPr>
                <w:sz w:val="20"/>
              </w:rPr>
            </w:pPr>
            <w:r>
              <w:rPr>
                <w:w w:val="110"/>
                <w:sz w:val="20"/>
              </w:rPr>
              <w:t>Modification/évolution</w:t>
            </w:r>
            <w:r>
              <w:rPr>
                <w:spacing w:val="34"/>
                <w:w w:val="110"/>
                <w:sz w:val="20"/>
              </w:rPr>
              <w:t xml:space="preserve"> </w:t>
            </w:r>
            <w:r>
              <w:rPr>
                <w:w w:val="110"/>
                <w:sz w:val="20"/>
              </w:rPr>
              <w:t>de</w:t>
            </w:r>
            <w:r>
              <w:rPr>
                <w:spacing w:val="32"/>
                <w:w w:val="110"/>
                <w:sz w:val="20"/>
              </w:rPr>
              <w:t xml:space="preserve"> </w:t>
            </w:r>
            <w:r>
              <w:rPr>
                <w:spacing w:val="-5"/>
                <w:w w:val="110"/>
                <w:sz w:val="20"/>
              </w:rPr>
              <w:t>la</w:t>
            </w:r>
          </w:p>
          <w:p w:rsidR="0006325A" w:rsidRDefault="00F25138">
            <w:pPr>
              <w:pStyle w:val="TableParagraph"/>
              <w:spacing w:before="19" w:line="215" w:lineRule="exact"/>
              <w:ind w:left="109"/>
              <w:rPr>
                <w:sz w:val="20"/>
              </w:rPr>
            </w:pPr>
            <w:r>
              <w:rPr>
                <w:spacing w:val="-2"/>
                <w:w w:val="115"/>
                <w:sz w:val="20"/>
              </w:rPr>
              <w:t>sectorisation</w:t>
            </w:r>
          </w:p>
        </w:tc>
      </w:tr>
      <w:tr w:rsidR="0006325A">
        <w:trPr>
          <w:trHeight w:val="491"/>
        </w:trPr>
        <w:tc>
          <w:tcPr>
            <w:tcW w:w="554" w:type="dxa"/>
            <w:vMerge/>
            <w:tcBorders>
              <w:top w:val="nil"/>
              <w:left w:val="nil"/>
              <w:bottom w:val="nil"/>
              <w:right w:val="single" w:sz="4" w:space="0" w:color="001F5F"/>
            </w:tcBorders>
            <w:shd w:val="clear" w:color="auto" w:fill="001F5F"/>
          </w:tcPr>
          <w:p w:rsidR="0006325A" w:rsidRDefault="0006325A">
            <w:pPr>
              <w:rPr>
                <w:sz w:val="2"/>
                <w:szCs w:val="2"/>
              </w:rPr>
            </w:pPr>
          </w:p>
        </w:tc>
        <w:tc>
          <w:tcPr>
            <w:tcW w:w="2409" w:type="dxa"/>
            <w:tcBorders>
              <w:top w:val="single" w:sz="4" w:space="0" w:color="001F5F"/>
              <w:left w:val="single" w:sz="4" w:space="0" w:color="001F5F"/>
              <w:bottom w:val="single" w:sz="4" w:space="0" w:color="001F5F"/>
              <w:right w:val="single" w:sz="4" w:space="0" w:color="001F5F"/>
            </w:tcBorders>
          </w:tcPr>
          <w:p w:rsidR="0006325A" w:rsidRDefault="00F25138">
            <w:pPr>
              <w:pStyle w:val="TableParagraph"/>
              <w:spacing w:before="132"/>
              <w:ind w:left="110"/>
              <w:rPr>
                <w:sz w:val="20"/>
              </w:rPr>
            </w:pPr>
            <w:r>
              <w:rPr>
                <w:spacing w:val="-2"/>
                <w:w w:val="110"/>
                <w:sz w:val="20"/>
              </w:rPr>
              <w:t>Logistique</w:t>
            </w:r>
          </w:p>
        </w:tc>
        <w:tc>
          <w:tcPr>
            <w:tcW w:w="6083" w:type="dxa"/>
            <w:gridSpan w:val="2"/>
            <w:tcBorders>
              <w:top w:val="single" w:sz="4" w:space="0" w:color="001F5F"/>
              <w:left w:val="single" w:sz="4" w:space="0" w:color="001F5F"/>
              <w:bottom w:val="single" w:sz="4" w:space="0" w:color="001F5F"/>
              <w:right w:val="single" w:sz="4" w:space="0" w:color="001F5F"/>
            </w:tcBorders>
          </w:tcPr>
          <w:p w:rsidR="0006325A" w:rsidRDefault="00F25138">
            <w:pPr>
              <w:pStyle w:val="TableParagraph"/>
              <w:spacing w:before="10"/>
              <w:ind w:left="111"/>
              <w:rPr>
                <w:sz w:val="20"/>
              </w:rPr>
            </w:pPr>
            <w:r>
              <w:rPr>
                <w:w w:val="105"/>
                <w:sz w:val="20"/>
              </w:rPr>
              <w:t>Moyens</w:t>
            </w:r>
            <w:r>
              <w:rPr>
                <w:spacing w:val="2"/>
                <w:w w:val="105"/>
                <w:sz w:val="20"/>
              </w:rPr>
              <w:t xml:space="preserve"> </w:t>
            </w:r>
            <w:r>
              <w:rPr>
                <w:w w:val="105"/>
                <w:sz w:val="20"/>
              </w:rPr>
              <w:t>logistiques</w:t>
            </w:r>
            <w:r>
              <w:rPr>
                <w:spacing w:val="4"/>
                <w:w w:val="105"/>
                <w:sz w:val="20"/>
              </w:rPr>
              <w:t xml:space="preserve"> </w:t>
            </w:r>
            <w:r>
              <w:rPr>
                <w:w w:val="105"/>
                <w:sz w:val="20"/>
              </w:rPr>
              <w:t>nécessaires</w:t>
            </w:r>
            <w:r>
              <w:rPr>
                <w:spacing w:val="-5"/>
                <w:w w:val="105"/>
                <w:sz w:val="20"/>
              </w:rPr>
              <w:t xml:space="preserve"> </w:t>
            </w:r>
            <w:r>
              <w:rPr>
                <w:w w:val="105"/>
                <w:sz w:val="20"/>
              </w:rPr>
              <w:t>: soutien</w:t>
            </w:r>
            <w:r>
              <w:rPr>
                <w:spacing w:val="5"/>
                <w:w w:val="105"/>
                <w:sz w:val="20"/>
              </w:rPr>
              <w:t xml:space="preserve"> </w:t>
            </w:r>
            <w:r>
              <w:rPr>
                <w:w w:val="105"/>
                <w:sz w:val="20"/>
              </w:rPr>
              <w:t>sanitaire,</w:t>
            </w:r>
            <w:r>
              <w:rPr>
                <w:spacing w:val="5"/>
                <w:w w:val="105"/>
                <w:sz w:val="20"/>
              </w:rPr>
              <w:t xml:space="preserve"> </w:t>
            </w:r>
            <w:r>
              <w:rPr>
                <w:spacing w:val="-2"/>
                <w:w w:val="105"/>
                <w:sz w:val="20"/>
              </w:rPr>
              <w:t>éclairage,</w:t>
            </w:r>
          </w:p>
          <w:p w:rsidR="0006325A" w:rsidRDefault="00F25138">
            <w:pPr>
              <w:pStyle w:val="TableParagraph"/>
              <w:spacing w:before="18" w:line="217" w:lineRule="exact"/>
              <w:ind w:left="111"/>
              <w:rPr>
                <w:sz w:val="20"/>
              </w:rPr>
            </w:pPr>
            <w:r>
              <w:rPr>
                <w:spacing w:val="2"/>
                <w:sz w:val="20"/>
              </w:rPr>
              <w:t>assistance</w:t>
            </w:r>
            <w:r>
              <w:rPr>
                <w:spacing w:val="36"/>
                <w:sz w:val="20"/>
              </w:rPr>
              <w:t xml:space="preserve"> </w:t>
            </w:r>
            <w:r>
              <w:rPr>
                <w:spacing w:val="2"/>
                <w:sz w:val="20"/>
              </w:rPr>
              <w:t>respiratoire,</w:t>
            </w:r>
            <w:r>
              <w:rPr>
                <w:spacing w:val="40"/>
                <w:sz w:val="20"/>
              </w:rPr>
              <w:t xml:space="preserve"> </w:t>
            </w:r>
            <w:r>
              <w:rPr>
                <w:spacing w:val="2"/>
                <w:sz w:val="20"/>
              </w:rPr>
              <w:t>émulseur,</w:t>
            </w:r>
            <w:r>
              <w:rPr>
                <w:spacing w:val="40"/>
                <w:sz w:val="20"/>
              </w:rPr>
              <w:t xml:space="preserve"> </w:t>
            </w:r>
            <w:r>
              <w:rPr>
                <w:spacing w:val="-4"/>
                <w:sz w:val="20"/>
              </w:rPr>
              <w:t>etc.</w:t>
            </w:r>
          </w:p>
        </w:tc>
      </w:tr>
      <w:tr w:rsidR="0006325A">
        <w:trPr>
          <w:trHeight w:val="486"/>
        </w:trPr>
        <w:tc>
          <w:tcPr>
            <w:tcW w:w="554" w:type="dxa"/>
            <w:vMerge/>
            <w:tcBorders>
              <w:top w:val="nil"/>
              <w:left w:val="nil"/>
              <w:bottom w:val="nil"/>
              <w:right w:val="single" w:sz="4" w:space="0" w:color="001F5F"/>
            </w:tcBorders>
            <w:shd w:val="clear" w:color="auto" w:fill="001F5F"/>
          </w:tcPr>
          <w:p w:rsidR="0006325A" w:rsidRDefault="0006325A">
            <w:pPr>
              <w:rPr>
                <w:sz w:val="2"/>
                <w:szCs w:val="2"/>
              </w:rPr>
            </w:pPr>
          </w:p>
        </w:tc>
        <w:tc>
          <w:tcPr>
            <w:tcW w:w="2409" w:type="dxa"/>
            <w:tcBorders>
              <w:top w:val="single" w:sz="4" w:space="0" w:color="001F5F"/>
              <w:left w:val="single" w:sz="4" w:space="0" w:color="001F5F"/>
              <w:bottom w:val="single" w:sz="4" w:space="0" w:color="001F5F"/>
              <w:right w:val="single" w:sz="4" w:space="0" w:color="001F5F"/>
            </w:tcBorders>
          </w:tcPr>
          <w:p w:rsidR="0006325A" w:rsidRDefault="00F25138">
            <w:pPr>
              <w:pStyle w:val="TableParagraph"/>
              <w:spacing w:before="130"/>
              <w:ind w:left="110"/>
              <w:rPr>
                <w:sz w:val="20"/>
              </w:rPr>
            </w:pPr>
            <w:r>
              <w:rPr>
                <w:spacing w:val="-2"/>
                <w:w w:val="110"/>
                <w:sz w:val="20"/>
              </w:rPr>
              <w:t>Commandement</w:t>
            </w:r>
          </w:p>
        </w:tc>
        <w:tc>
          <w:tcPr>
            <w:tcW w:w="6083" w:type="dxa"/>
            <w:gridSpan w:val="2"/>
            <w:tcBorders>
              <w:top w:val="single" w:sz="4" w:space="0" w:color="001F5F"/>
              <w:left w:val="single" w:sz="4" w:space="0" w:color="001F5F"/>
              <w:bottom w:val="single" w:sz="4" w:space="0" w:color="001F5F"/>
              <w:right w:val="single" w:sz="4" w:space="0" w:color="001F5F"/>
            </w:tcBorders>
          </w:tcPr>
          <w:p w:rsidR="0006325A" w:rsidRDefault="00F25138">
            <w:pPr>
              <w:pStyle w:val="TableParagraph"/>
              <w:spacing w:before="7"/>
              <w:ind w:left="111"/>
              <w:rPr>
                <w:sz w:val="20"/>
              </w:rPr>
            </w:pPr>
            <w:r>
              <w:rPr>
                <w:w w:val="105"/>
                <w:sz w:val="20"/>
              </w:rPr>
              <w:t>Transmission,</w:t>
            </w:r>
            <w:r>
              <w:rPr>
                <w:spacing w:val="4"/>
                <w:w w:val="105"/>
                <w:sz w:val="20"/>
              </w:rPr>
              <w:t xml:space="preserve"> </w:t>
            </w:r>
            <w:r>
              <w:rPr>
                <w:w w:val="105"/>
                <w:sz w:val="20"/>
              </w:rPr>
              <w:t>position</w:t>
            </w:r>
            <w:r>
              <w:rPr>
                <w:spacing w:val="6"/>
                <w:w w:val="105"/>
                <w:sz w:val="20"/>
              </w:rPr>
              <w:t xml:space="preserve"> </w:t>
            </w:r>
            <w:r>
              <w:rPr>
                <w:w w:val="105"/>
                <w:sz w:val="20"/>
              </w:rPr>
              <w:t>du</w:t>
            </w:r>
            <w:r>
              <w:rPr>
                <w:spacing w:val="6"/>
                <w:w w:val="105"/>
                <w:sz w:val="20"/>
              </w:rPr>
              <w:t xml:space="preserve"> </w:t>
            </w:r>
            <w:r>
              <w:rPr>
                <w:w w:val="105"/>
                <w:sz w:val="20"/>
              </w:rPr>
              <w:t>COS,</w:t>
            </w:r>
            <w:r>
              <w:rPr>
                <w:spacing w:val="8"/>
                <w:w w:val="105"/>
                <w:sz w:val="20"/>
              </w:rPr>
              <w:t xml:space="preserve"> </w:t>
            </w:r>
            <w:r>
              <w:rPr>
                <w:w w:val="105"/>
                <w:sz w:val="20"/>
              </w:rPr>
              <w:t>adjoint</w:t>
            </w:r>
            <w:r>
              <w:rPr>
                <w:spacing w:val="6"/>
                <w:w w:val="105"/>
                <w:sz w:val="20"/>
              </w:rPr>
              <w:t xml:space="preserve"> </w:t>
            </w:r>
            <w:r>
              <w:rPr>
                <w:w w:val="105"/>
                <w:sz w:val="20"/>
              </w:rPr>
              <w:t>du</w:t>
            </w:r>
            <w:r>
              <w:rPr>
                <w:spacing w:val="6"/>
                <w:w w:val="105"/>
                <w:sz w:val="20"/>
              </w:rPr>
              <w:t xml:space="preserve"> </w:t>
            </w:r>
            <w:r>
              <w:rPr>
                <w:w w:val="105"/>
                <w:sz w:val="20"/>
              </w:rPr>
              <w:t>COS,</w:t>
            </w:r>
            <w:r>
              <w:rPr>
                <w:spacing w:val="10"/>
                <w:w w:val="105"/>
                <w:sz w:val="20"/>
              </w:rPr>
              <w:t xml:space="preserve"> </w:t>
            </w:r>
            <w:r>
              <w:rPr>
                <w:w w:val="105"/>
                <w:sz w:val="20"/>
              </w:rPr>
              <w:t>mesures</w:t>
            </w:r>
            <w:r>
              <w:rPr>
                <w:spacing w:val="7"/>
                <w:w w:val="105"/>
                <w:sz w:val="20"/>
              </w:rPr>
              <w:t xml:space="preserve"> </w:t>
            </w:r>
            <w:r>
              <w:rPr>
                <w:spacing w:val="-5"/>
                <w:w w:val="105"/>
                <w:sz w:val="20"/>
              </w:rPr>
              <w:t>de</w:t>
            </w:r>
          </w:p>
          <w:p w:rsidR="0006325A" w:rsidRDefault="00F25138">
            <w:pPr>
              <w:pStyle w:val="TableParagraph"/>
              <w:spacing w:before="16" w:line="217" w:lineRule="exact"/>
              <w:ind w:left="111"/>
              <w:rPr>
                <w:sz w:val="20"/>
              </w:rPr>
            </w:pPr>
            <w:r>
              <w:rPr>
                <w:w w:val="110"/>
                <w:sz w:val="20"/>
              </w:rPr>
              <w:t>sécurité</w:t>
            </w:r>
            <w:r>
              <w:rPr>
                <w:spacing w:val="-2"/>
                <w:w w:val="110"/>
                <w:sz w:val="20"/>
              </w:rPr>
              <w:t xml:space="preserve"> </w:t>
            </w:r>
            <w:r>
              <w:rPr>
                <w:w w:val="110"/>
                <w:sz w:val="20"/>
              </w:rPr>
              <w:t>individuelle</w:t>
            </w:r>
            <w:r>
              <w:rPr>
                <w:spacing w:val="-1"/>
                <w:w w:val="110"/>
                <w:sz w:val="20"/>
              </w:rPr>
              <w:t xml:space="preserve"> </w:t>
            </w:r>
            <w:r>
              <w:rPr>
                <w:w w:val="110"/>
                <w:sz w:val="20"/>
              </w:rPr>
              <w:t xml:space="preserve">et </w:t>
            </w:r>
            <w:r>
              <w:rPr>
                <w:spacing w:val="-2"/>
                <w:w w:val="110"/>
                <w:sz w:val="20"/>
              </w:rPr>
              <w:t>collective</w:t>
            </w:r>
          </w:p>
        </w:tc>
      </w:tr>
    </w:tbl>
    <w:p w:rsidR="0006325A" w:rsidRDefault="0006325A">
      <w:pPr>
        <w:pStyle w:val="TableParagraph"/>
        <w:spacing w:line="217" w:lineRule="exact"/>
        <w:rPr>
          <w:sz w:val="20"/>
        </w:rPr>
        <w:sectPr w:rsidR="0006325A">
          <w:pgSz w:w="11900" w:h="16840"/>
          <w:pgMar w:top="1340" w:right="283" w:bottom="1360" w:left="850" w:header="0" w:footer="1166" w:gutter="0"/>
          <w:cols w:space="720"/>
        </w:sectPr>
      </w:pPr>
    </w:p>
    <w:p w:rsidR="0006325A" w:rsidRDefault="00F25138">
      <w:pPr>
        <w:pStyle w:val="Corpsdetexte"/>
        <w:spacing w:before="66"/>
        <w:ind w:left="565"/>
        <w:jc w:val="both"/>
      </w:pPr>
      <w:r>
        <w:rPr>
          <w:noProof/>
          <w:lang w:eastAsia="fr-FR"/>
        </w:rPr>
        <w:lastRenderedPageBreak/>
        <w:drawing>
          <wp:anchor distT="0" distB="0" distL="0" distR="0" simplePos="0" relativeHeight="485241856" behindDoc="1" locked="0" layoutInCell="1" allowOverlap="1">
            <wp:simplePos x="0" y="0"/>
            <wp:positionH relativeFrom="page">
              <wp:posOffset>896111</wp:posOffset>
            </wp:positionH>
            <wp:positionV relativeFrom="page">
              <wp:posOffset>9774932</wp:posOffset>
            </wp:positionV>
            <wp:extent cx="5992368" cy="463295"/>
            <wp:effectExtent l="0" t="0" r="0" b="0"/>
            <wp:wrapNone/>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47" cstate="print"/>
                    <a:stretch>
                      <a:fillRect/>
                    </a:stretch>
                  </pic:blipFill>
                  <pic:spPr>
                    <a:xfrm>
                      <a:off x="0" y="0"/>
                      <a:ext cx="5992368" cy="463295"/>
                    </a:xfrm>
                    <a:prstGeom prst="rect">
                      <a:avLst/>
                    </a:prstGeom>
                  </pic:spPr>
                </pic:pic>
              </a:graphicData>
            </a:graphic>
          </wp:anchor>
        </w:drawing>
      </w:r>
      <w:r>
        <w:rPr>
          <w:w w:val="110"/>
        </w:rPr>
        <w:t>Afin</w:t>
      </w:r>
      <w:r>
        <w:rPr>
          <w:spacing w:val="-15"/>
          <w:w w:val="110"/>
        </w:rPr>
        <w:t xml:space="preserve"> </w:t>
      </w:r>
      <w:r>
        <w:rPr>
          <w:w w:val="110"/>
        </w:rPr>
        <w:t>de</w:t>
      </w:r>
      <w:r>
        <w:rPr>
          <w:spacing w:val="-15"/>
          <w:w w:val="110"/>
        </w:rPr>
        <w:t xml:space="preserve"> </w:t>
      </w:r>
      <w:r>
        <w:rPr>
          <w:w w:val="110"/>
        </w:rPr>
        <w:t>formaliser</w:t>
      </w:r>
      <w:r>
        <w:rPr>
          <w:spacing w:val="-14"/>
          <w:w w:val="110"/>
        </w:rPr>
        <w:t xml:space="preserve"> </w:t>
      </w:r>
      <w:r>
        <w:rPr>
          <w:w w:val="110"/>
        </w:rPr>
        <w:t>au</w:t>
      </w:r>
      <w:r>
        <w:rPr>
          <w:spacing w:val="-15"/>
          <w:w w:val="110"/>
        </w:rPr>
        <w:t xml:space="preserve"> </w:t>
      </w:r>
      <w:r>
        <w:rPr>
          <w:w w:val="110"/>
        </w:rPr>
        <w:t>mieux</w:t>
      </w:r>
      <w:r>
        <w:rPr>
          <w:spacing w:val="-15"/>
          <w:w w:val="110"/>
        </w:rPr>
        <w:t xml:space="preserve"> </w:t>
      </w:r>
      <w:r>
        <w:rPr>
          <w:w w:val="110"/>
        </w:rPr>
        <w:t>ses</w:t>
      </w:r>
      <w:r>
        <w:rPr>
          <w:spacing w:val="-13"/>
          <w:w w:val="110"/>
        </w:rPr>
        <w:t xml:space="preserve"> </w:t>
      </w:r>
      <w:r>
        <w:rPr>
          <w:w w:val="110"/>
        </w:rPr>
        <w:t>ordres,</w:t>
      </w:r>
      <w:r>
        <w:rPr>
          <w:spacing w:val="-13"/>
          <w:w w:val="110"/>
        </w:rPr>
        <w:t xml:space="preserve"> </w:t>
      </w:r>
      <w:r>
        <w:rPr>
          <w:w w:val="110"/>
        </w:rPr>
        <w:t>le</w:t>
      </w:r>
      <w:r>
        <w:rPr>
          <w:spacing w:val="-13"/>
          <w:w w:val="110"/>
        </w:rPr>
        <w:t xml:space="preserve"> </w:t>
      </w:r>
      <w:r>
        <w:rPr>
          <w:w w:val="110"/>
        </w:rPr>
        <w:t>COS</w:t>
      </w:r>
      <w:r>
        <w:rPr>
          <w:spacing w:val="-12"/>
          <w:w w:val="110"/>
        </w:rPr>
        <w:t xml:space="preserve"> </w:t>
      </w:r>
      <w:r>
        <w:rPr>
          <w:w w:val="110"/>
        </w:rPr>
        <w:t>s’inspire</w:t>
      </w:r>
      <w:r>
        <w:rPr>
          <w:spacing w:val="-15"/>
          <w:w w:val="110"/>
        </w:rPr>
        <w:t xml:space="preserve"> </w:t>
      </w:r>
      <w:r>
        <w:rPr>
          <w:w w:val="110"/>
        </w:rPr>
        <w:t>du</w:t>
      </w:r>
      <w:r>
        <w:rPr>
          <w:spacing w:val="-13"/>
          <w:w w:val="110"/>
        </w:rPr>
        <w:t xml:space="preserve"> </w:t>
      </w:r>
      <w:r>
        <w:rPr>
          <w:w w:val="110"/>
        </w:rPr>
        <w:t>raisonnement</w:t>
      </w:r>
      <w:r>
        <w:rPr>
          <w:spacing w:val="-12"/>
          <w:w w:val="110"/>
        </w:rPr>
        <w:t xml:space="preserve"> </w:t>
      </w:r>
      <w:r>
        <w:rPr>
          <w:w w:val="110"/>
        </w:rPr>
        <w:t>tactique</w:t>
      </w:r>
      <w:r>
        <w:rPr>
          <w:spacing w:val="-15"/>
          <w:w w:val="110"/>
        </w:rPr>
        <w:t xml:space="preserve"> </w:t>
      </w:r>
      <w:r>
        <w:rPr>
          <w:spacing w:val="-10"/>
          <w:w w:val="110"/>
        </w:rPr>
        <w:t>:</w:t>
      </w:r>
    </w:p>
    <w:p w:rsidR="0006325A" w:rsidRDefault="0006325A">
      <w:pPr>
        <w:pStyle w:val="Corpsdetexte"/>
        <w:spacing w:before="34"/>
      </w:pPr>
    </w:p>
    <w:tbl>
      <w:tblPr>
        <w:tblStyle w:val="TableNormal"/>
        <w:tblW w:w="0" w:type="auto"/>
        <w:tblInd w:w="575" w:type="dxa"/>
        <w:tblBorders>
          <w:top w:val="single" w:sz="4" w:space="0" w:color="001F5F"/>
          <w:left w:val="single" w:sz="4" w:space="0" w:color="001F5F"/>
          <w:bottom w:val="single" w:sz="4" w:space="0" w:color="001F5F"/>
          <w:right w:val="single" w:sz="4" w:space="0" w:color="001F5F"/>
          <w:insideH w:val="single" w:sz="4" w:space="0" w:color="001F5F"/>
          <w:insideV w:val="single" w:sz="4" w:space="0" w:color="001F5F"/>
        </w:tblBorders>
        <w:tblLayout w:type="fixed"/>
        <w:tblLook w:val="01E0" w:firstRow="1" w:lastRow="1" w:firstColumn="1" w:lastColumn="1" w:noHBand="0" w:noVBand="0"/>
      </w:tblPr>
      <w:tblGrid>
        <w:gridCol w:w="1937"/>
        <w:gridCol w:w="1618"/>
        <w:gridCol w:w="1690"/>
        <w:gridCol w:w="2055"/>
        <w:gridCol w:w="1762"/>
      </w:tblGrid>
      <w:tr w:rsidR="0006325A">
        <w:trPr>
          <w:trHeight w:val="740"/>
        </w:trPr>
        <w:tc>
          <w:tcPr>
            <w:tcW w:w="1937" w:type="dxa"/>
            <w:tcBorders>
              <w:top w:val="nil"/>
              <w:left w:val="nil"/>
              <w:bottom w:val="nil"/>
              <w:right w:val="nil"/>
            </w:tcBorders>
          </w:tcPr>
          <w:p w:rsidR="0006325A" w:rsidRDefault="0006325A">
            <w:pPr>
              <w:pStyle w:val="TableParagraph"/>
              <w:rPr>
                <w:rFonts w:ascii="Times New Roman"/>
                <w:sz w:val="18"/>
              </w:rPr>
            </w:pPr>
          </w:p>
        </w:tc>
        <w:tc>
          <w:tcPr>
            <w:tcW w:w="1618" w:type="dxa"/>
            <w:tcBorders>
              <w:top w:val="nil"/>
              <w:left w:val="nil"/>
              <w:bottom w:val="nil"/>
              <w:right w:val="nil"/>
            </w:tcBorders>
            <w:shd w:val="clear" w:color="auto" w:fill="001F5F"/>
          </w:tcPr>
          <w:p w:rsidR="0006325A" w:rsidRDefault="00F25138">
            <w:pPr>
              <w:pStyle w:val="TableParagraph"/>
              <w:spacing w:before="4" w:line="252" w:lineRule="auto"/>
              <w:ind w:left="7"/>
              <w:jc w:val="center"/>
              <w:rPr>
                <w:rFonts w:ascii="Arial"/>
                <w:b/>
                <w:sz w:val="20"/>
              </w:rPr>
            </w:pPr>
            <w:r>
              <w:rPr>
                <w:rFonts w:ascii="Arial"/>
                <w:b/>
                <w:color w:val="FFFFFF"/>
                <w:sz w:val="20"/>
              </w:rPr>
              <w:t xml:space="preserve">Questions du </w:t>
            </w:r>
            <w:r>
              <w:rPr>
                <w:rFonts w:ascii="Arial"/>
                <w:b/>
                <w:color w:val="FFFFFF"/>
                <w:spacing w:val="-2"/>
                <w:sz w:val="20"/>
              </w:rPr>
              <w:t>raisonnement</w:t>
            </w:r>
          </w:p>
          <w:p w:rsidR="0006325A" w:rsidRDefault="00F25138">
            <w:pPr>
              <w:pStyle w:val="TableParagraph"/>
              <w:spacing w:before="4" w:line="229" w:lineRule="exact"/>
              <w:ind w:left="7" w:right="3"/>
              <w:jc w:val="center"/>
              <w:rPr>
                <w:rFonts w:ascii="Arial"/>
                <w:b/>
                <w:sz w:val="20"/>
              </w:rPr>
            </w:pPr>
            <w:r>
              <w:rPr>
                <w:rFonts w:ascii="Arial"/>
                <w:b/>
                <w:color w:val="FFFFFF"/>
                <w:spacing w:val="-2"/>
                <w:w w:val="105"/>
                <w:sz w:val="20"/>
              </w:rPr>
              <w:t>tactique</w:t>
            </w:r>
          </w:p>
        </w:tc>
        <w:tc>
          <w:tcPr>
            <w:tcW w:w="1690" w:type="dxa"/>
            <w:tcBorders>
              <w:top w:val="nil"/>
              <w:left w:val="nil"/>
              <w:bottom w:val="nil"/>
              <w:right w:val="nil"/>
            </w:tcBorders>
            <w:shd w:val="clear" w:color="auto" w:fill="001F5F"/>
          </w:tcPr>
          <w:p w:rsidR="0006325A" w:rsidRDefault="00F25138">
            <w:pPr>
              <w:pStyle w:val="TableParagraph"/>
              <w:spacing w:before="127" w:line="252" w:lineRule="auto"/>
              <w:ind w:left="272" w:right="265" w:firstLine="158"/>
              <w:rPr>
                <w:rFonts w:ascii="Arial" w:hAnsi="Arial"/>
                <w:b/>
                <w:sz w:val="20"/>
              </w:rPr>
            </w:pPr>
            <w:r>
              <w:rPr>
                <w:rFonts w:ascii="Arial" w:hAnsi="Arial"/>
                <w:b/>
                <w:color w:val="FFFFFF"/>
                <w:sz w:val="20"/>
              </w:rPr>
              <w:t xml:space="preserve">Aide à la </w:t>
            </w:r>
            <w:r>
              <w:rPr>
                <w:rFonts w:ascii="Arial" w:hAnsi="Arial"/>
                <w:b/>
                <w:color w:val="FFFFFF"/>
                <w:spacing w:val="-2"/>
                <w:sz w:val="20"/>
              </w:rPr>
              <w:t>formulation</w:t>
            </w:r>
          </w:p>
        </w:tc>
        <w:tc>
          <w:tcPr>
            <w:tcW w:w="2055" w:type="dxa"/>
            <w:tcBorders>
              <w:top w:val="nil"/>
              <w:left w:val="nil"/>
              <w:bottom w:val="nil"/>
              <w:right w:val="nil"/>
            </w:tcBorders>
            <w:shd w:val="clear" w:color="auto" w:fill="001F5F"/>
          </w:tcPr>
          <w:p w:rsidR="0006325A" w:rsidRDefault="00F25138">
            <w:pPr>
              <w:pStyle w:val="TableParagraph"/>
              <w:spacing w:before="127" w:line="252" w:lineRule="auto"/>
              <w:ind w:left="558" w:right="551" w:firstLine="52"/>
              <w:rPr>
                <w:rFonts w:ascii="Arial" w:hAnsi="Arial"/>
                <w:b/>
                <w:sz w:val="20"/>
              </w:rPr>
            </w:pPr>
            <w:r>
              <w:rPr>
                <w:rFonts w:ascii="Arial" w:hAnsi="Arial"/>
                <w:b/>
                <w:color w:val="FFFFFF"/>
                <w:spacing w:val="-2"/>
                <w:w w:val="105"/>
                <w:sz w:val="20"/>
              </w:rPr>
              <w:t xml:space="preserve">Contenu </w:t>
            </w:r>
            <w:r>
              <w:rPr>
                <w:rFonts w:ascii="Arial" w:hAnsi="Arial"/>
                <w:b/>
                <w:color w:val="FFFFFF"/>
                <w:w w:val="105"/>
                <w:sz w:val="20"/>
              </w:rPr>
              <w:t>de</w:t>
            </w:r>
            <w:r>
              <w:rPr>
                <w:rFonts w:ascii="Arial" w:hAnsi="Arial"/>
                <w:b/>
                <w:color w:val="FFFFFF"/>
                <w:spacing w:val="-6"/>
                <w:w w:val="105"/>
                <w:sz w:val="20"/>
              </w:rPr>
              <w:t xml:space="preserve"> </w:t>
            </w:r>
            <w:r>
              <w:rPr>
                <w:rFonts w:ascii="Arial" w:hAnsi="Arial"/>
                <w:b/>
                <w:color w:val="FFFFFF"/>
                <w:spacing w:val="-4"/>
                <w:w w:val="105"/>
                <w:sz w:val="20"/>
              </w:rPr>
              <w:t>l’ordre</w:t>
            </w:r>
          </w:p>
        </w:tc>
        <w:tc>
          <w:tcPr>
            <w:tcW w:w="1762" w:type="dxa"/>
            <w:tcBorders>
              <w:top w:val="nil"/>
              <w:left w:val="nil"/>
              <w:bottom w:val="nil"/>
              <w:right w:val="nil"/>
            </w:tcBorders>
            <w:shd w:val="clear" w:color="auto" w:fill="001F5F"/>
          </w:tcPr>
          <w:p w:rsidR="0006325A" w:rsidRDefault="0006325A">
            <w:pPr>
              <w:pStyle w:val="TableParagraph"/>
              <w:spacing w:before="20"/>
              <w:rPr>
                <w:sz w:val="20"/>
              </w:rPr>
            </w:pPr>
          </w:p>
          <w:p w:rsidR="0006325A" w:rsidRDefault="00F25138">
            <w:pPr>
              <w:pStyle w:val="TableParagraph"/>
              <w:ind w:left="9"/>
              <w:jc w:val="center"/>
              <w:rPr>
                <w:rFonts w:ascii="Arial"/>
                <w:b/>
                <w:sz w:val="20"/>
              </w:rPr>
            </w:pPr>
            <w:r>
              <w:rPr>
                <w:rFonts w:ascii="Arial"/>
                <w:b/>
                <w:color w:val="FFFFFF"/>
                <w:spacing w:val="-5"/>
                <w:w w:val="105"/>
                <w:sz w:val="20"/>
              </w:rPr>
              <w:t>But</w:t>
            </w:r>
          </w:p>
        </w:tc>
      </w:tr>
      <w:tr w:rsidR="0006325A">
        <w:trPr>
          <w:trHeight w:val="740"/>
        </w:trPr>
        <w:tc>
          <w:tcPr>
            <w:tcW w:w="1937" w:type="dxa"/>
            <w:tcBorders>
              <w:top w:val="nil"/>
              <w:left w:val="nil"/>
              <w:bottom w:val="nil"/>
            </w:tcBorders>
            <w:shd w:val="clear" w:color="auto" w:fill="001F5F"/>
          </w:tcPr>
          <w:p w:rsidR="0006325A" w:rsidRDefault="0006325A">
            <w:pPr>
              <w:pStyle w:val="TableParagraph"/>
              <w:spacing w:before="26"/>
              <w:rPr>
                <w:sz w:val="20"/>
              </w:rPr>
            </w:pPr>
          </w:p>
          <w:p w:rsidR="0006325A" w:rsidRDefault="00F25138">
            <w:pPr>
              <w:pStyle w:val="TableParagraph"/>
              <w:ind w:left="5"/>
              <w:jc w:val="center"/>
              <w:rPr>
                <w:rFonts w:ascii="Arial"/>
                <w:b/>
                <w:sz w:val="20"/>
              </w:rPr>
            </w:pPr>
            <w:r>
              <w:rPr>
                <w:rFonts w:ascii="Arial"/>
                <w:b/>
                <w:color w:val="FFFFFF"/>
                <w:spacing w:val="-2"/>
                <w:w w:val="105"/>
                <w:sz w:val="20"/>
              </w:rPr>
              <w:t>Situation</w:t>
            </w:r>
          </w:p>
        </w:tc>
        <w:tc>
          <w:tcPr>
            <w:tcW w:w="1618" w:type="dxa"/>
            <w:tcBorders>
              <w:top w:val="nil"/>
            </w:tcBorders>
          </w:tcPr>
          <w:p w:rsidR="0006325A" w:rsidRDefault="00F25138">
            <w:pPr>
              <w:pStyle w:val="TableParagraph"/>
              <w:spacing w:before="11" w:line="259" w:lineRule="auto"/>
              <w:ind w:left="450" w:right="444"/>
              <w:jc w:val="center"/>
              <w:rPr>
                <w:sz w:val="20"/>
              </w:rPr>
            </w:pPr>
            <w:r>
              <w:rPr>
                <w:spacing w:val="-4"/>
                <w:w w:val="105"/>
                <w:sz w:val="20"/>
              </w:rPr>
              <w:t>Qui</w:t>
            </w:r>
            <w:r>
              <w:rPr>
                <w:spacing w:val="-11"/>
                <w:w w:val="105"/>
                <w:sz w:val="20"/>
              </w:rPr>
              <w:t xml:space="preserve"> </w:t>
            </w:r>
            <w:r>
              <w:rPr>
                <w:spacing w:val="-4"/>
                <w:w w:val="105"/>
                <w:sz w:val="20"/>
              </w:rPr>
              <w:t xml:space="preserve">? </w:t>
            </w:r>
            <w:r>
              <w:rPr>
                <w:w w:val="105"/>
                <w:sz w:val="20"/>
              </w:rPr>
              <w:t>Où</w:t>
            </w:r>
            <w:r>
              <w:rPr>
                <w:spacing w:val="-7"/>
                <w:w w:val="105"/>
                <w:sz w:val="20"/>
              </w:rPr>
              <w:t xml:space="preserve"> </w:t>
            </w:r>
            <w:r>
              <w:rPr>
                <w:spacing w:val="-10"/>
                <w:w w:val="105"/>
                <w:sz w:val="20"/>
              </w:rPr>
              <w:t>?</w:t>
            </w:r>
          </w:p>
          <w:p w:rsidR="0006325A" w:rsidRDefault="00F25138">
            <w:pPr>
              <w:pStyle w:val="TableParagraph"/>
              <w:spacing w:before="3" w:line="217" w:lineRule="exact"/>
              <w:ind w:left="6" w:right="2"/>
              <w:jc w:val="center"/>
              <w:rPr>
                <w:sz w:val="20"/>
              </w:rPr>
            </w:pPr>
            <w:r>
              <w:rPr>
                <w:sz w:val="20"/>
              </w:rPr>
              <w:t>Par</w:t>
            </w:r>
            <w:r>
              <w:rPr>
                <w:spacing w:val="7"/>
                <w:sz w:val="20"/>
              </w:rPr>
              <w:t xml:space="preserve"> </w:t>
            </w:r>
            <w:r>
              <w:rPr>
                <w:sz w:val="20"/>
              </w:rPr>
              <w:t>où</w:t>
            </w:r>
            <w:r>
              <w:rPr>
                <w:spacing w:val="-1"/>
                <w:sz w:val="20"/>
              </w:rPr>
              <w:t xml:space="preserve"> </w:t>
            </w:r>
            <w:r>
              <w:rPr>
                <w:spacing w:val="-10"/>
                <w:sz w:val="20"/>
              </w:rPr>
              <w:t>?</w:t>
            </w:r>
          </w:p>
        </w:tc>
        <w:tc>
          <w:tcPr>
            <w:tcW w:w="1690" w:type="dxa"/>
            <w:tcBorders>
              <w:top w:val="nil"/>
            </w:tcBorders>
          </w:tcPr>
          <w:p w:rsidR="0006325A" w:rsidRDefault="00F25138">
            <w:pPr>
              <w:pStyle w:val="TableParagraph"/>
              <w:spacing w:before="133" w:line="259" w:lineRule="auto"/>
              <w:ind w:left="159" w:right="148" w:firstLine="7"/>
              <w:rPr>
                <w:sz w:val="20"/>
              </w:rPr>
            </w:pPr>
            <w:r>
              <w:rPr>
                <w:sz w:val="20"/>
              </w:rPr>
              <w:t xml:space="preserve">Nous sommes </w:t>
            </w:r>
            <w:r>
              <w:rPr>
                <w:w w:val="110"/>
                <w:sz w:val="20"/>
              </w:rPr>
              <w:t>confrontés</w:t>
            </w:r>
            <w:r>
              <w:rPr>
                <w:spacing w:val="16"/>
                <w:w w:val="115"/>
                <w:sz w:val="20"/>
              </w:rPr>
              <w:t xml:space="preserve"> </w:t>
            </w:r>
            <w:r>
              <w:rPr>
                <w:spacing w:val="-5"/>
                <w:w w:val="115"/>
                <w:sz w:val="20"/>
              </w:rPr>
              <w:t>à…</w:t>
            </w:r>
          </w:p>
        </w:tc>
        <w:tc>
          <w:tcPr>
            <w:tcW w:w="2055" w:type="dxa"/>
            <w:tcBorders>
              <w:top w:val="nil"/>
            </w:tcBorders>
          </w:tcPr>
          <w:p w:rsidR="0006325A" w:rsidRDefault="00F25138">
            <w:pPr>
              <w:pStyle w:val="TableParagraph"/>
              <w:spacing w:before="13" w:line="256" w:lineRule="auto"/>
              <w:ind w:left="332" w:right="325"/>
              <w:jc w:val="center"/>
              <w:rPr>
                <w:sz w:val="20"/>
              </w:rPr>
            </w:pPr>
            <w:r>
              <w:rPr>
                <w:spacing w:val="-2"/>
                <w:w w:val="105"/>
                <w:sz w:val="20"/>
              </w:rPr>
              <w:t xml:space="preserve">Évènement </w:t>
            </w:r>
            <w:r>
              <w:rPr>
                <w:spacing w:val="-4"/>
                <w:w w:val="105"/>
                <w:sz w:val="20"/>
              </w:rPr>
              <w:t>Lieu</w:t>
            </w:r>
          </w:p>
          <w:p w:rsidR="0006325A" w:rsidRDefault="00F25138">
            <w:pPr>
              <w:pStyle w:val="TableParagraph"/>
              <w:spacing w:before="3" w:line="219" w:lineRule="exact"/>
              <w:ind w:left="5" w:right="1"/>
              <w:jc w:val="center"/>
              <w:rPr>
                <w:sz w:val="20"/>
              </w:rPr>
            </w:pPr>
            <w:r>
              <w:rPr>
                <w:spacing w:val="-2"/>
                <w:w w:val="110"/>
                <w:sz w:val="20"/>
              </w:rPr>
              <w:t>Dimensionnement</w:t>
            </w:r>
          </w:p>
        </w:tc>
        <w:tc>
          <w:tcPr>
            <w:tcW w:w="1762" w:type="dxa"/>
            <w:tcBorders>
              <w:top w:val="nil"/>
            </w:tcBorders>
          </w:tcPr>
          <w:p w:rsidR="0006325A" w:rsidRDefault="00F25138">
            <w:pPr>
              <w:pStyle w:val="TableParagraph"/>
              <w:spacing w:before="13" w:line="256" w:lineRule="auto"/>
              <w:ind w:left="108" w:firstLine="201"/>
              <w:rPr>
                <w:sz w:val="20"/>
              </w:rPr>
            </w:pPr>
            <w:r>
              <w:rPr>
                <w:w w:val="110"/>
                <w:sz w:val="20"/>
              </w:rPr>
              <w:t xml:space="preserve">Analyse des </w:t>
            </w:r>
            <w:r>
              <w:rPr>
                <w:spacing w:val="-2"/>
                <w:w w:val="110"/>
                <w:sz w:val="20"/>
              </w:rPr>
              <w:t>caractéristiques</w:t>
            </w:r>
          </w:p>
          <w:p w:rsidR="0006325A" w:rsidRDefault="00F25138">
            <w:pPr>
              <w:pStyle w:val="TableParagraph"/>
              <w:spacing w:before="3" w:line="219" w:lineRule="exact"/>
              <w:ind w:left="384"/>
              <w:rPr>
                <w:sz w:val="20"/>
              </w:rPr>
            </w:pPr>
            <w:r>
              <w:rPr>
                <w:w w:val="110"/>
                <w:sz w:val="20"/>
              </w:rPr>
              <w:t>du</w:t>
            </w:r>
            <w:r>
              <w:rPr>
                <w:spacing w:val="-1"/>
                <w:w w:val="110"/>
                <w:sz w:val="20"/>
              </w:rPr>
              <w:t xml:space="preserve"> </w:t>
            </w:r>
            <w:r>
              <w:rPr>
                <w:spacing w:val="-2"/>
                <w:w w:val="110"/>
                <w:sz w:val="20"/>
              </w:rPr>
              <w:t>sinistre</w:t>
            </w:r>
          </w:p>
        </w:tc>
      </w:tr>
      <w:tr w:rsidR="0006325A">
        <w:trPr>
          <w:trHeight w:val="973"/>
        </w:trPr>
        <w:tc>
          <w:tcPr>
            <w:tcW w:w="1937" w:type="dxa"/>
            <w:tcBorders>
              <w:top w:val="nil"/>
              <w:left w:val="nil"/>
              <w:bottom w:val="nil"/>
            </w:tcBorders>
            <w:shd w:val="clear" w:color="auto" w:fill="001F5F"/>
          </w:tcPr>
          <w:p w:rsidR="0006325A" w:rsidRDefault="0006325A">
            <w:pPr>
              <w:pStyle w:val="TableParagraph"/>
              <w:spacing w:before="145"/>
              <w:rPr>
                <w:sz w:val="20"/>
              </w:rPr>
            </w:pPr>
          </w:p>
          <w:p w:rsidR="0006325A" w:rsidRDefault="00F25138">
            <w:pPr>
              <w:pStyle w:val="TableParagraph"/>
              <w:ind w:left="5"/>
              <w:jc w:val="center"/>
              <w:rPr>
                <w:rFonts w:ascii="Arial"/>
                <w:b/>
                <w:sz w:val="20"/>
              </w:rPr>
            </w:pPr>
            <w:r>
              <w:rPr>
                <w:rFonts w:ascii="Arial"/>
                <w:b/>
                <w:color w:val="FFFFFF"/>
                <w:spacing w:val="-2"/>
                <w:w w:val="105"/>
                <w:sz w:val="20"/>
              </w:rPr>
              <w:t>Anticipation</w:t>
            </w:r>
          </w:p>
        </w:tc>
        <w:tc>
          <w:tcPr>
            <w:tcW w:w="1618" w:type="dxa"/>
          </w:tcPr>
          <w:p w:rsidR="0006325A" w:rsidRDefault="0006325A">
            <w:pPr>
              <w:pStyle w:val="TableParagraph"/>
              <w:spacing w:before="23"/>
              <w:rPr>
                <w:sz w:val="20"/>
              </w:rPr>
            </w:pPr>
          </w:p>
          <w:p w:rsidR="0006325A" w:rsidRDefault="00F25138">
            <w:pPr>
              <w:pStyle w:val="TableParagraph"/>
              <w:spacing w:line="261" w:lineRule="auto"/>
              <w:ind w:left="148" w:firstLine="170"/>
              <w:rPr>
                <w:sz w:val="20"/>
              </w:rPr>
            </w:pPr>
            <w:r>
              <w:rPr>
                <w:w w:val="105"/>
                <w:sz w:val="20"/>
              </w:rPr>
              <w:t>Jusqu’où</w:t>
            </w:r>
            <w:r>
              <w:rPr>
                <w:spacing w:val="-6"/>
                <w:w w:val="105"/>
                <w:sz w:val="20"/>
              </w:rPr>
              <w:t xml:space="preserve"> </w:t>
            </w:r>
            <w:r>
              <w:rPr>
                <w:w w:val="105"/>
                <w:sz w:val="20"/>
              </w:rPr>
              <w:t>? Contre quoi ?</w:t>
            </w:r>
          </w:p>
        </w:tc>
        <w:tc>
          <w:tcPr>
            <w:tcW w:w="1690" w:type="dxa"/>
          </w:tcPr>
          <w:p w:rsidR="0006325A" w:rsidRDefault="0006325A">
            <w:pPr>
              <w:pStyle w:val="TableParagraph"/>
              <w:spacing w:before="148"/>
              <w:rPr>
                <w:sz w:val="20"/>
              </w:rPr>
            </w:pPr>
          </w:p>
          <w:p w:rsidR="0006325A" w:rsidRDefault="00F25138">
            <w:pPr>
              <w:pStyle w:val="TableParagraph"/>
              <w:ind w:left="9" w:right="3"/>
              <w:jc w:val="center"/>
              <w:rPr>
                <w:sz w:val="20"/>
              </w:rPr>
            </w:pPr>
            <w:r>
              <w:rPr>
                <w:w w:val="90"/>
                <w:sz w:val="20"/>
              </w:rPr>
              <w:t>Je</w:t>
            </w:r>
            <w:r>
              <w:rPr>
                <w:spacing w:val="-8"/>
                <w:w w:val="90"/>
                <w:sz w:val="20"/>
              </w:rPr>
              <w:t xml:space="preserve"> </w:t>
            </w:r>
            <w:r>
              <w:rPr>
                <w:spacing w:val="-2"/>
                <w:sz w:val="20"/>
              </w:rPr>
              <w:t>prévois…</w:t>
            </w:r>
          </w:p>
        </w:tc>
        <w:tc>
          <w:tcPr>
            <w:tcW w:w="2055" w:type="dxa"/>
          </w:tcPr>
          <w:p w:rsidR="0006325A" w:rsidRDefault="00F25138">
            <w:pPr>
              <w:pStyle w:val="TableParagraph"/>
              <w:spacing w:before="7" w:line="259" w:lineRule="auto"/>
              <w:ind w:left="332" w:right="325"/>
              <w:jc w:val="center"/>
              <w:rPr>
                <w:sz w:val="20"/>
              </w:rPr>
            </w:pPr>
            <w:r>
              <w:rPr>
                <w:sz w:val="20"/>
              </w:rPr>
              <w:t xml:space="preserve">Analyse ZI </w:t>
            </w:r>
            <w:r>
              <w:rPr>
                <w:spacing w:val="-2"/>
                <w:w w:val="110"/>
                <w:sz w:val="20"/>
              </w:rPr>
              <w:t>Sinistre Situation</w:t>
            </w:r>
          </w:p>
          <w:p w:rsidR="0006325A" w:rsidRDefault="00F25138">
            <w:pPr>
              <w:pStyle w:val="TableParagraph"/>
              <w:spacing w:line="213" w:lineRule="exact"/>
              <w:ind w:left="332" w:right="325"/>
              <w:jc w:val="center"/>
              <w:rPr>
                <w:sz w:val="20"/>
              </w:rPr>
            </w:pPr>
            <w:r>
              <w:rPr>
                <w:spacing w:val="-2"/>
                <w:w w:val="105"/>
                <w:sz w:val="20"/>
              </w:rPr>
              <w:t>Envisageable</w:t>
            </w:r>
          </w:p>
        </w:tc>
        <w:tc>
          <w:tcPr>
            <w:tcW w:w="1762" w:type="dxa"/>
          </w:tcPr>
          <w:p w:rsidR="0006325A" w:rsidRDefault="0006325A">
            <w:pPr>
              <w:pStyle w:val="TableParagraph"/>
              <w:spacing w:before="25"/>
              <w:rPr>
                <w:sz w:val="20"/>
              </w:rPr>
            </w:pPr>
          </w:p>
          <w:p w:rsidR="0006325A" w:rsidRDefault="00F25138">
            <w:pPr>
              <w:pStyle w:val="TableParagraph"/>
              <w:spacing w:before="1" w:line="256" w:lineRule="auto"/>
              <w:ind w:left="586" w:right="293" w:hanging="276"/>
              <w:rPr>
                <w:sz w:val="20"/>
              </w:rPr>
            </w:pPr>
            <w:r>
              <w:rPr>
                <w:w w:val="105"/>
                <w:sz w:val="20"/>
              </w:rPr>
              <w:t>Analyse</w:t>
            </w:r>
            <w:r>
              <w:rPr>
                <w:spacing w:val="-14"/>
                <w:w w:val="105"/>
                <w:sz w:val="20"/>
              </w:rPr>
              <w:t xml:space="preserve"> </w:t>
            </w:r>
            <w:r>
              <w:rPr>
                <w:w w:val="105"/>
                <w:sz w:val="20"/>
              </w:rPr>
              <w:t xml:space="preserve">des </w:t>
            </w:r>
            <w:r>
              <w:rPr>
                <w:spacing w:val="-2"/>
                <w:w w:val="105"/>
                <w:sz w:val="20"/>
              </w:rPr>
              <w:t>risque</w:t>
            </w:r>
          </w:p>
        </w:tc>
      </w:tr>
      <w:tr w:rsidR="0006325A">
        <w:trPr>
          <w:trHeight w:val="731"/>
        </w:trPr>
        <w:tc>
          <w:tcPr>
            <w:tcW w:w="1937" w:type="dxa"/>
            <w:tcBorders>
              <w:top w:val="nil"/>
              <w:left w:val="nil"/>
              <w:bottom w:val="nil"/>
            </w:tcBorders>
            <w:shd w:val="clear" w:color="auto" w:fill="001F5F"/>
          </w:tcPr>
          <w:p w:rsidR="0006325A" w:rsidRDefault="0006325A">
            <w:pPr>
              <w:pStyle w:val="TableParagraph"/>
              <w:spacing w:before="22"/>
              <w:rPr>
                <w:sz w:val="20"/>
              </w:rPr>
            </w:pPr>
          </w:p>
          <w:p w:rsidR="0006325A" w:rsidRDefault="00F25138">
            <w:pPr>
              <w:pStyle w:val="TableParagraph"/>
              <w:ind w:left="5" w:right="1"/>
              <w:jc w:val="center"/>
              <w:rPr>
                <w:rFonts w:ascii="Arial"/>
                <w:b/>
                <w:sz w:val="20"/>
              </w:rPr>
            </w:pPr>
            <w:r>
              <w:rPr>
                <w:rFonts w:ascii="Arial"/>
                <w:b/>
                <w:color w:val="FFFFFF"/>
                <w:spacing w:val="-2"/>
                <w:w w:val="105"/>
                <w:sz w:val="20"/>
              </w:rPr>
              <w:t>Objectif</w:t>
            </w:r>
          </w:p>
        </w:tc>
        <w:tc>
          <w:tcPr>
            <w:tcW w:w="1618" w:type="dxa"/>
          </w:tcPr>
          <w:p w:rsidR="0006325A" w:rsidRDefault="0006325A">
            <w:pPr>
              <w:pStyle w:val="TableParagraph"/>
              <w:spacing w:before="25"/>
              <w:rPr>
                <w:sz w:val="20"/>
              </w:rPr>
            </w:pPr>
          </w:p>
          <w:p w:rsidR="0006325A" w:rsidRDefault="00F25138">
            <w:pPr>
              <w:pStyle w:val="TableParagraph"/>
              <w:spacing w:before="1"/>
              <w:ind w:left="6"/>
              <w:jc w:val="center"/>
              <w:rPr>
                <w:sz w:val="20"/>
              </w:rPr>
            </w:pPr>
            <w:r>
              <w:rPr>
                <w:w w:val="110"/>
                <w:sz w:val="20"/>
              </w:rPr>
              <w:t>Quoi</w:t>
            </w:r>
            <w:r>
              <w:rPr>
                <w:spacing w:val="-4"/>
                <w:w w:val="110"/>
                <w:sz w:val="20"/>
              </w:rPr>
              <w:t xml:space="preserve"> </w:t>
            </w:r>
            <w:r>
              <w:rPr>
                <w:w w:val="110"/>
                <w:sz w:val="20"/>
              </w:rPr>
              <w:t>faire</w:t>
            </w:r>
            <w:r>
              <w:rPr>
                <w:spacing w:val="-11"/>
                <w:w w:val="110"/>
                <w:sz w:val="20"/>
              </w:rPr>
              <w:t xml:space="preserve"> </w:t>
            </w:r>
            <w:r>
              <w:rPr>
                <w:spacing w:val="-10"/>
                <w:w w:val="110"/>
                <w:sz w:val="20"/>
              </w:rPr>
              <w:t>?</w:t>
            </w:r>
          </w:p>
        </w:tc>
        <w:tc>
          <w:tcPr>
            <w:tcW w:w="1690" w:type="dxa"/>
          </w:tcPr>
          <w:p w:rsidR="0006325A" w:rsidRDefault="0006325A">
            <w:pPr>
              <w:pStyle w:val="TableParagraph"/>
              <w:spacing w:before="25"/>
              <w:rPr>
                <w:sz w:val="20"/>
              </w:rPr>
            </w:pPr>
          </w:p>
          <w:p w:rsidR="0006325A" w:rsidRDefault="00F25138">
            <w:pPr>
              <w:pStyle w:val="TableParagraph"/>
              <w:spacing w:before="1"/>
              <w:ind w:left="9"/>
              <w:jc w:val="center"/>
              <w:rPr>
                <w:sz w:val="20"/>
              </w:rPr>
            </w:pPr>
            <w:r>
              <w:rPr>
                <w:w w:val="105"/>
                <w:sz w:val="20"/>
              </w:rPr>
              <w:t>Nous</w:t>
            </w:r>
            <w:r>
              <w:rPr>
                <w:spacing w:val="4"/>
                <w:w w:val="110"/>
                <w:sz w:val="20"/>
              </w:rPr>
              <w:t xml:space="preserve"> </w:t>
            </w:r>
            <w:r>
              <w:rPr>
                <w:spacing w:val="-2"/>
                <w:w w:val="110"/>
                <w:sz w:val="20"/>
              </w:rPr>
              <w:t>devons…</w:t>
            </w:r>
          </w:p>
        </w:tc>
        <w:tc>
          <w:tcPr>
            <w:tcW w:w="2055" w:type="dxa"/>
          </w:tcPr>
          <w:p w:rsidR="0006325A" w:rsidRDefault="00F25138">
            <w:pPr>
              <w:pStyle w:val="TableParagraph"/>
              <w:spacing w:before="10" w:line="256" w:lineRule="auto"/>
              <w:ind w:left="333" w:right="325"/>
              <w:jc w:val="center"/>
              <w:rPr>
                <w:sz w:val="20"/>
              </w:rPr>
            </w:pPr>
            <w:r>
              <w:rPr>
                <w:spacing w:val="-2"/>
                <w:sz w:val="20"/>
              </w:rPr>
              <w:t>Personnes Biens</w:t>
            </w:r>
          </w:p>
          <w:p w:rsidR="0006325A" w:rsidRDefault="00F25138">
            <w:pPr>
              <w:pStyle w:val="TableParagraph"/>
              <w:spacing w:before="2" w:line="215" w:lineRule="exact"/>
              <w:ind w:left="5" w:right="1"/>
              <w:jc w:val="center"/>
              <w:rPr>
                <w:sz w:val="20"/>
              </w:rPr>
            </w:pPr>
            <w:r>
              <w:rPr>
                <w:spacing w:val="-2"/>
                <w:w w:val="110"/>
                <w:sz w:val="20"/>
              </w:rPr>
              <w:t>Environnement</w:t>
            </w:r>
          </w:p>
        </w:tc>
        <w:tc>
          <w:tcPr>
            <w:tcW w:w="1762" w:type="dxa"/>
          </w:tcPr>
          <w:p w:rsidR="0006325A" w:rsidRDefault="00F25138">
            <w:pPr>
              <w:pStyle w:val="TableParagraph"/>
              <w:spacing w:before="130" w:line="259" w:lineRule="auto"/>
              <w:ind w:left="562" w:hanging="363"/>
              <w:rPr>
                <w:sz w:val="20"/>
              </w:rPr>
            </w:pPr>
            <w:r>
              <w:rPr>
                <w:w w:val="110"/>
                <w:sz w:val="20"/>
              </w:rPr>
              <w:t>Définition</w:t>
            </w:r>
            <w:r>
              <w:rPr>
                <w:spacing w:val="-12"/>
                <w:w w:val="110"/>
                <w:sz w:val="20"/>
              </w:rPr>
              <w:t xml:space="preserve"> </w:t>
            </w:r>
            <w:r>
              <w:rPr>
                <w:w w:val="110"/>
                <w:sz w:val="20"/>
              </w:rPr>
              <w:t xml:space="preserve">des </w:t>
            </w:r>
            <w:r>
              <w:rPr>
                <w:spacing w:val="-2"/>
                <w:w w:val="110"/>
                <w:sz w:val="20"/>
              </w:rPr>
              <w:t>enjeux</w:t>
            </w:r>
          </w:p>
        </w:tc>
      </w:tr>
      <w:tr w:rsidR="0006325A">
        <w:trPr>
          <w:trHeight w:val="491"/>
        </w:trPr>
        <w:tc>
          <w:tcPr>
            <w:tcW w:w="1937" w:type="dxa"/>
            <w:tcBorders>
              <w:top w:val="nil"/>
              <w:left w:val="nil"/>
              <w:bottom w:val="nil"/>
            </w:tcBorders>
            <w:shd w:val="clear" w:color="auto" w:fill="001F5F"/>
          </w:tcPr>
          <w:p w:rsidR="0006325A" w:rsidRDefault="00F25138">
            <w:pPr>
              <w:pStyle w:val="TableParagraph"/>
              <w:spacing w:line="242" w:lineRule="exact"/>
              <w:ind w:left="446" w:firstLine="156"/>
              <w:rPr>
                <w:rFonts w:ascii="Arial" w:hAnsi="Arial"/>
                <w:b/>
                <w:sz w:val="20"/>
              </w:rPr>
            </w:pPr>
            <w:r>
              <w:rPr>
                <w:rFonts w:ascii="Arial" w:hAnsi="Arial"/>
                <w:b/>
                <w:color w:val="FFFFFF"/>
                <w:w w:val="105"/>
                <w:sz w:val="20"/>
              </w:rPr>
              <w:t xml:space="preserve">Idée de </w:t>
            </w:r>
            <w:r>
              <w:rPr>
                <w:rFonts w:ascii="Arial" w:hAnsi="Arial"/>
                <w:b/>
                <w:color w:val="FFFFFF"/>
                <w:spacing w:val="-2"/>
                <w:sz w:val="20"/>
              </w:rPr>
              <w:t>manœuvre</w:t>
            </w:r>
          </w:p>
        </w:tc>
        <w:tc>
          <w:tcPr>
            <w:tcW w:w="1618" w:type="dxa"/>
          </w:tcPr>
          <w:p w:rsidR="0006325A" w:rsidRDefault="00F25138">
            <w:pPr>
              <w:pStyle w:val="TableParagraph"/>
              <w:spacing w:before="7"/>
              <w:ind w:left="6" w:right="3"/>
              <w:jc w:val="center"/>
              <w:rPr>
                <w:sz w:val="20"/>
              </w:rPr>
            </w:pPr>
            <w:r>
              <w:rPr>
                <w:spacing w:val="-2"/>
                <w:w w:val="115"/>
                <w:sz w:val="20"/>
              </w:rPr>
              <w:t>Comment</w:t>
            </w:r>
          </w:p>
          <w:p w:rsidR="0006325A" w:rsidRDefault="00F25138">
            <w:pPr>
              <w:pStyle w:val="TableParagraph"/>
              <w:spacing w:before="21" w:line="217" w:lineRule="exact"/>
              <w:ind w:left="450" w:right="444"/>
              <w:jc w:val="center"/>
              <w:rPr>
                <w:sz w:val="20"/>
              </w:rPr>
            </w:pPr>
            <w:r>
              <w:rPr>
                <w:w w:val="105"/>
                <w:sz w:val="20"/>
              </w:rPr>
              <w:t>faire</w:t>
            </w:r>
            <w:r>
              <w:rPr>
                <w:spacing w:val="12"/>
                <w:w w:val="105"/>
                <w:sz w:val="20"/>
              </w:rPr>
              <w:t xml:space="preserve"> </w:t>
            </w:r>
            <w:r>
              <w:rPr>
                <w:spacing w:val="-10"/>
                <w:w w:val="105"/>
                <w:sz w:val="20"/>
              </w:rPr>
              <w:t>?</w:t>
            </w:r>
          </w:p>
        </w:tc>
        <w:tc>
          <w:tcPr>
            <w:tcW w:w="1690" w:type="dxa"/>
          </w:tcPr>
          <w:p w:rsidR="0006325A" w:rsidRDefault="00F25138">
            <w:pPr>
              <w:pStyle w:val="TableParagraph"/>
              <w:spacing w:before="132"/>
              <w:ind w:left="9" w:right="3"/>
              <w:jc w:val="center"/>
              <w:rPr>
                <w:sz w:val="20"/>
              </w:rPr>
            </w:pPr>
            <w:r>
              <w:rPr>
                <w:sz w:val="20"/>
              </w:rPr>
              <w:t>Je</w:t>
            </w:r>
            <w:r>
              <w:rPr>
                <w:spacing w:val="-5"/>
                <w:sz w:val="20"/>
              </w:rPr>
              <w:t xml:space="preserve"> </w:t>
            </w:r>
            <w:r>
              <w:rPr>
                <w:sz w:val="20"/>
              </w:rPr>
              <w:t>veux</w:t>
            </w:r>
            <w:r>
              <w:rPr>
                <w:spacing w:val="-6"/>
                <w:sz w:val="20"/>
              </w:rPr>
              <w:t xml:space="preserve"> </w:t>
            </w:r>
            <w:r>
              <w:rPr>
                <w:spacing w:val="-4"/>
                <w:sz w:val="20"/>
              </w:rPr>
              <w:t>que…</w:t>
            </w:r>
          </w:p>
        </w:tc>
        <w:tc>
          <w:tcPr>
            <w:tcW w:w="2055" w:type="dxa"/>
          </w:tcPr>
          <w:p w:rsidR="0006325A" w:rsidRDefault="0006325A">
            <w:pPr>
              <w:pStyle w:val="TableParagraph"/>
              <w:rPr>
                <w:rFonts w:ascii="Times New Roman"/>
                <w:sz w:val="18"/>
              </w:rPr>
            </w:pPr>
          </w:p>
        </w:tc>
        <w:tc>
          <w:tcPr>
            <w:tcW w:w="1762" w:type="dxa"/>
          </w:tcPr>
          <w:p w:rsidR="0006325A" w:rsidRDefault="00F25138">
            <w:pPr>
              <w:pStyle w:val="TableParagraph"/>
              <w:spacing w:line="242" w:lineRule="exact"/>
              <w:ind w:left="528" w:hanging="375"/>
              <w:rPr>
                <w:sz w:val="20"/>
              </w:rPr>
            </w:pPr>
            <w:r>
              <w:rPr>
                <w:w w:val="110"/>
                <w:sz w:val="20"/>
              </w:rPr>
              <w:t>Définitions</w:t>
            </w:r>
            <w:r>
              <w:rPr>
                <w:spacing w:val="-15"/>
                <w:w w:val="110"/>
                <w:sz w:val="20"/>
              </w:rPr>
              <w:t xml:space="preserve"> </w:t>
            </w:r>
            <w:r>
              <w:rPr>
                <w:w w:val="110"/>
                <w:sz w:val="20"/>
              </w:rPr>
              <w:t xml:space="preserve">des </w:t>
            </w:r>
            <w:r>
              <w:rPr>
                <w:spacing w:val="-2"/>
                <w:w w:val="115"/>
                <w:sz w:val="20"/>
              </w:rPr>
              <w:t>actions</w:t>
            </w:r>
          </w:p>
        </w:tc>
      </w:tr>
      <w:tr w:rsidR="0006325A">
        <w:trPr>
          <w:trHeight w:val="973"/>
        </w:trPr>
        <w:tc>
          <w:tcPr>
            <w:tcW w:w="1937" w:type="dxa"/>
            <w:tcBorders>
              <w:top w:val="nil"/>
              <w:left w:val="nil"/>
              <w:bottom w:val="nil"/>
            </w:tcBorders>
            <w:shd w:val="clear" w:color="auto" w:fill="001F5F"/>
          </w:tcPr>
          <w:p w:rsidR="0006325A" w:rsidRDefault="0006325A">
            <w:pPr>
              <w:pStyle w:val="TableParagraph"/>
              <w:spacing w:before="142"/>
              <w:rPr>
                <w:sz w:val="20"/>
              </w:rPr>
            </w:pPr>
          </w:p>
          <w:p w:rsidR="0006325A" w:rsidRDefault="00F25138">
            <w:pPr>
              <w:pStyle w:val="TableParagraph"/>
              <w:ind w:left="5"/>
              <w:jc w:val="center"/>
              <w:rPr>
                <w:rFonts w:ascii="Arial" w:hAnsi="Arial"/>
                <w:b/>
                <w:sz w:val="20"/>
              </w:rPr>
            </w:pPr>
            <w:r>
              <w:rPr>
                <w:rFonts w:ascii="Arial" w:hAnsi="Arial"/>
                <w:b/>
                <w:color w:val="FFFFFF"/>
                <w:spacing w:val="-2"/>
                <w:sz w:val="20"/>
              </w:rPr>
              <w:t>Exécution</w:t>
            </w:r>
          </w:p>
        </w:tc>
        <w:tc>
          <w:tcPr>
            <w:tcW w:w="1618" w:type="dxa"/>
          </w:tcPr>
          <w:p w:rsidR="0006325A" w:rsidRDefault="0006325A">
            <w:pPr>
              <w:pStyle w:val="TableParagraph"/>
              <w:spacing w:before="145"/>
              <w:rPr>
                <w:sz w:val="20"/>
              </w:rPr>
            </w:pPr>
          </w:p>
          <w:p w:rsidR="0006325A" w:rsidRDefault="00F25138">
            <w:pPr>
              <w:pStyle w:val="TableParagraph"/>
              <w:spacing w:before="1"/>
              <w:ind w:left="6"/>
              <w:jc w:val="center"/>
              <w:rPr>
                <w:sz w:val="20"/>
              </w:rPr>
            </w:pPr>
            <w:r>
              <w:rPr>
                <w:w w:val="105"/>
                <w:sz w:val="20"/>
              </w:rPr>
              <w:t>Avec</w:t>
            </w:r>
            <w:r>
              <w:rPr>
                <w:spacing w:val="20"/>
                <w:w w:val="105"/>
                <w:sz w:val="20"/>
              </w:rPr>
              <w:t xml:space="preserve"> </w:t>
            </w:r>
            <w:r>
              <w:rPr>
                <w:w w:val="105"/>
                <w:sz w:val="20"/>
              </w:rPr>
              <w:t>quoi</w:t>
            </w:r>
            <w:r>
              <w:rPr>
                <w:spacing w:val="10"/>
                <w:w w:val="105"/>
                <w:sz w:val="20"/>
              </w:rPr>
              <w:t xml:space="preserve"> </w:t>
            </w:r>
            <w:r>
              <w:rPr>
                <w:spacing w:val="-10"/>
                <w:w w:val="105"/>
                <w:sz w:val="20"/>
              </w:rPr>
              <w:t>?</w:t>
            </w:r>
          </w:p>
        </w:tc>
        <w:tc>
          <w:tcPr>
            <w:tcW w:w="1690" w:type="dxa"/>
          </w:tcPr>
          <w:p w:rsidR="0006325A" w:rsidRDefault="0006325A">
            <w:pPr>
              <w:pStyle w:val="TableParagraph"/>
              <w:spacing w:before="145"/>
              <w:rPr>
                <w:sz w:val="20"/>
              </w:rPr>
            </w:pPr>
          </w:p>
          <w:p w:rsidR="0006325A" w:rsidRDefault="00F25138">
            <w:pPr>
              <w:pStyle w:val="TableParagraph"/>
              <w:spacing w:before="1"/>
              <w:ind w:left="9" w:right="3"/>
              <w:jc w:val="center"/>
              <w:rPr>
                <w:sz w:val="20"/>
              </w:rPr>
            </w:pPr>
            <w:r>
              <w:rPr>
                <w:w w:val="105"/>
                <w:sz w:val="20"/>
              </w:rPr>
              <w:t>Vous</w:t>
            </w:r>
            <w:r>
              <w:rPr>
                <w:spacing w:val="-1"/>
                <w:w w:val="105"/>
                <w:sz w:val="20"/>
              </w:rPr>
              <w:t xml:space="preserve"> </w:t>
            </w:r>
            <w:r>
              <w:rPr>
                <w:spacing w:val="-2"/>
                <w:w w:val="115"/>
                <w:sz w:val="20"/>
              </w:rPr>
              <w:t>faites…</w:t>
            </w:r>
          </w:p>
        </w:tc>
        <w:tc>
          <w:tcPr>
            <w:tcW w:w="2055" w:type="dxa"/>
          </w:tcPr>
          <w:p w:rsidR="0006325A" w:rsidRDefault="00F25138">
            <w:pPr>
              <w:pStyle w:val="TableParagraph"/>
              <w:spacing w:before="7" w:line="252" w:lineRule="auto"/>
              <w:ind w:left="116" w:right="108" w:firstLine="105"/>
              <w:jc w:val="both"/>
              <w:rPr>
                <w:rFonts w:ascii="Arial" w:hAnsi="Arial"/>
                <w:i/>
                <w:sz w:val="21"/>
              </w:rPr>
            </w:pPr>
            <w:r>
              <w:rPr>
                <w:sz w:val="20"/>
              </w:rPr>
              <w:t xml:space="preserve">1 chef, 1 mission, des moyens, DTA </w:t>
            </w:r>
            <w:r>
              <w:rPr>
                <w:rFonts w:ascii="Arial" w:hAnsi="Arial"/>
                <w:i/>
                <w:spacing w:val="2"/>
                <w:sz w:val="21"/>
              </w:rPr>
              <w:t>(différentes</w:t>
            </w:r>
            <w:r>
              <w:rPr>
                <w:rFonts w:ascii="Arial" w:hAnsi="Arial"/>
                <w:i/>
                <w:spacing w:val="38"/>
                <w:sz w:val="21"/>
              </w:rPr>
              <w:t xml:space="preserve"> </w:t>
            </w:r>
            <w:r>
              <w:rPr>
                <w:rFonts w:ascii="Arial" w:hAnsi="Arial"/>
                <w:i/>
                <w:spacing w:val="-2"/>
                <w:sz w:val="21"/>
              </w:rPr>
              <w:t>tâches</w:t>
            </w:r>
          </w:p>
          <w:p w:rsidR="0006325A" w:rsidRDefault="00F25138">
            <w:pPr>
              <w:pStyle w:val="TableParagraph"/>
              <w:spacing w:line="218" w:lineRule="exact"/>
              <w:ind w:left="425"/>
              <w:rPr>
                <w:rFonts w:ascii="Arial" w:hAnsi="Arial"/>
                <w:i/>
                <w:sz w:val="21"/>
              </w:rPr>
            </w:pPr>
            <w:r>
              <w:rPr>
                <w:rFonts w:ascii="Arial" w:hAnsi="Arial"/>
                <w:i/>
                <w:sz w:val="21"/>
              </w:rPr>
              <w:t>à</w:t>
            </w:r>
            <w:r>
              <w:rPr>
                <w:rFonts w:ascii="Arial" w:hAnsi="Arial"/>
                <w:i/>
                <w:spacing w:val="-15"/>
                <w:sz w:val="21"/>
              </w:rPr>
              <w:t xml:space="preserve"> </w:t>
            </w:r>
            <w:r>
              <w:rPr>
                <w:rFonts w:ascii="Arial" w:hAnsi="Arial"/>
                <w:i/>
                <w:spacing w:val="-2"/>
                <w:sz w:val="21"/>
              </w:rPr>
              <w:t>accomplir)</w:t>
            </w:r>
          </w:p>
        </w:tc>
        <w:tc>
          <w:tcPr>
            <w:tcW w:w="1762" w:type="dxa"/>
          </w:tcPr>
          <w:p w:rsidR="0006325A" w:rsidRDefault="0006325A">
            <w:pPr>
              <w:pStyle w:val="TableParagraph"/>
              <w:spacing w:before="23"/>
              <w:rPr>
                <w:sz w:val="20"/>
              </w:rPr>
            </w:pPr>
          </w:p>
          <w:p w:rsidR="0006325A" w:rsidRDefault="00F25138">
            <w:pPr>
              <w:pStyle w:val="TableParagraph"/>
              <w:spacing w:line="259" w:lineRule="auto"/>
              <w:ind w:left="254" w:hanging="120"/>
              <w:rPr>
                <w:sz w:val="20"/>
              </w:rPr>
            </w:pPr>
            <w:r>
              <w:rPr>
                <w:spacing w:val="-2"/>
                <w:w w:val="115"/>
                <w:sz w:val="20"/>
              </w:rPr>
              <w:t>Définition</w:t>
            </w:r>
            <w:r>
              <w:rPr>
                <w:spacing w:val="-14"/>
                <w:w w:val="115"/>
                <w:sz w:val="20"/>
              </w:rPr>
              <w:t xml:space="preserve"> </w:t>
            </w:r>
            <w:r>
              <w:rPr>
                <w:spacing w:val="-2"/>
                <w:w w:val="115"/>
                <w:sz w:val="20"/>
              </w:rPr>
              <w:t>de</w:t>
            </w:r>
            <w:r>
              <w:rPr>
                <w:spacing w:val="-13"/>
                <w:w w:val="115"/>
                <w:sz w:val="20"/>
              </w:rPr>
              <w:t xml:space="preserve"> </w:t>
            </w:r>
            <w:r>
              <w:rPr>
                <w:spacing w:val="-2"/>
                <w:w w:val="115"/>
                <w:sz w:val="20"/>
              </w:rPr>
              <w:t>la sectorisation</w:t>
            </w:r>
          </w:p>
        </w:tc>
      </w:tr>
      <w:tr w:rsidR="0006325A">
        <w:trPr>
          <w:trHeight w:val="729"/>
        </w:trPr>
        <w:tc>
          <w:tcPr>
            <w:tcW w:w="1937" w:type="dxa"/>
            <w:tcBorders>
              <w:top w:val="nil"/>
              <w:left w:val="nil"/>
              <w:bottom w:val="nil"/>
            </w:tcBorders>
            <w:shd w:val="clear" w:color="auto" w:fill="001F5F"/>
          </w:tcPr>
          <w:p w:rsidR="0006325A" w:rsidRDefault="0006325A">
            <w:pPr>
              <w:pStyle w:val="TableParagraph"/>
              <w:spacing w:before="20"/>
              <w:rPr>
                <w:sz w:val="20"/>
              </w:rPr>
            </w:pPr>
          </w:p>
          <w:p w:rsidR="0006325A" w:rsidRDefault="00F25138">
            <w:pPr>
              <w:pStyle w:val="TableParagraph"/>
              <w:ind w:left="5" w:right="1"/>
              <w:jc w:val="center"/>
              <w:rPr>
                <w:rFonts w:ascii="Arial"/>
                <w:b/>
                <w:sz w:val="20"/>
              </w:rPr>
            </w:pPr>
            <w:r>
              <w:rPr>
                <w:rFonts w:ascii="Arial"/>
                <w:b/>
                <w:color w:val="FFFFFF"/>
                <w:spacing w:val="-2"/>
                <w:sz w:val="20"/>
              </w:rPr>
              <w:t>Logistique</w:t>
            </w:r>
          </w:p>
        </w:tc>
        <w:tc>
          <w:tcPr>
            <w:tcW w:w="1618" w:type="dxa"/>
          </w:tcPr>
          <w:p w:rsidR="0006325A" w:rsidRDefault="00F25138">
            <w:pPr>
              <w:pStyle w:val="TableParagraph"/>
              <w:spacing w:before="127" w:line="259" w:lineRule="auto"/>
              <w:ind w:left="369" w:firstLine="165"/>
              <w:rPr>
                <w:sz w:val="20"/>
              </w:rPr>
            </w:pPr>
            <w:r>
              <w:rPr>
                <w:spacing w:val="-2"/>
                <w:w w:val="105"/>
                <w:sz w:val="20"/>
              </w:rPr>
              <w:t xml:space="preserve">Quels </w:t>
            </w:r>
            <w:r>
              <w:rPr>
                <w:spacing w:val="-4"/>
                <w:w w:val="105"/>
                <w:sz w:val="20"/>
              </w:rPr>
              <w:t>besoins</w:t>
            </w:r>
            <w:r>
              <w:rPr>
                <w:spacing w:val="-10"/>
                <w:w w:val="105"/>
                <w:sz w:val="20"/>
              </w:rPr>
              <w:t xml:space="preserve"> </w:t>
            </w:r>
            <w:r>
              <w:rPr>
                <w:spacing w:val="-4"/>
                <w:w w:val="105"/>
                <w:sz w:val="20"/>
              </w:rPr>
              <w:t>?</w:t>
            </w:r>
          </w:p>
        </w:tc>
        <w:tc>
          <w:tcPr>
            <w:tcW w:w="1690" w:type="dxa"/>
          </w:tcPr>
          <w:p w:rsidR="0006325A" w:rsidRDefault="0006325A">
            <w:pPr>
              <w:pStyle w:val="TableParagraph"/>
              <w:rPr>
                <w:rFonts w:ascii="Times New Roman"/>
                <w:sz w:val="18"/>
              </w:rPr>
            </w:pPr>
          </w:p>
        </w:tc>
        <w:tc>
          <w:tcPr>
            <w:tcW w:w="2055" w:type="dxa"/>
          </w:tcPr>
          <w:p w:rsidR="0006325A" w:rsidRDefault="00F25138">
            <w:pPr>
              <w:pStyle w:val="TableParagraph"/>
              <w:spacing w:before="7" w:line="256" w:lineRule="auto"/>
              <w:ind w:left="333" w:right="325"/>
              <w:jc w:val="center"/>
              <w:rPr>
                <w:sz w:val="20"/>
              </w:rPr>
            </w:pPr>
            <w:r>
              <w:rPr>
                <w:spacing w:val="-2"/>
                <w:sz w:val="20"/>
              </w:rPr>
              <w:t xml:space="preserve">Matériels </w:t>
            </w:r>
            <w:r>
              <w:rPr>
                <w:spacing w:val="-2"/>
                <w:w w:val="110"/>
                <w:sz w:val="20"/>
              </w:rPr>
              <w:t>Hommes</w:t>
            </w:r>
          </w:p>
          <w:p w:rsidR="0006325A" w:rsidRDefault="00F25138">
            <w:pPr>
              <w:pStyle w:val="TableParagraph"/>
              <w:spacing w:before="3" w:line="215" w:lineRule="exact"/>
              <w:ind w:left="5"/>
              <w:jc w:val="center"/>
              <w:rPr>
                <w:sz w:val="20"/>
              </w:rPr>
            </w:pPr>
            <w:r>
              <w:rPr>
                <w:w w:val="105"/>
                <w:sz w:val="20"/>
              </w:rPr>
              <w:t>Soutien</w:t>
            </w:r>
            <w:r>
              <w:rPr>
                <w:spacing w:val="15"/>
                <w:w w:val="110"/>
                <w:sz w:val="20"/>
              </w:rPr>
              <w:t xml:space="preserve"> </w:t>
            </w:r>
            <w:r>
              <w:rPr>
                <w:spacing w:val="-2"/>
                <w:w w:val="110"/>
                <w:sz w:val="20"/>
              </w:rPr>
              <w:t>sanitaire</w:t>
            </w:r>
          </w:p>
        </w:tc>
        <w:tc>
          <w:tcPr>
            <w:tcW w:w="1762" w:type="dxa"/>
          </w:tcPr>
          <w:p w:rsidR="0006325A" w:rsidRDefault="00F25138">
            <w:pPr>
              <w:pStyle w:val="TableParagraph"/>
              <w:spacing w:before="7" w:line="256" w:lineRule="auto"/>
              <w:ind w:left="8"/>
              <w:jc w:val="center"/>
              <w:rPr>
                <w:sz w:val="20"/>
              </w:rPr>
            </w:pPr>
            <w:r>
              <w:rPr>
                <w:w w:val="115"/>
                <w:sz w:val="20"/>
              </w:rPr>
              <w:t>Définition</w:t>
            </w:r>
            <w:r>
              <w:rPr>
                <w:spacing w:val="-16"/>
                <w:w w:val="115"/>
                <w:sz w:val="20"/>
              </w:rPr>
              <w:t xml:space="preserve"> </w:t>
            </w:r>
            <w:r>
              <w:rPr>
                <w:w w:val="115"/>
                <w:sz w:val="20"/>
              </w:rPr>
              <w:t xml:space="preserve">du </w:t>
            </w:r>
            <w:r>
              <w:rPr>
                <w:spacing w:val="-2"/>
                <w:w w:val="115"/>
                <w:sz w:val="20"/>
              </w:rPr>
              <w:t>soutien</w:t>
            </w:r>
          </w:p>
          <w:p w:rsidR="0006325A" w:rsidRDefault="00F25138">
            <w:pPr>
              <w:pStyle w:val="TableParagraph"/>
              <w:spacing w:before="3" w:line="215" w:lineRule="exact"/>
              <w:ind w:left="8"/>
              <w:jc w:val="center"/>
              <w:rPr>
                <w:sz w:val="20"/>
              </w:rPr>
            </w:pPr>
            <w:r>
              <w:rPr>
                <w:spacing w:val="-2"/>
                <w:w w:val="105"/>
                <w:sz w:val="20"/>
              </w:rPr>
              <w:t>nécessaire</w:t>
            </w:r>
          </w:p>
        </w:tc>
      </w:tr>
      <w:tr w:rsidR="0006325A">
        <w:trPr>
          <w:trHeight w:val="1218"/>
        </w:trPr>
        <w:tc>
          <w:tcPr>
            <w:tcW w:w="1937" w:type="dxa"/>
            <w:tcBorders>
              <w:top w:val="nil"/>
              <w:left w:val="nil"/>
              <w:bottom w:val="nil"/>
            </w:tcBorders>
            <w:shd w:val="clear" w:color="auto" w:fill="001F5F"/>
          </w:tcPr>
          <w:p w:rsidR="0006325A" w:rsidRDefault="0006325A">
            <w:pPr>
              <w:pStyle w:val="TableParagraph"/>
              <w:rPr>
                <w:sz w:val="20"/>
              </w:rPr>
            </w:pPr>
          </w:p>
          <w:p w:rsidR="0006325A" w:rsidRDefault="0006325A">
            <w:pPr>
              <w:pStyle w:val="TableParagraph"/>
              <w:spacing w:before="41"/>
              <w:rPr>
                <w:sz w:val="20"/>
              </w:rPr>
            </w:pPr>
          </w:p>
          <w:p w:rsidR="0006325A" w:rsidRDefault="00F25138">
            <w:pPr>
              <w:pStyle w:val="TableParagraph"/>
              <w:ind w:left="5" w:right="4"/>
              <w:jc w:val="center"/>
              <w:rPr>
                <w:rFonts w:ascii="Arial"/>
                <w:b/>
                <w:sz w:val="20"/>
              </w:rPr>
            </w:pPr>
            <w:r>
              <w:rPr>
                <w:rFonts w:ascii="Arial"/>
                <w:b/>
                <w:color w:val="FFFFFF"/>
                <w:spacing w:val="-2"/>
                <w:w w:val="105"/>
                <w:sz w:val="20"/>
              </w:rPr>
              <w:t>Commandement</w:t>
            </w:r>
          </w:p>
        </w:tc>
        <w:tc>
          <w:tcPr>
            <w:tcW w:w="1618" w:type="dxa"/>
          </w:tcPr>
          <w:p w:rsidR="0006325A" w:rsidRDefault="0006325A">
            <w:pPr>
              <w:pStyle w:val="TableParagraph"/>
              <w:spacing w:before="145"/>
              <w:rPr>
                <w:sz w:val="20"/>
              </w:rPr>
            </w:pPr>
          </w:p>
          <w:p w:rsidR="0006325A" w:rsidRDefault="00F25138">
            <w:pPr>
              <w:pStyle w:val="TableParagraph"/>
              <w:spacing w:before="1" w:line="261" w:lineRule="auto"/>
              <w:ind w:left="450" w:right="433"/>
              <w:rPr>
                <w:sz w:val="20"/>
              </w:rPr>
            </w:pPr>
            <w:r>
              <w:rPr>
                <w:spacing w:val="-2"/>
                <w:w w:val="105"/>
                <w:sz w:val="20"/>
              </w:rPr>
              <w:t xml:space="preserve">Quelles </w:t>
            </w:r>
            <w:r>
              <w:rPr>
                <w:sz w:val="20"/>
              </w:rPr>
              <w:t>règles</w:t>
            </w:r>
            <w:r>
              <w:rPr>
                <w:spacing w:val="4"/>
                <w:sz w:val="20"/>
              </w:rPr>
              <w:t xml:space="preserve"> </w:t>
            </w:r>
            <w:r>
              <w:rPr>
                <w:spacing w:val="-10"/>
                <w:sz w:val="20"/>
              </w:rPr>
              <w:t>?</w:t>
            </w:r>
          </w:p>
        </w:tc>
        <w:tc>
          <w:tcPr>
            <w:tcW w:w="1690" w:type="dxa"/>
          </w:tcPr>
          <w:p w:rsidR="0006325A" w:rsidRDefault="0006325A">
            <w:pPr>
              <w:pStyle w:val="TableParagraph"/>
              <w:rPr>
                <w:rFonts w:ascii="Times New Roman"/>
                <w:sz w:val="18"/>
              </w:rPr>
            </w:pPr>
          </w:p>
        </w:tc>
        <w:tc>
          <w:tcPr>
            <w:tcW w:w="2055" w:type="dxa"/>
          </w:tcPr>
          <w:p w:rsidR="0006325A" w:rsidRDefault="00F25138">
            <w:pPr>
              <w:pStyle w:val="TableParagraph"/>
              <w:spacing w:before="10" w:line="256" w:lineRule="auto"/>
              <w:ind w:left="333" w:right="325"/>
              <w:jc w:val="center"/>
              <w:rPr>
                <w:sz w:val="20"/>
              </w:rPr>
            </w:pPr>
            <w:r>
              <w:rPr>
                <w:spacing w:val="-2"/>
                <w:w w:val="110"/>
                <w:sz w:val="20"/>
              </w:rPr>
              <w:t xml:space="preserve">Adjoint </w:t>
            </w:r>
            <w:r>
              <w:rPr>
                <w:spacing w:val="-2"/>
                <w:sz w:val="20"/>
              </w:rPr>
              <w:t xml:space="preserve">Transmission </w:t>
            </w:r>
            <w:r>
              <w:rPr>
                <w:w w:val="110"/>
                <w:sz w:val="20"/>
              </w:rPr>
              <w:t xml:space="preserve">Mesures de </w:t>
            </w:r>
            <w:r>
              <w:rPr>
                <w:spacing w:val="-2"/>
                <w:w w:val="110"/>
                <w:sz w:val="20"/>
              </w:rPr>
              <w:t>sécurité</w:t>
            </w:r>
          </w:p>
        </w:tc>
        <w:tc>
          <w:tcPr>
            <w:tcW w:w="1762" w:type="dxa"/>
          </w:tcPr>
          <w:p w:rsidR="0006325A" w:rsidRDefault="0006325A">
            <w:pPr>
              <w:pStyle w:val="TableParagraph"/>
              <w:spacing w:before="148"/>
              <w:rPr>
                <w:sz w:val="20"/>
              </w:rPr>
            </w:pPr>
          </w:p>
          <w:p w:rsidR="0006325A" w:rsidRDefault="00F25138">
            <w:pPr>
              <w:pStyle w:val="TableParagraph"/>
              <w:spacing w:line="256" w:lineRule="auto"/>
              <w:ind w:left="605" w:right="228" w:hanging="365"/>
              <w:rPr>
                <w:sz w:val="20"/>
              </w:rPr>
            </w:pPr>
            <w:r>
              <w:rPr>
                <w:w w:val="115"/>
                <w:sz w:val="20"/>
              </w:rPr>
              <w:t>Définition</w:t>
            </w:r>
            <w:r>
              <w:rPr>
                <w:spacing w:val="-16"/>
                <w:w w:val="115"/>
                <w:sz w:val="20"/>
              </w:rPr>
              <w:t xml:space="preserve"> </w:t>
            </w:r>
            <w:r>
              <w:rPr>
                <w:w w:val="115"/>
                <w:sz w:val="20"/>
              </w:rPr>
              <w:t xml:space="preserve">du </w:t>
            </w:r>
            <w:r>
              <w:rPr>
                <w:spacing w:val="-2"/>
                <w:w w:val="115"/>
                <w:sz w:val="20"/>
              </w:rPr>
              <w:t>cadre</w:t>
            </w:r>
          </w:p>
        </w:tc>
      </w:tr>
    </w:tbl>
    <w:p w:rsidR="0006325A" w:rsidRDefault="0006325A">
      <w:pPr>
        <w:pStyle w:val="Corpsdetexte"/>
        <w:spacing w:before="83"/>
      </w:pPr>
    </w:p>
    <w:p w:rsidR="0006325A" w:rsidRDefault="00F25138">
      <w:pPr>
        <w:pStyle w:val="Titre3"/>
        <w:numPr>
          <w:ilvl w:val="1"/>
          <w:numId w:val="30"/>
        </w:numPr>
        <w:tabs>
          <w:tab w:val="left" w:pos="1565"/>
        </w:tabs>
        <w:ind w:left="1565" w:hanging="431"/>
        <w:rPr>
          <w:color w:val="213775"/>
        </w:rPr>
      </w:pPr>
      <w:bookmarkStart w:id="53" w:name="_TOC_250031"/>
      <w:r>
        <w:rPr>
          <w:color w:val="213775"/>
        </w:rPr>
        <w:t>Les</w:t>
      </w:r>
      <w:r>
        <w:rPr>
          <w:color w:val="213775"/>
          <w:spacing w:val="-7"/>
        </w:rPr>
        <w:t xml:space="preserve"> </w:t>
      </w:r>
      <w:r>
        <w:rPr>
          <w:color w:val="213775"/>
        </w:rPr>
        <w:t>outils</w:t>
      </w:r>
      <w:r>
        <w:rPr>
          <w:color w:val="213775"/>
          <w:spacing w:val="-6"/>
        </w:rPr>
        <w:t xml:space="preserve"> </w:t>
      </w:r>
      <w:r>
        <w:rPr>
          <w:color w:val="213775"/>
        </w:rPr>
        <w:t>de</w:t>
      </w:r>
      <w:r>
        <w:rPr>
          <w:color w:val="213775"/>
          <w:spacing w:val="-7"/>
        </w:rPr>
        <w:t xml:space="preserve"> </w:t>
      </w:r>
      <w:r>
        <w:rPr>
          <w:color w:val="213775"/>
        </w:rPr>
        <w:t>gestion</w:t>
      </w:r>
      <w:r>
        <w:rPr>
          <w:color w:val="213775"/>
          <w:spacing w:val="-8"/>
        </w:rPr>
        <w:t xml:space="preserve"> </w:t>
      </w:r>
      <w:r>
        <w:rPr>
          <w:color w:val="213775"/>
        </w:rPr>
        <w:t>de</w:t>
      </w:r>
      <w:r>
        <w:rPr>
          <w:color w:val="213775"/>
          <w:spacing w:val="-7"/>
        </w:rPr>
        <w:t xml:space="preserve"> </w:t>
      </w:r>
      <w:bookmarkEnd w:id="53"/>
      <w:r>
        <w:rPr>
          <w:color w:val="213775"/>
          <w:spacing w:val="-2"/>
        </w:rPr>
        <w:t>l’opération</w:t>
      </w:r>
    </w:p>
    <w:p w:rsidR="0006325A" w:rsidRDefault="00F25138">
      <w:pPr>
        <w:pStyle w:val="Corpsdetexte"/>
        <w:spacing w:before="259" w:line="259" w:lineRule="auto"/>
        <w:ind w:left="565" w:right="1126"/>
        <w:jc w:val="both"/>
      </w:pPr>
      <w:r>
        <w:rPr>
          <w:w w:val="115"/>
        </w:rPr>
        <w:t>Les</w:t>
      </w:r>
      <w:r>
        <w:rPr>
          <w:spacing w:val="-16"/>
          <w:w w:val="115"/>
        </w:rPr>
        <w:t xml:space="preserve"> </w:t>
      </w:r>
      <w:r>
        <w:rPr>
          <w:w w:val="115"/>
        </w:rPr>
        <w:t>outils</w:t>
      </w:r>
      <w:r>
        <w:rPr>
          <w:spacing w:val="-15"/>
          <w:w w:val="115"/>
        </w:rPr>
        <w:t xml:space="preserve"> </w:t>
      </w:r>
      <w:r>
        <w:rPr>
          <w:w w:val="115"/>
        </w:rPr>
        <w:t>de</w:t>
      </w:r>
      <w:r>
        <w:rPr>
          <w:spacing w:val="-15"/>
          <w:w w:val="115"/>
        </w:rPr>
        <w:t xml:space="preserve"> </w:t>
      </w:r>
      <w:r>
        <w:rPr>
          <w:w w:val="115"/>
        </w:rPr>
        <w:t>gestion</w:t>
      </w:r>
      <w:r>
        <w:rPr>
          <w:spacing w:val="-16"/>
          <w:w w:val="115"/>
        </w:rPr>
        <w:t xml:space="preserve"> </w:t>
      </w:r>
      <w:r>
        <w:rPr>
          <w:w w:val="115"/>
        </w:rPr>
        <w:t>de</w:t>
      </w:r>
      <w:r>
        <w:rPr>
          <w:spacing w:val="-15"/>
          <w:w w:val="115"/>
        </w:rPr>
        <w:t xml:space="preserve"> </w:t>
      </w:r>
      <w:r>
        <w:rPr>
          <w:w w:val="115"/>
        </w:rPr>
        <w:t>l’opération,</w:t>
      </w:r>
      <w:r>
        <w:rPr>
          <w:spacing w:val="-15"/>
          <w:w w:val="115"/>
        </w:rPr>
        <w:t xml:space="preserve"> </w:t>
      </w:r>
      <w:r>
        <w:rPr>
          <w:w w:val="115"/>
        </w:rPr>
        <w:t>utilisés</w:t>
      </w:r>
      <w:r>
        <w:rPr>
          <w:spacing w:val="-15"/>
          <w:w w:val="115"/>
        </w:rPr>
        <w:t xml:space="preserve"> </w:t>
      </w:r>
      <w:r>
        <w:rPr>
          <w:w w:val="115"/>
        </w:rPr>
        <w:t>par</w:t>
      </w:r>
      <w:r>
        <w:rPr>
          <w:spacing w:val="-16"/>
          <w:w w:val="115"/>
        </w:rPr>
        <w:t xml:space="preserve"> </w:t>
      </w:r>
      <w:r>
        <w:rPr>
          <w:w w:val="115"/>
        </w:rPr>
        <w:t>les</w:t>
      </w:r>
      <w:r>
        <w:rPr>
          <w:spacing w:val="-15"/>
          <w:w w:val="115"/>
        </w:rPr>
        <w:t xml:space="preserve"> </w:t>
      </w:r>
      <w:r>
        <w:rPr>
          <w:w w:val="115"/>
        </w:rPr>
        <w:t>différents</w:t>
      </w:r>
      <w:r>
        <w:rPr>
          <w:spacing w:val="-15"/>
          <w:w w:val="115"/>
        </w:rPr>
        <w:t xml:space="preserve"> </w:t>
      </w:r>
      <w:r>
        <w:rPr>
          <w:w w:val="115"/>
        </w:rPr>
        <w:t>COS,</w:t>
      </w:r>
      <w:r>
        <w:rPr>
          <w:spacing w:val="-15"/>
          <w:w w:val="115"/>
        </w:rPr>
        <w:t xml:space="preserve"> </w:t>
      </w:r>
      <w:r>
        <w:rPr>
          <w:w w:val="115"/>
        </w:rPr>
        <w:t>permettent</w:t>
      </w:r>
      <w:r>
        <w:rPr>
          <w:spacing w:val="-16"/>
          <w:w w:val="115"/>
        </w:rPr>
        <w:t xml:space="preserve"> </w:t>
      </w:r>
      <w:r>
        <w:rPr>
          <w:w w:val="115"/>
        </w:rPr>
        <w:t>d’initier</w:t>
      </w:r>
      <w:r>
        <w:rPr>
          <w:spacing w:val="-15"/>
          <w:w w:val="115"/>
        </w:rPr>
        <w:t xml:space="preserve"> </w:t>
      </w:r>
      <w:r>
        <w:rPr>
          <w:w w:val="115"/>
        </w:rPr>
        <w:t>et</w:t>
      </w:r>
      <w:r>
        <w:rPr>
          <w:spacing w:val="-15"/>
          <w:w w:val="115"/>
        </w:rPr>
        <w:t xml:space="preserve"> </w:t>
      </w:r>
      <w:r>
        <w:rPr>
          <w:w w:val="115"/>
        </w:rPr>
        <w:t xml:space="preserve">de </w:t>
      </w:r>
      <w:r>
        <w:rPr>
          <w:w w:val="110"/>
        </w:rPr>
        <w:t>guider</w:t>
      </w:r>
      <w:r>
        <w:rPr>
          <w:spacing w:val="-6"/>
          <w:w w:val="110"/>
        </w:rPr>
        <w:t xml:space="preserve"> </w:t>
      </w:r>
      <w:r>
        <w:rPr>
          <w:w w:val="110"/>
        </w:rPr>
        <w:t>les</w:t>
      </w:r>
      <w:r>
        <w:rPr>
          <w:spacing w:val="-6"/>
          <w:w w:val="110"/>
        </w:rPr>
        <w:t xml:space="preserve"> </w:t>
      </w:r>
      <w:r>
        <w:rPr>
          <w:w w:val="110"/>
        </w:rPr>
        <w:t>premières</w:t>
      </w:r>
      <w:r>
        <w:rPr>
          <w:spacing w:val="-8"/>
          <w:w w:val="110"/>
        </w:rPr>
        <w:t xml:space="preserve"> </w:t>
      </w:r>
      <w:r>
        <w:rPr>
          <w:w w:val="110"/>
        </w:rPr>
        <w:t>actions.</w:t>
      </w:r>
      <w:r>
        <w:rPr>
          <w:spacing w:val="-10"/>
          <w:w w:val="110"/>
        </w:rPr>
        <w:t xml:space="preserve"> </w:t>
      </w:r>
      <w:r>
        <w:rPr>
          <w:w w:val="110"/>
        </w:rPr>
        <w:t>Ils</w:t>
      </w:r>
      <w:r>
        <w:rPr>
          <w:spacing w:val="-6"/>
          <w:w w:val="110"/>
        </w:rPr>
        <w:t xml:space="preserve"> </w:t>
      </w:r>
      <w:r>
        <w:rPr>
          <w:w w:val="110"/>
        </w:rPr>
        <w:t>sont</w:t>
      </w:r>
      <w:r>
        <w:rPr>
          <w:spacing w:val="-8"/>
          <w:w w:val="110"/>
        </w:rPr>
        <w:t xml:space="preserve"> </w:t>
      </w:r>
      <w:r>
        <w:rPr>
          <w:w w:val="110"/>
        </w:rPr>
        <w:t>surtout</w:t>
      </w:r>
      <w:r>
        <w:rPr>
          <w:spacing w:val="-6"/>
          <w:w w:val="110"/>
        </w:rPr>
        <w:t xml:space="preserve"> </w:t>
      </w:r>
      <w:r>
        <w:rPr>
          <w:w w:val="110"/>
        </w:rPr>
        <w:t>les</w:t>
      </w:r>
      <w:r>
        <w:rPr>
          <w:spacing w:val="-6"/>
          <w:w w:val="110"/>
        </w:rPr>
        <w:t xml:space="preserve"> </w:t>
      </w:r>
      <w:r>
        <w:rPr>
          <w:w w:val="110"/>
        </w:rPr>
        <w:t>premiers</w:t>
      </w:r>
      <w:r>
        <w:rPr>
          <w:spacing w:val="-8"/>
          <w:w w:val="110"/>
        </w:rPr>
        <w:t xml:space="preserve"> </w:t>
      </w:r>
      <w:r>
        <w:rPr>
          <w:w w:val="110"/>
        </w:rPr>
        <w:t>supports</w:t>
      </w:r>
      <w:r>
        <w:rPr>
          <w:spacing w:val="-8"/>
          <w:w w:val="110"/>
        </w:rPr>
        <w:t xml:space="preserve"> </w:t>
      </w:r>
      <w:r>
        <w:rPr>
          <w:w w:val="110"/>
        </w:rPr>
        <w:t>d’information</w:t>
      </w:r>
      <w:r>
        <w:rPr>
          <w:spacing w:val="-7"/>
          <w:w w:val="110"/>
        </w:rPr>
        <w:t xml:space="preserve"> </w:t>
      </w:r>
      <w:r>
        <w:rPr>
          <w:w w:val="110"/>
        </w:rPr>
        <w:t>et</w:t>
      </w:r>
      <w:r>
        <w:rPr>
          <w:spacing w:val="-6"/>
          <w:w w:val="110"/>
        </w:rPr>
        <w:t xml:space="preserve"> </w:t>
      </w:r>
      <w:r>
        <w:rPr>
          <w:w w:val="110"/>
        </w:rPr>
        <w:t>de</w:t>
      </w:r>
      <w:r>
        <w:rPr>
          <w:spacing w:val="-9"/>
          <w:w w:val="110"/>
        </w:rPr>
        <w:t xml:space="preserve"> </w:t>
      </w:r>
      <w:r>
        <w:rPr>
          <w:w w:val="110"/>
        </w:rPr>
        <w:t xml:space="preserve">partage </w:t>
      </w:r>
      <w:r>
        <w:rPr>
          <w:w w:val="115"/>
        </w:rPr>
        <w:t>avec</w:t>
      </w:r>
      <w:r>
        <w:rPr>
          <w:spacing w:val="-11"/>
          <w:w w:val="115"/>
        </w:rPr>
        <w:t xml:space="preserve"> </w:t>
      </w:r>
      <w:r>
        <w:rPr>
          <w:w w:val="115"/>
        </w:rPr>
        <w:t>le</w:t>
      </w:r>
      <w:r>
        <w:rPr>
          <w:spacing w:val="-10"/>
          <w:w w:val="115"/>
        </w:rPr>
        <w:t xml:space="preserve"> </w:t>
      </w:r>
      <w:r>
        <w:rPr>
          <w:w w:val="115"/>
        </w:rPr>
        <w:t>COS</w:t>
      </w:r>
      <w:r>
        <w:rPr>
          <w:spacing w:val="-9"/>
          <w:w w:val="115"/>
        </w:rPr>
        <w:t xml:space="preserve"> </w:t>
      </w:r>
      <w:r>
        <w:rPr>
          <w:w w:val="115"/>
        </w:rPr>
        <w:t>à</w:t>
      </w:r>
      <w:r>
        <w:rPr>
          <w:spacing w:val="-7"/>
          <w:w w:val="115"/>
        </w:rPr>
        <w:t xml:space="preserve"> </w:t>
      </w:r>
      <w:r>
        <w:rPr>
          <w:w w:val="115"/>
        </w:rPr>
        <w:t>venir.</w:t>
      </w:r>
    </w:p>
    <w:p w:rsidR="0006325A" w:rsidRDefault="0006325A">
      <w:pPr>
        <w:pStyle w:val="Corpsdetexte"/>
        <w:spacing w:before="15"/>
      </w:pPr>
    </w:p>
    <w:p w:rsidR="0006325A" w:rsidRDefault="00F25138">
      <w:pPr>
        <w:pStyle w:val="Corpsdetexte"/>
        <w:spacing w:line="259" w:lineRule="auto"/>
        <w:ind w:left="565" w:right="1132"/>
        <w:jc w:val="both"/>
      </w:pPr>
      <w:r>
        <w:rPr>
          <w:w w:val="110"/>
        </w:rPr>
        <w:t>On y retrouve les postes de commandement, et plus particulièrement la situation tactique, et les ordres de transmission.</w:t>
      </w:r>
    </w:p>
    <w:p w:rsidR="0006325A" w:rsidRDefault="0006325A">
      <w:pPr>
        <w:pStyle w:val="Corpsdetexte"/>
        <w:spacing w:before="16"/>
      </w:pPr>
    </w:p>
    <w:p w:rsidR="0006325A" w:rsidRDefault="00F25138">
      <w:pPr>
        <w:pStyle w:val="Corpsdetexte"/>
        <w:spacing w:before="1" w:line="256" w:lineRule="auto"/>
        <w:ind w:left="565" w:right="1127"/>
        <w:jc w:val="both"/>
      </w:pPr>
      <w:r>
        <w:rPr>
          <w:w w:val="110"/>
        </w:rPr>
        <w:t>Cette liste, non exhaustive, comprend aussi d’autres outils tels que les tableaux de suivi et d’engagement des personnels</w:t>
      </w:r>
      <w:r>
        <w:rPr>
          <w:w w:val="110"/>
          <w:vertAlign w:val="superscript"/>
        </w:rPr>
        <w:t>27</w:t>
      </w:r>
      <w:r>
        <w:rPr>
          <w:w w:val="110"/>
        </w:rPr>
        <w:t xml:space="preserve"> et des moy</w:t>
      </w:r>
      <w:r>
        <w:rPr>
          <w:w w:val="110"/>
        </w:rPr>
        <w:t>ens.</w:t>
      </w:r>
    </w:p>
    <w:p w:rsidR="0006325A" w:rsidRDefault="0006325A">
      <w:pPr>
        <w:pStyle w:val="Corpsdetexte"/>
        <w:spacing w:before="18"/>
      </w:pPr>
    </w:p>
    <w:p w:rsidR="0006325A" w:rsidRDefault="00F25138">
      <w:pPr>
        <w:pStyle w:val="Paragraphedeliste"/>
        <w:numPr>
          <w:ilvl w:val="2"/>
          <w:numId w:val="30"/>
        </w:numPr>
        <w:tabs>
          <w:tab w:val="left" w:pos="1786"/>
        </w:tabs>
        <w:ind w:left="1786" w:hanging="501"/>
        <w:rPr>
          <w:sz w:val="20"/>
        </w:rPr>
      </w:pPr>
      <w:r>
        <w:rPr>
          <w:color w:val="213775"/>
          <w:sz w:val="20"/>
        </w:rPr>
        <w:t>Les</w:t>
      </w:r>
      <w:r>
        <w:rPr>
          <w:color w:val="213775"/>
          <w:spacing w:val="16"/>
          <w:sz w:val="20"/>
        </w:rPr>
        <w:t xml:space="preserve"> </w:t>
      </w:r>
      <w:r>
        <w:rPr>
          <w:color w:val="213775"/>
          <w:sz w:val="20"/>
        </w:rPr>
        <w:t>postes</w:t>
      </w:r>
      <w:r>
        <w:rPr>
          <w:color w:val="213775"/>
          <w:spacing w:val="13"/>
          <w:sz w:val="20"/>
        </w:rPr>
        <w:t xml:space="preserve"> </w:t>
      </w:r>
      <w:r>
        <w:rPr>
          <w:color w:val="213775"/>
          <w:sz w:val="20"/>
        </w:rPr>
        <w:t>de</w:t>
      </w:r>
      <w:r>
        <w:rPr>
          <w:color w:val="213775"/>
          <w:spacing w:val="19"/>
          <w:sz w:val="20"/>
        </w:rPr>
        <w:t xml:space="preserve"> </w:t>
      </w:r>
      <w:r>
        <w:rPr>
          <w:color w:val="213775"/>
          <w:spacing w:val="-2"/>
          <w:sz w:val="20"/>
        </w:rPr>
        <w:t>commandement</w:t>
      </w:r>
    </w:p>
    <w:p w:rsidR="0006325A" w:rsidRDefault="0006325A">
      <w:pPr>
        <w:pStyle w:val="Corpsdetexte"/>
        <w:spacing w:before="35"/>
      </w:pPr>
    </w:p>
    <w:p w:rsidR="0006325A" w:rsidRDefault="00F25138">
      <w:pPr>
        <w:pStyle w:val="Corpsdetexte"/>
        <w:spacing w:line="259" w:lineRule="auto"/>
        <w:ind w:left="565" w:right="1129"/>
        <w:jc w:val="both"/>
      </w:pPr>
      <w:r>
        <w:rPr>
          <w:w w:val="110"/>
        </w:rPr>
        <w:t>Un poste de commandement est un ensemble de moyens, plus ou moins importants, à disposition du COS, notamment destinés à l’aider dans l’élaboration des ordres.</w:t>
      </w:r>
    </w:p>
    <w:p w:rsidR="0006325A" w:rsidRDefault="0006325A">
      <w:pPr>
        <w:pStyle w:val="Corpsdetexte"/>
        <w:spacing w:before="16"/>
      </w:pPr>
    </w:p>
    <w:p w:rsidR="0006325A" w:rsidRDefault="00F25138">
      <w:pPr>
        <w:pStyle w:val="Corpsdetexte"/>
        <w:spacing w:before="1" w:line="259" w:lineRule="auto"/>
        <w:ind w:left="565" w:right="1127"/>
        <w:jc w:val="both"/>
      </w:pPr>
      <w:r>
        <w:rPr>
          <w:w w:val="115"/>
        </w:rPr>
        <w:t>En</w:t>
      </w:r>
      <w:r>
        <w:rPr>
          <w:spacing w:val="-12"/>
          <w:w w:val="115"/>
        </w:rPr>
        <w:t xml:space="preserve"> </w:t>
      </w:r>
      <w:r>
        <w:rPr>
          <w:w w:val="115"/>
        </w:rPr>
        <w:t>fonction</w:t>
      </w:r>
      <w:r>
        <w:rPr>
          <w:spacing w:val="-12"/>
          <w:w w:val="115"/>
        </w:rPr>
        <w:t xml:space="preserve"> </w:t>
      </w:r>
      <w:r>
        <w:rPr>
          <w:w w:val="115"/>
        </w:rPr>
        <w:t>de</w:t>
      </w:r>
      <w:r>
        <w:rPr>
          <w:spacing w:val="-13"/>
          <w:w w:val="115"/>
        </w:rPr>
        <w:t xml:space="preserve"> </w:t>
      </w:r>
      <w:r>
        <w:rPr>
          <w:w w:val="115"/>
        </w:rPr>
        <w:t>la</w:t>
      </w:r>
      <w:r>
        <w:rPr>
          <w:spacing w:val="-11"/>
          <w:w w:val="115"/>
        </w:rPr>
        <w:t xml:space="preserve"> </w:t>
      </w:r>
      <w:r>
        <w:rPr>
          <w:w w:val="115"/>
        </w:rPr>
        <w:t>complexité</w:t>
      </w:r>
      <w:r>
        <w:rPr>
          <w:spacing w:val="-13"/>
          <w:w w:val="115"/>
        </w:rPr>
        <w:t xml:space="preserve"> </w:t>
      </w:r>
      <w:r>
        <w:rPr>
          <w:w w:val="115"/>
        </w:rPr>
        <w:t>de</w:t>
      </w:r>
      <w:r>
        <w:rPr>
          <w:spacing w:val="-13"/>
          <w:w w:val="115"/>
        </w:rPr>
        <w:t xml:space="preserve"> </w:t>
      </w:r>
      <w:r>
        <w:rPr>
          <w:w w:val="115"/>
        </w:rPr>
        <w:t>l’opération</w:t>
      </w:r>
      <w:r>
        <w:rPr>
          <w:spacing w:val="-12"/>
          <w:w w:val="115"/>
        </w:rPr>
        <w:t xml:space="preserve"> </w:t>
      </w:r>
      <w:r>
        <w:rPr>
          <w:w w:val="115"/>
        </w:rPr>
        <w:t>de</w:t>
      </w:r>
      <w:r>
        <w:rPr>
          <w:spacing w:val="-13"/>
          <w:w w:val="115"/>
        </w:rPr>
        <w:t xml:space="preserve"> </w:t>
      </w:r>
      <w:r>
        <w:rPr>
          <w:w w:val="115"/>
        </w:rPr>
        <w:t>secours,</w:t>
      </w:r>
      <w:r>
        <w:rPr>
          <w:spacing w:val="-12"/>
          <w:w w:val="115"/>
        </w:rPr>
        <w:t xml:space="preserve"> </w:t>
      </w:r>
      <w:r>
        <w:rPr>
          <w:w w:val="115"/>
        </w:rPr>
        <w:t>il</w:t>
      </w:r>
      <w:r>
        <w:rPr>
          <w:spacing w:val="-13"/>
          <w:w w:val="115"/>
        </w:rPr>
        <w:t xml:space="preserve"> </w:t>
      </w:r>
      <w:r>
        <w:rPr>
          <w:w w:val="115"/>
        </w:rPr>
        <w:t>peut</w:t>
      </w:r>
      <w:r>
        <w:rPr>
          <w:spacing w:val="-13"/>
          <w:w w:val="115"/>
        </w:rPr>
        <w:t xml:space="preserve"> </w:t>
      </w:r>
      <w:r>
        <w:rPr>
          <w:w w:val="115"/>
        </w:rPr>
        <w:t>se</w:t>
      </w:r>
      <w:r>
        <w:rPr>
          <w:spacing w:val="-12"/>
          <w:w w:val="115"/>
        </w:rPr>
        <w:t xml:space="preserve"> </w:t>
      </w:r>
      <w:r>
        <w:rPr>
          <w:w w:val="115"/>
        </w:rPr>
        <w:t>matérialiser</w:t>
      </w:r>
      <w:r>
        <w:rPr>
          <w:spacing w:val="-13"/>
          <w:w w:val="115"/>
        </w:rPr>
        <w:t xml:space="preserve"> </w:t>
      </w:r>
      <w:r>
        <w:rPr>
          <w:w w:val="115"/>
        </w:rPr>
        <w:t>au</w:t>
      </w:r>
      <w:r>
        <w:rPr>
          <w:spacing w:val="-13"/>
          <w:w w:val="115"/>
        </w:rPr>
        <w:t xml:space="preserve"> </w:t>
      </w:r>
      <w:r>
        <w:rPr>
          <w:w w:val="115"/>
        </w:rPr>
        <w:t>sein</w:t>
      </w:r>
      <w:r>
        <w:rPr>
          <w:spacing w:val="-12"/>
          <w:w w:val="115"/>
        </w:rPr>
        <w:t xml:space="preserve"> </w:t>
      </w:r>
      <w:r>
        <w:rPr>
          <w:w w:val="115"/>
        </w:rPr>
        <w:t>d’une structure fixe (cas des plans d’opération interne et plan particulier d’intervention</w:t>
      </w:r>
      <w:r>
        <w:rPr>
          <w:w w:val="115"/>
          <w:vertAlign w:val="superscript"/>
        </w:rPr>
        <w:t>28</w:t>
      </w:r>
      <w:r>
        <w:rPr>
          <w:w w:val="115"/>
        </w:rPr>
        <w:t xml:space="preserve"> par </w:t>
      </w:r>
      <w:r>
        <w:rPr>
          <w:w w:val="110"/>
        </w:rPr>
        <w:t>exemple), ou prendre la forme d’un PC de colonne ou d’un PC de site (structures mobiles).</w:t>
      </w:r>
    </w:p>
    <w:p w:rsidR="0006325A" w:rsidRDefault="0006325A">
      <w:pPr>
        <w:pStyle w:val="Corpsdetexte"/>
      </w:pPr>
    </w:p>
    <w:p w:rsidR="0006325A" w:rsidRDefault="0006325A">
      <w:pPr>
        <w:pStyle w:val="Corpsdetexte"/>
      </w:pPr>
    </w:p>
    <w:p w:rsidR="0006325A" w:rsidRDefault="00F25138">
      <w:pPr>
        <w:pStyle w:val="Corpsdetexte"/>
        <w:spacing w:before="79"/>
      </w:pPr>
      <w:r>
        <w:rPr>
          <w:noProof/>
          <w:lang w:eastAsia="fr-FR"/>
        </w:rPr>
        <mc:AlternateContent>
          <mc:Choice Requires="wps">
            <w:drawing>
              <wp:anchor distT="0" distB="0" distL="0" distR="0" simplePos="0" relativeHeight="487620608" behindDoc="1" locked="0" layoutInCell="1" allowOverlap="1">
                <wp:simplePos x="0" y="0"/>
                <wp:positionH relativeFrom="page">
                  <wp:posOffset>899159</wp:posOffset>
                </wp:positionH>
                <wp:positionV relativeFrom="paragraph">
                  <wp:posOffset>209633</wp:posOffset>
                </wp:positionV>
                <wp:extent cx="1828800" cy="7620"/>
                <wp:effectExtent l="0" t="0" r="0" b="0"/>
                <wp:wrapTopAndBottom/>
                <wp:docPr id="153" name="Graphic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7620"/>
                        </a:xfrm>
                        <a:custGeom>
                          <a:avLst/>
                          <a:gdLst/>
                          <a:ahLst/>
                          <a:cxnLst/>
                          <a:rect l="l" t="t" r="r" b="b"/>
                          <a:pathLst>
                            <a:path w="1828800" h="7620">
                              <a:moveTo>
                                <a:pt x="1828799" y="0"/>
                              </a:moveTo>
                              <a:lnTo>
                                <a:pt x="0" y="0"/>
                              </a:lnTo>
                              <a:lnTo>
                                <a:pt x="0" y="7619"/>
                              </a:lnTo>
                              <a:lnTo>
                                <a:pt x="1828799" y="7619"/>
                              </a:lnTo>
                              <a:lnTo>
                                <a:pt x="182879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092AD1F" id="Graphic 153" o:spid="_x0000_s1026" style="position:absolute;margin-left:70.8pt;margin-top:16.5pt;width:2in;height:.6pt;z-index:-15695872;visibility:visible;mso-wrap-style:square;mso-wrap-distance-left:0;mso-wrap-distance-top:0;mso-wrap-distance-right:0;mso-wrap-distance-bottom:0;mso-position-horizontal:absolute;mso-position-horizontal-relative:page;mso-position-vertical:absolute;mso-position-vertical-relative:text;v-text-anchor:top" coordsize="18288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" path="m1828799,l,,,7619r1828799,l1828799,xe" fillcolor="black" stroked="f">
                <v:path arrowok="t"/>
                <w10:wrap type="topAndBottom" anchorx="page"/>
              </v:shape>
            </w:pict>
          </mc:Fallback>
        </mc:AlternateContent>
      </w:r>
    </w:p>
    <w:p w:rsidR="0006325A" w:rsidRDefault="00F25138">
      <w:pPr>
        <w:spacing w:before="152"/>
        <w:ind w:left="565"/>
        <w:rPr>
          <w:sz w:val="16"/>
        </w:rPr>
      </w:pPr>
      <w:r>
        <w:rPr>
          <w:spacing w:val="-2"/>
          <w:w w:val="110"/>
          <w:sz w:val="16"/>
          <w:vertAlign w:val="superscript"/>
        </w:rPr>
        <w:t>27</w:t>
      </w:r>
      <w:r>
        <w:rPr>
          <w:spacing w:val="-3"/>
          <w:w w:val="110"/>
          <w:sz w:val="16"/>
        </w:rPr>
        <w:t xml:space="preserve"> </w:t>
      </w:r>
      <w:r>
        <w:rPr>
          <w:spacing w:val="-2"/>
          <w:w w:val="110"/>
          <w:sz w:val="16"/>
        </w:rPr>
        <w:t>Cf.</w:t>
      </w:r>
      <w:r>
        <w:rPr>
          <w:spacing w:val="-8"/>
          <w:w w:val="110"/>
          <w:sz w:val="16"/>
        </w:rPr>
        <w:t xml:space="preserve"> </w:t>
      </w:r>
      <w:r>
        <w:rPr>
          <w:spacing w:val="-2"/>
          <w:w w:val="110"/>
          <w:sz w:val="16"/>
        </w:rPr>
        <w:t>annexe</w:t>
      </w:r>
      <w:r>
        <w:rPr>
          <w:spacing w:val="-7"/>
          <w:w w:val="110"/>
          <w:sz w:val="16"/>
        </w:rPr>
        <w:t xml:space="preserve"> </w:t>
      </w:r>
      <w:r>
        <w:rPr>
          <w:spacing w:val="-2"/>
          <w:w w:val="110"/>
          <w:sz w:val="16"/>
        </w:rPr>
        <w:t>C</w:t>
      </w:r>
      <w:r>
        <w:rPr>
          <w:spacing w:val="-6"/>
          <w:w w:val="110"/>
          <w:sz w:val="16"/>
        </w:rPr>
        <w:t xml:space="preserve"> </w:t>
      </w:r>
      <w:r>
        <w:rPr>
          <w:spacing w:val="-2"/>
          <w:w w:val="110"/>
          <w:sz w:val="16"/>
        </w:rPr>
        <w:t>GTO</w:t>
      </w:r>
      <w:r>
        <w:rPr>
          <w:spacing w:val="-8"/>
          <w:w w:val="110"/>
          <w:sz w:val="16"/>
        </w:rPr>
        <w:t xml:space="preserve"> </w:t>
      </w:r>
      <w:r>
        <w:rPr>
          <w:spacing w:val="-2"/>
          <w:w w:val="110"/>
          <w:sz w:val="16"/>
        </w:rPr>
        <w:t>«</w:t>
      </w:r>
      <w:r>
        <w:rPr>
          <w:spacing w:val="-12"/>
          <w:w w:val="110"/>
          <w:sz w:val="16"/>
        </w:rPr>
        <w:t xml:space="preserve"> </w:t>
      </w:r>
      <w:r>
        <w:rPr>
          <w:spacing w:val="-2"/>
          <w:w w:val="110"/>
          <w:sz w:val="16"/>
        </w:rPr>
        <w:t>engagement</w:t>
      </w:r>
      <w:r>
        <w:rPr>
          <w:spacing w:val="-7"/>
          <w:w w:val="110"/>
          <w:sz w:val="16"/>
        </w:rPr>
        <w:t xml:space="preserve"> </w:t>
      </w:r>
      <w:r>
        <w:rPr>
          <w:spacing w:val="-2"/>
          <w:w w:val="110"/>
          <w:sz w:val="16"/>
        </w:rPr>
        <w:t>milieu</w:t>
      </w:r>
      <w:r>
        <w:rPr>
          <w:spacing w:val="-8"/>
          <w:w w:val="110"/>
          <w:sz w:val="16"/>
        </w:rPr>
        <w:t xml:space="preserve"> </w:t>
      </w:r>
      <w:r>
        <w:rPr>
          <w:spacing w:val="-2"/>
          <w:w w:val="110"/>
          <w:sz w:val="16"/>
        </w:rPr>
        <w:t>vicié</w:t>
      </w:r>
      <w:r>
        <w:rPr>
          <w:spacing w:val="-14"/>
          <w:w w:val="110"/>
          <w:sz w:val="16"/>
        </w:rPr>
        <w:t xml:space="preserve"> </w:t>
      </w:r>
      <w:r>
        <w:rPr>
          <w:spacing w:val="-10"/>
          <w:w w:val="110"/>
          <w:sz w:val="16"/>
        </w:rPr>
        <w:t>»</w:t>
      </w:r>
    </w:p>
    <w:p w:rsidR="0006325A" w:rsidRDefault="00F25138">
      <w:pPr>
        <w:spacing w:before="62" w:line="273" w:lineRule="auto"/>
        <w:ind w:left="565" w:right="1228"/>
        <w:rPr>
          <w:sz w:val="16"/>
        </w:rPr>
      </w:pPr>
      <w:r>
        <w:rPr>
          <w:w w:val="110"/>
          <w:sz w:val="16"/>
          <w:vertAlign w:val="superscript"/>
        </w:rPr>
        <w:t>28</w:t>
      </w:r>
      <w:r>
        <w:rPr>
          <w:spacing w:val="-5"/>
          <w:w w:val="110"/>
          <w:sz w:val="16"/>
        </w:rPr>
        <w:t xml:space="preserve"> </w:t>
      </w:r>
      <w:r>
        <w:rPr>
          <w:w w:val="110"/>
          <w:sz w:val="16"/>
        </w:rPr>
        <w:t>POI</w:t>
      </w:r>
      <w:r>
        <w:rPr>
          <w:spacing w:val="-11"/>
          <w:w w:val="110"/>
          <w:sz w:val="16"/>
        </w:rPr>
        <w:t xml:space="preserve"> </w:t>
      </w:r>
      <w:r>
        <w:rPr>
          <w:w w:val="110"/>
          <w:sz w:val="16"/>
        </w:rPr>
        <w:t>et/ou</w:t>
      </w:r>
      <w:r>
        <w:rPr>
          <w:spacing w:val="-12"/>
          <w:w w:val="110"/>
          <w:sz w:val="16"/>
        </w:rPr>
        <w:t xml:space="preserve"> </w:t>
      </w:r>
      <w:r>
        <w:rPr>
          <w:w w:val="110"/>
          <w:sz w:val="16"/>
        </w:rPr>
        <w:t>PPI</w:t>
      </w:r>
      <w:r>
        <w:rPr>
          <w:spacing w:val="-11"/>
          <w:w w:val="110"/>
          <w:sz w:val="16"/>
        </w:rPr>
        <w:t xml:space="preserve"> </w:t>
      </w:r>
      <w:r>
        <w:rPr>
          <w:w w:val="110"/>
          <w:sz w:val="16"/>
        </w:rPr>
        <w:t>obligatoirement</w:t>
      </w:r>
      <w:r>
        <w:rPr>
          <w:spacing w:val="-12"/>
          <w:w w:val="110"/>
          <w:sz w:val="16"/>
        </w:rPr>
        <w:t xml:space="preserve"> </w:t>
      </w:r>
      <w:r>
        <w:rPr>
          <w:w w:val="110"/>
          <w:sz w:val="16"/>
        </w:rPr>
        <w:t>mis</w:t>
      </w:r>
      <w:r>
        <w:rPr>
          <w:spacing w:val="-10"/>
          <w:w w:val="110"/>
          <w:sz w:val="16"/>
        </w:rPr>
        <w:t xml:space="preserve"> </w:t>
      </w:r>
      <w:r>
        <w:rPr>
          <w:w w:val="110"/>
          <w:sz w:val="16"/>
        </w:rPr>
        <w:t>en</w:t>
      </w:r>
      <w:r>
        <w:rPr>
          <w:spacing w:val="-11"/>
          <w:w w:val="110"/>
          <w:sz w:val="16"/>
        </w:rPr>
        <w:t xml:space="preserve"> </w:t>
      </w:r>
      <w:r>
        <w:rPr>
          <w:w w:val="110"/>
          <w:sz w:val="16"/>
        </w:rPr>
        <w:t>place</w:t>
      </w:r>
      <w:r>
        <w:rPr>
          <w:spacing w:val="-11"/>
          <w:w w:val="110"/>
          <w:sz w:val="16"/>
        </w:rPr>
        <w:t xml:space="preserve"> </w:t>
      </w:r>
      <w:r>
        <w:rPr>
          <w:w w:val="110"/>
          <w:sz w:val="16"/>
        </w:rPr>
        <w:t>sur</w:t>
      </w:r>
      <w:r>
        <w:rPr>
          <w:spacing w:val="-12"/>
          <w:w w:val="110"/>
          <w:sz w:val="16"/>
        </w:rPr>
        <w:t xml:space="preserve"> </w:t>
      </w:r>
      <w:r>
        <w:rPr>
          <w:w w:val="110"/>
          <w:sz w:val="16"/>
        </w:rPr>
        <w:t>certains</w:t>
      </w:r>
      <w:r>
        <w:rPr>
          <w:spacing w:val="-10"/>
          <w:w w:val="110"/>
          <w:sz w:val="16"/>
        </w:rPr>
        <w:t xml:space="preserve"> </w:t>
      </w:r>
      <w:r>
        <w:rPr>
          <w:w w:val="110"/>
          <w:sz w:val="16"/>
        </w:rPr>
        <w:t>sites,</w:t>
      </w:r>
      <w:r>
        <w:rPr>
          <w:spacing w:val="-12"/>
          <w:w w:val="110"/>
          <w:sz w:val="16"/>
        </w:rPr>
        <w:t xml:space="preserve"> </w:t>
      </w:r>
      <w:r>
        <w:rPr>
          <w:w w:val="110"/>
          <w:sz w:val="16"/>
        </w:rPr>
        <w:t>pour</w:t>
      </w:r>
      <w:r>
        <w:rPr>
          <w:spacing w:val="-10"/>
          <w:w w:val="110"/>
          <w:sz w:val="16"/>
        </w:rPr>
        <w:t xml:space="preserve"> </w:t>
      </w:r>
      <w:r>
        <w:rPr>
          <w:w w:val="110"/>
          <w:sz w:val="16"/>
        </w:rPr>
        <w:t>faire</w:t>
      </w:r>
      <w:r>
        <w:rPr>
          <w:spacing w:val="-11"/>
          <w:w w:val="110"/>
          <w:sz w:val="16"/>
        </w:rPr>
        <w:t xml:space="preserve"> </w:t>
      </w:r>
      <w:r>
        <w:rPr>
          <w:w w:val="110"/>
          <w:sz w:val="16"/>
        </w:rPr>
        <w:t>face</w:t>
      </w:r>
      <w:r>
        <w:rPr>
          <w:spacing w:val="-11"/>
          <w:w w:val="110"/>
          <w:sz w:val="16"/>
        </w:rPr>
        <w:t xml:space="preserve"> </w:t>
      </w:r>
      <w:r>
        <w:rPr>
          <w:w w:val="110"/>
          <w:sz w:val="16"/>
        </w:rPr>
        <w:t>à</w:t>
      </w:r>
      <w:r>
        <w:rPr>
          <w:spacing w:val="-11"/>
          <w:w w:val="110"/>
          <w:sz w:val="16"/>
        </w:rPr>
        <w:t xml:space="preserve"> </w:t>
      </w:r>
      <w:r>
        <w:rPr>
          <w:w w:val="110"/>
          <w:sz w:val="16"/>
        </w:rPr>
        <w:t>un</w:t>
      </w:r>
      <w:r>
        <w:rPr>
          <w:spacing w:val="-11"/>
          <w:w w:val="110"/>
          <w:sz w:val="16"/>
        </w:rPr>
        <w:t xml:space="preserve"> </w:t>
      </w:r>
      <w:r>
        <w:rPr>
          <w:w w:val="110"/>
          <w:sz w:val="16"/>
        </w:rPr>
        <w:t>risque</w:t>
      </w:r>
      <w:r>
        <w:rPr>
          <w:spacing w:val="-11"/>
          <w:w w:val="110"/>
          <w:sz w:val="16"/>
        </w:rPr>
        <w:t xml:space="preserve"> </w:t>
      </w:r>
      <w:r>
        <w:rPr>
          <w:w w:val="110"/>
          <w:sz w:val="16"/>
        </w:rPr>
        <w:t>grave,</w:t>
      </w:r>
      <w:r>
        <w:rPr>
          <w:spacing w:val="-11"/>
          <w:w w:val="110"/>
          <w:sz w:val="16"/>
        </w:rPr>
        <w:t xml:space="preserve"> </w:t>
      </w:r>
      <w:r>
        <w:rPr>
          <w:w w:val="110"/>
          <w:sz w:val="16"/>
        </w:rPr>
        <w:t>susceptible</w:t>
      </w:r>
      <w:r>
        <w:rPr>
          <w:spacing w:val="-11"/>
          <w:w w:val="110"/>
          <w:sz w:val="16"/>
        </w:rPr>
        <w:t xml:space="preserve"> </w:t>
      </w:r>
      <w:r>
        <w:rPr>
          <w:w w:val="110"/>
          <w:sz w:val="16"/>
        </w:rPr>
        <w:t>de conduire à un accident majeur.</w:t>
      </w:r>
    </w:p>
    <w:p w:rsidR="0006325A" w:rsidRDefault="0006325A">
      <w:pPr>
        <w:spacing w:line="273" w:lineRule="auto"/>
        <w:rPr>
          <w:sz w:val="16"/>
        </w:rPr>
        <w:sectPr w:rsidR="0006325A">
          <w:footerReference w:type="even" r:id="rId119"/>
          <w:footerReference w:type="default" r:id="rId120"/>
          <w:pgSz w:w="11900" w:h="16840"/>
          <w:pgMar w:top="1360" w:right="283" w:bottom="1100" w:left="850" w:header="0" w:footer="917" w:gutter="0"/>
          <w:pgNumType w:start="55"/>
          <w:cols w:space="720"/>
        </w:sectPr>
      </w:pPr>
    </w:p>
    <w:p w:rsidR="0006325A" w:rsidRDefault="00F25138">
      <w:pPr>
        <w:ind w:left="568"/>
        <w:rPr>
          <w:sz w:val="20"/>
        </w:rPr>
      </w:pPr>
      <w:r>
        <w:rPr>
          <w:noProof/>
          <w:position w:val="1"/>
          <w:sz w:val="20"/>
          <w:lang w:eastAsia="fr-FR"/>
        </w:rPr>
        <w:lastRenderedPageBreak/>
        <w:drawing>
          <wp:inline distT="0" distB="0" distL="0" distR="0">
            <wp:extent cx="1679136" cy="2522981"/>
            <wp:effectExtent l="0" t="0" r="0" b="0"/>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121" cstate="print"/>
                    <a:stretch>
                      <a:fillRect/>
                    </a:stretch>
                  </pic:blipFill>
                  <pic:spPr>
                    <a:xfrm>
                      <a:off x="0" y="0"/>
                      <a:ext cx="1679136" cy="2522981"/>
                    </a:xfrm>
                    <a:prstGeom prst="rect">
                      <a:avLst/>
                    </a:prstGeom>
                  </pic:spPr>
                </pic:pic>
              </a:graphicData>
            </a:graphic>
          </wp:inline>
        </w:drawing>
      </w:r>
      <w:r>
        <w:rPr>
          <w:rFonts w:ascii="Times New Roman"/>
          <w:spacing w:val="80"/>
          <w:position w:val="1"/>
          <w:sz w:val="20"/>
        </w:rPr>
        <w:t xml:space="preserve"> </w:t>
      </w:r>
      <w:r>
        <w:rPr>
          <w:noProof/>
          <w:spacing w:val="80"/>
          <w:sz w:val="20"/>
          <w:lang w:eastAsia="fr-FR"/>
        </w:rPr>
        <w:drawing>
          <wp:inline distT="0" distB="0" distL="0" distR="0">
            <wp:extent cx="3808898" cy="2531173"/>
            <wp:effectExtent l="0" t="0" r="0" b="0"/>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122" cstate="print"/>
                    <a:stretch>
                      <a:fillRect/>
                    </a:stretch>
                  </pic:blipFill>
                  <pic:spPr>
                    <a:xfrm>
                      <a:off x="0" y="0"/>
                      <a:ext cx="3808898" cy="2531173"/>
                    </a:xfrm>
                    <a:prstGeom prst="rect">
                      <a:avLst/>
                    </a:prstGeom>
                  </pic:spPr>
                </pic:pic>
              </a:graphicData>
            </a:graphic>
          </wp:inline>
        </w:drawing>
      </w:r>
    </w:p>
    <w:p w:rsidR="0006325A" w:rsidRDefault="00F25138">
      <w:pPr>
        <w:spacing w:before="13"/>
        <w:ind w:left="3597" w:right="1228" w:hanging="2007"/>
        <w:rPr>
          <w:rFonts w:ascii="Arial" w:hAnsi="Arial"/>
          <w:i/>
          <w:sz w:val="17"/>
        </w:rPr>
      </w:pPr>
      <w:r>
        <w:rPr>
          <w:rFonts w:ascii="Arial" w:hAnsi="Arial"/>
          <w:i/>
          <w:w w:val="105"/>
          <w:sz w:val="17"/>
        </w:rPr>
        <w:t>Le</w:t>
      </w:r>
      <w:r>
        <w:rPr>
          <w:rFonts w:ascii="Arial" w:hAnsi="Arial"/>
          <w:i/>
          <w:spacing w:val="-11"/>
          <w:w w:val="105"/>
          <w:sz w:val="17"/>
        </w:rPr>
        <w:t xml:space="preserve"> </w:t>
      </w:r>
      <w:r>
        <w:rPr>
          <w:rFonts w:ascii="Arial" w:hAnsi="Arial"/>
          <w:i/>
          <w:w w:val="105"/>
          <w:sz w:val="17"/>
        </w:rPr>
        <w:t>premier</w:t>
      </w:r>
      <w:r>
        <w:rPr>
          <w:rFonts w:ascii="Arial" w:hAnsi="Arial"/>
          <w:i/>
          <w:spacing w:val="-10"/>
          <w:w w:val="105"/>
          <w:sz w:val="17"/>
        </w:rPr>
        <w:t xml:space="preserve"> </w:t>
      </w:r>
      <w:r>
        <w:rPr>
          <w:rFonts w:ascii="Arial" w:hAnsi="Arial"/>
          <w:i/>
          <w:w w:val="105"/>
          <w:sz w:val="17"/>
        </w:rPr>
        <w:t>poste</w:t>
      </w:r>
      <w:r>
        <w:rPr>
          <w:rFonts w:ascii="Arial" w:hAnsi="Arial"/>
          <w:i/>
          <w:spacing w:val="-10"/>
          <w:w w:val="105"/>
          <w:sz w:val="17"/>
        </w:rPr>
        <w:t xml:space="preserve"> </w:t>
      </w:r>
      <w:r>
        <w:rPr>
          <w:rFonts w:ascii="Arial" w:hAnsi="Arial"/>
          <w:i/>
          <w:w w:val="105"/>
          <w:sz w:val="17"/>
        </w:rPr>
        <w:t>de</w:t>
      </w:r>
      <w:r>
        <w:rPr>
          <w:rFonts w:ascii="Arial" w:hAnsi="Arial"/>
          <w:i/>
          <w:spacing w:val="-10"/>
          <w:w w:val="105"/>
          <w:sz w:val="17"/>
        </w:rPr>
        <w:t xml:space="preserve"> </w:t>
      </w:r>
      <w:r>
        <w:rPr>
          <w:rFonts w:ascii="Arial" w:hAnsi="Arial"/>
          <w:i/>
          <w:w w:val="105"/>
          <w:sz w:val="17"/>
        </w:rPr>
        <w:t>commandement</w:t>
      </w:r>
      <w:r>
        <w:rPr>
          <w:rFonts w:ascii="Arial" w:hAnsi="Arial"/>
          <w:i/>
          <w:spacing w:val="-11"/>
          <w:w w:val="105"/>
          <w:sz w:val="17"/>
        </w:rPr>
        <w:t xml:space="preserve"> </w:t>
      </w:r>
      <w:r>
        <w:rPr>
          <w:rFonts w:ascii="Arial" w:hAnsi="Arial"/>
          <w:i/>
          <w:w w:val="105"/>
          <w:sz w:val="17"/>
        </w:rPr>
        <w:t>est</w:t>
      </w:r>
      <w:r>
        <w:rPr>
          <w:rFonts w:ascii="Arial" w:hAnsi="Arial"/>
          <w:i/>
          <w:spacing w:val="-11"/>
          <w:w w:val="105"/>
          <w:sz w:val="17"/>
        </w:rPr>
        <w:t xml:space="preserve"> </w:t>
      </w:r>
      <w:r>
        <w:rPr>
          <w:rFonts w:ascii="Arial" w:hAnsi="Arial"/>
          <w:i/>
          <w:w w:val="105"/>
          <w:sz w:val="17"/>
        </w:rPr>
        <w:t>bien</w:t>
      </w:r>
      <w:r>
        <w:rPr>
          <w:rFonts w:ascii="Arial" w:hAnsi="Arial"/>
          <w:i/>
          <w:spacing w:val="-10"/>
          <w:w w:val="105"/>
          <w:sz w:val="17"/>
        </w:rPr>
        <w:t xml:space="preserve"> </w:t>
      </w:r>
      <w:r>
        <w:rPr>
          <w:rFonts w:ascii="Arial" w:hAnsi="Arial"/>
          <w:i/>
          <w:w w:val="105"/>
          <w:sz w:val="17"/>
        </w:rPr>
        <w:t>souvent</w:t>
      </w:r>
      <w:r>
        <w:rPr>
          <w:rFonts w:ascii="Arial" w:hAnsi="Arial"/>
          <w:i/>
          <w:spacing w:val="-11"/>
          <w:w w:val="105"/>
          <w:sz w:val="17"/>
        </w:rPr>
        <w:t xml:space="preserve"> </w:t>
      </w:r>
      <w:r>
        <w:rPr>
          <w:rFonts w:ascii="Arial" w:hAnsi="Arial"/>
          <w:i/>
          <w:w w:val="105"/>
          <w:sz w:val="17"/>
        </w:rPr>
        <w:t>le</w:t>
      </w:r>
      <w:r>
        <w:rPr>
          <w:rFonts w:ascii="Arial" w:hAnsi="Arial"/>
          <w:i/>
          <w:spacing w:val="-13"/>
          <w:w w:val="105"/>
          <w:sz w:val="17"/>
        </w:rPr>
        <w:t xml:space="preserve"> </w:t>
      </w:r>
      <w:r>
        <w:rPr>
          <w:rFonts w:ascii="Arial" w:hAnsi="Arial"/>
          <w:i/>
          <w:w w:val="105"/>
          <w:sz w:val="17"/>
        </w:rPr>
        <w:t>véhicule</w:t>
      </w:r>
      <w:r>
        <w:rPr>
          <w:rFonts w:ascii="Arial" w:hAnsi="Arial"/>
          <w:i/>
          <w:spacing w:val="-10"/>
          <w:w w:val="105"/>
          <w:sz w:val="17"/>
        </w:rPr>
        <w:t xml:space="preserve"> </w:t>
      </w:r>
      <w:r>
        <w:rPr>
          <w:rFonts w:ascii="Arial" w:hAnsi="Arial"/>
          <w:i/>
          <w:w w:val="105"/>
          <w:sz w:val="17"/>
        </w:rPr>
        <w:t>du</w:t>
      </w:r>
      <w:r>
        <w:rPr>
          <w:rFonts w:ascii="Arial" w:hAnsi="Arial"/>
          <w:i/>
          <w:spacing w:val="-12"/>
          <w:w w:val="105"/>
          <w:sz w:val="17"/>
        </w:rPr>
        <w:t xml:space="preserve"> </w:t>
      </w:r>
      <w:r>
        <w:rPr>
          <w:rFonts w:ascii="Arial" w:hAnsi="Arial"/>
          <w:i/>
          <w:w w:val="105"/>
          <w:sz w:val="17"/>
        </w:rPr>
        <w:t>chef</w:t>
      </w:r>
      <w:r>
        <w:rPr>
          <w:rFonts w:ascii="Arial" w:hAnsi="Arial"/>
          <w:i/>
          <w:spacing w:val="-10"/>
          <w:w w:val="105"/>
          <w:sz w:val="17"/>
        </w:rPr>
        <w:t xml:space="preserve"> </w:t>
      </w:r>
      <w:r>
        <w:rPr>
          <w:rFonts w:ascii="Arial" w:hAnsi="Arial"/>
          <w:i/>
          <w:w w:val="105"/>
          <w:sz w:val="17"/>
        </w:rPr>
        <w:t>de</w:t>
      </w:r>
      <w:r>
        <w:rPr>
          <w:rFonts w:ascii="Arial" w:hAnsi="Arial"/>
          <w:i/>
          <w:spacing w:val="-10"/>
          <w:w w:val="105"/>
          <w:sz w:val="17"/>
        </w:rPr>
        <w:t xml:space="preserve"> </w:t>
      </w:r>
      <w:r>
        <w:rPr>
          <w:rFonts w:ascii="Arial" w:hAnsi="Arial"/>
          <w:i/>
          <w:w w:val="105"/>
          <w:sz w:val="17"/>
        </w:rPr>
        <w:t>groupe,</w:t>
      </w:r>
      <w:r>
        <w:rPr>
          <w:rFonts w:ascii="Arial" w:hAnsi="Arial"/>
          <w:i/>
          <w:spacing w:val="-11"/>
          <w:w w:val="105"/>
          <w:sz w:val="17"/>
        </w:rPr>
        <w:t xml:space="preserve"> </w:t>
      </w:r>
      <w:r>
        <w:rPr>
          <w:rFonts w:ascii="Arial" w:hAnsi="Arial"/>
          <w:i/>
          <w:w w:val="105"/>
          <w:sz w:val="17"/>
        </w:rPr>
        <w:t>ou</w:t>
      </w:r>
      <w:r>
        <w:rPr>
          <w:rFonts w:ascii="Arial" w:hAnsi="Arial"/>
          <w:i/>
          <w:spacing w:val="-12"/>
          <w:w w:val="105"/>
          <w:sz w:val="17"/>
        </w:rPr>
        <w:t xml:space="preserve"> </w:t>
      </w:r>
      <w:r>
        <w:rPr>
          <w:rFonts w:ascii="Arial" w:hAnsi="Arial"/>
          <w:i/>
          <w:w w:val="105"/>
          <w:sz w:val="17"/>
        </w:rPr>
        <w:t>d’un</w:t>
      </w:r>
      <w:r>
        <w:rPr>
          <w:rFonts w:ascii="Arial" w:hAnsi="Arial"/>
          <w:i/>
          <w:spacing w:val="-12"/>
          <w:w w:val="105"/>
          <w:sz w:val="17"/>
        </w:rPr>
        <w:t xml:space="preserve"> </w:t>
      </w:r>
      <w:r>
        <w:rPr>
          <w:rFonts w:ascii="Arial" w:hAnsi="Arial"/>
          <w:i/>
          <w:w w:val="105"/>
          <w:sz w:val="17"/>
        </w:rPr>
        <w:t xml:space="preserve">simple </w:t>
      </w:r>
      <w:r>
        <w:rPr>
          <w:rFonts w:ascii="Arial" w:hAnsi="Arial"/>
          <w:i/>
          <w:sz w:val="17"/>
        </w:rPr>
        <w:t>véhicule</w:t>
      </w:r>
      <w:r>
        <w:rPr>
          <w:rFonts w:ascii="Arial" w:hAnsi="Arial"/>
          <w:i/>
          <w:spacing w:val="1"/>
          <w:sz w:val="17"/>
        </w:rPr>
        <w:t xml:space="preserve"> </w:t>
      </w:r>
      <w:r>
        <w:rPr>
          <w:rFonts w:ascii="Arial" w:hAnsi="Arial"/>
          <w:i/>
          <w:sz w:val="17"/>
        </w:rPr>
        <w:t>de</w:t>
      </w:r>
      <w:r>
        <w:rPr>
          <w:rFonts w:ascii="Arial" w:hAnsi="Arial"/>
          <w:i/>
          <w:spacing w:val="2"/>
          <w:sz w:val="17"/>
        </w:rPr>
        <w:t xml:space="preserve"> </w:t>
      </w:r>
      <w:r>
        <w:rPr>
          <w:rFonts w:ascii="Arial" w:hAnsi="Arial"/>
          <w:i/>
          <w:sz w:val="17"/>
        </w:rPr>
        <w:t>liaison</w:t>
      </w:r>
      <w:r>
        <w:rPr>
          <w:rFonts w:ascii="Arial" w:hAnsi="Arial"/>
          <w:i/>
          <w:spacing w:val="2"/>
          <w:sz w:val="17"/>
        </w:rPr>
        <w:t xml:space="preserve"> </w:t>
      </w:r>
      <w:r>
        <w:rPr>
          <w:rFonts w:ascii="Arial" w:hAnsi="Arial"/>
          <w:i/>
          <w:sz w:val="17"/>
        </w:rPr>
        <w:t>disposant</w:t>
      </w:r>
      <w:r>
        <w:rPr>
          <w:rFonts w:ascii="Arial" w:hAnsi="Arial"/>
          <w:i/>
          <w:spacing w:val="1"/>
          <w:sz w:val="17"/>
        </w:rPr>
        <w:t xml:space="preserve"> </w:t>
      </w:r>
      <w:r>
        <w:rPr>
          <w:rFonts w:ascii="Arial" w:hAnsi="Arial"/>
          <w:i/>
          <w:sz w:val="17"/>
        </w:rPr>
        <w:t>de</w:t>
      </w:r>
      <w:r>
        <w:rPr>
          <w:rFonts w:ascii="Arial" w:hAnsi="Arial"/>
          <w:i/>
          <w:spacing w:val="-1"/>
          <w:sz w:val="17"/>
        </w:rPr>
        <w:t xml:space="preserve"> </w:t>
      </w:r>
      <w:r>
        <w:rPr>
          <w:rFonts w:ascii="Arial" w:hAnsi="Arial"/>
          <w:i/>
          <w:sz w:val="17"/>
        </w:rPr>
        <w:t>moyens</w:t>
      </w:r>
      <w:r>
        <w:rPr>
          <w:rFonts w:ascii="Arial" w:hAnsi="Arial"/>
          <w:i/>
          <w:spacing w:val="2"/>
          <w:sz w:val="17"/>
        </w:rPr>
        <w:t xml:space="preserve"> </w:t>
      </w:r>
      <w:r>
        <w:rPr>
          <w:rFonts w:ascii="Arial" w:hAnsi="Arial"/>
          <w:i/>
          <w:sz w:val="17"/>
        </w:rPr>
        <w:t>GOC.©</w:t>
      </w:r>
      <w:r>
        <w:rPr>
          <w:rFonts w:ascii="Arial" w:hAnsi="Arial"/>
          <w:i/>
          <w:spacing w:val="-2"/>
          <w:sz w:val="17"/>
        </w:rPr>
        <w:t xml:space="preserve"> </w:t>
      </w:r>
      <w:r>
        <w:rPr>
          <w:rFonts w:ascii="Arial" w:hAnsi="Arial"/>
          <w:i/>
          <w:sz w:val="17"/>
        </w:rPr>
        <w:t>Djamel</w:t>
      </w:r>
      <w:r>
        <w:rPr>
          <w:rFonts w:ascii="Arial" w:hAnsi="Arial"/>
          <w:i/>
          <w:spacing w:val="2"/>
          <w:sz w:val="17"/>
        </w:rPr>
        <w:t xml:space="preserve"> </w:t>
      </w:r>
      <w:r>
        <w:rPr>
          <w:rFonts w:ascii="Arial" w:hAnsi="Arial"/>
          <w:i/>
          <w:sz w:val="17"/>
        </w:rPr>
        <w:t>Ferrand-</w:t>
      </w:r>
      <w:r>
        <w:rPr>
          <w:rFonts w:ascii="Arial" w:hAnsi="Arial"/>
          <w:i/>
          <w:spacing w:val="2"/>
          <w:sz w:val="17"/>
        </w:rPr>
        <w:t xml:space="preserve"> </w:t>
      </w:r>
      <w:r>
        <w:rPr>
          <w:rFonts w:ascii="Arial" w:hAnsi="Arial"/>
          <w:i/>
          <w:spacing w:val="-2"/>
          <w:sz w:val="17"/>
        </w:rPr>
        <w:t>DGSCGC</w:t>
      </w:r>
    </w:p>
    <w:p w:rsidR="0006325A" w:rsidRDefault="0006325A">
      <w:pPr>
        <w:pStyle w:val="Corpsdetexte"/>
        <w:spacing w:before="61"/>
        <w:rPr>
          <w:rFonts w:ascii="Arial"/>
          <w:i/>
          <w:sz w:val="17"/>
        </w:rPr>
      </w:pPr>
    </w:p>
    <w:p w:rsidR="0006325A" w:rsidRDefault="00F25138">
      <w:pPr>
        <w:pStyle w:val="Corpsdetexte"/>
        <w:spacing w:line="256" w:lineRule="auto"/>
        <w:ind w:left="565" w:right="1131"/>
        <w:jc w:val="both"/>
      </w:pPr>
      <w:r>
        <w:t>Pour</w:t>
      </w:r>
      <w:r>
        <w:rPr>
          <w:spacing w:val="23"/>
        </w:rPr>
        <w:t xml:space="preserve"> </w:t>
      </w:r>
      <w:r>
        <w:t>les</w:t>
      </w:r>
      <w:r>
        <w:rPr>
          <w:spacing w:val="26"/>
        </w:rPr>
        <w:t xml:space="preserve"> </w:t>
      </w:r>
      <w:r>
        <w:t>opérations</w:t>
      </w:r>
      <w:r>
        <w:rPr>
          <w:spacing w:val="25"/>
        </w:rPr>
        <w:t xml:space="preserve"> </w:t>
      </w:r>
      <w:r>
        <w:t>importantes,</w:t>
      </w:r>
      <w:r>
        <w:rPr>
          <w:spacing w:val="22"/>
        </w:rPr>
        <w:t xml:space="preserve"> </w:t>
      </w:r>
      <w:r>
        <w:t>l’organisation</w:t>
      </w:r>
      <w:r>
        <w:rPr>
          <w:spacing w:val="25"/>
        </w:rPr>
        <w:t xml:space="preserve"> </w:t>
      </w:r>
      <w:r>
        <w:t>des</w:t>
      </w:r>
      <w:r>
        <w:rPr>
          <w:spacing w:val="30"/>
        </w:rPr>
        <w:t xml:space="preserve"> </w:t>
      </w:r>
      <w:r>
        <w:t>secours</w:t>
      </w:r>
      <w:r>
        <w:rPr>
          <w:spacing w:val="25"/>
        </w:rPr>
        <w:t xml:space="preserve"> </w:t>
      </w:r>
      <w:r>
        <w:t>s’effectue</w:t>
      </w:r>
      <w:r>
        <w:rPr>
          <w:spacing w:val="24"/>
        </w:rPr>
        <w:t xml:space="preserve"> </w:t>
      </w:r>
      <w:r>
        <w:t>à</w:t>
      </w:r>
      <w:r>
        <w:rPr>
          <w:spacing w:val="25"/>
        </w:rPr>
        <w:t xml:space="preserve"> </w:t>
      </w:r>
      <w:r>
        <w:t>partir</w:t>
      </w:r>
      <w:r>
        <w:rPr>
          <w:spacing w:val="24"/>
        </w:rPr>
        <w:t xml:space="preserve"> </w:t>
      </w:r>
      <w:r>
        <w:t>de</w:t>
      </w:r>
      <w:r>
        <w:rPr>
          <w:spacing w:val="23"/>
        </w:rPr>
        <w:t xml:space="preserve"> </w:t>
      </w:r>
      <w:r>
        <w:t>véhicule</w:t>
      </w:r>
      <w:r>
        <w:rPr>
          <w:spacing w:val="24"/>
        </w:rPr>
        <w:t xml:space="preserve"> </w:t>
      </w:r>
      <w:r>
        <w:t>poste</w:t>
      </w:r>
      <w:r>
        <w:rPr>
          <w:spacing w:val="80"/>
          <w:w w:val="150"/>
        </w:rPr>
        <w:t xml:space="preserve"> </w:t>
      </w:r>
      <w:r>
        <w:rPr>
          <w:w w:val="110"/>
        </w:rPr>
        <w:t>de commandement plus conséquent.</w:t>
      </w:r>
    </w:p>
    <w:p w:rsidR="0006325A" w:rsidRDefault="0006325A">
      <w:pPr>
        <w:pStyle w:val="Corpsdetexte"/>
        <w:spacing w:before="18"/>
      </w:pPr>
    </w:p>
    <w:p w:rsidR="0006325A" w:rsidRDefault="00F25138">
      <w:pPr>
        <w:pStyle w:val="Paragraphedeliste"/>
        <w:numPr>
          <w:ilvl w:val="3"/>
          <w:numId w:val="30"/>
        </w:numPr>
        <w:tabs>
          <w:tab w:val="left" w:pos="2289"/>
        </w:tabs>
        <w:spacing w:before="1"/>
        <w:ind w:left="2289" w:hanging="644"/>
        <w:rPr>
          <w:color w:val="213775"/>
          <w:sz w:val="18"/>
        </w:rPr>
      </w:pPr>
      <w:r>
        <w:rPr>
          <w:color w:val="213775"/>
          <w:w w:val="105"/>
          <w:sz w:val="20"/>
        </w:rPr>
        <w:t>Le</w:t>
      </w:r>
      <w:r>
        <w:rPr>
          <w:color w:val="213775"/>
          <w:spacing w:val="-13"/>
          <w:w w:val="105"/>
          <w:sz w:val="20"/>
        </w:rPr>
        <w:t xml:space="preserve"> </w:t>
      </w:r>
      <w:r>
        <w:rPr>
          <w:color w:val="213775"/>
          <w:w w:val="105"/>
          <w:sz w:val="20"/>
        </w:rPr>
        <w:t>PC</w:t>
      </w:r>
      <w:r>
        <w:rPr>
          <w:color w:val="213775"/>
          <w:spacing w:val="-14"/>
          <w:w w:val="105"/>
          <w:sz w:val="20"/>
        </w:rPr>
        <w:t xml:space="preserve"> </w:t>
      </w:r>
      <w:r>
        <w:rPr>
          <w:color w:val="213775"/>
          <w:w w:val="105"/>
          <w:sz w:val="20"/>
        </w:rPr>
        <w:t>de</w:t>
      </w:r>
      <w:r>
        <w:rPr>
          <w:color w:val="213775"/>
          <w:spacing w:val="-10"/>
          <w:w w:val="105"/>
          <w:sz w:val="20"/>
        </w:rPr>
        <w:t xml:space="preserve"> </w:t>
      </w:r>
      <w:r>
        <w:rPr>
          <w:color w:val="213775"/>
          <w:spacing w:val="-2"/>
          <w:w w:val="105"/>
          <w:sz w:val="20"/>
        </w:rPr>
        <w:t>colonne</w:t>
      </w:r>
    </w:p>
    <w:p w:rsidR="0006325A" w:rsidRDefault="0006325A">
      <w:pPr>
        <w:pStyle w:val="Corpsdetexte"/>
        <w:spacing w:before="34"/>
      </w:pPr>
    </w:p>
    <w:p w:rsidR="0006325A" w:rsidRDefault="00F25138">
      <w:pPr>
        <w:pStyle w:val="Corpsdetexte"/>
        <w:ind w:left="565"/>
        <w:jc w:val="both"/>
      </w:pPr>
      <w:r>
        <w:rPr>
          <w:w w:val="110"/>
        </w:rPr>
        <w:t>Le</w:t>
      </w:r>
      <w:r>
        <w:rPr>
          <w:spacing w:val="-12"/>
          <w:w w:val="110"/>
        </w:rPr>
        <w:t xml:space="preserve"> </w:t>
      </w:r>
      <w:r>
        <w:rPr>
          <w:w w:val="110"/>
        </w:rPr>
        <w:t>chef</w:t>
      </w:r>
      <w:r>
        <w:rPr>
          <w:spacing w:val="-14"/>
          <w:w w:val="110"/>
        </w:rPr>
        <w:t xml:space="preserve"> </w:t>
      </w:r>
      <w:r>
        <w:rPr>
          <w:w w:val="110"/>
        </w:rPr>
        <w:t>de</w:t>
      </w:r>
      <w:r>
        <w:rPr>
          <w:spacing w:val="-11"/>
          <w:w w:val="110"/>
        </w:rPr>
        <w:t xml:space="preserve"> </w:t>
      </w:r>
      <w:r>
        <w:rPr>
          <w:w w:val="110"/>
        </w:rPr>
        <w:t>colonne</w:t>
      </w:r>
      <w:r>
        <w:rPr>
          <w:spacing w:val="-12"/>
          <w:w w:val="110"/>
        </w:rPr>
        <w:t xml:space="preserve"> </w:t>
      </w:r>
      <w:r>
        <w:rPr>
          <w:w w:val="110"/>
        </w:rPr>
        <w:t>dispose</w:t>
      </w:r>
      <w:r>
        <w:rPr>
          <w:spacing w:val="-13"/>
          <w:w w:val="110"/>
        </w:rPr>
        <w:t xml:space="preserve"> </w:t>
      </w:r>
      <w:r>
        <w:rPr>
          <w:w w:val="110"/>
        </w:rPr>
        <w:t>d’un</w:t>
      </w:r>
      <w:r>
        <w:rPr>
          <w:spacing w:val="-13"/>
          <w:w w:val="110"/>
        </w:rPr>
        <w:t xml:space="preserve"> </w:t>
      </w:r>
      <w:r>
        <w:rPr>
          <w:w w:val="110"/>
        </w:rPr>
        <w:t>PC</w:t>
      </w:r>
      <w:r>
        <w:rPr>
          <w:spacing w:val="-12"/>
          <w:w w:val="110"/>
        </w:rPr>
        <w:t xml:space="preserve"> </w:t>
      </w:r>
      <w:r>
        <w:rPr>
          <w:w w:val="110"/>
        </w:rPr>
        <w:t>de</w:t>
      </w:r>
      <w:r>
        <w:rPr>
          <w:spacing w:val="-14"/>
          <w:w w:val="110"/>
        </w:rPr>
        <w:t xml:space="preserve"> </w:t>
      </w:r>
      <w:r>
        <w:rPr>
          <w:w w:val="110"/>
        </w:rPr>
        <w:t>Colonne</w:t>
      </w:r>
      <w:r>
        <w:rPr>
          <w:spacing w:val="-13"/>
          <w:w w:val="110"/>
        </w:rPr>
        <w:t xml:space="preserve"> </w:t>
      </w:r>
      <w:r>
        <w:rPr>
          <w:w w:val="110"/>
        </w:rPr>
        <w:t>(PCC)</w:t>
      </w:r>
      <w:r>
        <w:rPr>
          <w:spacing w:val="-13"/>
          <w:w w:val="110"/>
        </w:rPr>
        <w:t xml:space="preserve"> </w:t>
      </w:r>
      <w:r>
        <w:rPr>
          <w:w w:val="110"/>
        </w:rPr>
        <w:t>comme</w:t>
      </w:r>
      <w:r>
        <w:rPr>
          <w:spacing w:val="-11"/>
          <w:w w:val="110"/>
        </w:rPr>
        <w:t xml:space="preserve"> </w:t>
      </w:r>
      <w:r>
        <w:rPr>
          <w:w w:val="110"/>
        </w:rPr>
        <w:t>outil</w:t>
      </w:r>
      <w:r>
        <w:rPr>
          <w:spacing w:val="-14"/>
          <w:w w:val="110"/>
        </w:rPr>
        <w:t xml:space="preserve"> </w:t>
      </w:r>
      <w:r>
        <w:rPr>
          <w:w w:val="110"/>
        </w:rPr>
        <w:t>de</w:t>
      </w:r>
      <w:r>
        <w:rPr>
          <w:spacing w:val="-12"/>
          <w:w w:val="110"/>
        </w:rPr>
        <w:t xml:space="preserve"> </w:t>
      </w:r>
      <w:r>
        <w:rPr>
          <w:spacing w:val="-2"/>
          <w:w w:val="110"/>
        </w:rPr>
        <w:t>commandement.</w:t>
      </w:r>
    </w:p>
    <w:p w:rsidR="0006325A" w:rsidRDefault="0006325A">
      <w:pPr>
        <w:pStyle w:val="Corpsdetexte"/>
        <w:spacing w:before="34"/>
      </w:pPr>
    </w:p>
    <w:p w:rsidR="0006325A" w:rsidRDefault="00F25138">
      <w:pPr>
        <w:pStyle w:val="Corpsdetexte"/>
        <w:spacing w:before="1" w:line="259" w:lineRule="auto"/>
        <w:ind w:left="565" w:right="1128"/>
        <w:jc w:val="both"/>
      </w:pPr>
      <w:r>
        <w:rPr>
          <w:w w:val="110"/>
        </w:rPr>
        <w:t>C’est en effet à partir de ce niveau de commandement opérationnel qu’une délégation d’une partie des tâches à mener par un chef sur le terrain, devient nécessaire.</w:t>
      </w:r>
    </w:p>
    <w:p w:rsidR="0006325A" w:rsidRDefault="0006325A">
      <w:pPr>
        <w:pStyle w:val="Corpsdetexte"/>
        <w:spacing w:before="16"/>
      </w:pPr>
    </w:p>
    <w:p w:rsidR="0006325A" w:rsidRDefault="00F25138">
      <w:pPr>
        <w:pStyle w:val="Corpsdetexte"/>
        <w:spacing w:line="259" w:lineRule="auto"/>
        <w:ind w:left="565" w:right="1127"/>
        <w:jc w:val="both"/>
      </w:pPr>
      <w:r>
        <w:rPr>
          <w:w w:val="110"/>
        </w:rPr>
        <w:t>Le chef de colonne répartit l’activité en deux fonctions au sein du PCC, dont les prérogati</w:t>
      </w:r>
      <w:r>
        <w:rPr>
          <w:w w:val="110"/>
        </w:rPr>
        <w:t>ves sont modulables et laissées à sa discrétion, notamment au regard des compétences des personnels à savoir :</w:t>
      </w:r>
    </w:p>
    <w:p w:rsidR="0006325A" w:rsidRDefault="0006325A">
      <w:pPr>
        <w:pStyle w:val="Corpsdetexte"/>
        <w:spacing w:before="8"/>
      </w:pPr>
    </w:p>
    <w:p w:rsidR="0006325A" w:rsidRDefault="00F25138">
      <w:pPr>
        <w:pStyle w:val="Paragraphedeliste"/>
        <w:numPr>
          <w:ilvl w:val="0"/>
          <w:numId w:val="26"/>
        </w:numPr>
        <w:tabs>
          <w:tab w:val="left" w:pos="1333"/>
        </w:tabs>
        <w:ind w:left="1333"/>
        <w:rPr>
          <w:sz w:val="20"/>
        </w:rPr>
      </w:pPr>
      <w:r>
        <w:rPr>
          <w:rFonts w:ascii="Arial" w:hAnsi="Arial"/>
          <w:b/>
          <w:sz w:val="20"/>
        </w:rPr>
        <w:t>la</w:t>
      </w:r>
      <w:r>
        <w:rPr>
          <w:rFonts w:ascii="Arial" w:hAnsi="Arial"/>
          <w:b/>
          <w:spacing w:val="14"/>
          <w:sz w:val="20"/>
        </w:rPr>
        <w:t xml:space="preserve"> </w:t>
      </w:r>
      <w:r>
        <w:rPr>
          <w:rFonts w:ascii="Arial" w:hAnsi="Arial"/>
          <w:b/>
          <w:sz w:val="20"/>
        </w:rPr>
        <w:t>fonction</w:t>
      </w:r>
      <w:r>
        <w:rPr>
          <w:rFonts w:ascii="Arial" w:hAnsi="Arial"/>
          <w:b/>
          <w:spacing w:val="17"/>
          <w:sz w:val="20"/>
        </w:rPr>
        <w:t xml:space="preserve"> </w:t>
      </w:r>
      <w:r>
        <w:rPr>
          <w:rFonts w:ascii="Arial" w:hAnsi="Arial"/>
          <w:b/>
          <w:sz w:val="20"/>
        </w:rPr>
        <w:t>d’officier</w:t>
      </w:r>
      <w:r>
        <w:rPr>
          <w:rFonts w:ascii="Arial" w:hAnsi="Arial"/>
          <w:b/>
          <w:spacing w:val="15"/>
          <w:sz w:val="20"/>
        </w:rPr>
        <w:t xml:space="preserve"> </w:t>
      </w:r>
      <w:r>
        <w:rPr>
          <w:rFonts w:ascii="Arial" w:hAnsi="Arial"/>
          <w:b/>
          <w:sz w:val="20"/>
        </w:rPr>
        <w:t>«RENSEIGNEMENTS</w:t>
      </w:r>
      <w:r>
        <w:rPr>
          <w:rFonts w:ascii="Arial" w:hAnsi="Arial"/>
          <w:b/>
          <w:spacing w:val="5"/>
          <w:sz w:val="20"/>
        </w:rPr>
        <w:t xml:space="preserve"> </w:t>
      </w:r>
      <w:r>
        <w:rPr>
          <w:rFonts w:ascii="Arial" w:hAnsi="Arial"/>
          <w:b/>
          <w:sz w:val="20"/>
        </w:rPr>
        <w:t>»,</w:t>
      </w:r>
      <w:r>
        <w:rPr>
          <w:rFonts w:ascii="Arial" w:hAnsi="Arial"/>
          <w:b/>
          <w:spacing w:val="16"/>
          <w:sz w:val="20"/>
        </w:rPr>
        <w:t xml:space="preserve"> </w:t>
      </w:r>
      <w:r>
        <w:rPr>
          <w:sz w:val="20"/>
        </w:rPr>
        <w:t>qui</w:t>
      </w:r>
      <w:r>
        <w:rPr>
          <w:spacing w:val="20"/>
          <w:sz w:val="20"/>
        </w:rPr>
        <w:t xml:space="preserve"> </w:t>
      </w:r>
      <w:r>
        <w:rPr>
          <w:sz w:val="20"/>
        </w:rPr>
        <w:t>est</w:t>
      </w:r>
      <w:r>
        <w:rPr>
          <w:spacing w:val="17"/>
          <w:sz w:val="20"/>
        </w:rPr>
        <w:t xml:space="preserve"> </w:t>
      </w:r>
      <w:r>
        <w:rPr>
          <w:sz w:val="20"/>
        </w:rPr>
        <w:t>en</w:t>
      </w:r>
      <w:r>
        <w:rPr>
          <w:spacing w:val="21"/>
          <w:sz w:val="20"/>
        </w:rPr>
        <w:t xml:space="preserve"> </w:t>
      </w:r>
      <w:r>
        <w:rPr>
          <w:sz w:val="20"/>
        </w:rPr>
        <w:t>charge</w:t>
      </w:r>
      <w:r>
        <w:rPr>
          <w:spacing w:val="7"/>
          <w:sz w:val="20"/>
        </w:rPr>
        <w:t xml:space="preserve"> </w:t>
      </w:r>
      <w:r>
        <w:rPr>
          <w:spacing w:val="-10"/>
          <w:sz w:val="20"/>
        </w:rPr>
        <w:t>:</w:t>
      </w:r>
    </w:p>
    <w:p w:rsidR="0006325A" w:rsidRDefault="0006325A">
      <w:pPr>
        <w:pStyle w:val="Corpsdetexte"/>
        <w:spacing w:before="35"/>
      </w:pPr>
    </w:p>
    <w:p w:rsidR="0006325A" w:rsidRDefault="00F25138">
      <w:pPr>
        <w:pStyle w:val="Paragraphedeliste"/>
        <w:numPr>
          <w:ilvl w:val="1"/>
          <w:numId w:val="26"/>
        </w:numPr>
        <w:tabs>
          <w:tab w:val="left" w:pos="2004"/>
        </w:tabs>
        <w:ind w:left="2004" w:hanging="359"/>
        <w:jc w:val="both"/>
        <w:rPr>
          <w:sz w:val="20"/>
        </w:rPr>
      </w:pPr>
      <w:r>
        <w:rPr>
          <w:sz w:val="20"/>
        </w:rPr>
        <w:t>de</w:t>
      </w:r>
      <w:r>
        <w:rPr>
          <w:spacing w:val="39"/>
          <w:sz w:val="20"/>
        </w:rPr>
        <w:t xml:space="preserve"> </w:t>
      </w:r>
      <w:r>
        <w:rPr>
          <w:sz w:val="20"/>
        </w:rPr>
        <w:t>rechercher</w:t>
      </w:r>
      <w:r>
        <w:rPr>
          <w:spacing w:val="46"/>
          <w:sz w:val="20"/>
        </w:rPr>
        <w:t xml:space="preserve"> </w:t>
      </w:r>
      <w:r>
        <w:rPr>
          <w:sz w:val="20"/>
        </w:rPr>
        <w:t>du</w:t>
      </w:r>
      <w:r>
        <w:rPr>
          <w:spacing w:val="43"/>
          <w:sz w:val="20"/>
        </w:rPr>
        <w:t xml:space="preserve"> </w:t>
      </w:r>
      <w:r>
        <w:rPr>
          <w:sz w:val="20"/>
        </w:rPr>
        <w:t>«</w:t>
      </w:r>
      <w:r>
        <w:rPr>
          <w:spacing w:val="27"/>
          <w:sz w:val="20"/>
        </w:rPr>
        <w:t xml:space="preserve"> </w:t>
      </w:r>
      <w:r>
        <w:rPr>
          <w:sz w:val="20"/>
        </w:rPr>
        <w:t>renseignement</w:t>
      </w:r>
      <w:r>
        <w:rPr>
          <w:spacing w:val="28"/>
          <w:sz w:val="20"/>
        </w:rPr>
        <w:t xml:space="preserve"> </w:t>
      </w:r>
      <w:r>
        <w:rPr>
          <w:sz w:val="20"/>
        </w:rPr>
        <w:t>»</w:t>
      </w:r>
      <w:r>
        <w:rPr>
          <w:spacing w:val="27"/>
          <w:sz w:val="20"/>
        </w:rPr>
        <w:t xml:space="preserve"> </w:t>
      </w:r>
      <w:r>
        <w:rPr>
          <w:spacing w:val="-10"/>
          <w:sz w:val="20"/>
        </w:rPr>
        <w:t>;</w:t>
      </w:r>
    </w:p>
    <w:p w:rsidR="0006325A" w:rsidRDefault="00F25138">
      <w:pPr>
        <w:pStyle w:val="Paragraphedeliste"/>
        <w:numPr>
          <w:ilvl w:val="1"/>
          <w:numId w:val="26"/>
        </w:numPr>
        <w:tabs>
          <w:tab w:val="left" w:pos="2005"/>
        </w:tabs>
        <w:spacing w:line="252" w:lineRule="auto"/>
        <w:ind w:left="2005" w:right="1128"/>
        <w:jc w:val="both"/>
        <w:rPr>
          <w:sz w:val="20"/>
        </w:rPr>
      </w:pPr>
      <w:r>
        <w:rPr>
          <w:w w:val="105"/>
          <w:sz w:val="20"/>
        </w:rPr>
        <w:t xml:space="preserve">d’analyser la zone d’intervention (ZI), du sinistre, des actions en cours, et des moyens engagés, qui va conduire à l’établissement de la situation tactique (SITAC), ainsi qu’à l’ordre graphique de l’instant « T » à « T+ </w:t>
      </w:r>
      <w:r>
        <w:rPr>
          <w:rFonts w:ascii="Courier New" w:hAnsi="Courier New"/>
          <w:w w:val="105"/>
          <w:sz w:val="20"/>
        </w:rPr>
        <w:t>Δ</w:t>
      </w:r>
      <w:r>
        <w:rPr>
          <w:w w:val="105"/>
          <w:sz w:val="20"/>
        </w:rPr>
        <w:t>T » ;</w:t>
      </w:r>
    </w:p>
    <w:p w:rsidR="0006325A" w:rsidRDefault="00F25138">
      <w:pPr>
        <w:pStyle w:val="Paragraphedeliste"/>
        <w:numPr>
          <w:ilvl w:val="1"/>
          <w:numId w:val="26"/>
        </w:numPr>
        <w:tabs>
          <w:tab w:val="left" w:pos="2004"/>
        </w:tabs>
        <w:spacing w:line="239" w:lineRule="exact"/>
        <w:ind w:left="2004" w:hanging="359"/>
        <w:jc w:val="both"/>
        <w:rPr>
          <w:sz w:val="20"/>
        </w:rPr>
      </w:pPr>
      <w:r>
        <w:rPr>
          <w:w w:val="105"/>
          <w:sz w:val="20"/>
        </w:rPr>
        <w:t>de</w:t>
      </w:r>
      <w:r>
        <w:rPr>
          <w:spacing w:val="7"/>
          <w:w w:val="105"/>
          <w:sz w:val="20"/>
        </w:rPr>
        <w:t xml:space="preserve"> </w:t>
      </w:r>
      <w:r>
        <w:rPr>
          <w:w w:val="105"/>
          <w:sz w:val="20"/>
        </w:rPr>
        <w:t>transmettre</w:t>
      </w:r>
      <w:r>
        <w:rPr>
          <w:spacing w:val="11"/>
          <w:w w:val="105"/>
          <w:sz w:val="20"/>
        </w:rPr>
        <w:t xml:space="preserve"> </w:t>
      </w:r>
      <w:r>
        <w:rPr>
          <w:w w:val="105"/>
          <w:sz w:val="20"/>
        </w:rPr>
        <w:t>les</w:t>
      </w:r>
      <w:r>
        <w:rPr>
          <w:spacing w:val="12"/>
          <w:w w:val="105"/>
          <w:sz w:val="20"/>
        </w:rPr>
        <w:t xml:space="preserve"> </w:t>
      </w:r>
      <w:r>
        <w:rPr>
          <w:w w:val="105"/>
          <w:sz w:val="20"/>
        </w:rPr>
        <w:t>ordres</w:t>
      </w:r>
      <w:r>
        <w:rPr>
          <w:spacing w:val="9"/>
          <w:w w:val="105"/>
          <w:sz w:val="20"/>
        </w:rPr>
        <w:t xml:space="preserve"> </w:t>
      </w:r>
      <w:r>
        <w:rPr>
          <w:w w:val="105"/>
          <w:sz w:val="20"/>
        </w:rPr>
        <w:t>du</w:t>
      </w:r>
      <w:r>
        <w:rPr>
          <w:spacing w:val="8"/>
          <w:w w:val="105"/>
          <w:sz w:val="20"/>
        </w:rPr>
        <w:t xml:space="preserve"> </w:t>
      </w:r>
      <w:r>
        <w:rPr>
          <w:w w:val="105"/>
          <w:sz w:val="20"/>
        </w:rPr>
        <w:t>COS aux</w:t>
      </w:r>
      <w:r>
        <w:rPr>
          <w:spacing w:val="14"/>
          <w:w w:val="105"/>
          <w:sz w:val="20"/>
        </w:rPr>
        <w:t xml:space="preserve"> </w:t>
      </w:r>
      <w:r>
        <w:rPr>
          <w:w w:val="105"/>
          <w:sz w:val="20"/>
        </w:rPr>
        <w:t>chefs</w:t>
      </w:r>
      <w:r>
        <w:rPr>
          <w:spacing w:val="12"/>
          <w:w w:val="105"/>
          <w:sz w:val="20"/>
        </w:rPr>
        <w:t xml:space="preserve"> </w:t>
      </w:r>
      <w:r>
        <w:rPr>
          <w:w w:val="105"/>
          <w:sz w:val="20"/>
        </w:rPr>
        <w:t>de</w:t>
      </w:r>
      <w:r>
        <w:rPr>
          <w:spacing w:val="8"/>
          <w:w w:val="105"/>
          <w:sz w:val="20"/>
        </w:rPr>
        <w:t xml:space="preserve"> </w:t>
      </w:r>
      <w:r>
        <w:rPr>
          <w:w w:val="105"/>
          <w:sz w:val="20"/>
        </w:rPr>
        <w:t>secteurs</w:t>
      </w:r>
      <w:r>
        <w:rPr>
          <w:spacing w:val="12"/>
          <w:w w:val="105"/>
          <w:sz w:val="20"/>
        </w:rPr>
        <w:t xml:space="preserve"> </w:t>
      </w:r>
      <w:r>
        <w:rPr>
          <w:spacing w:val="-10"/>
          <w:w w:val="105"/>
          <w:sz w:val="20"/>
        </w:rPr>
        <w:t>;</w:t>
      </w:r>
    </w:p>
    <w:p w:rsidR="0006325A" w:rsidRDefault="00F25138">
      <w:pPr>
        <w:pStyle w:val="Paragraphedeliste"/>
        <w:numPr>
          <w:ilvl w:val="1"/>
          <w:numId w:val="26"/>
        </w:numPr>
        <w:tabs>
          <w:tab w:val="left" w:pos="2004"/>
        </w:tabs>
        <w:spacing w:before="3"/>
        <w:ind w:left="2004" w:hanging="359"/>
        <w:jc w:val="both"/>
        <w:rPr>
          <w:sz w:val="20"/>
        </w:rPr>
      </w:pPr>
      <w:r>
        <w:rPr>
          <w:w w:val="110"/>
          <w:sz w:val="20"/>
        </w:rPr>
        <w:t>de</w:t>
      </w:r>
      <w:r>
        <w:rPr>
          <w:spacing w:val="-7"/>
          <w:w w:val="110"/>
          <w:sz w:val="20"/>
        </w:rPr>
        <w:t xml:space="preserve"> </w:t>
      </w:r>
      <w:r>
        <w:rPr>
          <w:w w:val="110"/>
          <w:sz w:val="20"/>
        </w:rPr>
        <w:t>transmettre</w:t>
      </w:r>
      <w:r>
        <w:rPr>
          <w:spacing w:val="-4"/>
          <w:w w:val="110"/>
          <w:sz w:val="20"/>
        </w:rPr>
        <w:t xml:space="preserve"> </w:t>
      </w:r>
      <w:r>
        <w:rPr>
          <w:w w:val="110"/>
          <w:sz w:val="20"/>
        </w:rPr>
        <w:t>le</w:t>
      </w:r>
      <w:r>
        <w:rPr>
          <w:spacing w:val="-5"/>
          <w:w w:val="110"/>
          <w:sz w:val="20"/>
        </w:rPr>
        <w:t xml:space="preserve"> </w:t>
      </w:r>
      <w:r>
        <w:rPr>
          <w:w w:val="110"/>
          <w:sz w:val="20"/>
        </w:rPr>
        <w:t>compte-rendu</w:t>
      </w:r>
      <w:r>
        <w:rPr>
          <w:spacing w:val="-13"/>
          <w:w w:val="110"/>
          <w:sz w:val="20"/>
        </w:rPr>
        <w:t xml:space="preserve"> </w:t>
      </w:r>
      <w:r>
        <w:rPr>
          <w:w w:val="110"/>
          <w:sz w:val="20"/>
        </w:rPr>
        <w:t>au</w:t>
      </w:r>
      <w:r>
        <w:rPr>
          <w:spacing w:val="-5"/>
          <w:w w:val="110"/>
          <w:sz w:val="20"/>
        </w:rPr>
        <w:t xml:space="preserve"> </w:t>
      </w:r>
      <w:r>
        <w:rPr>
          <w:w w:val="110"/>
          <w:sz w:val="20"/>
        </w:rPr>
        <w:t>CODIS</w:t>
      </w:r>
      <w:r>
        <w:rPr>
          <w:spacing w:val="-3"/>
          <w:w w:val="110"/>
          <w:sz w:val="20"/>
        </w:rPr>
        <w:t xml:space="preserve"> </w:t>
      </w:r>
      <w:r>
        <w:rPr>
          <w:spacing w:val="-10"/>
          <w:w w:val="110"/>
          <w:sz w:val="20"/>
        </w:rPr>
        <w:t>;</w:t>
      </w:r>
    </w:p>
    <w:p w:rsidR="0006325A" w:rsidRDefault="00F25138">
      <w:pPr>
        <w:pStyle w:val="Paragraphedeliste"/>
        <w:numPr>
          <w:ilvl w:val="1"/>
          <w:numId w:val="26"/>
        </w:numPr>
        <w:tabs>
          <w:tab w:val="left" w:pos="2004"/>
        </w:tabs>
        <w:ind w:left="2004" w:hanging="359"/>
        <w:jc w:val="both"/>
        <w:rPr>
          <w:sz w:val="20"/>
        </w:rPr>
      </w:pPr>
      <w:r>
        <w:rPr>
          <w:w w:val="110"/>
          <w:sz w:val="20"/>
        </w:rPr>
        <w:t>de</w:t>
      </w:r>
      <w:r>
        <w:rPr>
          <w:spacing w:val="-8"/>
          <w:w w:val="110"/>
          <w:sz w:val="20"/>
        </w:rPr>
        <w:t xml:space="preserve"> </w:t>
      </w:r>
      <w:r>
        <w:rPr>
          <w:w w:val="110"/>
          <w:sz w:val="20"/>
        </w:rPr>
        <w:t>préparer</w:t>
      </w:r>
      <w:r>
        <w:rPr>
          <w:spacing w:val="-5"/>
          <w:w w:val="110"/>
          <w:sz w:val="20"/>
        </w:rPr>
        <w:t xml:space="preserve"> </w:t>
      </w:r>
      <w:r>
        <w:rPr>
          <w:w w:val="110"/>
          <w:sz w:val="20"/>
        </w:rPr>
        <w:t>la</w:t>
      </w:r>
      <w:r>
        <w:rPr>
          <w:spacing w:val="-4"/>
          <w:w w:val="110"/>
          <w:sz w:val="20"/>
        </w:rPr>
        <w:t xml:space="preserve"> </w:t>
      </w:r>
      <w:r>
        <w:rPr>
          <w:w w:val="110"/>
          <w:sz w:val="20"/>
        </w:rPr>
        <w:t>communication</w:t>
      </w:r>
      <w:r>
        <w:rPr>
          <w:spacing w:val="-7"/>
          <w:w w:val="110"/>
          <w:sz w:val="20"/>
        </w:rPr>
        <w:t xml:space="preserve"> </w:t>
      </w:r>
      <w:r>
        <w:rPr>
          <w:w w:val="110"/>
          <w:sz w:val="20"/>
        </w:rPr>
        <w:t>extérieure</w:t>
      </w:r>
      <w:r>
        <w:rPr>
          <w:spacing w:val="-5"/>
          <w:w w:val="110"/>
          <w:sz w:val="20"/>
        </w:rPr>
        <w:t xml:space="preserve"> </w:t>
      </w:r>
      <w:r>
        <w:rPr>
          <w:w w:val="110"/>
          <w:sz w:val="20"/>
        </w:rPr>
        <w:t>(autorités,</w:t>
      </w:r>
      <w:r>
        <w:rPr>
          <w:spacing w:val="-6"/>
          <w:w w:val="110"/>
          <w:sz w:val="20"/>
        </w:rPr>
        <w:t xml:space="preserve"> </w:t>
      </w:r>
      <w:r>
        <w:rPr>
          <w:w w:val="110"/>
          <w:sz w:val="20"/>
        </w:rPr>
        <w:t>médias,</w:t>
      </w:r>
      <w:r>
        <w:rPr>
          <w:spacing w:val="-8"/>
          <w:w w:val="110"/>
          <w:sz w:val="20"/>
        </w:rPr>
        <w:t xml:space="preserve"> </w:t>
      </w:r>
      <w:r>
        <w:rPr>
          <w:spacing w:val="-2"/>
          <w:w w:val="110"/>
          <w:sz w:val="20"/>
        </w:rPr>
        <w:t>etc.).*</w:t>
      </w:r>
    </w:p>
    <w:p w:rsidR="0006325A" w:rsidRDefault="0006325A">
      <w:pPr>
        <w:pStyle w:val="Corpsdetexte"/>
      </w:pPr>
    </w:p>
    <w:p w:rsidR="0006325A" w:rsidRDefault="0006325A">
      <w:pPr>
        <w:pStyle w:val="Corpsdetexte"/>
        <w:spacing w:before="25"/>
      </w:pPr>
    </w:p>
    <w:p w:rsidR="0006325A" w:rsidRDefault="00F25138">
      <w:pPr>
        <w:pStyle w:val="Paragraphedeliste"/>
        <w:numPr>
          <w:ilvl w:val="0"/>
          <w:numId w:val="26"/>
        </w:numPr>
        <w:tabs>
          <w:tab w:val="left" w:pos="1333"/>
        </w:tabs>
        <w:spacing w:before="1"/>
        <w:ind w:left="1333"/>
        <w:rPr>
          <w:sz w:val="20"/>
        </w:rPr>
      </w:pPr>
      <w:r>
        <w:rPr>
          <w:rFonts w:ascii="Arial" w:hAnsi="Arial"/>
          <w:b/>
          <w:w w:val="105"/>
          <w:sz w:val="20"/>
        </w:rPr>
        <w:t>la</w:t>
      </w:r>
      <w:r>
        <w:rPr>
          <w:rFonts w:ascii="Arial" w:hAnsi="Arial"/>
          <w:b/>
          <w:spacing w:val="-10"/>
          <w:w w:val="105"/>
          <w:sz w:val="20"/>
        </w:rPr>
        <w:t xml:space="preserve"> </w:t>
      </w:r>
      <w:r>
        <w:rPr>
          <w:rFonts w:ascii="Arial" w:hAnsi="Arial"/>
          <w:b/>
          <w:w w:val="105"/>
          <w:sz w:val="20"/>
        </w:rPr>
        <w:t>fonction</w:t>
      </w:r>
      <w:r>
        <w:rPr>
          <w:rFonts w:ascii="Arial" w:hAnsi="Arial"/>
          <w:b/>
          <w:spacing w:val="-6"/>
          <w:w w:val="105"/>
          <w:sz w:val="20"/>
        </w:rPr>
        <w:t xml:space="preserve"> </w:t>
      </w:r>
      <w:r>
        <w:rPr>
          <w:rFonts w:ascii="Arial" w:hAnsi="Arial"/>
          <w:b/>
          <w:w w:val="105"/>
          <w:sz w:val="20"/>
        </w:rPr>
        <w:t>d’officier</w:t>
      </w:r>
      <w:r>
        <w:rPr>
          <w:rFonts w:ascii="Arial" w:hAnsi="Arial"/>
          <w:b/>
          <w:spacing w:val="-7"/>
          <w:w w:val="105"/>
          <w:sz w:val="20"/>
        </w:rPr>
        <w:t xml:space="preserve"> </w:t>
      </w:r>
      <w:r>
        <w:rPr>
          <w:rFonts w:ascii="Arial" w:hAnsi="Arial"/>
          <w:b/>
          <w:w w:val="105"/>
          <w:sz w:val="20"/>
        </w:rPr>
        <w:t>«</w:t>
      </w:r>
      <w:r>
        <w:rPr>
          <w:rFonts w:ascii="Arial" w:hAnsi="Arial"/>
          <w:b/>
          <w:spacing w:val="-15"/>
          <w:w w:val="105"/>
          <w:sz w:val="20"/>
        </w:rPr>
        <w:t xml:space="preserve"> </w:t>
      </w:r>
      <w:r>
        <w:rPr>
          <w:rFonts w:ascii="Arial" w:hAnsi="Arial"/>
          <w:b/>
          <w:w w:val="105"/>
          <w:sz w:val="20"/>
        </w:rPr>
        <w:t>MOYENS</w:t>
      </w:r>
      <w:r>
        <w:rPr>
          <w:rFonts w:ascii="Arial" w:hAnsi="Arial"/>
          <w:b/>
          <w:spacing w:val="-15"/>
          <w:w w:val="105"/>
          <w:sz w:val="20"/>
        </w:rPr>
        <w:t xml:space="preserve"> </w:t>
      </w:r>
      <w:r>
        <w:rPr>
          <w:rFonts w:ascii="Arial" w:hAnsi="Arial"/>
          <w:b/>
          <w:w w:val="105"/>
          <w:sz w:val="20"/>
        </w:rPr>
        <w:t>»,</w:t>
      </w:r>
      <w:r>
        <w:rPr>
          <w:rFonts w:ascii="Arial" w:hAnsi="Arial"/>
          <w:b/>
          <w:spacing w:val="-9"/>
          <w:w w:val="105"/>
          <w:sz w:val="20"/>
        </w:rPr>
        <w:t xml:space="preserve"> </w:t>
      </w:r>
      <w:r>
        <w:rPr>
          <w:w w:val="105"/>
          <w:sz w:val="20"/>
        </w:rPr>
        <w:t>qui</w:t>
      </w:r>
      <w:r>
        <w:rPr>
          <w:spacing w:val="-3"/>
          <w:w w:val="105"/>
          <w:sz w:val="20"/>
        </w:rPr>
        <w:t xml:space="preserve"> </w:t>
      </w:r>
      <w:r>
        <w:rPr>
          <w:w w:val="105"/>
          <w:sz w:val="20"/>
        </w:rPr>
        <w:t>est</w:t>
      </w:r>
      <w:r>
        <w:rPr>
          <w:spacing w:val="-3"/>
          <w:w w:val="105"/>
          <w:sz w:val="20"/>
        </w:rPr>
        <w:t xml:space="preserve"> </w:t>
      </w:r>
      <w:r>
        <w:rPr>
          <w:w w:val="105"/>
          <w:sz w:val="20"/>
        </w:rPr>
        <w:t>en</w:t>
      </w:r>
      <w:r>
        <w:rPr>
          <w:spacing w:val="-3"/>
          <w:w w:val="105"/>
          <w:sz w:val="20"/>
        </w:rPr>
        <w:t xml:space="preserve"> </w:t>
      </w:r>
      <w:r>
        <w:rPr>
          <w:w w:val="105"/>
          <w:sz w:val="20"/>
        </w:rPr>
        <w:t>charge</w:t>
      </w:r>
      <w:r>
        <w:rPr>
          <w:spacing w:val="-13"/>
          <w:w w:val="105"/>
          <w:sz w:val="20"/>
        </w:rPr>
        <w:t xml:space="preserve"> </w:t>
      </w:r>
      <w:r>
        <w:rPr>
          <w:spacing w:val="-10"/>
          <w:w w:val="105"/>
          <w:sz w:val="20"/>
        </w:rPr>
        <w:t>:</w:t>
      </w:r>
    </w:p>
    <w:p w:rsidR="0006325A" w:rsidRDefault="0006325A">
      <w:pPr>
        <w:pStyle w:val="Corpsdetexte"/>
        <w:spacing w:before="34"/>
      </w:pPr>
    </w:p>
    <w:p w:rsidR="0006325A" w:rsidRDefault="00F25138">
      <w:pPr>
        <w:pStyle w:val="Paragraphedeliste"/>
        <w:numPr>
          <w:ilvl w:val="1"/>
          <w:numId w:val="26"/>
        </w:numPr>
        <w:tabs>
          <w:tab w:val="left" w:pos="2005"/>
        </w:tabs>
        <w:ind w:left="2005" w:right="1129"/>
        <w:rPr>
          <w:sz w:val="20"/>
        </w:rPr>
      </w:pPr>
      <w:r>
        <w:rPr>
          <w:w w:val="115"/>
          <w:sz w:val="20"/>
        </w:rPr>
        <w:t>de</w:t>
      </w:r>
      <w:r>
        <w:rPr>
          <w:spacing w:val="-11"/>
          <w:w w:val="115"/>
          <w:sz w:val="20"/>
        </w:rPr>
        <w:t xml:space="preserve"> </w:t>
      </w:r>
      <w:r>
        <w:rPr>
          <w:w w:val="115"/>
          <w:sz w:val="20"/>
        </w:rPr>
        <w:t>proposer</w:t>
      </w:r>
      <w:r>
        <w:rPr>
          <w:spacing w:val="-9"/>
          <w:w w:val="115"/>
          <w:sz w:val="20"/>
        </w:rPr>
        <w:t xml:space="preserve"> </w:t>
      </w:r>
      <w:r>
        <w:rPr>
          <w:w w:val="115"/>
          <w:sz w:val="20"/>
        </w:rPr>
        <w:t>au</w:t>
      </w:r>
      <w:r>
        <w:rPr>
          <w:spacing w:val="-9"/>
          <w:w w:val="115"/>
          <w:sz w:val="20"/>
        </w:rPr>
        <w:t xml:space="preserve"> </w:t>
      </w:r>
      <w:r>
        <w:rPr>
          <w:w w:val="115"/>
          <w:sz w:val="20"/>
        </w:rPr>
        <w:t>COS</w:t>
      </w:r>
      <w:r>
        <w:rPr>
          <w:spacing w:val="-11"/>
          <w:w w:val="115"/>
          <w:sz w:val="20"/>
        </w:rPr>
        <w:t xml:space="preserve"> </w:t>
      </w:r>
      <w:r>
        <w:rPr>
          <w:w w:val="115"/>
          <w:sz w:val="20"/>
        </w:rPr>
        <w:t>le</w:t>
      </w:r>
      <w:r>
        <w:rPr>
          <w:spacing w:val="-10"/>
          <w:w w:val="115"/>
          <w:sz w:val="20"/>
        </w:rPr>
        <w:t xml:space="preserve"> </w:t>
      </w:r>
      <w:r>
        <w:rPr>
          <w:w w:val="115"/>
          <w:sz w:val="20"/>
        </w:rPr>
        <w:t>positionnement</w:t>
      </w:r>
      <w:r>
        <w:rPr>
          <w:spacing w:val="-11"/>
          <w:w w:val="115"/>
          <w:sz w:val="20"/>
        </w:rPr>
        <w:t xml:space="preserve"> </w:t>
      </w:r>
      <w:r>
        <w:rPr>
          <w:w w:val="115"/>
          <w:sz w:val="20"/>
        </w:rPr>
        <w:t>du</w:t>
      </w:r>
      <w:r>
        <w:rPr>
          <w:spacing w:val="-11"/>
          <w:w w:val="115"/>
          <w:sz w:val="20"/>
        </w:rPr>
        <w:t xml:space="preserve"> </w:t>
      </w:r>
      <w:r>
        <w:rPr>
          <w:w w:val="115"/>
          <w:sz w:val="20"/>
        </w:rPr>
        <w:t>PCC</w:t>
      </w:r>
      <w:r>
        <w:rPr>
          <w:spacing w:val="-7"/>
          <w:w w:val="115"/>
          <w:sz w:val="20"/>
        </w:rPr>
        <w:t xml:space="preserve"> </w:t>
      </w:r>
      <w:r>
        <w:rPr>
          <w:w w:val="115"/>
          <w:sz w:val="20"/>
        </w:rPr>
        <w:t>et</w:t>
      </w:r>
      <w:r>
        <w:rPr>
          <w:spacing w:val="-11"/>
          <w:w w:val="115"/>
          <w:sz w:val="20"/>
        </w:rPr>
        <w:t xml:space="preserve"> </w:t>
      </w:r>
      <w:r>
        <w:rPr>
          <w:w w:val="115"/>
          <w:sz w:val="20"/>
        </w:rPr>
        <w:t>du</w:t>
      </w:r>
      <w:r>
        <w:rPr>
          <w:spacing w:val="-9"/>
          <w:w w:val="115"/>
          <w:sz w:val="20"/>
        </w:rPr>
        <w:t xml:space="preserve"> </w:t>
      </w:r>
      <w:r>
        <w:rPr>
          <w:w w:val="115"/>
          <w:sz w:val="20"/>
        </w:rPr>
        <w:t>point</w:t>
      </w:r>
      <w:r>
        <w:rPr>
          <w:spacing w:val="-9"/>
          <w:w w:val="115"/>
          <w:sz w:val="20"/>
        </w:rPr>
        <w:t xml:space="preserve"> </w:t>
      </w:r>
      <w:r>
        <w:rPr>
          <w:w w:val="115"/>
          <w:sz w:val="20"/>
        </w:rPr>
        <w:t>de</w:t>
      </w:r>
      <w:r>
        <w:rPr>
          <w:spacing w:val="-10"/>
          <w:w w:val="115"/>
          <w:sz w:val="20"/>
        </w:rPr>
        <w:t xml:space="preserve"> </w:t>
      </w:r>
      <w:r>
        <w:rPr>
          <w:w w:val="115"/>
          <w:sz w:val="20"/>
        </w:rPr>
        <w:t>transit</w:t>
      </w:r>
      <w:r>
        <w:rPr>
          <w:spacing w:val="-11"/>
          <w:w w:val="115"/>
          <w:sz w:val="20"/>
        </w:rPr>
        <w:t xml:space="preserve"> </w:t>
      </w:r>
      <w:r>
        <w:rPr>
          <w:w w:val="115"/>
          <w:sz w:val="20"/>
        </w:rPr>
        <w:t>(PT)</w:t>
      </w:r>
      <w:r>
        <w:rPr>
          <w:spacing w:val="-11"/>
          <w:w w:val="115"/>
          <w:sz w:val="20"/>
        </w:rPr>
        <w:t xml:space="preserve"> </w:t>
      </w:r>
      <w:r>
        <w:rPr>
          <w:w w:val="115"/>
          <w:sz w:val="20"/>
        </w:rPr>
        <w:t>et l’implantation des fonctions support ;</w:t>
      </w:r>
    </w:p>
    <w:p w:rsidR="0006325A" w:rsidRDefault="00F25138">
      <w:pPr>
        <w:pStyle w:val="Paragraphedeliste"/>
        <w:numPr>
          <w:ilvl w:val="1"/>
          <w:numId w:val="26"/>
        </w:numPr>
        <w:tabs>
          <w:tab w:val="left" w:pos="2005"/>
        </w:tabs>
        <w:spacing w:before="22"/>
        <w:ind w:left="2005" w:hanging="359"/>
        <w:rPr>
          <w:sz w:val="20"/>
        </w:rPr>
      </w:pPr>
      <w:r>
        <w:rPr>
          <w:sz w:val="20"/>
        </w:rPr>
        <w:t>d’organiser</w:t>
      </w:r>
      <w:r>
        <w:rPr>
          <w:spacing w:val="44"/>
          <w:sz w:val="20"/>
        </w:rPr>
        <w:t xml:space="preserve"> </w:t>
      </w:r>
      <w:r>
        <w:rPr>
          <w:sz w:val="20"/>
        </w:rPr>
        <w:t>et</w:t>
      </w:r>
      <w:r>
        <w:rPr>
          <w:spacing w:val="44"/>
          <w:sz w:val="20"/>
        </w:rPr>
        <w:t xml:space="preserve"> </w:t>
      </w:r>
      <w:r>
        <w:rPr>
          <w:sz w:val="20"/>
        </w:rPr>
        <w:t>gérer</w:t>
      </w:r>
      <w:r>
        <w:rPr>
          <w:spacing w:val="44"/>
          <w:sz w:val="20"/>
        </w:rPr>
        <w:t xml:space="preserve"> </w:t>
      </w:r>
      <w:r>
        <w:rPr>
          <w:sz w:val="20"/>
        </w:rPr>
        <w:t>les</w:t>
      </w:r>
      <w:r>
        <w:rPr>
          <w:spacing w:val="44"/>
          <w:sz w:val="20"/>
        </w:rPr>
        <w:t xml:space="preserve"> </w:t>
      </w:r>
      <w:r>
        <w:rPr>
          <w:sz w:val="20"/>
        </w:rPr>
        <w:t>moyens,</w:t>
      </w:r>
      <w:r>
        <w:rPr>
          <w:spacing w:val="37"/>
          <w:sz w:val="20"/>
        </w:rPr>
        <w:t xml:space="preserve"> </w:t>
      </w:r>
      <w:r>
        <w:rPr>
          <w:sz w:val="20"/>
        </w:rPr>
        <w:t>puis</w:t>
      </w:r>
      <w:r>
        <w:rPr>
          <w:spacing w:val="41"/>
          <w:sz w:val="20"/>
        </w:rPr>
        <w:t xml:space="preserve"> </w:t>
      </w:r>
      <w:r>
        <w:rPr>
          <w:sz w:val="20"/>
        </w:rPr>
        <w:t>le</w:t>
      </w:r>
      <w:r>
        <w:rPr>
          <w:spacing w:val="38"/>
          <w:sz w:val="20"/>
        </w:rPr>
        <w:t xml:space="preserve"> </w:t>
      </w:r>
      <w:r>
        <w:rPr>
          <w:sz w:val="20"/>
        </w:rPr>
        <w:t>soutien</w:t>
      </w:r>
      <w:r>
        <w:rPr>
          <w:spacing w:val="41"/>
          <w:sz w:val="20"/>
        </w:rPr>
        <w:t xml:space="preserve"> </w:t>
      </w:r>
      <w:r>
        <w:rPr>
          <w:sz w:val="20"/>
        </w:rPr>
        <w:t>logistique</w:t>
      </w:r>
      <w:r>
        <w:rPr>
          <w:spacing w:val="27"/>
          <w:sz w:val="20"/>
        </w:rPr>
        <w:t xml:space="preserve"> </w:t>
      </w:r>
      <w:r>
        <w:rPr>
          <w:spacing w:val="-10"/>
          <w:sz w:val="20"/>
        </w:rPr>
        <w:t>;</w:t>
      </w:r>
    </w:p>
    <w:p w:rsidR="0006325A" w:rsidRDefault="00F25138">
      <w:pPr>
        <w:pStyle w:val="Paragraphedeliste"/>
        <w:numPr>
          <w:ilvl w:val="1"/>
          <w:numId w:val="26"/>
        </w:numPr>
        <w:tabs>
          <w:tab w:val="left" w:pos="2005"/>
        </w:tabs>
        <w:ind w:left="2005" w:hanging="359"/>
        <w:rPr>
          <w:sz w:val="20"/>
        </w:rPr>
      </w:pPr>
      <w:r>
        <w:rPr>
          <w:w w:val="110"/>
          <w:sz w:val="20"/>
        </w:rPr>
        <w:t>de</w:t>
      </w:r>
      <w:r>
        <w:rPr>
          <w:spacing w:val="-3"/>
          <w:w w:val="110"/>
          <w:sz w:val="20"/>
        </w:rPr>
        <w:t xml:space="preserve"> </w:t>
      </w:r>
      <w:r>
        <w:rPr>
          <w:w w:val="110"/>
          <w:sz w:val="20"/>
        </w:rPr>
        <w:t>rédiger</w:t>
      </w:r>
      <w:r>
        <w:rPr>
          <w:spacing w:val="1"/>
          <w:w w:val="110"/>
          <w:sz w:val="20"/>
        </w:rPr>
        <w:t xml:space="preserve"> </w:t>
      </w:r>
      <w:r>
        <w:rPr>
          <w:w w:val="110"/>
          <w:sz w:val="20"/>
        </w:rPr>
        <w:t>et</w:t>
      </w:r>
      <w:r>
        <w:rPr>
          <w:spacing w:val="2"/>
          <w:w w:val="110"/>
          <w:sz w:val="20"/>
        </w:rPr>
        <w:t xml:space="preserve"> </w:t>
      </w:r>
      <w:r>
        <w:rPr>
          <w:w w:val="110"/>
          <w:sz w:val="20"/>
        </w:rPr>
        <w:t>tenir</w:t>
      </w:r>
      <w:r>
        <w:rPr>
          <w:spacing w:val="-3"/>
          <w:w w:val="110"/>
          <w:sz w:val="20"/>
        </w:rPr>
        <w:t xml:space="preserve"> </w:t>
      </w:r>
      <w:r>
        <w:rPr>
          <w:w w:val="110"/>
          <w:sz w:val="20"/>
        </w:rPr>
        <w:t>à</w:t>
      </w:r>
      <w:r>
        <w:rPr>
          <w:spacing w:val="2"/>
          <w:w w:val="110"/>
          <w:sz w:val="20"/>
        </w:rPr>
        <w:t xml:space="preserve"> </w:t>
      </w:r>
      <w:r>
        <w:rPr>
          <w:w w:val="110"/>
          <w:sz w:val="20"/>
        </w:rPr>
        <w:t>jour</w:t>
      </w:r>
      <w:r>
        <w:rPr>
          <w:spacing w:val="1"/>
          <w:w w:val="110"/>
          <w:sz w:val="20"/>
        </w:rPr>
        <w:t xml:space="preserve"> </w:t>
      </w:r>
      <w:r>
        <w:rPr>
          <w:spacing w:val="-2"/>
          <w:w w:val="110"/>
          <w:sz w:val="20"/>
        </w:rPr>
        <w:t>l’OCT.</w:t>
      </w:r>
    </w:p>
    <w:p w:rsidR="0006325A" w:rsidRDefault="0006325A">
      <w:pPr>
        <w:pStyle w:val="Paragraphedeliste"/>
        <w:rPr>
          <w:sz w:val="20"/>
        </w:rPr>
        <w:sectPr w:rsidR="0006325A">
          <w:pgSz w:w="11900" w:h="16840"/>
          <w:pgMar w:top="1420" w:right="283" w:bottom="1360" w:left="850" w:header="0" w:footer="1166" w:gutter="0"/>
          <w:cols w:space="720"/>
        </w:sectPr>
      </w:pPr>
    </w:p>
    <w:p w:rsidR="0006325A" w:rsidRDefault="00F25138">
      <w:pPr>
        <w:pStyle w:val="Corpsdetexte"/>
        <w:ind w:left="1070"/>
      </w:pPr>
      <w:r>
        <w:rPr>
          <w:noProof/>
          <w:lang w:eastAsia="fr-FR"/>
        </w:rPr>
        <w:lastRenderedPageBreak/>
        <w:drawing>
          <wp:inline distT="0" distB="0" distL="0" distR="0">
            <wp:extent cx="5072029" cy="3115246"/>
            <wp:effectExtent l="0" t="0" r="0" b="0"/>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123" cstate="print"/>
                    <a:stretch>
                      <a:fillRect/>
                    </a:stretch>
                  </pic:blipFill>
                  <pic:spPr>
                    <a:xfrm>
                      <a:off x="0" y="0"/>
                      <a:ext cx="5072029" cy="3115246"/>
                    </a:xfrm>
                    <a:prstGeom prst="rect">
                      <a:avLst/>
                    </a:prstGeom>
                  </pic:spPr>
                </pic:pic>
              </a:graphicData>
            </a:graphic>
          </wp:inline>
        </w:drawing>
      </w:r>
    </w:p>
    <w:p w:rsidR="0006325A" w:rsidRDefault="0006325A">
      <w:pPr>
        <w:pStyle w:val="Corpsdetexte"/>
        <w:spacing w:before="94"/>
        <w:rPr>
          <w:sz w:val="17"/>
        </w:rPr>
      </w:pPr>
    </w:p>
    <w:p w:rsidR="0006325A" w:rsidRDefault="00F25138">
      <w:pPr>
        <w:spacing w:before="1"/>
        <w:ind w:left="5553"/>
        <w:rPr>
          <w:rFonts w:ascii="Arial" w:hAnsi="Arial"/>
          <w:i/>
          <w:sz w:val="17"/>
        </w:rPr>
      </w:pPr>
      <w:r>
        <w:rPr>
          <w:rFonts w:ascii="Arial" w:hAnsi="Arial"/>
          <w:i/>
          <w:sz w:val="17"/>
        </w:rPr>
        <w:t>Organisation</w:t>
      </w:r>
      <w:r>
        <w:rPr>
          <w:rFonts w:ascii="Arial" w:hAnsi="Arial"/>
          <w:i/>
          <w:spacing w:val="4"/>
          <w:sz w:val="17"/>
        </w:rPr>
        <w:t xml:space="preserve"> </w:t>
      </w:r>
      <w:r>
        <w:rPr>
          <w:rFonts w:ascii="Arial" w:hAnsi="Arial"/>
          <w:i/>
          <w:sz w:val="17"/>
        </w:rPr>
        <w:t>possible</w:t>
      </w:r>
      <w:r>
        <w:rPr>
          <w:rFonts w:ascii="Arial" w:hAnsi="Arial"/>
          <w:i/>
          <w:spacing w:val="4"/>
          <w:sz w:val="17"/>
        </w:rPr>
        <w:t xml:space="preserve"> </w:t>
      </w:r>
      <w:r>
        <w:rPr>
          <w:rFonts w:ascii="Arial" w:hAnsi="Arial"/>
          <w:i/>
          <w:sz w:val="17"/>
        </w:rPr>
        <w:t>d’un</w:t>
      </w:r>
      <w:r>
        <w:rPr>
          <w:rFonts w:ascii="Arial" w:hAnsi="Arial"/>
          <w:i/>
          <w:spacing w:val="5"/>
          <w:sz w:val="17"/>
        </w:rPr>
        <w:t xml:space="preserve"> </w:t>
      </w:r>
      <w:r>
        <w:rPr>
          <w:rFonts w:ascii="Arial" w:hAnsi="Arial"/>
          <w:i/>
          <w:sz w:val="17"/>
        </w:rPr>
        <w:t>PC</w:t>
      </w:r>
      <w:r>
        <w:rPr>
          <w:rFonts w:ascii="Arial" w:hAnsi="Arial"/>
          <w:i/>
          <w:spacing w:val="2"/>
          <w:sz w:val="17"/>
        </w:rPr>
        <w:t xml:space="preserve"> </w:t>
      </w:r>
      <w:r>
        <w:rPr>
          <w:rFonts w:ascii="Arial" w:hAnsi="Arial"/>
          <w:i/>
          <w:sz w:val="17"/>
        </w:rPr>
        <w:t>de</w:t>
      </w:r>
      <w:r>
        <w:rPr>
          <w:rFonts w:ascii="Arial" w:hAnsi="Arial"/>
          <w:i/>
          <w:spacing w:val="5"/>
          <w:sz w:val="17"/>
        </w:rPr>
        <w:t xml:space="preserve"> </w:t>
      </w:r>
      <w:r>
        <w:rPr>
          <w:rFonts w:ascii="Arial" w:hAnsi="Arial"/>
          <w:i/>
          <w:sz w:val="17"/>
        </w:rPr>
        <w:t>colonne ©</w:t>
      </w:r>
      <w:r>
        <w:rPr>
          <w:rFonts w:ascii="Arial" w:hAnsi="Arial"/>
          <w:i/>
          <w:spacing w:val="5"/>
          <w:sz w:val="17"/>
        </w:rPr>
        <w:t xml:space="preserve"> </w:t>
      </w:r>
      <w:r>
        <w:rPr>
          <w:rFonts w:ascii="Arial" w:hAnsi="Arial"/>
          <w:i/>
          <w:spacing w:val="-2"/>
          <w:sz w:val="17"/>
        </w:rPr>
        <w:t>ENSOSP</w:t>
      </w:r>
    </w:p>
    <w:p w:rsidR="0006325A" w:rsidRDefault="0006325A">
      <w:pPr>
        <w:pStyle w:val="Corpsdetexte"/>
        <w:spacing w:before="11"/>
        <w:rPr>
          <w:rFonts w:ascii="Arial"/>
          <w:i/>
          <w:sz w:val="17"/>
        </w:rPr>
      </w:pPr>
    </w:p>
    <w:p w:rsidR="0006325A" w:rsidRDefault="00F25138">
      <w:pPr>
        <w:pStyle w:val="Paragraphedeliste"/>
        <w:numPr>
          <w:ilvl w:val="3"/>
          <w:numId w:val="30"/>
        </w:numPr>
        <w:tabs>
          <w:tab w:val="left" w:pos="2685"/>
        </w:tabs>
        <w:ind w:hanging="1040"/>
        <w:rPr>
          <w:color w:val="213775"/>
          <w:sz w:val="20"/>
        </w:rPr>
      </w:pPr>
      <w:r>
        <w:rPr>
          <w:color w:val="213775"/>
          <w:w w:val="105"/>
          <w:sz w:val="20"/>
        </w:rPr>
        <w:t>Le</w:t>
      </w:r>
      <w:r>
        <w:rPr>
          <w:color w:val="213775"/>
          <w:spacing w:val="-13"/>
          <w:w w:val="105"/>
          <w:sz w:val="20"/>
        </w:rPr>
        <w:t xml:space="preserve"> </w:t>
      </w:r>
      <w:r>
        <w:rPr>
          <w:color w:val="213775"/>
          <w:w w:val="105"/>
          <w:sz w:val="20"/>
        </w:rPr>
        <w:t>PC</w:t>
      </w:r>
      <w:r>
        <w:rPr>
          <w:color w:val="213775"/>
          <w:spacing w:val="-14"/>
          <w:w w:val="105"/>
          <w:sz w:val="20"/>
        </w:rPr>
        <w:t xml:space="preserve"> </w:t>
      </w:r>
      <w:r>
        <w:rPr>
          <w:color w:val="213775"/>
          <w:w w:val="105"/>
          <w:sz w:val="20"/>
        </w:rPr>
        <w:t>de</w:t>
      </w:r>
      <w:r>
        <w:rPr>
          <w:color w:val="213775"/>
          <w:spacing w:val="-13"/>
          <w:w w:val="105"/>
          <w:sz w:val="20"/>
        </w:rPr>
        <w:t xml:space="preserve"> </w:t>
      </w:r>
      <w:r>
        <w:rPr>
          <w:color w:val="213775"/>
          <w:spacing w:val="-4"/>
          <w:w w:val="105"/>
          <w:sz w:val="20"/>
        </w:rPr>
        <w:t>site</w:t>
      </w:r>
    </w:p>
    <w:p w:rsidR="0006325A" w:rsidRDefault="0006325A">
      <w:pPr>
        <w:pStyle w:val="Corpsdetexte"/>
      </w:pPr>
    </w:p>
    <w:p w:rsidR="0006325A" w:rsidRDefault="00F25138">
      <w:pPr>
        <w:pStyle w:val="Corpsdetexte"/>
        <w:spacing w:before="81"/>
      </w:pPr>
      <w:r>
        <w:rPr>
          <w:noProof/>
          <w:lang w:eastAsia="fr-FR"/>
        </w:rPr>
        <w:drawing>
          <wp:anchor distT="0" distB="0" distL="0" distR="0" simplePos="0" relativeHeight="487621632" behindDoc="1" locked="0" layoutInCell="1" allowOverlap="1">
            <wp:simplePos x="0" y="0"/>
            <wp:positionH relativeFrom="page">
              <wp:posOffset>1167383</wp:posOffset>
            </wp:positionH>
            <wp:positionV relativeFrom="paragraph">
              <wp:posOffset>210742</wp:posOffset>
            </wp:positionV>
            <wp:extent cx="5224271" cy="3176016"/>
            <wp:effectExtent l="0" t="0" r="0" b="0"/>
            <wp:wrapTopAndBottom/>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124" cstate="print"/>
                    <a:stretch>
                      <a:fillRect/>
                    </a:stretch>
                  </pic:blipFill>
                  <pic:spPr>
                    <a:xfrm>
                      <a:off x="0" y="0"/>
                      <a:ext cx="5224271" cy="3176016"/>
                    </a:xfrm>
                    <a:prstGeom prst="rect">
                      <a:avLst/>
                    </a:prstGeom>
                  </pic:spPr>
                </pic:pic>
              </a:graphicData>
            </a:graphic>
          </wp:anchor>
        </w:drawing>
      </w:r>
    </w:p>
    <w:p w:rsidR="0006325A" w:rsidRDefault="00F25138">
      <w:pPr>
        <w:ind w:left="5987"/>
        <w:rPr>
          <w:rFonts w:ascii="Arial" w:hAnsi="Arial"/>
          <w:i/>
          <w:sz w:val="17"/>
        </w:rPr>
      </w:pPr>
      <w:r>
        <w:rPr>
          <w:rFonts w:ascii="Arial" w:hAnsi="Arial"/>
          <w:i/>
          <w:sz w:val="17"/>
        </w:rPr>
        <w:t>Exemple</w:t>
      </w:r>
      <w:r>
        <w:rPr>
          <w:rFonts w:ascii="Arial" w:hAnsi="Arial"/>
          <w:i/>
          <w:spacing w:val="-4"/>
          <w:sz w:val="17"/>
        </w:rPr>
        <w:t xml:space="preserve"> </w:t>
      </w:r>
      <w:r>
        <w:rPr>
          <w:rFonts w:ascii="Arial" w:hAnsi="Arial"/>
          <w:i/>
          <w:sz w:val="17"/>
        </w:rPr>
        <w:t>de</w:t>
      </w:r>
      <w:r>
        <w:rPr>
          <w:rFonts w:ascii="Arial" w:hAnsi="Arial"/>
          <w:i/>
          <w:spacing w:val="-3"/>
          <w:sz w:val="17"/>
        </w:rPr>
        <w:t xml:space="preserve"> </w:t>
      </w:r>
      <w:r>
        <w:rPr>
          <w:rFonts w:ascii="Arial" w:hAnsi="Arial"/>
          <w:i/>
          <w:sz w:val="17"/>
        </w:rPr>
        <w:t>PC</w:t>
      </w:r>
      <w:r>
        <w:rPr>
          <w:rFonts w:ascii="Arial" w:hAnsi="Arial"/>
          <w:i/>
          <w:spacing w:val="-4"/>
          <w:sz w:val="17"/>
        </w:rPr>
        <w:t xml:space="preserve"> </w:t>
      </w:r>
      <w:r>
        <w:rPr>
          <w:rFonts w:ascii="Arial" w:hAnsi="Arial"/>
          <w:i/>
          <w:sz w:val="17"/>
        </w:rPr>
        <w:t>de</w:t>
      </w:r>
      <w:r>
        <w:rPr>
          <w:rFonts w:ascii="Arial" w:hAnsi="Arial"/>
          <w:i/>
          <w:spacing w:val="-6"/>
          <w:sz w:val="17"/>
        </w:rPr>
        <w:t xml:space="preserve"> </w:t>
      </w:r>
      <w:r>
        <w:rPr>
          <w:rFonts w:ascii="Arial" w:hAnsi="Arial"/>
          <w:i/>
          <w:sz w:val="17"/>
        </w:rPr>
        <w:t>site</w:t>
      </w:r>
      <w:r>
        <w:rPr>
          <w:rFonts w:ascii="Arial" w:hAnsi="Arial"/>
          <w:i/>
          <w:spacing w:val="-3"/>
          <w:sz w:val="17"/>
        </w:rPr>
        <w:t xml:space="preserve"> </w:t>
      </w:r>
      <w:r>
        <w:rPr>
          <w:rFonts w:ascii="Arial" w:hAnsi="Arial"/>
          <w:i/>
          <w:sz w:val="17"/>
        </w:rPr>
        <w:t>©</w:t>
      </w:r>
      <w:r>
        <w:rPr>
          <w:rFonts w:ascii="Arial" w:hAnsi="Arial"/>
          <w:i/>
          <w:spacing w:val="-7"/>
          <w:sz w:val="17"/>
        </w:rPr>
        <w:t xml:space="preserve"> </w:t>
      </w:r>
      <w:r>
        <w:rPr>
          <w:rFonts w:ascii="Arial" w:hAnsi="Arial"/>
          <w:i/>
          <w:sz w:val="17"/>
        </w:rPr>
        <w:t>Claude</w:t>
      </w:r>
      <w:r>
        <w:rPr>
          <w:rFonts w:ascii="Arial" w:hAnsi="Arial"/>
          <w:i/>
          <w:spacing w:val="-3"/>
          <w:sz w:val="17"/>
        </w:rPr>
        <w:t xml:space="preserve"> </w:t>
      </w:r>
      <w:r>
        <w:rPr>
          <w:rFonts w:ascii="Arial" w:hAnsi="Arial"/>
          <w:i/>
          <w:spacing w:val="-2"/>
          <w:sz w:val="17"/>
        </w:rPr>
        <w:t>Chabeau</w:t>
      </w:r>
    </w:p>
    <w:p w:rsidR="0006325A" w:rsidRDefault="0006325A">
      <w:pPr>
        <w:pStyle w:val="Corpsdetexte"/>
        <w:spacing w:before="51"/>
        <w:rPr>
          <w:rFonts w:ascii="Arial"/>
          <w:i/>
          <w:sz w:val="17"/>
        </w:rPr>
      </w:pPr>
    </w:p>
    <w:p w:rsidR="0006325A" w:rsidRDefault="00F25138">
      <w:pPr>
        <w:pStyle w:val="Corpsdetexte"/>
        <w:ind w:left="565"/>
      </w:pPr>
      <w:r>
        <w:t>Le</w:t>
      </w:r>
      <w:r>
        <w:rPr>
          <w:spacing w:val="29"/>
        </w:rPr>
        <w:t xml:space="preserve"> </w:t>
      </w:r>
      <w:r>
        <w:t>chef</w:t>
      </w:r>
      <w:r>
        <w:rPr>
          <w:spacing w:val="27"/>
        </w:rPr>
        <w:t xml:space="preserve"> </w:t>
      </w:r>
      <w:r>
        <w:t>de</w:t>
      </w:r>
      <w:r>
        <w:rPr>
          <w:spacing w:val="27"/>
        </w:rPr>
        <w:t xml:space="preserve"> </w:t>
      </w:r>
      <w:r>
        <w:t>site</w:t>
      </w:r>
      <w:r>
        <w:rPr>
          <w:spacing w:val="29"/>
        </w:rPr>
        <w:t xml:space="preserve"> </w:t>
      </w:r>
      <w:r>
        <w:t>dispose</w:t>
      </w:r>
      <w:r>
        <w:rPr>
          <w:spacing w:val="27"/>
        </w:rPr>
        <w:t xml:space="preserve"> </w:t>
      </w:r>
      <w:r>
        <w:t>du</w:t>
      </w:r>
      <w:r>
        <w:rPr>
          <w:spacing w:val="27"/>
        </w:rPr>
        <w:t xml:space="preserve"> </w:t>
      </w:r>
      <w:r>
        <w:t>PC</w:t>
      </w:r>
      <w:r>
        <w:rPr>
          <w:spacing w:val="28"/>
        </w:rPr>
        <w:t xml:space="preserve"> </w:t>
      </w:r>
      <w:r>
        <w:t>de</w:t>
      </w:r>
      <w:r>
        <w:rPr>
          <w:spacing w:val="27"/>
        </w:rPr>
        <w:t xml:space="preserve"> </w:t>
      </w:r>
      <w:r>
        <w:t>site</w:t>
      </w:r>
      <w:r>
        <w:rPr>
          <w:spacing w:val="26"/>
        </w:rPr>
        <w:t xml:space="preserve"> </w:t>
      </w:r>
      <w:r>
        <w:t>(PCS)</w:t>
      </w:r>
      <w:r>
        <w:rPr>
          <w:spacing w:val="32"/>
        </w:rPr>
        <w:t xml:space="preserve"> </w:t>
      </w:r>
      <w:r>
        <w:t>comme</w:t>
      </w:r>
      <w:r>
        <w:rPr>
          <w:spacing w:val="26"/>
        </w:rPr>
        <w:t xml:space="preserve"> </w:t>
      </w:r>
      <w:r>
        <w:t>outil</w:t>
      </w:r>
      <w:r>
        <w:rPr>
          <w:spacing w:val="27"/>
        </w:rPr>
        <w:t xml:space="preserve"> </w:t>
      </w:r>
      <w:r>
        <w:t>de</w:t>
      </w:r>
      <w:r>
        <w:rPr>
          <w:spacing w:val="30"/>
        </w:rPr>
        <w:t xml:space="preserve"> </w:t>
      </w:r>
      <w:r>
        <w:rPr>
          <w:spacing w:val="-2"/>
        </w:rPr>
        <w:t>commandement.</w:t>
      </w:r>
    </w:p>
    <w:p w:rsidR="0006325A" w:rsidRDefault="0006325A">
      <w:pPr>
        <w:pStyle w:val="Corpsdetexte"/>
        <w:spacing w:before="34"/>
      </w:pPr>
    </w:p>
    <w:p w:rsidR="0006325A" w:rsidRDefault="00F25138">
      <w:pPr>
        <w:pStyle w:val="Corpsdetexte"/>
        <w:spacing w:line="261" w:lineRule="auto"/>
        <w:ind w:left="565" w:right="1070"/>
      </w:pPr>
      <w:r>
        <w:rPr>
          <w:w w:val="110"/>
        </w:rPr>
        <w:t>Il</w:t>
      </w:r>
      <w:r>
        <w:rPr>
          <w:spacing w:val="-14"/>
          <w:w w:val="110"/>
        </w:rPr>
        <w:t xml:space="preserve"> </w:t>
      </w:r>
      <w:r>
        <w:rPr>
          <w:w w:val="110"/>
        </w:rPr>
        <w:t>répartit</w:t>
      </w:r>
      <w:r>
        <w:rPr>
          <w:spacing w:val="-14"/>
          <w:w w:val="110"/>
        </w:rPr>
        <w:t xml:space="preserve"> </w:t>
      </w:r>
      <w:r>
        <w:rPr>
          <w:w w:val="110"/>
        </w:rPr>
        <w:t>les</w:t>
      </w:r>
      <w:r>
        <w:rPr>
          <w:spacing w:val="-14"/>
          <w:w w:val="110"/>
        </w:rPr>
        <w:t xml:space="preserve"> </w:t>
      </w:r>
      <w:r>
        <w:rPr>
          <w:w w:val="110"/>
        </w:rPr>
        <w:t>tâches</w:t>
      </w:r>
      <w:r>
        <w:rPr>
          <w:spacing w:val="-11"/>
          <w:w w:val="110"/>
        </w:rPr>
        <w:t xml:space="preserve"> </w:t>
      </w:r>
      <w:r>
        <w:rPr>
          <w:w w:val="110"/>
        </w:rPr>
        <w:t>à</w:t>
      </w:r>
      <w:r>
        <w:rPr>
          <w:spacing w:val="-11"/>
          <w:w w:val="110"/>
        </w:rPr>
        <w:t xml:space="preserve"> </w:t>
      </w:r>
      <w:r>
        <w:rPr>
          <w:w w:val="110"/>
        </w:rPr>
        <w:t>cinq</w:t>
      </w:r>
      <w:r>
        <w:rPr>
          <w:spacing w:val="-14"/>
          <w:w w:val="110"/>
        </w:rPr>
        <w:t xml:space="preserve"> </w:t>
      </w:r>
      <w:r>
        <w:rPr>
          <w:w w:val="110"/>
        </w:rPr>
        <w:t>fonctions</w:t>
      </w:r>
      <w:r>
        <w:rPr>
          <w:spacing w:val="-14"/>
          <w:w w:val="110"/>
        </w:rPr>
        <w:t xml:space="preserve"> </w:t>
      </w:r>
      <w:r>
        <w:rPr>
          <w:w w:val="110"/>
        </w:rPr>
        <w:t>du</w:t>
      </w:r>
      <w:r>
        <w:rPr>
          <w:spacing w:val="-14"/>
          <w:w w:val="110"/>
        </w:rPr>
        <w:t xml:space="preserve"> </w:t>
      </w:r>
      <w:r>
        <w:rPr>
          <w:w w:val="110"/>
        </w:rPr>
        <w:t>PCS,</w:t>
      </w:r>
      <w:r>
        <w:rPr>
          <w:spacing w:val="-15"/>
          <w:w w:val="110"/>
        </w:rPr>
        <w:t xml:space="preserve"> </w:t>
      </w:r>
      <w:r>
        <w:rPr>
          <w:w w:val="110"/>
        </w:rPr>
        <w:t>dont</w:t>
      </w:r>
      <w:r>
        <w:rPr>
          <w:spacing w:val="-11"/>
          <w:w w:val="110"/>
        </w:rPr>
        <w:t xml:space="preserve"> </w:t>
      </w:r>
      <w:r>
        <w:rPr>
          <w:w w:val="110"/>
        </w:rPr>
        <w:t>les</w:t>
      </w:r>
      <w:r>
        <w:rPr>
          <w:spacing w:val="-11"/>
          <w:w w:val="110"/>
        </w:rPr>
        <w:t xml:space="preserve"> </w:t>
      </w:r>
      <w:r>
        <w:rPr>
          <w:w w:val="110"/>
        </w:rPr>
        <w:t>prérogatives</w:t>
      </w:r>
      <w:r>
        <w:rPr>
          <w:spacing w:val="-14"/>
          <w:w w:val="110"/>
        </w:rPr>
        <w:t xml:space="preserve"> </w:t>
      </w:r>
      <w:r>
        <w:rPr>
          <w:w w:val="110"/>
        </w:rPr>
        <w:t>sont</w:t>
      </w:r>
      <w:r>
        <w:rPr>
          <w:spacing w:val="-11"/>
          <w:w w:val="110"/>
        </w:rPr>
        <w:t xml:space="preserve"> </w:t>
      </w:r>
      <w:r>
        <w:rPr>
          <w:w w:val="110"/>
        </w:rPr>
        <w:t>modulables</w:t>
      </w:r>
      <w:r>
        <w:rPr>
          <w:spacing w:val="-11"/>
          <w:w w:val="110"/>
        </w:rPr>
        <w:t xml:space="preserve"> </w:t>
      </w:r>
      <w:r>
        <w:rPr>
          <w:w w:val="110"/>
        </w:rPr>
        <w:t>et</w:t>
      </w:r>
      <w:r>
        <w:rPr>
          <w:spacing w:val="-11"/>
          <w:w w:val="110"/>
        </w:rPr>
        <w:t xml:space="preserve"> </w:t>
      </w:r>
      <w:r>
        <w:rPr>
          <w:w w:val="110"/>
        </w:rPr>
        <w:t>laissées à sa discrétion, à savoir :</w:t>
      </w:r>
    </w:p>
    <w:p w:rsidR="0006325A" w:rsidRDefault="0006325A">
      <w:pPr>
        <w:pStyle w:val="Corpsdetexte"/>
        <w:spacing w:before="7"/>
      </w:pPr>
    </w:p>
    <w:p w:rsidR="0006325A" w:rsidRDefault="00F25138">
      <w:pPr>
        <w:pStyle w:val="Paragraphedeliste"/>
        <w:numPr>
          <w:ilvl w:val="0"/>
          <w:numId w:val="26"/>
        </w:numPr>
        <w:tabs>
          <w:tab w:val="left" w:pos="1286"/>
        </w:tabs>
        <w:spacing w:before="1" w:line="499" w:lineRule="auto"/>
        <w:ind w:right="1308"/>
        <w:rPr>
          <w:sz w:val="20"/>
        </w:rPr>
      </w:pPr>
      <w:r>
        <w:rPr>
          <w:rFonts w:ascii="Arial" w:hAnsi="Arial"/>
          <w:b/>
          <w:w w:val="110"/>
          <w:sz w:val="20"/>
        </w:rPr>
        <w:t>la</w:t>
      </w:r>
      <w:r>
        <w:rPr>
          <w:rFonts w:ascii="Arial" w:hAnsi="Arial"/>
          <w:b/>
          <w:spacing w:val="-16"/>
          <w:w w:val="110"/>
          <w:sz w:val="20"/>
        </w:rPr>
        <w:t xml:space="preserve"> </w:t>
      </w:r>
      <w:r>
        <w:rPr>
          <w:rFonts w:ascii="Arial" w:hAnsi="Arial"/>
          <w:b/>
          <w:w w:val="110"/>
          <w:sz w:val="20"/>
        </w:rPr>
        <w:t>fonction</w:t>
      </w:r>
      <w:r>
        <w:rPr>
          <w:rFonts w:ascii="Arial" w:hAnsi="Arial"/>
          <w:b/>
          <w:spacing w:val="-11"/>
          <w:w w:val="110"/>
          <w:sz w:val="20"/>
        </w:rPr>
        <w:t xml:space="preserve"> </w:t>
      </w:r>
      <w:r>
        <w:rPr>
          <w:rFonts w:ascii="Arial" w:hAnsi="Arial"/>
          <w:b/>
          <w:w w:val="110"/>
          <w:sz w:val="20"/>
        </w:rPr>
        <w:t>de</w:t>
      </w:r>
      <w:r>
        <w:rPr>
          <w:rFonts w:ascii="Arial" w:hAnsi="Arial"/>
          <w:b/>
          <w:spacing w:val="-11"/>
          <w:w w:val="110"/>
          <w:sz w:val="20"/>
        </w:rPr>
        <w:t xml:space="preserve"> </w:t>
      </w:r>
      <w:r>
        <w:rPr>
          <w:rFonts w:ascii="Arial" w:hAnsi="Arial"/>
          <w:b/>
          <w:w w:val="110"/>
          <w:sz w:val="20"/>
        </w:rPr>
        <w:t>«</w:t>
      </w:r>
      <w:r>
        <w:rPr>
          <w:rFonts w:ascii="Arial" w:hAnsi="Arial"/>
          <w:b/>
          <w:spacing w:val="-16"/>
          <w:w w:val="110"/>
          <w:sz w:val="20"/>
        </w:rPr>
        <w:t xml:space="preserve"> </w:t>
      </w:r>
      <w:r>
        <w:rPr>
          <w:rFonts w:ascii="Arial" w:hAnsi="Arial"/>
          <w:b/>
          <w:w w:val="110"/>
          <w:sz w:val="20"/>
        </w:rPr>
        <w:t>CHEF</w:t>
      </w:r>
      <w:r>
        <w:rPr>
          <w:rFonts w:ascii="Arial" w:hAnsi="Arial"/>
          <w:b/>
          <w:spacing w:val="-10"/>
          <w:w w:val="110"/>
          <w:sz w:val="20"/>
        </w:rPr>
        <w:t xml:space="preserve"> </w:t>
      </w:r>
      <w:r>
        <w:rPr>
          <w:rFonts w:ascii="Arial" w:hAnsi="Arial"/>
          <w:b/>
          <w:w w:val="110"/>
          <w:sz w:val="20"/>
        </w:rPr>
        <w:t>du</w:t>
      </w:r>
      <w:r>
        <w:rPr>
          <w:rFonts w:ascii="Arial" w:hAnsi="Arial"/>
          <w:b/>
          <w:spacing w:val="-11"/>
          <w:w w:val="110"/>
          <w:sz w:val="20"/>
        </w:rPr>
        <w:t xml:space="preserve"> </w:t>
      </w:r>
      <w:r>
        <w:rPr>
          <w:rFonts w:ascii="Arial" w:hAnsi="Arial"/>
          <w:b/>
          <w:w w:val="110"/>
          <w:sz w:val="20"/>
        </w:rPr>
        <w:t>PC</w:t>
      </w:r>
      <w:r>
        <w:rPr>
          <w:rFonts w:ascii="Arial" w:hAnsi="Arial"/>
          <w:b/>
          <w:spacing w:val="-11"/>
          <w:w w:val="110"/>
          <w:sz w:val="20"/>
        </w:rPr>
        <w:t xml:space="preserve"> </w:t>
      </w:r>
      <w:r>
        <w:rPr>
          <w:rFonts w:ascii="Arial" w:hAnsi="Arial"/>
          <w:b/>
          <w:w w:val="110"/>
          <w:sz w:val="20"/>
        </w:rPr>
        <w:t>de</w:t>
      </w:r>
      <w:r>
        <w:rPr>
          <w:rFonts w:ascii="Arial" w:hAnsi="Arial"/>
          <w:b/>
          <w:spacing w:val="-11"/>
          <w:w w:val="110"/>
          <w:sz w:val="20"/>
        </w:rPr>
        <w:t xml:space="preserve"> </w:t>
      </w:r>
      <w:r>
        <w:rPr>
          <w:rFonts w:ascii="Arial" w:hAnsi="Arial"/>
          <w:b/>
          <w:w w:val="110"/>
          <w:sz w:val="20"/>
        </w:rPr>
        <w:t>site</w:t>
      </w:r>
      <w:r>
        <w:rPr>
          <w:rFonts w:ascii="Arial" w:hAnsi="Arial"/>
          <w:b/>
          <w:spacing w:val="32"/>
          <w:w w:val="110"/>
          <w:sz w:val="20"/>
        </w:rPr>
        <w:t xml:space="preserve"> </w:t>
      </w:r>
      <w:r>
        <w:rPr>
          <w:w w:val="110"/>
          <w:sz w:val="20"/>
        </w:rPr>
        <w:t>»</w:t>
      </w:r>
      <w:r>
        <w:rPr>
          <w:spacing w:val="-15"/>
          <w:w w:val="110"/>
          <w:sz w:val="20"/>
        </w:rPr>
        <w:t xml:space="preserve"> </w:t>
      </w:r>
      <w:r>
        <w:rPr>
          <w:w w:val="110"/>
          <w:sz w:val="20"/>
        </w:rPr>
        <w:t>:</w:t>
      </w:r>
      <w:r>
        <w:rPr>
          <w:spacing w:val="-8"/>
          <w:w w:val="110"/>
          <w:sz w:val="20"/>
        </w:rPr>
        <w:t xml:space="preserve"> </w:t>
      </w:r>
      <w:r>
        <w:rPr>
          <w:w w:val="110"/>
          <w:sz w:val="20"/>
        </w:rPr>
        <w:t>elle</w:t>
      </w:r>
      <w:r>
        <w:rPr>
          <w:spacing w:val="-10"/>
          <w:w w:val="110"/>
          <w:sz w:val="20"/>
        </w:rPr>
        <w:t xml:space="preserve"> </w:t>
      </w:r>
      <w:r>
        <w:rPr>
          <w:w w:val="110"/>
          <w:sz w:val="20"/>
        </w:rPr>
        <w:t>est</w:t>
      </w:r>
      <w:r>
        <w:rPr>
          <w:spacing w:val="-7"/>
          <w:w w:val="110"/>
          <w:sz w:val="20"/>
        </w:rPr>
        <w:t xml:space="preserve"> </w:t>
      </w:r>
      <w:r>
        <w:rPr>
          <w:w w:val="110"/>
          <w:sz w:val="20"/>
        </w:rPr>
        <w:t>tenue</w:t>
      </w:r>
      <w:r>
        <w:rPr>
          <w:spacing w:val="-8"/>
          <w:w w:val="110"/>
          <w:sz w:val="20"/>
        </w:rPr>
        <w:t xml:space="preserve"> </w:t>
      </w:r>
      <w:r>
        <w:rPr>
          <w:w w:val="110"/>
          <w:sz w:val="20"/>
        </w:rPr>
        <w:t>par</w:t>
      </w:r>
      <w:r>
        <w:rPr>
          <w:spacing w:val="-10"/>
          <w:w w:val="110"/>
          <w:sz w:val="20"/>
        </w:rPr>
        <w:t xml:space="preserve"> </w:t>
      </w:r>
      <w:r>
        <w:rPr>
          <w:w w:val="110"/>
          <w:sz w:val="20"/>
        </w:rPr>
        <w:t>l’adjoint</w:t>
      </w:r>
      <w:r>
        <w:rPr>
          <w:spacing w:val="-9"/>
          <w:w w:val="110"/>
          <w:sz w:val="20"/>
        </w:rPr>
        <w:t xml:space="preserve"> </w:t>
      </w:r>
      <w:r>
        <w:rPr>
          <w:w w:val="110"/>
          <w:sz w:val="20"/>
        </w:rPr>
        <w:t>attitré</w:t>
      </w:r>
      <w:r>
        <w:rPr>
          <w:spacing w:val="-8"/>
          <w:w w:val="110"/>
          <w:sz w:val="20"/>
        </w:rPr>
        <w:t xml:space="preserve"> </w:t>
      </w:r>
      <w:r>
        <w:rPr>
          <w:w w:val="110"/>
          <w:sz w:val="20"/>
        </w:rPr>
        <w:t>du</w:t>
      </w:r>
      <w:r>
        <w:rPr>
          <w:spacing w:val="-8"/>
          <w:w w:val="110"/>
          <w:sz w:val="20"/>
        </w:rPr>
        <w:t xml:space="preserve"> </w:t>
      </w:r>
      <w:r>
        <w:rPr>
          <w:w w:val="110"/>
          <w:sz w:val="20"/>
        </w:rPr>
        <w:t>COS. Chargé</w:t>
      </w:r>
      <w:r>
        <w:rPr>
          <w:spacing w:val="-15"/>
          <w:w w:val="110"/>
          <w:sz w:val="20"/>
        </w:rPr>
        <w:t xml:space="preserve"> </w:t>
      </w:r>
      <w:r>
        <w:rPr>
          <w:w w:val="110"/>
          <w:sz w:val="20"/>
        </w:rPr>
        <w:t>de</w:t>
      </w:r>
      <w:r>
        <w:rPr>
          <w:spacing w:val="-15"/>
          <w:w w:val="110"/>
          <w:sz w:val="20"/>
        </w:rPr>
        <w:t xml:space="preserve"> </w:t>
      </w:r>
      <w:r>
        <w:rPr>
          <w:w w:val="110"/>
          <w:sz w:val="20"/>
        </w:rPr>
        <w:t>la</w:t>
      </w:r>
      <w:r>
        <w:rPr>
          <w:spacing w:val="-14"/>
          <w:w w:val="110"/>
          <w:sz w:val="20"/>
        </w:rPr>
        <w:t xml:space="preserve"> </w:t>
      </w:r>
      <w:r>
        <w:rPr>
          <w:w w:val="110"/>
          <w:sz w:val="20"/>
        </w:rPr>
        <w:t>coordination</w:t>
      </w:r>
      <w:r>
        <w:rPr>
          <w:spacing w:val="-15"/>
          <w:w w:val="110"/>
          <w:sz w:val="20"/>
        </w:rPr>
        <w:t xml:space="preserve"> </w:t>
      </w:r>
      <w:r>
        <w:rPr>
          <w:w w:val="110"/>
          <w:sz w:val="20"/>
        </w:rPr>
        <w:t>des</w:t>
      </w:r>
      <w:r>
        <w:rPr>
          <w:spacing w:val="-15"/>
          <w:w w:val="110"/>
          <w:sz w:val="20"/>
        </w:rPr>
        <w:t xml:space="preserve"> </w:t>
      </w:r>
      <w:r>
        <w:rPr>
          <w:w w:val="110"/>
          <w:sz w:val="20"/>
        </w:rPr>
        <w:t>différents</w:t>
      </w:r>
      <w:r>
        <w:rPr>
          <w:spacing w:val="-14"/>
          <w:w w:val="110"/>
          <w:sz w:val="20"/>
        </w:rPr>
        <w:t xml:space="preserve"> </w:t>
      </w:r>
      <w:r>
        <w:rPr>
          <w:w w:val="110"/>
          <w:sz w:val="20"/>
        </w:rPr>
        <w:t>acteurs</w:t>
      </w:r>
      <w:r>
        <w:rPr>
          <w:spacing w:val="-15"/>
          <w:w w:val="110"/>
          <w:sz w:val="20"/>
        </w:rPr>
        <w:t xml:space="preserve"> </w:t>
      </w:r>
      <w:r>
        <w:rPr>
          <w:w w:val="110"/>
          <w:sz w:val="20"/>
        </w:rPr>
        <w:t>dans</w:t>
      </w:r>
      <w:r>
        <w:rPr>
          <w:spacing w:val="-14"/>
          <w:w w:val="110"/>
          <w:sz w:val="20"/>
        </w:rPr>
        <w:t xml:space="preserve"> </w:t>
      </w:r>
      <w:r>
        <w:rPr>
          <w:w w:val="110"/>
          <w:sz w:val="20"/>
        </w:rPr>
        <w:t>le</w:t>
      </w:r>
      <w:r>
        <w:rPr>
          <w:spacing w:val="-15"/>
          <w:w w:val="110"/>
          <w:sz w:val="20"/>
        </w:rPr>
        <w:t xml:space="preserve"> </w:t>
      </w:r>
      <w:r>
        <w:rPr>
          <w:w w:val="110"/>
          <w:sz w:val="20"/>
        </w:rPr>
        <w:t>PC,</w:t>
      </w:r>
      <w:r>
        <w:rPr>
          <w:spacing w:val="-15"/>
          <w:w w:val="110"/>
          <w:sz w:val="20"/>
        </w:rPr>
        <w:t xml:space="preserve"> </w:t>
      </w:r>
      <w:r>
        <w:rPr>
          <w:w w:val="110"/>
          <w:sz w:val="20"/>
        </w:rPr>
        <w:t>il</w:t>
      </w:r>
      <w:r>
        <w:rPr>
          <w:spacing w:val="-14"/>
          <w:w w:val="110"/>
          <w:sz w:val="20"/>
        </w:rPr>
        <w:t xml:space="preserve"> </w:t>
      </w:r>
      <w:r>
        <w:rPr>
          <w:w w:val="110"/>
          <w:sz w:val="20"/>
        </w:rPr>
        <w:t>optimise</w:t>
      </w:r>
      <w:r>
        <w:rPr>
          <w:spacing w:val="-15"/>
          <w:w w:val="110"/>
          <w:sz w:val="20"/>
        </w:rPr>
        <w:t xml:space="preserve"> </w:t>
      </w:r>
      <w:r>
        <w:rPr>
          <w:w w:val="110"/>
          <w:sz w:val="20"/>
        </w:rPr>
        <w:t>les</w:t>
      </w:r>
      <w:r>
        <w:rPr>
          <w:spacing w:val="-14"/>
          <w:w w:val="110"/>
          <w:sz w:val="20"/>
        </w:rPr>
        <w:t xml:space="preserve"> </w:t>
      </w:r>
      <w:r>
        <w:rPr>
          <w:w w:val="110"/>
          <w:sz w:val="20"/>
        </w:rPr>
        <w:t>synergies</w:t>
      </w:r>
      <w:r>
        <w:rPr>
          <w:spacing w:val="-15"/>
          <w:w w:val="110"/>
          <w:sz w:val="20"/>
        </w:rPr>
        <w:t xml:space="preserve"> </w:t>
      </w:r>
      <w:r>
        <w:rPr>
          <w:w w:val="110"/>
          <w:sz w:val="20"/>
        </w:rPr>
        <w:t>;</w:t>
      </w:r>
    </w:p>
    <w:p w:rsidR="0006325A" w:rsidRDefault="0006325A">
      <w:pPr>
        <w:pStyle w:val="Paragraphedeliste"/>
        <w:spacing w:line="499" w:lineRule="auto"/>
        <w:rPr>
          <w:sz w:val="20"/>
        </w:rPr>
        <w:sectPr w:rsidR="0006325A">
          <w:footerReference w:type="even" r:id="rId125"/>
          <w:footerReference w:type="default" r:id="rId126"/>
          <w:pgSz w:w="11900" w:h="16840"/>
          <w:pgMar w:top="1420" w:right="283" w:bottom="1360" w:left="850" w:header="0" w:footer="1166" w:gutter="0"/>
          <w:pgNumType w:start="57"/>
          <w:cols w:space="720"/>
        </w:sectPr>
      </w:pPr>
    </w:p>
    <w:p w:rsidR="0006325A" w:rsidRDefault="00F25138">
      <w:pPr>
        <w:pStyle w:val="Paragraphedeliste"/>
        <w:numPr>
          <w:ilvl w:val="0"/>
          <w:numId w:val="26"/>
        </w:numPr>
        <w:tabs>
          <w:tab w:val="left" w:pos="1285"/>
        </w:tabs>
        <w:spacing w:before="76"/>
        <w:ind w:left="1285"/>
        <w:rPr>
          <w:sz w:val="20"/>
        </w:rPr>
      </w:pPr>
      <w:r>
        <w:rPr>
          <w:noProof/>
          <w:sz w:val="20"/>
          <w:lang w:eastAsia="fr-FR"/>
        </w:rPr>
        <w:lastRenderedPageBreak/>
        <w:drawing>
          <wp:anchor distT="0" distB="0" distL="0" distR="0" simplePos="0" relativeHeight="485243904" behindDoc="1" locked="0" layoutInCell="1" allowOverlap="1">
            <wp:simplePos x="0" y="0"/>
            <wp:positionH relativeFrom="page">
              <wp:posOffset>896111</wp:posOffset>
            </wp:positionH>
            <wp:positionV relativeFrom="page">
              <wp:posOffset>9774932</wp:posOffset>
            </wp:positionV>
            <wp:extent cx="5785103" cy="463295"/>
            <wp:effectExtent l="0" t="0" r="0" b="0"/>
            <wp:wrapNone/>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44" cstate="print"/>
                    <a:stretch>
                      <a:fillRect/>
                    </a:stretch>
                  </pic:blipFill>
                  <pic:spPr>
                    <a:xfrm>
                      <a:off x="0" y="0"/>
                      <a:ext cx="5785103" cy="463295"/>
                    </a:xfrm>
                    <a:prstGeom prst="rect">
                      <a:avLst/>
                    </a:prstGeom>
                  </pic:spPr>
                </pic:pic>
              </a:graphicData>
            </a:graphic>
          </wp:anchor>
        </w:drawing>
      </w:r>
      <w:r>
        <w:rPr>
          <w:rFonts w:ascii="Arial" w:hAnsi="Arial"/>
          <w:b/>
          <w:w w:val="105"/>
          <w:sz w:val="20"/>
        </w:rPr>
        <w:t>la</w:t>
      </w:r>
      <w:r>
        <w:rPr>
          <w:rFonts w:ascii="Arial" w:hAnsi="Arial"/>
          <w:b/>
          <w:spacing w:val="-8"/>
          <w:w w:val="105"/>
          <w:sz w:val="20"/>
        </w:rPr>
        <w:t xml:space="preserve"> </w:t>
      </w:r>
      <w:r>
        <w:rPr>
          <w:rFonts w:ascii="Arial" w:hAnsi="Arial"/>
          <w:b/>
          <w:w w:val="105"/>
          <w:sz w:val="20"/>
        </w:rPr>
        <w:t>fonction</w:t>
      </w:r>
      <w:r>
        <w:rPr>
          <w:rFonts w:ascii="Arial" w:hAnsi="Arial"/>
          <w:b/>
          <w:spacing w:val="-5"/>
          <w:w w:val="105"/>
          <w:sz w:val="20"/>
        </w:rPr>
        <w:t xml:space="preserve"> </w:t>
      </w:r>
      <w:r>
        <w:rPr>
          <w:rFonts w:ascii="Arial" w:hAnsi="Arial"/>
          <w:b/>
          <w:w w:val="105"/>
          <w:sz w:val="20"/>
        </w:rPr>
        <w:t>d’officier</w:t>
      </w:r>
      <w:r>
        <w:rPr>
          <w:rFonts w:ascii="Arial" w:hAnsi="Arial"/>
          <w:b/>
          <w:spacing w:val="-7"/>
          <w:w w:val="105"/>
          <w:sz w:val="20"/>
        </w:rPr>
        <w:t xml:space="preserve"> </w:t>
      </w:r>
      <w:r>
        <w:rPr>
          <w:rFonts w:ascii="Arial" w:hAnsi="Arial"/>
          <w:b/>
          <w:w w:val="105"/>
          <w:sz w:val="20"/>
        </w:rPr>
        <w:t>«</w:t>
      </w:r>
      <w:r>
        <w:rPr>
          <w:rFonts w:ascii="Arial" w:hAnsi="Arial"/>
          <w:b/>
          <w:spacing w:val="-14"/>
          <w:w w:val="105"/>
          <w:sz w:val="20"/>
        </w:rPr>
        <w:t xml:space="preserve"> </w:t>
      </w:r>
      <w:r>
        <w:rPr>
          <w:rFonts w:ascii="Arial" w:hAnsi="Arial"/>
          <w:b/>
          <w:w w:val="105"/>
          <w:sz w:val="20"/>
        </w:rPr>
        <w:t>RENSEIGNEMENTS</w:t>
      </w:r>
      <w:r>
        <w:rPr>
          <w:rFonts w:ascii="Arial" w:hAnsi="Arial"/>
          <w:b/>
          <w:spacing w:val="-14"/>
          <w:w w:val="105"/>
          <w:sz w:val="20"/>
        </w:rPr>
        <w:t xml:space="preserve"> </w:t>
      </w:r>
      <w:r>
        <w:rPr>
          <w:rFonts w:ascii="Arial" w:hAnsi="Arial"/>
          <w:b/>
          <w:w w:val="105"/>
          <w:sz w:val="20"/>
        </w:rPr>
        <w:t>»,</w:t>
      </w:r>
      <w:r>
        <w:rPr>
          <w:rFonts w:ascii="Arial" w:hAnsi="Arial"/>
          <w:b/>
          <w:spacing w:val="-8"/>
          <w:w w:val="105"/>
          <w:sz w:val="20"/>
        </w:rPr>
        <w:t xml:space="preserve"> </w:t>
      </w:r>
      <w:r>
        <w:rPr>
          <w:w w:val="105"/>
          <w:sz w:val="20"/>
        </w:rPr>
        <w:t>prioritairement</w:t>
      </w:r>
      <w:r>
        <w:rPr>
          <w:spacing w:val="-3"/>
          <w:w w:val="105"/>
          <w:sz w:val="20"/>
        </w:rPr>
        <w:t xml:space="preserve"> </w:t>
      </w:r>
      <w:r>
        <w:rPr>
          <w:w w:val="105"/>
          <w:sz w:val="20"/>
        </w:rPr>
        <w:t>chargée</w:t>
      </w:r>
      <w:r>
        <w:rPr>
          <w:spacing w:val="-5"/>
          <w:w w:val="105"/>
          <w:sz w:val="20"/>
        </w:rPr>
        <w:t xml:space="preserve"> </w:t>
      </w:r>
      <w:r>
        <w:rPr>
          <w:w w:val="105"/>
          <w:sz w:val="20"/>
        </w:rPr>
        <w:t>de</w:t>
      </w:r>
      <w:r>
        <w:rPr>
          <w:spacing w:val="-12"/>
          <w:w w:val="105"/>
          <w:sz w:val="20"/>
        </w:rPr>
        <w:t xml:space="preserve"> </w:t>
      </w:r>
      <w:r>
        <w:rPr>
          <w:spacing w:val="-10"/>
          <w:w w:val="105"/>
          <w:sz w:val="20"/>
        </w:rPr>
        <w:t>:</w:t>
      </w:r>
    </w:p>
    <w:p w:rsidR="0006325A" w:rsidRDefault="00F25138">
      <w:pPr>
        <w:pStyle w:val="Corpsdetexte"/>
        <w:spacing w:before="14"/>
        <w:ind w:left="1648"/>
      </w:pPr>
      <w:r>
        <w:rPr>
          <w:rFonts w:ascii="Symbol" w:hAnsi="Symbol"/>
          <w:w w:val="105"/>
        </w:rPr>
        <w:t></w:t>
      </w:r>
      <w:r>
        <w:rPr>
          <w:rFonts w:ascii="Times New Roman" w:hAnsi="Times New Roman"/>
          <w:spacing w:val="41"/>
          <w:w w:val="105"/>
        </w:rPr>
        <w:t xml:space="preserve">  </w:t>
      </w:r>
      <w:r>
        <w:rPr>
          <w:w w:val="105"/>
        </w:rPr>
        <w:t>la</w:t>
      </w:r>
      <w:r>
        <w:rPr>
          <w:spacing w:val="6"/>
          <w:w w:val="105"/>
        </w:rPr>
        <w:t xml:space="preserve"> </w:t>
      </w:r>
      <w:r>
        <w:rPr>
          <w:w w:val="105"/>
        </w:rPr>
        <w:t>recherche</w:t>
      </w:r>
      <w:r>
        <w:rPr>
          <w:spacing w:val="5"/>
          <w:w w:val="105"/>
        </w:rPr>
        <w:t xml:space="preserve"> </w:t>
      </w:r>
      <w:r>
        <w:rPr>
          <w:w w:val="105"/>
        </w:rPr>
        <w:t>de</w:t>
      </w:r>
      <w:r>
        <w:rPr>
          <w:spacing w:val="5"/>
          <w:w w:val="105"/>
        </w:rPr>
        <w:t xml:space="preserve"> </w:t>
      </w:r>
      <w:r>
        <w:rPr>
          <w:w w:val="105"/>
        </w:rPr>
        <w:t>renseignements</w:t>
      </w:r>
      <w:r>
        <w:rPr>
          <w:spacing w:val="-2"/>
          <w:w w:val="105"/>
        </w:rPr>
        <w:t xml:space="preserve"> </w:t>
      </w:r>
      <w:r>
        <w:rPr>
          <w:spacing w:val="-10"/>
          <w:w w:val="105"/>
        </w:rPr>
        <w:t>;</w:t>
      </w:r>
    </w:p>
    <w:p w:rsidR="0006325A" w:rsidRDefault="00F25138">
      <w:pPr>
        <w:pStyle w:val="Corpsdetexte"/>
        <w:spacing w:before="10"/>
        <w:ind w:left="1648"/>
      </w:pPr>
      <w:r>
        <w:rPr>
          <w:rFonts w:ascii="Symbol" w:hAnsi="Symbol"/>
          <w:w w:val="110"/>
        </w:rPr>
        <w:t></w:t>
      </w:r>
      <w:r>
        <w:rPr>
          <w:rFonts w:ascii="Times New Roman" w:hAnsi="Times New Roman"/>
          <w:spacing w:val="73"/>
          <w:w w:val="110"/>
        </w:rPr>
        <w:t xml:space="preserve"> </w:t>
      </w:r>
      <w:r>
        <w:rPr>
          <w:w w:val="110"/>
        </w:rPr>
        <w:t>la</w:t>
      </w:r>
      <w:r>
        <w:rPr>
          <w:spacing w:val="-15"/>
          <w:w w:val="110"/>
        </w:rPr>
        <w:t xml:space="preserve"> </w:t>
      </w:r>
      <w:r>
        <w:rPr>
          <w:w w:val="110"/>
        </w:rPr>
        <w:t>transmission</w:t>
      </w:r>
      <w:r>
        <w:rPr>
          <w:spacing w:val="-12"/>
          <w:w w:val="110"/>
        </w:rPr>
        <w:t xml:space="preserve"> </w:t>
      </w:r>
      <w:r>
        <w:rPr>
          <w:w w:val="110"/>
        </w:rPr>
        <w:t>de</w:t>
      </w:r>
      <w:r>
        <w:rPr>
          <w:spacing w:val="-14"/>
          <w:w w:val="110"/>
        </w:rPr>
        <w:t xml:space="preserve"> </w:t>
      </w:r>
      <w:r>
        <w:rPr>
          <w:w w:val="110"/>
        </w:rPr>
        <w:t>comptes</w:t>
      </w:r>
      <w:r>
        <w:rPr>
          <w:spacing w:val="-15"/>
          <w:w w:val="110"/>
        </w:rPr>
        <w:t xml:space="preserve"> </w:t>
      </w:r>
      <w:r>
        <w:rPr>
          <w:w w:val="110"/>
        </w:rPr>
        <w:t>rendus</w:t>
      </w:r>
      <w:r>
        <w:rPr>
          <w:spacing w:val="-14"/>
          <w:w w:val="110"/>
        </w:rPr>
        <w:t xml:space="preserve"> </w:t>
      </w:r>
      <w:r>
        <w:rPr>
          <w:spacing w:val="-10"/>
          <w:w w:val="110"/>
        </w:rPr>
        <w:t>;</w:t>
      </w:r>
    </w:p>
    <w:p w:rsidR="0006325A" w:rsidRDefault="00F25138">
      <w:pPr>
        <w:pStyle w:val="Corpsdetexte"/>
        <w:spacing w:before="9"/>
        <w:ind w:left="1648"/>
      </w:pPr>
      <w:r>
        <w:rPr>
          <w:rFonts w:ascii="Symbol" w:hAnsi="Symbol"/>
          <w:w w:val="110"/>
        </w:rPr>
        <w:t></w:t>
      </w:r>
      <w:r>
        <w:rPr>
          <w:rFonts w:ascii="Times New Roman" w:hAnsi="Times New Roman"/>
          <w:spacing w:val="28"/>
          <w:w w:val="110"/>
        </w:rPr>
        <w:t xml:space="preserve">  </w:t>
      </w:r>
      <w:r>
        <w:rPr>
          <w:w w:val="110"/>
        </w:rPr>
        <w:t>la</w:t>
      </w:r>
      <w:r>
        <w:rPr>
          <w:spacing w:val="-3"/>
          <w:w w:val="110"/>
        </w:rPr>
        <w:t xml:space="preserve"> </w:t>
      </w:r>
      <w:r>
        <w:rPr>
          <w:w w:val="110"/>
        </w:rPr>
        <w:t>préparation</w:t>
      </w:r>
      <w:r>
        <w:rPr>
          <w:spacing w:val="-3"/>
          <w:w w:val="110"/>
        </w:rPr>
        <w:t xml:space="preserve"> </w:t>
      </w:r>
      <w:r>
        <w:rPr>
          <w:w w:val="110"/>
        </w:rPr>
        <w:t>de</w:t>
      </w:r>
      <w:r>
        <w:rPr>
          <w:spacing w:val="-2"/>
          <w:w w:val="110"/>
        </w:rPr>
        <w:t xml:space="preserve"> </w:t>
      </w:r>
      <w:r>
        <w:rPr>
          <w:w w:val="110"/>
        </w:rPr>
        <w:t>la</w:t>
      </w:r>
      <w:r>
        <w:rPr>
          <w:spacing w:val="-1"/>
          <w:w w:val="110"/>
        </w:rPr>
        <w:t xml:space="preserve"> </w:t>
      </w:r>
      <w:r>
        <w:rPr>
          <w:w w:val="110"/>
        </w:rPr>
        <w:t>communication</w:t>
      </w:r>
      <w:r>
        <w:rPr>
          <w:spacing w:val="-1"/>
          <w:w w:val="110"/>
        </w:rPr>
        <w:t xml:space="preserve"> </w:t>
      </w:r>
      <w:r>
        <w:rPr>
          <w:w w:val="110"/>
        </w:rPr>
        <w:t>extérieure</w:t>
      </w:r>
      <w:r>
        <w:rPr>
          <w:spacing w:val="-11"/>
          <w:w w:val="110"/>
        </w:rPr>
        <w:t xml:space="preserve"> </w:t>
      </w:r>
      <w:r>
        <w:rPr>
          <w:spacing w:val="-10"/>
          <w:w w:val="110"/>
        </w:rPr>
        <w:t>;</w:t>
      </w:r>
    </w:p>
    <w:p w:rsidR="0006325A" w:rsidRDefault="0006325A">
      <w:pPr>
        <w:pStyle w:val="Corpsdetexte"/>
        <w:spacing w:before="25"/>
      </w:pPr>
    </w:p>
    <w:p w:rsidR="0006325A" w:rsidRDefault="00F25138">
      <w:pPr>
        <w:pStyle w:val="Paragraphedeliste"/>
        <w:numPr>
          <w:ilvl w:val="0"/>
          <w:numId w:val="26"/>
        </w:numPr>
        <w:tabs>
          <w:tab w:val="left" w:pos="1285"/>
        </w:tabs>
        <w:spacing w:before="1"/>
        <w:ind w:left="1285"/>
        <w:rPr>
          <w:sz w:val="20"/>
        </w:rPr>
      </w:pPr>
      <w:r>
        <w:rPr>
          <w:rFonts w:ascii="Arial" w:hAnsi="Arial"/>
          <w:b/>
          <w:w w:val="105"/>
          <w:sz w:val="20"/>
        </w:rPr>
        <w:t>la fonction</w:t>
      </w:r>
      <w:r>
        <w:rPr>
          <w:rFonts w:ascii="Arial" w:hAnsi="Arial"/>
          <w:b/>
          <w:spacing w:val="3"/>
          <w:w w:val="105"/>
          <w:sz w:val="20"/>
        </w:rPr>
        <w:t xml:space="preserve"> </w:t>
      </w:r>
      <w:r>
        <w:rPr>
          <w:rFonts w:ascii="Arial" w:hAnsi="Arial"/>
          <w:b/>
          <w:w w:val="105"/>
          <w:sz w:val="20"/>
        </w:rPr>
        <w:t>d’officier</w:t>
      </w:r>
      <w:r>
        <w:rPr>
          <w:rFonts w:ascii="Arial" w:hAnsi="Arial"/>
          <w:b/>
          <w:spacing w:val="2"/>
          <w:w w:val="105"/>
          <w:sz w:val="20"/>
        </w:rPr>
        <w:t xml:space="preserve"> </w:t>
      </w:r>
      <w:r>
        <w:rPr>
          <w:rFonts w:ascii="Arial" w:hAnsi="Arial"/>
          <w:b/>
          <w:w w:val="105"/>
          <w:sz w:val="20"/>
        </w:rPr>
        <w:t>«</w:t>
      </w:r>
      <w:r>
        <w:rPr>
          <w:rFonts w:ascii="Arial" w:hAnsi="Arial"/>
          <w:b/>
          <w:spacing w:val="-7"/>
          <w:w w:val="105"/>
          <w:sz w:val="20"/>
        </w:rPr>
        <w:t xml:space="preserve"> </w:t>
      </w:r>
      <w:r>
        <w:rPr>
          <w:rFonts w:ascii="Arial" w:hAnsi="Arial"/>
          <w:b/>
          <w:w w:val="105"/>
          <w:sz w:val="20"/>
        </w:rPr>
        <w:t>MOYENS</w:t>
      </w:r>
      <w:r>
        <w:rPr>
          <w:rFonts w:ascii="Arial" w:hAnsi="Arial"/>
          <w:b/>
          <w:spacing w:val="-7"/>
          <w:w w:val="105"/>
          <w:sz w:val="20"/>
        </w:rPr>
        <w:t xml:space="preserve"> </w:t>
      </w:r>
      <w:r>
        <w:rPr>
          <w:rFonts w:ascii="Arial" w:hAnsi="Arial"/>
          <w:b/>
          <w:w w:val="105"/>
          <w:sz w:val="20"/>
        </w:rPr>
        <w:t xml:space="preserve">», </w:t>
      </w:r>
      <w:r>
        <w:rPr>
          <w:w w:val="105"/>
          <w:sz w:val="20"/>
        </w:rPr>
        <w:t>prioritairement</w:t>
      </w:r>
      <w:r>
        <w:rPr>
          <w:spacing w:val="4"/>
          <w:w w:val="105"/>
          <w:sz w:val="20"/>
        </w:rPr>
        <w:t xml:space="preserve"> </w:t>
      </w:r>
      <w:r>
        <w:rPr>
          <w:w w:val="105"/>
          <w:sz w:val="20"/>
        </w:rPr>
        <w:t>chargée</w:t>
      </w:r>
      <w:r>
        <w:rPr>
          <w:spacing w:val="5"/>
          <w:w w:val="105"/>
          <w:sz w:val="20"/>
        </w:rPr>
        <w:t xml:space="preserve"> </w:t>
      </w:r>
      <w:r>
        <w:rPr>
          <w:w w:val="105"/>
          <w:sz w:val="20"/>
        </w:rPr>
        <w:t>de</w:t>
      </w:r>
      <w:r>
        <w:rPr>
          <w:spacing w:val="-3"/>
          <w:w w:val="105"/>
          <w:sz w:val="20"/>
        </w:rPr>
        <w:t xml:space="preserve"> </w:t>
      </w:r>
      <w:r>
        <w:rPr>
          <w:spacing w:val="-10"/>
          <w:w w:val="105"/>
          <w:sz w:val="20"/>
        </w:rPr>
        <w:t>:</w:t>
      </w:r>
    </w:p>
    <w:p w:rsidR="0006325A" w:rsidRDefault="0006325A">
      <w:pPr>
        <w:pStyle w:val="Corpsdetexte"/>
        <w:spacing w:before="27"/>
      </w:pPr>
    </w:p>
    <w:p w:rsidR="0006325A" w:rsidRDefault="00F25138">
      <w:pPr>
        <w:pStyle w:val="Corpsdetexte"/>
        <w:spacing w:line="254" w:lineRule="auto"/>
        <w:ind w:left="2005" w:right="1129" w:hanging="358"/>
        <w:jc w:val="both"/>
      </w:pPr>
      <w:r>
        <w:rPr>
          <w:rFonts w:ascii="Symbol" w:hAnsi="Symbol"/>
          <w:w w:val="110"/>
        </w:rPr>
        <w:t></w:t>
      </w:r>
      <w:r>
        <w:rPr>
          <w:rFonts w:ascii="Times New Roman" w:hAnsi="Times New Roman"/>
          <w:spacing w:val="40"/>
          <w:w w:val="110"/>
        </w:rPr>
        <w:t xml:space="preserve"> </w:t>
      </w:r>
      <w:r>
        <w:rPr>
          <w:w w:val="110"/>
        </w:rPr>
        <w:t>l’organisation et l’engagement des moyens, puis du soutien logistique et de la coordination des relèves ;</w:t>
      </w:r>
    </w:p>
    <w:p w:rsidR="0006325A" w:rsidRDefault="00F25138">
      <w:pPr>
        <w:pStyle w:val="Corpsdetexte"/>
        <w:spacing w:line="254" w:lineRule="auto"/>
        <w:ind w:left="2005" w:right="1128" w:hanging="358"/>
        <w:jc w:val="both"/>
      </w:pPr>
      <w:r>
        <w:rPr>
          <w:rFonts w:ascii="Symbol" w:hAnsi="Symbol"/>
          <w:w w:val="110"/>
        </w:rPr>
        <w:t></w:t>
      </w:r>
      <w:r>
        <w:rPr>
          <w:rFonts w:ascii="Times New Roman" w:hAnsi="Times New Roman"/>
          <w:spacing w:val="-11"/>
          <w:w w:val="110"/>
        </w:rPr>
        <w:t xml:space="preserve"> </w:t>
      </w:r>
      <w:r>
        <w:rPr>
          <w:w w:val="110"/>
        </w:rPr>
        <w:t>l’organisation</w:t>
      </w:r>
      <w:r>
        <w:rPr>
          <w:spacing w:val="-14"/>
          <w:w w:val="110"/>
        </w:rPr>
        <w:t xml:space="preserve"> </w:t>
      </w:r>
      <w:r>
        <w:rPr>
          <w:w w:val="110"/>
        </w:rPr>
        <w:t>des</w:t>
      </w:r>
      <w:r>
        <w:rPr>
          <w:spacing w:val="-15"/>
          <w:w w:val="110"/>
        </w:rPr>
        <w:t xml:space="preserve"> </w:t>
      </w:r>
      <w:r>
        <w:rPr>
          <w:w w:val="110"/>
        </w:rPr>
        <w:t>transmissions</w:t>
      </w:r>
      <w:r>
        <w:rPr>
          <w:spacing w:val="-15"/>
          <w:w w:val="110"/>
        </w:rPr>
        <w:t xml:space="preserve"> </w:t>
      </w:r>
      <w:r>
        <w:rPr>
          <w:w w:val="110"/>
        </w:rPr>
        <w:t>pouvant</w:t>
      </w:r>
      <w:r>
        <w:rPr>
          <w:spacing w:val="-14"/>
          <w:w w:val="110"/>
        </w:rPr>
        <w:t xml:space="preserve"> </w:t>
      </w:r>
      <w:r>
        <w:rPr>
          <w:w w:val="110"/>
        </w:rPr>
        <w:t>être</w:t>
      </w:r>
      <w:r>
        <w:rPr>
          <w:spacing w:val="-15"/>
          <w:w w:val="110"/>
        </w:rPr>
        <w:t xml:space="preserve"> </w:t>
      </w:r>
      <w:r>
        <w:rPr>
          <w:w w:val="110"/>
        </w:rPr>
        <w:t>confiée</w:t>
      </w:r>
      <w:r>
        <w:rPr>
          <w:spacing w:val="-14"/>
          <w:w w:val="110"/>
        </w:rPr>
        <w:t xml:space="preserve"> </w:t>
      </w:r>
      <w:r>
        <w:rPr>
          <w:w w:val="110"/>
        </w:rPr>
        <w:t>à</w:t>
      </w:r>
      <w:r>
        <w:rPr>
          <w:spacing w:val="-15"/>
          <w:w w:val="110"/>
        </w:rPr>
        <w:t xml:space="preserve"> </w:t>
      </w:r>
      <w:r>
        <w:rPr>
          <w:w w:val="110"/>
        </w:rPr>
        <w:t>un</w:t>
      </w:r>
      <w:r>
        <w:rPr>
          <w:spacing w:val="-15"/>
          <w:w w:val="110"/>
        </w:rPr>
        <w:t xml:space="preserve"> </w:t>
      </w:r>
      <w:r>
        <w:rPr>
          <w:w w:val="110"/>
        </w:rPr>
        <w:t>spécialiste,</w:t>
      </w:r>
      <w:r>
        <w:rPr>
          <w:spacing w:val="-14"/>
          <w:w w:val="110"/>
        </w:rPr>
        <w:t xml:space="preserve"> </w:t>
      </w:r>
      <w:r>
        <w:rPr>
          <w:w w:val="110"/>
        </w:rPr>
        <w:t>chargé</w:t>
      </w:r>
      <w:r>
        <w:rPr>
          <w:spacing w:val="-15"/>
          <w:w w:val="110"/>
        </w:rPr>
        <w:t xml:space="preserve"> </w:t>
      </w:r>
      <w:r>
        <w:rPr>
          <w:w w:val="110"/>
        </w:rPr>
        <w:t>de mettre en place l’OCT ;</w:t>
      </w:r>
    </w:p>
    <w:p w:rsidR="0006325A" w:rsidRDefault="0006325A">
      <w:pPr>
        <w:pStyle w:val="Corpsdetexte"/>
        <w:spacing w:before="13"/>
      </w:pPr>
    </w:p>
    <w:p w:rsidR="0006325A" w:rsidRDefault="00F25138">
      <w:pPr>
        <w:pStyle w:val="Paragraphedeliste"/>
        <w:numPr>
          <w:ilvl w:val="0"/>
          <w:numId w:val="26"/>
        </w:numPr>
        <w:tabs>
          <w:tab w:val="left" w:pos="1285"/>
        </w:tabs>
        <w:ind w:left="1285"/>
        <w:rPr>
          <w:sz w:val="20"/>
        </w:rPr>
      </w:pPr>
      <w:r>
        <w:rPr>
          <w:rFonts w:ascii="Arial" w:hAnsi="Arial"/>
          <w:b/>
          <w:w w:val="105"/>
          <w:sz w:val="20"/>
        </w:rPr>
        <w:t>la</w:t>
      </w:r>
      <w:r>
        <w:rPr>
          <w:rFonts w:ascii="Arial" w:hAnsi="Arial"/>
          <w:b/>
          <w:spacing w:val="6"/>
          <w:w w:val="105"/>
          <w:sz w:val="20"/>
        </w:rPr>
        <w:t xml:space="preserve"> </w:t>
      </w:r>
      <w:r>
        <w:rPr>
          <w:rFonts w:ascii="Arial" w:hAnsi="Arial"/>
          <w:b/>
          <w:w w:val="105"/>
          <w:sz w:val="20"/>
        </w:rPr>
        <w:t>fonction</w:t>
      </w:r>
      <w:r>
        <w:rPr>
          <w:rFonts w:ascii="Arial" w:hAnsi="Arial"/>
          <w:b/>
          <w:spacing w:val="9"/>
          <w:w w:val="105"/>
          <w:sz w:val="20"/>
        </w:rPr>
        <w:t xml:space="preserve"> </w:t>
      </w:r>
      <w:r>
        <w:rPr>
          <w:rFonts w:ascii="Arial" w:hAnsi="Arial"/>
          <w:b/>
          <w:w w:val="105"/>
          <w:sz w:val="20"/>
        </w:rPr>
        <w:t>d’officier</w:t>
      </w:r>
      <w:r>
        <w:rPr>
          <w:rFonts w:ascii="Arial" w:hAnsi="Arial"/>
          <w:b/>
          <w:spacing w:val="74"/>
          <w:w w:val="105"/>
          <w:sz w:val="20"/>
        </w:rPr>
        <w:t xml:space="preserve"> </w:t>
      </w:r>
      <w:r>
        <w:rPr>
          <w:rFonts w:ascii="Arial" w:hAnsi="Arial"/>
          <w:b/>
          <w:w w:val="105"/>
          <w:sz w:val="20"/>
        </w:rPr>
        <w:t>«</w:t>
      </w:r>
      <w:r>
        <w:rPr>
          <w:rFonts w:ascii="Arial" w:hAnsi="Arial"/>
          <w:b/>
          <w:spacing w:val="-2"/>
          <w:w w:val="105"/>
          <w:sz w:val="20"/>
        </w:rPr>
        <w:t xml:space="preserve"> </w:t>
      </w:r>
      <w:r>
        <w:rPr>
          <w:rFonts w:ascii="Arial" w:hAnsi="Arial"/>
          <w:b/>
          <w:w w:val="105"/>
          <w:sz w:val="20"/>
        </w:rPr>
        <w:t>ACTION</w:t>
      </w:r>
      <w:r>
        <w:rPr>
          <w:rFonts w:ascii="Arial" w:hAnsi="Arial"/>
          <w:b/>
          <w:spacing w:val="-2"/>
          <w:w w:val="105"/>
          <w:sz w:val="20"/>
        </w:rPr>
        <w:t xml:space="preserve"> </w:t>
      </w:r>
      <w:r>
        <w:rPr>
          <w:rFonts w:ascii="Arial" w:hAnsi="Arial"/>
          <w:b/>
          <w:w w:val="105"/>
          <w:sz w:val="20"/>
        </w:rPr>
        <w:t>»,</w:t>
      </w:r>
      <w:r>
        <w:rPr>
          <w:rFonts w:ascii="Arial" w:hAnsi="Arial"/>
          <w:b/>
          <w:spacing w:val="5"/>
          <w:w w:val="105"/>
          <w:sz w:val="20"/>
        </w:rPr>
        <w:t xml:space="preserve"> </w:t>
      </w:r>
      <w:r>
        <w:rPr>
          <w:w w:val="105"/>
          <w:sz w:val="20"/>
        </w:rPr>
        <w:t>prioritairement</w:t>
      </w:r>
      <w:r>
        <w:rPr>
          <w:spacing w:val="13"/>
          <w:w w:val="105"/>
          <w:sz w:val="20"/>
        </w:rPr>
        <w:t xml:space="preserve"> </w:t>
      </w:r>
      <w:r>
        <w:rPr>
          <w:w w:val="105"/>
          <w:sz w:val="20"/>
        </w:rPr>
        <w:t>chargée</w:t>
      </w:r>
      <w:r>
        <w:rPr>
          <w:spacing w:val="11"/>
          <w:w w:val="105"/>
          <w:sz w:val="20"/>
        </w:rPr>
        <w:t xml:space="preserve"> </w:t>
      </w:r>
      <w:r>
        <w:rPr>
          <w:w w:val="105"/>
          <w:sz w:val="20"/>
        </w:rPr>
        <w:t>de</w:t>
      </w:r>
      <w:r>
        <w:rPr>
          <w:spacing w:val="-1"/>
          <w:w w:val="105"/>
          <w:sz w:val="20"/>
        </w:rPr>
        <w:t xml:space="preserve"> </w:t>
      </w:r>
      <w:r>
        <w:rPr>
          <w:spacing w:val="-10"/>
          <w:w w:val="105"/>
          <w:sz w:val="20"/>
        </w:rPr>
        <w:t>:</w:t>
      </w:r>
    </w:p>
    <w:p w:rsidR="0006325A" w:rsidRDefault="0006325A">
      <w:pPr>
        <w:pStyle w:val="Corpsdetexte"/>
        <w:spacing w:before="28"/>
      </w:pPr>
    </w:p>
    <w:p w:rsidR="0006325A" w:rsidRDefault="00F25138">
      <w:pPr>
        <w:pStyle w:val="Corpsdetexte"/>
        <w:spacing w:line="259" w:lineRule="auto"/>
        <w:ind w:left="2005" w:right="1126" w:hanging="358"/>
        <w:jc w:val="both"/>
      </w:pPr>
      <w:r>
        <w:rPr>
          <w:rFonts w:ascii="Symbol" w:hAnsi="Symbol"/>
          <w:w w:val="105"/>
        </w:rPr>
        <w:t></w:t>
      </w:r>
      <w:r>
        <w:rPr>
          <w:rFonts w:ascii="Times New Roman" w:hAnsi="Times New Roman"/>
          <w:spacing w:val="80"/>
          <w:w w:val="105"/>
        </w:rPr>
        <w:t xml:space="preserve"> </w:t>
      </w:r>
      <w:r>
        <w:rPr>
          <w:w w:val="105"/>
        </w:rPr>
        <w:t xml:space="preserve">l’analyse de la zone d’intervention (ZI), du sinistre, des actions en cours, et des moyens engagés, qui va conduire à l’établissement de la Situation Tactique (SITAC) ainsi qu’à l’ordre graphique de l’instant « T » à « T+ </w:t>
      </w:r>
      <w:r>
        <w:rPr>
          <w:rFonts w:ascii="Courier New" w:hAnsi="Courier New"/>
          <w:w w:val="105"/>
        </w:rPr>
        <w:t>Δ</w:t>
      </w:r>
      <w:r>
        <w:rPr>
          <w:w w:val="105"/>
        </w:rPr>
        <w:t>T » ;</w:t>
      </w:r>
    </w:p>
    <w:p w:rsidR="0006325A" w:rsidRDefault="00F25138">
      <w:pPr>
        <w:pStyle w:val="Corpsdetexte"/>
        <w:spacing w:line="222" w:lineRule="exact"/>
        <w:ind w:left="1648"/>
        <w:jc w:val="both"/>
      </w:pPr>
      <w:r>
        <w:rPr>
          <w:rFonts w:ascii="Symbol" w:hAnsi="Symbol"/>
          <w:w w:val="110"/>
        </w:rPr>
        <w:t></w:t>
      </w:r>
      <w:r>
        <w:rPr>
          <w:rFonts w:ascii="Times New Roman" w:hAnsi="Times New Roman"/>
          <w:spacing w:val="23"/>
          <w:w w:val="110"/>
        </w:rPr>
        <w:t xml:space="preserve">  </w:t>
      </w:r>
      <w:r>
        <w:rPr>
          <w:w w:val="110"/>
        </w:rPr>
        <w:t>la</w:t>
      </w:r>
      <w:r>
        <w:rPr>
          <w:spacing w:val="52"/>
          <w:w w:val="110"/>
        </w:rPr>
        <w:t xml:space="preserve"> </w:t>
      </w:r>
      <w:r>
        <w:rPr>
          <w:w w:val="110"/>
        </w:rPr>
        <w:t>relation</w:t>
      </w:r>
      <w:r>
        <w:rPr>
          <w:spacing w:val="51"/>
          <w:w w:val="110"/>
        </w:rPr>
        <w:t xml:space="preserve"> </w:t>
      </w:r>
      <w:r>
        <w:rPr>
          <w:w w:val="110"/>
        </w:rPr>
        <w:t>avec</w:t>
      </w:r>
      <w:r>
        <w:rPr>
          <w:spacing w:val="50"/>
          <w:w w:val="110"/>
        </w:rPr>
        <w:t xml:space="preserve"> </w:t>
      </w:r>
      <w:r>
        <w:rPr>
          <w:w w:val="110"/>
        </w:rPr>
        <w:t>les</w:t>
      </w:r>
      <w:r>
        <w:rPr>
          <w:spacing w:val="53"/>
          <w:w w:val="110"/>
        </w:rPr>
        <w:t xml:space="preserve"> </w:t>
      </w:r>
      <w:r>
        <w:rPr>
          <w:w w:val="110"/>
        </w:rPr>
        <w:t>chefs</w:t>
      </w:r>
      <w:r>
        <w:rPr>
          <w:spacing w:val="52"/>
          <w:w w:val="110"/>
        </w:rPr>
        <w:t xml:space="preserve"> </w:t>
      </w:r>
      <w:r>
        <w:rPr>
          <w:w w:val="110"/>
        </w:rPr>
        <w:t>de</w:t>
      </w:r>
      <w:r>
        <w:rPr>
          <w:spacing w:val="52"/>
          <w:w w:val="110"/>
        </w:rPr>
        <w:t xml:space="preserve"> </w:t>
      </w:r>
      <w:r>
        <w:rPr>
          <w:w w:val="110"/>
        </w:rPr>
        <w:t>secteur</w:t>
      </w:r>
      <w:r>
        <w:rPr>
          <w:spacing w:val="51"/>
          <w:w w:val="110"/>
        </w:rPr>
        <w:t xml:space="preserve"> </w:t>
      </w:r>
      <w:r>
        <w:rPr>
          <w:w w:val="110"/>
        </w:rPr>
        <w:t>(remontées</w:t>
      </w:r>
      <w:r>
        <w:rPr>
          <w:spacing w:val="51"/>
          <w:w w:val="110"/>
        </w:rPr>
        <w:t xml:space="preserve"> </w:t>
      </w:r>
      <w:r>
        <w:rPr>
          <w:w w:val="110"/>
        </w:rPr>
        <w:t>d’informations</w:t>
      </w:r>
      <w:r>
        <w:rPr>
          <w:spacing w:val="52"/>
          <w:w w:val="110"/>
        </w:rPr>
        <w:t xml:space="preserve"> </w:t>
      </w:r>
      <w:r>
        <w:rPr>
          <w:w w:val="110"/>
        </w:rPr>
        <w:t>terrain</w:t>
      </w:r>
      <w:r>
        <w:rPr>
          <w:spacing w:val="51"/>
          <w:w w:val="110"/>
        </w:rPr>
        <w:t xml:space="preserve"> </w:t>
      </w:r>
      <w:r>
        <w:rPr>
          <w:spacing w:val="-5"/>
          <w:w w:val="110"/>
        </w:rPr>
        <w:t>et</w:t>
      </w:r>
    </w:p>
    <w:p w:rsidR="0006325A" w:rsidRDefault="00F25138">
      <w:pPr>
        <w:pStyle w:val="Corpsdetexte"/>
        <w:spacing w:before="14"/>
        <w:ind w:left="2005"/>
        <w:jc w:val="both"/>
      </w:pPr>
      <w:r>
        <w:t>transmission</w:t>
      </w:r>
      <w:r>
        <w:rPr>
          <w:spacing w:val="38"/>
        </w:rPr>
        <w:t xml:space="preserve"> </w:t>
      </w:r>
      <w:r>
        <w:t>des</w:t>
      </w:r>
      <w:r>
        <w:rPr>
          <w:spacing w:val="42"/>
        </w:rPr>
        <w:t xml:space="preserve"> </w:t>
      </w:r>
      <w:r>
        <w:t>ordres</w:t>
      </w:r>
      <w:r>
        <w:rPr>
          <w:spacing w:val="41"/>
        </w:rPr>
        <w:t xml:space="preserve"> </w:t>
      </w:r>
      <w:r>
        <w:t>vers</w:t>
      </w:r>
      <w:r>
        <w:rPr>
          <w:spacing w:val="39"/>
        </w:rPr>
        <w:t xml:space="preserve"> </w:t>
      </w:r>
      <w:r>
        <w:t>le</w:t>
      </w:r>
      <w:r>
        <w:rPr>
          <w:spacing w:val="40"/>
        </w:rPr>
        <w:t xml:space="preserve"> </w:t>
      </w:r>
      <w:r>
        <w:t>terrain)</w:t>
      </w:r>
      <w:r>
        <w:rPr>
          <w:spacing w:val="26"/>
        </w:rPr>
        <w:t xml:space="preserve"> </w:t>
      </w:r>
      <w:r>
        <w:rPr>
          <w:spacing w:val="-10"/>
        </w:rPr>
        <w:t>;</w:t>
      </w:r>
    </w:p>
    <w:p w:rsidR="0006325A" w:rsidRDefault="0006325A">
      <w:pPr>
        <w:pStyle w:val="Corpsdetexte"/>
        <w:spacing w:before="30"/>
      </w:pPr>
    </w:p>
    <w:p w:rsidR="0006325A" w:rsidRDefault="00F25138">
      <w:pPr>
        <w:pStyle w:val="Paragraphedeliste"/>
        <w:numPr>
          <w:ilvl w:val="0"/>
          <w:numId w:val="26"/>
        </w:numPr>
        <w:tabs>
          <w:tab w:val="left" w:pos="1285"/>
        </w:tabs>
        <w:spacing w:line="256" w:lineRule="auto"/>
        <w:ind w:left="1285" w:right="1127"/>
        <w:jc w:val="both"/>
        <w:rPr>
          <w:sz w:val="20"/>
        </w:rPr>
      </w:pPr>
      <w:r>
        <w:rPr>
          <w:rFonts w:ascii="Arial" w:hAnsi="Arial"/>
          <w:b/>
          <w:w w:val="110"/>
          <w:sz w:val="20"/>
        </w:rPr>
        <w:t>la fonction d’officier «</w:t>
      </w:r>
      <w:r>
        <w:rPr>
          <w:rFonts w:ascii="Arial" w:hAnsi="Arial"/>
          <w:b/>
          <w:spacing w:val="-16"/>
          <w:w w:val="110"/>
          <w:sz w:val="20"/>
        </w:rPr>
        <w:t xml:space="preserve"> </w:t>
      </w:r>
      <w:r>
        <w:rPr>
          <w:rFonts w:ascii="Arial" w:hAnsi="Arial"/>
          <w:b/>
          <w:w w:val="110"/>
          <w:sz w:val="20"/>
        </w:rPr>
        <w:t>ANTICIPATION</w:t>
      </w:r>
      <w:r>
        <w:rPr>
          <w:rFonts w:ascii="Arial" w:hAnsi="Arial"/>
          <w:b/>
          <w:spacing w:val="-15"/>
          <w:w w:val="110"/>
          <w:sz w:val="20"/>
        </w:rPr>
        <w:t xml:space="preserve"> </w:t>
      </w:r>
      <w:r>
        <w:rPr>
          <w:rFonts w:ascii="Arial" w:hAnsi="Arial"/>
          <w:b/>
          <w:w w:val="110"/>
          <w:sz w:val="20"/>
        </w:rPr>
        <w:t xml:space="preserve">», </w:t>
      </w:r>
      <w:r>
        <w:rPr>
          <w:w w:val="110"/>
          <w:sz w:val="20"/>
        </w:rPr>
        <w:t>prioritairement chargée de prévoir les évolutions possibles du sinistre, de préparer la</w:t>
      </w:r>
      <w:r>
        <w:rPr>
          <w:w w:val="110"/>
          <w:sz w:val="20"/>
        </w:rPr>
        <w:t xml:space="preserve"> décision des autorités et de proposer leur planification</w:t>
      </w:r>
      <w:r>
        <w:rPr>
          <w:w w:val="110"/>
          <w:sz w:val="20"/>
          <w:vertAlign w:val="superscript"/>
        </w:rPr>
        <w:t>29</w:t>
      </w:r>
      <w:r>
        <w:rPr>
          <w:w w:val="110"/>
          <w:sz w:val="20"/>
        </w:rPr>
        <w:t>.</w:t>
      </w:r>
    </w:p>
    <w:p w:rsidR="0006325A" w:rsidRDefault="0006325A">
      <w:pPr>
        <w:pStyle w:val="Corpsdetexte"/>
      </w:pPr>
    </w:p>
    <w:p w:rsidR="0006325A" w:rsidRDefault="00F25138">
      <w:pPr>
        <w:pStyle w:val="Corpsdetexte"/>
        <w:spacing w:before="4"/>
      </w:pPr>
      <w:r>
        <w:rPr>
          <w:noProof/>
          <w:lang w:eastAsia="fr-FR"/>
        </w:rPr>
        <w:drawing>
          <wp:anchor distT="0" distB="0" distL="0" distR="0" simplePos="0" relativeHeight="487622144" behindDoc="1" locked="0" layoutInCell="1" allowOverlap="1">
            <wp:simplePos x="0" y="0"/>
            <wp:positionH relativeFrom="page">
              <wp:posOffset>946403</wp:posOffset>
            </wp:positionH>
            <wp:positionV relativeFrom="paragraph">
              <wp:posOffset>162146</wp:posOffset>
            </wp:positionV>
            <wp:extent cx="5723003" cy="3751135"/>
            <wp:effectExtent l="0" t="0" r="0" b="0"/>
            <wp:wrapTopAndBottom/>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127" cstate="print"/>
                    <a:stretch>
                      <a:fillRect/>
                    </a:stretch>
                  </pic:blipFill>
                  <pic:spPr>
                    <a:xfrm>
                      <a:off x="0" y="0"/>
                      <a:ext cx="5723003" cy="3751135"/>
                    </a:xfrm>
                    <a:prstGeom prst="rect">
                      <a:avLst/>
                    </a:prstGeom>
                  </pic:spPr>
                </pic:pic>
              </a:graphicData>
            </a:graphic>
          </wp:anchor>
        </w:drawing>
      </w:r>
    </w:p>
    <w:p w:rsidR="0006325A" w:rsidRDefault="00F25138">
      <w:pPr>
        <w:ind w:left="5865"/>
        <w:rPr>
          <w:rFonts w:ascii="Arial" w:hAnsi="Arial"/>
          <w:i/>
          <w:sz w:val="17"/>
        </w:rPr>
      </w:pPr>
      <w:r>
        <w:rPr>
          <w:rFonts w:ascii="Arial" w:hAnsi="Arial"/>
          <w:i/>
          <w:sz w:val="17"/>
        </w:rPr>
        <w:t>Organisation possible</w:t>
      </w:r>
      <w:r>
        <w:rPr>
          <w:rFonts w:ascii="Arial" w:hAnsi="Arial"/>
          <w:i/>
          <w:spacing w:val="1"/>
          <w:sz w:val="17"/>
        </w:rPr>
        <w:t xml:space="preserve"> </w:t>
      </w:r>
      <w:r>
        <w:rPr>
          <w:rFonts w:ascii="Arial" w:hAnsi="Arial"/>
          <w:i/>
          <w:sz w:val="17"/>
        </w:rPr>
        <w:t>d’un</w:t>
      </w:r>
      <w:r>
        <w:rPr>
          <w:rFonts w:ascii="Arial" w:hAnsi="Arial"/>
          <w:i/>
          <w:spacing w:val="1"/>
          <w:sz w:val="17"/>
        </w:rPr>
        <w:t xml:space="preserve"> </w:t>
      </w:r>
      <w:r>
        <w:rPr>
          <w:rFonts w:ascii="Arial" w:hAnsi="Arial"/>
          <w:i/>
          <w:sz w:val="17"/>
        </w:rPr>
        <w:t>PC</w:t>
      </w:r>
      <w:r>
        <w:rPr>
          <w:rFonts w:ascii="Arial" w:hAnsi="Arial"/>
          <w:i/>
          <w:spacing w:val="-2"/>
          <w:sz w:val="17"/>
        </w:rPr>
        <w:t xml:space="preserve"> </w:t>
      </w:r>
      <w:r>
        <w:rPr>
          <w:rFonts w:ascii="Arial" w:hAnsi="Arial"/>
          <w:i/>
          <w:sz w:val="17"/>
        </w:rPr>
        <w:t>de</w:t>
      </w:r>
      <w:r>
        <w:rPr>
          <w:rFonts w:ascii="Arial" w:hAnsi="Arial"/>
          <w:i/>
          <w:spacing w:val="1"/>
          <w:sz w:val="17"/>
        </w:rPr>
        <w:t xml:space="preserve"> </w:t>
      </w:r>
      <w:r>
        <w:rPr>
          <w:rFonts w:ascii="Arial" w:hAnsi="Arial"/>
          <w:i/>
          <w:sz w:val="17"/>
        </w:rPr>
        <w:t>site</w:t>
      </w:r>
      <w:r>
        <w:rPr>
          <w:rFonts w:ascii="Arial" w:hAnsi="Arial"/>
          <w:i/>
          <w:spacing w:val="45"/>
          <w:sz w:val="17"/>
        </w:rPr>
        <w:t xml:space="preserve"> </w:t>
      </w:r>
      <w:r>
        <w:rPr>
          <w:rFonts w:ascii="Arial" w:hAnsi="Arial"/>
          <w:i/>
          <w:sz w:val="17"/>
        </w:rPr>
        <w:t xml:space="preserve">© </w:t>
      </w:r>
      <w:r>
        <w:rPr>
          <w:rFonts w:ascii="Arial" w:hAnsi="Arial"/>
          <w:i/>
          <w:spacing w:val="-2"/>
          <w:sz w:val="17"/>
        </w:rPr>
        <w:t>ENSOSP</w:t>
      </w:r>
    </w:p>
    <w:p w:rsidR="0006325A" w:rsidRDefault="0006325A">
      <w:pPr>
        <w:pStyle w:val="Corpsdetexte"/>
        <w:rPr>
          <w:rFonts w:ascii="Arial"/>
          <w:i/>
        </w:rPr>
      </w:pPr>
    </w:p>
    <w:p w:rsidR="0006325A" w:rsidRDefault="0006325A">
      <w:pPr>
        <w:pStyle w:val="Corpsdetexte"/>
        <w:rPr>
          <w:rFonts w:ascii="Arial"/>
          <w:i/>
        </w:rPr>
      </w:pPr>
    </w:p>
    <w:p w:rsidR="0006325A" w:rsidRDefault="0006325A">
      <w:pPr>
        <w:pStyle w:val="Corpsdetexte"/>
        <w:rPr>
          <w:rFonts w:ascii="Arial"/>
          <w:i/>
        </w:rPr>
      </w:pPr>
    </w:p>
    <w:p w:rsidR="0006325A" w:rsidRDefault="0006325A">
      <w:pPr>
        <w:pStyle w:val="Corpsdetexte"/>
        <w:rPr>
          <w:rFonts w:ascii="Arial"/>
          <w:i/>
        </w:rPr>
      </w:pPr>
    </w:p>
    <w:p w:rsidR="0006325A" w:rsidRDefault="00F25138">
      <w:pPr>
        <w:pStyle w:val="Corpsdetexte"/>
        <w:spacing w:before="120"/>
        <w:rPr>
          <w:rFonts w:ascii="Arial"/>
          <w:i/>
        </w:rPr>
      </w:pPr>
      <w:r>
        <w:rPr>
          <w:rFonts w:ascii="Arial"/>
          <w:i/>
          <w:noProof/>
          <w:lang w:eastAsia="fr-FR"/>
        </w:rPr>
        <mc:AlternateContent>
          <mc:Choice Requires="wps">
            <w:drawing>
              <wp:anchor distT="0" distB="0" distL="0" distR="0" simplePos="0" relativeHeight="487622656" behindDoc="1" locked="0" layoutInCell="1" allowOverlap="1">
                <wp:simplePos x="0" y="0"/>
                <wp:positionH relativeFrom="page">
                  <wp:posOffset>899159</wp:posOffset>
                </wp:positionH>
                <wp:positionV relativeFrom="paragraph">
                  <wp:posOffset>237553</wp:posOffset>
                </wp:positionV>
                <wp:extent cx="1828800" cy="7620"/>
                <wp:effectExtent l="0" t="0" r="0" b="0"/>
                <wp:wrapTopAndBottom/>
                <wp:docPr id="163" name="Graphic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7620"/>
                        </a:xfrm>
                        <a:custGeom>
                          <a:avLst/>
                          <a:gdLst/>
                          <a:ahLst/>
                          <a:cxnLst/>
                          <a:rect l="l" t="t" r="r" b="b"/>
                          <a:pathLst>
                            <a:path w="1828800" h="7620">
                              <a:moveTo>
                                <a:pt x="1828799" y="0"/>
                              </a:moveTo>
                              <a:lnTo>
                                <a:pt x="0" y="0"/>
                              </a:lnTo>
                              <a:lnTo>
                                <a:pt x="0" y="7619"/>
                              </a:lnTo>
                              <a:lnTo>
                                <a:pt x="1828799" y="7619"/>
                              </a:lnTo>
                              <a:lnTo>
                                <a:pt x="182879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D1BBD64" id="Graphic 163" o:spid="_x0000_s1026" style="position:absolute;margin-left:70.8pt;margin-top:18.7pt;width:2in;height:.6pt;z-index:-15693824;visibility:visible;mso-wrap-style:square;mso-wrap-distance-left:0;mso-wrap-distance-top:0;mso-wrap-distance-right:0;mso-wrap-distance-bottom:0;mso-position-horizontal:absolute;mso-position-horizontal-relative:page;mso-position-vertical:absolute;mso-position-vertical-relative:text;v-text-anchor:top" coordsize="18288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" path="m1828799,l,,,7619r1828799,l1828799,xe" fillcolor="black" stroked="f">
                <v:path arrowok="t"/>
                <w10:wrap type="topAndBottom" anchorx="page"/>
              </v:shape>
            </w:pict>
          </mc:Fallback>
        </mc:AlternateContent>
      </w:r>
    </w:p>
    <w:p w:rsidR="0006325A" w:rsidRDefault="00F25138">
      <w:pPr>
        <w:pStyle w:val="Corpsdetexte"/>
        <w:spacing w:before="115"/>
        <w:ind w:left="565"/>
      </w:pPr>
      <w:r>
        <w:rPr>
          <w:vertAlign w:val="superscript"/>
        </w:rPr>
        <w:t>29</w:t>
      </w:r>
      <w:r>
        <w:rPr>
          <w:spacing w:val="-14"/>
        </w:rPr>
        <w:t xml:space="preserve"> </w:t>
      </w:r>
      <w:r>
        <w:t>Cf.</w:t>
      </w:r>
      <w:r>
        <w:rPr>
          <w:spacing w:val="-12"/>
        </w:rPr>
        <w:t xml:space="preserve"> </w:t>
      </w:r>
      <w:r>
        <w:t>5.12</w:t>
      </w:r>
      <w:r>
        <w:rPr>
          <w:spacing w:val="-11"/>
        </w:rPr>
        <w:t xml:space="preserve"> </w:t>
      </w:r>
      <w:r>
        <w:rPr>
          <w:spacing w:val="-2"/>
        </w:rPr>
        <w:t>L’anticipation</w:t>
      </w:r>
    </w:p>
    <w:p w:rsidR="0006325A" w:rsidRDefault="0006325A">
      <w:pPr>
        <w:pStyle w:val="Corpsdetexte"/>
        <w:sectPr w:rsidR="0006325A">
          <w:pgSz w:w="11900" w:h="16840"/>
          <w:pgMar w:top="1340" w:right="283" w:bottom="1100" w:left="850" w:header="0" w:footer="920" w:gutter="0"/>
          <w:cols w:space="720"/>
        </w:sectPr>
      </w:pPr>
    </w:p>
    <w:p w:rsidR="0006325A" w:rsidRDefault="00F25138">
      <w:pPr>
        <w:pStyle w:val="Paragraphedeliste"/>
        <w:numPr>
          <w:ilvl w:val="3"/>
          <w:numId w:val="30"/>
        </w:numPr>
        <w:tabs>
          <w:tab w:val="left" w:pos="2685"/>
        </w:tabs>
        <w:spacing w:before="83"/>
        <w:ind w:hanging="1040"/>
        <w:rPr>
          <w:color w:val="213775"/>
          <w:sz w:val="20"/>
        </w:rPr>
      </w:pPr>
      <w:r>
        <w:rPr>
          <w:color w:val="213775"/>
          <w:w w:val="105"/>
          <w:sz w:val="20"/>
        </w:rPr>
        <w:lastRenderedPageBreak/>
        <w:t>Le</w:t>
      </w:r>
      <w:r>
        <w:rPr>
          <w:color w:val="213775"/>
          <w:spacing w:val="13"/>
          <w:w w:val="105"/>
          <w:sz w:val="20"/>
        </w:rPr>
        <w:t xml:space="preserve"> </w:t>
      </w:r>
      <w:r>
        <w:rPr>
          <w:color w:val="213775"/>
          <w:w w:val="105"/>
          <w:sz w:val="20"/>
        </w:rPr>
        <w:t>module</w:t>
      </w:r>
      <w:r>
        <w:rPr>
          <w:color w:val="213775"/>
          <w:spacing w:val="9"/>
          <w:w w:val="105"/>
          <w:sz w:val="20"/>
        </w:rPr>
        <w:t xml:space="preserve"> </w:t>
      </w:r>
      <w:r>
        <w:rPr>
          <w:color w:val="213775"/>
          <w:w w:val="105"/>
          <w:sz w:val="20"/>
        </w:rPr>
        <w:t>d’appui</w:t>
      </w:r>
      <w:r>
        <w:rPr>
          <w:color w:val="213775"/>
          <w:spacing w:val="7"/>
          <w:w w:val="105"/>
          <w:sz w:val="20"/>
        </w:rPr>
        <w:t xml:space="preserve"> </w:t>
      </w:r>
      <w:r>
        <w:rPr>
          <w:color w:val="213775"/>
          <w:w w:val="105"/>
          <w:sz w:val="20"/>
        </w:rPr>
        <w:t>à</w:t>
      </w:r>
      <w:r>
        <w:rPr>
          <w:color w:val="213775"/>
          <w:spacing w:val="11"/>
          <w:w w:val="105"/>
          <w:sz w:val="20"/>
        </w:rPr>
        <w:t xml:space="preserve"> </w:t>
      </w:r>
      <w:r>
        <w:rPr>
          <w:color w:val="213775"/>
          <w:w w:val="105"/>
          <w:sz w:val="20"/>
        </w:rPr>
        <w:t>la</w:t>
      </w:r>
      <w:r>
        <w:rPr>
          <w:color w:val="213775"/>
          <w:spacing w:val="10"/>
          <w:w w:val="105"/>
          <w:sz w:val="20"/>
        </w:rPr>
        <w:t xml:space="preserve"> </w:t>
      </w:r>
      <w:r>
        <w:rPr>
          <w:color w:val="213775"/>
          <w:w w:val="105"/>
          <w:sz w:val="20"/>
        </w:rPr>
        <w:t>gestion</w:t>
      </w:r>
      <w:r>
        <w:rPr>
          <w:color w:val="213775"/>
          <w:spacing w:val="8"/>
          <w:w w:val="105"/>
          <w:sz w:val="20"/>
        </w:rPr>
        <w:t xml:space="preserve"> </w:t>
      </w:r>
      <w:r>
        <w:rPr>
          <w:color w:val="213775"/>
          <w:w w:val="105"/>
          <w:sz w:val="20"/>
        </w:rPr>
        <w:t>de</w:t>
      </w:r>
      <w:r>
        <w:rPr>
          <w:color w:val="213775"/>
          <w:spacing w:val="13"/>
          <w:w w:val="105"/>
          <w:sz w:val="20"/>
        </w:rPr>
        <w:t xml:space="preserve"> </w:t>
      </w:r>
      <w:r>
        <w:rPr>
          <w:color w:val="213775"/>
          <w:w w:val="105"/>
          <w:sz w:val="20"/>
        </w:rPr>
        <w:t>crise</w:t>
      </w:r>
      <w:r>
        <w:rPr>
          <w:color w:val="213775"/>
          <w:spacing w:val="7"/>
          <w:w w:val="105"/>
          <w:sz w:val="20"/>
        </w:rPr>
        <w:t xml:space="preserve"> </w:t>
      </w:r>
      <w:r>
        <w:rPr>
          <w:color w:val="213775"/>
          <w:spacing w:val="-2"/>
          <w:w w:val="105"/>
          <w:sz w:val="20"/>
        </w:rPr>
        <w:t>(MAGeC)</w:t>
      </w:r>
    </w:p>
    <w:p w:rsidR="0006325A" w:rsidRDefault="00F25138">
      <w:pPr>
        <w:pStyle w:val="Corpsdetexte"/>
        <w:spacing w:before="5"/>
      </w:pPr>
      <w:r>
        <w:rPr>
          <w:noProof/>
          <w:lang w:eastAsia="fr-FR"/>
        </w:rPr>
        <w:drawing>
          <wp:anchor distT="0" distB="0" distL="0" distR="0" simplePos="0" relativeHeight="487623680" behindDoc="1" locked="0" layoutInCell="1" allowOverlap="1">
            <wp:simplePos x="0" y="0"/>
            <wp:positionH relativeFrom="page">
              <wp:posOffset>900683</wp:posOffset>
            </wp:positionH>
            <wp:positionV relativeFrom="paragraph">
              <wp:posOffset>165750</wp:posOffset>
            </wp:positionV>
            <wp:extent cx="2786162" cy="1859470"/>
            <wp:effectExtent l="0" t="0" r="0" b="0"/>
            <wp:wrapTopAndBottom/>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128" cstate="print"/>
                    <a:stretch>
                      <a:fillRect/>
                    </a:stretch>
                  </pic:blipFill>
                  <pic:spPr>
                    <a:xfrm>
                      <a:off x="0" y="0"/>
                      <a:ext cx="2786162" cy="1859470"/>
                    </a:xfrm>
                    <a:prstGeom prst="rect">
                      <a:avLst/>
                    </a:prstGeom>
                  </pic:spPr>
                </pic:pic>
              </a:graphicData>
            </a:graphic>
          </wp:anchor>
        </w:drawing>
      </w:r>
      <w:r>
        <w:rPr>
          <w:noProof/>
          <w:lang w:eastAsia="fr-FR"/>
        </w:rPr>
        <w:drawing>
          <wp:anchor distT="0" distB="0" distL="0" distR="0" simplePos="0" relativeHeight="487624192" behindDoc="1" locked="0" layoutInCell="1" allowOverlap="1">
            <wp:simplePos x="0" y="0"/>
            <wp:positionH relativeFrom="page">
              <wp:posOffset>3762755</wp:posOffset>
            </wp:positionH>
            <wp:positionV relativeFrom="paragraph">
              <wp:posOffset>162702</wp:posOffset>
            </wp:positionV>
            <wp:extent cx="2795272" cy="1859470"/>
            <wp:effectExtent l="0" t="0" r="0" b="0"/>
            <wp:wrapTopAndBottom/>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129" cstate="print"/>
                    <a:stretch>
                      <a:fillRect/>
                    </a:stretch>
                  </pic:blipFill>
                  <pic:spPr>
                    <a:xfrm>
                      <a:off x="0" y="0"/>
                      <a:ext cx="2795272" cy="1859470"/>
                    </a:xfrm>
                    <a:prstGeom prst="rect">
                      <a:avLst/>
                    </a:prstGeom>
                  </pic:spPr>
                </pic:pic>
              </a:graphicData>
            </a:graphic>
          </wp:anchor>
        </w:drawing>
      </w:r>
    </w:p>
    <w:p w:rsidR="0006325A" w:rsidRDefault="00F25138">
      <w:pPr>
        <w:spacing w:before="3" w:line="195" w:lineRule="exact"/>
        <w:ind w:left="3210"/>
        <w:rPr>
          <w:rFonts w:ascii="Arial" w:hAnsi="Arial"/>
          <w:i/>
          <w:sz w:val="17"/>
        </w:rPr>
      </w:pPr>
      <w:r>
        <w:rPr>
          <w:rFonts w:ascii="Arial" w:hAnsi="Arial"/>
          <w:i/>
          <w:sz w:val="17"/>
        </w:rPr>
        <w:t>Le</w:t>
      </w:r>
      <w:r>
        <w:rPr>
          <w:rFonts w:ascii="Arial" w:hAnsi="Arial"/>
          <w:i/>
          <w:spacing w:val="8"/>
          <w:sz w:val="17"/>
        </w:rPr>
        <w:t xml:space="preserve"> </w:t>
      </w:r>
      <w:r>
        <w:rPr>
          <w:rFonts w:ascii="Arial" w:hAnsi="Arial"/>
          <w:i/>
          <w:sz w:val="17"/>
        </w:rPr>
        <w:t>MAGeC</w:t>
      </w:r>
      <w:r>
        <w:rPr>
          <w:rFonts w:ascii="Arial" w:hAnsi="Arial"/>
          <w:i/>
          <w:spacing w:val="9"/>
          <w:sz w:val="17"/>
        </w:rPr>
        <w:t xml:space="preserve"> </w:t>
      </w:r>
      <w:r>
        <w:rPr>
          <w:rFonts w:ascii="Arial" w:hAnsi="Arial"/>
          <w:i/>
          <w:sz w:val="17"/>
        </w:rPr>
        <w:t>peut</w:t>
      </w:r>
      <w:r>
        <w:rPr>
          <w:rFonts w:ascii="Arial" w:hAnsi="Arial"/>
          <w:i/>
          <w:spacing w:val="8"/>
          <w:sz w:val="17"/>
        </w:rPr>
        <w:t xml:space="preserve"> </w:t>
      </w:r>
      <w:r>
        <w:rPr>
          <w:rFonts w:ascii="Arial" w:hAnsi="Arial"/>
          <w:i/>
          <w:sz w:val="17"/>
        </w:rPr>
        <w:t>être</w:t>
      </w:r>
      <w:r>
        <w:rPr>
          <w:rFonts w:ascii="Arial" w:hAnsi="Arial"/>
          <w:i/>
          <w:spacing w:val="8"/>
          <w:sz w:val="17"/>
        </w:rPr>
        <w:t xml:space="preserve"> </w:t>
      </w:r>
      <w:r>
        <w:rPr>
          <w:rFonts w:ascii="Arial" w:hAnsi="Arial"/>
          <w:i/>
          <w:sz w:val="17"/>
        </w:rPr>
        <w:t>complété</w:t>
      </w:r>
      <w:r>
        <w:rPr>
          <w:rFonts w:ascii="Arial" w:hAnsi="Arial"/>
          <w:i/>
          <w:spacing w:val="5"/>
          <w:sz w:val="17"/>
        </w:rPr>
        <w:t xml:space="preserve"> </w:t>
      </w:r>
      <w:r>
        <w:rPr>
          <w:rFonts w:ascii="Arial" w:hAnsi="Arial"/>
          <w:i/>
          <w:sz w:val="17"/>
        </w:rPr>
        <w:t>par</w:t>
      </w:r>
      <w:r>
        <w:rPr>
          <w:rFonts w:ascii="Arial" w:hAnsi="Arial"/>
          <w:i/>
          <w:spacing w:val="9"/>
          <w:sz w:val="17"/>
        </w:rPr>
        <w:t xml:space="preserve"> </w:t>
      </w:r>
      <w:r>
        <w:rPr>
          <w:rFonts w:ascii="Arial" w:hAnsi="Arial"/>
          <w:i/>
          <w:sz w:val="17"/>
        </w:rPr>
        <w:t>un</w:t>
      </w:r>
      <w:r>
        <w:rPr>
          <w:rFonts w:ascii="Arial" w:hAnsi="Arial"/>
          <w:i/>
          <w:spacing w:val="6"/>
          <w:sz w:val="17"/>
        </w:rPr>
        <w:t xml:space="preserve"> </w:t>
      </w:r>
      <w:r>
        <w:rPr>
          <w:rFonts w:ascii="Arial" w:hAnsi="Arial"/>
          <w:i/>
          <w:sz w:val="17"/>
        </w:rPr>
        <w:t>ou</w:t>
      </w:r>
      <w:r>
        <w:rPr>
          <w:rFonts w:ascii="Arial" w:hAnsi="Arial"/>
          <w:i/>
          <w:spacing w:val="6"/>
          <w:sz w:val="17"/>
        </w:rPr>
        <w:t xml:space="preserve"> </w:t>
      </w:r>
      <w:r>
        <w:rPr>
          <w:rFonts w:ascii="Arial" w:hAnsi="Arial"/>
          <w:i/>
          <w:sz w:val="17"/>
        </w:rPr>
        <w:t>plusieurs</w:t>
      </w:r>
      <w:r>
        <w:rPr>
          <w:rFonts w:ascii="Arial" w:hAnsi="Arial"/>
          <w:i/>
          <w:spacing w:val="9"/>
          <w:sz w:val="17"/>
        </w:rPr>
        <w:t xml:space="preserve"> </w:t>
      </w:r>
      <w:r>
        <w:rPr>
          <w:rFonts w:ascii="Arial" w:hAnsi="Arial"/>
          <w:i/>
          <w:sz w:val="17"/>
        </w:rPr>
        <w:t>modules</w:t>
      </w:r>
      <w:r>
        <w:rPr>
          <w:rFonts w:ascii="Arial" w:hAnsi="Arial"/>
          <w:i/>
          <w:spacing w:val="6"/>
          <w:sz w:val="17"/>
        </w:rPr>
        <w:t xml:space="preserve"> </w:t>
      </w:r>
      <w:r>
        <w:rPr>
          <w:rFonts w:ascii="Arial" w:hAnsi="Arial"/>
          <w:i/>
          <w:sz w:val="17"/>
        </w:rPr>
        <w:t>additionnels</w:t>
      </w:r>
      <w:r>
        <w:rPr>
          <w:rFonts w:ascii="Arial" w:hAnsi="Arial"/>
          <w:i/>
          <w:spacing w:val="6"/>
          <w:sz w:val="17"/>
        </w:rPr>
        <w:t xml:space="preserve"> </w:t>
      </w:r>
      <w:r>
        <w:rPr>
          <w:rFonts w:ascii="Arial" w:hAnsi="Arial"/>
          <w:i/>
          <w:sz w:val="17"/>
        </w:rPr>
        <w:t>au</w:t>
      </w:r>
      <w:r>
        <w:rPr>
          <w:rFonts w:ascii="Arial" w:hAnsi="Arial"/>
          <w:i/>
          <w:spacing w:val="7"/>
          <w:sz w:val="17"/>
        </w:rPr>
        <w:t xml:space="preserve"> </w:t>
      </w:r>
      <w:r>
        <w:rPr>
          <w:rFonts w:ascii="Arial" w:hAnsi="Arial"/>
          <w:i/>
          <w:spacing w:val="-2"/>
          <w:sz w:val="17"/>
        </w:rPr>
        <w:t>besoin.</w:t>
      </w:r>
    </w:p>
    <w:p w:rsidR="0006325A" w:rsidRDefault="00F25138">
      <w:pPr>
        <w:spacing w:line="195" w:lineRule="exact"/>
        <w:ind w:left="5634"/>
        <w:rPr>
          <w:rFonts w:ascii="Arial" w:hAnsi="Arial"/>
          <w:i/>
          <w:sz w:val="17"/>
        </w:rPr>
      </w:pPr>
      <w:r>
        <w:rPr>
          <w:rFonts w:ascii="Arial" w:hAnsi="Arial"/>
          <w:i/>
          <w:spacing w:val="-2"/>
          <w:sz w:val="17"/>
        </w:rPr>
        <w:t>©</w:t>
      </w:r>
      <w:r>
        <w:rPr>
          <w:rFonts w:ascii="Arial" w:hAnsi="Arial"/>
          <w:i/>
          <w:spacing w:val="-6"/>
          <w:sz w:val="17"/>
        </w:rPr>
        <w:t xml:space="preserve"> </w:t>
      </w:r>
      <w:r>
        <w:rPr>
          <w:rFonts w:ascii="Arial" w:hAnsi="Arial"/>
          <w:i/>
          <w:spacing w:val="-2"/>
          <w:sz w:val="17"/>
        </w:rPr>
        <w:t>David</w:t>
      </w:r>
      <w:r>
        <w:rPr>
          <w:rFonts w:ascii="Arial" w:hAnsi="Arial"/>
          <w:i/>
          <w:spacing w:val="-6"/>
          <w:sz w:val="17"/>
        </w:rPr>
        <w:t xml:space="preserve"> </w:t>
      </w:r>
      <w:r>
        <w:rPr>
          <w:rFonts w:ascii="Arial" w:hAnsi="Arial"/>
          <w:i/>
          <w:spacing w:val="-2"/>
          <w:sz w:val="17"/>
        </w:rPr>
        <w:t>Jube</w:t>
      </w:r>
      <w:r>
        <w:rPr>
          <w:rFonts w:ascii="Arial" w:hAnsi="Arial"/>
          <w:i/>
          <w:spacing w:val="-6"/>
          <w:sz w:val="17"/>
        </w:rPr>
        <w:t xml:space="preserve"> </w:t>
      </w:r>
      <w:r>
        <w:rPr>
          <w:rFonts w:ascii="Arial" w:hAnsi="Arial"/>
          <w:i/>
          <w:spacing w:val="-2"/>
          <w:sz w:val="17"/>
        </w:rPr>
        <w:t>–</w:t>
      </w:r>
      <w:r>
        <w:rPr>
          <w:rFonts w:ascii="Arial" w:hAnsi="Arial"/>
          <w:i/>
          <w:spacing w:val="-6"/>
          <w:sz w:val="17"/>
        </w:rPr>
        <w:t xml:space="preserve"> </w:t>
      </w:r>
      <w:r>
        <w:rPr>
          <w:rFonts w:ascii="Arial" w:hAnsi="Arial"/>
          <w:i/>
          <w:spacing w:val="-2"/>
          <w:sz w:val="17"/>
        </w:rPr>
        <w:t>SDIS</w:t>
      </w:r>
      <w:r>
        <w:rPr>
          <w:rFonts w:ascii="Arial" w:hAnsi="Arial"/>
          <w:i/>
          <w:spacing w:val="-6"/>
          <w:sz w:val="17"/>
        </w:rPr>
        <w:t xml:space="preserve"> </w:t>
      </w:r>
      <w:r>
        <w:rPr>
          <w:rFonts w:ascii="Arial" w:hAnsi="Arial"/>
          <w:i/>
          <w:spacing w:val="-2"/>
          <w:sz w:val="17"/>
        </w:rPr>
        <w:t>64</w:t>
      </w:r>
      <w:r>
        <w:rPr>
          <w:rFonts w:ascii="Arial" w:hAnsi="Arial"/>
          <w:i/>
          <w:spacing w:val="-7"/>
          <w:sz w:val="17"/>
        </w:rPr>
        <w:t xml:space="preserve"> </w:t>
      </w:r>
      <w:r>
        <w:rPr>
          <w:rFonts w:ascii="Arial" w:hAnsi="Arial"/>
          <w:i/>
          <w:spacing w:val="-2"/>
          <w:sz w:val="17"/>
        </w:rPr>
        <w:t>et</w:t>
      </w:r>
      <w:r>
        <w:rPr>
          <w:rFonts w:ascii="Arial" w:hAnsi="Arial"/>
          <w:i/>
          <w:spacing w:val="-6"/>
          <w:sz w:val="17"/>
        </w:rPr>
        <w:t xml:space="preserve"> </w:t>
      </w:r>
      <w:r>
        <w:rPr>
          <w:rFonts w:ascii="Arial" w:hAnsi="Arial"/>
          <w:i/>
          <w:spacing w:val="-2"/>
          <w:sz w:val="17"/>
        </w:rPr>
        <w:t>José</w:t>
      </w:r>
      <w:r>
        <w:rPr>
          <w:rFonts w:ascii="Arial" w:hAnsi="Arial"/>
          <w:i/>
          <w:spacing w:val="-8"/>
          <w:sz w:val="17"/>
        </w:rPr>
        <w:t xml:space="preserve"> </w:t>
      </w:r>
      <w:r>
        <w:rPr>
          <w:rFonts w:ascii="Arial" w:hAnsi="Arial"/>
          <w:i/>
          <w:spacing w:val="-2"/>
          <w:sz w:val="17"/>
        </w:rPr>
        <w:t>Rocha</w:t>
      </w:r>
      <w:r>
        <w:rPr>
          <w:rFonts w:ascii="Arial" w:hAnsi="Arial"/>
          <w:i/>
          <w:spacing w:val="-6"/>
          <w:sz w:val="17"/>
        </w:rPr>
        <w:t xml:space="preserve"> </w:t>
      </w:r>
      <w:r>
        <w:rPr>
          <w:rFonts w:ascii="Arial" w:hAnsi="Arial"/>
          <w:i/>
          <w:spacing w:val="-2"/>
          <w:sz w:val="17"/>
        </w:rPr>
        <w:t>–</w:t>
      </w:r>
      <w:r>
        <w:rPr>
          <w:rFonts w:ascii="Arial" w:hAnsi="Arial"/>
          <w:i/>
          <w:spacing w:val="-8"/>
          <w:sz w:val="17"/>
        </w:rPr>
        <w:t xml:space="preserve"> </w:t>
      </w:r>
      <w:r>
        <w:rPr>
          <w:rFonts w:ascii="Arial" w:hAnsi="Arial"/>
          <w:i/>
          <w:spacing w:val="-2"/>
          <w:sz w:val="17"/>
        </w:rPr>
        <w:t>DICOM</w:t>
      </w:r>
      <w:r>
        <w:rPr>
          <w:rFonts w:ascii="Arial" w:hAnsi="Arial"/>
          <w:i/>
          <w:spacing w:val="-4"/>
          <w:sz w:val="17"/>
        </w:rPr>
        <w:t xml:space="preserve"> </w:t>
      </w:r>
      <w:r>
        <w:rPr>
          <w:rFonts w:ascii="Arial" w:hAnsi="Arial"/>
          <w:i/>
          <w:spacing w:val="-2"/>
          <w:sz w:val="17"/>
        </w:rPr>
        <w:t>–</w:t>
      </w:r>
      <w:r>
        <w:rPr>
          <w:rFonts w:ascii="Arial" w:hAnsi="Arial"/>
          <w:i/>
          <w:spacing w:val="-8"/>
          <w:sz w:val="17"/>
        </w:rPr>
        <w:t xml:space="preserve"> </w:t>
      </w:r>
      <w:r>
        <w:rPr>
          <w:rFonts w:ascii="Arial" w:hAnsi="Arial"/>
          <w:i/>
          <w:spacing w:val="-5"/>
          <w:sz w:val="17"/>
        </w:rPr>
        <w:t>MI</w:t>
      </w:r>
    </w:p>
    <w:p w:rsidR="0006325A" w:rsidRDefault="0006325A">
      <w:pPr>
        <w:pStyle w:val="Corpsdetexte"/>
        <w:spacing w:before="62"/>
        <w:rPr>
          <w:rFonts w:ascii="Arial"/>
          <w:i/>
          <w:sz w:val="17"/>
        </w:rPr>
      </w:pPr>
    </w:p>
    <w:p w:rsidR="0006325A" w:rsidRDefault="00F25138">
      <w:pPr>
        <w:pStyle w:val="Corpsdetexte"/>
        <w:spacing w:line="256" w:lineRule="auto"/>
        <w:ind w:left="565" w:right="1130"/>
        <w:jc w:val="both"/>
      </w:pPr>
      <w:r>
        <w:t xml:space="preserve">Embarquée sur une semi-remorque, le module d’appui à la gestion de crise (MAGeC) est version </w:t>
      </w:r>
      <w:r>
        <w:rPr>
          <w:w w:val="115"/>
        </w:rPr>
        <w:t>compacte</w:t>
      </w:r>
      <w:r>
        <w:rPr>
          <w:spacing w:val="-16"/>
          <w:w w:val="115"/>
        </w:rPr>
        <w:t xml:space="preserve"> </w:t>
      </w:r>
      <w:r>
        <w:rPr>
          <w:w w:val="115"/>
        </w:rPr>
        <w:t>du</w:t>
      </w:r>
      <w:r>
        <w:rPr>
          <w:spacing w:val="-15"/>
          <w:w w:val="115"/>
        </w:rPr>
        <w:t xml:space="preserve"> </w:t>
      </w:r>
      <w:r>
        <w:rPr>
          <w:w w:val="115"/>
        </w:rPr>
        <w:t>COGIC.</w:t>
      </w:r>
      <w:r>
        <w:rPr>
          <w:spacing w:val="-15"/>
          <w:w w:val="115"/>
        </w:rPr>
        <w:t xml:space="preserve"> </w:t>
      </w:r>
      <w:r>
        <w:rPr>
          <w:w w:val="115"/>
        </w:rPr>
        <w:t>Il</w:t>
      </w:r>
      <w:r>
        <w:rPr>
          <w:spacing w:val="-16"/>
          <w:w w:val="115"/>
        </w:rPr>
        <w:t xml:space="preserve"> </w:t>
      </w:r>
      <w:r>
        <w:rPr>
          <w:w w:val="115"/>
        </w:rPr>
        <w:t>peut</w:t>
      </w:r>
      <w:r>
        <w:rPr>
          <w:spacing w:val="-15"/>
          <w:w w:val="115"/>
        </w:rPr>
        <w:t xml:space="preserve"> </w:t>
      </w:r>
      <w:r>
        <w:rPr>
          <w:w w:val="115"/>
        </w:rPr>
        <w:t>être</w:t>
      </w:r>
      <w:r>
        <w:rPr>
          <w:spacing w:val="-15"/>
          <w:w w:val="115"/>
        </w:rPr>
        <w:t xml:space="preserve"> </w:t>
      </w:r>
      <w:r>
        <w:rPr>
          <w:w w:val="115"/>
        </w:rPr>
        <w:t>mis</w:t>
      </w:r>
      <w:r>
        <w:rPr>
          <w:spacing w:val="-15"/>
          <w:w w:val="115"/>
        </w:rPr>
        <w:t xml:space="preserve"> </w:t>
      </w:r>
      <w:r>
        <w:rPr>
          <w:w w:val="115"/>
        </w:rPr>
        <w:t>à</w:t>
      </w:r>
      <w:r>
        <w:rPr>
          <w:spacing w:val="-16"/>
          <w:w w:val="115"/>
        </w:rPr>
        <w:t xml:space="preserve"> </w:t>
      </w:r>
      <w:r>
        <w:rPr>
          <w:w w:val="115"/>
        </w:rPr>
        <w:t>la</w:t>
      </w:r>
      <w:r>
        <w:rPr>
          <w:spacing w:val="-15"/>
          <w:w w:val="115"/>
        </w:rPr>
        <w:t xml:space="preserve"> </w:t>
      </w:r>
      <w:r>
        <w:rPr>
          <w:w w:val="115"/>
        </w:rPr>
        <w:t>disposition</w:t>
      </w:r>
      <w:r>
        <w:rPr>
          <w:spacing w:val="-15"/>
          <w:w w:val="115"/>
        </w:rPr>
        <w:t xml:space="preserve"> </w:t>
      </w:r>
      <w:r>
        <w:rPr>
          <w:w w:val="115"/>
        </w:rPr>
        <w:t>des</w:t>
      </w:r>
      <w:r>
        <w:rPr>
          <w:spacing w:val="-15"/>
          <w:w w:val="115"/>
        </w:rPr>
        <w:t xml:space="preserve"> </w:t>
      </w:r>
      <w:r>
        <w:rPr>
          <w:w w:val="115"/>
        </w:rPr>
        <w:t>autorités</w:t>
      </w:r>
      <w:r>
        <w:rPr>
          <w:spacing w:val="-16"/>
          <w:w w:val="115"/>
        </w:rPr>
        <w:t xml:space="preserve"> </w:t>
      </w:r>
      <w:r>
        <w:rPr>
          <w:w w:val="115"/>
        </w:rPr>
        <w:t>et</w:t>
      </w:r>
      <w:r>
        <w:rPr>
          <w:spacing w:val="-15"/>
          <w:w w:val="115"/>
        </w:rPr>
        <w:t xml:space="preserve"> </w:t>
      </w:r>
      <w:r>
        <w:rPr>
          <w:w w:val="115"/>
        </w:rPr>
        <w:t>déployée</w:t>
      </w:r>
      <w:r>
        <w:rPr>
          <w:spacing w:val="-15"/>
          <w:w w:val="115"/>
        </w:rPr>
        <w:t xml:space="preserve"> </w:t>
      </w:r>
      <w:r>
        <w:rPr>
          <w:w w:val="115"/>
        </w:rPr>
        <w:t>sur</w:t>
      </w:r>
      <w:r>
        <w:rPr>
          <w:spacing w:val="-16"/>
          <w:w w:val="115"/>
        </w:rPr>
        <w:t xml:space="preserve"> </w:t>
      </w:r>
      <w:r>
        <w:rPr>
          <w:w w:val="115"/>
        </w:rPr>
        <w:t>le</w:t>
      </w:r>
      <w:r>
        <w:rPr>
          <w:spacing w:val="-15"/>
          <w:w w:val="115"/>
        </w:rPr>
        <w:t xml:space="preserve"> </w:t>
      </w:r>
      <w:r>
        <w:rPr>
          <w:w w:val="115"/>
        </w:rPr>
        <w:t xml:space="preserve">terrain </w:t>
      </w:r>
      <w:r>
        <w:rPr>
          <w:w w:val="110"/>
        </w:rPr>
        <w:t>lors</w:t>
      </w:r>
      <w:r>
        <w:rPr>
          <w:spacing w:val="-2"/>
          <w:w w:val="110"/>
        </w:rPr>
        <w:t xml:space="preserve"> </w:t>
      </w:r>
      <w:r>
        <w:rPr>
          <w:w w:val="110"/>
        </w:rPr>
        <w:t>d'une crise de grande</w:t>
      </w:r>
      <w:r>
        <w:rPr>
          <w:spacing w:val="-3"/>
          <w:w w:val="110"/>
        </w:rPr>
        <w:t xml:space="preserve"> </w:t>
      </w:r>
      <w:r>
        <w:rPr>
          <w:w w:val="110"/>
        </w:rPr>
        <w:t>ampleur ou</w:t>
      </w:r>
      <w:r>
        <w:rPr>
          <w:spacing w:val="-2"/>
          <w:w w:val="110"/>
        </w:rPr>
        <w:t xml:space="preserve"> </w:t>
      </w:r>
      <w:r>
        <w:rPr>
          <w:w w:val="110"/>
        </w:rPr>
        <w:t>pendant</w:t>
      </w:r>
      <w:r>
        <w:rPr>
          <w:spacing w:val="-2"/>
          <w:w w:val="110"/>
        </w:rPr>
        <w:t xml:space="preserve"> </w:t>
      </w:r>
      <w:r>
        <w:rPr>
          <w:w w:val="110"/>
        </w:rPr>
        <w:t>un grand</w:t>
      </w:r>
      <w:r>
        <w:rPr>
          <w:spacing w:val="-1"/>
          <w:w w:val="110"/>
        </w:rPr>
        <w:t xml:space="preserve"> </w:t>
      </w:r>
      <w:r>
        <w:rPr>
          <w:w w:val="110"/>
        </w:rPr>
        <w:t>événement</w:t>
      </w:r>
      <w:r>
        <w:rPr>
          <w:spacing w:val="-2"/>
          <w:w w:val="110"/>
        </w:rPr>
        <w:t xml:space="preserve"> </w:t>
      </w:r>
      <w:r>
        <w:rPr>
          <w:w w:val="110"/>
        </w:rPr>
        <w:t>sportif,</w:t>
      </w:r>
      <w:r>
        <w:rPr>
          <w:spacing w:val="-1"/>
          <w:w w:val="110"/>
        </w:rPr>
        <w:t xml:space="preserve"> </w:t>
      </w:r>
      <w:r>
        <w:rPr>
          <w:w w:val="110"/>
        </w:rPr>
        <w:t>culturel,</w:t>
      </w:r>
      <w:r>
        <w:rPr>
          <w:spacing w:val="-1"/>
          <w:w w:val="110"/>
        </w:rPr>
        <w:t xml:space="preserve"> </w:t>
      </w:r>
      <w:r>
        <w:rPr>
          <w:w w:val="110"/>
        </w:rPr>
        <w:t xml:space="preserve">politique </w:t>
      </w:r>
      <w:r>
        <w:rPr>
          <w:w w:val="115"/>
        </w:rPr>
        <w:t>ou religieux.</w:t>
      </w:r>
    </w:p>
    <w:p w:rsidR="0006325A" w:rsidRDefault="0006325A">
      <w:pPr>
        <w:pStyle w:val="Corpsdetexte"/>
        <w:spacing w:before="21"/>
      </w:pPr>
    </w:p>
    <w:p w:rsidR="0006325A" w:rsidRDefault="00F25138">
      <w:pPr>
        <w:pStyle w:val="Corpsdetexte"/>
        <w:ind w:left="565"/>
        <w:jc w:val="both"/>
      </w:pPr>
      <w:r>
        <w:t>Une</w:t>
      </w:r>
      <w:r>
        <w:rPr>
          <w:spacing w:val="32"/>
        </w:rPr>
        <w:t xml:space="preserve"> </w:t>
      </w:r>
      <w:r>
        <w:t>fois</w:t>
      </w:r>
      <w:r>
        <w:rPr>
          <w:spacing w:val="34"/>
        </w:rPr>
        <w:t xml:space="preserve"> </w:t>
      </w:r>
      <w:r>
        <w:t>sur</w:t>
      </w:r>
      <w:r>
        <w:rPr>
          <w:spacing w:val="32"/>
        </w:rPr>
        <w:t xml:space="preserve"> </w:t>
      </w:r>
      <w:r>
        <w:t>les</w:t>
      </w:r>
      <w:r>
        <w:rPr>
          <w:spacing w:val="34"/>
        </w:rPr>
        <w:t xml:space="preserve"> </w:t>
      </w:r>
      <w:r>
        <w:t>lieux,</w:t>
      </w:r>
      <w:r>
        <w:rPr>
          <w:spacing w:val="31"/>
        </w:rPr>
        <w:t xml:space="preserve"> </w:t>
      </w:r>
      <w:r>
        <w:t>le</w:t>
      </w:r>
      <w:r>
        <w:rPr>
          <w:spacing w:val="32"/>
        </w:rPr>
        <w:t xml:space="preserve"> </w:t>
      </w:r>
      <w:r>
        <w:t>MAGeC</w:t>
      </w:r>
      <w:r>
        <w:rPr>
          <w:spacing w:val="37"/>
        </w:rPr>
        <w:t xml:space="preserve"> </w:t>
      </w:r>
      <w:r>
        <w:t>est</w:t>
      </w:r>
      <w:r>
        <w:rPr>
          <w:spacing w:val="38"/>
        </w:rPr>
        <w:t xml:space="preserve"> </w:t>
      </w:r>
      <w:r>
        <w:t>opérationnel</w:t>
      </w:r>
      <w:r>
        <w:rPr>
          <w:spacing w:val="37"/>
        </w:rPr>
        <w:t xml:space="preserve"> </w:t>
      </w:r>
      <w:r>
        <w:t>en</w:t>
      </w:r>
      <w:r>
        <w:rPr>
          <w:spacing w:val="34"/>
        </w:rPr>
        <w:t xml:space="preserve"> </w:t>
      </w:r>
      <w:r>
        <w:t>moins</w:t>
      </w:r>
      <w:r>
        <w:rPr>
          <w:spacing w:val="37"/>
        </w:rPr>
        <w:t xml:space="preserve"> </w:t>
      </w:r>
      <w:r>
        <w:t>d'une</w:t>
      </w:r>
      <w:r>
        <w:rPr>
          <w:spacing w:val="33"/>
        </w:rPr>
        <w:t xml:space="preserve"> </w:t>
      </w:r>
      <w:r>
        <w:rPr>
          <w:spacing w:val="-2"/>
        </w:rPr>
        <w:t>heure.</w:t>
      </w:r>
    </w:p>
    <w:p w:rsidR="0006325A" w:rsidRDefault="0006325A">
      <w:pPr>
        <w:pStyle w:val="Corpsdetexte"/>
        <w:spacing w:before="35"/>
      </w:pPr>
    </w:p>
    <w:p w:rsidR="0006325A" w:rsidRPr="008F0597" w:rsidRDefault="00F25138">
      <w:pPr>
        <w:pStyle w:val="Paragraphedeliste"/>
        <w:numPr>
          <w:ilvl w:val="2"/>
          <w:numId w:val="30"/>
        </w:numPr>
        <w:tabs>
          <w:tab w:val="left" w:pos="1973"/>
        </w:tabs>
        <w:ind w:left="1973" w:hanging="688"/>
        <w:rPr>
          <w:sz w:val="20"/>
          <w:highlight w:val="yellow"/>
        </w:rPr>
      </w:pPr>
      <w:r w:rsidRPr="008F0597">
        <w:rPr>
          <w:color w:val="213775"/>
          <w:w w:val="110"/>
          <w:sz w:val="20"/>
          <w:highlight w:val="yellow"/>
        </w:rPr>
        <w:t>La</w:t>
      </w:r>
      <w:r w:rsidRPr="008F0597">
        <w:rPr>
          <w:color w:val="213775"/>
          <w:spacing w:val="-12"/>
          <w:w w:val="110"/>
          <w:sz w:val="20"/>
          <w:highlight w:val="yellow"/>
        </w:rPr>
        <w:t xml:space="preserve"> </w:t>
      </w:r>
      <w:r w:rsidRPr="008F0597">
        <w:rPr>
          <w:color w:val="213775"/>
          <w:w w:val="110"/>
          <w:sz w:val="20"/>
          <w:highlight w:val="yellow"/>
        </w:rPr>
        <w:t>situation</w:t>
      </w:r>
      <w:r w:rsidRPr="008F0597">
        <w:rPr>
          <w:color w:val="213775"/>
          <w:spacing w:val="-11"/>
          <w:w w:val="110"/>
          <w:sz w:val="20"/>
          <w:highlight w:val="yellow"/>
        </w:rPr>
        <w:t xml:space="preserve"> </w:t>
      </w:r>
      <w:r w:rsidRPr="008F0597">
        <w:rPr>
          <w:color w:val="213775"/>
          <w:spacing w:val="-2"/>
          <w:w w:val="110"/>
          <w:sz w:val="20"/>
          <w:highlight w:val="yellow"/>
        </w:rPr>
        <w:t>tactique</w:t>
      </w:r>
    </w:p>
    <w:p w:rsidR="0006325A" w:rsidRPr="008F0597" w:rsidRDefault="00F25138">
      <w:pPr>
        <w:pStyle w:val="Corpsdetexte"/>
        <w:rPr>
          <w:highlight w:val="yellow"/>
        </w:rPr>
      </w:pPr>
      <w:r w:rsidRPr="008F0597">
        <w:rPr>
          <w:noProof/>
          <w:highlight w:val="yellow"/>
          <w:lang w:eastAsia="fr-FR"/>
        </w:rPr>
        <w:drawing>
          <wp:anchor distT="0" distB="0" distL="0" distR="0" simplePos="0" relativeHeight="487624704" behindDoc="1" locked="0" layoutInCell="1" allowOverlap="1">
            <wp:simplePos x="0" y="0"/>
            <wp:positionH relativeFrom="page">
              <wp:posOffset>1322832</wp:posOffset>
            </wp:positionH>
            <wp:positionV relativeFrom="paragraph">
              <wp:posOffset>159393</wp:posOffset>
            </wp:positionV>
            <wp:extent cx="5338642" cy="3505200"/>
            <wp:effectExtent l="0" t="0" r="0" b="0"/>
            <wp:wrapTopAndBottom/>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130" cstate="print"/>
                    <a:stretch>
                      <a:fillRect/>
                    </a:stretch>
                  </pic:blipFill>
                  <pic:spPr>
                    <a:xfrm>
                      <a:off x="0" y="0"/>
                      <a:ext cx="5338642" cy="3505200"/>
                    </a:xfrm>
                    <a:prstGeom prst="rect">
                      <a:avLst/>
                    </a:prstGeom>
                  </pic:spPr>
                </pic:pic>
              </a:graphicData>
            </a:graphic>
          </wp:anchor>
        </w:drawing>
      </w:r>
    </w:p>
    <w:p w:rsidR="0006325A" w:rsidRPr="008F0597" w:rsidRDefault="00F25138">
      <w:pPr>
        <w:ind w:right="1127"/>
        <w:jc w:val="right"/>
        <w:rPr>
          <w:rFonts w:ascii="Arial"/>
          <w:i/>
          <w:sz w:val="17"/>
          <w:highlight w:val="yellow"/>
        </w:rPr>
      </w:pPr>
      <w:r w:rsidRPr="008F0597">
        <w:rPr>
          <w:rFonts w:ascii="Arial"/>
          <w:i/>
          <w:sz w:val="17"/>
          <w:highlight w:val="yellow"/>
        </w:rPr>
        <w:t>Exemple</w:t>
      </w:r>
      <w:r w:rsidRPr="008F0597">
        <w:rPr>
          <w:rFonts w:ascii="Arial"/>
          <w:i/>
          <w:spacing w:val="-4"/>
          <w:sz w:val="17"/>
          <w:highlight w:val="yellow"/>
        </w:rPr>
        <w:t xml:space="preserve"> </w:t>
      </w:r>
      <w:r w:rsidRPr="008F0597">
        <w:rPr>
          <w:rFonts w:ascii="Arial"/>
          <w:i/>
          <w:sz w:val="17"/>
          <w:highlight w:val="yellow"/>
        </w:rPr>
        <w:t>de</w:t>
      </w:r>
      <w:r w:rsidRPr="008F0597">
        <w:rPr>
          <w:rFonts w:ascii="Arial"/>
          <w:i/>
          <w:spacing w:val="-4"/>
          <w:sz w:val="17"/>
          <w:highlight w:val="yellow"/>
        </w:rPr>
        <w:t xml:space="preserve"> </w:t>
      </w:r>
      <w:r w:rsidRPr="008F0597">
        <w:rPr>
          <w:rFonts w:ascii="Arial"/>
          <w:i/>
          <w:spacing w:val="-2"/>
          <w:sz w:val="17"/>
          <w:highlight w:val="yellow"/>
        </w:rPr>
        <w:t>SITAC</w:t>
      </w:r>
    </w:p>
    <w:p w:rsidR="0006325A" w:rsidRPr="008F0597" w:rsidRDefault="00F25138">
      <w:pPr>
        <w:ind w:right="1123"/>
        <w:jc w:val="right"/>
        <w:rPr>
          <w:rFonts w:ascii="Arial" w:hAnsi="Arial"/>
          <w:i/>
          <w:sz w:val="17"/>
          <w:highlight w:val="yellow"/>
        </w:rPr>
      </w:pPr>
      <w:r w:rsidRPr="008F0597">
        <w:rPr>
          <w:rFonts w:ascii="Arial" w:hAnsi="Arial"/>
          <w:i/>
          <w:sz w:val="17"/>
          <w:highlight w:val="yellow"/>
        </w:rPr>
        <w:t>©</w:t>
      </w:r>
      <w:r w:rsidRPr="008F0597">
        <w:rPr>
          <w:rFonts w:ascii="Arial" w:hAnsi="Arial"/>
          <w:i/>
          <w:spacing w:val="6"/>
          <w:sz w:val="17"/>
          <w:highlight w:val="yellow"/>
        </w:rPr>
        <w:t xml:space="preserve"> </w:t>
      </w:r>
      <w:r w:rsidRPr="008F0597">
        <w:rPr>
          <w:rFonts w:ascii="Arial" w:hAnsi="Arial"/>
          <w:i/>
          <w:spacing w:val="-2"/>
          <w:sz w:val="17"/>
          <w:highlight w:val="yellow"/>
        </w:rPr>
        <w:t>ENSOSP</w:t>
      </w:r>
    </w:p>
    <w:p w:rsidR="0006325A" w:rsidRPr="008F0597" w:rsidRDefault="0006325A">
      <w:pPr>
        <w:pStyle w:val="Corpsdetexte"/>
        <w:rPr>
          <w:rFonts w:ascii="Arial"/>
          <w:i/>
          <w:sz w:val="17"/>
          <w:highlight w:val="yellow"/>
        </w:rPr>
      </w:pPr>
    </w:p>
    <w:p w:rsidR="0006325A" w:rsidRPr="008F0597" w:rsidRDefault="0006325A">
      <w:pPr>
        <w:pStyle w:val="Corpsdetexte"/>
        <w:spacing w:before="96"/>
        <w:rPr>
          <w:rFonts w:ascii="Arial"/>
          <w:i/>
          <w:sz w:val="17"/>
          <w:highlight w:val="yellow"/>
        </w:rPr>
      </w:pPr>
    </w:p>
    <w:p w:rsidR="0006325A" w:rsidRDefault="00F25138">
      <w:pPr>
        <w:spacing w:line="242" w:lineRule="auto"/>
        <w:ind w:left="565" w:right="1129"/>
        <w:jc w:val="both"/>
        <w:rPr>
          <w:rFonts w:ascii="Arial" w:hAnsi="Arial"/>
          <w:i/>
          <w:sz w:val="21"/>
        </w:rPr>
      </w:pPr>
      <w:r w:rsidRPr="008F0597">
        <w:rPr>
          <w:rFonts w:ascii="Arial" w:hAnsi="Arial"/>
          <w:i/>
          <w:w w:val="105"/>
          <w:sz w:val="21"/>
          <w:highlight w:val="yellow"/>
        </w:rPr>
        <w:t>«</w:t>
      </w:r>
      <w:r w:rsidRPr="008F0597">
        <w:rPr>
          <w:rFonts w:ascii="Arial" w:hAnsi="Arial"/>
          <w:i/>
          <w:spacing w:val="-16"/>
          <w:w w:val="105"/>
          <w:sz w:val="21"/>
          <w:highlight w:val="yellow"/>
        </w:rPr>
        <w:t xml:space="preserve"> </w:t>
      </w:r>
      <w:r w:rsidRPr="008F0597">
        <w:rPr>
          <w:rFonts w:ascii="Arial" w:hAnsi="Arial"/>
          <w:i/>
          <w:w w:val="105"/>
          <w:sz w:val="21"/>
          <w:highlight w:val="yellow"/>
        </w:rPr>
        <w:t>Un</w:t>
      </w:r>
      <w:r w:rsidRPr="008F0597">
        <w:rPr>
          <w:rFonts w:ascii="Arial" w:hAnsi="Arial"/>
          <w:i/>
          <w:spacing w:val="-10"/>
          <w:w w:val="105"/>
          <w:sz w:val="21"/>
          <w:highlight w:val="yellow"/>
        </w:rPr>
        <w:t xml:space="preserve"> </w:t>
      </w:r>
      <w:r w:rsidRPr="008F0597">
        <w:rPr>
          <w:rFonts w:ascii="Arial" w:hAnsi="Arial"/>
          <w:i/>
          <w:w w:val="105"/>
          <w:sz w:val="21"/>
          <w:highlight w:val="yellow"/>
        </w:rPr>
        <w:t>croquis</w:t>
      </w:r>
      <w:r w:rsidRPr="008F0597">
        <w:rPr>
          <w:rFonts w:ascii="Arial" w:hAnsi="Arial"/>
          <w:i/>
          <w:spacing w:val="-5"/>
          <w:w w:val="105"/>
          <w:sz w:val="21"/>
          <w:highlight w:val="yellow"/>
        </w:rPr>
        <w:t xml:space="preserve"> </w:t>
      </w:r>
      <w:r w:rsidRPr="008F0597">
        <w:rPr>
          <w:rFonts w:ascii="Arial" w:hAnsi="Arial"/>
          <w:i/>
          <w:w w:val="105"/>
          <w:sz w:val="21"/>
          <w:highlight w:val="yellow"/>
        </w:rPr>
        <w:t>clair,</w:t>
      </w:r>
      <w:r w:rsidRPr="008F0597">
        <w:rPr>
          <w:rFonts w:ascii="Arial" w:hAnsi="Arial"/>
          <w:i/>
          <w:spacing w:val="-7"/>
          <w:w w:val="105"/>
          <w:sz w:val="21"/>
          <w:highlight w:val="yellow"/>
        </w:rPr>
        <w:t xml:space="preserve"> </w:t>
      </w:r>
      <w:r w:rsidRPr="008F0597">
        <w:rPr>
          <w:rFonts w:ascii="Arial" w:hAnsi="Arial"/>
          <w:i/>
          <w:w w:val="105"/>
          <w:sz w:val="21"/>
          <w:highlight w:val="yellow"/>
        </w:rPr>
        <w:t>complété</w:t>
      </w:r>
      <w:r w:rsidRPr="008F0597">
        <w:rPr>
          <w:rFonts w:ascii="Arial" w:hAnsi="Arial"/>
          <w:i/>
          <w:spacing w:val="-9"/>
          <w:w w:val="105"/>
          <w:sz w:val="21"/>
          <w:highlight w:val="yellow"/>
        </w:rPr>
        <w:t xml:space="preserve"> </w:t>
      </w:r>
      <w:r w:rsidRPr="008F0597">
        <w:rPr>
          <w:rFonts w:ascii="Arial" w:hAnsi="Arial"/>
          <w:i/>
          <w:w w:val="105"/>
          <w:sz w:val="21"/>
          <w:highlight w:val="yellow"/>
        </w:rPr>
        <w:t>par</w:t>
      </w:r>
      <w:r w:rsidRPr="008F0597">
        <w:rPr>
          <w:rFonts w:ascii="Arial" w:hAnsi="Arial"/>
          <w:i/>
          <w:spacing w:val="-6"/>
          <w:w w:val="105"/>
          <w:sz w:val="21"/>
          <w:highlight w:val="yellow"/>
        </w:rPr>
        <w:t xml:space="preserve"> </w:t>
      </w:r>
      <w:r w:rsidRPr="008F0597">
        <w:rPr>
          <w:rFonts w:ascii="Arial" w:hAnsi="Arial"/>
          <w:i/>
          <w:w w:val="105"/>
          <w:sz w:val="21"/>
          <w:highlight w:val="yellow"/>
        </w:rPr>
        <w:t>des</w:t>
      </w:r>
      <w:r w:rsidRPr="008F0597">
        <w:rPr>
          <w:rFonts w:ascii="Arial" w:hAnsi="Arial"/>
          <w:i/>
          <w:spacing w:val="-5"/>
          <w:w w:val="105"/>
          <w:sz w:val="21"/>
          <w:highlight w:val="yellow"/>
        </w:rPr>
        <w:t xml:space="preserve"> </w:t>
      </w:r>
      <w:r w:rsidRPr="008F0597">
        <w:rPr>
          <w:rFonts w:ascii="Arial" w:hAnsi="Arial"/>
          <w:i/>
          <w:w w:val="105"/>
          <w:sz w:val="21"/>
          <w:highlight w:val="yellow"/>
        </w:rPr>
        <w:t>explications</w:t>
      </w:r>
      <w:r w:rsidRPr="008F0597">
        <w:rPr>
          <w:rFonts w:ascii="Arial" w:hAnsi="Arial"/>
          <w:i/>
          <w:spacing w:val="-5"/>
          <w:w w:val="105"/>
          <w:sz w:val="21"/>
          <w:highlight w:val="yellow"/>
        </w:rPr>
        <w:t xml:space="preserve"> </w:t>
      </w:r>
      <w:r w:rsidRPr="008F0597">
        <w:rPr>
          <w:rFonts w:ascii="Arial" w:hAnsi="Arial"/>
          <w:i/>
          <w:w w:val="105"/>
          <w:sz w:val="21"/>
          <w:highlight w:val="yellow"/>
        </w:rPr>
        <w:t>simples,</w:t>
      </w:r>
      <w:r w:rsidRPr="008F0597">
        <w:rPr>
          <w:rFonts w:ascii="Arial" w:hAnsi="Arial"/>
          <w:i/>
          <w:spacing w:val="-9"/>
          <w:w w:val="105"/>
          <w:sz w:val="21"/>
          <w:highlight w:val="yellow"/>
        </w:rPr>
        <w:t xml:space="preserve"> </w:t>
      </w:r>
      <w:r w:rsidRPr="008F0597">
        <w:rPr>
          <w:rFonts w:ascii="Arial" w:hAnsi="Arial"/>
          <w:i/>
          <w:w w:val="105"/>
          <w:sz w:val="21"/>
          <w:highlight w:val="yellow"/>
        </w:rPr>
        <w:t>qu’on</w:t>
      </w:r>
      <w:r w:rsidRPr="008F0597">
        <w:rPr>
          <w:rFonts w:ascii="Arial" w:hAnsi="Arial"/>
          <w:i/>
          <w:spacing w:val="-5"/>
          <w:w w:val="105"/>
          <w:sz w:val="21"/>
          <w:highlight w:val="yellow"/>
        </w:rPr>
        <w:t xml:space="preserve"> </w:t>
      </w:r>
      <w:r w:rsidRPr="008F0597">
        <w:rPr>
          <w:rFonts w:ascii="Arial" w:hAnsi="Arial"/>
          <w:i/>
          <w:w w:val="105"/>
          <w:sz w:val="21"/>
          <w:highlight w:val="yellow"/>
        </w:rPr>
        <w:t>emporte</w:t>
      </w:r>
      <w:r w:rsidRPr="008F0597">
        <w:rPr>
          <w:rFonts w:ascii="Arial" w:hAnsi="Arial"/>
          <w:i/>
          <w:spacing w:val="-4"/>
          <w:w w:val="105"/>
          <w:sz w:val="21"/>
          <w:highlight w:val="yellow"/>
        </w:rPr>
        <w:t xml:space="preserve"> </w:t>
      </w:r>
      <w:r w:rsidRPr="008F0597">
        <w:rPr>
          <w:rFonts w:ascii="Arial" w:hAnsi="Arial"/>
          <w:i/>
          <w:w w:val="105"/>
          <w:sz w:val="21"/>
          <w:highlight w:val="yellow"/>
        </w:rPr>
        <w:t>avec</w:t>
      </w:r>
      <w:r w:rsidRPr="008F0597">
        <w:rPr>
          <w:rFonts w:ascii="Arial" w:hAnsi="Arial"/>
          <w:i/>
          <w:spacing w:val="-9"/>
          <w:w w:val="105"/>
          <w:sz w:val="21"/>
          <w:highlight w:val="yellow"/>
        </w:rPr>
        <w:t xml:space="preserve"> </w:t>
      </w:r>
      <w:r w:rsidRPr="008F0597">
        <w:rPr>
          <w:rFonts w:ascii="Arial" w:hAnsi="Arial"/>
          <w:i/>
          <w:w w:val="105"/>
          <w:sz w:val="21"/>
          <w:highlight w:val="yellow"/>
        </w:rPr>
        <w:t>soi,</w:t>
      </w:r>
      <w:r w:rsidRPr="008F0597">
        <w:rPr>
          <w:rFonts w:ascii="Arial" w:hAnsi="Arial"/>
          <w:i/>
          <w:spacing w:val="-7"/>
          <w:w w:val="105"/>
          <w:sz w:val="21"/>
          <w:highlight w:val="yellow"/>
        </w:rPr>
        <w:t xml:space="preserve"> </w:t>
      </w:r>
      <w:r w:rsidRPr="008F0597">
        <w:rPr>
          <w:rFonts w:ascii="Arial" w:hAnsi="Arial"/>
          <w:i/>
          <w:w w:val="105"/>
          <w:sz w:val="21"/>
          <w:highlight w:val="yellow"/>
        </w:rPr>
        <w:t>vaut</w:t>
      </w:r>
      <w:r w:rsidRPr="008F0597">
        <w:rPr>
          <w:rFonts w:ascii="Arial" w:hAnsi="Arial"/>
          <w:i/>
          <w:spacing w:val="-5"/>
          <w:w w:val="105"/>
          <w:sz w:val="21"/>
          <w:highlight w:val="yellow"/>
        </w:rPr>
        <w:t xml:space="preserve"> </w:t>
      </w:r>
      <w:r w:rsidRPr="008F0597">
        <w:rPr>
          <w:rFonts w:ascii="Arial" w:hAnsi="Arial"/>
          <w:i/>
          <w:w w:val="105"/>
          <w:sz w:val="21"/>
          <w:highlight w:val="yellow"/>
        </w:rPr>
        <w:t>mieux qu’un écrit, toujours source d’interprétation voire d’erreurs, et vaut encore mieux que des paroles que l’on oublie.</w:t>
      </w:r>
      <w:r w:rsidRPr="008F0597">
        <w:rPr>
          <w:rFonts w:ascii="Arial" w:hAnsi="Arial"/>
          <w:i/>
          <w:spacing w:val="-5"/>
          <w:w w:val="105"/>
          <w:sz w:val="21"/>
          <w:highlight w:val="yellow"/>
        </w:rPr>
        <w:t xml:space="preserve"> </w:t>
      </w:r>
      <w:r w:rsidRPr="008F0597">
        <w:rPr>
          <w:rFonts w:ascii="Arial" w:hAnsi="Arial"/>
          <w:i/>
          <w:w w:val="105"/>
          <w:sz w:val="21"/>
          <w:highlight w:val="yellow"/>
        </w:rPr>
        <w:t>» - Napoléon Bonaparte –</w:t>
      </w:r>
    </w:p>
    <w:p w:rsidR="0006325A" w:rsidRDefault="0006325A">
      <w:pPr>
        <w:spacing w:line="242" w:lineRule="auto"/>
        <w:jc w:val="both"/>
        <w:rPr>
          <w:rFonts w:ascii="Arial" w:hAnsi="Arial"/>
          <w:i/>
          <w:sz w:val="21"/>
        </w:rPr>
        <w:sectPr w:rsidR="0006325A">
          <w:pgSz w:w="11900" w:h="16840"/>
          <w:pgMar w:top="1340" w:right="283" w:bottom="1360" w:left="850" w:header="0" w:footer="1166" w:gutter="0"/>
          <w:cols w:space="720"/>
        </w:sectPr>
      </w:pPr>
    </w:p>
    <w:p w:rsidR="0006325A" w:rsidRPr="008F0597" w:rsidRDefault="00F25138">
      <w:pPr>
        <w:pStyle w:val="Corpsdetexte"/>
        <w:spacing w:before="83" w:line="259" w:lineRule="auto"/>
        <w:ind w:left="565" w:right="1126"/>
        <w:jc w:val="both"/>
        <w:rPr>
          <w:highlight w:val="yellow"/>
        </w:rPr>
      </w:pPr>
      <w:r w:rsidRPr="008F0597">
        <w:rPr>
          <w:w w:val="110"/>
          <w:highlight w:val="yellow"/>
        </w:rPr>
        <w:lastRenderedPageBreak/>
        <w:t>La situation tactique (SITAC) est un schéma décrivant, pour une opération donnée, la zone d’intervention et ses caractéristiques, les moyens engagés/prévus, les actions effectuées/prévues ainsi que l’organisation du commandement.</w:t>
      </w:r>
    </w:p>
    <w:p w:rsidR="0006325A" w:rsidRPr="008F0597" w:rsidRDefault="0006325A">
      <w:pPr>
        <w:pStyle w:val="Corpsdetexte"/>
        <w:spacing w:before="15"/>
        <w:rPr>
          <w:highlight w:val="yellow"/>
        </w:rPr>
      </w:pPr>
    </w:p>
    <w:p w:rsidR="0006325A" w:rsidRPr="008F0597" w:rsidRDefault="00F25138">
      <w:pPr>
        <w:pStyle w:val="Corpsdetexte"/>
        <w:spacing w:line="259" w:lineRule="auto"/>
        <w:ind w:left="565" w:right="1126"/>
        <w:jc w:val="both"/>
        <w:rPr>
          <w:highlight w:val="yellow"/>
        </w:rPr>
      </w:pPr>
      <w:r w:rsidRPr="008F0597">
        <w:rPr>
          <w:w w:val="110"/>
          <w:highlight w:val="yellow"/>
        </w:rPr>
        <w:t>La SITAC est élaborée à p</w:t>
      </w:r>
      <w:r w:rsidRPr="008F0597">
        <w:rPr>
          <w:w w:val="110"/>
          <w:highlight w:val="yellow"/>
        </w:rPr>
        <w:t>artir d’une charte définissant les éléments graphiques communs (symboles,</w:t>
      </w:r>
      <w:r w:rsidRPr="008F0597">
        <w:rPr>
          <w:spacing w:val="-10"/>
          <w:w w:val="110"/>
          <w:highlight w:val="yellow"/>
        </w:rPr>
        <w:t xml:space="preserve"> </w:t>
      </w:r>
      <w:r w:rsidRPr="008F0597">
        <w:rPr>
          <w:w w:val="110"/>
          <w:highlight w:val="yellow"/>
        </w:rPr>
        <w:t>couleurs,</w:t>
      </w:r>
      <w:r w:rsidRPr="008F0597">
        <w:rPr>
          <w:spacing w:val="-7"/>
          <w:w w:val="110"/>
          <w:highlight w:val="yellow"/>
        </w:rPr>
        <w:t xml:space="preserve"> </w:t>
      </w:r>
      <w:r w:rsidRPr="008F0597">
        <w:rPr>
          <w:w w:val="110"/>
          <w:highlight w:val="yellow"/>
        </w:rPr>
        <w:t>etc.).</w:t>
      </w:r>
      <w:r w:rsidRPr="008F0597">
        <w:rPr>
          <w:spacing w:val="-10"/>
          <w:w w:val="110"/>
          <w:highlight w:val="yellow"/>
        </w:rPr>
        <w:t xml:space="preserve"> </w:t>
      </w:r>
      <w:r w:rsidRPr="008F0597">
        <w:rPr>
          <w:w w:val="110"/>
          <w:highlight w:val="yellow"/>
        </w:rPr>
        <w:t>Un</w:t>
      </w:r>
      <w:r w:rsidRPr="008F0597">
        <w:rPr>
          <w:spacing w:val="-8"/>
          <w:w w:val="110"/>
          <w:highlight w:val="yellow"/>
        </w:rPr>
        <w:t xml:space="preserve"> </w:t>
      </w:r>
      <w:r w:rsidRPr="008F0597">
        <w:rPr>
          <w:w w:val="110"/>
          <w:highlight w:val="yellow"/>
        </w:rPr>
        <w:t>tracé</w:t>
      </w:r>
      <w:r w:rsidRPr="008F0597">
        <w:rPr>
          <w:spacing w:val="-9"/>
          <w:w w:val="110"/>
          <w:highlight w:val="yellow"/>
        </w:rPr>
        <w:t xml:space="preserve"> </w:t>
      </w:r>
      <w:r w:rsidRPr="008F0597">
        <w:rPr>
          <w:w w:val="110"/>
          <w:highlight w:val="yellow"/>
        </w:rPr>
        <w:t>peut</w:t>
      </w:r>
      <w:r w:rsidRPr="008F0597">
        <w:rPr>
          <w:spacing w:val="-8"/>
          <w:w w:val="110"/>
          <w:highlight w:val="yellow"/>
        </w:rPr>
        <w:t xml:space="preserve"> </w:t>
      </w:r>
      <w:r w:rsidRPr="008F0597">
        <w:rPr>
          <w:w w:val="110"/>
          <w:highlight w:val="yellow"/>
        </w:rPr>
        <w:t>ainsi</w:t>
      </w:r>
      <w:r w:rsidRPr="008F0597">
        <w:rPr>
          <w:spacing w:val="-9"/>
          <w:w w:val="110"/>
          <w:highlight w:val="yellow"/>
        </w:rPr>
        <w:t xml:space="preserve"> </w:t>
      </w:r>
      <w:r w:rsidRPr="008F0597">
        <w:rPr>
          <w:w w:val="110"/>
          <w:highlight w:val="yellow"/>
        </w:rPr>
        <w:t>représenter</w:t>
      </w:r>
      <w:r w:rsidRPr="008F0597">
        <w:rPr>
          <w:spacing w:val="-9"/>
          <w:w w:val="110"/>
          <w:highlight w:val="yellow"/>
        </w:rPr>
        <w:t xml:space="preserve"> </w:t>
      </w:r>
      <w:r w:rsidRPr="008F0597">
        <w:rPr>
          <w:w w:val="110"/>
          <w:highlight w:val="yellow"/>
        </w:rPr>
        <w:t>une</w:t>
      </w:r>
      <w:r w:rsidRPr="008F0597">
        <w:rPr>
          <w:spacing w:val="-9"/>
          <w:w w:val="110"/>
          <w:highlight w:val="yellow"/>
        </w:rPr>
        <w:t xml:space="preserve"> </w:t>
      </w:r>
      <w:r w:rsidRPr="008F0597">
        <w:rPr>
          <w:w w:val="110"/>
          <w:highlight w:val="yellow"/>
        </w:rPr>
        <w:t>situation</w:t>
      </w:r>
      <w:r w:rsidRPr="008F0597">
        <w:rPr>
          <w:spacing w:val="-8"/>
          <w:w w:val="110"/>
          <w:highlight w:val="yellow"/>
        </w:rPr>
        <w:t xml:space="preserve"> </w:t>
      </w:r>
      <w:r w:rsidRPr="008F0597">
        <w:rPr>
          <w:w w:val="110"/>
          <w:highlight w:val="yellow"/>
        </w:rPr>
        <w:t>présente</w:t>
      </w:r>
      <w:r w:rsidRPr="008F0597">
        <w:rPr>
          <w:spacing w:val="-9"/>
          <w:w w:val="110"/>
          <w:highlight w:val="yellow"/>
        </w:rPr>
        <w:t xml:space="preserve"> </w:t>
      </w:r>
      <w:r w:rsidRPr="008F0597">
        <w:rPr>
          <w:w w:val="110"/>
          <w:highlight w:val="yellow"/>
        </w:rPr>
        <w:t>ou</w:t>
      </w:r>
      <w:r w:rsidRPr="008F0597">
        <w:rPr>
          <w:spacing w:val="-9"/>
          <w:w w:val="110"/>
          <w:highlight w:val="yellow"/>
        </w:rPr>
        <w:t xml:space="preserve"> </w:t>
      </w:r>
      <w:r w:rsidRPr="008F0597">
        <w:rPr>
          <w:w w:val="110"/>
          <w:highlight w:val="yellow"/>
        </w:rPr>
        <w:t>future,</w:t>
      </w:r>
      <w:r w:rsidRPr="008F0597">
        <w:rPr>
          <w:spacing w:val="-10"/>
          <w:w w:val="110"/>
          <w:highlight w:val="yellow"/>
        </w:rPr>
        <w:t xml:space="preserve"> </w:t>
      </w:r>
      <w:r w:rsidRPr="008F0597">
        <w:rPr>
          <w:w w:val="110"/>
          <w:highlight w:val="yellow"/>
        </w:rPr>
        <w:t>ou une action relative à un ordre donné.</w:t>
      </w:r>
    </w:p>
    <w:p w:rsidR="0006325A" w:rsidRPr="008F0597" w:rsidRDefault="0006325A">
      <w:pPr>
        <w:pStyle w:val="Corpsdetexte"/>
        <w:spacing w:before="14"/>
        <w:rPr>
          <w:highlight w:val="yellow"/>
        </w:rPr>
      </w:pPr>
    </w:p>
    <w:p w:rsidR="0006325A" w:rsidRPr="008F0597" w:rsidRDefault="00F25138">
      <w:pPr>
        <w:pStyle w:val="Corpsdetexte"/>
        <w:spacing w:before="1" w:line="259" w:lineRule="auto"/>
        <w:ind w:left="565" w:right="1127"/>
        <w:jc w:val="both"/>
        <w:rPr>
          <w:highlight w:val="yellow"/>
        </w:rPr>
      </w:pPr>
      <w:r w:rsidRPr="008F0597">
        <w:rPr>
          <w:w w:val="110"/>
          <w:highlight w:val="yellow"/>
        </w:rPr>
        <w:t>Elle permet au commandant des opérations de secours (ou a</w:t>
      </w:r>
      <w:r w:rsidRPr="008F0597">
        <w:rPr>
          <w:w w:val="110"/>
          <w:highlight w:val="yellow"/>
        </w:rPr>
        <w:t>u chef de secteur) de partager avec</w:t>
      </w:r>
      <w:r w:rsidRPr="008F0597">
        <w:rPr>
          <w:spacing w:val="-15"/>
          <w:w w:val="110"/>
          <w:highlight w:val="yellow"/>
        </w:rPr>
        <w:t xml:space="preserve"> </w:t>
      </w:r>
      <w:r w:rsidRPr="008F0597">
        <w:rPr>
          <w:w w:val="110"/>
          <w:highlight w:val="yellow"/>
        </w:rPr>
        <w:t>ses</w:t>
      </w:r>
      <w:r w:rsidRPr="008F0597">
        <w:rPr>
          <w:spacing w:val="-13"/>
          <w:w w:val="110"/>
          <w:highlight w:val="yellow"/>
        </w:rPr>
        <w:t xml:space="preserve"> </w:t>
      </w:r>
      <w:r w:rsidRPr="008F0597">
        <w:rPr>
          <w:w w:val="110"/>
          <w:highlight w:val="yellow"/>
        </w:rPr>
        <w:t>subordonnés,</w:t>
      </w:r>
      <w:r w:rsidRPr="008F0597">
        <w:rPr>
          <w:spacing w:val="-15"/>
          <w:w w:val="110"/>
          <w:highlight w:val="yellow"/>
        </w:rPr>
        <w:t xml:space="preserve"> </w:t>
      </w:r>
      <w:r w:rsidRPr="008F0597">
        <w:rPr>
          <w:w w:val="110"/>
          <w:highlight w:val="yellow"/>
        </w:rPr>
        <w:t>les</w:t>
      </w:r>
      <w:r w:rsidRPr="008F0597">
        <w:rPr>
          <w:spacing w:val="-13"/>
          <w:w w:val="110"/>
          <w:highlight w:val="yellow"/>
        </w:rPr>
        <w:t xml:space="preserve"> </w:t>
      </w:r>
      <w:r w:rsidRPr="008F0597">
        <w:rPr>
          <w:w w:val="110"/>
          <w:highlight w:val="yellow"/>
        </w:rPr>
        <w:t>autorités,</w:t>
      </w:r>
      <w:r w:rsidRPr="008F0597">
        <w:rPr>
          <w:spacing w:val="-13"/>
          <w:w w:val="110"/>
          <w:highlight w:val="yellow"/>
        </w:rPr>
        <w:t xml:space="preserve"> </w:t>
      </w:r>
      <w:r w:rsidRPr="008F0597">
        <w:rPr>
          <w:w w:val="110"/>
          <w:highlight w:val="yellow"/>
        </w:rPr>
        <w:t>ou</w:t>
      </w:r>
      <w:r w:rsidRPr="008F0597">
        <w:rPr>
          <w:spacing w:val="-14"/>
          <w:w w:val="110"/>
          <w:highlight w:val="yellow"/>
        </w:rPr>
        <w:t xml:space="preserve"> </w:t>
      </w:r>
      <w:r w:rsidRPr="008F0597">
        <w:rPr>
          <w:w w:val="110"/>
          <w:highlight w:val="yellow"/>
        </w:rPr>
        <w:t>avec</w:t>
      </w:r>
      <w:r w:rsidRPr="008F0597">
        <w:rPr>
          <w:spacing w:val="-13"/>
          <w:w w:val="110"/>
          <w:highlight w:val="yellow"/>
        </w:rPr>
        <w:t xml:space="preserve"> </w:t>
      </w:r>
      <w:r w:rsidRPr="008F0597">
        <w:rPr>
          <w:w w:val="110"/>
          <w:highlight w:val="yellow"/>
        </w:rPr>
        <w:t>tout</w:t>
      </w:r>
      <w:r w:rsidRPr="008F0597">
        <w:rPr>
          <w:spacing w:val="-9"/>
          <w:w w:val="110"/>
          <w:highlight w:val="yellow"/>
        </w:rPr>
        <w:t xml:space="preserve"> </w:t>
      </w:r>
      <w:r w:rsidRPr="008F0597">
        <w:rPr>
          <w:w w:val="110"/>
          <w:highlight w:val="yellow"/>
        </w:rPr>
        <w:t>autre</w:t>
      </w:r>
      <w:r w:rsidRPr="008F0597">
        <w:rPr>
          <w:spacing w:val="-12"/>
          <w:w w:val="110"/>
          <w:highlight w:val="yellow"/>
        </w:rPr>
        <w:t xml:space="preserve"> </w:t>
      </w:r>
      <w:r w:rsidRPr="008F0597">
        <w:rPr>
          <w:w w:val="110"/>
          <w:highlight w:val="yellow"/>
        </w:rPr>
        <w:t>opérateur,</w:t>
      </w:r>
      <w:r w:rsidRPr="008F0597">
        <w:rPr>
          <w:spacing w:val="-15"/>
          <w:w w:val="110"/>
          <w:highlight w:val="yellow"/>
        </w:rPr>
        <w:t xml:space="preserve"> </w:t>
      </w:r>
      <w:r w:rsidRPr="008F0597">
        <w:rPr>
          <w:w w:val="110"/>
          <w:highlight w:val="yellow"/>
        </w:rPr>
        <w:t>sa</w:t>
      </w:r>
      <w:r w:rsidRPr="008F0597">
        <w:rPr>
          <w:spacing w:val="-9"/>
          <w:w w:val="110"/>
          <w:highlight w:val="yellow"/>
        </w:rPr>
        <w:t xml:space="preserve"> </w:t>
      </w:r>
      <w:r w:rsidRPr="008F0597">
        <w:rPr>
          <w:w w:val="110"/>
          <w:highlight w:val="yellow"/>
        </w:rPr>
        <w:t>vision</w:t>
      </w:r>
      <w:r w:rsidRPr="008F0597">
        <w:rPr>
          <w:spacing w:val="-11"/>
          <w:w w:val="110"/>
          <w:highlight w:val="yellow"/>
        </w:rPr>
        <w:t xml:space="preserve"> </w:t>
      </w:r>
      <w:r w:rsidRPr="008F0597">
        <w:rPr>
          <w:w w:val="110"/>
          <w:highlight w:val="yellow"/>
        </w:rPr>
        <w:t>de</w:t>
      </w:r>
      <w:r w:rsidRPr="008F0597">
        <w:rPr>
          <w:spacing w:val="-12"/>
          <w:w w:val="110"/>
          <w:highlight w:val="yellow"/>
        </w:rPr>
        <w:t xml:space="preserve"> </w:t>
      </w:r>
      <w:r w:rsidRPr="008F0597">
        <w:rPr>
          <w:w w:val="110"/>
          <w:highlight w:val="yellow"/>
        </w:rPr>
        <w:t>l’opération,</w:t>
      </w:r>
      <w:r w:rsidRPr="008F0597">
        <w:rPr>
          <w:spacing w:val="-13"/>
          <w:w w:val="110"/>
          <w:highlight w:val="yellow"/>
        </w:rPr>
        <w:t xml:space="preserve"> </w:t>
      </w:r>
      <w:r w:rsidRPr="008F0597">
        <w:rPr>
          <w:w w:val="110"/>
          <w:highlight w:val="yellow"/>
        </w:rPr>
        <w:t>des actions en cours et des choix effectués.</w:t>
      </w:r>
    </w:p>
    <w:p w:rsidR="0006325A" w:rsidRPr="008F0597" w:rsidRDefault="0006325A">
      <w:pPr>
        <w:pStyle w:val="Corpsdetexte"/>
        <w:spacing w:before="14"/>
        <w:rPr>
          <w:highlight w:val="yellow"/>
        </w:rPr>
      </w:pPr>
    </w:p>
    <w:p w:rsidR="0006325A" w:rsidRPr="008F0597" w:rsidRDefault="00F25138">
      <w:pPr>
        <w:pStyle w:val="Corpsdetexte"/>
        <w:spacing w:line="259" w:lineRule="auto"/>
        <w:ind w:left="565" w:right="1130"/>
        <w:jc w:val="both"/>
        <w:rPr>
          <w:highlight w:val="yellow"/>
        </w:rPr>
      </w:pPr>
      <w:r w:rsidRPr="008F0597">
        <w:rPr>
          <w:w w:val="110"/>
          <w:highlight w:val="yellow"/>
        </w:rPr>
        <w:t>Elle doit faciliter la compréhension des risques, des enjeux et des actions opérationnelles en cours et à venir.</w:t>
      </w:r>
    </w:p>
    <w:p w:rsidR="0006325A" w:rsidRPr="008F0597" w:rsidRDefault="0006325A">
      <w:pPr>
        <w:pStyle w:val="Corpsdetexte"/>
        <w:spacing w:before="17"/>
        <w:rPr>
          <w:highlight w:val="yellow"/>
        </w:rPr>
      </w:pPr>
    </w:p>
    <w:p w:rsidR="0006325A" w:rsidRPr="008F0597" w:rsidRDefault="00F25138">
      <w:pPr>
        <w:pStyle w:val="Paragraphedeliste"/>
        <w:numPr>
          <w:ilvl w:val="3"/>
          <w:numId w:val="30"/>
        </w:numPr>
        <w:tabs>
          <w:tab w:val="left" w:pos="2685"/>
        </w:tabs>
        <w:ind w:hanging="1040"/>
        <w:rPr>
          <w:color w:val="213775"/>
          <w:sz w:val="20"/>
          <w:highlight w:val="yellow"/>
        </w:rPr>
      </w:pPr>
      <w:r w:rsidRPr="008F0597">
        <w:rPr>
          <w:color w:val="213775"/>
          <w:w w:val="110"/>
          <w:sz w:val="20"/>
          <w:highlight w:val="yellow"/>
        </w:rPr>
        <w:t>La</w:t>
      </w:r>
      <w:r w:rsidRPr="008F0597">
        <w:rPr>
          <w:color w:val="213775"/>
          <w:spacing w:val="-13"/>
          <w:w w:val="110"/>
          <w:sz w:val="20"/>
          <w:highlight w:val="yellow"/>
        </w:rPr>
        <w:t xml:space="preserve"> </w:t>
      </w:r>
      <w:r w:rsidRPr="008F0597">
        <w:rPr>
          <w:color w:val="213775"/>
          <w:w w:val="110"/>
          <w:sz w:val="20"/>
          <w:highlight w:val="yellow"/>
        </w:rPr>
        <w:t>charte</w:t>
      </w:r>
      <w:r w:rsidRPr="008F0597">
        <w:rPr>
          <w:color w:val="213775"/>
          <w:spacing w:val="-13"/>
          <w:w w:val="110"/>
          <w:sz w:val="20"/>
          <w:highlight w:val="yellow"/>
        </w:rPr>
        <w:t xml:space="preserve"> </w:t>
      </w:r>
      <w:r w:rsidRPr="008F0597">
        <w:rPr>
          <w:color w:val="213775"/>
          <w:spacing w:val="-2"/>
          <w:w w:val="110"/>
          <w:sz w:val="20"/>
          <w:highlight w:val="yellow"/>
        </w:rPr>
        <w:t>graphique</w:t>
      </w:r>
      <w:r w:rsidRPr="008F0597">
        <w:rPr>
          <w:color w:val="213775"/>
          <w:spacing w:val="-2"/>
          <w:w w:val="110"/>
          <w:sz w:val="20"/>
          <w:highlight w:val="yellow"/>
          <w:vertAlign w:val="superscript"/>
        </w:rPr>
        <w:t>30</w:t>
      </w:r>
    </w:p>
    <w:p w:rsidR="0006325A" w:rsidRPr="008F0597" w:rsidRDefault="0006325A">
      <w:pPr>
        <w:pStyle w:val="Corpsdetexte"/>
        <w:spacing w:before="34"/>
        <w:rPr>
          <w:highlight w:val="yellow"/>
        </w:rPr>
      </w:pPr>
    </w:p>
    <w:p w:rsidR="0006325A" w:rsidRPr="008F0597" w:rsidRDefault="00F25138">
      <w:pPr>
        <w:pStyle w:val="Corpsdetexte"/>
        <w:spacing w:line="259" w:lineRule="auto"/>
        <w:ind w:left="565" w:right="1127"/>
        <w:jc w:val="both"/>
        <w:rPr>
          <w:highlight w:val="yellow"/>
        </w:rPr>
      </w:pPr>
      <w:r w:rsidRPr="008F0597">
        <w:rPr>
          <w:w w:val="110"/>
          <w:highlight w:val="yellow"/>
        </w:rPr>
        <w:t>Uniformisant les symboles, la charte graphique permet de schématiser les principales informations opérationnelles</w:t>
      </w:r>
      <w:r w:rsidRPr="008F0597">
        <w:rPr>
          <w:w w:val="110"/>
          <w:highlight w:val="yellow"/>
        </w:rPr>
        <w:t xml:space="preserve"> relatives au sinistre, en conservant la réactivité imposée par </w:t>
      </w:r>
      <w:r w:rsidRPr="008F0597">
        <w:rPr>
          <w:spacing w:val="-2"/>
          <w:w w:val="110"/>
          <w:highlight w:val="yellow"/>
        </w:rPr>
        <w:t>l’urgence.</w:t>
      </w:r>
    </w:p>
    <w:p w:rsidR="0006325A" w:rsidRPr="008F0597" w:rsidRDefault="0006325A">
      <w:pPr>
        <w:pStyle w:val="Corpsdetexte"/>
        <w:spacing w:before="15"/>
        <w:rPr>
          <w:highlight w:val="yellow"/>
        </w:rPr>
      </w:pPr>
    </w:p>
    <w:p w:rsidR="0006325A" w:rsidRPr="008F0597" w:rsidRDefault="00F25138">
      <w:pPr>
        <w:pStyle w:val="Paragraphedeliste"/>
        <w:numPr>
          <w:ilvl w:val="3"/>
          <w:numId w:val="30"/>
        </w:numPr>
        <w:tabs>
          <w:tab w:val="left" w:pos="2685"/>
        </w:tabs>
        <w:ind w:hanging="1040"/>
        <w:rPr>
          <w:color w:val="213775"/>
          <w:sz w:val="20"/>
          <w:highlight w:val="yellow"/>
        </w:rPr>
      </w:pPr>
      <w:r w:rsidRPr="008F0597">
        <w:rPr>
          <w:color w:val="213775"/>
          <w:w w:val="105"/>
          <w:sz w:val="20"/>
          <w:highlight w:val="yellow"/>
        </w:rPr>
        <w:t>Les</w:t>
      </w:r>
      <w:r w:rsidRPr="008F0597">
        <w:rPr>
          <w:color w:val="213775"/>
          <w:spacing w:val="9"/>
          <w:w w:val="105"/>
          <w:sz w:val="20"/>
          <w:highlight w:val="yellow"/>
        </w:rPr>
        <w:t xml:space="preserve"> </w:t>
      </w:r>
      <w:r w:rsidRPr="008F0597">
        <w:rPr>
          <w:color w:val="213775"/>
          <w:w w:val="105"/>
          <w:sz w:val="20"/>
          <w:highlight w:val="yellow"/>
        </w:rPr>
        <w:t>aéronefs</w:t>
      </w:r>
      <w:r w:rsidRPr="008F0597">
        <w:rPr>
          <w:color w:val="213775"/>
          <w:spacing w:val="6"/>
          <w:w w:val="105"/>
          <w:sz w:val="20"/>
          <w:highlight w:val="yellow"/>
        </w:rPr>
        <w:t xml:space="preserve"> </w:t>
      </w:r>
      <w:r w:rsidRPr="008F0597">
        <w:rPr>
          <w:color w:val="213775"/>
          <w:w w:val="105"/>
          <w:sz w:val="20"/>
          <w:highlight w:val="yellow"/>
        </w:rPr>
        <w:t>télépilotés</w:t>
      </w:r>
      <w:r w:rsidRPr="008F0597">
        <w:rPr>
          <w:color w:val="213775"/>
          <w:spacing w:val="13"/>
          <w:w w:val="105"/>
          <w:sz w:val="20"/>
          <w:highlight w:val="yellow"/>
        </w:rPr>
        <w:t xml:space="preserve"> </w:t>
      </w:r>
      <w:r w:rsidRPr="008F0597">
        <w:rPr>
          <w:color w:val="213775"/>
          <w:spacing w:val="-5"/>
          <w:w w:val="105"/>
          <w:sz w:val="20"/>
          <w:highlight w:val="yellow"/>
          <w:vertAlign w:val="superscript"/>
        </w:rPr>
        <w:t>31</w:t>
      </w:r>
    </w:p>
    <w:p w:rsidR="0006325A" w:rsidRPr="008F0597" w:rsidRDefault="00F25138">
      <w:pPr>
        <w:pStyle w:val="Corpsdetexte"/>
        <w:spacing w:before="3"/>
        <w:rPr>
          <w:highlight w:val="yellow"/>
        </w:rPr>
      </w:pPr>
      <w:r w:rsidRPr="008F0597">
        <w:rPr>
          <w:noProof/>
          <w:highlight w:val="yellow"/>
          <w:lang w:eastAsia="fr-FR"/>
        </w:rPr>
        <w:drawing>
          <wp:anchor distT="0" distB="0" distL="0" distR="0" simplePos="0" relativeHeight="487625216" behindDoc="1" locked="0" layoutInCell="1" allowOverlap="1">
            <wp:simplePos x="0" y="0"/>
            <wp:positionH relativeFrom="page">
              <wp:posOffset>900683</wp:posOffset>
            </wp:positionH>
            <wp:positionV relativeFrom="paragraph">
              <wp:posOffset>160897</wp:posOffset>
            </wp:positionV>
            <wp:extent cx="5675207" cy="3514153"/>
            <wp:effectExtent l="0" t="0" r="0" b="0"/>
            <wp:wrapTopAndBottom/>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131" cstate="print"/>
                    <a:stretch>
                      <a:fillRect/>
                    </a:stretch>
                  </pic:blipFill>
                  <pic:spPr>
                    <a:xfrm>
                      <a:off x="0" y="0"/>
                      <a:ext cx="5675207" cy="3514153"/>
                    </a:xfrm>
                    <a:prstGeom prst="rect">
                      <a:avLst/>
                    </a:prstGeom>
                  </pic:spPr>
                </pic:pic>
              </a:graphicData>
            </a:graphic>
          </wp:anchor>
        </w:drawing>
      </w:r>
    </w:p>
    <w:p w:rsidR="0006325A" w:rsidRPr="008F0597" w:rsidRDefault="00F25138">
      <w:pPr>
        <w:spacing w:before="81"/>
        <w:ind w:right="1128"/>
        <w:jc w:val="right"/>
        <w:rPr>
          <w:rFonts w:ascii="Arial" w:hAnsi="Arial"/>
          <w:i/>
          <w:sz w:val="17"/>
          <w:highlight w:val="yellow"/>
        </w:rPr>
      </w:pPr>
      <w:r w:rsidRPr="008F0597">
        <w:rPr>
          <w:rFonts w:ascii="Arial" w:hAnsi="Arial"/>
          <w:i/>
          <w:w w:val="105"/>
          <w:sz w:val="17"/>
          <w:highlight w:val="yellow"/>
        </w:rPr>
        <w:t>L’aéronef</w:t>
      </w:r>
      <w:r w:rsidRPr="008F0597">
        <w:rPr>
          <w:rFonts w:ascii="Arial" w:hAnsi="Arial"/>
          <w:i/>
          <w:spacing w:val="-13"/>
          <w:w w:val="105"/>
          <w:sz w:val="17"/>
          <w:highlight w:val="yellow"/>
        </w:rPr>
        <w:t xml:space="preserve"> </w:t>
      </w:r>
      <w:r w:rsidRPr="008F0597">
        <w:rPr>
          <w:rFonts w:ascii="Arial" w:hAnsi="Arial"/>
          <w:i/>
          <w:w w:val="105"/>
          <w:sz w:val="17"/>
          <w:highlight w:val="yellow"/>
        </w:rPr>
        <w:t>télépiloté</w:t>
      </w:r>
      <w:r w:rsidRPr="008F0597">
        <w:rPr>
          <w:rFonts w:ascii="Arial" w:hAnsi="Arial"/>
          <w:i/>
          <w:spacing w:val="-12"/>
          <w:w w:val="105"/>
          <w:sz w:val="17"/>
          <w:highlight w:val="yellow"/>
        </w:rPr>
        <w:t xml:space="preserve"> </w:t>
      </w:r>
      <w:r w:rsidRPr="008F0597">
        <w:rPr>
          <w:rFonts w:ascii="Arial" w:hAnsi="Arial"/>
          <w:i/>
          <w:w w:val="105"/>
          <w:sz w:val="17"/>
          <w:highlight w:val="yellow"/>
        </w:rPr>
        <w:t>permet</w:t>
      </w:r>
      <w:r w:rsidRPr="008F0597">
        <w:rPr>
          <w:rFonts w:ascii="Arial" w:hAnsi="Arial"/>
          <w:i/>
          <w:spacing w:val="-13"/>
          <w:w w:val="105"/>
          <w:sz w:val="17"/>
          <w:highlight w:val="yellow"/>
        </w:rPr>
        <w:t xml:space="preserve"> </w:t>
      </w:r>
      <w:r w:rsidRPr="008F0597">
        <w:rPr>
          <w:rFonts w:ascii="Arial" w:hAnsi="Arial"/>
          <w:i/>
          <w:w w:val="105"/>
          <w:sz w:val="17"/>
          <w:highlight w:val="yellow"/>
        </w:rPr>
        <w:t>au</w:t>
      </w:r>
      <w:r w:rsidRPr="008F0597">
        <w:rPr>
          <w:rFonts w:ascii="Arial" w:hAnsi="Arial"/>
          <w:i/>
          <w:spacing w:val="-12"/>
          <w:w w:val="105"/>
          <w:sz w:val="17"/>
          <w:highlight w:val="yellow"/>
        </w:rPr>
        <w:t xml:space="preserve"> </w:t>
      </w:r>
      <w:r w:rsidRPr="008F0597">
        <w:rPr>
          <w:rFonts w:ascii="Arial" w:hAnsi="Arial"/>
          <w:i/>
          <w:w w:val="105"/>
          <w:sz w:val="17"/>
          <w:highlight w:val="yellow"/>
        </w:rPr>
        <w:t>COS</w:t>
      </w:r>
      <w:r w:rsidRPr="008F0597">
        <w:rPr>
          <w:rFonts w:ascii="Arial" w:hAnsi="Arial"/>
          <w:i/>
          <w:spacing w:val="-12"/>
          <w:w w:val="105"/>
          <w:sz w:val="17"/>
          <w:highlight w:val="yellow"/>
        </w:rPr>
        <w:t xml:space="preserve"> </w:t>
      </w:r>
      <w:r w:rsidRPr="008F0597">
        <w:rPr>
          <w:rFonts w:ascii="Arial" w:hAnsi="Arial"/>
          <w:i/>
          <w:w w:val="105"/>
          <w:sz w:val="17"/>
          <w:highlight w:val="yellow"/>
        </w:rPr>
        <w:t>de</w:t>
      </w:r>
      <w:r w:rsidRPr="008F0597">
        <w:rPr>
          <w:rFonts w:ascii="Arial" w:hAnsi="Arial"/>
          <w:i/>
          <w:spacing w:val="-10"/>
          <w:w w:val="105"/>
          <w:sz w:val="17"/>
          <w:highlight w:val="yellow"/>
        </w:rPr>
        <w:t xml:space="preserve"> </w:t>
      </w:r>
      <w:r w:rsidRPr="008F0597">
        <w:rPr>
          <w:rFonts w:ascii="Arial" w:hAnsi="Arial"/>
          <w:i/>
          <w:w w:val="105"/>
          <w:sz w:val="17"/>
          <w:highlight w:val="yellow"/>
        </w:rPr>
        <w:t>disposer</w:t>
      </w:r>
      <w:r w:rsidRPr="008F0597">
        <w:rPr>
          <w:rFonts w:ascii="Arial" w:hAnsi="Arial"/>
          <w:i/>
          <w:spacing w:val="-12"/>
          <w:w w:val="105"/>
          <w:sz w:val="17"/>
          <w:highlight w:val="yellow"/>
        </w:rPr>
        <w:t xml:space="preserve"> </w:t>
      </w:r>
      <w:r w:rsidRPr="008F0597">
        <w:rPr>
          <w:rFonts w:ascii="Arial" w:hAnsi="Arial"/>
          <w:i/>
          <w:w w:val="105"/>
          <w:sz w:val="17"/>
          <w:highlight w:val="yellow"/>
        </w:rPr>
        <w:t>rapidement</w:t>
      </w:r>
      <w:r w:rsidRPr="008F0597">
        <w:rPr>
          <w:rFonts w:ascii="Arial" w:hAnsi="Arial"/>
          <w:i/>
          <w:spacing w:val="-11"/>
          <w:w w:val="105"/>
          <w:sz w:val="17"/>
          <w:highlight w:val="yellow"/>
        </w:rPr>
        <w:t xml:space="preserve"> </w:t>
      </w:r>
      <w:r w:rsidRPr="008F0597">
        <w:rPr>
          <w:rFonts w:ascii="Arial" w:hAnsi="Arial"/>
          <w:i/>
          <w:w w:val="105"/>
          <w:sz w:val="17"/>
          <w:highlight w:val="yellow"/>
        </w:rPr>
        <w:t>d’un</w:t>
      </w:r>
      <w:r w:rsidRPr="008F0597">
        <w:rPr>
          <w:rFonts w:ascii="Arial" w:hAnsi="Arial"/>
          <w:i/>
          <w:spacing w:val="-10"/>
          <w:w w:val="105"/>
          <w:sz w:val="17"/>
          <w:highlight w:val="yellow"/>
        </w:rPr>
        <w:t xml:space="preserve"> </w:t>
      </w:r>
      <w:r w:rsidRPr="008F0597">
        <w:rPr>
          <w:rFonts w:ascii="Arial" w:hAnsi="Arial"/>
          <w:i/>
          <w:w w:val="105"/>
          <w:sz w:val="17"/>
          <w:highlight w:val="yellow"/>
        </w:rPr>
        <w:t>œil</w:t>
      </w:r>
      <w:r w:rsidRPr="008F0597">
        <w:rPr>
          <w:rFonts w:ascii="Arial" w:hAnsi="Arial"/>
          <w:i/>
          <w:spacing w:val="-12"/>
          <w:w w:val="105"/>
          <w:sz w:val="17"/>
          <w:highlight w:val="yellow"/>
        </w:rPr>
        <w:t xml:space="preserve"> </w:t>
      </w:r>
      <w:r w:rsidRPr="008F0597">
        <w:rPr>
          <w:rFonts w:ascii="Arial" w:hAnsi="Arial"/>
          <w:i/>
          <w:w w:val="105"/>
          <w:sz w:val="17"/>
          <w:highlight w:val="yellow"/>
        </w:rPr>
        <w:t>«</w:t>
      </w:r>
      <w:r w:rsidRPr="008F0597">
        <w:rPr>
          <w:rFonts w:ascii="Arial" w:hAnsi="Arial"/>
          <w:i/>
          <w:spacing w:val="-13"/>
          <w:w w:val="105"/>
          <w:sz w:val="17"/>
          <w:highlight w:val="yellow"/>
        </w:rPr>
        <w:t xml:space="preserve"> </w:t>
      </w:r>
      <w:r w:rsidRPr="008F0597">
        <w:rPr>
          <w:rFonts w:ascii="Arial" w:hAnsi="Arial"/>
          <w:i/>
          <w:w w:val="105"/>
          <w:sz w:val="17"/>
          <w:highlight w:val="yellow"/>
        </w:rPr>
        <w:t>déporté</w:t>
      </w:r>
      <w:r w:rsidRPr="008F0597">
        <w:rPr>
          <w:rFonts w:ascii="Arial" w:hAnsi="Arial"/>
          <w:i/>
          <w:spacing w:val="-16"/>
          <w:w w:val="105"/>
          <w:sz w:val="17"/>
          <w:highlight w:val="yellow"/>
        </w:rPr>
        <w:t xml:space="preserve"> </w:t>
      </w:r>
      <w:r w:rsidRPr="008F0597">
        <w:rPr>
          <w:rFonts w:ascii="Arial" w:hAnsi="Arial"/>
          <w:i/>
          <w:spacing w:val="-10"/>
          <w:w w:val="105"/>
          <w:sz w:val="17"/>
          <w:highlight w:val="yellow"/>
        </w:rPr>
        <w:t>»</w:t>
      </w:r>
    </w:p>
    <w:p w:rsidR="0006325A" w:rsidRPr="008F0597" w:rsidRDefault="00F25138">
      <w:pPr>
        <w:spacing w:before="1"/>
        <w:ind w:right="1126"/>
        <w:jc w:val="right"/>
        <w:rPr>
          <w:rFonts w:ascii="Arial" w:hAnsi="Arial"/>
          <w:i/>
          <w:sz w:val="17"/>
          <w:highlight w:val="yellow"/>
        </w:rPr>
      </w:pPr>
      <w:r w:rsidRPr="008F0597">
        <w:rPr>
          <w:rFonts w:ascii="Arial" w:hAnsi="Arial"/>
          <w:i/>
          <w:spacing w:val="-2"/>
          <w:sz w:val="17"/>
          <w:highlight w:val="yellow"/>
        </w:rPr>
        <w:t>©</w:t>
      </w:r>
      <w:r w:rsidRPr="008F0597">
        <w:rPr>
          <w:rFonts w:ascii="Arial" w:hAnsi="Arial"/>
          <w:i/>
          <w:spacing w:val="3"/>
          <w:sz w:val="17"/>
          <w:highlight w:val="yellow"/>
        </w:rPr>
        <w:t xml:space="preserve"> </w:t>
      </w:r>
      <w:r w:rsidRPr="008F0597">
        <w:rPr>
          <w:rFonts w:ascii="Arial" w:hAnsi="Arial"/>
          <w:i/>
          <w:spacing w:val="-2"/>
          <w:sz w:val="17"/>
          <w:highlight w:val="yellow"/>
        </w:rPr>
        <w:t>Jean-Baptiste</w:t>
      </w:r>
      <w:r w:rsidRPr="008F0597">
        <w:rPr>
          <w:rFonts w:ascii="Arial" w:hAnsi="Arial"/>
          <w:i/>
          <w:spacing w:val="4"/>
          <w:sz w:val="17"/>
          <w:highlight w:val="yellow"/>
        </w:rPr>
        <w:t xml:space="preserve"> </w:t>
      </w:r>
      <w:r w:rsidRPr="008F0597">
        <w:rPr>
          <w:rFonts w:ascii="Arial" w:hAnsi="Arial"/>
          <w:i/>
          <w:spacing w:val="-2"/>
          <w:sz w:val="17"/>
          <w:highlight w:val="yellow"/>
        </w:rPr>
        <w:t>Horteau-SDIS</w:t>
      </w:r>
      <w:r w:rsidRPr="008F0597">
        <w:rPr>
          <w:rFonts w:ascii="Arial" w:hAnsi="Arial"/>
          <w:i/>
          <w:spacing w:val="2"/>
          <w:sz w:val="17"/>
          <w:highlight w:val="yellow"/>
        </w:rPr>
        <w:t xml:space="preserve"> </w:t>
      </w:r>
      <w:r w:rsidRPr="008F0597">
        <w:rPr>
          <w:rFonts w:ascii="Arial" w:hAnsi="Arial"/>
          <w:i/>
          <w:spacing w:val="-7"/>
          <w:sz w:val="17"/>
          <w:highlight w:val="yellow"/>
        </w:rPr>
        <w:t>89</w:t>
      </w:r>
    </w:p>
    <w:p w:rsidR="0006325A" w:rsidRPr="008F0597" w:rsidRDefault="0006325A">
      <w:pPr>
        <w:pStyle w:val="Corpsdetexte"/>
        <w:spacing w:before="61"/>
        <w:rPr>
          <w:rFonts w:ascii="Arial"/>
          <w:i/>
          <w:sz w:val="17"/>
          <w:highlight w:val="yellow"/>
        </w:rPr>
      </w:pPr>
    </w:p>
    <w:p w:rsidR="0006325A" w:rsidRDefault="00F25138">
      <w:pPr>
        <w:pStyle w:val="Corpsdetexte"/>
        <w:spacing w:before="1" w:line="259" w:lineRule="auto"/>
        <w:ind w:left="565" w:right="1128"/>
        <w:jc w:val="both"/>
      </w:pPr>
      <w:r w:rsidRPr="008F0597">
        <w:rPr>
          <w:w w:val="110"/>
          <w:highlight w:val="yellow"/>
        </w:rPr>
        <w:t>Communément désignés sous le terme de</w:t>
      </w:r>
      <w:r w:rsidRPr="008F0597">
        <w:rPr>
          <w:w w:val="110"/>
          <w:highlight w:val="yellow"/>
        </w:rPr>
        <w:t xml:space="preserve"> «</w:t>
      </w:r>
      <w:r w:rsidRPr="008F0597">
        <w:rPr>
          <w:spacing w:val="-15"/>
          <w:w w:val="110"/>
          <w:highlight w:val="yellow"/>
        </w:rPr>
        <w:t xml:space="preserve"> </w:t>
      </w:r>
      <w:r w:rsidRPr="008F0597">
        <w:rPr>
          <w:w w:val="110"/>
          <w:highlight w:val="yellow"/>
        </w:rPr>
        <w:t>drones</w:t>
      </w:r>
      <w:r w:rsidRPr="008F0597">
        <w:rPr>
          <w:spacing w:val="-15"/>
          <w:w w:val="110"/>
          <w:highlight w:val="yellow"/>
        </w:rPr>
        <w:t xml:space="preserve"> </w:t>
      </w:r>
      <w:r w:rsidRPr="008F0597">
        <w:rPr>
          <w:w w:val="110"/>
          <w:highlight w:val="yellow"/>
        </w:rPr>
        <w:t>», les aéronefs télépilotés</w:t>
      </w:r>
      <w:r w:rsidRPr="008F0597">
        <w:rPr>
          <w:spacing w:val="-15"/>
          <w:w w:val="110"/>
          <w:highlight w:val="yellow"/>
        </w:rPr>
        <w:t xml:space="preserve"> </w:t>
      </w:r>
      <w:r w:rsidRPr="008F0597">
        <w:rPr>
          <w:w w:val="110"/>
          <w:highlight w:val="yellow"/>
        </w:rPr>
        <w:t>peuvent être utilisés</w:t>
      </w:r>
      <w:r w:rsidRPr="008F0597">
        <w:rPr>
          <w:spacing w:val="-2"/>
          <w:w w:val="110"/>
          <w:highlight w:val="yellow"/>
        </w:rPr>
        <w:t xml:space="preserve"> </w:t>
      </w:r>
      <w:r w:rsidRPr="008F0597">
        <w:rPr>
          <w:w w:val="110"/>
          <w:highlight w:val="yellow"/>
        </w:rPr>
        <w:t>dans le</w:t>
      </w:r>
      <w:r w:rsidRPr="008F0597">
        <w:rPr>
          <w:spacing w:val="-1"/>
          <w:w w:val="110"/>
          <w:highlight w:val="yellow"/>
        </w:rPr>
        <w:t xml:space="preserve"> </w:t>
      </w:r>
      <w:r w:rsidRPr="008F0597">
        <w:rPr>
          <w:w w:val="110"/>
          <w:highlight w:val="yellow"/>
        </w:rPr>
        <w:t>cadre</w:t>
      </w:r>
      <w:r w:rsidRPr="008F0597">
        <w:rPr>
          <w:spacing w:val="-3"/>
          <w:w w:val="110"/>
          <w:highlight w:val="yellow"/>
        </w:rPr>
        <w:t xml:space="preserve"> </w:t>
      </w:r>
      <w:r w:rsidRPr="008F0597">
        <w:rPr>
          <w:w w:val="110"/>
          <w:highlight w:val="yellow"/>
        </w:rPr>
        <w:t>des opérations et</w:t>
      </w:r>
      <w:r w:rsidRPr="008F0597">
        <w:rPr>
          <w:spacing w:val="-2"/>
          <w:w w:val="110"/>
          <w:highlight w:val="yellow"/>
        </w:rPr>
        <w:t xml:space="preserve"> </w:t>
      </w:r>
      <w:r w:rsidRPr="008F0597">
        <w:rPr>
          <w:w w:val="110"/>
          <w:highlight w:val="yellow"/>
        </w:rPr>
        <w:t>des missions</w:t>
      </w:r>
      <w:r w:rsidRPr="008F0597">
        <w:rPr>
          <w:spacing w:val="-2"/>
          <w:w w:val="110"/>
          <w:highlight w:val="yellow"/>
        </w:rPr>
        <w:t xml:space="preserve"> </w:t>
      </w:r>
      <w:r w:rsidRPr="008F0597">
        <w:rPr>
          <w:w w:val="110"/>
          <w:highlight w:val="yellow"/>
        </w:rPr>
        <w:t>de</w:t>
      </w:r>
      <w:r w:rsidRPr="008F0597">
        <w:rPr>
          <w:spacing w:val="-3"/>
          <w:w w:val="110"/>
          <w:highlight w:val="yellow"/>
        </w:rPr>
        <w:t xml:space="preserve"> </w:t>
      </w:r>
      <w:r w:rsidRPr="008F0597">
        <w:rPr>
          <w:w w:val="110"/>
          <w:highlight w:val="yellow"/>
        </w:rPr>
        <w:t>sécurité</w:t>
      </w:r>
      <w:r w:rsidRPr="008F0597">
        <w:rPr>
          <w:spacing w:val="-1"/>
          <w:w w:val="110"/>
          <w:highlight w:val="yellow"/>
        </w:rPr>
        <w:t xml:space="preserve"> </w:t>
      </w:r>
      <w:r w:rsidRPr="008F0597">
        <w:rPr>
          <w:w w:val="110"/>
          <w:highlight w:val="yellow"/>
        </w:rPr>
        <w:t>civile.</w:t>
      </w:r>
    </w:p>
    <w:p w:rsidR="0006325A" w:rsidRDefault="0006325A">
      <w:pPr>
        <w:pStyle w:val="Corpsdetexte"/>
      </w:pPr>
    </w:p>
    <w:p w:rsidR="0006325A" w:rsidRDefault="0006325A">
      <w:pPr>
        <w:pStyle w:val="Corpsdetexte"/>
      </w:pPr>
    </w:p>
    <w:p w:rsidR="0006325A" w:rsidRDefault="00F25138">
      <w:pPr>
        <w:pStyle w:val="Corpsdetexte"/>
        <w:spacing w:before="115"/>
      </w:pPr>
      <w:r>
        <w:rPr>
          <w:noProof/>
          <w:lang w:eastAsia="fr-FR"/>
        </w:rPr>
        <mc:AlternateContent>
          <mc:Choice Requires="wps">
            <w:drawing>
              <wp:anchor distT="0" distB="0" distL="0" distR="0" simplePos="0" relativeHeight="487625728" behindDoc="1" locked="0" layoutInCell="1" allowOverlap="1">
                <wp:simplePos x="0" y="0"/>
                <wp:positionH relativeFrom="page">
                  <wp:posOffset>899159</wp:posOffset>
                </wp:positionH>
                <wp:positionV relativeFrom="paragraph">
                  <wp:posOffset>232262</wp:posOffset>
                </wp:positionV>
                <wp:extent cx="1828800" cy="7620"/>
                <wp:effectExtent l="0" t="0" r="0" b="0"/>
                <wp:wrapTopAndBottom/>
                <wp:docPr id="171" name="Graphic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7620"/>
                        </a:xfrm>
                        <a:custGeom>
                          <a:avLst/>
                          <a:gdLst/>
                          <a:ahLst/>
                          <a:cxnLst/>
                          <a:rect l="l" t="t" r="r" b="b"/>
                          <a:pathLst>
                            <a:path w="1828800" h="7620">
                              <a:moveTo>
                                <a:pt x="1828799" y="0"/>
                              </a:moveTo>
                              <a:lnTo>
                                <a:pt x="0" y="0"/>
                              </a:lnTo>
                              <a:lnTo>
                                <a:pt x="0" y="7619"/>
                              </a:lnTo>
                              <a:lnTo>
                                <a:pt x="1828799" y="7619"/>
                              </a:lnTo>
                              <a:lnTo>
                                <a:pt x="182879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8C0FFE9" id="Graphic 171" o:spid="_x0000_s1026" style="position:absolute;margin-left:70.8pt;margin-top:18.3pt;width:2in;height:.6pt;z-index:-15690752;visibility:visible;mso-wrap-style:square;mso-wrap-distance-left:0;mso-wrap-distance-top:0;mso-wrap-distance-right:0;mso-wrap-distance-bottom:0;mso-position-horizontal:absolute;mso-position-horizontal-relative:page;mso-position-vertical:absolute;mso-position-vertical-relative:text;v-text-anchor:top" coordsize="18288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" path="m1828799,l,,,7619r1828799,l1828799,xe" fillcolor="black" stroked="f">
                <v:path arrowok="t"/>
                <w10:wrap type="topAndBottom" anchorx="page"/>
              </v:shape>
            </w:pict>
          </mc:Fallback>
        </mc:AlternateContent>
      </w:r>
    </w:p>
    <w:p w:rsidR="0006325A" w:rsidRDefault="00F25138">
      <w:pPr>
        <w:spacing w:before="152"/>
        <w:ind w:left="565"/>
        <w:rPr>
          <w:sz w:val="16"/>
        </w:rPr>
      </w:pPr>
      <w:r>
        <w:rPr>
          <w:w w:val="110"/>
          <w:sz w:val="16"/>
          <w:vertAlign w:val="superscript"/>
        </w:rPr>
        <w:t>30</w:t>
      </w:r>
      <w:r>
        <w:rPr>
          <w:spacing w:val="-1"/>
          <w:w w:val="110"/>
          <w:sz w:val="16"/>
        </w:rPr>
        <w:t xml:space="preserve"> </w:t>
      </w:r>
      <w:r>
        <w:rPr>
          <w:w w:val="110"/>
          <w:sz w:val="16"/>
        </w:rPr>
        <w:t>Cf.</w:t>
      </w:r>
      <w:r>
        <w:rPr>
          <w:spacing w:val="-10"/>
          <w:w w:val="110"/>
          <w:sz w:val="16"/>
        </w:rPr>
        <w:t xml:space="preserve"> </w:t>
      </w:r>
      <w:r>
        <w:rPr>
          <w:w w:val="110"/>
          <w:sz w:val="16"/>
        </w:rPr>
        <w:t>annexe</w:t>
      </w:r>
      <w:r>
        <w:rPr>
          <w:spacing w:val="-10"/>
          <w:w w:val="110"/>
          <w:sz w:val="16"/>
        </w:rPr>
        <w:t xml:space="preserve"> B</w:t>
      </w:r>
    </w:p>
    <w:p w:rsidR="0006325A" w:rsidRDefault="00F25138">
      <w:pPr>
        <w:spacing w:before="64" w:line="271" w:lineRule="auto"/>
        <w:ind w:left="566" w:right="1228"/>
        <w:rPr>
          <w:sz w:val="16"/>
        </w:rPr>
      </w:pPr>
      <w:r>
        <w:rPr>
          <w:w w:val="110"/>
          <w:sz w:val="16"/>
          <w:vertAlign w:val="superscript"/>
        </w:rPr>
        <w:t>31</w:t>
      </w:r>
      <w:r>
        <w:rPr>
          <w:w w:val="110"/>
          <w:sz w:val="16"/>
        </w:rPr>
        <w:t xml:space="preserve"> L’aspect</w:t>
      </w:r>
      <w:r>
        <w:rPr>
          <w:spacing w:val="-6"/>
          <w:w w:val="110"/>
          <w:sz w:val="16"/>
        </w:rPr>
        <w:t xml:space="preserve"> </w:t>
      </w:r>
      <w:r>
        <w:rPr>
          <w:w w:val="110"/>
          <w:sz w:val="16"/>
        </w:rPr>
        <w:t>réglementaire</w:t>
      </w:r>
      <w:r>
        <w:rPr>
          <w:spacing w:val="-4"/>
          <w:w w:val="110"/>
          <w:sz w:val="16"/>
        </w:rPr>
        <w:t xml:space="preserve"> </w:t>
      </w:r>
      <w:r>
        <w:rPr>
          <w:w w:val="110"/>
          <w:sz w:val="16"/>
        </w:rPr>
        <w:t>de</w:t>
      </w:r>
      <w:r>
        <w:rPr>
          <w:spacing w:val="-6"/>
          <w:w w:val="110"/>
          <w:sz w:val="16"/>
        </w:rPr>
        <w:t xml:space="preserve"> </w:t>
      </w:r>
      <w:r>
        <w:rPr>
          <w:w w:val="110"/>
          <w:sz w:val="16"/>
        </w:rPr>
        <w:t>l’emploi</w:t>
      </w:r>
      <w:r>
        <w:rPr>
          <w:spacing w:val="-3"/>
          <w:w w:val="110"/>
          <w:sz w:val="16"/>
        </w:rPr>
        <w:t xml:space="preserve"> </w:t>
      </w:r>
      <w:r>
        <w:rPr>
          <w:w w:val="110"/>
          <w:sz w:val="16"/>
        </w:rPr>
        <w:t>des</w:t>
      </w:r>
      <w:r>
        <w:rPr>
          <w:spacing w:val="-3"/>
          <w:w w:val="110"/>
          <w:sz w:val="16"/>
        </w:rPr>
        <w:t xml:space="preserve"> </w:t>
      </w:r>
      <w:r>
        <w:rPr>
          <w:w w:val="110"/>
          <w:sz w:val="16"/>
        </w:rPr>
        <w:t>drones</w:t>
      </w:r>
      <w:r>
        <w:rPr>
          <w:spacing w:val="-5"/>
          <w:w w:val="110"/>
          <w:sz w:val="16"/>
        </w:rPr>
        <w:t xml:space="preserve"> </w:t>
      </w:r>
      <w:r>
        <w:rPr>
          <w:w w:val="110"/>
          <w:sz w:val="16"/>
        </w:rPr>
        <w:t>est</w:t>
      </w:r>
      <w:r>
        <w:rPr>
          <w:spacing w:val="-4"/>
          <w:w w:val="110"/>
          <w:sz w:val="16"/>
        </w:rPr>
        <w:t xml:space="preserve"> </w:t>
      </w:r>
      <w:r>
        <w:rPr>
          <w:w w:val="110"/>
          <w:sz w:val="16"/>
        </w:rPr>
        <w:t>décrit</w:t>
      </w:r>
      <w:r>
        <w:rPr>
          <w:spacing w:val="-4"/>
          <w:w w:val="110"/>
          <w:sz w:val="16"/>
        </w:rPr>
        <w:t xml:space="preserve"> </w:t>
      </w:r>
      <w:r>
        <w:rPr>
          <w:w w:val="110"/>
          <w:sz w:val="16"/>
        </w:rPr>
        <w:t>dans</w:t>
      </w:r>
      <w:r>
        <w:rPr>
          <w:spacing w:val="-5"/>
          <w:w w:val="110"/>
          <w:sz w:val="16"/>
        </w:rPr>
        <w:t xml:space="preserve"> </w:t>
      </w:r>
      <w:r>
        <w:rPr>
          <w:w w:val="110"/>
          <w:sz w:val="16"/>
        </w:rPr>
        <w:t>le</w:t>
      </w:r>
      <w:r>
        <w:rPr>
          <w:spacing w:val="-4"/>
          <w:w w:val="110"/>
          <w:sz w:val="16"/>
        </w:rPr>
        <w:t xml:space="preserve"> </w:t>
      </w:r>
      <w:r>
        <w:rPr>
          <w:w w:val="110"/>
          <w:sz w:val="16"/>
        </w:rPr>
        <w:t>guide</w:t>
      </w:r>
      <w:r>
        <w:rPr>
          <w:spacing w:val="-4"/>
          <w:w w:val="110"/>
          <w:sz w:val="16"/>
        </w:rPr>
        <w:t xml:space="preserve"> </w:t>
      </w:r>
      <w:r>
        <w:rPr>
          <w:w w:val="110"/>
          <w:sz w:val="16"/>
        </w:rPr>
        <w:t>de</w:t>
      </w:r>
      <w:r>
        <w:rPr>
          <w:spacing w:val="-4"/>
          <w:w w:val="110"/>
          <w:sz w:val="16"/>
        </w:rPr>
        <w:t xml:space="preserve"> </w:t>
      </w:r>
      <w:r>
        <w:rPr>
          <w:w w:val="110"/>
          <w:sz w:val="16"/>
        </w:rPr>
        <w:t>la</w:t>
      </w:r>
      <w:r>
        <w:rPr>
          <w:spacing w:val="-3"/>
          <w:w w:val="110"/>
          <w:sz w:val="16"/>
        </w:rPr>
        <w:t xml:space="preserve"> </w:t>
      </w:r>
      <w:r>
        <w:rPr>
          <w:w w:val="110"/>
          <w:sz w:val="16"/>
        </w:rPr>
        <w:t>direction</w:t>
      </w:r>
      <w:r>
        <w:rPr>
          <w:spacing w:val="-3"/>
          <w:w w:val="110"/>
          <w:sz w:val="16"/>
        </w:rPr>
        <w:t xml:space="preserve"> </w:t>
      </w:r>
      <w:r>
        <w:rPr>
          <w:w w:val="110"/>
          <w:sz w:val="16"/>
        </w:rPr>
        <w:t>de</w:t>
      </w:r>
      <w:r>
        <w:rPr>
          <w:spacing w:val="-4"/>
          <w:w w:val="110"/>
          <w:sz w:val="16"/>
        </w:rPr>
        <w:t xml:space="preserve"> </w:t>
      </w:r>
      <w:r>
        <w:rPr>
          <w:w w:val="110"/>
          <w:sz w:val="16"/>
        </w:rPr>
        <w:t>la</w:t>
      </w:r>
      <w:r>
        <w:rPr>
          <w:spacing w:val="-6"/>
          <w:w w:val="110"/>
          <w:sz w:val="16"/>
        </w:rPr>
        <w:t xml:space="preserve"> </w:t>
      </w:r>
      <w:r>
        <w:rPr>
          <w:w w:val="110"/>
          <w:sz w:val="16"/>
        </w:rPr>
        <w:t>sécurité</w:t>
      </w:r>
      <w:r>
        <w:rPr>
          <w:spacing w:val="-4"/>
          <w:w w:val="110"/>
          <w:sz w:val="16"/>
        </w:rPr>
        <w:t xml:space="preserve"> </w:t>
      </w:r>
      <w:r>
        <w:rPr>
          <w:w w:val="110"/>
          <w:sz w:val="16"/>
        </w:rPr>
        <w:t>de</w:t>
      </w:r>
      <w:r>
        <w:rPr>
          <w:spacing w:val="-4"/>
          <w:w w:val="110"/>
          <w:sz w:val="16"/>
        </w:rPr>
        <w:t xml:space="preserve"> </w:t>
      </w:r>
      <w:r>
        <w:rPr>
          <w:w w:val="110"/>
          <w:sz w:val="16"/>
        </w:rPr>
        <w:t>l’aviation civile</w:t>
      </w:r>
      <w:r>
        <w:rPr>
          <w:spacing w:val="-1"/>
          <w:w w:val="110"/>
          <w:sz w:val="16"/>
        </w:rPr>
        <w:t xml:space="preserve"> </w:t>
      </w:r>
      <w:r>
        <w:rPr>
          <w:w w:val="110"/>
          <w:sz w:val="16"/>
        </w:rPr>
        <w:t>intitulé</w:t>
      </w:r>
      <w:r>
        <w:rPr>
          <w:spacing w:val="-1"/>
          <w:w w:val="110"/>
          <w:sz w:val="16"/>
        </w:rPr>
        <w:t xml:space="preserve"> </w:t>
      </w:r>
      <w:r>
        <w:rPr>
          <w:w w:val="110"/>
          <w:sz w:val="16"/>
        </w:rPr>
        <w:t>«</w:t>
      </w:r>
      <w:r>
        <w:rPr>
          <w:spacing w:val="-6"/>
          <w:w w:val="110"/>
          <w:sz w:val="16"/>
        </w:rPr>
        <w:t xml:space="preserve"> </w:t>
      </w:r>
      <w:r>
        <w:rPr>
          <w:w w:val="110"/>
          <w:sz w:val="16"/>
        </w:rPr>
        <w:t>Aéronefs circulant sans personne a bord</w:t>
      </w:r>
      <w:r>
        <w:rPr>
          <w:spacing w:val="-7"/>
          <w:w w:val="110"/>
          <w:sz w:val="16"/>
        </w:rPr>
        <w:t xml:space="preserve"> </w:t>
      </w:r>
      <w:r>
        <w:rPr>
          <w:w w:val="110"/>
          <w:sz w:val="16"/>
        </w:rPr>
        <w:t>:</w:t>
      </w:r>
      <w:r>
        <w:rPr>
          <w:spacing w:val="-1"/>
          <w:w w:val="110"/>
          <w:sz w:val="16"/>
        </w:rPr>
        <w:t xml:space="preserve"> </w:t>
      </w:r>
      <w:r>
        <w:rPr>
          <w:w w:val="110"/>
          <w:sz w:val="16"/>
        </w:rPr>
        <w:t>activités particulières</w:t>
      </w:r>
      <w:r>
        <w:rPr>
          <w:spacing w:val="-6"/>
          <w:w w:val="110"/>
          <w:sz w:val="16"/>
        </w:rPr>
        <w:t xml:space="preserve"> </w:t>
      </w:r>
      <w:r>
        <w:rPr>
          <w:w w:val="110"/>
          <w:sz w:val="16"/>
        </w:rPr>
        <w:t>» en date du 19</w:t>
      </w:r>
      <w:r>
        <w:rPr>
          <w:spacing w:val="-3"/>
          <w:w w:val="110"/>
          <w:sz w:val="16"/>
        </w:rPr>
        <w:t xml:space="preserve"> </w:t>
      </w:r>
      <w:r>
        <w:rPr>
          <w:w w:val="110"/>
          <w:sz w:val="16"/>
        </w:rPr>
        <w:t>février 2020</w:t>
      </w:r>
    </w:p>
    <w:p w:rsidR="0006325A" w:rsidRDefault="0006325A">
      <w:pPr>
        <w:spacing w:line="271" w:lineRule="auto"/>
        <w:rPr>
          <w:sz w:val="16"/>
        </w:rPr>
        <w:sectPr w:rsidR="0006325A">
          <w:footerReference w:type="even" r:id="rId132"/>
          <w:footerReference w:type="default" r:id="rId133"/>
          <w:pgSz w:w="11900" w:h="16840"/>
          <w:pgMar w:top="1340" w:right="283" w:bottom="1360" w:left="850" w:header="0" w:footer="1166" w:gutter="0"/>
          <w:pgNumType w:start="60"/>
          <w:cols w:space="720"/>
        </w:sectPr>
      </w:pPr>
    </w:p>
    <w:p w:rsidR="0006325A" w:rsidRDefault="00F25138">
      <w:pPr>
        <w:pStyle w:val="Corpsdetexte"/>
        <w:spacing w:before="66"/>
        <w:ind w:left="565"/>
      </w:pPr>
      <w:r>
        <w:rPr>
          <w:noProof/>
          <w:lang w:eastAsia="fr-FR"/>
        </w:rPr>
        <w:lastRenderedPageBreak/>
        <w:drawing>
          <wp:anchor distT="0" distB="0" distL="0" distR="0" simplePos="0" relativeHeight="485247488" behindDoc="1" locked="0" layoutInCell="1" allowOverlap="1">
            <wp:simplePos x="0" y="0"/>
            <wp:positionH relativeFrom="page">
              <wp:posOffset>896111</wp:posOffset>
            </wp:positionH>
            <wp:positionV relativeFrom="page">
              <wp:posOffset>9774932</wp:posOffset>
            </wp:positionV>
            <wp:extent cx="5992368" cy="463295"/>
            <wp:effectExtent l="0" t="0" r="0" b="0"/>
            <wp:wrapNone/>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47" cstate="print"/>
                    <a:stretch>
                      <a:fillRect/>
                    </a:stretch>
                  </pic:blipFill>
                  <pic:spPr>
                    <a:xfrm>
                      <a:off x="0" y="0"/>
                      <a:ext cx="5992368" cy="463295"/>
                    </a:xfrm>
                    <a:prstGeom prst="rect">
                      <a:avLst/>
                    </a:prstGeom>
                  </pic:spPr>
                </pic:pic>
              </a:graphicData>
            </a:graphic>
          </wp:anchor>
        </w:drawing>
      </w:r>
      <w:r>
        <w:rPr>
          <w:w w:val="110"/>
        </w:rPr>
        <w:t>On</w:t>
      </w:r>
      <w:r>
        <w:rPr>
          <w:spacing w:val="-15"/>
          <w:w w:val="110"/>
        </w:rPr>
        <w:t xml:space="preserve"> </w:t>
      </w:r>
      <w:r>
        <w:rPr>
          <w:w w:val="110"/>
        </w:rPr>
        <w:t>distingue</w:t>
      </w:r>
      <w:r>
        <w:rPr>
          <w:spacing w:val="-15"/>
          <w:w w:val="110"/>
        </w:rPr>
        <w:t xml:space="preserve"> </w:t>
      </w:r>
      <w:r>
        <w:rPr>
          <w:w w:val="110"/>
        </w:rPr>
        <w:t>trois</w:t>
      </w:r>
      <w:r>
        <w:rPr>
          <w:spacing w:val="-12"/>
          <w:w w:val="110"/>
        </w:rPr>
        <w:t xml:space="preserve"> </w:t>
      </w:r>
      <w:r>
        <w:rPr>
          <w:w w:val="110"/>
        </w:rPr>
        <w:t>champs</w:t>
      </w:r>
      <w:r>
        <w:rPr>
          <w:spacing w:val="-12"/>
          <w:w w:val="110"/>
        </w:rPr>
        <w:t xml:space="preserve"> </w:t>
      </w:r>
      <w:r>
        <w:rPr>
          <w:w w:val="110"/>
        </w:rPr>
        <w:t>d’application</w:t>
      </w:r>
      <w:r>
        <w:rPr>
          <w:spacing w:val="-13"/>
          <w:w w:val="110"/>
        </w:rPr>
        <w:t xml:space="preserve"> </w:t>
      </w:r>
      <w:r>
        <w:rPr>
          <w:w w:val="110"/>
        </w:rPr>
        <w:t>déclinés</w:t>
      </w:r>
      <w:r>
        <w:rPr>
          <w:spacing w:val="-11"/>
          <w:w w:val="110"/>
        </w:rPr>
        <w:t xml:space="preserve"> </w:t>
      </w:r>
      <w:r>
        <w:rPr>
          <w:w w:val="110"/>
        </w:rPr>
        <w:t>en</w:t>
      </w:r>
      <w:r>
        <w:rPr>
          <w:spacing w:val="-13"/>
          <w:w w:val="110"/>
        </w:rPr>
        <w:t xml:space="preserve"> </w:t>
      </w:r>
      <w:r>
        <w:rPr>
          <w:w w:val="110"/>
        </w:rPr>
        <w:t>dix</w:t>
      </w:r>
      <w:r>
        <w:rPr>
          <w:spacing w:val="-11"/>
          <w:w w:val="110"/>
        </w:rPr>
        <w:t xml:space="preserve"> </w:t>
      </w:r>
      <w:r>
        <w:rPr>
          <w:w w:val="110"/>
        </w:rPr>
        <w:t>cas</w:t>
      </w:r>
      <w:r>
        <w:rPr>
          <w:spacing w:val="-13"/>
          <w:w w:val="110"/>
        </w:rPr>
        <w:t xml:space="preserve"> </w:t>
      </w:r>
      <w:r>
        <w:rPr>
          <w:w w:val="110"/>
        </w:rPr>
        <w:t>d’usage</w:t>
      </w:r>
      <w:r>
        <w:rPr>
          <w:spacing w:val="-15"/>
          <w:w w:val="110"/>
        </w:rPr>
        <w:t xml:space="preserve"> </w:t>
      </w:r>
      <w:r>
        <w:rPr>
          <w:spacing w:val="-10"/>
          <w:w w:val="110"/>
        </w:rPr>
        <w:t>:</w:t>
      </w:r>
    </w:p>
    <w:p w:rsidR="0006325A" w:rsidRDefault="0006325A">
      <w:pPr>
        <w:pStyle w:val="Corpsdetexte"/>
        <w:spacing w:before="29"/>
      </w:pPr>
    </w:p>
    <w:p w:rsidR="0006325A" w:rsidRDefault="00F25138">
      <w:pPr>
        <w:pStyle w:val="Paragraphedeliste"/>
        <w:numPr>
          <w:ilvl w:val="0"/>
          <w:numId w:val="23"/>
        </w:numPr>
        <w:tabs>
          <w:tab w:val="left" w:pos="1285"/>
        </w:tabs>
        <w:ind w:left="1285" w:hanging="359"/>
        <w:rPr>
          <w:sz w:val="20"/>
        </w:rPr>
      </w:pPr>
      <w:r>
        <w:rPr>
          <w:w w:val="110"/>
          <w:sz w:val="20"/>
        </w:rPr>
        <w:t>pré-opérationnel</w:t>
      </w:r>
      <w:r>
        <w:rPr>
          <w:spacing w:val="2"/>
          <w:w w:val="110"/>
          <w:sz w:val="20"/>
        </w:rPr>
        <w:t xml:space="preserve"> </w:t>
      </w:r>
      <w:r>
        <w:rPr>
          <w:spacing w:val="-10"/>
          <w:w w:val="110"/>
          <w:sz w:val="20"/>
        </w:rPr>
        <w:t>:</w:t>
      </w:r>
    </w:p>
    <w:p w:rsidR="0006325A" w:rsidRDefault="00F25138">
      <w:pPr>
        <w:pStyle w:val="Paragraphedeliste"/>
        <w:numPr>
          <w:ilvl w:val="0"/>
          <w:numId w:val="22"/>
        </w:numPr>
        <w:tabs>
          <w:tab w:val="left" w:pos="1285"/>
        </w:tabs>
        <w:spacing w:before="13"/>
        <w:ind w:left="1285" w:hanging="359"/>
        <w:rPr>
          <w:sz w:val="20"/>
        </w:rPr>
      </w:pPr>
      <w:r>
        <w:rPr>
          <w:w w:val="110"/>
          <w:sz w:val="20"/>
        </w:rPr>
        <w:t>cartographie</w:t>
      </w:r>
      <w:r>
        <w:rPr>
          <w:spacing w:val="-11"/>
          <w:w w:val="110"/>
          <w:sz w:val="20"/>
        </w:rPr>
        <w:t xml:space="preserve"> </w:t>
      </w:r>
      <w:r>
        <w:rPr>
          <w:spacing w:val="-10"/>
          <w:w w:val="110"/>
          <w:sz w:val="20"/>
        </w:rPr>
        <w:t>;</w:t>
      </w:r>
    </w:p>
    <w:p w:rsidR="0006325A" w:rsidRDefault="00F25138">
      <w:pPr>
        <w:pStyle w:val="Paragraphedeliste"/>
        <w:numPr>
          <w:ilvl w:val="0"/>
          <w:numId w:val="22"/>
        </w:numPr>
        <w:tabs>
          <w:tab w:val="left" w:pos="1285"/>
        </w:tabs>
        <w:spacing w:before="3"/>
        <w:ind w:left="1285" w:hanging="359"/>
        <w:rPr>
          <w:sz w:val="20"/>
        </w:rPr>
      </w:pPr>
      <w:r>
        <w:rPr>
          <w:spacing w:val="2"/>
          <w:sz w:val="20"/>
        </w:rPr>
        <w:t>établissement</w:t>
      </w:r>
      <w:r>
        <w:rPr>
          <w:spacing w:val="52"/>
          <w:sz w:val="20"/>
        </w:rPr>
        <w:t xml:space="preserve"> </w:t>
      </w:r>
      <w:r>
        <w:rPr>
          <w:spacing w:val="2"/>
          <w:sz w:val="20"/>
        </w:rPr>
        <w:t>de</w:t>
      </w:r>
      <w:r>
        <w:rPr>
          <w:spacing w:val="55"/>
          <w:sz w:val="20"/>
        </w:rPr>
        <w:t xml:space="preserve"> </w:t>
      </w:r>
      <w:r>
        <w:rPr>
          <w:spacing w:val="2"/>
          <w:sz w:val="20"/>
        </w:rPr>
        <w:t>plans</w:t>
      </w:r>
      <w:r>
        <w:rPr>
          <w:spacing w:val="53"/>
          <w:sz w:val="20"/>
        </w:rPr>
        <w:t xml:space="preserve"> </w:t>
      </w:r>
      <w:r>
        <w:rPr>
          <w:spacing w:val="2"/>
          <w:sz w:val="20"/>
        </w:rPr>
        <w:t>établissements</w:t>
      </w:r>
      <w:r>
        <w:rPr>
          <w:spacing w:val="53"/>
          <w:sz w:val="20"/>
        </w:rPr>
        <w:t xml:space="preserve"> </w:t>
      </w:r>
      <w:r>
        <w:rPr>
          <w:spacing w:val="2"/>
          <w:sz w:val="20"/>
        </w:rPr>
        <w:t>répertoriés</w:t>
      </w:r>
      <w:r>
        <w:rPr>
          <w:spacing w:val="43"/>
          <w:sz w:val="20"/>
        </w:rPr>
        <w:t xml:space="preserve"> </w:t>
      </w:r>
      <w:r>
        <w:rPr>
          <w:spacing w:val="-10"/>
          <w:sz w:val="20"/>
        </w:rPr>
        <w:t>;</w:t>
      </w:r>
    </w:p>
    <w:p w:rsidR="0006325A" w:rsidRDefault="00F25138">
      <w:pPr>
        <w:pStyle w:val="Paragraphedeliste"/>
        <w:numPr>
          <w:ilvl w:val="0"/>
          <w:numId w:val="22"/>
        </w:numPr>
        <w:tabs>
          <w:tab w:val="left" w:pos="1285"/>
        </w:tabs>
        <w:spacing w:before="3"/>
        <w:ind w:left="1285" w:hanging="359"/>
        <w:rPr>
          <w:sz w:val="20"/>
        </w:rPr>
      </w:pPr>
      <w:r>
        <w:rPr>
          <w:w w:val="110"/>
          <w:sz w:val="20"/>
        </w:rPr>
        <w:t>formation</w:t>
      </w:r>
      <w:r>
        <w:rPr>
          <w:spacing w:val="6"/>
          <w:w w:val="110"/>
          <w:sz w:val="20"/>
        </w:rPr>
        <w:t xml:space="preserve"> </w:t>
      </w:r>
      <w:r>
        <w:rPr>
          <w:w w:val="110"/>
          <w:sz w:val="20"/>
        </w:rPr>
        <w:t>;</w:t>
      </w:r>
      <w:r>
        <w:rPr>
          <w:spacing w:val="21"/>
          <w:w w:val="110"/>
          <w:sz w:val="20"/>
        </w:rPr>
        <w:t xml:space="preserve"> </w:t>
      </w:r>
      <w:r>
        <w:rPr>
          <w:w w:val="110"/>
          <w:sz w:val="20"/>
        </w:rPr>
        <w:t>communication</w:t>
      </w:r>
      <w:r>
        <w:rPr>
          <w:spacing w:val="7"/>
          <w:w w:val="110"/>
          <w:sz w:val="20"/>
        </w:rPr>
        <w:t xml:space="preserve"> </w:t>
      </w:r>
      <w:r>
        <w:rPr>
          <w:spacing w:val="-10"/>
          <w:w w:val="110"/>
          <w:sz w:val="20"/>
        </w:rPr>
        <w:t>;</w:t>
      </w:r>
    </w:p>
    <w:p w:rsidR="0006325A" w:rsidRDefault="0006325A">
      <w:pPr>
        <w:pStyle w:val="Corpsdetexte"/>
        <w:spacing w:before="16"/>
      </w:pPr>
    </w:p>
    <w:p w:rsidR="0006325A" w:rsidRDefault="00F25138">
      <w:pPr>
        <w:pStyle w:val="Paragraphedeliste"/>
        <w:numPr>
          <w:ilvl w:val="0"/>
          <w:numId w:val="23"/>
        </w:numPr>
        <w:tabs>
          <w:tab w:val="left" w:pos="1285"/>
        </w:tabs>
        <w:ind w:left="1285" w:hanging="359"/>
        <w:rPr>
          <w:sz w:val="20"/>
        </w:rPr>
      </w:pPr>
      <w:r>
        <w:rPr>
          <w:w w:val="110"/>
          <w:sz w:val="20"/>
        </w:rPr>
        <w:t>opérationnel</w:t>
      </w:r>
      <w:r>
        <w:rPr>
          <w:spacing w:val="7"/>
          <w:w w:val="110"/>
          <w:sz w:val="20"/>
        </w:rPr>
        <w:t xml:space="preserve"> </w:t>
      </w:r>
      <w:r>
        <w:rPr>
          <w:spacing w:val="-10"/>
          <w:w w:val="110"/>
          <w:sz w:val="20"/>
        </w:rPr>
        <w:t>:</w:t>
      </w:r>
    </w:p>
    <w:p w:rsidR="0006325A" w:rsidRDefault="00F25138">
      <w:pPr>
        <w:pStyle w:val="Paragraphedeliste"/>
        <w:numPr>
          <w:ilvl w:val="0"/>
          <w:numId w:val="22"/>
        </w:numPr>
        <w:tabs>
          <w:tab w:val="left" w:pos="1285"/>
        </w:tabs>
        <w:spacing w:before="13"/>
        <w:ind w:left="1285" w:hanging="359"/>
        <w:rPr>
          <w:sz w:val="20"/>
        </w:rPr>
      </w:pPr>
      <w:r>
        <w:rPr>
          <w:spacing w:val="-2"/>
          <w:w w:val="105"/>
          <w:sz w:val="20"/>
        </w:rPr>
        <w:t>reconnaissance</w:t>
      </w:r>
      <w:r>
        <w:rPr>
          <w:spacing w:val="9"/>
          <w:w w:val="105"/>
          <w:sz w:val="20"/>
        </w:rPr>
        <w:t xml:space="preserve"> </w:t>
      </w:r>
      <w:r>
        <w:rPr>
          <w:spacing w:val="-10"/>
          <w:w w:val="105"/>
          <w:sz w:val="20"/>
        </w:rPr>
        <w:t>;</w:t>
      </w:r>
    </w:p>
    <w:p w:rsidR="0006325A" w:rsidRDefault="00F25138">
      <w:pPr>
        <w:pStyle w:val="Paragraphedeliste"/>
        <w:numPr>
          <w:ilvl w:val="0"/>
          <w:numId w:val="22"/>
        </w:numPr>
        <w:tabs>
          <w:tab w:val="left" w:pos="1285"/>
        </w:tabs>
        <w:spacing w:before="3"/>
        <w:ind w:left="1285" w:hanging="359"/>
        <w:rPr>
          <w:sz w:val="20"/>
        </w:rPr>
      </w:pPr>
      <w:r>
        <w:rPr>
          <w:w w:val="110"/>
          <w:sz w:val="20"/>
        </w:rPr>
        <w:t>évaluation</w:t>
      </w:r>
      <w:r>
        <w:rPr>
          <w:spacing w:val="-2"/>
          <w:w w:val="110"/>
          <w:sz w:val="20"/>
        </w:rPr>
        <w:t xml:space="preserve"> </w:t>
      </w:r>
      <w:r>
        <w:rPr>
          <w:w w:val="110"/>
          <w:sz w:val="20"/>
        </w:rPr>
        <w:t>initiale</w:t>
      </w:r>
      <w:r>
        <w:rPr>
          <w:spacing w:val="-12"/>
          <w:w w:val="110"/>
          <w:sz w:val="20"/>
        </w:rPr>
        <w:t xml:space="preserve"> </w:t>
      </w:r>
      <w:r>
        <w:rPr>
          <w:spacing w:val="-10"/>
          <w:w w:val="110"/>
          <w:sz w:val="20"/>
        </w:rPr>
        <w:t>;</w:t>
      </w:r>
    </w:p>
    <w:p w:rsidR="0006325A" w:rsidRDefault="00F25138">
      <w:pPr>
        <w:pStyle w:val="Paragraphedeliste"/>
        <w:numPr>
          <w:ilvl w:val="0"/>
          <w:numId w:val="22"/>
        </w:numPr>
        <w:tabs>
          <w:tab w:val="left" w:pos="1285"/>
        </w:tabs>
        <w:spacing w:before="3"/>
        <w:ind w:left="1285" w:hanging="359"/>
        <w:rPr>
          <w:sz w:val="20"/>
        </w:rPr>
      </w:pPr>
      <w:r>
        <w:rPr>
          <w:w w:val="110"/>
          <w:sz w:val="20"/>
        </w:rPr>
        <w:t>appui</w:t>
      </w:r>
      <w:r>
        <w:rPr>
          <w:spacing w:val="-11"/>
          <w:w w:val="110"/>
          <w:sz w:val="20"/>
        </w:rPr>
        <w:t xml:space="preserve"> </w:t>
      </w:r>
      <w:r>
        <w:rPr>
          <w:w w:val="110"/>
          <w:sz w:val="20"/>
        </w:rPr>
        <w:t>des</w:t>
      </w:r>
      <w:r>
        <w:rPr>
          <w:spacing w:val="-9"/>
          <w:w w:val="110"/>
          <w:sz w:val="20"/>
        </w:rPr>
        <w:t xml:space="preserve"> </w:t>
      </w:r>
      <w:r>
        <w:rPr>
          <w:w w:val="110"/>
          <w:sz w:val="20"/>
        </w:rPr>
        <w:t>intervenants</w:t>
      </w:r>
      <w:r>
        <w:rPr>
          <w:spacing w:val="-15"/>
          <w:w w:val="110"/>
          <w:sz w:val="20"/>
        </w:rPr>
        <w:t xml:space="preserve"> </w:t>
      </w:r>
      <w:r>
        <w:rPr>
          <w:spacing w:val="-10"/>
          <w:w w:val="110"/>
          <w:sz w:val="20"/>
        </w:rPr>
        <w:t>;</w:t>
      </w:r>
    </w:p>
    <w:p w:rsidR="0006325A" w:rsidRDefault="0006325A">
      <w:pPr>
        <w:pStyle w:val="Corpsdetexte"/>
        <w:spacing w:before="15"/>
      </w:pPr>
    </w:p>
    <w:p w:rsidR="0006325A" w:rsidRDefault="00F25138">
      <w:pPr>
        <w:pStyle w:val="Paragraphedeliste"/>
        <w:numPr>
          <w:ilvl w:val="0"/>
          <w:numId w:val="23"/>
        </w:numPr>
        <w:tabs>
          <w:tab w:val="left" w:pos="1285"/>
        </w:tabs>
        <w:spacing w:before="1"/>
        <w:ind w:left="1285" w:hanging="359"/>
        <w:rPr>
          <w:sz w:val="20"/>
        </w:rPr>
      </w:pPr>
      <w:r>
        <w:rPr>
          <w:w w:val="110"/>
          <w:sz w:val="20"/>
        </w:rPr>
        <w:t>post-opérationnel</w:t>
      </w:r>
      <w:r>
        <w:rPr>
          <w:spacing w:val="6"/>
          <w:w w:val="110"/>
          <w:sz w:val="20"/>
        </w:rPr>
        <w:t xml:space="preserve"> </w:t>
      </w:r>
      <w:r>
        <w:rPr>
          <w:spacing w:val="-10"/>
          <w:w w:val="110"/>
          <w:sz w:val="20"/>
        </w:rPr>
        <w:t>:</w:t>
      </w:r>
    </w:p>
    <w:p w:rsidR="0006325A" w:rsidRDefault="00F25138">
      <w:pPr>
        <w:pStyle w:val="Paragraphedeliste"/>
        <w:numPr>
          <w:ilvl w:val="0"/>
          <w:numId w:val="22"/>
        </w:numPr>
        <w:tabs>
          <w:tab w:val="left" w:pos="1285"/>
        </w:tabs>
        <w:spacing w:before="13"/>
        <w:ind w:left="1285" w:hanging="359"/>
        <w:rPr>
          <w:sz w:val="20"/>
        </w:rPr>
      </w:pPr>
      <w:r>
        <w:rPr>
          <w:sz w:val="20"/>
        </w:rPr>
        <w:t>évaluation</w:t>
      </w:r>
      <w:r>
        <w:rPr>
          <w:spacing w:val="44"/>
          <w:sz w:val="20"/>
        </w:rPr>
        <w:t xml:space="preserve"> </w:t>
      </w:r>
      <w:r>
        <w:rPr>
          <w:sz w:val="20"/>
        </w:rPr>
        <w:t>des</w:t>
      </w:r>
      <w:r>
        <w:rPr>
          <w:spacing w:val="40"/>
          <w:sz w:val="20"/>
        </w:rPr>
        <w:t xml:space="preserve"> </w:t>
      </w:r>
      <w:r>
        <w:rPr>
          <w:sz w:val="20"/>
        </w:rPr>
        <w:t>dégâts</w:t>
      </w:r>
      <w:r>
        <w:rPr>
          <w:spacing w:val="31"/>
          <w:sz w:val="20"/>
        </w:rPr>
        <w:t xml:space="preserve"> </w:t>
      </w:r>
      <w:r>
        <w:rPr>
          <w:spacing w:val="-10"/>
          <w:sz w:val="20"/>
        </w:rPr>
        <w:t>;</w:t>
      </w:r>
    </w:p>
    <w:p w:rsidR="0006325A" w:rsidRDefault="00F25138">
      <w:pPr>
        <w:pStyle w:val="Paragraphedeliste"/>
        <w:numPr>
          <w:ilvl w:val="0"/>
          <w:numId w:val="22"/>
        </w:numPr>
        <w:tabs>
          <w:tab w:val="left" w:pos="1285"/>
        </w:tabs>
        <w:spacing w:before="3"/>
        <w:ind w:left="1285" w:hanging="359"/>
        <w:rPr>
          <w:sz w:val="20"/>
        </w:rPr>
      </w:pPr>
      <w:r>
        <w:rPr>
          <w:w w:val="110"/>
          <w:sz w:val="20"/>
        </w:rPr>
        <w:t>retour</w:t>
      </w:r>
      <w:r>
        <w:rPr>
          <w:spacing w:val="1"/>
          <w:w w:val="110"/>
          <w:sz w:val="20"/>
        </w:rPr>
        <w:t xml:space="preserve"> </w:t>
      </w:r>
      <w:r>
        <w:rPr>
          <w:w w:val="110"/>
          <w:sz w:val="20"/>
        </w:rPr>
        <w:t>d'</w:t>
      </w:r>
      <w:r>
        <w:rPr>
          <w:w w:val="110"/>
          <w:sz w:val="20"/>
        </w:rPr>
        <w:t>expérience</w:t>
      </w:r>
      <w:r>
        <w:rPr>
          <w:spacing w:val="-8"/>
          <w:w w:val="110"/>
          <w:sz w:val="20"/>
        </w:rPr>
        <w:t xml:space="preserve"> </w:t>
      </w:r>
      <w:r>
        <w:rPr>
          <w:spacing w:val="-10"/>
          <w:w w:val="110"/>
          <w:sz w:val="20"/>
        </w:rPr>
        <w:t>;</w:t>
      </w:r>
    </w:p>
    <w:p w:rsidR="0006325A" w:rsidRDefault="00F25138">
      <w:pPr>
        <w:pStyle w:val="Paragraphedeliste"/>
        <w:numPr>
          <w:ilvl w:val="0"/>
          <w:numId w:val="22"/>
        </w:numPr>
        <w:tabs>
          <w:tab w:val="left" w:pos="1285"/>
        </w:tabs>
        <w:ind w:left="1285" w:hanging="359"/>
        <w:rPr>
          <w:sz w:val="20"/>
        </w:rPr>
      </w:pPr>
      <w:r>
        <w:rPr>
          <w:sz w:val="20"/>
        </w:rPr>
        <w:t>recherche</w:t>
      </w:r>
      <w:r>
        <w:rPr>
          <w:spacing w:val="29"/>
          <w:sz w:val="20"/>
        </w:rPr>
        <w:t xml:space="preserve"> </w:t>
      </w:r>
      <w:r>
        <w:rPr>
          <w:sz w:val="20"/>
        </w:rPr>
        <w:t>des</w:t>
      </w:r>
      <w:r>
        <w:rPr>
          <w:spacing w:val="40"/>
          <w:sz w:val="20"/>
        </w:rPr>
        <w:t xml:space="preserve"> </w:t>
      </w:r>
      <w:r>
        <w:rPr>
          <w:sz w:val="20"/>
        </w:rPr>
        <w:t>causes</w:t>
      </w:r>
      <w:r>
        <w:rPr>
          <w:spacing w:val="31"/>
          <w:sz w:val="20"/>
        </w:rPr>
        <w:t xml:space="preserve"> </w:t>
      </w:r>
      <w:r>
        <w:rPr>
          <w:sz w:val="20"/>
        </w:rPr>
        <w:t>et</w:t>
      </w:r>
      <w:r>
        <w:rPr>
          <w:spacing w:val="38"/>
          <w:sz w:val="20"/>
        </w:rPr>
        <w:t xml:space="preserve"> </w:t>
      </w:r>
      <w:r>
        <w:rPr>
          <w:sz w:val="20"/>
        </w:rPr>
        <w:t>circonstances</w:t>
      </w:r>
      <w:r>
        <w:rPr>
          <w:spacing w:val="31"/>
          <w:sz w:val="20"/>
        </w:rPr>
        <w:t xml:space="preserve"> </w:t>
      </w:r>
      <w:r>
        <w:rPr>
          <w:sz w:val="20"/>
        </w:rPr>
        <w:t>des</w:t>
      </w:r>
      <w:r>
        <w:rPr>
          <w:spacing w:val="35"/>
          <w:sz w:val="20"/>
        </w:rPr>
        <w:t xml:space="preserve"> </w:t>
      </w:r>
      <w:r>
        <w:rPr>
          <w:spacing w:val="-2"/>
          <w:sz w:val="20"/>
        </w:rPr>
        <w:t>incendies.</w:t>
      </w:r>
    </w:p>
    <w:p w:rsidR="0006325A" w:rsidRDefault="0006325A">
      <w:pPr>
        <w:pStyle w:val="Corpsdetexte"/>
        <w:spacing w:before="23"/>
      </w:pPr>
    </w:p>
    <w:p w:rsidR="0006325A" w:rsidRDefault="00F25138">
      <w:pPr>
        <w:pStyle w:val="Corpsdetexte"/>
        <w:spacing w:line="261" w:lineRule="auto"/>
        <w:ind w:left="566" w:right="1228"/>
      </w:pPr>
      <w:r>
        <w:rPr>
          <w:w w:val="110"/>
        </w:rPr>
        <w:t>Dans le champ opérationnel, ces aéronefs télépilotés peuvent apporter au commandant des opérations de secours, une capacité «</w:t>
      </w:r>
      <w:r>
        <w:rPr>
          <w:spacing w:val="-4"/>
          <w:w w:val="110"/>
        </w:rPr>
        <w:t xml:space="preserve"> </w:t>
      </w:r>
      <w:r>
        <w:rPr>
          <w:w w:val="110"/>
        </w:rPr>
        <w:t>d’œil déporté</w:t>
      </w:r>
      <w:r>
        <w:rPr>
          <w:spacing w:val="-4"/>
          <w:w w:val="110"/>
        </w:rPr>
        <w:t xml:space="preserve"> </w:t>
      </w:r>
      <w:r>
        <w:rPr>
          <w:w w:val="110"/>
        </w:rPr>
        <w:t>» grâce à</w:t>
      </w:r>
      <w:r>
        <w:rPr>
          <w:spacing w:val="-4"/>
          <w:w w:val="110"/>
        </w:rPr>
        <w:t xml:space="preserve"> </w:t>
      </w:r>
      <w:r>
        <w:rPr>
          <w:w w:val="110"/>
        </w:rPr>
        <w:t>:</w:t>
      </w:r>
    </w:p>
    <w:p w:rsidR="0006325A" w:rsidRDefault="0006325A">
      <w:pPr>
        <w:pStyle w:val="Corpsdetexte"/>
        <w:spacing w:before="7"/>
      </w:pPr>
    </w:p>
    <w:p w:rsidR="0006325A" w:rsidRDefault="00F25138">
      <w:pPr>
        <w:pStyle w:val="Paragraphedeliste"/>
        <w:numPr>
          <w:ilvl w:val="0"/>
          <w:numId w:val="23"/>
        </w:numPr>
        <w:tabs>
          <w:tab w:val="left" w:pos="1286"/>
        </w:tabs>
        <w:spacing w:line="247" w:lineRule="auto"/>
        <w:ind w:right="1130"/>
        <w:rPr>
          <w:sz w:val="20"/>
        </w:rPr>
      </w:pPr>
      <w:r>
        <w:rPr>
          <w:w w:val="110"/>
          <w:sz w:val="20"/>
        </w:rPr>
        <w:t>l’emport</w:t>
      </w:r>
      <w:r>
        <w:rPr>
          <w:spacing w:val="-9"/>
          <w:w w:val="110"/>
          <w:sz w:val="20"/>
        </w:rPr>
        <w:t xml:space="preserve"> </w:t>
      </w:r>
      <w:r>
        <w:rPr>
          <w:w w:val="110"/>
          <w:sz w:val="20"/>
        </w:rPr>
        <w:t>de</w:t>
      </w:r>
      <w:r>
        <w:rPr>
          <w:spacing w:val="-4"/>
          <w:w w:val="110"/>
          <w:sz w:val="20"/>
        </w:rPr>
        <w:t xml:space="preserve"> </w:t>
      </w:r>
      <w:r>
        <w:rPr>
          <w:w w:val="110"/>
          <w:sz w:val="20"/>
        </w:rPr>
        <w:t>capteurs</w:t>
      </w:r>
      <w:r>
        <w:rPr>
          <w:spacing w:val="-9"/>
          <w:w w:val="110"/>
          <w:sz w:val="20"/>
        </w:rPr>
        <w:t xml:space="preserve"> </w:t>
      </w:r>
      <w:r>
        <w:rPr>
          <w:w w:val="110"/>
          <w:sz w:val="20"/>
        </w:rPr>
        <w:t>optiques,</w:t>
      </w:r>
      <w:r>
        <w:rPr>
          <w:spacing w:val="-11"/>
          <w:w w:val="110"/>
          <w:sz w:val="20"/>
        </w:rPr>
        <w:t xml:space="preserve"> </w:t>
      </w:r>
      <w:r>
        <w:rPr>
          <w:w w:val="110"/>
          <w:sz w:val="20"/>
        </w:rPr>
        <w:t>thermiques,</w:t>
      </w:r>
      <w:r>
        <w:rPr>
          <w:spacing w:val="-15"/>
          <w:w w:val="110"/>
          <w:sz w:val="20"/>
        </w:rPr>
        <w:t xml:space="preserve"> </w:t>
      </w:r>
      <w:r>
        <w:rPr>
          <w:w w:val="110"/>
          <w:sz w:val="20"/>
        </w:rPr>
        <w:t>lidar</w:t>
      </w:r>
      <w:r>
        <w:rPr>
          <w:spacing w:val="-14"/>
          <w:w w:val="110"/>
          <w:sz w:val="20"/>
        </w:rPr>
        <w:t xml:space="preserve"> </w:t>
      </w:r>
      <w:r>
        <w:rPr>
          <w:rFonts w:ascii="Calibri" w:hAnsi="Calibri"/>
          <w:w w:val="110"/>
          <w:sz w:val="20"/>
          <w:vertAlign w:val="superscript"/>
        </w:rPr>
        <w:t>32</w:t>
      </w:r>
      <w:r>
        <w:rPr>
          <w:rFonts w:ascii="Calibri" w:hAnsi="Calibri"/>
          <w:w w:val="110"/>
          <w:sz w:val="20"/>
        </w:rPr>
        <w:t>,</w:t>
      </w:r>
      <w:r>
        <w:rPr>
          <w:rFonts w:ascii="Times New Roman" w:hAnsi="Times New Roman"/>
          <w:spacing w:val="-13"/>
          <w:w w:val="110"/>
          <w:sz w:val="20"/>
        </w:rPr>
        <w:t xml:space="preserve"> </w:t>
      </w:r>
      <w:r>
        <w:rPr>
          <w:w w:val="110"/>
          <w:sz w:val="20"/>
        </w:rPr>
        <w:t>multispectral,</w:t>
      </w:r>
      <w:r>
        <w:rPr>
          <w:spacing w:val="-11"/>
          <w:w w:val="110"/>
          <w:sz w:val="20"/>
        </w:rPr>
        <w:t xml:space="preserve"> </w:t>
      </w:r>
      <w:r>
        <w:rPr>
          <w:w w:val="110"/>
          <w:sz w:val="20"/>
        </w:rPr>
        <w:t>hyperspectral,</w:t>
      </w:r>
      <w:r>
        <w:rPr>
          <w:spacing w:val="-11"/>
          <w:w w:val="110"/>
          <w:sz w:val="20"/>
        </w:rPr>
        <w:t xml:space="preserve"> </w:t>
      </w:r>
      <w:r>
        <w:rPr>
          <w:w w:val="110"/>
          <w:sz w:val="20"/>
        </w:rPr>
        <w:t>acous- tique ou sonique, de détection chimique ou radiologique,</w:t>
      </w:r>
    </w:p>
    <w:p w:rsidR="0006325A" w:rsidRDefault="00F25138">
      <w:pPr>
        <w:pStyle w:val="Paragraphedeliste"/>
        <w:numPr>
          <w:ilvl w:val="0"/>
          <w:numId w:val="23"/>
        </w:numPr>
        <w:tabs>
          <w:tab w:val="left" w:pos="1286"/>
        </w:tabs>
        <w:spacing w:before="4" w:line="254" w:lineRule="auto"/>
        <w:ind w:right="1130"/>
        <w:rPr>
          <w:sz w:val="20"/>
        </w:rPr>
      </w:pPr>
      <w:r>
        <w:rPr>
          <w:w w:val="110"/>
          <w:sz w:val="20"/>
        </w:rPr>
        <w:t>l’enregistrement</w:t>
      </w:r>
      <w:r>
        <w:rPr>
          <w:spacing w:val="-5"/>
          <w:w w:val="110"/>
          <w:sz w:val="20"/>
        </w:rPr>
        <w:t xml:space="preserve"> </w:t>
      </w:r>
      <w:r>
        <w:rPr>
          <w:w w:val="110"/>
          <w:sz w:val="20"/>
        </w:rPr>
        <w:t>ou</w:t>
      </w:r>
      <w:r>
        <w:rPr>
          <w:spacing w:val="-6"/>
          <w:w w:val="110"/>
          <w:sz w:val="20"/>
        </w:rPr>
        <w:t xml:space="preserve"> </w:t>
      </w:r>
      <w:r>
        <w:rPr>
          <w:w w:val="110"/>
          <w:sz w:val="20"/>
        </w:rPr>
        <w:t>la</w:t>
      </w:r>
      <w:r>
        <w:rPr>
          <w:spacing w:val="-7"/>
          <w:w w:val="110"/>
          <w:sz w:val="20"/>
        </w:rPr>
        <w:t xml:space="preserve"> </w:t>
      </w:r>
      <w:r>
        <w:rPr>
          <w:w w:val="110"/>
          <w:sz w:val="20"/>
        </w:rPr>
        <w:t>transmission</w:t>
      </w:r>
      <w:r>
        <w:rPr>
          <w:spacing w:val="-7"/>
          <w:w w:val="110"/>
          <w:sz w:val="20"/>
        </w:rPr>
        <w:t xml:space="preserve"> </w:t>
      </w:r>
      <w:r>
        <w:rPr>
          <w:w w:val="110"/>
          <w:sz w:val="20"/>
        </w:rPr>
        <w:t>d’images</w:t>
      </w:r>
      <w:r>
        <w:rPr>
          <w:spacing w:val="-5"/>
          <w:w w:val="110"/>
          <w:sz w:val="20"/>
        </w:rPr>
        <w:t xml:space="preserve"> </w:t>
      </w:r>
      <w:r>
        <w:rPr>
          <w:w w:val="110"/>
          <w:sz w:val="20"/>
        </w:rPr>
        <w:t>en</w:t>
      </w:r>
      <w:r>
        <w:rPr>
          <w:spacing w:val="-4"/>
          <w:w w:val="110"/>
          <w:sz w:val="20"/>
        </w:rPr>
        <w:t xml:space="preserve"> </w:t>
      </w:r>
      <w:r>
        <w:rPr>
          <w:w w:val="110"/>
          <w:sz w:val="20"/>
        </w:rPr>
        <w:t>flux</w:t>
      </w:r>
      <w:r>
        <w:rPr>
          <w:spacing w:val="-8"/>
          <w:w w:val="110"/>
          <w:sz w:val="20"/>
        </w:rPr>
        <w:t xml:space="preserve"> </w:t>
      </w:r>
      <w:r>
        <w:rPr>
          <w:w w:val="110"/>
          <w:sz w:val="20"/>
        </w:rPr>
        <w:t>vidéo</w:t>
      </w:r>
      <w:r>
        <w:rPr>
          <w:spacing w:val="-8"/>
          <w:w w:val="110"/>
          <w:sz w:val="20"/>
        </w:rPr>
        <w:t xml:space="preserve"> </w:t>
      </w:r>
      <w:r>
        <w:rPr>
          <w:w w:val="110"/>
          <w:sz w:val="20"/>
        </w:rPr>
        <w:t>de</w:t>
      </w:r>
      <w:r>
        <w:rPr>
          <w:spacing w:val="-6"/>
          <w:w w:val="110"/>
          <w:sz w:val="20"/>
        </w:rPr>
        <w:t xml:space="preserve"> </w:t>
      </w:r>
      <w:r>
        <w:rPr>
          <w:w w:val="110"/>
          <w:sz w:val="20"/>
        </w:rPr>
        <w:t>haute</w:t>
      </w:r>
      <w:r>
        <w:rPr>
          <w:spacing w:val="-8"/>
          <w:w w:val="110"/>
          <w:sz w:val="20"/>
        </w:rPr>
        <w:t xml:space="preserve"> </w:t>
      </w:r>
      <w:r>
        <w:rPr>
          <w:w w:val="110"/>
          <w:sz w:val="20"/>
        </w:rPr>
        <w:t>définition</w:t>
      </w:r>
      <w:r>
        <w:rPr>
          <w:spacing w:val="-7"/>
          <w:w w:val="110"/>
          <w:sz w:val="20"/>
        </w:rPr>
        <w:t xml:space="preserve"> </w:t>
      </w:r>
      <w:r>
        <w:rPr>
          <w:w w:val="110"/>
          <w:sz w:val="20"/>
        </w:rPr>
        <w:t xml:space="preserve">(horoda- </w:t>
      </w:r>
      <w:r>
        <w:rPr>
          <w:w w:val="115"/>
          <w:sz w:val="20"/>
        </w:rPr>
        <w:t>tées</w:t>
      </w:r>
      <w:r>
        <w:rPr>
          <w:spacing w:val="-16"/>
          <w:w w:val="115"/>
          <w:sz w:val="20"/>
        </w:rPr>
        <w:t xml:space="preserve"> </w:t>
      </w:r>
      <w:r>
        <w:rPr>
          <w:w w:val="115"/>
          <w:sz w:val="20"/>
        </w:rPr>
        <w:t>et</w:t>
      </w:r>
      <w:r>
        <w:rPr>
          <w:spacing w:val="-15"/>
          <w:w w:val="115"/>
          <w:sz w:val="20"/>
        </w:rPr>
        <w:t xml:space="preserve"> </w:t>
      </w:r>
      <w:r>
        <w:rPr>
          <w:w w:val="115"/>
          <w:sz w:val="20"/>
        </w:rPr>
        <w:t>géoréférencées).</w:t>
      </w:r>
    </w:p>
    <w:p w:rsidR="0006325A" w:rsidRDefault="0006325A">
      <w:pPr>
        <w:pStyle w:val="Corpsdetexte"/>
        <w:spacing w:before="23"/>
      </w:pPr>
    </w:p>
    <w:p w:rsidR="0006325A" w:rsidRDefault="00F25138">
      <w:pPr>
        <w:pStyle w:val="Corpsdetexte"/>
        <w:spacing w:line="259" w:lineRule="auto"/>
        <w:ind w:left="566" w:right="1228"/>
      </w:pPr>
      <w:r>
        <w:rPr>
          <w:w w:val="110"/>
        </w:rPr>
        <w:t>L’emploi d’un aéronef télépiloté</w:t>
      </w:r>
      <w:r>
        <w:rPr>
          <w:spacing w:val="40"/>
          <w:w w:val="110"/>
        </w:rPr>
        <w:t xml:space="preserve"> </w:t>
      </w:r>
      <w:r>
        <w:rPr>
          <w:w w:val="110"/>
        </w:rPr>
        <w:t xml:space="preserve">peut réduire les délais d’évaluation d’une situation en </w:t>
      </w:r>
      <w:r>
        <w:rPr>
          <w:w w:val="115"/>
        </w:rPr>
        <w:t>contribuant notamment à :</w:t>
      </w:r>
    </w:p>
    <w:p w:rsidR="0006325A" w:rsidRDefault="0006325A">
      <w:pPr>
        <w:pStyle w:val="Corpsdetexte"/>
        <w:spacing w:before="12"/>
      </w:pPr>
    </w:p>
    <w:p w:rsidR="0006325A" w:rsidRDefault="00F25138">
      <w:pPr>
        <w:pStyle w:val="Paragraphedeliste"/>
        <w:numPr>
          <w:ilvl w:val="0"/>
          <w:numId w:val="23"/>
        </w:numPr>
        <w:tabs>
          <w:tab w:val="left" w:pos="1286"/>
        </w:tabs>
        <w:spacing w:line="256" w:lineRule="auto"/>
        <w:ind w:right="1127"/>
        <w:rPr>
          <w:sz w:val="20"/>
        </w:rPr>
      </w:pPr>
      <w:r>
        <w:rPr>
          <w:w w:val="110"/>
          <w:sz w:val="20"/>
        </w:rPr>
        <w:t>localiser,</w:t>
      </w:r>
      <w:r>
        <w:rPr>
          <w:spacing w:val="16"/>
          <w:w w:val="110"/>
          <w:sz w:val="20"/>
        </w:rPr>
        <w:t xml:space="preserve"> </w:t>
      </w:r>
      <w:r>
        <w:rPr>
          <w:w w:val="110"/>
          <w:sz w:val="20"/>
        </w:rPr>
        <w:t>délimiter</w:t>
      </w:r>
      <w:r>
        <w:rPr>
          <w:spacing w:val="16"/>
          <w:w w:val="110"/>
          <w:sz w:val="20"/>
        </w:rPr>
        <w:t xml:space="preserve"> </w:t>
      </w:r>
      <w:r>
        <w:rPr>
          <w:w w:val="110"/>
          <w:sz w:val="20"/>
        </w:rPr>
        <w:t>et</w:t>
      </w:r>
      <w:r>
        <w:rPr>
          <w:spacing w:val="18"/>
          <w:w w:val="110"/>
          <w:sz w:val="20"/>
        </w:rPr>
        <w:t xml:space="preserve"> </w:t>
      </w:r>
      <w:r>
        <w:rPr>
          <w:w w:val="110"/>
          <w:sz w:val="20"/>
        </w:rPr>
        <w:t>catégoriser</w:t>
      </w:r>
      <w:r>
        <w:rPr>
          <w:spacing w:val="16"/>
          <w:w w:val="110"/>
          <w:sz w:val="20"/>
        </w:rPr>
        <w:t xml:space="preserve"> </w:t>
      </w:r>
      <w:r>
        <w:rPr>
          <w:w w:val="110"/>
          <w:sz w:val="20"/>
        </w:rPr>
        <w:t>les</w:t>
      </w:r>
      <w:r>
        <w:rPr>
          <w:spacing w:val="16"/>
          <w:w w:val="110"/>
          <w:sz w:val="20"/>
        </w:rPr>
        <w:t xml:space="preserve"> </w:t>
      </w:r>
      <w:r>
        <w:rPr>
          <w:w w:val="110"/>
          <w:sz w:val="20"/>
        </w:rPr>
        <w:t>zones</w:t>
      </w:r>
      <w:r>
        <w:rPr>
          <w:spacing w:val="16"/>
          <w:w w:val="110"/>
          <w:sz w:val="20"/>
        </w:rPr>
        <w:t xml:space="preserve"> </w:t>
      </w:r>
      <w:r>
        <w:rPr>
          <w:w w:val="110"/>
          <w:sz w:val="20"/>
        </w:rPr>
        <w:t>à</w:t>
      </w:r>
      <w:r>
        <w:rPr>
          <w:spacing w:val="16"/>
          <w:w w:val="110"/>
          <w:sz w:val="20"/>
        </w:rPr>
        <w:t xml:space="preserve"> </w:t>
      </w:r>
      <w:r>
        <w:rPr>
          <w:w w:val="110"/>
          <w:sz w:val="20"/>
        </w:rPr>
        <w:t>risques</w:t>
      </w:r>
      <w:r>
        <w:rPr>
          <w:spacing w:val="16"/>
          <w:w w:val="110"/>
          <w:sz w:val="20"/>
        </w:rPr>
        <w:t xml:space="preserve"> </w:t>
      </w:r>
      <w:r>
        <w:rPr>
          <w:w w:val="110"/>
          <w:sz w:val="20"/>
        </w:rPr>
        <w:t>(contours</w:t>
      </w:r>
      <w:r>
        <w:rPr>
          <w:spacing w:val="16"/>
          <w:w w:val="110"/>
          <w:sz w:val="20"/>
        </w:rPr>
        <w:t xml:space="preserve"> </w:t>
      </w:r>
      <w:r>
        <w:rPr>
          <w:w w:val="110"/>
          <w:sz w:val="20"/>
        </w:rPr>
        <w:t>d’incendie,</w:t>
      </w:r>
      <w:r>
        <w:rPr>
          <w:spacing w:val="16"/>
          <w:w w:val="110"/>
          <w:sz w:val="20"/>
        </w:rPr>
        <w:t xml:space="preserve"> </w:t>
      </w:r>
      <w:r>
        <w:rPr>
          <w:w w:val="110"/>
          <w:sz w:val="20"/>
        </w:rPr>
        <w:t>de</w:t>
      </w:r>
      <w:r>
        <w:rPr>
          <w:spacing w:val="16"/>
          <w:w w:val="110"/>
          <w:sz w:val="20"/>
        </w:rPr>
        <w:t xml:space="preserve"> </w:t>
      </w:r>
      <w:r>
        <w:rPr>
          <w:w w:val="110"/>
          <w:sz w:val="20"/>
        </w:rPr>
        <w:t>zones inondées,</w:t>
      </w:r>
      <w:r>
        <w:rPr>
          <w:spacing w:val="-6"/>
          <w:w w:val="110"/>
          <w:sz w:val="20"/>
        </w:rPr>
        <w:t xml:space="preserve"> </w:t>
      </w:r>
      <w:r>
        <w:rPr>
          <w:w w:val="110"/>
          <w:sz w:val="20"/>
        </w:rPr>
        <w:t>de</w:t>
      </w:r>
      <w:r>
        <w:rPr>
          <w:spacing w:val="-3"/>
          <w:w w:val="110"/>
          <w:sz w:val="20"/>
        </w:rPr>
        <w:t xml:space="preserve"> </w:t>
      </w:r>
      <w:r>
        <w:rPr>
          <w:w w:val="110"/>
          <w:sz w:val="20"/>
        </w:rPr>
        <w:t>zones</w:t>
      </w:r>
      <w:r>
        <w:rPr>
          <w:spacing w:val="-2"/>
          <w:w w:val="110"/>
          <w:sz w:val="20"/>
        </w:rPr>
        <w:t xml:space="preserve"> </w:t>
      </w:r>
      <w:r>
        <w:rPr>
          <w:w w:val="110"/>
          <w:sz w:val="20"/>
        </w:rPr>
        <w:t>polluées,</w:t>
      </w:r>
      <w:r>
        <w:rPr>
          <w:spacing w:val="-3"/>
          <w:w w:val="110"/>
          <w:sz w:val="20"/>
        </w:rPr>
        <w:t xml:space="preserve"> </w:t>
      </w:r>
      <w:r>
        <w:rPr>
          <w:w w:val="110"/>
          <w:sz w:val="20"/>
        </w:rPr>
        <w:t>épisode</w:t>
      </w:r>
      <w:r>
        <w:rPr>
          <w:spacing w:val="-5"/>
          <w:w w:val="110"/>
          <w:sz w:val="20"/>
        </w:rPr>
        <w:t xml:space="preserve"> </w:t>
      </w:r>
      <w:r>
        <w:rPr>
          <w:w w:val="110"/>
          <w:sz w:val="20"/>
        </w:rPr>
        <w:t>neigeux,</w:t>
      </w:r>
      <w:r>
        <w:rPr>
          <w:spacing w:val="-3"/>
          <w:w w:val="110"/>
          <w:sz w:val="20"/>
        </w:rPr>
        <w:t xml:space="preserve"> </w:t>
      </w:r>
      <w:r>
        <w:rPr>
          <w:w w:val="110"/>
          <w:sz w:val="20"/>
        </w:rPr>
        <w:t>etc.)</w:t>
      </w:r>
      <w:r>
        <w:rPr>
          <w:spacing w:val="-11"/>
          <w:w w:val="110"/>
          <w:sz w:val="20"/>
        </w:rPr>
        <w:t xml:space="preserve"> </w:t>
      </w:r>
      <w:r>
        <w:rPr>
          <w:w w:val="110"/>
          <w:sz w:val="20"/>
        </w:rPr>
        <w:t>;</w:t>
      </w:r>
    </w:p>
    <w:p w:rsidR="0006325A" w:rsidRDefault="00F25138">
      <w:pPr>
        <w:pStyle w:val="Paragraphedeliste"/>
        <w:numPr>
          <w:ilvl w:val="0"/>
          <w:numId w:val="23"/>
        </w:numPr>
        <w:tabs>
          <w:tab w:val="left" w:pos="1285"/>
        </w:tabs>
        <w:spacing w:line="240" w:lineRule="exact"/>
        <w:ind w:left="1285" w:hanging="359"/>
        <w:jc w:val="both"/>
        <w:rPr>
          <w:sz w:val="20"/>
        </w:rPr>
      </w:pPr>
      <w:r>
        <w:rPr>
          <w:w w:val="110"/>
          <w:sz w:val="20"/>
        </w:rPr>
        <w:t>identifier</w:t>
      </w:r>
      <w:r>
        <w:rPr>
          <w:spacing w:val="-5"/>
          <w:w w:val="110"/>
          <w:sz w:val="20"/>
        </w:rPr>
        <w:t xml:space="preserve"> </w:t>
      </w:r>
      <w:r>
        <w:rPr>
          <w:w w:val="110"/>
          <w:sz w:val="20"/>
        </w:rPr>
        <w:t>et</w:t>
      </w:r>
      <w:r>
        <w:rPr>
          <w:spacing w:val="-1"/>
          <w:w w:val="110"/>
          <w:sz w:val="20"/>
        </w:rPr>
        <w:t xml:space="preserve"> </w:t>
      </w:r>
      <w:r>
        <w:rPr>
          <w:w w:val="110"/>
          <w:sz w:val="20"/>
        </w:rPr>
        <w:t>évaluer</w:t>
      </w:r>
      <w:r>
        <w:rPr>
          <w:spacing w:val="-1"/>
          <w:w w:val="110"/>
          <w:sz w:val="20"/>
        </w:rPr>
        <w:t xml:space="preserve"> </w:t>
      </w:r>
      <w:r>
        <w:rPr>
          <w:w w:val="110"/>
          <w:sz w:val="20"/>
        </w:rPr>
        <w:t>les</w:t>
      </w:r>
      <w:r>
        <w:rPr>
          <w:spacing w:val="-1"/>
          <w:w w:val="110"/>
          <w:sz w:val="20"/>
        </w:rPr>
        <w:t xml:space="preserve"> </w:t>
      </w:r>
      <w:r>
        <w:rPr>
          <w:w w:val="110"/>
          <w:sz w:val="20"/>
        </w:rPr>
        <w:t>enjeux,</w:t>
      </w:r>
      <w:r>
        <w:rPr>
          <w:spacing w:val="-6"/>
          <w:w w:val="110"/>
          <w:sz w:val="20"/>
        </w:rPr>
        <w:t xml:space="preserve"> </w:t>
      </w:r>
      <w:r>
        <w:rPr>
          <w:w w:val="110"/>
          <w:sz w:val="20"/>
        </w:rPr>
        <w:t>notamment</w:t>
      </w:r>
      <w:r>
        <w:rPr>
          <w:spacing w:val="-11"/>
          <w:w w:val="110"/>
          <w:sz w:val="20"/>
        </w:rPr>
        <w:t xml:space="preserve"> </w:t>
      </w:r>
      <w:r>
        <w:rPr>
          <w:spacing w:val="-10"/>
          <w:w w:val="110"/>
          <w:sz w:val="20"/>
        </w:rPr>
        <w:t>:</w:t>
      </w:r>
    </w:p>
    <w:p w:rsidR="0006325A" w:rsidRDefault="0006325A">
      <w:pPr>
        <w:pStyle w:val="Corpsdetexte"/>
        <w:spacing w:before="28"/>
      </w:pPr>
    </w:p>
    <w:p w:rsidR="0006325A" w:rsidRDefault="00F25138">
      <w:pPr>
        <w:pStyle w:val="Corpsdetexte"/>
        <w:spacing w:line="254" w:lineRule="auto"/>
        <w:ind w:left="2005" w:right="1128" w:hanging="358"/>
        <w:jc w:val="both"/>
      </w:pPr>
      <w:r>
        <w:rPr>
          <w:rFonts w:ascii="Symbol" w:hAnsi="Symbol"/>
          <w:w w:val="110"/>
        </w:rPr>
        <w:t></w:t>
      </w:r>
      <w:r>
        <w:rPr>
          <w:rFonts w:ascii="Times New Roman" w:hAnsi="Times New Roman"/>
          <w:spacing w:val="40"/>
          <w:w w:val="110"/>
        </w:rPr>
        <w:t xml:space="preserve"> </w:t>
      </w:r>
      <w:r>
        <w:rPr>
          <w:w w:val="110"/>
        </w:rPr>
        <w:t>détecter et localiser des personnes menacées par un aléa et sa propagation (pollution, contamination NRBC, feux de forêts, etc.) ;</w:t>
      </w:r>
    </w:p>
    <w:p w:rsidR="0006325A" w:rsidRDefault="00F25138">
      <w:pPr>
        <w:pStyle w:val="Corpsdetexte"/>
        <w:spacing w:line="254" w:lineRule="auto"/>
        <w:ind w:left="2005" w:right="1130" w:hanging="358"/>
        <w:jc w:val="both"/>
      </w:pPr>
      <w:r>
        <w:rPr>
          <w:rFonts w:ascii="Symbol" w:hAnsi="Symbol"/>
          <w:w w:val="110"/>
        </w:rPr>
        <w:t></w:t>
      </w:r>
      <w:r>
        <w:rPr>
          <w:rFonts w:ascii="Times New Roman" w:hAnsi="Times New Roman"/>
          <w:w w:val="110"/>
        </w:rPr>
        <w:t xml:space="preserve"> </w:t>
      </w:r>
      <w:r>
        <w:rPr>
          <w:w w:val="110"/>
        </w:rPr>
        <w:t>rechercher des personnes disparues (notamment grâce aux</w:t>
      </w:r>
      <w:r>
        <w:rPr>
          <w:w w:val="110"/>
        </w:rPr>
        <w:t xml:space="preserve"> capteurs infrarouges, la nuit) ;</w:t>
      </w:r>
    </w:p>
    <w:p w:rsidR="0006325A" w:rsidRDefault="00F25138">
      <w:pPr>
        <w:pStyle w:val="Corpsdetexte"/>
        <w:spacing w:line="256" w:lineRule="auto"/>
        <w:ind w:left="2005" w:right="1126" w:hanging="358"/>
        <w:jc w:val="both"/>
      </w:pPr>
      <w:r>
        <w:rPr>
          <w:rFonts w:ascii="Symbol" w:hAnsi="Symbol"/>
          <w:w w:val="110"/>
        </w:rPr>
        <w:t></w:t>
      </w:r>
      <w:r>
        <w:rPr>
          <w:rFonts w:ascii="Times New Roman" w:hAnsi="Times New Roman"/>
          <w:spacing w:val="40"/>
          <w:w w:val="110"/>
        </w:rPr>
        <w:t xml:space="preserve"> </w:t>
      </w:r>
      <w:r>
        <w:rPr>
          <w:w w:val="110"/>
        </w:rPr>
        <w:t>détecter et localiser des victimes sur des terrains de grande superficies ou difficiles</w:t>
      </w:r>
      <w:r>
        <w:rPr>
          <w:spacing w:val="-10"/>
          <w:w w:val="110"/>
        </w:rPr>
        <w:t xml:space="preserve"> </w:t>
      </w:r>
      <w:r>
        <w:rPr>
          <w:w w:val="110"/>
        </w:rPr>
        <w:t>d’accès</w:t>
      </w:r>
      <w:r>
        <w:rPr>
          <w:spacing w:val="-10"/>
          <w:w w:val="110"/>
        </w:rPr>
        <w:t xml:space="preserve"> </w:t>
      </w:r>
      <w:r>
        <w:rPr>
          <w:w w:val="110"/>
        </w:rPr>
        <w:t>en</w:t>
      </w:r>
      <w:r>
        <w:rPr>
          <w:spacing w:val="-7"/>
          <w:w w:val="110"/>
        </w:rPr>
        <w:t xml:space="preserve"> </w:t>
      </w:r>
      <w:r>
        <w:rPr>
          <w:w w:val="110"/>
        </w:rPr>
        <w:t>vue</w:t>
      </w:r>
      <w:r>
        <w:rPr>
          <w:spacing w:val="-9"/>
          <w:w w:val="110"/>
        </w:rPr>
        <w:t xml:space="preserve"> </w:t>
      </w:r>
      <w:r>
        <w:rPr>
          <w:w w:val="110"/>
        </w:rPr>
        <w:t>de</w:t>
      </w:r>
      <w:r>
        <w:rPr>
          <w:spacing w:val="-11"/>
          <w:w w:val="110"/>
        </w:rPr>
        <w:t xml:space="preserve"> </w:t>
      </w:r>
      <w:r>
        <w:rPr>
          <w:w w:val="110"/>
        </w:rPr>
        <w:t>leur</w:t>
      </w:r>
      <w:r>
        <w:rPr>
          <w:spacing w:val="-10"/>
          <w:w w:val="110"/>
        </w:rPr>
        <w:t xml:space="preserve"> </w:t>
      </w:r>
      <w:r>
        <w:rPr>
          <w:w w:val="110"/>
        </w:rPr>
        <w:t>sauvetage</w:t>
      </w:r>
      <w:r>
        <w:rPr>
          <w:spacing w:val="-9"/>
          <w:w w:val="110"/>
        </w:rPr>
        <w:t xml:space="preserve"> </w:t>
      </w:r>
      <w:r>
        <w:rPr>
          <w:w w:val="110"/>
        </w:rPr>
        <w:t>par</w:t>
      </w:r>
      <w:r>
        <w:rPr>
          <w:spacing w:val="-10"/>
          <w:w w:val="110"/>
        </w:rPr>
        <w:t xml:space="preserve"> </w:t>
      </w:r>
      <w:r>
        <w:rPr>
          <w:w w:val="110"/>
        </w:rPr>
        <w:t>des</w:t>
      </w:r>
      <w:r>
        <w:rPr>
          <w:spacing w:val="-10"/>
          <w:w w:val="110"/>
        </w:rPr>
        <w:t xml:space="preserve"> </w:t>
      </w:r>
      <w:r>
        <w:rPr>
          <w:w w:val="110"/>
        </w:rPr>
        <w:t>moyens</w:t>
      </w:r>
      <w:r>
        <w:rPr>
          <w:spacing w:val="-10"/>
          <w:w w:val="110"/>
        </w:rPr>
        <w:t xml:space="preserve"> </w:t>
      </w:r>
      <w:r>
        <w:rPr>
          <w:w w:val="110"/>
        </w:rPr>
        <w:t>adaptés</w:t>
      </w:r>
      <w:r>
        <w:rPr>
          <w:spacing w:val="-8"/>
          <w:w w:val="110"/>
        </w:rPr>
        <w:t xml:space="preserve"> </w:t>
      </w:r>
      <w:r>
        <w:rPr>
          <w:w w:val="110"/>
        </w:rPr>
        <w:t>(terrestres, aériens ou maritimes) ;</w:t>
      </w:r>
    </w:p>
    <w:p w:rsidR="0006325A" w:rsidRDefault="00F25138">
      <w:pPr>
        <w:pStyle w:val="Paragraphedeliste"/>
        <w:numPr>
          <w:ilvl w:val="0"/>
          <w:numId w:val="23"/>
        </w:numPr>
        <w:tabs>
          <w:tab w:val="left" w:pos="1285"/>
        </w:tabs>
        <w:spacing w:line="240" w:lineRule="exact"/>
        <w:ind w:left="1285" w:hanging="359"/>
        <w:jc w:val="both"/>
        <w:rPr>
          <w:sz w:val="20"/>
        </w:rPr>
      </w:pPr>
      <w:r>
        <w:rPr>
          <w:sz w:val="20"/>
        </w:rPr>
        <w:t>Identifier</w:t>
      </w:r>
      <w:r>
        <w:rPr>
          <w:spacing w:val="35"/>
          <w:sz w:val="20"/>
        </w:rPr>
        <w:t xml:space="preserve"> </w:t>
      </w:r>
      <w:r>
        <w:rPr>
          <w:sz w:val="20"/>
        </w:rPr>
        <w:t>des</w:t>
      </w:r>
      <w:r>
        <w:rPr>
          <w:spacing w:val="40"/>
          <w:sz w:val="20"/>
        </w:rPr>
        <w:t xml:space="preserve"> </w:t>
      </w:r>
      <w:r>
        <w:rPr>
          <w:sz w:val="20"/>
        </w:rPr>
        <w:t>voies</w:t>
      </w:r>
      <w:r>
        <w:rPr>
          <w:spacing w:val="37"/>
          <w:sz w:val="20"/>
        </w:rPr>
        <w:t xml:space="preserve"> </w:t>
      </w:r>
      <w:r>
        <w:rPr>
          <w:sz w:val="20"/>
        </w:rPr>
        <w:t>d’accès</w:t>
      </w:r>
      <w:r>
        <w:rPr>
          <w:spacing w:val="37"/>
          <w:sz w:val="20"/>
        </w:rPr>
        <w:t xml:space="preserve"> </w:t>
      </w:r>
      <w:r>
        <w:rPr>
          <w:sz w:val="20"/>
        </w:rPr>
        <w:t>pour</w:t>
      </w:r>
      <w:r>
        <w:rPr>
          <w:spacing w:val="36"/>
          <w:sz w:val="20"/>
        </w:rPr>
        <w:t xml:space="preserve"> </w:t>
      </w:r>
      <w:r>
        <w:rPr>
          <w:sz w:val="20"/>
        </w:rPr>
        <w:t>les</w:t>
      </w:r>
      <w:r>
        <w:rPr>
          <w:spacing w:val="40"/>
          <w:sz w:val="20"/>
        </w:rPr>
        <w:t xml:space="preserve"> </w:t>
      </w:r>
      <w:r>
        <w:rPr>
          <w:sz w:val="20"/>
        </w:rPr>
        <w:t>secours</w:t>
      </w:r>
      <w:r>
        <w:rPr>
          <w:spacing w:val="25"/>
          <w:sz w:val="20"/>
        </w:rPr>
        <w:t xml:space="preserve"> </w:t>
      </w:r>
      <w:r>
        <w:rPr>
          <w:spacing w:val="-10"/>
          <w:sz w:val="20"/>
        </w:rPr>
        <w:t>;</w:t>
      </w:r>
    </w:p>
    <w:p w:rsidR="0006325A" w:rsidRDefault="00F25138">
      <w:pPr>
        <w:pStyle w:val="Paragraphedeliste"/>
        <w:numPr>
          <w:ilvl w:val="0"/>
          <w:numId w:val="23"/>
        </w:numPr>
        <w:tabs>
          <w:tab w:val="left" w:pos="1285"/>
        </w:tabs>
        <w:spacing w:before="6"/>
        <w:ind w:left="1285" w:hanging="359"/>
        <w:jc w:val="both"/>
        <w:rPr>
          <w:sz w:val="20"/>
        </w:rPr>
      </w:pPr>
      <w:r>
        <w:rPr>
          <w:spacing w:val="-5"/>
          <w:w w:val="110"/>
          <w:sz w:val="20"/>
        </w:rPr>
        <w:t>….</w:t>
      </w:r>
    </w:p>
    <w:p w:rsidR="0006325A" w:rsidRDefault="0006325A">
      <w:pPr>
        <w:pStyle w:val="Corpsdetexte"/>
        <w:spacing w:before="30"/>
      </w:pPr>
    </w:p>
    <w:p w:rsidR="0006325A" w:rsidRDefault="00F25138">
      <w:pPr>
        <w:pStyle w:val="Corpsdetexte"/>
        <w:spacing w:line="259" w:lineRule="auto"/>
        <w:ind w:left="566" w:right="1126"/>
        <w:jc w:val="both"/>
      </w:pPr>
      <w:r>
        <w:rPr>
          <w:w w:val="110"/>
        </w:rPr>
        <w:t>Ces matériels peuvent également être employés comme moyen de transport, par exemple pour</w:t>
      </w:r>
      <w:r>
        <w:rPr>
          <w:spacing w:val="-15"/>
          <w:w w:val="110"/>
        </w:rPr>
        <w:t xml:space="preserve"> </w:t>
      </w:r>
      <w:r>
        <w:rPr>
          <w:w w:val="110"/>
        </w:rPr>
        <w:t>porter</w:t>
      </w:r>
      <w:r>
        <w:rPr>
          <w:spacing w:val="-15"/>
          <w:w w:val="110"/>
        </w:rPr>
        <w:t xml:space="preserve"> </w:t>
      </w:r>
      <w:r>
        <w:rPr>
          <w:w w:val="110"/>
        </w:rPr>
        <w:t>des</w:t>
      </w:r>
      <w:r>
        <w:rPr>
          <w:spacing w:val="-14"/>
          <w:w w:val="110"/>
        </w:rPr>
        <w:t xml:space="preserve"> </w:t>
      </w:r>
      <w:r>
        <w:rPr>
          <w:w w:val="110"/>
        </w:rPr>
        <w:t>bouées</w:t>
      </w:r>
      <w:r>
        <w:rPr>
          <w:spacing w:val="-15"/>
          <w:w w:val="110"/>
        </w:rPr>
        <w:t xml:space="preserve"> </w:t>
      </w:r>
      <w:r>
        <w:rPr>
          <w:w w:val="110"/>
        </w:rPr>
        <w:t>de</w:t>
      </w:r>
      <w:r>
        <w:rPr>
          <w:spacing w:val="-15"/>
          <w:w w:val="110"/>
        </w:rPr>
        <w:t xml:space="preserve"> </w:t>
      </w:r>
      <w:r>
        <w:rPr>
          <w:w w:val="110"/>
        </w:rPr>
        <w:t>sauvetage</w:t>
      </w:r>
      <w:r>
        <w:rPr>
          <w:spacing w:val="-14"/>
          <w:w w:val="110"/>
        </w:rPr>
        <w:t xml:space="preserve"> </w:t>
      </w:r>
      <w:r>
        <w:rPr>
          <w:w w:val="110"/>
        </w:rPr>
        <w:t>au</w:t>
      </w:r>
      <w:r>
        <w:rPr>
          <w:spacing w:val="-15"/>
          <w:w w:val="110"/>
        </w:rPr>
        <w:t xml:space="preserve"> </w:t>
      </w:r>
      <w:r>
        <w:rPr>
          <w:w w:val="110"/>
        </w:rPr>
        <w:t>bord</w:t>
      </w:r>
      <w:r>
        <w:rPr>
          <w:spacing w:val="-14"/>
          <w:w w:val="110"/>
        </w:rPr>
        <w:t xml:space="preserve"> </w:t>
      </w:r>
      <w:r>
        <w:rPr>
          <w:w w:val="110"/>
        </w:rPr>
        <w:t>de</w:t>
      </w:r>
      <w:r>
        <w:rPr>
          <w:spacing w:val="-15"/>
          <w:w w:val="110"/>
        </w:rPr>
        <w:t xml:space="preserve"> </w:t>
      </w:r>
      <w:r>
        <w:rPr>
          <w:w w:val="110"/>
        </w:rPr>
        <w:t>la</w:t>
      </w:r>
      <w:r>
        <w:rPr>
          <w:spacing w:val="-13"/>
          <w:w w:val="110"/>
        </w:rPr>
        <w:t xml:space="preserve"> </w:t>
      </w:r>
      <w:r>
        <w:rPr>
          <w:w w:val="110"/>
        </w:rPr>
        <w:t>mer,</w:t>
      </w:r>
      <w:r>
        <w:rPr>
          <w:spacing w:val="-15"/>
          <w:w w:val="110"/>
        </w:rPr>
        <w:t xml:space="preserve"> </w:t>
      </w:r>
      <w:r>
        <w:rPr>
          <w:w w:val="110"/>
        </w:rPr>
        <w:t>ou</w:t>
      </w:r>
      <w:r>
        <w:rPr>
          <w:spacing w:val="-14"/>
          <w:w w:val="110"/>
        </w:rPr>
        <w:t xml:space="preserve"> </w:t>
      </w:r>
      <w:r>
        <w:rPr>
          <w:w w:val="110"/>
        </w:rPr>
        <w:t>pour</w:t>
      </w:r>
      <w:r>
        <w:rPr>
          <w:spacing w:val="-15"/>
          <w:w w:val="110"/>
        </w:rPr>
        <w:t xml:space="preserve"> </w:t>
      </w:r>
      <w:r>
        <w:rPr>
          <w:w w:val="110"/>
        </w:rPr>
        <w:t>mettre</w:t>
      </w:r>
      <w:r>
        <w:rPr>
          <w:spacing w:val="-12"/>
          <w:w w:val="110"/>
        </w:rPr>
        <w:t xml:space="preserve"> </w:t>
      </w:r>
      <w:r>
        <w:rPr>
          <w:w w:val="110"/>
        </w:rPr>
        <w:t>en</w:t>
      </w:r>
      <w:r>
        <w:rPr>
          <w:spacing w:val="-14"/>
          <w:w w:val="110"/>
        </w:rPr>
        <w:t xml:space="preserve"> </w:t>
      </w:r>
      <w:r>
        <w:rPr>
          <w:w w:val="110"/>
        </w:rPr>
        <w:t>place</w:t>
      </w:r>
      <w:r>
        <w:rPr>
          <w:spacing w:val="-13"/>
          <w:w w:val="110"/>
        </w:rPr>
        <w:t xml:space="preserve"> </w:t>
      </w:r>
      <w:r>
        <w:rPr>
          <w:w w:val="110"/>
        </w:rPr>
        <w:t>un</w:t>
      </w:r>
      <w:r>
        <w:rPr>
          <w:spacing w:val="-14"/>
          <w:w w:val="110"/>
        </w:rPr>
        <w:t xml:space="preserve"> </w:t>
      </w:r>
      <w:r>
        <w:rPr>
          <w:w w:val="110"/>
        </w:rPr>
        <w:t>relais</w:t>
      </w:r>
      <w:r>
        <w:rPr>
          <w:spacing w:val="-15"/>
          <w:w w:val="110"/>
        </w:rPr>
        <w:t xml:space="preserve"> </w:t>
      </w:r>
      <w:r>
        <w:rPr>
          <w:w w:val="110"/>
        </w:rPr>
        <w:t>radio sur un point haut.</w:t>
      </w:r>
    </w:p>
    <w:p w:rsidR="0006325A" w:rsidRDefault="0006325A">
      <w:pPr>
        <w:pStyle w:val="Corpsdetexte"/>
        <w:spacing w:before="17"/>
      </w:pPr>
    </w:p>
    <w:p w:rsidR="0006325A" w:rsidRDefault="00F25138">
      <w:pPr>
        <w:pStyle w:val="Corpsdetexte"/>
        <w:ind w:left="566"/>
        <w:jc w:val="both"/>
      </w:pPr>
      <w:r>
        <w:rPr>
          <w:w w:val="110"/>
        </w:rPr>
        <w:t>Lors</w:t>
      </w:r>
      <w:r>
        <w:rPr>
          <w:spacing w:val="-5"/>
          <w:w w:val="110"/>
        </w:rPr>
        <w:t xml:space="preserve"> </w:t>
      </w:r>
      <w:r>
        <w:rPr>
          <w:w w:val="110"/>
        </w:rPr>
        <w:t>de</w:t>
      </w:r>
      <w:r>
        <w:rPr>
          <w:spacing w:val="-5"/>
          <w:w w:val="110"/>
        </w:rPr>
        <w:t xml:space="preserve"> </w:t>
      </w:r>
      <w:r>
        <w:rPr>
          <w:w w:val="110"/>
        </w:rPr>
        <w:t>la</w:t>
      </w:r>
      <w:r>
        <w:rPr>
          <w:spacing w:val="1"/>
          <w:w w:val="110"/>
        </w:rPr>
        <w:t xml:space="preserve"> </w:t>
      </w:r>
      <w:r>
        <w:rPr>
          <w:w w:val="110"/>
        </w:rPr>
        <w:t>conduite</w:t>
      </w:r>
      <w:r>
        <w:rPr>
          <w:spacing w:val="-3"/>
          <w:w w:val="110"/>
        </w:rPr>
        <w:t xml:space="preserve"> </w:t>
      </w:r>
      <w:r>
        <w:rPr>
          <w:w w:val="110"/>
        </w:rPr>
        <w:t>des</w:t>
      </w:r>
      <w:r>
        <w:rPr>
          <w:spacing w:val="-2"/>
          <w:w w:val="110"/>
        </w:rPr>
        <w:t xml:space="preserve"> </w:t>
      </w:r>
      <w:r>
        <w:rPr>
          <w:w w:val="110"/>
        </w:rPr>
        <w:t>opérations,</w:t>
      </w:r>
      <w:r>
        <w:rPr>
          <w:spacing w:val="-3"/>
          <w:w w:val="110"/>
        </w:rPr>
        <w:t xml:space="preserve"> </w:t>
      </w:r>
      <w:r>
        <w:rPr>
          <w:w w:val="110"/>
        </w:rPr>
        <w:t>le</w:t>
      </w:r>
      <w:r>
        <w:rPr>
          <w:spacing w:val="-3"/>
          <w:w w:val="110"/>
        </w:rPr>
        <w:t xml:space="preserve"> </w:t>
      </w:r>
      <w:r>
        <w:rPr>
          <w:w w:val="110"/>
        </w:rPr>
        <w:t>recours</w:t>
      </w:r>
      <w:r>
        <w:rPr>
          <w:spacing w:val="-4"/>
          <w:w w:val="110"/>
        </w:rPr>
        <w:t xml:space="preserve"> </w:t>
      </w:r>
      <w:r>
        <w:rPr>
          <w:w w:val="110"/>
        </w:rPr>
        <w:t>à</w:t>
      </w:r>
      <w:r>
        <w:rPr>
          <w:spacing w:val="-2"/>
          <w:w w:val="110"/>
        </w:rPr>
        <w:t xml:space="preserve"> </w:t>
      </w:r>
      <w:r>
        <w:rPr>
          <w:w w:val="110"/>
        </w:rPr>
        <w:t>un</w:t>
      </w:r>
      <w:r>
        <w:rPr>
          <w:spacing w:val="-1"/>
          <w:w w:val="110"/>
        </w:rPr>
        <w:t xml:space="preserve"> </w:t>
      </w:r>
      <w:r>
        <w:rPr>
          <w:w w:val="110"/>
        </w:rPr>
        <w:t>aéronef</w:t>
      </w:r>
      <w:r>
        <w:rPr>
          <w:spacing w:val="-5"/>
          <w:w w:val="110"/>
        </w:rPr>
        <w:t xml:space="preserve"> </w:t>
      </w:r>
      <w:r>
        <w:rPr>
          <w:w w:val="110"/>
        </w:rPr>
        <w:t>télépiloté</w:t>
      </w:r>
      <w:r>
        <w:rPr>
          <w:spacing w:val="-13"/>
          <w:w w:val="110"/>
        </w:rPr>
        <w:t xml:space="preserve"> </w:t>
      </w:r>
      <w:r>
        <w:rPr>
          <w:w w:val="110"/>
        </w:rPr>
        <w:t>peut</w:t>
      </w:r>
      <w:r>
        <w:rPr>
          <w:spacing w:val="-2"/>
          <w:w w:val="110"/>
        </w:rPr>
        <w:t xml:space="preserve"> </w:t>
      </w:r>
      <w:r>
        <w:rPr>
          <w:w w:val="110"/>
        </w:rPr>
        <w:t>contribuer</w:t>
      </w:r>
      <w:r>
        <w:rPr>
          <w:spacing w:val="-5"/>
          <w:w w:val="110"/>
        </w:rPr>
        <w:t xml:space="preserve"> </w:t>
      </w:r>
      <w:r>
        <w:rPr>
          <w:w w:val="110"/>
        </w:rPr>
        <w:t>à</w:t>
      </w:r>
      <w:r>
        <w:rPr>
          <w:spacing w:val="-9"/>
          <w:w w:val="110"/>
        </w:rPr>
        <w:t xml:space="preserve"> </w:t>
      </w:r>
      <w:r>
        <w:rPr>
          <w:spacing w:val="-10"/>
          <w:w w:val="110"/>
        </w:rPr>
        <w:t>:</w:t>
      </w:r>
    </w:p>
    <w:p w:rsidR="0006325A" w:rsidRDefault="0006325A">
      <w:pPr>
        <w:pStyle w:val="Corpsdetexte"/>
        <w:spacing w:before="27"/>
      </w:pPr>
    </w:p>
    <w:p w:rsidR="0006325A" w:rsidRDefault="00F25138">
      <w:pPr>
        <w:pStyle w:val="Paragraphedeliste"/>
        <w:numPr>
          <w:ilvl w:val="1"/>
          <w:numId w:val="23"/>
        </w:numPr>
        <w:tabs>
          <w:tab w:val="left" w:pos="1977"/>
        </w:tabs>
        <w:ind w:left="1977"/>
        <w:rPr>
          <w:sz w:val="20"/>
        </w:rPr>
      </w:pPr>
      <w:r>
        <w:rPr>
          <w:w w:val="110"/>
          <w:sz w:val="20"/>
        </w:rPr>
        <w:t>mettre</w:t>
      </w:r>
      <w:r>
        <w:rPr>
          <w:spacing w:val="-15"/>
          <w:w w:val="110"/>
          <w:sz w:val="20"/>
        </w:rPr>
        <w:t xml:space="preserve"> </w:t>
      </w:r>
      <w:r>
        <w:rPr>
          <w:w w:val="110"/>
          <w:sz w:val="20"/>
        </w:rPr>
        <w:t>en</w:t>
      </w:r>
      <w:r>
        <w:rPr>
          <w:spacing w:val="-12"/>
          <w:w w:val="110"/>
          <w:sz w:val="20"/>
        </w:rPr>
        <w:t xml:space="preserve"> </w:t>
      </w:r>
      <w:r>
        <w:rPr>
          <w:w w:val="110"/>
          <w:sz w:val="20"/>
        </w:rPr>
        <w:t>œuvre</w:t>
      </w:r>
      <w:r>
        <w:rPr>
          <w:spacing w:val="-11"/>
          <w:w w:val="110"/>
          <w:sz w:val="20"/>
        </w:rPr>
        <w:t xml:space="preserve"> </w:t>
      </w:r>
      <w:r>
        <w:rPr>
          <w:w w:val="110"/>
          <w:sz w:val="20"/>
        </w:rPr>
        <w:t>la</w:t>
      </w:r>
      <w:r>
        <w:rPr>
          <w:spacing w:val="-12"/>
          <w:w w:val="110"/>
          <w:sz w:val="20"/>
        </w:rPr>
        <w:t xml:space="preserve"> </w:t>
      </w:r>
      <w:r>
        <w:rPr>
          <w:w w:val="110"/>
          <w:sz w:val="20"/>
        </w:rPr>
        <w:t>stratégie</w:t>
      </w:r>
      <w:r>
        <w:rPr>
          <w:spacing w:val="-12"/>
          <w:w w:val="110"/>
          <w:sz w:val="20"/>
        </w:rPr>
        <w:t xml:space="preserve"> </w:t>
      </w:r>
      <w:r>
        <w:rPr>
          <w:w w:val="110"/>
          <w:sz w:val="20"/>
        </w:rPr>
        <w:t>d’engagement</w:t>
      </w:r>
      <w:r>
        <w:rPr>
          <w:spacing w:val="-15"/>
          <w:w w:val="110"/>
          <w:sz w:val="20"/>
        </w:rPr>
        <w:t xml:space="preserve"> </w:t>
      </w:r>
      <w:r>
        <w:rPr>
          <w:spacing w:val="-10"/>
          <w:w w:val="110"/>
          <w:sz w:val="20"/>
        </w:rPr>
        <w:t>:</w:t>
      </w:r>
    </w:p>
    <w:p w:rsidR="0006325A" w:rsidRDefault="00F25138">
      <w:pPr>
        <w:pStyle w:val="Corpsdetexte"/>
        <w:spacing w:before="14"/>
        <w:ind w:left="1648"/>
      </w:pPr>
      <w:r>
        <w:rPr>
          <w:rFonts w:ascii="Symbol" w:hAnsi="Symbol"/>
          <w:w w:val="110"/>
        </w:rPr>
        <w:t></w:t>
      </w:r>
      <w:r>
        <w:rPr>
          <w:rFonts w:ascii="Times New Roman" w:hAnsi="Times New Roman"/>
          <w:spacing w:val="22"/>
          <w:w w:val="110"/>
        </w:rPr>
        <w:t xml:space="preserve">  </w:t>
      </w:r>
      <w:r>
        <w:rPr>
          <w:w w:val="110"/>
        </w:rPr>
        <w:t>diriger</w:t>
      </w:r>
      <w:r>
        <w:rPr>
          <w:spacing w:val="-4"/>
          <w:w w:val="110"/>
        </w:rPr>
        <w:t xml:space="preserve"> </w:t>
      </w:r>
      <w:r>
        <w:rPr>
          <w:w w:val="110"/>
        </w:rPr>
        <w:t>et</w:t>
      </w:r>
      <w:r>
        <w:rPr>
          <w:spacing w:val="-5"/>
          <w:w w:val="110"/>
        </w:rPr>
        <w:t xml:space="preserve"> </w:t>
      </w:r>
      <w:r>
        <w:rPr>
          <w:w w:val="110"/>
        </w:rPr>
        <w:t>coordonner</w:t>
      </w:r>
      <w:r>
        <w:rPr>
          <w:spacing w:val="-5"/>
          <w:w w:val="110"/>
        </w:rPr>
        <w:t xml:space="preserve"> </w:t>
      </w:r>
      <w:r>
        <w:rPr>
          <w:w w:val="110"/>
        </w:rPr>
        <w:t>les</w:t>
      </w:r>
      <w:r>
        <w:rPr>
          <w:spacing w:val="-2"/>
          <w:w w:val="110"/>
        </w:rPr>
        <w:t xml:space="preserve"> </w:t>
      </w:r>
      <w:r>
        <w:rPr>
          <w:w w:val="110"/>
        </w:rPr>
        <w:t>actions</w:t>
      </w:r>
      <w:r>
        <w:rPr>
          <w:spacing w:val="-14"/>
          <w:w w:val="110"/>
        </w:rPr>
        <w:t xml:space="preserve"> </w:t>
      </w:r>
      <w:r>
        <w:rPr>
          <w:spacing w:val="-10"/>
          <w:w w:val="110"/>
        </w:rPr>
        <w:t>;</w:t>
      </w:r>
    </w:p>
    <w:p w:rsidR="0006325A" w:rsidRDefault="00F25138">
      <w:pPr>
        <w:pStyle w:val="Corpsdetexte"/>
        <w:spacing w:before="10"/>
        <w:ind w:left="1648"/>
      </w:pPr>
      <w:r>
        <w:rPr>
          <w:rFonts w:ascii="Symbol" w:hAnsi="Symbol"/>
          <w:w w:val="105"/>
        </w:rPr>
        <w:t></w:t>
      </w:r>
      <w:r>
        <w:rPr>
          <w:rFonts w:ascii="Times New Roman" w:hAnsi="Times New Roman"/>
          <w:spacing w:val="35"/>
          <w:w w:val="105"/>
        </w:rPr>
        <w:t xml:space="preserve">  </w:t>
      </w:r>
      <w:r>
        <w:rPr>
          <w:w w:val="105"/>
        </w:rPr>
        <w:t>mesurer</w:t>
      </w:r>
      <w:r>
        <w:rPr>
          <w:spacing w:val="5"/>
          <w:w w:val="105"/>
        </w:rPr>
        <w:t xml:space="preserve"> </w:t>
      </w:r>
      <w:r>
        <w:rPr>
          <w:w w:val="105"/>
        </w:rPr>
        <w:t>les</w:t>
      </w:r>
      <w:r>
        <w:rPr>
          <w:spacing w:val="4"/>
          <w:w w:val="105"/>
        </w:rPr>
        <w:t xml:space="preserve"> </w:t>
      </w:r>
      <w:r>
        <w:rPr>
          <w:w w:val="105"/>
        </w:rPr>
        <w:t>effets</w:t>
      </w:r>
      <w:r>
        <w:rPr>
          <w:spacing w:val="2"/>
          <w:w w:val="105"/>
        </w:rPr>
        <w:t xml:space="preserve"> </w:t>
      </w:r>
      <w:r>
        <w:rPr>
          <w:w w:val="105"/>
        </w:rPr>
        <w:t>des</w:t>
      </w:r>
      <w:r>
        <w:rPr>
          <w:spacing w:val="3"/>
          <w:w w:val="105"/>
        </w:rPr>
        <w:t xml:space="preserve"> </w:t>
      </w:r>
      <w:r>
        <w:rPr>
          <w:w w:val="105"/>
        </w:rPr>
        <w:t>actions</w:t>
      </w:r>
      <w:r>
        <w:rPr>
          <w:spacing w:val="2"/>
          <w:w w:val="105"/>
        </w:rPr>
        <w:t xml:space="preserve"> </w:t>
      </w:r>
      <w:r>
        <w:rPr>
          <w:w w:val="105"/>
        </w:rPr>
        <w:t>menées</w:t>
      </w:r>
      <w:r>
        <w:rPr>
          <w:spacing w:val="-3"/>
          <w:w w:val="105"/>
        </w:rPr>
        <w:t xml:space="preserve"> </w:t>
      </w:r>
      <w:r>
        <w:rPr>
          <w:spacing w:val="-10"/>
          <w:w w:val="105"/>
        </w:rPr>
        <w:t>;</w:t>
      </w:r>
    </w:p>
    <w:p w:rsidR="0006325A" w:rsidRDefault="00F25138">
      <w:pPr>
        <w:pStyle w:val="Corpsdetexte"/>
        <w:spacing w:before="9"/>
        <w:ind w:left="1648"/>
      </w:pPr>
      <w:r>
        <w:rPr>
          <w:rFonts w:ascii="Symbol" w:hAnsi="Symbol"/>
          <w:w w:val="110"/>
        </w:rPr>
        <w:t></w:t>
      </w:r>
      <w:r>
        <w:rPr>
          <w:rFonts w:ascii="Times New Roman" w:hAnsi="Times New Roman"/>
          <w:spacing w:val="62"/>
          <w:w w:val="150"/>
        </w:rPr>
        <w:t xml:space="preserve"> </w:t>
      </w:r>
      <w:r>
        <w:rPr>
          <w:w w:val="110"/>
        </w:rPr>
        <w:t>décider</w:t>
      </w:r>
      <w:r>
        <w:rPr>
          <w:spacing w:val="-13"/>
          <w:w w:val="110"/>
        </w:rPr>
        <w:t xml:space="preserve"> </w:t>
      </w:r>
      <w:r>
        <w:rPr>
          <w:w w:val="110"/>
        </w:rPr>
        <w:t>des</w:t>
      </w:r>
      <w:r>
        <w:rPr>
          <w:spacing w:val="-10"/>
          <w:w w:val="110"/>
        </w:rPr>
        <w:t xml:space="preserve"> </w:t>
      </w:r>
      <w:r>
        <w:rPr>
          <w:w w:val="110"/>
        </w:rPr>
        <w:t>bascules</w:t>
      </w:r>
      <w:r>
        <w:rPr>
          <w:spacing w:val="-11"/>
          <w:w w:val="110"/>
        </w:rPr>
        <w:t xml:space="preserve"> </w:t>
      </w:r>
      <w:r>
        <w:rPr>
          <w:w w:val="110"/>
        </w:rPr>
        <w:t>d’efforts</w:t>
      </w:r>
      <w:r>
        <w:rPr>
          <w:spacing w:val="-14"/>
          <w:w w:val="110"/>
        </w:rPr>
        <w:t xml:space="preserve"> </w:t>
      </w:r>
      <w:r>
        <w:rPr>
          <w:spacing w:val="-10"/>
          <w:w w:val="110"/>
        </w:rPr>
        <w:t>;</w:t>
      </w:r>
    </w:p>
    <w:p w:rsidR="0006325A" w:rsidRDefault="00F25138">
      <w:pPr>
        <w:pStyle w:val="Corpsdetexte"/>
        <w:spacing w:before="10"/>
        <w:ind w:left="1648"/>
      </w:pPr>
      <w:r>
        <w:rPr>
          <w:rFonts w:ascii="Symbol" w:hAnsi="Symbol"/>
          <w:w w:val="110"/>
        </w:rPr>
        <w:t></w:t>
      </w:r>
      <w:r>
        <w:rPr>
          <w:rFonts w:ascii="Times New Roman" w:hAnsi="Times New Roman"/>
          <w:spacing w:val="23"/>
          <w:w w:val="110"/>
        </w:rPr>
        <w:t xml:space="preserve">  </w:t>
      </w:r>
      <w:r>
        <w:rPr>
          <w:w w:val="110"/>
        </w:rPr>
        <w:t>surveiller</w:t>
      </w:r>
      <w:r>
        <w:rPr>
          <w:spacing w:val="-3"/>
          <w:w w:val="110"/>
        </w:rPr>
        <w:t xml:space="preserve"> </w:t>
      </w:r>
      <w:r>
        <w:rPr>
          <w:w w:val="110"/>
        </w:rPr>
        <w:t>l’évolution</w:t>
      </w:r>
      <w:r>
        <w:rPr>
          <w:spacing w:val="-7"/>
          <w:w w:val="110"/>
        </w:rPr>
        <w:t xml:space="preserve"> </w:t>
      </w:r>
      <w:r>
        <w:rPr>
          <w:w w:val="110"/>
        </w:rPr>
        <w:t>de</w:t>
      </w:r>
      <w:r>
        <w:rPr>
          <w:spacing w:val="-7"/>
          <w:w w:val="110"/>
        </w:rPr>
        <w:t xml:space="preserve"> </w:t>
      </w:r>
      <w:r>
        <w:rPr>
          <w:w w:val="110"/>
        </w:rPr>
        <w:t>la</w:t>
      </w:r>
      <w:r>
        <w:rPr>
          <w:spacing w:val="-7"/>
          <w:w w:val="110"/>
        </w:rPr>
        <w:t xml:space="preserve"> </w:t>
      </w:r>
      <w:r>
        <w:rPr>
          <w:w w:val="110"/>
        </w:rPr>
        <w:t>situation</w:t>
      </w:r>
      <w:r>
        <w:rPr>
          <w:spacing w:val="-13"/>
          <w:w w:val="110"/>
        </w:rPr>
        <w:t xml:space="preserve"> </w:t>
      </w:r>
      <w:r>
        <w:rPr>
          <w:spacing w:val="-10"/>
          <w:w w:val="110"/>
        </w:rPr>
        <w:t>;</w:t>
      </w:r>
    </w:p>
    <w:p w:rsidR="0006325A" w:rsidRDefault="00F25138">
      <w:pPr>
        <w:pStyle w:val="Corpsdetexte"/>
        <w:spacing w:before="39"/>
      </w:pPr>
      <w:r>
        <w:rPr>
          <w:noProof/>
          <w:lang w:eastAsia="fr-FR"/>
        </w:rPr>
        <mc:AlternateContent>
          <mc:Choice Requires="wps">
            <w:drawing>
              <wp:anchor distT="0" distB="0" distL="0" distR="0" simplePos="0" relativeHeight="487626240" behindDoc="1" locked="0" layoutInCell="1" allowOverlap="1">
                <wp:simplePos x="0" y="0"/>
                <wp:positionH relativeFrom="page">
                  <wp:posOffset>899159</wp:posOffset>
                </wp:positionH>
                <wp:positionV relativeFrom="paragraph">
                  <wp:posOffset>183880</wp:posOffset>
                </wp:positionV>
                <wp:extent cx="1828800" cy="7620"/>
                <wp:effectExtent l="0" t="0" r="0" b="0"/>
                <wp:wrapTopAndBottom/>
                <wp:docPr id="173" name="Graphic 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7620"/>
                        </a:xfrm>
                        <a:custGeom>
                          <a:avLst/>
                          <a:gdLst/>
                          <a:ahLst/>
                          <a:cxnLst/>
                          <a:rect l="l" t="t" r="r" b="b"/>
                          <a:pathLst>
                            <a:path w="1828800" h="7620">
                              <a:moveTo>
                                <a:pt x="1828799" y="0"/>
                              </a:moveTo>
                              <a:lnTo>
                                <a:pt x="0" y="0"/>
                              </a:lnTo>
                              <a:lnTo>
                                <a:pt x="0" y="7619"/>
                              </a:lnTo>
                              <a:lnTo>
                                <a:pt x="1828799" y="7619"/>
                              </a:lnTo>
                              <a:lnTo>
                                <a:pt x="182879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061CF74" id="Graphic 173" o:spid="_x0000_s1026" style="position:absolute;margin-left:70.8pt;margin-top:14.5pt;width:2in;height:.6pt;z-index:-15690240;visibility:visible;mso-wrap-style:square;mso-wrap-distance-left:0;mso-wrap-distance-top:0;mso-wrap-distance-right:0;mso-wrap-distance-bottom:0;mso-position-horizontal:absolute;mso-position-horizontal-relative:page;mso-position-vertical:absolute;mso-position-vertical-relative:text;v-text-anchor:top" coordsize="18288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" path="m1828799,l,,,7619r1828799,l1828799,xe" fillcolor="black" stroked="f">
                <v:path arrowok="t"/>
                <w10:wrap type="topAndBottom" anchorx="page"/>
              </v:shape>
            </w:pict>
          </mc:Fallback>
        </mc:AlternateContent>
      </w:r>
    </w:p>
    <w:p w:rsidR="0006325A" w:rsidRDefault="00F25138">
      <w:pPr>
        <w:spacing w:before="152"/>
        <w:ind w:left="565"/>
        <w:rPr>
          <w:sz w:val="16"/>
        </w:rPr>
      </w:pPr>
      <w:r>
        <w:rPr>
          <w:w w:val="110"/>
          <w:sz w:val="16"/>
          <w:vertAlign w:val="superscript"/>
        </w:rPr>
        <w:t>32</w:t>
      </w:r>
      <w:r>
        <w:rPr>
          <w:spacing w:val="-12"/>
          <w:w w:val="110"/>
          <w:sz w:val="16"/>
        </w:rPr>
        <w:t xml:space="preserve"> </w:t>
      </w:r>
      <w:r>
        <w:rPr>
          <w:w w:val="110"/>
          <w:sz w:val="16"/>
        </w:rPr>
        <w:t>Télédétection</w:t>
      </w:r>
      <w:r>
        <w:rPr>
          <w:spacing w:val="-10"/>
          <w:w w:val="110"/>
          <w:sz w:val="16"/>
        </w:rPr>
        <w:t xml:space="preserve"> </w:t>
      </w:r>
      <w:r>
        <w:rPr>
          <w:w w:val="110"/>
          <w:sz w:val="16"/>
        </w:rPr>
        <w:t>par</w:t>
      </w:r>
      <w:r>
        <w:rPr>
          <w:spacing w:val="-11"/>
          <w:w w:val="110"/>
          <w:sz w:val="16"/>
        </w:rPr>
        <w:t xml:space="preserve"> </w:t>
      </w:r>
      <w:r>
        <w:rPr>
          <w:w w:val="110"/>
          <w:sz w:val="16"/>
        </w:rPr>
        <w:t>laser</w:t>
      </w:r>
      <w:r>
        <w:rPr>
          <w:spacing w:val="-12"/>
          <w:w w:val="110"/>
          <w:sz w:val="16"/>
        </w:rPr>
        <w:t xml:space="preserve"> </w:t>
      </w:r>
      <w:r>
        <w:rPr>
          <w:w w:val="110"/>
          <w:sz w:val="16"/>
        </w:rPr>
        <w:t>ou</w:t>
      </w:r>
      <w:r>
        <w:rPr>
          <w:spacing w:val="-11"/>
          <w:w w:val="110"/>
          <w:sz w:val="16"/>
        </w:rPr>
        <w:t xml:space="preserve"> </w:t>
      </w:r>
      <w:r>
        <w:rPr>
          <w:w w:val="110"/>
          <w:sz w:val="16"/>
        </w:rPr>
        <w:t>lidar,</w:t>
      </w:r>
      <w:r>
        <w:rPr>
          <w:spacing w:val="-12"/>
          <w:w w:val="110"/>
          <w:sz w:val="16"/>
        </w:rPr>
        <w:t xml:space="preserve"> </w:t>
      </w:r>
      <w:r>
        <w:rPr>
          <w:w w:val="110"/>
          <w:sz w:val="16"/>
        </w:rPr>
        <w:t>acronyme</w:t>
      </w:r>
      <w:r>
        <w:rPr>
          <w:spacing w:val="-11"/>
          <w:w w:val="110"/>
          <w:sz w:val="16"/>
        </w:rPr>
        <w:t xml:space="preserve"> </w:t>
      </w:r>
      <w:r>
        <w:rPr>
          <w:w w:val="110"/>
          <w:sz w:val="16"/>
        </w:rPr>
        <w:t>de</w:t>
      </w:r>
      <w:r>
        <w:rPr>
          <w:spacing w:val="-12"/>
          <w:w w:val="110"/>
          <w:sz w:val="16"/>
        </w:rPr>
        <w:t xml:space="preserve"> </w:t>
      </w:r>
      <w:r>
        <w:rPr>
          <w:w w:val="110"/>
          <w:sz w:val="16"/>
        </w:rPr>
        <w:t>l'expression</w:t>
      </w:r>
      <w:r>
        <w:rPr>
          <w:spacing w:val="-11"/>
          <w:w w:val="110"/>
          <w:sz w:val="16"/>
        </w:rPr>
        <w:t xml:space="preserve"> </w:t>
      </w:r>
      <w:r>
        <w:rPr>
          <w:w w:val="110"/>
          <w:sz w:val="16"/>
        </w:rPr>
        <w:t>en</w:t>
      </w:r>
      <w:r>
        <w:rPr>
          <w:spacing w:val="-12"/>
          <w:w w:val="110"/>
          <w:sz w:val="16"/>
        </w:rPr>
        <w:t xml:space="preserve"> </w:t>
      </w:r>
      <w:r>
        <w:rPr>
          <w:w w:val="110"/>
          <w:sz w:val="16"/>
        </w:rPr>
        <w:t>langue</w:t>
      </w:r>
      <w:r>
        <w:rPr>
          <w:spacing w:val="-11"/>
          <w:w w:val="110"/>
          <w:sz w:val="16"/>
        </w:rPr>
        <w:t xml:space="preserve"> </w:t>
      </w:r>
      <w:r>
        <w:rPr>
          <w:w w:val="110"/>
          <w:sz w:val="16"/>
        </w:rPr>
        <w:t>anglaise</w:t>
      </w:r>
      <w:r>
        <w:rPr>
          <w:spacing w:val="-12"/>
          <w:w w:val="110"/>
          <w:sz w:val="16"/>
        </w:rPr>
        <w:t xml:space="preserve"> </w:t>
      </w:r>
      <w:r>
        <w:rPr>
          <w:w w:val="110"/>
          <w:sz w:val="16"/>
        </w:rPr>
        <w:t>«</w:t>
      </w:r>
      <w:r>
        <w:rPr>
          <w:spacing w:val="-11"/>
          <w:w w:val="110"/>
          <w:sz w:val="16"/>
        </w:rPr>
        <w:t xml:space="preserve"> </w:t>
      </w:r>
      <w:r>
        <w:rPr>
          <w:w w:val="110"/>
          <w:sz w:val="16"/>
        </w:rPr>
        <w:t>light</w:t>
      </w:r>
      <w:r>
        <w:rPr>
          <w:spacing w:val="-11"/>
          <w:w w:val="110"/>
          <w:sz w:val="16"/>
        </w:rPr>
        <w:t xml:space="preserve"> </w:t>
      </w:r>
      <w:r>
        <w:rPr>
          <w:w w:val="110"/>
          <w:sz w:val="16"/>
        </w:rPr>
        <w:t>detection</w:t>
      </w:r>
      <w:r>
        <w:rPr>
          <w:spacing w:val="-12"/>
          <w:w w:val="110"/>
          <w:sz w:val="16"/>
        </w:rPr>
        <w:t xml:space="preserve"> </w:t>
      </w:r>
      <w:r>
        <w:rPr>
          <w:w w:val="110"/>
          <w:sz w:val="16"/>
        </w:rPr>
        <w:t>and</w:t>
      </w:r>
      <w:r>
        <w:rPr>
          <w:spacing w:val="-12"/>
          <w:w w:val="110"/>
          <w:sz w:val="16"/>
        </w:rPr>
        <w:t xml:space="preserve"> </w:t>
      </w:r>
      <w:r>
        <w:rPr>
          <w:w w:val="110"/>
          <w:sz w:val="16"/>
        </w:rPr>
        <w:t>ranging</w:t>
      </w:r>
      <w:r>
        <w:rPr>
          <w:spacing w:val="-11"/>
          <w:w w:val="110"/>
          <w:sz w:val="16"/>
        </w:rPr>
        <w:t xml:space="preserve"> </w:t>
      </w:r>
      <w:r>
        <w:rPr>
          <w:w w:val="110"/>
          <w:sz w:val="16"/>
        </w:rPr>
        <w:t>»</w:t>
      </w:r>
      <w:r>
        <w:rPr>
          <w:spacing w:val="-11"/>
          <w:w w:val="110"/>
          <w:sz w:val="16"/>
        </w:rPr>
        <w:t xml:space="preserve"> </w:t>
      </w:r>
      <w:r>
        <w:rPr>
          <w:spacing w:val="-5"/>
          <w:w w:val="110"/>
          <w:sz w:val="16"/>
        </w:rPr>
        <w:t>ou</w:t>
      </w:r>
    </w:p>
    <w:p w:rsidR="0006325A" w:rsidRDefault="00F25138">
      <w:pPr>
        <w:spacing w:before="26"/>
        <w:ind w:left="565"/>
        <w:rPr>
          <w:sz w:val="16"/>
        </w:rPr>
      </w:pPr>
      <w:r>
        <w:rPr>
          <w:w w:val="110"/>
          <w:sz w:val="16"/>
        </w:rPr>
        <w:t>«</w:t>
      </w:r>
      <w:r>
        <w:rPr>
          <w:spacing w:val="-6"/>
          <w:w w:val="110"/>
          <w:sz w:val="16"/>
        </w:rPr>
        <w:t xml:space="preserve"> </w:t>
      </w:r>
      <w:r>
        <w:rPr>
          <w:w w:val="110"/>
          <w:sz w:val="16"/>
        </w:rPr>
        <w:t>laser</w:t>
      </w:r>
      <w:r>
        <w:rPr>
          <w:spacing w:val="-5"/>
          <w:w w:val="110"/>
          <w:sz w:val="16"/>
        </w:rPr>
        <w:t xml:space="preserve"> </w:t>
      </w:r>
      <w:r>
        <w:rPr>
          <w:w w:val="110"/>
          <w:sz w:val="16"/>
        </w:rPr>
        <w:t>detection</w:t>
      </w:r>
      <w:r>
        <w:rPr>
          <w:spacing w:val="-6"/>
          <w:w w:val="110"/>
          <w:sz w:val="16"/>
        </w:rPr>
        <w:t xml:space="preserve"> </w:t>
      </w:r>
      <w:r>
        <w:rPr>
          <w:w w:val="110"/>
          <w:sz w:val="16"/>
        </w:rPr>
        <w:t>and</w:t>
      </w:r>
      <w:r>
        <w:rPr>
          <w:spacing w:val="-8"/>
          <w:w w:val="110"/>
          <w:sz w:val="16"/>
        </w:rPr>
        <w:t xml:space="preserve"> </w:t>
      </w:r>
      <w:r>
        <w:rPr>
          <w:w w:val="110"/>
          <w:sz w:val="16"/>
        </w:rPr>
        <w:t>ranging</w:t>
      </w:r>
      <w:r>
        <w:rPr>
          <w:spacing w:val="-10"/>
          <w:w w:val="110"/>
          <w:sz w:val="16"/>
        </w:rPr>
        <w:t xml:space="preserve"> </w:t>
      </w:r>
      <w:r>
        <w:rPr>
          <w:w w:val="110"/>
          <w:sz w:val="16"/>
        </w:rPr>
        <w:t>»</w:t>
      </w:r>
      <w:r>
        <w:rPr>
          <w:spacing w:val="-7"/>
          <w:w w:val="110"/>
          <w:sz w:val="16"/>
        </w:rPr>
        <w:t xml:space="preserve"> </w:t>
      </w:r>
      <w:r>
        <w:rPr>
          <w:w w:val="110"/>
          <w:sz w:val="16"/>
        </w:rPr>
        <w:t>soit</w:t>
      </w:r>
      <w:r>
        <w:rPr>
          <w:spacing w:val="-6"/>
          <w:w w:val="110"/>
          <w:sz w:val="16"/>
        </w:rPr>
        <w:t xml:space="preserve"> </w:t>
      </w:r>
      <w:r>
        <w:rPr>
          <w:w w:val="110"/>
          <w:sz w:val="16"/>
        </w:rPr>
        <w:t>en</w:t>
      </w:r>
      <w:r>
        <w:rPr>
          <w:spacing w:val="-8"/>
          <w:w w:val="110"/>
          <w:sz w:val="16"/>
        </w:rPr>
        <w:t xml:space="preserve"> </w:t>
      </w:r>
      <w:r>
        <w:rPr>
          <w:w w:val="110"/>
          <w:sz w:val="16"/>
        </w:rPr>
        <w:t>français</w:t>
      </w:r>
      <w:r>
        <w:rPr>
          <w:spacing w:val="-7"/>
          <w:w w:val="110"/>
          <w:sz w:val="16"/>
        </w:rPr>
        <w:t xml:space="preserve"> </w:t>
      </w:r>
      <w:r>
        <w:rPr>
          <w:w w:val="110"/>
          <w:sz w:val="16"/>
        </w:rPr>
        <w:t>«</w:t>
      </w:r>
      <w:r>
        <w:rPr>
          <w:spacing w:val="-6"/>
          <w:w w:val="110"/>
          <w:sz w:val="16"/>
        </w:rPr>
        <w:t xml:space="preserve"> </w:t>
      </w:r>
      <w:r>
        <w:rPr>
          <w:w w:val="110"/>
          <w:sz w:val="16"/>
        </w:rPr>
        <w:t>détection</w:t>
      </w:r>
      <w:r>
        <w:rPr>
          <w:spacing w:val="-7"/>
          <w:w w:val="110"/>
          <w:sz w:val="16"/>
        </w:rPr>
        <w:t xml:space="preserve"> </w:t>
      </w:r>
      <w:r>
        <w:rPr>
          <w:w w:val="110"/>
          <w:sz w:val="16"/>
        </w:rPr>
        <w:t>et</w:t>
      </w:r>
      <w:r>
        <w:rPr>
          <w:spacing w:val="-7"/>
          <w:w w:val="110"/>
          <w:sz w:val="16"/>
        </w:rPr>
        <w:t xml:space="preserve"> </w:t>
      </w:r>
      <w:r>
        <w:rPr>
          <w:w w:val="110"/>
          <w:sz w:val="16"/>
        </w:rPr>
        <w:t>estimation</w:t>
      </w:r>
      <w:r>
        <w:rPr>
          <w:spacing w:val="-5"/>
          <w:w w:val="110"/>
          <w:sz w:val="16"/>
        </w:rPr>
        <w:t xml:space="preserve"> </w:t>
      </w:r>
      <w:r>
        <w:rPr>
          <w:w w:val="110"/>
          <w:sz w:val="16"/>
        </w:rPr>
        <w:t>de</w:t>
      </w:r>
      <w:r>
        <w:rPr>
          <w:spacing w:val="-6"/>
          <w:w w:val="110"/>
          <w:sz w:val="16"/>
        </w:rPr>
        <w:t xml:space="preserve"> </w:t>
      </w:r>
      <w:r>
        <w:rPr>
          <w:w w:val="110"/>
          <w:sz w:val="16"/>
        </w:rPr>
        <w:t>la</w:t>
      </w:r>
      <w:r>
        <w:rPr>
          <w:spacing w:val="-6"/>
          <w:w w:val="110"/>
          <w:sz w:val="16"/>
        </w:rPr>
        <w:t xml:space="preserve"> </w:t>
      </w:r>
      <w:r>
        <w:rPr>
          <w:w w:val="110"/>
          <w:sz w:val="16"/>
        </w:rPr>
        <w:t>distance</w:t>
      </w:r>
      <w:r>
        <w:rPr>
          <w:spacing w:val="-6"/>
          <w:w w:val="110"/>
          <w:sz w:val="16"/>
        </w:rPr>
        <w:t xml:space="preserve"> </w:t>
      </w:r>
      <w:r>
        <w:rPr>
          <w:w w:val="110"/>
          <w:sz w:val="16"/>
        </w:rPr>
        <w:t>par</w:t>
      </w:r>
      <w:r>
        <w:rPr>
          <w:spacing w:val="-6"/>
          <w:w w:val="110"/>
          <w:sz w:val="16"/>
        </w:rPr>
        <w:t xml:space="preserve"> </w:t>
      </w:r>
      <w:r>
        <w:rPr>
          <w:w w:val="110"/>
          <w:sz w:val="16"/>
        </w:rPr>
        <w:t>la</w:t>
      </w:r>
      <w:r>
        <w:rPr>
          <w:spacing w:val="-5"/>
          <w:w w:val="110"/>
          <w:sz w:val="16"/>
        </w:rPr>
        <w:t xml:space="preserve"> </w:t>
      </w:r>
      <w:r>
        <w:rPr>
          <w:spacing w:val="-2"/>
          <w:w w:val="110"/>
          <w:sz w:val="16"/>
        </w:rPr>
        <w:t>lumière.</w:t>
      </w:r>
    </w:p>
    <w:p w:rsidR="0006325A" w:rsidRDefault="0006325A">
      <w:pPr>
        <w:rPr>
          <w:sz w:val="16"/>
        </w:rPr>
        <w:sectPr w:rsidR="0006325A">
          <w:pgSz w:w="11900" w:h="16840"/>
          <w:pgMar w:top="1360" w:right="283" w:bottom="1100" w:left="850" w:header="0" w:footer="917" w:gutter="0"/>
          <w:cols w:space="720"/>
        </w:sectPr>
      </w:pPr>
    </w:p>
    <w:p w:rsidR="0006325A" w:rsidRDefault="00F25138">
      <w:pPr>
        <w:pStyle w:val="Corpsdetexte"/>
        <w:spacing w:before="79"/>
        <w:ind w:left="1648"/>
      </w:pPr>
      <w:r>
        <w:rPr>
          <w:rFonts w:ascii="Symbol" w:hAnsi="Symbol"/>
        </w:rPr>
        <w:lastRenderedPageBreak/>
        <w:t></w:t>
      </w:r>
      <w:r>
        <w:rPr>
          <w:rFonts w:ascii="Times New Roman" w:hAnsi="Times New Roman"/>
          <w:spacing w:val="71"/>
        </w:rPr>
        <w:t xml:space="preserve">  </w:t>
      </w:r>
      <w:r>
        <w:t>détecter</w:t>
      </w:r>
      <w:r>
        <w:rPr>
          <w:spacing w:val="32"/>
        </w:rPr>
        <w:t xml:space="preserve"> </w:t>
      </w:r>
      <w:r>
        <w:t>et</w:t>
      </w:r>
      <w:r>
        <w:rPr>
          <w:spacing w:val="30"/>
        </w:rPr>
        <w:t xml:space="preserve"> </w:t>
      </w:r>
      <w:r>
        <w:t>évaluer</w:t>
      </w:r>
      <w:r>
        <w:rPr>
          <w:spacing w:val="30"/>
        </w:rPr>
        <w:t xml:space="preserve"> </w:t>
      </w:r>
      <w:r>
        <w:t>les</w:t>
      </w:r>
      <w:r>
        <w:rPr>
          <w:spacing w:val="31"/>
        </w:rPr>
        <w:t xml:space="preserve"> </w:t>
      </w:r>
      <w:r>
        <w:t>menaces</w:t>
      </w:r>
      <w:r>
        <w:rPr>
          <w:spacing w:val="30"/>
        </w:rPr>
        <w:t xml:space="preserve"> </w:t>
      </w:r>
      <w:r>
        <w:t>résiduelles</w:t>
      </w:r>
      <w:r>
        <w:rPr>
          <w:spacing w:val="20"/>
        </w:rPr>
        <w:t xml:space="preserve"> </w:t>
      </w:r>
      <w:r>
        <w:rPr>
          <w:spacing w:val="-10"/>
        </w:rPr>
        <w:t>;</w:t>
      </w:r>
    </w:p>
    <w:p w:rsidR="0006325A" w:rsidRDefault="00F25138">
      <w:pPr>
        <w:pStyle w:val="Paragraphedeliste"/>
        <w:numPr>
          <w:ilvl w:val="1"/>
          <w:numId w:val="23"/>
        </w:numPr>
        <w:tabs>
          <w:tab w:val="left" w:pos="1977"/>
        </w:tabs>
        <w:spacing w:before="7" w:line="254" w:lineRule="auto"/>
        <w:ind w:right="1126" w:firstLine="0"/>
        <w:rPr>
          <w:sz w:val="20"/>
        </w:rPr>
      </w:pPr>
      <w:r>
        <w:rPr>
          <w:w w:val="110"/>
          <w:sz w:val="20"/>
        </w:rPr>
        <w:t>anticiper</w:t>
      </w:r>
      <w:r>
        <w:rPr>
          <w:spacing w:val="80"/>
          <w:w w:val="110"/>
          <w:sz w:val="20"/>
        </w:rPr>
        <w:t xml:space="preserve"> </w:t>
      </w:r>
      <w:r>
        <w:rPr>
          <w:w w:val="110"/>
          <w:sz w:val="20"/>
        </w:rPr>
        <w:t>les</w:t>
      </w:r>
      <w:r>
        <w:rPr>
          <w:spacing w:val="80"/>
          <w:w w:val="110"/>
          <w:sz w:val="20"/>
        </w:rPr>
        <w:t xml:space="preserve"> </w:t>
      </w:r>
      <w:r>
        <w:rPr>
          <w:w w:val="110"/>
          <w:sz w:val="20"/>
        </w:rPr>
        <w:t>impacts</w:t>
      </w:r>
      <w:r>
        <w:rPr>
          <w:spacing w:val="80"/>
          <w:w w:val="110"/>
          <w:sz w:val="20"/>
        </w:rPr>
        <w:t xml:space="preserve"> </w:t>
      </w:r>
      <w:r>
        <w:rPr>
          <w:w w:val="110"/>
          <w:sz w:val="20"/>
        </w:rPr>
        <w:t>potentiels</w:t>
      </w:r>
      <w:r>
        <w:rPr>
          <w:spacing w:val="80"/>
          <w:w w:val="110"/>
          <w:sz w:val="20"/>
        </w:rPr>
        <w:t xml:space="preserve"> </w:t>
      </w:r>
      <w:r>
        <w:rPr>
          <w:w w:val="110"/>
          <w:sz w:val="20"/>
        </w:rPr>
        <w:t>de</w:t>
      </w:r>
      <w:r>
        <w:rPr>
          <w:spacing w:val="80"/>
          <w:w w:val="110"/>
          <w:sz w:val="20"/>
        </w:rPr>
        <w:t xml:space="preserve"> </w:t>
      </w:r>
      <w:r>
        <w:rPr>
          <w:w w:val="110"/>
          <w:sz w:val="20"/>
        </w:rPr>
        <w:t>l’évènement</w:t>
      </w:r>
      <w:r>
        <w:rPr>
          <w:spacing w:val="80"/>
          <w:w w:val="110"/>
          <w:sz w:val="20"/>
        </w:rPr>
        <w:t xml:space="preserve"> </w:t>
      </w:r>
      <w:r>
        <w:rPr>
          <w:w w:val="110"/>
          <w:sz w:val="20"/>
        </w:rPr>
        <w:t>en</w:t>
      </w:r>
      <w:r>
        <w:rPr>
          <w:spacing w:val="80"/>
          <w:w w:val="110"/>
          <w:sz w:val="20"/>
        </w:rPr>
        <w:t xml:space="preserve"> </w:t>
      </w:r>
      <w:r>
        <w:rPr>
          <w:w w:val="110"/>
          <w:sz w:val="20"/>
        </w:rPr>
        <w:t>dehors</w:t>
      </w:r>
      <w:r>
        <w:rPr>
          <w:spacing w:val="80"/>
          <w:w w:val="110"/>
          <w:sz w:val="20"/>
        </w:rPr>
        <w:t xml:space="preserve"> </w:t>
      </w:r>
      <w:r>
        <w:rPr>
          <w:w w:val="110"/>
          <w:sz w:val="20"/>
        </w:rPr>
        <w:t>de</w:t>
      </w:r>
      <w:r>
        <w:rPr>
          <w:spacing w:val="80"/>
          <w:w w:val="110"/>
          <w:sz w:val="20"/>
        </w:rPr>
        <w:t xml:space="preserve"> </w:t>
      </w:r>
      <w:r>
        <w:rPr>
          <w:w w:val="110"/>
          <w:sz w:val="20"/>
        </w:rPr>
        <w:t>la</w:t>
      </w:r>
      <w:r>
        <w:rPr>
          <w:spacing w:val="80"/>
          <w:w w:val="110"/>
          <w:sz w:val="20"/>
        </w:rPr>
        <w:t xml:space="preserve"> </w:t>
      </w:r>
      <w:r>
        <w:rPr>
          <w:w w:val="110"/>
          <w:sz w:val="20"/>
        </w:rPr>
        <w:t xml:space="preserve">zone </w:t>
      </w:r>
      <w:r>
        <w:rPr>
          <w:spacing w:val="-2"/>
          <w:w w:val="110"/>
          <w:sz w:val="20"/>
        </w:rPr>
        <w:t>d’intervention</w:t>
      </w:r>
    </w:p>
    <w:p w:rsidR="0006325A" w:rsidRDefault="00F25138">
      <w:pPr>
        <w:pStyle w:val="Paragraphedeliste"/>
        <w:numPr>
          <w:ilvl w:val="1"/>
          <w:numId w:val="23"/>
        </w:numPr>
        <w:tabs>
          <w:tab w:val="left" w:pos="1977"/>
        </w:tabs>
        <w:spacing w:line="242" w:lineRule="exact"/>
        <w:ind w:left="1977"/>
        <w:rPr>
          <w:sz w:val="20"/>
        </w:rPr>
      </w:pPr>
      <w:r>
        <w:rPr>
          <w:w w:val="110"/>
          <w:sz w:val="20"/>
        </w:rPr>
        <w:t>rendre</w:t>
      </w:r>
      <w:r>
        <w:rPr>
          <w:spacing w:val="-11"/>
          <w:w w:val="110"/>
          <w:sz w:val="20"/>
        </w:rPr>
        <w:t xml:space="preserve"> </w:t>
      </w:r>
      <w:r>
        <w:rPr>
          <w:w w:val="110"/>
          <w:sz w:val="20"/>
        </w:rPr>
        <w:t>compte</w:t>
      </w:r>
      <w:r>
        <w:rPr>
          <w:spacing w:val="-9"/>
          <w:w w:val="110"/>
          <w:sz w:val="20"/>
        </w:rPr>
        <w:t xml:space="preserve"> </w:t>
      </w:r>
      <w:r>
        <w:rPr>
          <w:w w:val="110"/>
          <w:sz w:val="20"/>
        </w:rPr>
        <w:t>de</w:t>
      </w:r>
      <w:r>
        <w:rPr>
          <w:spacing w:val="-10"/>
          <w:w w:val="110"/>
          <w:sz w:val="20"/>
        </w:rPr>
        <w:t xml:space="preserve"> </w:t>
      </w:r>
      <w:r>
        <w:rPr>
          <w:w w:val="110"/>
          <w:sz w:val="20"/>
        </w:rPr>
        <w:t>l’action</w:t>
      </w:r>
      <w:r>
        <w:rPr>
          <w:spacing w:val="-10"/>
          <w:w w:val="110"/>
          <w:sz w:val="20"/>
        </w:rPr>
        <w:t xml:space="preserve"> </w:t>
      </w:r>
      <w:r>
        <w:rPr>
          <w:w w:val="110"/>
          <w:sz w:val="20"/>
        </w:rPr>
        <w:t>engagée</w:t>
      </w:r>
      <w:r>
        <w:rPr>
          <w:spacing w:val="-14"/>
          <w:w w:val="110"/>
          <w:sz w:val="20"/>
        </w:rPr>
        <w:t xml:space="preserve"> </w:t>
      </w:r>
      <w:r>
        <w:rPr>
          <w:spacing w:val="-10"/>
          <w:w w:val="110"/>
          <w:sz w:val="20"/>
        </w:rPr>
        <w:t>;</w:t>
      </w:r>
    </w:p>
    <w:p w:rsidR="0006325A" w:rsidRDefault="00F25138">
      <w:pPr>
        <w:pStyle w:val="Paragraphedeliste"/>
        <w:numPr>
          <w:ilvl w:val="1"/>
          <w:numId w:val="23"/>
        </w:numPr>
        <w:tabs>
          <w:tab w:val="left" w:pos="1977"/>
        </w:tabs>
        <w:spacing w:before="9"/>
        <w:ind w:left="1977"/>
        <w:rPr>
          <w:sz w:val="20"/>
        </w:rPr>
      </w:pPr>
      <w:r>
        <w:rPr>
          <w:w w:val="110"/>
          <w:sz w:val="20"/>
        </w:rPr>
        <w:t>alimenter</w:t>
      </w:r>
      <w:r>
        <w:rPr>
          <w:spacing w:val="1"/>
          <w:w w:val="110"/>
          <w:sz w:val="20"/>
        </w:rPr>
        <w:t xml:space="preserve"> </w:t>
      </w:r>
      <w:r>
        <w:rPr>
          <w:w w:val="110"/>
          <w:sz w:val="20"/>
        </w:rPr>
        <w:t>le</w:t>
      </w:r>
      <w:r>
        <w:rPr>
          <w:spacing w:val="1"/>
          <w:w w:val="110"/>
          <w:sz w:val="20"/>
        </w:rPr>
        <w:t xml:space="preserve"> </w:t>
      </w:r>
      <w:r>
        <w:rPr>
          <w:w w:val="110"/>
          <w:sz w:val="20"/>
        </w:rPr>
        <w:t>retour</w:t>
      </w:r>
      <w:r>
        <w:rPr>
          <w:spacing w:val="4"/>
          <w:w w:val="110"/>
          <w:sz w:val="20"/>
        </w:rPr>
        <w:t xml:space="preserve"> </w:t>
      </w:r>
      <w:r>
        <w:rPr>
          <w:spacing w:val="-2"/>
          <w:w w:val="110"/>
          <w:sz w:val="20"/>
        </w:rPr>
        <w:t>d’expérience.</w:t>
      </w:r>
    </w:p>
    <w:p w:rsidR="0006325A" w:rsidRDefault="0006325A">
      <w:pPr>
        <w:pStyle w:val="Corpsdetexte"/>
        <w:spacing w:before="30"/>
      </w:pPr>
    </w:p>
    <w:p w:rsidR="0006325A" w:rsidRDefault="00F25138">
      <w:pPr>
        <w:pStyle w:val="Paragraphedeliste"/>
        <w:numPr>
          <w:ilvl w:val="4"/>
          <w:numId w:val="21"/>
        </w:numPr>
        <w:tabs>
          <w:tab w:val="left" w:pos="1418"/>
          <w:tab w:val="left" w:pos="1977"/>
        </w:tabs>
        <w:spacing w:line="259" w:lineRule="auto"/>
        <w:ind w:right="1570" w:hanging="792"/>
        <w:rPr>
          <w:sz w:val="20"/>
        </w:rPr>
      </w:pPr>
      <w:r>
        <w:rPr>
          <w:color w:val="213775"/>
          <w:sz w:val="20"/>
        </w:rPr>
        <w:tab/>
      </w:r>
      <w:r>
        <w:rPr>
          <w:color w:val="213775"/>
          <w:w w:val="110"/>
          <w:sz w:val="20"/>
        </w:rPr>
        <w:t>Le</w:t>
      </w:r>
      <w:r>
        <w:rPr>
          <w:color w:val="213775"/>
          <w:spacing w:val="-15"/>
          <w:w w:val="110"/>
          <w:sz w:val="20"/>
        </w:rPr>
        <w:t xml:space="preserve"> </w:t>
      </w:r>
      <w:r>
        <w:rPr>
          <w:color w:val="213775"/>
          <w:w w:val="110"/>
          <w:sz w:val="20"/>
        </w:rPr>
        <w:t>cadre</w:t>
      </w:r>
      <w:r>
        <w:rPr>
          <w:color w:val="213775"/>
          <w:spacing w:val="-15"/>
          <w:w w:val="110"/>
          <w:sz w:val="20"/>
        </w:rPr>
        <w:t xml:space="preserve"> </w:t>
      </w:r>
      <w:r>
        <w:rPr>
          <w:color w:val="213775"/>
          <w:w w:val="110"/>
          <w:sz w:val="20"/>
        </w:rPr>
        <w:t>dérogatoire</w:t>
      </w:r>
      <w:r>
        <w:rPr>
          <w:color w:val="213775"/>
          <w:spacing w:val="-14"/>
          <w:w w:val="110"/>
          <w:sz w:val="20"/>
        </w:rPr>
        <w:t xml:space="preserve"> </w:t>
      </w:r>
      <w:r>
        <w:rPr>
          <w:color w:val="213775"/>
          <w:w w:val="110"/>
          <w:sz w:val="20"/>
        </w:rPr>
        <w:t>d’emploi</w:t>
      </w:r>
      <w:r>
        <w:rPr>
          <w:color w:val="213775"/>
          <w:spacing w:val="-15"/>
          <w:w w:val="110"/>
          <w:sz w:val="20"/>
        </w:rPr>
        <w:t xml:space="preserve"> </w:t>
      </w:r>
      <w:r>
        <w:rPr>
          <w:color w:val="213775"/>
          <w:w w:val="110"/>
          <w:sz w:val="20"/>
        </w:rPr>
        <w:t>des</w:t>
      </w:r>
      <w:r>
        <w:rPr>
          <w:color w:val="213775"/>
          <w:spacing w:val="-15"/>
          <w:w w:val="110"/>
          <w:sz w:val="20"/>
        </w:rPr>
        <w:t xml:space="preserve"> </w:t>
      </w:r>
      <w:r>
        <w:rPr>
          <w:color w:val="213775"/>
          <w:w w:val="110"/>
          <w:sz w:val="20"/>
        </w:rPr>
        <w:t>aéronefs</w:t>
      </w:r>
      <w:r>
        <w:rPr>
          <w:color w:val="213775"/>
          <w:spacing w:val="-14"/>
          <w:w w:val="110"/>
          <w:sz w:val="20"/>
        </w:rPr>
        <w:t xml:space="preserve"> </w:t>
      </w:r>
      <w:r>
        <w:rPr>
          <w:color w:val="213775"/>
          <w:w w:val="110"/>
          <w:sz w:val="20"/>
        </w:rPr>
        <w:t>télépilotés</w:t>
      </w:r>
      <w:r>
        <w:rPr>
          <w:color w:val="213775"/>
          <w:spacing w:val="-15"/>
          <w:w w:val="110"/>
          <w:sz w:val="20"/>
        </w:rPr>
        <w:t xml:space="preserve"> </w:t>
      </w:r>
      <w:r>
        <w:rPr>
          <w:color w:val="213775"/>
          <w:w w:val="110"/>
          <w:sz w:val="20"/>
        </w:rPr>
        <w:t>lors</w:t>
      </w:r>
      <w:r>
        <w:rPr>
          <w:color w:val="213775"/>
          <w:spacing w:val="-14"/>
          <w:w w:val="110"/>
          <w:sz w:val="20"/>
        </w:rPr>
        <w:t xml:space="preserve"> </w:t>
      </w:r>
      <w:r>
        <w:rPr>
          <w:color w:val="213775"/>
          <w:w w:val="110"/>
          <w:sz w:val="20"/>
        </w:rPr>
        <w:t>des</w:t>
      </w:r>
      <w:r>
        <w:rPr>
          <w:color w:val="213775"/>
          <w:spacing w:val="-15"/>
          <w:w w:val="110"/>
          <w:sz w:val="20"/>
        </w:rPr>
        <w:t xml:space="preserve"> </w:t>
      </w:r>
      <w:r>
        <w:rPr>
          <w:color w:val="213775"/>
          <w:w w:val="110"/>
          <w:sz w:val="20"/>
        </w:rPr>
        <w:t>missions</w:t>
      </w:r>
      <w:r>
        <w:rPr>
          <w:color w:val="213775"/>
          <w:spacing w:val="-15"/>
          <w:w w:val="110"/>
          <w:sz w:val="20"/>
        </w:rPr>
        <w:t xml:space="preserve"> </w:t>
      </w:r>
      <w:r>
        <w:rPr>
          <w:color w:val="213775"/>
          <w:w w:val="110"/>
          <w:sz w:val="20"/>
        </w:rPr>
        <w:t>de sécurité civile</w:t>
      </w:r>
    </w:p>
    <w:p w:rsidR="0006325A" w:rsidRDefault="0006325A">
      <w:pPr>
        <w:pStyle w:val="Corpsdetexte"/>
        <w:spacing w:before="17"/>
      </w:pPr>
    </w:p>
    <w:p w:rsidR="0006325A" w:rsidRDefault="00F25138">
      <w:pPr>
        <w:pStyle w:val="Corpsdetexte"/>
        <w:spacing w:line="259" w:lineRule="auto"/>
        <w:ind w:left="565" w:right="1130"/>
        <w:jc w:val="both"/>
      </w:pPr>
      <w:r>
        <w:rPr>
          <w:w w:val="110"/>
        </w:rPr>
        <w:t>L’article 10 de l’arrêté du 17 décembre 2015 relatif à l'utilisation de l'espace aérien par les aéronefs qui circulent sans personne à bord prévoit que :</w:t>
      </w:r>
    </w:p>
    <w:p w:rsidR="0006325A" w:rsidRDefault="0006325A">
      <w:pPr>
        <w:pStyle w:val="Corpsdetexte"/>
        <w:spacing w:before="19"/>
      </w:pPr>
    </w:p>
    <w:p w:rsidR="0006325A" w:rsidRDefault="00F25138">
      <w:pPr>
        <w:pStyle w:val="Corpsdetexte"/>
        <w:spacing w:line="259" w:lineRule="auto"/>
        <w:ind w:left="565" w:right="1128"/>
        <w:jc w:val="both"/>
      </w:pPr>
      <w:r>
        <w:rPr>
          <w:w w:val="110"/>
        </w:rPr>
        <w:t>Les aéronefs</w:t>
      </w:r>
      <w:r>
        <w:rPr>
          <w:spacing w:val="-2"/>
          <w:w w:val="110"/>
        </w:rPr>
        <w:t xml:space="preserve"> </w:t>
      </w:r>
      <w:r>
        <w:rPr>
          <w:w w:val="110"/>
        </w:rPr>
        <w:t>télépilotés appartenant</w:t>
      </w:r>
      <w:r>
        <w:rPr>
          <w:spacing w:val="-2"/>
          <w:w w:val="110"/>
        </w:rPr>
        <w:t xml:space="preserve"> </w:t>
      </w:r>
      <w:r>
        <w:rPr>
          <w:w w:val="110"/>
        </w:rPr>
        <w:t>à</w:t>
      </w:r>
      <w:r>
        <w:rPr>
          <w:spacing w:val="-2"/>
          <w:w w:val="110"/>
        </w:rPr>
        <w:t xml:space="preserve"> </w:t>
      </w:r>
      <w:r>
        <w:rPr>
          <w:w w:val="110"/>
        </w:rPr>
        <w:t>l’Etat,</w:t>
      </w:r>
      <w:r>
        <w:rPr>
          <w:spacing w:val="-1"/>
          <w:w w:val="110"/>
        </w:rPr>
        <w:t xml:space="preserve"> </w:t>
      </w:r>
      <w:r>
        <w:rPr>
          <w:w w:val="110"/>
        </w:rPr>
        <w:t>affrétés ou loués</w:t>
      </w:r>
      <w:r>
        <w:rPr>
          <w:spacing w:val="-2"/>
          <w:w w:val="110"/>
        </w:rPr>
        <w:t xml:space="preserve"> </w:t>
      </w:r>
      <w:r>
        <w:rPr>
          <w:w w:val="110"/>
        </w:rPr>
        <w:t>par lu</w:t>
      </w:r>
      <w:r>
        <w:rPr>
          <w:w w:val="110"/>
        </w:rPr>
        <w:t>i et</w:t>
      </w:r>
      <w:r>
        <w:rPr>
          <w:spacing w:val="-2"/>
          <w:w w:val="110"/>
        </w:rPr>
        <w:t xml:space="preserve"> </w:t>
      </w:r>
      <w:r>
        <w:rPr>
          <w:w w:val="110"/>
        </w:rPr>
        <w:t>utilisés</w:t>
      </w:r>
      <w:r>
        <w:rPr>
          <w:spacing w:val="-2"/>
          <w:w w:val="110"/>
        </w:rPr>
        <w:t xml:space="preserve"> </w:t>
      </w:r>
      <w:r>
        <w:rPr>
          <w:w w:val="110"/>
        </w:rPr>
        <w:t>dans</w:t>
      </w:r>
      <w:r>
        <w:rPr>
          <w:spacing w:val="-2"/>
          <w:w w:val="110"/>
        </w:rPr>
        <w:t xml:space="preserve"> </w:t>
      </w:r>
      <w:r>
        <w:rPr>
          <w:w w:val="110"/>
        </w:rPr>
        <w:t>le</w:t>
      </w:r>
      <w:r>
        <w:rPr>
          <w:spacing w:val="-1"/>
          <w:w w:val="110"/>
        </w:rPr>
        <w:t xml:space="preserve"> </w:t>
      </w:r>
      <w:r>
        <w:rPr>
          <w:w w:val="110"/>
        </w:rPr>
        <w:t>cadre des</w:t>
      </w:r>
      <w:r>
        <w:rPr>
          <w:spacing w:val="-10"/>
          <w:w w:val="110"/>
        </w:rPr>
        <w:t xml:space="preserve"> </w:t>
      </w:r>
      <w:r>
        <w:rPr>
          <w:w w:val="110"/>
        </w:rPr>
        <w:t>missions</w:t>
      </w:r>
      <w:r>
        <w:rPr>
          <w:spacing w:val="-10"/>
          <w:w w:val="110"/>
        </w:rPr>
        <w:t xml:space="preserve"> </w:t>
      </w:r>
      <w:r>
        <w:rPr>
          <w:w w:val="110"/>
        </w:rPr>
        <w:t>de</w:t>
      </w:r>
      <w:r>
        <w:rPr>
          <w:spacing w:val="-11"/>
          <w:w w:val="110"/>
        </w:rPr>
        <w:t xml:space="preserve"> </w:t>
      </w:r>
      <w:r>
        <w:rPr>
          <w:w w:val="110"/>
        </w:rPr>
        <w:t>secours,</w:t>
      </w:r>
      <w:r>
        <w:rPr>
          <w:spacing w:val="-9"/>
          <w:w w:val="110"/>
        </w:rPr>
        <w:t xml:space="preserve"> </w:t>
      </w:r>
      <w:r>
        <w:rPr>
          <w:w w:val="110"/>
        </w:rPr>
        <w:t>de</w:t>
      </w:r>
      <w:r>
        <w:rPr>
          <w:spacing w:val="-11"/>
          <w:w w:val="110"/>
        </w:rPr>
        <w:t xml:space="preserve"> </w:t>
      </w:r>
      <w:r>
        <w:rPr>
          <w:w w:val="110"/>
        </w:rPr>
        <w:t>sauvetage</w:t>
      </w:r>
      <w:r>
        <w:rPr>
          <w:spacing w:val="-9"/>
          <w:w w:val="110"/>
        </w:rPr>
        <w:t xml:space="preserve"> </w:t>
      </w:r>
      <w:r>
        <w:rPr>
          <w:w w:val="110"/>
        </w:rPr>
        <w:t>ou</w:t>
      </w:r>
      <w:r>
        <w:rPr>
          <w:spacing w:val="-11"/>
          <w:w w:val="110"/>
        </w:rPr>
        <w:t xml:space="preserve"> </w:t>
      </w:r>
      <w:r>
        <w:rPr>
          <w:w w:val="110"/>
        </w:rPr>
        <w:t>de</w:t>
      </w:r>
      <w:r>
        <w:rPr>
          <w:spacing w:val="-11"/>
          <w:w w:val="110"/>
        </w:rPr>
        <w:t xml:space="preserve"> </w:t>
      </w:r>
      <w:r>
        <w:rPr>
          <w:w w:val="110"/>
        </w:rPr>
        <w:t>sécurité</w:t>
      </w:r>
      <w:r>
        <w:rPr>
          <w:spacing w:val="-11"/>
          <w:w w:val="110"/>
        </w:rPr>
        <w:t xml:space="preserve"> </w:t>
      </w:r>
      <w:r>
        <w:rPr>
          <w:w w:val="110"/>
        </w:rPr>
        <w:t>civile,</w:t>
      </w:r>
      <w:r>
        <w:rPr>
          <w:spacing w:val="-11"/>
          <w:w w:val="110"/>
        </w:rPr>
        <w:t xml:space="preserve"> </w:t>
      </w:r>
      <w:r>
        <w:rPr>
          <w:w w:val="110"/>
        </w:rPr>
        <w:t>d’une</w:t>
      </w:r>
      <w:r>
        <w:rPr>
          <w:spacing w:val="-11"/>
          <w:w w:val="110"/>
        </w:rPr>
        <w:t xml:space="preserve"> </w:t>
      </w:r>
      <w:r>
        <w:rPr>
          <w:w w:val="110"/>
        </w:rPr>
        <w:t>part,</w:t>
      </w:r>
      <w:r>
        <w:rPr>
          <w:spacing w:val="-11"/>
          <w:w w:val="110"/>
        </w:rPr>
        <w:t xml:space="preserve"> </w:t>
      </w:r>
      <w:r>
        <w:rPr>
          <w:w w:val="110"/>
        </w:rPr>
        <w:t>ou</w:t>
      </w:r>
      <w:r>
        <w:rPr>
          <w:spacing w:val="-8"/>
          <w:w w:val="110"/>
        </w:rPr>
        <w:t xml:space="preserve"> </w:t>
      </w:r>
      <w:r>
        <w:rPr>
          <w:w w:val="110"/>
        </w:rPr>
        <w:t>ceux</w:t>
      </w:r>
      <w:r>
        <w:rPr>
          <w:spacing w:val="80"/>
          <w:w w:val="110"/>
        </w:rPr>
        <w:t xml:space="preserve"> </w:t>
      </w:r>
      <w:r>
        <w:rPr>
          <w:w w:val="110"/>
        </w:rPr>
        <w:t>utilisés</w:t>
      </w:r>
      <w:r>
        <w:rPr>
          <w:spacing w:val="-10"/>
          <w:w w:val="110"/>
        </w:rPr>
        <w:t xml:space="preserve"> </w:t>
      </w:r>
      <w:r>
        <w:rPr>
          <w:w w:val="110"/>
        </w:rPr>
        <w:t>dans le cadre des missions de secours, de sauvetage ou de sécurité civile dirigés par le</w:t>
      </w:r>
      <w:r>
        <w:rPr>
          <w:w w:val="110"/>
        </w:rPr>
        <w:t xml:space="preserve"> préfet territorialement compétent, d’autre part, peuvent évoluer en dérogation de la réglementation lorsque les circonstances de la mission le justifient. </w:t>
      </w:r>
      <w:r>
        <w:rPr>
          <w:w w:val="110"/>
          <w:vertAlign w:val="superscript"/>
        </w:rPr>
        <w:t>33</w:t>
      </w:r>
    </w:p>
    <w:p w:rsidR="0006325A" w:rsidRDefault="0006325A">
      <w:pPr>
        <w:pStyle w:val="Corpsdetexte"/>
        <w:spacing w:before="13"/>
      </w:pPr>
    </w:p>
    <w:p w:rsidR="0006325A" w:rsidRDefault="00F25138">
      <w:pPr>
        <w:pStyle w:val="Corpsdetexte"/>
        <w:spacing w:line="259" w:lineRule="auto"/>
        <w:ind w:left="565" w:right="1127"/>
        <w:jc w:val="both"/>
      </w:pPr>
      <w:r>
        <w:rPr>
          <w:w w:val="110"/>
        </w:rPr>
        <w:t>Dans</w:t>
      </w:r>
      <w:r>
        <w:rPr>
          <w:spacing w:val="-1"/>
          <w:w w:val="110"/>
        </w:rPr>
        <w:t xml:space="preserve"> </w:t>
      </w:r>
      <w:r>
        <w:rPr>
          <w:w w:val="110"/>
        </w:rPr>
        <w:t>ce</w:t>
      </w:r>
      <w:r>
        <w:rPr>
          <w:spacing w:val="-2"/>
          <w:w w:val="110"/>
        </w:rPr>
        <w:t xml:space="preserve"> </w:t>
      </w:r>
      <w:r>
        <w:rPr>
          <w:w w:val="110"/>
        </w:rPr>
        <w:t>cadre</w:t>
      </w:r>
      <w:r>
        <w:rPr>
          <w:spacing w:val="-4"/>
          <w:w w:val="110"/>
        </w:rPr>
        <w:t xml:space="preserve"> </w:t>
      </w:r>
      <w:r>
        <w:rPr>
          <w:w w:val="110"/>
        </w:rPr>
        <w:t>notamment,</w:t>
      </w:r>
      <w:r>
        <w:rPr>
          <w:spacing w:val="-5"/>
          <w:w w:val="110"/>
        </w:rPr>
        <w:t xml:space="preserve"> </w:t>
      </w:r>
      <w:r>
        <w:rPr>
          <w:w w:val="110"/>
        </w:rPr>
        <w:t>les</w:t>
      </w:r>
      <w:r>
        <w:rPr>
          <w:spacing w:val="-1"/>
          <w:w w:val="110"/>
        </w:rPr>
        <w:t xml:space="preserve"> </w:t>
      </w:r>
      <w:r>
        <w:rPr>
          <w:w w:val="110"/>
        </w:rPr>
        <w:t>évolutions</w:t>
      </w:r>
      <w:r>
        <w:rPr>
          <w:spacing w:val="-3"/>
          <w:w w:val="110"/>
        </w:rPr>
        <w:t xml:space="preserve"> </w:t>
      </w:r>
      <w:r>
        <w:rPr>
          <w:w w:val="110"/>
        </w:rPr>
        <w:t>de</w:t>
      </w:r>
      <w:r>
        <w:rPr>
          <w:spacing w:val="-4"/>
          <w:w w:val="110"/>
        </w:rPr>
        <w:t xml:space="preserve"> </w:t>
      </w:r>
      <w:r>
        <w:rPr>
          <w:w w:val="110"/>
        </w:rPr>
        <w:t>nuit</w:t>
      </w:r>
      <w:r>
        <w:rPr>
          <w:spacing w:val="-1"/>
          <w:w w:val="110"/>
        </w:rPr>
        <w:t xml:space="preserve"> </w:t>
      </w:r>
      <w:r>
        <w:rPr>
          <w:w w:val="110"/>
        </w:rPr>
        <w:t>et</w:t>
      </w:r>
      <w:r>
        <w:rPr>
          <w:spacing w:val="-4"/>
          <w:w w:val="110"/>
        </w:rPr>
        <w:t xml:space="preserve"> </w:t>
      </w:r>
      <w:r>
        <w:rPr>
          <w:w w:val="110"/>
        </w:rPr>
        <w:t>les</w:t>
      </w:r>
      <w:r>
        <w:rPr>
          <w:spacing w:val="-1"/>
          <w:w w:val="110"/>
        </w:rPr>
        <w:t xml:space="preserve"> </w:t>
      </w:r>
      <w:r>
        <w:rPr>
          <w:w w:val="110"/>
        </w:rPr>
        <w:t>évolutions</w:t>
      </w:r>
      <w:r>
        <w:rPr>
          <w:spacing w:val="-1"/>
          <w:w w:val="110"/>
        </w:rPr>
        <w:t xml:space="preserve"> </w:t>
      </w:r>
      <w:r>
        <w:rPr>
          <w:w w:val="110"/>
        </w:rPr>
        <w:t>à</w:t>
      </w:r>
      <w:r>
        <w:rPr>
          <w:spacing w:val="-1"/>
          <w:w w:val="110"/>
        </w:rPr>
        <w:t xml:space="preserve"> </w:t>
      </w:r>
      <w:r>
        <w:rPr>
          <w:w w:val="110"/>
        </w:rPr>
        <w:t>une</w:t>
      </w:r>
      <w:r>
        <w:rPr>
          <w:spacing w:val="-4"/>
          <w:w w:val="110"/>
        </w:rPr>
        <w:t xml:space="preserve"> </w:t>
      </w:r>
      <w:r>
        <w:rPr>
          <w:w w:val="110"/>
        </w:rPr>
        <w:t>hauteur</w:t>
      </w:r>
      <w:r>
        <w:rPr>
          <w:spacing w:val="-1"/>
          <w:w w:val="110"/>
        </w:rPr>
        <w:t xml:space="preserve"> </w:t>
      </w:r>
      <w:r>
        <w:rPr>
          <w:w w:val="110"/>
        </w:rPr>
        <w:t>supérieure</w:t>
      </w:r>
      <w:r>
        <w:rPr>
          <w:spacing w:val="-2"/>
          <w:w w:val="110"/>
        </w:rPr>
        <w:t xml:space="preserve"> </w:t>
      </w:r>
      <w:r>
        <w:rPr>
          <w:w w:val="110"/>
        </w:rPr>
        <w:t>à 150</w:t>
      </w:r>
      <w:r>
        <w:rPr>
          <w:w w:val="110"/>
        </w:rPr>
        <w:t xml:space="preserve"> mètres peuvent être accordées par le préfet territorialement compétent, après avis du service</w:t>
      </w:r>
      <w:r>
        <w:rPr>
          <w:spacing w:val="-15"/>
          <w:w w:val="110"/>
        </w:rPr>
        <w:t xml:space="preserve"> </w:t>
      </w:r>
      <w:r>
        <w:rPr>
          <w:w w:val="110"/>
        </w:rPr>
        <w:t>de</w:t>
      </w:r>
      <w:r>
        <w:rPr>
          <w:spacing w:val="-15"/>
          <w:w w:val="110"/>
        </w:rPr>
        <w:t xml:space="preserve"> </w:t>
      </w:r>
      <w:r>
        <w:rPr>
          <w:w w:val="110"/>
        </w:rPr>
        <w:t>l’aviation</w:t>
      </w:r>
      <w:r>
        <w:rPr>
          <w:spacing w:val="-14"/>
          <w:w w:val="110"/>
        </w:rPr>
        <w:t xml:space="preserve"> </w:t>
      </w:r>
      <w:r>
        <w:rPr>
          <w:w w:val="110"/>
        </w:rPr>
        <w:t>civile</w:t>
      </w:r>
      <w:r>
        <w:rPr>
          <w:spacing w:val="-15"/>
          <w:w w:val="110"/>
        </w:rPr>
        <w:t xml:space="preserve"> </w:t>
      </w:r>
      <w:r>
        <w:rPr>
          <w:w w:val="110"/>
        </w:rPr>
        <w:t>et</w:t>
      </w:r>
      <w:r>
        <w:rPr>
          <w:spacing w:val="-15"/>
          <w:w w:val="110"/>
        </w:rPr>
        <w:t xml:space="preserve"> </w:t>
      </w:r>
      <w:r>
        <w:rPr>
          <w:w w:val="110"/>
        </w:rPr>
        <w:t>du</w:t>
      </w:r>
      <w:r>
        <w:rPr>
          <w:spacing w:val="-14"/>
          <w:w w:val="110"/>
        </w:rPr>
        <w:t xml:space="preserve"> </w:t>
      </w:r>
      <w:r>
        <w:rPr>
          <w:w w:val="110"/>
        </w:rPr>
        <w:t>service</w:t>
      </w:r>
      <w:r>
        <w:rPr>
          <w:spacing w:val="-15"/>
          <w:w w:val="110"/>
        </w:rPr>
        <w:t xml:space="preserve"> </w:t>
      </w:r>
      <w:r>
        <w:rPr>
          <w:w w:val="110"/>
        </w:rPr>
        <w:t>de</w:t>
      </w:r>
      <w:r>
        <w:rPr>
          <w:spacing w:val="-14"/>
          <w:w w:val="110"/>
        </w:rPr>
        <w:t xml:space="preserve"> </w:t>
      </w:r>
      <w:r>
        <w:rPr>
          <w:w w:val="110"/>
        </w:rPr>
        <w:t>la</w:t>
      </w:r>
      <w:r>
        <w:rPr>
          <w:spacing w:val="-15"/>
          <w:w w:val="110"/>
        </w:rPr>
        <w:t xml:space="preserve"> </w:t>
      </w:r>
      <w:r>
        <w:rPr>
          <w:w w:val="110"/>
        </w:rPr>
        <w:t>défense</w:t>
      </w:r>
      <w:r>
        <w:rPr>
          <w:spacing w:val="-15"/>
          <w:w w:val="110"/>
        </w:rPr>
        <w:t xml:space="preserve"> </w:t>
      </w:r>
      <w:r>
        <w:rPr>
          <w:w w:val="110"/>
        </w:rPr>
        <w:t>territorialement</w:t>
      </w:r>
      <w:r>
        <w:rPr>
          <w:spacing w:val="-14"/>
          <w:w w:val="110"/>
        </w:rPr>
        <w:t xml:space="preserve"> </w:t>
      </w:r>
      <w:r>
        <w:rPr>
          <w:w w:val="110"/>
        </w:rPr>
        <w:t>compétents,</w:t>
      </w:r>
      <w:r>
        <w:rPr>
          <w:spacing w:val="-15"/>
          <w:w w:val="110"/>
        </w:rPr>
        <w:t xml:space="preserve"> </w:t>
      </w:r>
      <w:r>
        <w:rPr>
          <w:w w:val="110"/>
        </w:rPr>
        <w:t>sous</w:t>
      </w:r>
      <w:r>
        <w:rPr>
          <w:spacing w:val="-14"/>
          <w:w w:val="110"/>
        </w:rPr>
        <w:t xml:space="preserve"> </w:t>
      </w:r>
      <w:r>
        <w:rPr>
          <w:w w:val="110"/>
        </w:rPr>
        <w:t>réserve de la mise en œuvre de mesures particulières permettant d’assurer la c</w:t>
      </w:r>
      <w:r>
        <w:rPr>
          <w:w w:val="110"/>
        </w:rPr>
        <w:t>ompatibilité de sa circulation avec tous les autres aéronefs.</w:t>
      </w:r>
    </w:p>
    <w:p w:rsidR="0006325A" w:rsidRDefault="0006325A">
      <w:pPr>
        <w:pStyle w:val="Corpsdetexte"/>
        <w:spacing w:before="12"/>
      </w:pPr>
    </w:p>
    <w:p w:rsidR="0006325A" w:rsidRDefault="00F25138">
      <w:pPr>
        <w:pStyle w:val="Corpsdetexte"/>
        <w:spacing w:before="1" w:line="256" w:lineRule="auto"/>
        <w:ind w:left="565" w:right="1127"/>
        <w:jc w:val="both"/>
      </w:pPr>
      <w:r>
        <w:rPr>
          <w:w w:val="110"/>
        </w:rPr>
        <w:t>S’agissant</w:t>
      </w:r>
      <w:r>
        <w:rPr>
          <w:spacing w:val="-4"/>
          <w:w w:val="110"/>
        </w:rPr>
        <w:t xml:space="preserve"> </w:t>
      </w:r>
      <w:r>
        <w:rPr>
          <w:w w:val="110"/>
        </w:rPr>
        <w:t>de</w:t>
      </w:r>
      <w:r>
        <w:rPr>
          <w:spacing w:val="-2"/>
          <w:w w:val="110"/>
        </w:rPr>
        <w:t xml:space="preserve"> </w:t>
      </w:r>
      <w:r>
        <w:rPr>
          <w:w w:val="110"/>
        </w:rPr>
        <w:t>l’obligation</w:t>
      </w:r>
      <w:r>
        <w:rPr>
          <w:spacing w:val="-1"/>
          <w:w w:val="110"/>
        </w:rPr>
        <w:t xml:space="preserve"> </w:t>
      </w:r>
      <w:r>
        <w:rPr>
          <w:w w:val="110"/>
        </w:rPr>
        <w:t>de</w:t>
      </w:r>
      <w:r>
        <w:rPr>
          <w:spacing w:val="-5"/>
          <w:w w:val="110"/>
        </w:rPr>
        <w:t xml:space="preserve"> </w:t>
      </w:r>
      <w:r>
        <w:rPr>
          <w:w w:val="110"/>
        </w:rPr>
        <w:t>déclaration</w:t>
      </w:r>
      <w:r>
        <w:rPr>
          <w:spacing w:val="-3"/>
          <w:w w:val="110"/>
        </w:rPr>
        <w:t xml:space="preserve"> </w:t>
      </w:r>
      <w:r>
        <w:rPr>
          <w:w w:val="110"/>
        </w:rPr>
        <w:t>préalable aux</w:t>
      </w:r>
      <w:r>
        <w:rPr>
          <w:spacing w:val="-2"/>
          <w:w w:val="110"/>
        </w:rPr>
        <w:t xml:space="preserve"> </w:t>
      </w:r>
      <w:r>
        <w:rPr>
          <w:w w:val="110"/>
        </w:rPr>
        <w:t>vols en</w:t>
      </w:r>
      <w:r>
        <w:rPr>
          <w:spacing w:val="-3"/>
          <w:w w:val="110"/>
        </w:rPr>
        <w:t xml:space="preserve"> </w:t>
      </w:r>
      <w:r>
        <w:rPr>
          <w:w w:val="110"/>
        </w:rPr>
        <w:t>agglomération,</w:t>
      </w:r>
      <w:r>
        <w:rPr>
          <w:spacing w:val="-5"/>
          <w:w w:val="110"/>
        </w:rPr>
        <w:t xml:space="preserve"> </w:t>
      </w:r>
      <w:r>
        <w:rPr>
          <w:w w:val="110"/>
        </w:rPr>
        <w:t>le</w:t>
      </w:r>
      <w:r>
        <w:rPr>
          <w:spacing w:val="-2"/>
          <w:w w:val="110"/>
        </w:rPr>
        <w:t xml:space="preserve"> </w:t>
      </w:r>
      <w:r>
        <w:rPr>
          <w:w w:val="110"/>
        </w:rPr>
        <w:t>préfet</w:t>
      </w:r>
      <w:r>
        <w:rPr>
          <w:spacing w:val="-2"/>
          <w:w w:val="110"/>
        </w:rPr>
        <w:t xml:space="preserve"> </w:t>
      </w:r>
      <w:r>
        <w:rPr>
          <w:w w:val="110"/>
        </w:rPr>
        <w:t>pourra délivrer</w:t>
      </w:r>
      <w:r>
        <w:rPr>
          <w:spacing w:val="-10"/>
          <w:w w:val="110"/>
        </w:rPr>
        <w:t xml:space="preserve"> </w:t>
      </w:r>
      <w:r>
        <w:rPr>
          <w:w w:val="110"/>
        </w:rPr>
        <w:t>une</w:t>
      </w:r>
      <w:r>
        <w:rPr>
          <w:spacing w:val="-11"/>
          <w:w w:val="110"/>
        </w:rPr>
        <w:t xml:space="preserve"> </w:t>
      </w:r>
      <w:r>
        <w:rPr>
          <w:w w:val="110"/>
        </w:rPr>
        <w:t>autorisation</w:t>
      </w:r>
      <w:r>
        <w:rPr>
          <w:spacing w:val="-7"/>
          <w:w w:val="110"/>
        </w:rPr>
        <w:t xml:space="preserve"> </w:t>
      </w:r>
      <w:r>
        <w:rPr>
          <w:w w:val="110"/>
        </w:rPr>
        <w:t>permanente</w:t>
      </w:r>
      <w:r>
        <w:rPr>
          <w:spacing w:val="-13"/>
          <w:w w:val="110"/>
        </w:rPr>
        <w:t xml:space="preserve"> </w:t>
      </w:r>
      <w:r>
        <w:rPr>
          <w:w w:val="110"/>
        </w:rPr>
        <w:t>aux</w:t>
      </w:r>
      <w:r>
        <w:rPr>
          <w:spacing w:val="-11"/>
          <w:w w:val="110"/>
        </w:rPr>
        <w:t xml:space="preserve"> </w:t>
      </w:r>
      <w:r>
        <w:rPr>
          <w:w w:val="110"/>
        </w:rPr>
        <w:t>acteurs</w:t>
      </w:r>
      <w:r>
        <w:rPr>
          <w:spacing w:val="-8"/>
          <w:w w:val="110"/>
        </w:rPr>
        <w:t xml:space="preserve"> </w:t>
      </w:r>
      <w:r>
        <w:rPr>
          <w:w w:val="110"/>
        </w:rPr>
        <w:t>du</w:t>
      </w:r>
      <w:r>
        <w:rPr>
          <w:spacing w:val="-13"/>
          <w:w w:val="110"/>
        </w:rPr>
        <w:t xml:space="preserve"> </w:t>
      </w:r>
      <w:r>
        <w:rPr>
          <w:w w:val="110"/>
        </w:rPr>
        <w:t>secours</w:t>
      </w:r>
      <w:r>
        <w:rPr>
          <w:spacing w:val="-10"/>
          <w:w w:val="110"/>
        </w:rPr>
        <w:t xml:space="preserve"> </w:t>
      </w:r>
      <w:r>
        <w:rPr>
          <w:w w:val="110"/>
        </w:rPr>
        <w:t>afin</w:t>
      </w:r>
      <w:r>
        <w:rPr>
          <w:spacing w:val="-9"/>
          <w:w w:val="110"/>
        </w:rPr>
        <w:t xml:space="preserve"> </w:t>
      </w:r>
      <w:r>
        <w:rPr>
          <w:w w:val="110"/>
        </w:rPr>
        <w:t>de</w:t>
      </w:r>
      <w:r>
        <w:rPr>
          <w:spacing w:val="-11"/>
          <w:w w:val="110"/>
        </w:rPr>
        <w:t xml:space="preserve"> </w:t>
      </w:r>
      <w:r>
        <w:rPr>
          <w:w w:val="110"/>
        </w:rPr>
        <w:t>pouvoir</w:t>
      </w:r>
      <w:r>
        <w:rPr>
          <w:spacing w:val="-13"/>
          <w:w w:val="110"/>
        </w:rPr>
        <w:t xml:space="preserve"> </w:t>
      </w:r>
      <w:r>
        <w:rPr>
          <w:w w:val="110"/>
        </w:rPr>
        <w:t>y</w:t>
      </w:r>
      <w:r>
        <w:rPr>
          <w:spacing w:val="-10"/>
          <w:w w:val="110"/>
        </w:rPr>
        <w:t xml:space="preserve"> </w:t>
      </w:r>
      <w:r>
        <w:rPr>
          <w:w w:val="110"/>
        </w:rPr>
        <w:t>déroger</w:t>
      </w:r>
      <w:r>
        <w:rPr>
          <w:spacing w:val="-10"/>
          <w:w w:val="110"/>
        </w:rPr>
        <w:t xml:space="preserve"> </w:t>
      </w:r>
      <w:r>
        <w:rPr>
          <w:w w:val="110"/>
        </w:rPr>
        <w:t>lorsque les</w:t>
      </w:r>
      <w:r>
        <w:rPr>
          <w:spacing w:val="-15"/>
          <w:w w:val="110"/>
        </w:rPr>
        <w:t xml:space="preserve"> </w:t>
      </w:r>
      <w:r>
        <w:rPr>
          <w:w w:val="110"/>
        </w:rPr>
        <w:t>circonstances</w:t>
      </w:r>
      <w:r>
        <w:rPr>
          <w:spacing w:val="-15"/>
          <w:w w:val="110"/>
        </w:rPr>
        <w:t xml:space="preserve"> </w:t>
      </w:r>
      <w:r>
        <w:rPr>
          <w:w w:val="110"/>
        </w:rPr>
        <w:t>de</w:t>
      </w:r>
      <w:r>
        <w:rPr>
          <w:spacing w:val="-14"/>
          <w:w w:val="110"/>
        </w:rPr>
        <w:t xml:space="preserve"> </w:t>
      </w:r>
      <w:r>
        <w:rPr>
          <w:w w:val="110"/>
        </w:rPr>
        <w:t>la</w:t>
      </w:r>
      <w:r>
        <w:rPr>
          <w:spacing w:val="-15"/>
          <w:w w:val="110"/>
        </w:rPr>
        <w:t xml:space="preserve"> </w:t>
      </w:r>
      <w:r>
        <w:rPr>
          <w:w w:val="110"/>
        </w:rPr>
        <w:t>mission</w:t>
      </w:r>
      <w:r>
        <w:rPr>
          <w:spacing w:val="-15"/>
          <w:w w:val="110"/>
        </w:rPr>
        <w:t xml:space="preserve"> </w:t>
      </w:r>
      <w:r>
        <w:rPr>
          <w:w w:val="110"/>
        </w:rPr>
        <w:t>le</w:t>
      </w:r>
      <w:r>
        <w:rPr>
          <w:spacing w:val="-14"/>
          <w:w w:val="110"/>
        </w:rPr>
        <w:t xml:space="preserve"> </w:t>
      </w:r>
      <w:r>
        <w:rPr>
          <w:w w:val="110"/>
        </w:rPr>
        <w:t>justifient,</w:t>
      </w:r>
      <w:r>
        <w:rPr>
          <w:spacing w:val="-15"/>
          <w:w w:val="110"/>
        </w:rPr>
        <w:t xml:space="preserve"> </w:t>
      </w:r>
      <w:r>
        <w:rPr>
          <w:w w:val="110"/>
        </w:rPr>
        <w:t>notamment</w:t>
      </w:r>
      <w:r>
        <w:rPr>
          <w:spacing w:val="-14"/>
          <w:w w:val="110"/>
        </w:rPr>
        <w:t xml:space="preserve"> </w:t>
      </w:r>
      <w:r>
        <w:rPr>
          <w:w w:val="110"/>
        </w:rPr>
        <w:t>pour</w:t>
      </w:r>
      <w:r>
        <w:rPr>
          <w:spacing w:val="-15"/>
          <w:w w:val="110"/>
        </w:rPr>
        <w:t xml:space="preserve"> </w:t>
      </w:r>
      <w:r>
        <w:rPr>
          <w:w w:val="110"/>
        </w:rPr>
        <w:t>des</w:t>
      </w:r>
      <w:r>
        <w:rPr>
          <w:spacing w:val="-15"/>
          <w:w w:val="110"/>
        </w:rPr>
        <w:t xml:space="preserve"> </w:t>
      </w:r>
      <w:r>
        <w:rPr>
          <w:w w:val="110"/>
        </w:rPr>
        <w:t>interventions</w:t>
      </w:r>
      <w:r>
        <w:rPr>
          <w:spacing w:val="-14"/>
          <w:w w:val="110"/>
        </w:rPr>
        <w:t xml:space="preserve"> </w:t>
      </w:r>
      <w:r>
        <w:rPr>
          <w:w w:val="110"/>
        </w:rPr>
        <w:t>réelles,</w:t>
      </w:r>
      <w:r>
        <w:rPr>
          <w:spacing w:val="-15"/>
          <w:w w:val="110"/>
        </w:rPr>
        <w:t xml:space="preserve"> </w:t>
      </w:r>
      <w:r>
        <w:rPr>
          <w:w w:val="110"/>
        </w:rPr>
        <w:t>hors</w:t>
      </w:r>
      <w:r>
        <w:rPr>
          <w:spacing w:val="-14"/>
          <w:w w:val="110"/>
        </w:rPr>
        <w:t xml:space="preserve"> </w:t>
      </w:r>
      <w:r>
        <w:rPr>
          <w:w w:val="110"/>
        </w:rPr>
        <w:t>des missions d’entraînement qui devront être planifiées.</w:t>
      </w:r>
    </w:p>
    <w:p w:rsidR="0006325A" w:rsidRDefault="0006325A">
      <w:pPr>
        <w:pStyle w:val="Corpsdetexte"/>
        <w:spacing w:before="21"/>
      </w:pPr>
    </w:p>
    <w:p w:rsidR="0006325A" w:rsidRDefault="00F25138">
      <w:pPr>
        <w:pStyle w:val="Paragraphedeliste"/>
        <w:numPr>
          <w:ilvl w:val="4"/>
          <w:numId w:val="21"/>
        </w:numPr>
        <w:tabs>
          <w:tab w:val="left" w:pos="1977"/>
        </w:tabs>
        <w:ind w:left="1977"/>
        <w:rPr>
          <w:sz w:val="20"/>
        </w:rPr>
      </w:pPr>
      <w:r>
        <w:rPr>
          <w:color w:val="213775"/>
          <w:sz w:val="20"/>
        </w:rPr>
        <w:t>L’engagement</w:t>
      </w:r>
      <w:r>
        <w:rPr>
          <w:color w:val="213775"/>
          <w:spacing w:val="33"/>
          <w:sz w:val="20"/>
        </w:rPr>
        <w:t xml:space="preserve"> </w:t>
      </w:r>
      <w:r>
        <w:rPr>
          <w:color w:val="213775"/>
          <w:sz w:val="20"/>
        </w:rPr>
        <w:t>sur</w:t>
      </w:r>
      <w:r>
        <w:rPr>
          <w:color w:val="213775"/>
          <w:spacing w:val="36"/>
          <w:sz w:val="20"/>
        </w:rPr>
        <w:t xml:space="preserve"> </w:t>
      </w:r>
      <w:r>
        <w:rPr>
          <w:color w:val="213775"/>
          <w:sz w:val="20"/>
        </w:rPr>
        <w:t>la</w:t>
      </w:r>
      <w:r>
        <w:rPr>
          <w:color w:val="213775"/>
          <w:spacing w:val="33"/>
          <w:sz w:val="20"/>
        </w:rPr>
        <w:t xml:space="preserve"> </w:t>
      </w:r>
      <w:r>
        <w:rPr>
          <w:color w:val="213775"/>
          <w:sz w:val="20"/>
        </w:rPr>
        <w:t>zone</w:t>
      </w:r>
      <w:r>
        <w:rPr>
          <w:color w:val="213775"/>
          <w:spacing w:val="34"/>
          <w:sz w:val="20"/>
        </w:rPr>
        <w:t xml:space="preserve"> </w:t>
      </w:r>
      <w:r>
        <w:rPr>
          <w:color w:val="213775"/>
          <w:spacing w:val="-2"/>
          <w:sz w:val="20"/>
        </w:rPr>
        <w:t>d’intervention</w:t>
      </w:r>
    </w:p>
    <w:p w:rsidR="0006325A" w:rsidRDefault="0006325A">
      <w:pPr>
        <w:pStyle w:val="Corpsdetexte"/>
        <w:spacing w:before="34"/>
      </w:pPr>
    </w:p>
    <w:p w:rsidR="0006325A" w:rsidRDefault="00F25138">
      <w:pPr>
        <w:pStyle w:val="Corpsdetexte"/>
        <w:spacing w:before="1" w:line="259" w:lineRule="auto"/>
        <w:ind w:left="565" w:right="5021"/>
        <w:jc w:val="both"/>
      </w:pPr>
      <w:r>
        <w:rPr>
          <w:noProof/>
          <w:lang w:eastAsia="fr-FR"/>
        </w:rPr>
        <w:drawing>
          <wp:anchor distT="0" distB="0" distL="0" distR="0" simplePos="0" relativeHeight="15768576" behindDoc="0" locked="0" layoutInCell="1" allowOverlap="1">
            <wp:simplePos x="0" y="0"/>
            <wp:positionH relativeFrom="page">
              <wp:posOffset>4302252</wp:posOffset>
            </wp:positionH>
            <wp:positionV relativeFrom="paragraph">
              <wp:posOffset>27731</wp:posOffset>
            </wp:positionV>
            <wp:extent cx="3037331" cy="2859024"/>
            <wp:effectExtent l="0" t="0" r="0" b="0"/>
            <wp:wrapNone/>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134" cstate="print"/>
                    <a:stretch>
                      <a:fillRect/>
                    </a:stretch>
                  </pic:blipFill>
                  <pic:spPr>
                    <a:xfrm>
                      <a:off x="0" y="0"/>
                      <a:ext cx="3037331" cy="2859024"/>
                    </a:xfrm>
                    <a:prstGeom prst="rect">
                      <a:avLst/>
                    </a:prstGeom>
                  </pic:spPr>
                </pic:pic>
              </a:graphicData>
            </a:graphic>
          </wp:anchor>
        </w:drawing>
      </w:r>
      <w:r>
        <w:rPr>
          <w:spacing w:val="-2"/>
          <w:w w:val="110"/>
        </w:rPr>
        <w:t>Seuls</w:t>
      </w:r>
      <w:r>
        <w:rPr>
          <w:spacing w:val="-9"/>
          <w:w w:val="110"/>
        </w:rPr>
        <w:t xml:space="preserve"> </w:t>
      </w:r>
      <w:r>
        <w:rPr>
          <w:spacing w:val="-2"/>
          <w:w w:val="110"/>
        </w:rPr>
        <w:t>les</w:t>
      </w:r>
      <w:r>
        <w:rPr>
          <w:spacing w:val="-9"/>
          <w:w w:val="110"/>
        </w:rPr>
        <w:t xml:space="preserve"> </w:t>
      </w:r>
      <w:r>
        <w:rPr>
          <w:spacing w:val="-2"/>
          <w:w w:val="110"/>
        </w:rPr>
        <w:t>personnels</w:t>
      </w:r>
      <w:r>
        <w:rPr>
          <w:spacing w:val="-7"/>
          <w:w w:val="110"/>
        </w:rPr>
        <w:t xml:space="preserve"> </w:t>
      </w:r>
      <w:r>
        <w:rPr>
          <w:spacing w:val="-2"/>
          <w:w w:val="110"/>
        </w:rPr>
        <w:t>formés</w:t>
      </w:r>
      <w:r>
        <w:rPr>
          <w:spacing w:val="-9"/>
          <w:w w:val="110"/>
        </w:rPr>
        <w:t xml:space="preserve"> </w:t>
      </w:r>
      <w:r>
        <w:rPr>
          <w:spacing w:val="-2"/>
          <w:w w:val="110"/>
        </w:rPr>
        <w:t>et</w:t>
      </w:r>
      <w:r>
        <w:rPr>
          <w:spacing w:val="-7"/>
          <w:w w:val="110"/>
        </w:rPr>
        <w:t xml:space="preserve"> </w:t>
      </w:r>
      <w:r>
        <w:rPr>
          <w:spacing w:val="-2"/>
          <w:w w:val="110"/>
        </w:rPr>
        <w:t>inscrits</w:t>
      </w:r>
      <w:r>
        <w:rPr>
          <w:spacing w:val="-7"/>
          <w:w w:val="110"/>
        </w:rPr>
        <w:t xml:space="preserve"> </w:t>
      </w:r>
      <w:r>
        <w:rPr>
          <w:spacing w:val="-2"/>
          <w:w w:val="110"/>
        </w:rPr>
        <w:t>dans</w:t>
      </w:r>
      <w:r>
        <w:rPr>
          <w:spacing w:val="-9"/>
          <w:w w:val="110"/>
        </w:rPr>
        <w:t xml:space="preserve"> </w:t>
      </w:r>
      <w:r>
        <w:rPr>
          <w:spacing w:val="-2"/>
          <w:w w:val="110"/>
        </w:rPr>
        <w:t>le</w:t>
      </w:r>
      <w:r>
        <w:rPr>
          <w:spacing w:val="-8"/>
          <w:w w:val="110"/>
        </w:rPr>
        <w:t xml:space="preserve"> </w:t>
      </w:r>
      <w:r>
        <w:rPr>
          <w:spacing w:val="-2"/>
          <w:w w:val="110"/>
        </w:rPr>
        <w:t xml:space="preserve">manuel </w:t>
      </w:r>
      <w:r>
        <w:rPr>
          <w:w w:val="110"/>
        </w:rPr>
        <w:t>d’activités particulières des aéronefs télépilotés du SIS sont autorisés à participer aux missions.</w:t>
      </w:r>
    </w:p>
    <w:p w:rsidR="0006325A" w:rsidRDefault="0006325A">
      <w:pPr>
        <w:pStyle w:val="Corpsdetexte"/>
        <w:spacing w:before="14"/>
      </w:pPr>
    </w:p>
    <w:p w:rsidR="0006325A" w:rsidRDefault="00F25138">
      <w:pPr>
        <w:pStyle w:val="Corpsdetexte"/>
        <w:spacing w:line="259" w:lineRule="auto"/>
        <w:ind w:left="565" w:right="5021"/>
        <w:jc w:val="both"/>
      </w:pPr>
      <w:r>
        <w:rPr>
          <w:w w:val="110"/>
        </w:rPr>
        <w:t>Dès son arrivée, le télépilote prend contact avec le COS, et se place sous son commandement.</w:t>
      </w:r>
    </w:p>
    <w:p w:rsidR="0006325A" w:rsidRDefault="0006325A">
      <w:pPr>
        <w:pStyle w:val="Corpsdetexte"/>
        <w:spacing w:before="17"/>
      </w:pPr>
    </w:p>
    <w:p w:rsidR="0006325A" w:rsidRDefault="00F25138">
      <w:pPr>
        <w:pStyle w:val="Corpsdetexte"/>
        <w:spacing w:line="259" w:lineRule="auto"/>
        <w:ind w:left="565" w:right="5020"/>
        <w:jc w:val="both"/>
      </w:pPr>
      <w:r>
        <w:rPr>
          <w:w w:val="115"/>
        </w:rPr>
        <w:t>Pour</w:t>
      </w:r>
      <w:r>
        <w:rPr>
          <w:spacing w:val="-16"/>
          <w:w w:val="115"/>
        </w:rPr>
        <w:t xml:space="preserve"> </w:t>
      </w:r>
      <w:r>
        <w:rPr>
          <w:w w:val="115"/>
        </w:rPr>
        <w:t>les</w:t>
      </w:r>
      <w:r>
        <w:rPr>
          <w:spacing w:val="-15"/>
          <w:w w:val="115"/>
        </w:rPr>
        <w:t xml:space="preserve"> </w:t>
      </w:r>
      <w:r>
        <w:rPr>
          <w:w w:val="115"/>
        </w:rPr>
        <w:t>interventions</w:t>
      </w:r>
      <w:r>
        <w:rPr>
          <w:spacing w:val="-15"/>
          <w:w w:val="115"/>
        </w:rPr>
        <w:t xml:space="preserve"> </w:t>
      </w:r>
      <w:r>
        <w:rPr>
          <w:w w:val="115"/>
        </w:rPr>
        <w:t>de</w:t>
      </w:r>
      <w:r>
        <w:rPr>
          <w:spacing w:val="-16"/>
          <w:w w:val="115"/>
        </w:rPr>
        <w:t xml:space="preserve"> </w:t>
      </w:r>
      <w:r>
        <w:rPr>
          <w:w w:val="115"/>
        </w:rPr>
        <w:t>plus</w:t>
      </w:r>
      <w:r>
        <w:rPr>
          <w:spacing w:val="-15"/>
          <w:w w:val="115"/>
        </w:rPr>
        <w:t xml:space="preserve"> </w:t>
      </w:r>
      <w:r>
        <w:rPr>
          <w:w w:val="115"/>
        </w:rPr>
        <w:t>grande</w:t>
      </w:r>
      <w:r>
        <w:rPr>
          <w:spacing w:val="-15"/>
          <w:w w:val="115"/>
        </w:rPr>
        <w:t xml:space="preserve"> </w:t>
      </w:r>
      <w:r>
        <w:rPr>
          <w:w w:val="115"/>
        </w:rPr>
        <w:t>envergure,</w:t>
      </w:r>
      <w:r>
        <w:rPr>
          <w:spacing w:val="-15"/>
          <w:w w:val="115"/>
        </w:rPr>
        <w:t xml:space="preserve"> </w:t>
      </w:r>
      <w:r>
        <w:rPr>
          <w:w w:val="115"/>
        </w:rPr>
        <w:t>où une</w:t>
      </w:r>
      <w:r>
        <w:rPr>
          <w:spacing w:val="-11"/>
          <w:w w:val="115"/>
        </w:rPr>
        <w:t xml:space="preserve"> </w:t>
      </w:r>
      <w:r>
        <w:rPr>
          <w:w w:val="115"/>
        </w:rPr>
        <w:t>secto</w:t>
      </w:r>
      <w:r>
        <w:rPr>
          <w:w w:val="115"/>
        </w:rPr>
        <w:t>risation</w:t>
      </w:r>
      <w:r>
        <w:rPr>
          <w:spacing w:val="-9"/>
          <w:w w:val="115"/>
        </w:rPr>
        <w:t xml:space="preserve"> </w:t>
      </w:r>
      <w:r>
        <w:rPr>
          <w:w w:val="115"/>
        </w:rPr>
        <w:t>est</w:t>
      </w:r>
      <w:r>
        <w:rPr>
          <w:spacing w:val="-8"/>
          <w:w w:val="115"/>
        </w:rPr>
        <w:t xml:space="preserve"> </w:t>
      </w:r>
      <w:r>
        <w:rPr>
          <w:w w:val="115"/>
        </w:rPr>
        <w:t>mise</w:t>
      </w:r>
      <w:r>
        <w:rPr>
          <w:spacing w:val="-10"/>
          <w:w w:val="115"/>
        </w:rPr>
        <w:t xml:space="preserve"> </w:t>
      </w:r>
      <w:r>
        <w:rPr>
          <w:w w:val="115"/>
        </w:rPr>
        <w:t>en</w:t>
      </w:r>
      <w:r>
        <w:rPr>
          <w:spacing w:val="-10"/>
          <w:w w:val="115"/>
        </w:rPr>
        <w:t xml:space="preserve"> </w:t>
      </w:r>
      <w:r>
        <w:rPr>
          <w:w w:val="115"/>
        </w:rPr>
        <w:t>place</w:t>
      </w:r>
      <w:r>
        <w:rPr>
          <w:spacing w:val="-10"/>
          <w:w w:val="115"/>
        </w:rPr>
        <w:t xml:space="preserve"> </w:t>
      </w:r>
      <w:r>
        <w:rPr>
          <w:w w:val="115"/>
        </w:rPr>
        <w:t>par</w:t>
      </w:r>
      <w:r>
        <w:rPr>
          <w:spacing w:val="-9"/>
          <w:w w:val="115"/>
        </w:rPr>
        <w:t xml:space="preserve"> </w:t>
      </w:r>
      <w:r>
        <w:rPr>
          <w:w w:val="115"/>
        </w:rPr>
        <w:t>exemple,</w:t>
      </w:r>
      <w:r>
        <w:rPr>
          <w:spacing w:val="-10"/>
          <w:w w:val="115"/>
        </w:rPr>
        <w:t xml:space="preserve"> </w:t>
      </w:r>
      <w:r>
        <w:rPr>
          <w:w w:val="115"/>
        </w:rPr>
        <w:t xml:space="preserve">le commandant des opérations de secours peut bénéficier de l’appui d’un officier de liaison </w:t>
      </w:r>
      <w:r>
        <w:rPr>
          <w:w w:val="110"/>
        </w:rPr>
        <w:t>aéroterrestre</w:t>
      </w:r>
      <w:r>
        <w:rPr>
          <w:spacing w:val="-5"/>
          <w:w w:val="110"/>
        </w:rPr>
        <w:t xml:space="preserve"> </w:t>
      </w:r>
      <w:r>
        <w:rPr>
          <w:w w:val="110"/>
        </w:rPr>
        <w:t>(OLAT)</w:t>
      </w:r>
      <w:r>
        <w:rPr>
          <w:w w:val="110"/>
          <w:vertAlign w:val="superscript"/>
        </w:rPr>
        <w:t>34</w:t>
      </w:r>
      <w:r>
        <w:rPr>
          <w:spacing w:val="-6"/>
          <w:w w:val="110"/>
        </w:rPr>
        <w:t xml:space="preserve"> </w:t>
      </w:r>
      <w:r>
        <w:rPr>
          <w:w w:val="110"/>
        </w:rPr>
        <w:t>qui</w:t>
      </w:r>
      <w:r>
        <w:rPr>
          <w:spacing w:val="-5"/>
          <w:w w:val="110"/>
        </w:rPr>
        <w:t xml:space="preserve"> </w:t>
      </w:r>
      <w:r>
        <w:rPr>
          <w:w w:val="110"/>
        </w:rPr>
        <w:t>jouera</w:t>
      </w:r>
      <w:r>
        <w:rPr>
          <w:spacing w:val="-4"/>
          <w:w w:val="110"/>
        </w:rPr>
        <w:t xml:space="preserve"> </w:t>
      </w:r>
      <w:r>
        <w:rPr>
          <w:w w:val="110"/>
        </w:rPr>
        <w:t>le</w:t>
      </w:r>
      <w:r>
        <w:rPr>
          <w:spacing w:val="-5"/>
          <w:w w:val="110"/>
        </w:rPr>
        <w:t xml:space="preserve"> </w:t>
      </w:r>
      <w:r>
        <w:rPr>
          <w:w w:val="110"/>
        </w:rPr>
        <w:t>rôle</w:t>
      </w:r>
      <w:r>
        <w:rPr>
          <w:spacing w:val="-7"/>
          <w:w w:val="110"/>
        </w:rPr>
        <w:t xml:space="preserve"> </w:t>
      </w:r>
      <w:r>
        <w:rPr>
          <w:w w:val="110"/>
        </w:rPr>
        <w:t>de</w:t>
      </w:r>
      <w:r>
        <w:rPr>
          <w:spacing w:val="-5"/>
          <w:w w:val="110"/>
        </w:rPr>
        <w:t xml:space="preserve"> </w:t>
      </w:r>
      <w:r>
        <w:rPr>
          <w:w w:val="110"/>
        </w:rPr>
        <w:t xml:space="preserve">conseiller technique et assurera l’interface entre le télépilote et </w:t>
      </w:r>
      <w:r>
        <w:rPr>
          <w:w w:val="115"/>
        </w:rPr>
        <w:t>le COS.</w:t>
      </w:r>
      <w:r>
        <w:rPr>
          <w:w w:val="115"/>
        </w:rPr>
        <w:t xml:space="preserve"> L’OLAT est alors le seul interlocuteur du </w:t>
      </w:r>
      <w:r>
        <w:rPr>
          <w:spacing w:val="-2"/>
          <w:w w:val="115"/>
        </w:rPr>
        <w:t>télépilote</w:t>
      </w:r>
    </w:p>
    <w:p w:rsidR="0006325A" w:rsidRDefault="0006325A">
      <w:pPr>
        <w:pStyle w:val="Corpsdetexte"/>
      </w:pPr>
    </w:p>
    <w:p w:rsidR="0006325A" w:rsidRDefault="0006325A">
      <w:pPr>
        <w:pStyle w:val="Corpsdetexte"/>
        <w:spacing w:before="14"/>
      </w:pPr>
    </w:p>
    <w:p w:rsidR="0006325A" w:rsidRDefault="00F25138">
      <w:pPr>
        <w:ind w:left="1408" w:right="5017" w:hanging="598"/>
        <w:rPr>
          <w:rFonts w:ascii="Arial" w:hAnsi="Arial"/>
          <w:i/>
          <w:sz w:val="17"/>
        </w:rPr>
      </w:pPr>
      <w:r>
        <w:rPr>
          <w:rFonts w:ascii="Arial" w:hAnsi="Arial"/>
          <w:i/>
          <w:spacing w:val="-2"/>
          <w:w w:val="105"/>
          <w:sz w:val="17"/>
        </w:rPr>
        <w:t>Le</w:t>
      </w:r>
      <w:r>
        <w:rPr>
          <w:rFonts w:ascii="Arial" w:hAnsi="Arial"/>
          <w:i/>
          <w:spacing w:val="-10"/>
          <w:w w:val="105"/>
          <w:sz w:val="17"/>
        </w:rPr>
        <w:t xml:space="preserve"> </w:t>
      </w:r>
      <w:r>
        <w:rPr>
          <w:rFonts w:ascii="Arial" w:hAnsi="Arial"/>
          <w:i/>
          <w:spacing w:val="-2"/>
          <w:w w:val="105"/>
          <w:sz w:val="17"/>
        </w:rPr>
        <w:t>télépilote</w:t>
      </w:r>
      <w:r>
        <w:rPr>
          <w:rFonts w:ascii="Arial" w:hAnsi="Arial"/>
          <w:i/>
          <w:spacing w:val="-9"/>
          <w:w w:val="105"/>
          <w:sz w:val="17"/>
        </w:rPr>
        <w:t xml:space="preserve"> </w:t>
      </w:r>
      <w:r>
        <w:rPr>
          <w:rFonts w:ascii="Arial" w:hAnsi="Arial"/>
          <w:i/>
          <w:spacing w:val="-2"/>
          <w:w w:val="105"/>
          <w:sz w:val="17"/>
        </w:rPr>
        <w:t>reste</w:t>
      </w:r>
      <w:r>
        <w:rPr>
          <w:rFonts w:ascii="Arial" w:hAnsi="Arial"/>
          <w:i/>
          <w:spacing w:val="-9"/>
          <w:w w:val="105"/>
          <w:sz w:val="17"/>
        </w:rPr>
        <w:t xml:space="preserve"> </w:t>
      </w:r>
      <w:r>
        <w:rPr>
          <w:rFonts w:ascii="Arial" w:hAnsi="Arial"/>
          <w:i/>
          <w:spacing w:val="-2"/>
          <w:w w:val="105"/>
          <w:sz w:val="17"/>
        </w:rPr>
        <w:t>responsable</w:t>
      </w:r>
      <w:r>
        <w:rPr>
          <w:rFonts w:ascii="Arial" w:hAnsi="Arial"/>
          <w:i/>
          <w:spacing w:val="-11"/>
          <w:w w:val="105"/>
          <w:sz w:val="17"/>
        </w:rPr>
        <w:t xml:space="preserve"> </w:t>
      </w:r>
      <w:r>
        <w:rPr>
          <w:rFonts w:ascii="Arial" w:hAnsi="Arial"/>
          <w:i/>
          <w:spacing w:val="-2"/>
          <w:w w:val="105"/>
          <w:sz w:val="17"/>
        </w:rPr>
        <w:t>de</w:t>
      </w:r>
      <w:r>
        <w:rPr>
          <w:rFonts w:ascii="Arial" w:hAnsi="Arial"/>
          <w:i/>
          <w:spacing w:val="-8"/>
          <w:w w:val="105"/>
          <w:sz w:val="17"/>
        </w:rPr>
        <w:t xml:space="preserve"> </w:t>
      </w:r>
      <w:r>
        <w:rPr>
          <w:rFonts w:ascii="Arial" w:hAnsi="Arial"/>
          <w:i/>
          <w:spacing w:val="-2"/>
          <w:w w:val="105"/>
          <w:sz w:val="17"/>
        </w:rPr>
        <w:t>la</w:t>
      </w:r>
      <w:r>
        <w:rPr>
          <w:rFonts w:ascii="Arial" w:hAnsi="Arial"/>
          <w:i/>
          <w:spacing w:val="-9"/>
          <w:w w:val="105"/>
          <w:sz w:val="17"/>
        </w:rPr>
        <w:t xml:space="preserve"> </w:t>
      </w:r>
      <w:r>
        <w:rPr>
          <w:rFonts w:ascii="Arial" w:hAnsi="Arial"/>
          <w:i/>
          <w:spacing w:val="-2"/>
          <w:w w:val="105"/>
          <w:sz w:val="17"/>
        </w:rPr>
        <w:t>mise</w:t>
      </w:r>
      <w:r>
        <w:rPr>
          <w:rFonts w:ascii="Arial" w:hAnsi="Arial"/>
          <w:i/>
          <w:spacing w:val="-9"/>
          <w:w w:val="105"/>
          <w:sz w:val="17"/>
        </w:rPr>
        <w:t xml:space="preserve"> </w:t>
      </w:r>
      <w:r>
        <w:rPr>
          <w:rFonts w:ascii="Arial" w:hAnsi="Arial"/>
          <w:i/>
          <w:spacing w:val="-2"/>
          <w:w w:val="105"/>
          <w:sz w:val="17"/>
        </w:rPr>
        <w:t>en</w:t>
      </w:r>
      <w:r>
        <w:rPr>
          <w:rFonts w:ascii="Arial" w:hAnsi="Arial"/>
          <w:i/>
          <w:spacing w:val="-9"/>
          <w:w w:val="105"/>
          <w:sz w:val="17"/>
        </w:rPr>
        <w:t xml:space="preserve"> </w:t>
      </w:r>
      <w:r>
        <w:rPr>
          <w:rFonts w:ascii="Arial" w:hAnsi="Arial"/>
          <w:i/>
          <w:spacing w:val="-2"/>
          <w:w w:val="105"/>
          <w:sz w:val="17"/>
        </w:rPr>
        <w:t>œuvre</w:t>
      </w:r>
      <w:r>
        <w:rPr>
          <w:rFonts w:ascii="Arial" w:hAnsi="Arial"/>
          <w:i/>
          <w:spacing w:val="-9"/>
          <w:w w:val="105"/>
          <w:sz w:val="17"/>
        </w:rPr>
        <w:t xml:space="preserve"> </w:t>
      </w:r>
      <w:r>
        <w:rPr>
          <w:rFonts w:ascii="Arial" w:hAnsi="Arial"/>
          <w:i/>
          <w:spacing w:val="-2"/>
          <w:w w:val="105"/>
          <w:sz w:val="17"/>
        </w:rPr>
        <w:t>de</w:t>
      </w:r>
      <w:r>
        <w:rPr>
          <w:rFonts w:ascii="Arial" w:hAnsi="Arial"/>
          <w:i/>
          <w:spacing w:val="-9"/>
          <w:w w:val="105"/>
          <w:sz w:val="17"/>
        </w:rPr>
        <w:t xml:space="preserve"> </w:t>
      </w:r>
      <w:r>
        <w:rPr>
          <w:rFonts w:ascii="Arial" w:hAnsi="Arial"/>
          <w:i/>
          <w:spacing w:val="-2"/>
          <w:w w:val="105"/>
          <w:sz w:val="17"/>
        </w:rPr>
        <w:t xml:space="preserve">l’aéronef </w:t>
      </w:r>
      <w:r>
        <w:rPr>
          <w:rFonts w:ascii="Arial" w:hAnsi="Arial"/>
          <w:i/>
          <w:w w:val="105"/>
          <w:sz w:val="17"/>
        </w:rPr>
        <w:t>télépiloté</w:t>
      </w:r>
      <w:r>
        <w:rPr>
          <w:rFonts w:ascii="Arial" w:hAnsi="Arial"/>
          <w:i/>
          <w:spacing w:val="-6"/>
          <w:w w:val="105"/>
          <w:sz w:val="17"/>
        </w:rPr>
        <w:t xml:space="preserve"> </w:t>
      </w:r>
      <w:r>
        <w:rPr>
          <w:rFonts w:ascii="Arial" w:hAnsi="Arial"/>
          <w:i/>
          <w:w w:val="105"/>
          <w:sz w:val="17"/>
        </w:rPr>
        <w:t>et</w:t>
      </w:r>
      <w:r>
        <w:rPr>
          <w:rFonts w:ascii="Arial" w:hAnsi="Arial"/>
          <w:i/>
          <w:spacing w:val="-9"/>
          <w:w w:val="105"/>
          <w:sz w:val="17"/>
        </w:rPr>
        <w:t xml:space="preserve"> </w:t>
      </w:r>
      <w:r>
        <w:rPr>
          <w:rFonts w:ascii="Arial" w:hAnsi="Arial"/>
          <w:i/>
          <w:w w:val="105"/>
          <w:sz w:val="17"/>
        </w:rPr>
        <w:t>du</w:t>
      </w:r>
      <w:r>
        <w:rPr>
          <w:rFonts w:ascii="Arial" w:hAnsi="Arial"/>
          <w:i/>
          <w:spacing w:val="-8"/>
          <w:w w:val="105"/>
          <w:sz w:val="17"/>
        </w:rPr>
        <w:t xml:space="preserve"> </w:t>
      </w:r>
      <w:r>
        <w:rPr>
          <w:rFonts w:ascii="Arial" w:hAnsi="Arial"/>
          <w:i/>
          <w:w w:val="105"/>
          <w:sz w:val="17"/>
        </w:rPr>
        <w:t>respect</w:t>
      </w:r>
      <w:r>
        <w:rPr>
          <w:rFonts w:ascii="Arial" w:hAnsi="Arial"/>
          <w:i/>
          <w:spacing w:val="-6"/>
          <w:w w:val="105"/>
          <w:sz w:val="17"/>
        </w:rPr>
        <w:t xml:space="preserve"> </w:t>
      </w:r>
      <w:r>
        <w:rPr>
          <w:rFonts w:ascii="Arial" w:hAnsi="Arial"/>
          <w:i/>
          <w:w w:val="105"/>
          <w:sz w:val="17"/>
        </w:rPr>
        <w:t>de</w:t>
      </w:r>
      <w:r>
        <w:rPr>
          <w:rFonts w:ascii="Arial" w:hAnsi="Arial"/>
          <w:i/>
          <w:spacing w:val="-6"/>
          <w:w w:val="105"/>
          <w:sz w:val="17"/>
        </w:rPr>
        <w:t xml:space="preserve"> </w:t>
      </w:r>
      <w:r>
        <w:rPr>
          <w:rFonts w:ascii="Arial" w:hAnsi="Arial"/>
          <w:i/>
          <w:w w:val="105"/>
          <w:sz w:val="17"/>
        </w:rPr>
        <w:t>la</w:t>
      </w:r>
      <w:r>
        <w:rPr>
          <w:rFonts w:ascii="Arial" w:hAnsi="Arial"/>
          <w:i/>
          <w:spacing w:val="-8"/>
          <w:w w:val="105"/>
          <w:sz w:val="17"/>
        </w:rPr>
        <w:t xml:space="preserve"> </w:t>
      </w:r>
      <w:r>
        <w:rPr>
          <w:rFonts w:ascii="Arial" w:hAnsi="Arial"/>
          <w:i/>
          <w:w w:val="105"/>
          <w:sz w:val="17"/>
        </w:rPr>
        <w:t>réglementation</w:t>
      </w:r>
      <w:r>
        <w:rPr>
          <w:rFonts w:ascii="Arial" w:hAnsi="Arial"/>
          <w:i/>
          <w:spacing w:val="-8"/>
          <w:w w:val="105"/>
          <w:sz w:val="17"/>
        </w:rPr>
        <w:t xml:space="preserve"> </w:t>
      </w:r>
      <w:r>
        <w:rPr>
          <w:rFonts w:ascii="Arial" w:hAnsi="Arial"/>
          <w:i/>
          <w:w w:val="105"/>
          <w:sz w:val="17"/>
        </w:rPr>
        <w:t>en</w:t>
      </w:r>
      <w:r>
        <w:rPr>
          <w:rFonts w:ascii="Arial" w:hAnsi="Arial"/>
          <w:i/>
          <w:spacing w:val="-7"/>
          <w:w w:val="105"/>
          <w:sz w:val="17"/>
        </w:rPr>
        <w:t xml:space="preserve"> </w:t>
      </w:r>
      <w:r>
        <w:rPr>
          <w:rFonts w:ascii="Arial" w:hAnsi="Arial"/>
          <w:i/>
          <w:spacing w:val="-2"/>
          <w:w w:val="105"/>
          <w:sz w:val="17"/>
        </w:rPr>
        <w:t>vigueur.</w:t>
      </w:r>
    </w:p>
    <w:p w:rsidR="0006325A" w:rsidRDefault="00F25138">
      <w:pPr>
        <w:spacing w:line="193" w:lineRule="exact"/>
        <w:ind w:left="3318"/>
        <w:rPr>
          <w:rFonts w:ascii="Arial" w:hAnsi="Arial"/>
          <w:i/>
          <w:sz w:val="17"/>
        </w:rPr>
      </w:pPr>
      <w:r>
        <w:rPr>
          <w:rFonts w:ascii="Arial" w:hAnsi="Arial"/>
          <w:i/>
          <w:spacing w:val="-4"/>
          <w:sz w:val="17"/>
        </w:rPr>
        <w:t>©</w:t>
      </w:r>
      <w:r>
        <w:rPr>
          <w:rFonts w:ascii="Arial" w:hAnsi="Arial"/>
          <w:i/>
          <w:spacing w:val="-2"/>
          <w:sz w:val="17"/>
        </w:rPr>
        <w:t xml:space="preserve"> </w:t>
      </w:r>
      <w:r>
        <w:rPr>
          <w:rFonts w:ascii="Arial" w:hAnsi="Arial"/>
          <w:i/>
          <w:spacing w:val="-4"/>
          <w:sz w:val="17"/>
        </w:rPr>
        <w:t>Djamel</w:t>
      </w:r>
      <w:r>
        <w:rPr>
          <w:rFonts w:ascii="Arial" w:hAnsi="Arial"/>
          <w:i/>
          <w:spacing w:val="-5"/>
          <w:sz w:val="17"/>
        </w:rPr>
        <w:t xml:space="preserve"> </w:t>
      </w:r>
      <w:r>
        <w:rPr>
          <w:rFonts w:ascii="Arial" w:hAnsi="Arial"/>
          <w:i/>
          <w:spacing w:val="-4"/>
          <w:sz w:val="17"/>
        </w:rPr>
        <w:t>FERRAND</w:t>
      </w:r>
      <w:r>
        <w:rPr>
          <w:rFonts w:ascii="Arial" w:hAnsi="Arial"/>
          <w:i/>
          <w:sz w:val="17"/>
        </w:rPr>
        <w:t xml:space="preserve"> </w:t>
      </w:r>
      <w:r>
        <w:rPr>
          <w:rFonts w:ascii="Arial" w:hAnsi="Arial"/>
          <w:i/>
          <w:spacing w:val="-4"/>
          <w:sz w:val="17"/>
        </w:rPr>
        <w:t>–</w:t>
      </w:r>
      <w:r>
        <w:rPr>
          <w:rFonts w:ascii="Arial" w:hAnsi="Arial"/>
          <w:i/>
          <w:spacing w:val="-6"/>
          <w:sz w:val="17"/>
        </w:rPr>
        <w:t xml:space="preserve"> </w:t>
      </w:r>
      <w:r>
        <w:rPr>
          <w:rFonts w:ascii="Arial" w:hAnsi="Arial"/>
          <w:i/>
          <w:spacing w:val="-4"/>
          <w:sz w:val="17"/>
        </w:rPr>
        <w:t>DGSCGC</w:t>
      </w:r>
    </w:p>
    <w:p w:rsidR="0006325A" w:rsidRDefault="0006325A">
      <w:pPr>
        <w:pStyle w:val="Corpsdetexte"/>
        <w:rPr>
          <w:rFonts w:ascii="Arial"/>
          <w:i/>
        </w:rPr>
      </w:pPr>
    </w:p>
    <w:p w:rsidR="0006325A" w:rsidRDefault="0006325A">
      <w:pPr>
        <w:pStyle w:val="Corpsdetexte"/>
        <w:rPr>
          <w:rFonts w:ascii="Arial"/>
          <w:i/>
        </w:rPr>
      </w:pPr>
    </w:p>
    <w:p w:rsidR="0006325A" w:rsidRDefault="0006325A">
      <w:pPr>
        <w:pStyle w:val="Corpsdetexte"/>
        <w:rPr>
          <w:rFonts w:ascii="Arial"/>
          <w:i/>
        </w:rPr>
      </w:pPr>
    </w:p>
    <w:p w:rsidR="0006325A" w:rsidRDefault="00F25138">
      <w:pPr>
        <w:pStyle w:val="Corpsdetexte"/>
        <w:spacing w:before="114"/>
        <w:rPr>
          <w:rFonts w:ascii="Arial"/>
          <w:i/>
        </w:rPr>
      </w:pPr>
      <w:r>
        <w:rPr>
          <w:rFonts w:ascii="Arial"/>
          <w:i/>
          <w:noProof/>
          <w:lang w:eastAsia="fr-FR"/>
        </w:rPr>
        <mc:AlternateContent>
          <mc:Choice Requires="wps">
            <w:drawing>
              <wp:anchor distT="0" distB="0" distL="0" distR="0" simplePos="0" relativeHeight="487627264" behindDoc="1" locked="0" layoutInCell="1" allowOverlap="1">
                <wp:simplePos x="0" y="0"/>
                <wp:positionH relativeFrom="page">
                  <wp:posOffset>899159</wp:posOffset>
                </wp:positionH>
                <wp:positionV relativeFrom="paragraph">
                  <wp:posOffset>234052</wp:posOffset>
                </wp:positionV>
                <wp:extent cx="1828800" cy="7620"/>
                <wp:effectExtent l="0" t="0" r="0" b="0"/>
                <wp:wrapTopAndBottom/>
                <wp:docPr id="175" name="Graphic 1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7620"/>
                        </a:xfrm>
                        <a:custGeom>
                          <a:avLst/>
                          <a:gdLst/>
                          <a:ahLst/>
                          <a:cxnLst/>
                          <a:rect l="l" t="t" r="r" b="b"/>
                          <a:pathLst>
                            <a:path w="1828800" h="7620">
                              <a:moveTo>
                                <a:pt x="1828799" y="0"/>
                              </a:moveTo>
                              <a:lnTo>
                                <a:pt x="0" y="0"/>
                              </a:lnTo>
                              <a:lnTo>
                                <a:pt x="0" y="7619"/>
                              </a:lnTo>
                              <a:lnTo>
                                <a:pt x="1828799" y="7619"/>
                              </a:lnTo>
                              <a:lnTo>
                                <a:pt x="182879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3576E1B" id="Graphic 175" o:spid="_x0000_s1026" style="position:absolute;margin-left:70.8pt;margin-top:18.45pt;width:2in;height:.6pt;z-index:-15689216;visibility:visible;mso-wrap-style:square;mso-wrap-distance-left:0;mso-wrap-distance-top:0;mso-wrap-distance-right:0;mso-wrap-distance-bottom:0;mso-position-horizontal:absolute;mso-position-horizontal-relative:page;mso-position-vertical:absolute;mso-position-vertical-relative:text;v-text-anchor:top" coordsize="18288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" path="m1828799,l,,,7619r1828799,l1828799,xe" fillcolor="black" stroked="f">
                <v:path arrowok="t"/>
                <w10:wrap type="topAndBottom" anchorx="page"/>
              </v:shape>
            </w:pict>
          </mc:Fallback>
        </mc:AlternateContent>
      </w:r>
    </w:p>
    <w:p w:rsidR="0006325A" w:rsidRDefault="00F25138">
      <w:pPr>
        <w:spacing w:before="152"/>
        <w:ind w:left="565"/>
        <w:rPr>
          <w:sz w:val="16"/>
        </w:rPr>
      </w:pPr>
      <w:r>
        <w:rPr>
          <w:w w:val="110"/>
          <w:sz w:val="16"/>
          <w:vertAlign w:val="superscript"/>
        </w:rPr>
        <w:t>33</w:t>
      </w:r>
      <w:r>
        <w:rPr>
          <w:spacing w:val="3"/>
          <w:w w:val="110"/>
          <w:sz w:val="16"/>
        </w:rPr>
        <w:t xml:space="preserve"> </w:t>
      </w:r>
      <w:r>
        <w:rPr>
          <w:w w:val="110"/>
          <w:sz w:val="16"/>
        </w:rPr>
        <w:t>Un</w:t>
      </w:r>
      <w:r>
        <w:rPr>
          <w:spacing w:val="-5"/>
          <w:w w:val="110"/>
          <w:sz w:val="16"/>
        </w:rPr>
        <w:t xml:space="preserve"> </w:t>
      </w:r>
      <w:r>
        <w:rPr>
          <w:w w:val="110"/>
          <w:sz w:val="16"/>
        </w:rPr>
        <w:t>modèle</w:t>
      </w:r>
      <w:r>
        <w:rPr>
          <w:spacing w:val="-6"/>
          <w:w w:val="110"/>
          <w:sz w:val="16"/>
        </w:rPr>
        <w:t xml:space="preserve"> </w:t>
      </w:r>
      <w:r>
        <w:rPr>
          <w:w w:val="110"/>
          <w:sz w:val="16"/>
        </w:rPr>
        <w:t>de</w:t>
      </w:r>
      <w:r>
        <w:rPr>
          <w:spacing w:val="-6"/>
          <w:w w:val="110"/>
          <w:sz w:val="16"/>
        </w:rPr>
        <w:t xml:space="preserve"> </w:t>
      </w:r>
      <w:r>
        <w:rPr>
          <w:w w:val="110"/>
          <w:sz w:val="16"/>
        </w:rPr>
        <w:t>dérogation</w:t>
      </w:r>
      <w:r>
        <w:rPr>
          <w:spacing w:val="-5"/>
          <w:w w:val="110"/>
          <w:sz w:val="16"/>
        </w:rPr>
        <w:t xml:space="preserve"> </w:t>
      </w:r>
      <w:r>
        <w:rPr>
          <w:w w:val="110"/>
          <w:sz w:val="16"/>
        </w:rPr>
        <w:t>préfectorale</w:t>
      </w:r>
      <w:r>
        <w:rPr>
          <w:spacing w:val="-8"/>
          <w:w w:val="110"/>
          <w:sz w:val="16"/>
        </w:rPr>
        <w:t xml:space="preserve"> </w:t>
      </w:r>
      <w:r>
        <w:rPr>
          <w:w w:val="110"/>
          <w:sz w:val="16"/>
        </w:rPr>
        <w:t>est</w:t>
      </w:r>
      <w:r>
        <w:rPr>
          <w:spacing w:val="-6"/>
          <w:w w:val="110"/>
          <w:sz w:val="16"/>
        </w:rPr>
        <w:t xml:space="preserve"> </w:t>
      </w:r>
      <w:r>
        <w:rPr>
          <w:w w:val="110"/>
          <w:sz w:val="16"/>
        </w:rPr>
        <w:t>présenté</w:t>
      </w:r>
      <w:r>
        <w:rPr>
          <w:spacing w:val="-7"/>
          <w:w w:val="110"/>
          <w:sz w:val="16"/>
        </w:rPr>
        <w:t xml:space="preserve"> </w:t>
      </w:r>
      <w:r>
        <w:rPr>
          <w:w w:val="110"/>
          <w:sz w:val="16"/>
        </w:rPr>
        <w:t>en</w:t>
      </w:r>
      <w:r>
        <w:rPr>
          <w:spacing w:val="-7"/>
          <w:w w:val="110"/>
          <w:sz w:val="16"/>
        </w:rPr>
        <w:t xml:space="preserve"> </w:t>
      </w:r>
      <w:r>
        <w:rPr>
          <w:w w:val="110"/>
          <w:sz w:val="16"/>
        </w:rPr>
        <w:t>annexe</w:t>
      </w:r>
      <w:r>
        <w:rPr>
          <w:spacing w:val="-6"/>
          <w:w w:val="110"/>
          <w:sz w:val="16"/>
        </w:rPr>
        <w:t xml:space="preserve"> </w:t>
      </w:r>
      <w:r>
        <w:rPr>
          <w:spacing w:val="-5"/>
          <w:w w:val="110"/>
          <w:sz w:val="16"/>
        </w:rPr>
        <w:t>C.</w:t>
      </w:r>
    </w:p>
    <w:p w:rsidR="0006325A" w:rsidRDefault="00F25138">
      <w:pPr>
        <w:spacing w:before="64"/>
        <w:ind w:left="565"/>
        <w:rPr>
          <w:sz w:val="16"/>
        </w:rPr>
      </w:pPr>
      <w:r>
        <w:rPr>
          <w:w w:val="110"/>
          <w:sz w:val="16"/>
          <w:vertAlign w:val="superscript"/>
        </w:rPr>
        <w:t>34</w:t>
      </w:r>
      <w:r>
        <w:rPr>
          <w:spacing w:val="1"/>
          <w:w w:val="110"/>
          <w:sz w:val="16"/>
        </w:rPr>
        <w:t xml:space="preserve"> </w:t>
      </w:r>
      <w:r>
        <w:rPr>
          <w:w w:val="110"/>
          <w:sz w:val="16"/>
        </w:rPr>
        <w:t>Voir</w:t>
      </w:r>
      <w:r>
        <w:rPr>
          <w:spacing w:val="-7"/>
          <w:w w:val="110"/>
          <w:sz w:val="16"/>
        </w:rPr>
        <w:t xml:space="preserve"> </w:t>
      </w:r>
      <w:r>
        <w:rPr>
          <w:w w:val="110"/>
          <w:sz w:val="16"/>
        </w:rPr>
        <w:t>également</w:t>
      </w:r>
      <w:r>
        <w:rPr>
          <w:spacing w:val="-8"/>
          <w:w w:val="110"/>
          <w:sz w:val="16"/>
        </w:rPr>
        <w:t xml:space="preserve"> </w:t>
      </w:r>
      <w:r>
        <w:rPr>
          <w:w w:val="110"/>
          <w:sz w:val="16"/>
        </w:rPr>
        <w:t>le</w:t>
      </w:r>
      <w:r>
        <w:rPr>
          <w:spacing w:val="-8"/>
          <w:w w:val="110"/>
          <w:sz w:val="16"/>
        </w:rPr>
        <w:t xml:space="preserve"> </w:t>
      </w:r>
      <w:r>
        <w:rPr>
          <w:w w:val="110"/>
          <w:sz w:val="16"/>
        </w:rPr>
        <w:t>5.9</w:t>
      </w:r>
      <w:r>
        <w:rPr>
          <w:spacing w:val="-7"/>
          <w:w w:val="110"/>
          <w:sz w:val="16"/>
        </w:rPr>
        <w:t xml:space="preserve"> </w:t>
      </w:r>
      <w:r>
        <w:rPr>
          <w:w w:val="110"/>
          <w:sz w:val="16"/>
        </w:rPr>
        <w:t>de</w:t>
      </w:r>
      <w:r>
        <w:rPr>
          <w:spacing w:val="-8"/>
          <w:w w:val="110"/>
          <w:sz w:val="16"/>
        </w:rPr>
        <w:t xml:space="preserve"> </w:t>
      </w:r>
      <w:r>
        <w:rPr>
          <w:w w:val="110"/>
          <w:sz w:val="16"/>
        </w:rPr>
        <w:t>ce</w:t>
      </w:r>
      <w:r>
        <w:rPr>
          <w:spacing w:val="-10"/>
          <w:w w:val="110"/>
          <w:sz w:val="16"/>
        </w:rPr>
        <w:t xml:space="preserve"> </w:t>
      </w:r>
      <w:r>
        <w:rPr>
          <w:spacing w:val="-2"/>
          <w:w w:val="110"/>
          <w:sz w:val="16"/>
        </w:rPr>
        <w:t>chapitre</w:t>
      </w:r>
    </w:p>
    <w:p w:rsidR="0006325A" w:rsidRDefault="0006325A">
      <w:pPr>
        <w:rPr>
          <w:sz w:val="16"/>
        </w:rPr>
        <w:sectPr w:rsidR="0006325A">
          <w:pgSz w:w="11900" w:h="16840"/>
          <w:pgMar w:top="1340" w:right="283" w:bottom="1360" w:left="850" w:header="0" w:footer="1166" w:gutter="0"/>
          <w:cols w:space="720"/>
        </w:sectPr>
      </w:pPr>
    </w:p>
    <w:p w:rsidR="0006325A" w:rsidRDefault="00F25138">
      <w:pPr>
        <w:pStyle w:val="Corpsdetexte"/>
        <w:ind w:left="561"/>
      </w:pPr>
      <w:r>
        <w:rPr>
          <w:noProof/>
          <w:lang w:eastAsia="fr-FR"/>
        </w:rPr>
        <w:lastRenderedPageBreak/>
        <mc:AlternateContent>
          <mc:Choice Requires="wpg">
            <w:drawing>
              <wp:inline distT="0" distB="0" distL="0" distR="0">
                <wp:extent cx="5962015" cy="1431290"/>
                <wp:effectExtent l="0" t="0" r="0" b="6984"/>
                <wp:docPr id="180"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62015" cy="1431290"/>
                          <a:chOff x="0" y="0"/>
                          <a:chExt cx="5962015" cy="1431290"/>
                        </a:xfrm>
                      </wpg:grpSpPr>
                      <pic:pic xmlns:pic="http://schemas.openxmlformats.org/drawingml/2006/picture">
                        <pic:nvPicPr>
                          <pic:cNvPr id="181" name="Image 181"/>
                          <pic:cNvPicPr/>
                        </pic:nvPicPr>
                        <pic:blipFill>
                          <a:blip r:embed="rId135" cstate="print"/>
                          <a:stretch>
                            <a:fillRect/>
                          </a:stretch>
                        </pic:blipFill>
                        <pic:spPr>
                          <a:xfrm>
                            <a:off x="0" y="187452"/>
                            <a:ext cx="5772911" cy="1243583"/>
                          </a:xfrm>
                          <a:prstGeom prst="rect">
                            <a:avLst/>
                          </a:prstGeom>
                        </pic:spPr>
                      </pic:pic>
                      <pic:pic xmlns:pic="http://schemas.openxmlformats.org/drawingml/2006/picture">
                        <pic:nvPicPr>
                          <pic:cNvPr id="182" name="Image 182"/>
                          <pic:cNvPicPr/>
                        </pic:nvPicPr>
                        <pic:blipFill>
                          <a:blip r:embed="rId136" cstate="print"/>
                          <a:stretch>
                            <a:fillRect/>
                          </a:stretch>
                        </pic:blipFill>
                        <pic:spPr>
                          <a:xfrm>
                            <a:off x="195071" y="6096"/>
                            <a:ext cx="5760719" cy="1231391"/>
                          </a:xfrm>
                          <a:prstGeom prst="rect">
                            <a:avLst/>
                          </a:prstGeom>
                        </pic:spPr>
                      </pic:pic>
                      <wps:wsp>
                        <wps:cNvPr id="183" name="Graphic 183"/>
                        <wps:cNvSpPr/>
                        <wps:spPr>
                          <a:xfrm>
                            <a:off x="188976" y="0"/>
                            <a:ext cx="5773420" cy="1243965"/>
                          </a:xfrm>
                          <a:custGeom>
                            <a:avLst/>
                            <a:gdLst/>
                            <a:ahLst/>
                            <a:cxnLst/>
                            <a:rect l="l" t="t" r="r" b="b"/>
                            <a:pathLst>
                              <a:path w="5773420" h="1243965">
                                <a:moveTo>
                                  <a:pt x="5582412" y="0"/>
                                </a:moveTo>
                                <a:lnTo>
                                  <a:pt x="188976" y="0"/>
                                </a:lnTo>
                                <a:lnTo>
                                  <a:pt x="169164" y="4572"/>
                                </a:lnTo>
                                <a:lnTo>
                                  <a:pt x="147828" y="9144"/>
                                </a:lnTo>
                                <a:lnTo>
                                  <a:pt x="129540" y="16764"/>
                                </a:lnTo>
                                <a:lnTo>
                                  <a:pt x="109728" y="24384"/>
                                </a:lnTo>
                                <a:lnTo>
                                  <a:pt x="92964" y="35052"/>
                                </a:lnTo>
                                <a:lnTo>
                                  <a:pt x="60960" y="60960"/>
                                </a:lnTo>
                                <a:lnTo>
                                  <a:pt x="35052" y="92964"/>
                                </a:lnTo>
                                <a:lnTo>
                                  <a:pt x="16764" y="129540"/>
                                </a:lnTo>
                                <a:lnTo>
                                  <a:pt x="9144" y="147828"/>
                                </a:lnTo>
                                <a:lnTo>
                                  <a:pt x="4572" y="169164"/>
                                </a:lnTo>
                                <a:lnTo>
                                  <a:pt x="0" y="188976"/>
                                </a:lnTo>
                                <a:lnTo>
                                  <a:pt x="0" y="1053084"/>
                                </a:lnTo>
                                <a:lnTo>
                                  <a:pt x="9144" y="1094232"/>
                                </a:lnTo>
                                <a:lnTo>
                                  <a:pt x="24384" y="1132332"/>
                                </a:lnTo>
                                <a:lnTo>
                                  <a:pt x="47244" y="1165860"/>
                                </a:lnTo>
                                <a:lnTo>
                                  <a:pt x="76200" y="1194816"/>
                                </a:lnTo>
                                <a:lnTo>
                                  <a:pt x="109728" y="1217676"/>
                                </a:lnTo>
                                <a:lnTo>
                                  <a:pt x="147828" y="1234440"/>
                                </a:lnTo>
                                <a:lnTo>
                                  <a:pt x="188976" y="1242060"/>
                                </a:lnTo>
                                <a:lnTo>
                                  <a:pt x="210312" y="1243584"/>
                                </a:lnTo>
                                <a:lnTo>
                                  <a:pt x="5561076" y="1243584"/>
                                </a:lnTo>
                                <a:lnTo>
                                  <a:pt x="5582412" y="1242060"/>
                                </a:lnTo>
                                <a:lnTo>
                                  <a:pt x="5603748" y="1239012"/>
                                </a:lnTo>
                                <a:lnTo>
                                  <a:pt x="5625084" y="1234440"/>
                                </a:lnTo>
                                <a:lnTo>
                                  <a:pt x="5632399" y="1231392"/>
                                </a:lnTo>
                                <a:lnTo>
                                  <a:pt x="211836" y="1231392"/>
                                </a:lnTo>
                                <a:lnTo>
                                  <a:pt x="193548" y="1230085"/>
                                </a:lnTo>
                                <a:lnTo>
                                  <a:pt x="191915" y="1230085"/>
                                </a:lnTo>
                                <a:lnTo>
                                  <a:pt x="170688" y="1226820"/>
                                </a:lnTo>
                                <a:lnTo>
                                  <a:pt x="152400" y="1222248"/>
                                </a:lnTo>
                                <a:lnTo>
                                  <a:pt x="137769" y="1216152"/>
                                </a:lnTo>
                                <a:lnTo>
                                  <a:pt x="134112" y="1216152"/>
                                </a:lnTo>
                                <a:lnTo>
                                  <a:pt x="115824" y="1207008"/>
                                </a:lnTo>
                                <a:lnTo>
                                  <a:pt x="117348" y="1207008"/>
                                </a:lnTo>
                                <a:lnTo>
                                  <a:pt x="99060" y="1196340"/>
                                </a:lnTo>
                                <a:lnTo>
                                  <a:pt x="100584" y="1196340"/>
                                </a:lnTo>
                                <a:lnTo>
                                  <a:pt x="83820" y="1185672"/>
                                </a:lnTo>
                                <a:lnTo>
                                  <a:pt x="85344" y="1185672"/>
                                </a:lnTo>
                                <a:lnTo>
                                  <a:pt x="71797" y="1173480"/>
                                </a:lnTo>
                                <a:lnTo>
                                  <a:pt x="70104" y="1173480"/>
                                </a:lnTo>
                                <a:lnTo>
                                  <a:pt x="45720" y="1143000"/>
                                </a:lnTo>
                                <a:lnTo>
                                  <a:pt x="37407" y="1127760"/>
                                </a:lnTo>
                                <a:lnTo>
                                  <a:pt x="36576" y="1127760"/>
                                </a:lnTo>
                                <a:lnTo>
                                  <a:pt x="27432" y="1109472"/>
                                </a:lnTo>
                                <a:lnTo>
                                  <a:pt x="21336" y="1091184"/>
                                </a:lnTo>
                                <a:lnTo>
                                  <a:pt x="17115" y="1072896"/>
                                </a:lnTo>
                                <a:lnTo>
                                  <a:pt x="16764" y="1072896"/>
                                </a:lnTo>
                                <a:lnTo>
                                  <a:pt x="13933" y="1053084"/>
                                </a:lnTo>
                                <a:lnTo>
                                  <a:pt x="13716" y="1053084"/>
                                </a:lnTo>
                                <a:lnTo>
                                  <a:pt x="12192" y="1031748"/>
                                </a:lnTo>
                                <a:lnTo>
                                  <a:pt x="12300" y="210312"/>
                                </a:lnTo>
                                <a:lnTo>
                                  <a:pt x="16764" y="170688"/>
                                </a:lnTo>
                                <a:lnTo>
                                  <a:pt x="27432" y="134112"/>
                                </a:lnTo>
                                <a:lnTo>
                                  <a:pt x="36576" y="115824"/>
                                </a:lnTo>
                                <a:lnTo>
                                  <a:pt x="37338" y="115824"/>
                                </a:lnTo>
                                <a:lnTo>
                                  <a:pt x="45720" y="99060"/>
                                </a:lnTo>
                                <a:lnTo>
                                  <a:pt x="46828" y="99060"/>
                                </a:lnTo>
                                <a:lnTo>
                                  <a:pt x="57912" y="83820"/>
                                </a:lnTo>
                                <a:lnTo>
                                  <a:pt x="59131" y="83820"/>
                                </a:lnTo>
                                <a:lnTo>
                                  <a:pt x="70104" y="70104"/>
                                </a:lnTo>
                                <a:lnTo>
                                  <a:pt x="85344" y="57912"/>
                                </a:lnTo>
                                <a:lnTo>
                                  <a:pt x="83820" y="57912"/>
                                </a:lnTo>
                                <a:lnTo>
                                  <a:pt x="100584" y="45720"/>
                                </a:lnTo>
                                <a:lnTo>
                                  <a:pt x="99060" y="45720"/>
                                </a:lnTo>
                                <a:lnTo>
                                  <a:pt x="117348" y="36576"/>
                                </a:lnTo>
                                <a:lnTo>
                                  <a:pt x="115824" y="36576"/>
                                </a:lnTo>
                                <a:lnTo>
                                  <a:pt x="134112" y="27432"/>
                                </a:lnTo>
                                <a:lnTo>
                                  <a:pt x="152400" y="21336"/>
                                </a:lnTo>
                                <a:lnTo>
                                  <a:pt x="170688" y="16764"/>
                                </a:lnTo>
                                <a:lnTo>
                                  <a:pt x="190500" y="13716"/>
                                </a:lnTo>
                                <a:lnTo>
                                  <a:pt x="211836" y="12192"/>
                                </a:lnTo>
                                <a:lnTo>
                                  <a:pt x="5632399" y="12192"/>
                                </a:lnTo>
                                <a:lnTo>
                                  <a:pt x="5625084" y="9144"/>
                                </a:lnTo>
                                <a:lnTo>
                                  <a:pt x="5582412" y="0"/>
                                </a:lnTo>
                                <a:close/>
                              </a:path>
                              <a:path w="5773420" h="1243965">
                                <a:moveTo>
                                  <a:pt x="5638800" y="1214628"/>
                                </a:moveTo>
                                <a:lnTo>
                                  <a:pt x="5620512" y="1222248"/>
                                </a:lnTo>
                                <a:lnTo>
                                  <a:pt x="5600700" y="1226820"/>
                                </a:lnTo>
                                <a:lnTo>
                                  <a:pt x="5602224" y="1226820"/>
                                </a:lnTo>
                                <a:lnTo>
                                  <a:pt x="5579364" y="1230085"/>
                                </a:lnTo>
                                <a:lnTo>
                                  <a:pt x="5561076" y="1231392"/>
                                </a:lnTo>
                                <a:lnTo>
                                  <a:pt x="5632399" y="1231392"/>
                                </a:lnTo>
                                <a:lnTo>
                                  <a:pt x="5643372" y="1226820"/>
                                </a:lnTo>
                                <a:lnTo>
                                  <a:pt x="5661660" y="1217676"/>
                                </a:lnTo>
                                <a:lnTo>
                                  <a:pt x="5664272" y="1216152"/>
                                </a:lnTo>
                                <a:lnTo>
                                  <a:pt x="5638800" y="1216152"/>
                                </a:lnTo>
                                <a:lnTo>
                                  <a:pt x="5638800" y="1214628"/>
                                </a:lnTo>
                                <a:close/>
                              </a:path>
                              <a:path w="5773420" h="1243965">
                                <a:moveTo>
                                  <a:pt x="134112" y="1214628"/>
                                </a:moveTo>
                                <a:lnTo>
                                  <a:pt x="134112" y="1216152"/>
                                </a:lnTo>
                                <a:lnTo>
                                  <a:pt x="137769" y="1216152"/>
                                </a:lnTo>
                                <a:lnTo>
                                  <a:pt x="134112" y="1214628"/>
                                </a:lnTo>
                                <a:close/>
                              </a:path>
                              <a:path w="5773420" h="1243965">
                                <a:moveTo>
                                  <a:pt x="5718657" y="1171956"/>
                                </a:moveTo>
                                <a:lnTo>
                                  <a:pt x="5702808" y="1171956"/>
                                </a:lnTo>
                                <a:lnTo>
                                  <a:pt x="5702006" y="1172677"/>
                                </a:lnTo>
                                <a:lnTo>
                                  <a:pt x="5701284" y="1173480"/>
                                </a:lnTo>
                                <a:lnTo>
                                  <a:pt x="5701114" y="1173480"/>
                                </a:lnTo>
                                <a:lnTo>
                                  <a:pt x="5687568" y="1185672"/>
                                </a:lnTo>
                                <a:lnTo>
                                  <a:pt x="5672328" y="1196340"/>
                                </a:lnTo>
                                <a:lnTo>
                                  <a:pt x="5655564" y="1207008"/>
                                </a:lnTo>
                                <a:lnTo>
                                  <a:pt x="5657088" y="1207008"/>
                                </a:lnTo>
                                <a:lnTo>
                                  <a:pt x="5638800" y="1216152"/>
                                </a:lnTo>
                                <a:lnTo>
                                  <a:pt x="5664272" y="1216152"/>
                                </a:lnTo>
                                <a:lnTo>
                                  <a:pt x="5679948" y="1207008"/>
                                </a:lnTo>
                                <a:lnTo>
                                  <a:pt x="5696712" y="1194816"/>
                                </a:lnTo>
                                <a:lnTo>
                                  <a:pt x="5710428" y="1181100"/>
                                </a:lnTo>
                                <a:lnTo>
                                  <a:pt x="5717286" y="1173480"/>
                                </a:lnTo>
                                <a:lnTo>
                                  <a:pt x="5701284" y="1173480"/>
                                </a:lnTo>
                                <a:lnTo>
                                  <a:pt x="5702086" y="1172677"/>
                                </a:lnTo>
                                <a:lnTo>
                                  <a:pt x="5718008" y="1172677"/>
                                </a:lnTo>
                                <a:lnTo>
                                  <a:pt x="5718657" y="1171956"/>
                                </a:lnTo>
                                <a:close/>
                              </a:path>
                              <a:path w="5773420" h="1243965">
                                <a:moveTo>
                                  <a:pt x="70104" y="1171956"/>
                                </a:moveTo>
                                <a:lnTo>
                                  <a:pt x="70104" y="1173480"/>
                                </a:lnTo>
                                <a:lnTo>
                                  <a:pt x="71797" y="1173480"/>
                                </a:lnTo>
                                <a:lnTo>
                                  <a:pt x="70104" y="1171956"/>
                                </a:lnTo>
                                <a:close/>
                              </a:path>
                              <a:path w="5773420" h="1243965">
                                <a:moveTo>
                                  <a:pt x="5736336" y="1126236"/>
                                </a:moveTo>
                                <a:lnTo>
                                  <a:pt x="5725668" y="1143000"/>
                                </a:lnTo>
                                <a:lnTo>
                                  <a:pt x="5727192" y="1143000"/>
                                </a:lnTo>
                                <a:lnTo>
                                  <a:pt x="5715000" y="1158240"/>
                                </a:lnTo>
                                <a:lnTo>
                                  <a:pt x="5702006" y="1172677"/>
                                </a:lnTo>
                                <a:lnTo>
                                  <a:pt x="5702808" y="1171956"/>
                                </a:lnTo>
                                <a:lnTo>
                                  <a:pt x="5718657" y="1171956"/>
                                </a:lnTo>
                                <a:lnTo>
                                  <a:pt x="5724144" y="1165860"/>
                                </a:lnTo>
                                <a:lnTo>
                                  <a:pt x="5736336" y="1150620"/>
                                </a:lnTo>
                                <a:lnTo>
                                  <a:pt x="5747004" y="1132332"/>
                                </a:lnTo>
                                <a:lnTo>
                                  <a:pt x="5749290" y="1127760"/>
                                </a:lnTo>
                                <a:lnTo>
                                  <a:pt x="5736336" y="1127760"/>
                                </a:lnTo>
                                <a:lnTo>
                                  <a:pt x="5736336" y="1126236"/>
                                </a:lnTo>
                                <a:close/>
                              </a:path>
                              <a:path w="5773420" h="1243965">
                                <a:moveTo>
                                  <a:pt x="36576" y="1126236"/>
                                </a:moveTo>
                                <a:lnTo>
                                  <a:pt x="36576" y="1127760"/>
                                </a:lnTo>
                                <a:lnTo>
                                  <a:pt x="37407" y="1127760"/>
                                </a:lnTo>
                                <a:lnTo>
                                  <a:pt x="36576" y="1126236"/>
                                </a:lnTo>
                                <a:close/>
                              </a:path>
                              <a:path w="5773420" h="1243965">
                                <a:moveTo>
                                  <a:pt x="5756148" y="1071372"/>
                                </a:moveTo>
                                <a:lnTo>
                                  <a:pt x="5751576" y="1091184"/>
                                </a:lnTo>
                                <a:lnTo>
                                  <a:pt x="5743956" y="1109472"/>
                                </a:lnTo>
                                <a:lnTo>
                                  <a:pt x="5745480" y="1109472"/>
                                </a:lnTo>
                                <a:lnTo>
                                  <a:pt x="5736336" y="1127760"/>
                                </a:lnTo>
                                <a:lnTo>
                                  <a:pt x="5749290" y="1127760"/>
                                </a:lnTo>
                                <a:lnTo>
                                  <a:pt x="5756148" y="1114044"/>
                                </a:lnTo>
                                <a:lnTo>
                                  <a:pt x="5763768" y="1094232"/>
                                </a:lnTo>
                                <a:lnTo>
                                  <a:pt x="5768340" y="1074420"/>
                                </a:lnTo>
                                <a:lnTo>
                                  <a:pt x="5768557" y="1072896"/>
                                </a:lnTo>
                                <a:lnTo>
                                  <a:pt x="5756148" y="1072896"/>
                                </a:lnTo>
                                <a:lnTo>
                                  <a:pt x="5756148" y="1071372"/>
                                </a:lnTo>
                                <a:close/>
                              </a:path>
                              <a:path w="5773420" h="1243965">
                                <a:moveTo>
                                  <a:pt x="16764" y="1071372"/>
                                </a:moveTo>
                                <a:lnTo>
                                  <a:pt x="16764" y="1072896"/>
                                </a:lnTo>
                                <a:lnTo>
                                  <a:pt x="17115" y="1072896"/>
                                </a:lnTo>
                                <a:lnTo>
                                  <a:pt x="16764" y="1071372"/>
                                </a:lnTo>
                                <a:close/>
                              </a:path>
                              <a:path w="5773420" h="1243965">
                                <a:moveTo>
                                  <a:pt x="5759304" y="1051567"/>
                                </a:moveTo>
                                <a:lnTo>
                                  <a:pt x="5759090" y="1052299"/>
                                </a:lnTo>
                                <a:lnTo>
                                  <a:pt x="5756148" y="1072896"/>
                                </a:lnTo>
                                <a:lnTo>
                                  <a:pt x="5768557" y="1072896"/>
                                </a:lnTo>
                                <a:lnTo>
                                  <a:pt x="5771388" y="1053084"/>
                                </a:lnTo>
                                <a:lnTo>
                                  <a:pt x="5759196" y="1053084"/>
                                </a:lnTo>
                                <a:lnTo>
                                  <a:pt x="5759304" y="1051567"/>
                                </a:lnTo>
                                <a:close/>
                              </a:path>
                              <a:path w="5773420" h="1243965">
                                <a:moveTo>
                                  <a:pt x="5749817" y="115824"/>
                                </a:moveTo>
                                <a:lnTo>
                                  <a:pt x="5736336" y="115824"/>
                                </a:lnTo>
                                <a:lnTo>
                                  <a:pt x="5745480" y="134112"/>
                                </a:lnTo>
                                <a:lnTo>
                                  <a:pt x="5743956" y="134112"/>
                                </a:lnTo>
                                <a:lnTo>
                                  <a:pt x="5756148" y="170688"/>
                                </a:lnTo>
                                <a:lnTo>
                                  <a:pt x="5760611" y="210312"/>
                                </a:lnTo>
                                <a:lnTo>
                                  <a:pt x="5760720" y="1031748"/>
                                </a:lnTo>
                                <a:lnTo>
                                  <a:pt x="5759413" y="1050036"/>
                                </a:lnTo>
                                <a:lnTo>
                                  <a:pt x="5759304" y="1051567"/>
                                </a:lnTo>
                                <a:lnTo>
                                  <a:pt x="5759196" y="1053084"/>
                                </a:lnTo>
                                <a:lnTo>
                                  <a:pt x="5771388" y="1053084"/>
                                </a:lnTo>
                                <a:lnTo>
                                  <a:pt x="5772912" y="1031748"/>
                                </a:lnTo>
                                <a:lnTo>
                                  <a:pt x="5772912" y="210312"/>
                                </a:lnTo>
                                <a:lnTo>
                                  <a:pt x="5771497" y="190500"/>
                                </a:lnTo>
                                <a:lnTo>
                                  <a:pt x="5771388" y="188976"/>
                                </a:lnTo>
                                <a:lnTo>
                                  <a:pt x="5768340" y="169164"/>
                                </a:lnTo>
                                <a:lnTo>
                                  <a:pt x="5763768" y="147828"/>
                                </a:lnTo>
                                <a:lnTo>
                                  <a:pt x="5756148" y="129540"/>
                                </a:lnTo>
                                <a:lnTo>
                                  <a:pt x="5749817" y="115824"/>
                                </a:lnTo>
                                <a:close/>
                              </a:path>
                              <a:path w="5773420" h="1243965">
                                <a:moveTo>
                                  <a:pt x="37338" y="115824"/>
                                </a:moveTo>
                                <a:lnTo>
                                  <a:pt x="36576" y="115824"/>
                                </a:lnTo>
                                <a:lnTo>
                                  <a:pt x="36576" y="117348"/>
                                </a:lnTo>
                                <a:lnTo>
                                  <a:pt x="37338" y="115824"/>
                                </a:lnTo>
                                <a:close/>
                              </a:path>
                              <a:path w="5773420" h="1243965">
                                <a:moveTo>
                                  <a:pt x="5725668" y="99060"/>
                                </a:moveTo>
                                <a:lnTo>
                                  <a:pt x="5736336" y="117348"/>
                                </a:lnTo>
                                <a:lnTo>
                                  <a:pt x="5736336" y="115824"/>
                                </a:lnTo>
                                <a:lnTo>
                                  <a:pt x="5749817" y="115824"/>
                                </a:lnTo>
                                <a:lnTo>
                                  <a:pt x="5747004" y="109728"/>
                                </a:lnTo>
                                <a:lnTo>
                                  <a:pt x="5741185" y="100584"/>
                                </a:lnTo>
                                <a:lnTo>
                                  <a:pt x="5727192" y="100584"/>
                                </a:lnTo>
                                <a:lnTo>
                                  <a:pt x="5725668" y="99060"/>
                                </a:lnTo>
                                <a:close/>
                              </a:path>
                              <a:path w="5773420" h="1243965">
                                <a:moveTo>
                                  <a:pt x="46828" y="99060"/>
                                </a:moveTo>
                                <a:lnTo>
                                  <a:pt x="45720" y="99060"/>
                                </a:lnTo>
                                <a:lnTo>
                                  <a:pt x="45720" y="100584"/>
                                </a:lnTo>
                                <a:lnTo>
                                  <a:pt x="46828" y="99060"/>
                                </a:lnTo>
                                <a:close/>
                              </a:path>
                              <a:path w="5773420" h="1243965">
                                <a:moveTo>
                                  <a:pt x="5729685" y="83820"/>
                                </a:moveTo>
                                <a:lnTo>
                                  <a:pt x="5715000" y="83820"/>
                                </a:lnTo>
                                <a:lnTo>
                                  <a:pt x="5727192" y="100584"/>
                                </a:lnTo>
                                <a:lnTo>
                                  <a:pt x="5741185" y="100584"/>
                                </a:lnTo>
                                <a:lnTo>
                                  <a:pt x="5736336" y="92964"/>
                                </a:lnTo>
                                <a:lnTo>
                                  <a:pt x="5729685" y="83820"/>
                                </a:lnTo>
                                <a:close/>
                              </a:path>
                              <a:path w="5773420" h="1243965">
                                <a:moveTo>
                                  <a:pt x="59131" y="83820"/>
                                </a:moveTo>
                                <a:lnTo>
                                  <a:pt x="57912" y="83820"/>
                                </a:lnTo>
                                <a:lnTo>
                                  <a:pt x="57912" y="85344"/>
                                </a:lnTo>
                                <a:lnTo>
                                  <a:pt x="59131" y="83820"/>
                                </a:lnTo>
                                <a:close/>
                              </a:path>
                              <a:path w="5773420" h="1243965">
                                <a:moveTo>
                                  <a:pt x="5579364" y="13498"/>
                                </a:moveTo>
                                <a:lnTo>
                                  <a:pt x="5602224" y="16764"/>
                                </a:lnTo>
                                <a:lnTo>
                                  <a:pt x="5600700" y="16764"/>
                                </a:lnTo>
                                <a:lnTo>
                                  <a:pt x="5620512" y="21336"/>
                                </a:lnTo>
                                <a:lnTo>
                                  <a:pt x="5638800" y="27432"/>
                                </a:lnTo>
                                <a:lnTo>
                                  <a:pt x="5657088" y="36576"/>
                                </a:lnTo>
                                <a:lnTo>
                                  <a:pt x="5655564" y="36576"/>
                                </a:lnTo>
                                <a:lnTo>
                                  <a:pt x="5672328" y="45720"/>
                                </a:lnTo>
                                <a:lnTo>
                                  <a:pt x="5702808" y="70104"/>
                                </a:lnTo>
                                <a:lnTo>
                                  <a:pt x="5701284" y="70104"/>
                                </a:lnTo>
                                <a:lnTo>
                                  <a:pt x="5715000" y="85344"/>
                                </a:lnTo>
                                <a:lnTo>
                                  <a:pt x="5715000" y="83820"/>
                                </a:lnTo>
                                <a:lnTo>
                                  <a:pt x="5729685" y="83820"/>
                                </a:lnTo>
                                <a:lnTo>
                                  <a:pt x="5724144" y="76200"/>
                                </a:lnTo>
                                <a:lnTo>
                                  <a:pt x="5696712" y="47244"/>
                                </a:lnTo>
                                <a:lnTo>
                                  <a:pt x="5661660" y="24384"/>
                                </a:lnTo>
                                <a:lnTo>
                                  <a:pt x="5636056" y="13716"/>
                                </a:lnTo>
                                <a:lnTo>
                                  <a:pt x="5582412" y="13716"/>
                                </a:lnTo>
                                <a:lnTo>
                                  <a:pt x="5579364" y="13498"/>
                                </a:lnTo>
                                <a:close/>
                              </a:path>
                              <a:path w="5773420" h="1243965">
                                <a:moveTo>
                                  <a:pt x="5632399" y="12192"/>
                                </a:moveTo>
                                <a:lnTo>
                                  <a:pt x="5561076" y="12192"/>
                                </a:lnTo>
                                <a:lnTo>
                                  <a:pt x="5582412" y="13716"/>
                                </a:lnTo>
                                <a:lnTo>
                                  <a:pt x="5636056" y="13716"/>
                                </a:lnTo>
                                <a:lnTo>
                                  <a:pt x="5632399" y="12192"/>
                                </a:lnTo>
                                <a:close/>
                              </a:path>
                            </a:pathLst>
                          </a:custGeom>
                          <a:solidFill>
                            <a:srgbClr val="1F3763"/>
                          </a:solidFill>
                        </wps:spPr>
                        <wps:bodyPr wrap="square" lIns="0" tIns="0" rIns="0" bIns="0" rtlCol="0">
                          <a:prstTxWarp prst="textNoShape">
                            <a:avLst/>
                          </a:prstTxWarp>
                          <a:noAutofit/>
                        </wps:bodyPr>
                      </wps:wsp>
                      <pic:pic xmlns:pic="http://schemas.openxmlformats.org/drawingml/2006/picture">
                        <pic:nvPicPr>
                          <pic:cNvPr id="184" name="Image 184"/>
                          <pic:cNvPicPr/>
                        </pic:nvPicPr>
                        <pic:blipFill>
                          <a:blip r:embed="rId137" cstate="print"/>
                          <a:stretch>
                            <a:fillRect/>
                          </a:stretch>
                        </pic:blipFill>
                        <pic:spPr>
                          <a:xfrm>
                            <a:off x="1395983" y="144780"/>
                            <a:ext cx="4459224" cy="993648"/>
                          </a:xfrm>
                          <a:prstGeom prst="rect">
                            <a:avLst/>
                          </a:prstGeom>
                        </pic:spPr>
                      </pic:pic>
                      <pic:pic xmlns:pic="http://schemas.openxmlformats.org/drawingml/2006/picture">
                        <pic:nvPicPr>
                          <pic:cNvPr id="185" name="Image 185"/>
                          <pic:cNvPicPr/>
                        </pic:nvPicPr>
                        <pic:blipFill>
                          <a:blip r:embed="rId138" cstate="print"/>
                          <a:stretch>
                            <a:fillRect/>
                          </a:stretch>
                        </pic:blipFill>
                        <pic:spPr>
                          <a:xfrm>
                            <a:off x="313943" y="111252"/>
                            <a:ext cx="1018032" cy="893064"/>
                          </a:xfrm>
                          <a:prstGeom prst="rect">
                            <a:avLst/>
                          </a:prstGeom>
                        </pic:spPr>
                      </pic:pic>
                      <wps:wsp>
                        <wps:cNvPr id="186" name="Textbox 186"/>
                        <wps:cNvSpPr txBox="1"/>
                        <wps:spPr>
                          <a:xfrm>
                            <a:off x="0" y="0"/>
                            <a:ext cx="5962015" cy="1431290"/>
                          </a:xfrm>
                          <a:prstGeom prst="rect">
                            <a:avLst/>
                          </a:prstGeom>
                        </wps:spPr>
                        <wps:txbx>
                          <w:txbxContent>
                            <w:p w:rsidR="0006325A" w:rsidRDefault="0006325A">
                              <w:pPr>
                                <w:spacing w:before="6"/>
                                <w:rPr>
                                  <w:sz w:val="20"/>
                                </w:rPr>
                              </w:pPr>
                            </w:p>
                            <w:p w:rsidR="0006325A" w:rsidRDefault="00F25138">
                              <w:pPr>
                                <w:spacing w:line="254" w:lineRule="auto"/>
                                <w:ind w:left="2344" w:right="317"/>
                                <w:jc w:val="both"/>
                                <w:rPr>
                                  <w:rFonts w:ascii="Arial" w:hAnsi="Arial"/>
                                  <w:b/>
                                  <w:sz w:val="20"/>
                                </w:rPr>
                              </w:pPr>
                              <w:r>
                                <w:rPr>
                                  <w:rFonts w:ascii="Arial" w:hAnsi="Arial"/>
                                  <w:b/>
                                  <w:sz w:val="20"/>
                                </w:rPr>
                                <w:t>En</w:t>
                              </w:r>
                              <w:r>
                                <w:rPr>
                                  <w:rFonts w:ascii="Arial" w:hAnsi="Arial"/>
                                  <w:b/>
                                  <w:spacing w:val="-7"/>
                                  <w:sz w:val="20"/>
                                </w:rPr>
                                <w:t xml:space="preserve"> </w:t>
                              </w:r>
                              <w:r>
                                <w:rPr>
                                  <w:rFonts w:ascii="Arial" w:hAnsi="Arial"/>
                                  <w:b/>
                                  <w:sz w:val="20"/>
                                </w:rPr>
                                <w:t>cas</w:t>
                              </w:r>
                              <w:r>
                                <w:rPr>
                                  <w:rFonts w:ascii="Arial" w:hAnsi="Arial"/>
                                  <w:b/>
                                  <w:spacing w:val="-3"/>
                                  <w:sz w:val="20"/>
                                </w:rPr>
                                <w:t xml:space="preserve"> </w:t>
                              </w:r>
                              <w:r>
                                <w:rPr>
                                  <w:rFonts w:ascii="Arial" w:hAnsi="Arial"/>
                                  <w:b/>
                                  <w:sz w:val="20"/>
                                </w:rPr>
                                <w:t>de</w:t>
                              </w:r>
                              <w:r>
                                <w:rPr>
                                  <w:rFonts w:ascii="Arial" w:hAnsi="Arial"/>
                                  <w:b/>
                                  <w:spacing w:val="-3"/>
                                  <w:sz w:val="20"/>
                                </w:rPr>
                                <w:t xml:space="preserve"> </w:t>
                              </w:r>
                              <w:r>
                                <w:rPr>
                                  <w:rFonts w:ascii="Arial" w:hAnsi="Arial"/>
                                  <w:b/>
                                  <w:sz w:val="20"/>
                                </w:rPr>
                                <w:t>présence</w:t>
                              </w:r>
                              <w:r>
                                <w:rPr>
                                  <w:rFonts w:ascii="Arial" w:hAnsi="Arial"/>
                                  <w:b/>
                                  <w:spacing w:val="-3"/>
                                  <w:sz w:val="20"/>
                                </w:rPr>
                                <w:t xml:space="preserve"> </w:t>
                              </w:r>
                              <w:r>
                                <w:rPr>
                                  <w:rFonts w:ascii="Arial" w:hAnsi="Arial"/>
                                  <w:b/>
                                  <w:sz w:val="20"/>
                                </w:rPr>
                                <w:t>de</w:t>
                              </w:r>
                              <w:r>
                                <w:rPr>
                                  <w:rFonts w:ascii="Arial" w:hAnsi="Arial"/>
                                  <w:b/>
                                  <w:spacing w:val="-6"/>
                                  <w:sz w:val="20"/>
                                </w:rPr>
                                <w:t xml:space="preserve"> </w:t>
                              </w:r>
                              <w:r>
                                <w:rPr>
                                  <w:rFonts w:ascii="Arial" w:hAnsi="Arial"/>
                                  <w:b/>
                                  <w:sz w:val="20"/>
                                </w:rPr>
                                <w:t>tout</w:t>
                              </w:r>
                              <w:r>
                                <w:rPr>
                                  <w:rFonts w:ascii="Arial" w:hAnsi="Arial"/>
                                  <w:b/>
                                  <w:spacing w:val="-5"/>
                                  <w:sz w:val="20"/>
                                </w:rPr>
                                <w:t xml:space="preserve"> </w:t>
                              </w:r>
                              <w:r>
                                <w:rPr>
                                  <w:rFonts w:ascii="Arial" w:hAnsi="Arial"/>
                                  <w:b/>
                                  <w:sz w:val="20"/>
                                </w:rPr>
                                <w:t>aéronef</w:t>
                              </w:r>
                              <w:r>
                                <w:rPr>
                                  <w:rFonts w:ascii="Arial" w:hAnsi="Arial"/>
                                  <w:b/>
                                  <w:spacing w:val="-6"/>
                                  <w:sz w:val="20"/>
                                </w:rPr>
                                <w:t xml:space="preserve"> </w:t>
                              </w:r>
                              <w:r>
                                <w:rPr>
                                  <w:rFonts w:ascii="Arial" w:hAnsi="Arial"/>
                                  <w:b/>
                                  <w:sz w:val="20"/>
                                </w:rPr>
                                <w:t>sur</w:t>
                              </w:r>
                              <w:r>
                                <w:rPr>
                                  <w:rFonts w:ascii="Arial" w:hAnsi="Arial"/>
                                  <w:b/>
                                  <w:spacing w:val="-6"/>
                                  <w:sz w:val="20"/>
                                </w:rPr>
                                <w:t xml:space="preserve"> </w:t>
                              </w:r>
                              <w:r>
                                <w:rPr>
                                  <w:rFonts w:ascii="Arial" w:hAnsi="Arial"/>
                                  <w:b/>
                                  <w:sz w:val="20"/>
                                </w:rPr>
                                <w:t>la</w:t>
                              </w:r>
                              <w:r>
                                <w:rPr>
                                  <w:rFonts w:ascii="Arial" w:hAnsi="Arial"/>
                                  <w:b/>
                                  <w:spacing w:val="-3"/>
                                  <w:sz w:val="20"/>
                                </w:rPr>
                                <w:t xml:space="preserve"> </w:t>
                              </w:r>
                              <w:r>
                                <w:rPr>
                                  <w:rFonts w:ascii="Arial" w:hAnsi="Arial"/>
                                  <w:b/>
                                  <w:sz w:val="20"/>
                                </w:rPr>
                                <w:t>zone</w:t>
                              </w:r>
                              <w:r>
                                <w:rPr>
                                  <w:rFonts w:ascii="Arial" w:hAnsi="Arial"/>
                                  <w:b/>
                                  <w:spacing w:val="-3"/>
                                  <w:sz w:val="20"/>
                                </w:rPr>
                                <w:t xml:space="preserve"> </w:t>
                              </w:r>
                              <w:r>
                                <w:rPr>
                                  <w:rFonts w:ascii="Arial" w:hAnsi="Arial"/>
                                  <w:b/>
                                  <w:sz w:val="20"/>
                                </w:rPr>
                                <w:t>d’intervention</w:t>
                              </w:r>
                              <w:r>
                                <w:rPr>
                                  <w:rFonts w:ascii="Arial" w:hAnsi="Arial"/>
                                  <w:b/>
                                  <w:spacing w:val="-7"/>
                                  <w:sz w:val="20"/>
                                </w:rPr>
                                <w:t xml:space="preserve"> </w:t>
                              </w:r>
                              <w:r>
                                <w:rPr>
                                  <w:rFonts w:ascii="Arial" w:hAnsi="Arial"/>
                                  <w:b/>
                                  <w:sz w:val="20"/>
                                </w:rPr>
                                <w:t xml:space="preserve">(sécurité </w:t>
                              </w:r>
                              <w:r>
                                <w:rPr>
                                  <w:rFonts w:ascii="Arial" w:hAnsi="Arial"/>
                                  <w:b/>
                                  <w:w w:val="105"/>
                                  <w:sz w:val="20"/>
                                </w:rPr>
                                <w:t>civile,</w:t>
                              </w:r>
                              <w:r>
                                <w:rPr>
                                  <w:rFonts w:ascii="Arial" w:hAnsi="Arial"/>
                                  <w:b/>
                                  <w:spacing w:val="-7"/>
                                  <w:w w:val="105"/>
                                  <w:sz w:val="20"/>
                                </w:rPr>
                                <w:t xml:space="preserve"> </w:t>
                              </w:r>
                              <w:r>
                                <w:rPr>
                                  <w:rFonts w:ascii="Arial" w:hAnsi="Arial"/>
                                  <w:b/>
                                  <w:w w:val="105"/>
                                  <w:sz w:val="20"/>
                                </w:rPr>
                                <w:t>SAMU,</w:t>
                              </w:r>
                              <w:r>
                                <w:rPr>
                                  <w:rFonts w:ascii="Arial" w:hAnsi="Arial"/>
                                  <w:b/>
                                  <w:spacing w:val="-5"/>
                                  <w:w w:val="105"/>
                                  <w:sz w:val="20"/>
                                </w:rPr>
                                <w:t xml:space="preserve"> </w:t>
                              </w:r>
                              <w:r>
                                <w:rPr>
                                  <w:rFonts w:ascii="Arial" w:hAnsi="Arial"/>
                                  <w:b/>
                                  <w:w w:val="105"/>
                                  <w:sz w:val="20"/>
                                </w:rPr>
                                <w:t>gendarmerie,</w:t>
                              </w:r>
                              <w:r>
                                <w:rPr>
                                  <w:rFonts w:ascii="Arial" w:hAnsi="Arial"/>
                                  <w:b/>
                                  <w:spacing w:val="-7"/>
                                  <w:w w:val="105"/>
                                  <w:sz w:val="20"/>
                                </w:rPr>
                                <w:t xml:space="preserve"> </w:t>
                              </w:r>
                              <w:r>
                                <w:rPr>
                                  <w:rFonts w:ascii="Arial" w:hAnsi="Arial"/>
                                  <w:b/>
                                  <w:w w:val="105"/>
                                  <w:sz w:val="20"/>
                                </w:rPr>
                                <w:t>etc.),</w:t>
                              </w:r>
                              <w:r>
                                <w:rPr>
                                  <w:rFonts w:ascii="Arial" w:hAnsi="Arial"/>
                                  <w:b/>
                                  <w:spacing w:val="-5"/>
                                  <w:w w:val="105"/>
                                  <w:sz w:val="20"/>
                                </w:rPr>
                                <w:t xml:space="preserve"> </w:t>
                              </w:r>
                              <w:r>
                                <w:rPr>
                                  <w:rFonts w:ascii="Arial" w:hAnsi="Arial"/>
                                  <w:b/>
                                  <w:w w:val="105"/>
                                  <w:sz w:val="20"/>
                                </w:rPr>
                                <w:t>il</w:t>
                              </w:r>
                              <w:r>
                                <w:rPr>
                                  <w:rFonts w:ascii="Arial" w:hAnsi="Arial"/>
                                  <w:b/>
                                  <w:spacing w:val="-4"/>
                                  <w:w w:val="105"/>
                                  <w:sz w:val="20"/>
                                </w:rPr>
                                <w:t xml:space="preserve"> </w:t>
                              </w:r>
                              <w:r>
                                <w:rPr>
                                  <w:rFonts w:ascii="Arial" w:hAnsi="Arial"/>
                                  <w:b/>
                                  <w:w w:val="105"/>
                                  <w:sz w:val="20"/>
                                </w:rPr>
                                <w:t>est</w:t>
                              </w:r>
                              <w:r>
                                <w:rPr>
                                  <w:rFonts w:ascii="Arial" w:hAnsi="Arial"/>
                                  <w:b/>
                                  <w:spacing w:val="-5"/>
                                  <w:w w:val="105"/>
                                  <w:sz w:val="20"/>
                                </w:rPr>
                                <w:t xml:space="preserve"> </w:t>
                              </w:r>
                              <w:r>
                                <w:rPr>
                                  <w:rFonts w:ascii="Arial" w:hAnsi="Arial"/>
                                  <w:b/>
                                  <w:w w:val="105"/>
                                  <w:sz w:val="20"/>
                                </w:rPr>
                                <w:t>formellement</w:t>
                              </w:r>
                              <w:r>
                                <w:rPr>
                                  <w:rFonts w:ascii="Arial" w:hAnsi="Arial"/>
                                  <w:b/>
                                  <w:spacing w:val="-5"/>
                                  <w:w w:val="105"/>
                                  <w:sz w:val="20"/>
                                </w:rPr>
                                <w:t xml:space="preserve"> </w:t>
                              </w:r>
                              <w:r>
                                <w:rPr>
                                  <w:rFonts w:ascii="Arial" w:hAnsi="Arial"/>
                                  <w:b/>
                                  <w:w w:val="105"/>
                                  <w:sz w:val="20"/>
                                </w:rPr>
                                <w:t>interdit</w:t>
                              </w:r>
                              <w:r>
                                <w:rPr>
                                  <w:rFonts w:ascii="Arial" w:hAnsi="Arial"/>
                                  <w:b/>
                                  <w:spacing w:val="-5"/>
                                  <w:w w:val="105"/>
                                  <w:sz w:val="20"/>
                                </w:rPr>
                                <w:t xml:space="preserve"> </w:t>
                              </w:r>
                              <w:r>
                                <w:rPr>
                                  <w:rFonts w:ascii="Arial" w:hAnsi="Arial"/>
                                  <w:b/>
                                  <w:w w:val="105"/>
                                  <w:sz w:val="20"/>
                                </w:rPr>
                                <w:t>de</w:t>
                              </w:r>
                              <w:r>
                                <w:rPr>
                                  <w:rFonts w:ascii="Arial" w:hAnsi="Arial"/>
                                  <w:b/>
                                  <w:spacing w:val="-6"/>
                                  <w:w w:val="105"/>
                                  <w:sz w:val="20"/>
                                </w:rPr>
                                <w:t xml:space="preserve"> </w:t>
                              </w:r>
                              <w:r>
                                <w:rPr>
                                  <w:rFonts w:ascii="Arial" w:hAnsi="Arial"/>
                                  <w:b/>
                                  <w:w w:val="105"/>
                                  <w:sz w:val="20"/>
                                </w:rPr>
                                <w:t>faire voler</w:t>
                              </w:r>
                              <w:r>
                                <w:rPr>
                                  <w:rFonts w:ascii="Arial" w:hAnsi="Arial"/>
                                  <w:b/>
                                  <w:spacing w:val="-11"/>
                                  <w:w w:val="105"/>
                                  <w:sz w:val="20"/>
                                </w:rPr>
                                <w:t xml:space="preserve"> </w:t>
                              </w:r>
                              <w:r>
                                <w:rPr>
                                  <w:rFonts w:ascii="Arial" w:hAnsi="Arial"/>
                                  <w:b/>
                                  <w:w w:val="105"/>
                                  <w:sz w:val="20"/>
                                </w:rPr>
                                <w:t>un</w:t>
                              </w:r>
                              <w:r>
                                <w:rPr>
                                  <w:rFonts w:ascii="Arial" w:hAnsi="Arial"/>
                                  <w:b/>
                                  <w:spacing w:val="-11"/>
                                  <w:w w:val="105"/>
                                  <w:sz w:val="20"/>
                                </w:rPr>
                                <w:t xml:space="preserve"> </w:t>
                              </w:r>
                              <w:r>
                                <w:rPr>
                                  <w:rFonts w:ascii="Arial" w:hAnsi="Arial"/>
                                  <w:b/>
                                  <w:w w:val="105"/>
                                  <w:sz w:val="20"/>
                                </w:rPr>
                                <w:t>aéronef</w:t>
                              </w:r>
                              <w:r>
                                <w:rPr>
                                  <w:rFonts w:ascii="Arial" w:hAnsi="Arial"/>
                                  <w:b/>
                                  <w:spacing w:val="-11"/>
                                  <w:w w:val="105"/>
                                  <w:sz w:val="20"/>
                                </w:rPr>
                                <w:t xml:space="preserve"> </w:t>
                              </w:r>
                              <w:r>
                                <w:rPr>
                                  <w:rFonts w:ascii="Arial" w:hAnsi="Arial"/>
                                  <w:b/>
                                  <w:w w:val="105"/>
                                  <w:sz w:val="20"/>
                                </w:rPr>
                                <w:t>télepiloté,</w:t>
                              </w:r>
                              <w:r>
                                <w:rPr>
                                  <w:rFonts w:ascii="Arial" w:hAnsi="Arial"/>
                                  <w:b/>
                                  <w:spacing w:val="-12"/>
                                  <w:w w:val="105"/>
                                  <w:sz w:val="20"/>
                                </w:rPr>
                                <w:t xml:space="preserve"> </w:t>
                              </w:r>
                              <w:r>
                                <w:rPr>
                                  <w:rFonts w:ascii="Arial" w:hAnsi="Arial"/>
                                  <w:b/>
                                  <w:w w:val="105"/>
                                  <w:sz w:val="20"/>
                                </w:rPr>
                                <w:t>la</w:t>
                              </w:r>
                              <w:r>
                                <w:rPr>
                                  <w:rFonts w:ascii="Arial" w:hAnsi="Arial"/>
                                  <w:b/>
                                  <w:spacing w:val="-10"/>
                                  <w:w w:val="105"/>
                                  <w:sz w:val="20"/>
                                </w:rPr>
                                <w:t xml:space="preserve"> </w:t>
                              </w:r>
                              <w:r>
                                <w:rPr>
                                  <w:rFonts w:ascii="Arial" w:hAnsi="Arial"/>
                                  <w:b/>
                                  <w:w w:val="105"/>
                                  <w:sz w:val="20"/>
                                </w:rPr>
                                <w:t>priorité</w:t>
                              </w:r>
                              <w:r>
                                <w:rPr>
                                  <w:rFonts w:ascii="Arial" w:hAnsi="Arial"/>
                                  <w:b/>
                                  <w:spacing w:val="-11"/>
                                  <w:w w:val="105"/>
                                  <w:sz w:val="20"/>
                                </w:rPr>
                                <w:t xml:space="preserve"> </w:t>
                              </w:r>
                              <w:r>
                                <w:rPr>
                                  <w:rFonts w:ascii="Arial" w:hAnsi="Arial"/>
                                  <w:b/>
                                  <w:w w:val="105"/>
                                  <w:sz w:val="20"/>
                                </w:rPr>
                                <w:t>absolue</w:t>
                              </w:r>
                              <w:r>
                                <w:rPr>
                                  <w:rFonts w:ascii="Arial" w:hAnsi="Arial"/>
                                  <w:b/>
                                  <w:spacing w:val="-10"/>
                                  <w:w w:val="105"/>
                                  <w:sz w:val="20"/>
                                </w:rPr>
                                <w:t xml:space="preserve"> </w:t>
                              </w:r>
                              <w:r>
                                <w:rPr>
                                  <w:rFonts w:ascii="Arial" w:hAnsi="Arial"/>
                                  <w:b/>
                                  <w:w w:val="105"/>
                                  <w:sz w:val="20"/>
                                </w:rPr>
                                <w:t>demeurant</w:t>
                              </w:r>
                              <w:r>
                                <w:rPr>
                                  <w:rFonts w:ascii="Arial" w:hAnsi="Arial"/>
                                  <w:b/>
                                  <w:spacing w:val="-11"/>
                                  <w:w w:val="105"/>
                                  <w:sz w:val="20"/>
                                </w:rPr>
                                <w:t xml:space="preserve"> </w:t>
                              </w:r>
                              <w:r>
                                <w:rPr>
                                  <w:rFonts w:ascii="Arial" w:hAnsi="Arial"/>
                                  <w:b/>
                                  <w:w w:val="105"/>
                                  <w:sz w:val="20"/>
                                </w:rPr>
                                <w:t>à</w:t>
                              </w:r>
                              <w:r>
                                <w:rPr>
                                  <w:rFonts w:ascii="Arial" w:hAnsi="Arial"/>
                                  <w:b/>
                                  <w:spacing w:val="-11"/>
                                  <w:w w:val="105"/>
                                  <w:sz w:val="20"/>
                                </w:rPr>
                                <w:t xml:space="preserve"> </w:t>
                              </w:r>
                              <w:r>
                                <w:rPr>
                                  <w:rFonts w:ascii="Arial" w:hAnsi="Arial"/>
                                  <w:b/>
                                  <w:w w:val="105"/>
                                  <w:sz w:val="20"/>
                                </w:rPr>
                                <w:t>l’aéronef comportant une présence humaine à son bord.</w:t>
                              </w:r>
                            </w:p>
                            <w:p w:rsidR="0006325A" w:rsidRDefault="00F25138">
                              <w:pPr>
                                <w:spacing w:line="254" w:lineRule="auto"/>
                                <w:ind w:left="2344" w:right="317"/>
                                <w:jc w:val="both"/>
                                <w:rPr>
                                  <w:rFonts w:ascii="Arial" w:hAnsi="Arial"/>
                                  <w:b/>
                                  <w:sz w:val="20"/>
                                </w:rPr>
                              </w:pPr>
                              <w:r>
                                <w:rPr>
                                  <w:rFonts w:ascii="Arial" w:hAnsi="Arial"/>
                                  <w:b/>
                                  <w:sz w:val="20"/>
                                </w:rPr>
                                <w:t>En présence d’un officier AERO, aucun engagement d’aéronef télépiloté ne pourra être effectué sans sa validation.</w:t>
                              </w:r>
                            </w:p>
                          </w:txbxContent>
                        </wps:txbx>
                        <wps:bodyPr wrap="square" lIns="0" tIns="0" rIns="0" bIns="0" rtlCol="0">
                          <a:noAutofit/>
                        </wps:bodyPr>
                      </wps:wsp>
                    </wpg:wgp>
                  </a:graphicData>
                </a:graphic>
              </wp:inline>
            </w:drawing>
          </mc:Choice>
          <mc:Fallback>
            <w:pict>
              <v:group id="Group 180" o:spid="_x0000_s1057" style="width:469.45pt;height:112.7pt;mso-position-horizontal-relative:char;mso-position-vertical-relative:line" coordsize="59620,1431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">
                <v:shape id="Image 181" o:spid="_x0000_s1058" type="#_x0000_t75" style="position:absolute;top:1874;width:57729;height:12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bhg7GAAAA3AAAAA8AAABkcnMvZG93bnJldi54bWxEj09rAjEQxe+C3yGM0IvUrB6KbI3SikIr&#10;vfivvQ6b6e7SzWRN0t302zeC4G2G995v3ixW0TSiI+drywqmkwwEcWF1zaWC03H7OAfhA7LGxjIp&#10;+CMPq+VwsMBc25731B1CKRKEfY4KqhDaXEpfVGTQT2xLnLRv6wyGtLpSaod9gptGzrLsSRqsOV2o&#10;sKV1RcXP4dckitt1O+o/48fscv6qXzfjeH4fK/Uwii/PIALFcDff0m861Z9P4fpMmkAu/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JuGDsYAAADcAAAADwAAAAAAAAAAAAAA&#10;AACfAgAAZHJzL2Rvd25yZXYueG1sUEsFBgAAAAAEAAQA9wAAAJIDAAAAAA==&#10;">
                  <v:imagedata r:id="rId139" o:title=""/>
                </v:shape>
                <v:shape id="Image 182" o:spid="_x0000_s1059" type="#_x0000_t75" style="position:absolute;left:1950;top:60;width:57607;height:123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ufvDAAAAA3AAAAA8AAABkcnMvZG93bnJldi54bWxET9uKwjAQfRf2H8Is7JumFlZKNYq4Kyy+&#10;iJcPGJppU2wmpYm17tcbQfBtDuc6i9VgG9FT52vHCqaTBARx4XTNlYLzaTvOQPiArLFxTAru5GG1&#10;/BgtMNfuxgfqj6ESMYR9jgpMCG0upS8MWfQT1xJHrnSdxRBhV0nd4S2G20amSTKTFmuODQZb2hgq&#10;LserVUDXfleaHf/s3e/pu/xHn4ZDptTX57Cegwg0hLf45f7TcX6WwvOZeIFcP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m5+8MAAAADcAAAADwAAAAAAAAAAAAAAAACfAgAA&#10;ZHJzL2Rvd25yZXYueG1sUEsFBgAAAAAEAAQA9wAAAIwDAAAAAA==&#10;">
                  <v:imagedata r:id="rId140" o:title=""/>
                </v:shape>
                <v:shape id="Graphic 183" o:spid="_x0000_s1060" style="position:absolute;left:1889;width:57734;height:12439;visibility:visible;mso-wrap-style:square;v-text-anchor:top" coordsize="5773420,1243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V6p8IA&#10;AADcAAAADwAAAGRycy9kb3ducmV2LnhtbERPzWrCQBC+F/oOyxS8FN1oi0jqKiIEcvDQRh9gyI5J&#10;bHY27G5+9Om7hUJv8/H9znY/mVYM5HxjWcFykYAgLq1uuFJwOWfzDQgfkDW2lknBnTzsd89PW0y1&#10;HfmLhiJUIoawT1FBHUKXSunLmgz6he2II3e1zmCI0FVSOxxjuGnlKknW0mDDsaHGjo41ld9FbxTk&#10;PY2n7vVyowyn99zZ8/rzcVNq9jIdPkAEmsK/+M+d6zh/8wa/z8QL5O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NXqnwgAAANwAAAAPAAAAAAAAAAAAAAAAAJgCAABkcnMvZG93&#10;bnJldi54bWxQSwUGAAAAAAQABAD1AAAAhwMAAAAA&#10;" path="m5582412,l188976,,169164,4572,147828,9144r-18288,7620l109728,24384,92964,35052,60960,60960,35052,92964,16764,129540,9144,147828,4572,169164,,188976r,864108l9144,1094232r15240,38100l47244,1165860r28956,28956l109728,1217676r38100,16764l188976,1242060r21336,1524l5561076,1243584r21336,-1524l5603748,1239012r21336,-4572l5632399,1231392r-5420563,l193548,1230085r-1633,l170688,1226820r-18288,-4572l137769,1216152r-3657,l115824,1207008r1524,l99060,1196340r1524,l83820,1185672r1524,l71797,1173480r-1693,l45720,1143000r-8313,-15240l36576,1127760r-9144,-18288l21336,1091184r-4221,-18288l16764,1072896r-2831,-19812l13716,1053084r-1524,-21336l12300,210312r4464,-39624l27432,134112r9144,-18288l37338,115824,45720,99060r1108,l57912,83820r1219,l70104,70104,85344,57912r-1524,l100584,45720r-1524,l117348,36576r-1524,l134112,27432r18288,-6096l170688,16764r19812,-3048l211836,12192r5420563,l5625084,9144,5582412,xem5638800,1214628r-18288,7620l5600700,1226820r1524,l5579364,1230085r-18288,1307l5632399,1231392r10973,-4572l5661660,1217676r2612,-1524l5638800,1216152r,-1524xem134112,1214628r,1524l137769,1216152r-3657,-1524xem5718657,1171956r-15849,l5702006,1172677r-722,803l5701114,1173480r-13546,12192l5672328,1196340r-16764,10668l5657088,1207008r-18288,9144l5664272,1216152r15676,-9144l5696712,1194816r13716,-13716l5717286,1173480r-16002,l5702086,1172677r15922,l5718657,1171956xem70104,1171956r,1524l71797,1173480r-1693,-1524xem5736336,1126236r-10668,16764l5727192,1143000r-12192,15240l5702006,1172677r802,-721l5718657,1171956r5487,-6096l5736336,1150620r10668,-18288l5749290,1127760r-12954,l5736336,1126236xem36576,1126236r,1524l37407,1127760r-831,-1524xem5756148,1071372r-4572,19812l5743956,1109472r1524,l5736336,1127760r12954,l5756148,1114044r7620,-19812l5768340,1074420r217,-1524l5756148,1072896r,-1524xem16764,1071372r,1524l17115,1072896r-351,-1524xem5759304,1051567r-214,732l5756148,1072896r12409,l5771388,1053084r-12192,l5759304,1051567xem5749817,115824r-13481,l5745480,134112r-1524,l5756148,170688r4463,39624l5760720,1031748r-1307,18288l5759304,1051567r-108,1517l5771388,1053084r1524,-21336l5772912,210312r-1415,-19812l5771388,188976r-3048,-19812l5763768,147828r-7620,-18288l5749817,115824xem37338,115824r-762,l36576,117348r762,-1524xem5725668,99060r10668,18288l5736336,115824r13481,l5747004,109728r-5819,-9144l5727192,100584r-1524,-1524xem46828,99060r-1108,l45720,100584r1108,-1524xem5729685,83820r-14685,l5727192,100584r13993,l5736336,92964r-6651,-9144xem59131,83820r-1219,l57912,85344r1219,-1524xem5579364,13498r22860,3266l5600700,16764r19812,4572l5638800,27432r18288,9144l5655564,36576r16764,9144l5702808,70104r-1524,l5715000,85344r,-1524l5729685,83820r-5541,-7620l5696712,47244,5661660,24384,5636056,13716r-53644,l5579364,13498xem5632399,12192r-71323,l5582412,13716r53644,l5632399,12192xe" fillcolor="#1f3763" stroked="f">
                  <v:path arrowok="t"/>
                </v:shape>
                <v:shape id="Image 184" o:spid="_x0000_s1061" type="#_x0000_t75" style="position:absolute;left:13959;top:1447;width:44593;height:99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SDETFAAAA3AAAAA8AAABkcnMvZG93bnJldi54bWxEj81rAjEQxe8F/4cwgrea9YMiq1FUKvbS&#10;g+vHediMm8XNZElS3favbwoFbzO893vzZrHqbCPu5EPtWMFomIEgLp2uuVJwOu5eZyBCRNbYOCYF&#10;3xRgtey9LDDX7sEHuhexEimEQ44KTIxtLmUoDVkMQ9cSJ+3qvMWYVl9J7fGRwm0jx1n2Ji3WnC4Y&#10;bGlrqLwVXzbV2H/uL937rpj+mGJzmsiz9IeRUoN+t56DiNTFp/mf/tCJm03h75k0gV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0gxExQAAANwAAAAPAAAAAAAAAAAAAAAA&#10;AJ8CAABkcnMvZG93bnJldi54bWxQSwUGAAAAAAQABAD3AAAAkQMAAAAA&#10;">
                  <v:imagedata r:id="rId141" o:title=""/>
                </v:shape>
                <v:shape id="Image 185" o:spid="_x0000_s1062" type="#_x0000_t75" style="position:absolute;left:3139;top:1112;width:10180;height:89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9B/7DAAAA3AAAAA8AAABkcnMvZG93bnJldi54bWxET01rwkAQvQv+h2WEXqRuTLGENBtRUbHg&#10;obWl52l2mgSzsyG7jem/7wqCt3m8z8mWg2lET52rLSuYzyIQxIXVNZcKPj92jwkI55E1NpZJwR85&#10;WObjUYapthd+p/7kSxFC2KWooPK+TaV0RUUG3cy2xIH7sZ1BH2BXSt3hJYSbRsZR9CwN1hwaKmxp&#10;U1FxPv0aBWdnjmYdH6Zvw/dmu+9j+np6JaUeJsPqBYSnwd/FN/dBh/nJAq7PhAtk/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0H/sMAAADcAAAADwAAAAAAAAAAAAAAAACf&#10;AgAAZHJzL2Rvd25yZXYueG1sUEsFBgAAAAAEAAQA9wAAAI8DAAAAAA==&#10;">
                  <v:imagedata r:id="rId142" o:title=""/>
                </v:shape>
                <v:shape id="Textbox 186" o:spid="_x0000_s1063" type="#_x0000_t202" style="position:absolute;width:59620;height:143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hvWsIA&#10;AADcAAAADwAAAGRycy9kb3ducmV2LnhtbERPTYvCMBC9L/gfwgje1nQ9FO0aRRYFQZCt3cMeZ5ux&#10;DTaT2kSt/34jCN7m8T5nvuxtI67UeeNYwcc4AUFcOm24UvBTbN6nIHxA1tg4JgV38rBcDN7mmGl3&#10;45yuh1CJGMI+QwV1CG0mpS9rsujHriWO3NF1FkOEXSV1h7cYbhs5SZJUWjQcG2ps6aum8nS4WAWr&#10;X87X5rz/+86PuSmKWcK79KTUaNivPkEE6sNL/HRvdZw/TeHxTLxAL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qG9awgAAANwAAAAPAAAAAAAAAAAAAAAAAJgCAABkcnMvZG93&#10;bnJldi54bWxQSwUGAAAAAAQABAD1AAAAhwMAAAAA&#10;" filled="f" stroked="f">
                  <v:textbox inset="0,0,0,0">
                    <w:txbxContent>
                      <w:p w:rsidR="0006325A" w:rsidRDefault="0006325A">
                        <w:pPr>
                          <w:spacing w:before="6"/>
                          <w:rPr>
                            <w:sz w:val="20"/>
                          </w:rPr>
                        </w:pPr>
                      </w:p>
                      <w:p w:rsidR="0006325A" w:rsidRDefault="00F25138">
                        <w:pPr>
                          <w:spacing w:line="254" w:lineRule="auto"/>
                          <w:ind w:left="2344" w:right="317"/>
                          <w:jc w:val="both"/>
                          <w:rPr>
                            <w:rFonts w:ascii="Arial" w:hAnsi="Arial"/>
                            <w:b/>
                            <w:sz w:val="20"/>
                          </w:rPr>
                        </w:pPr>
                        <w:r>
                          <w:rPr>
                            <w:rFonts w:ascii="Arial" w:hAnsi="Arial"/>
                            <w:b/>
                            <w:sz w:val="20"/>
                          </w:rPr>
                          <w:t>En</w:t>
                        </w:r>
                        <w:r>
                          <w:rPr>
                            <w:rFonts w:ascii="Arial" w:hAnsi="Arial"/>
                            <w:b/>
                            <w:spacing w:val="-7"/>
                            <w:sz w:val="20"/>
                          </w:rPr>
                          <w:t xml:space="preserve"> </w:t>
                        </w:r>
                        <w:r>
                          <w:rPr>
                            <w:rFonts w:ascii="Arial" w:hAnsi="Arial"/>
                            <w:b/>
                            <w:sz w:val="20"/>
                          </w:rPr>
                          <w:t>cas</w:t>
                        </w:r>
                        <w:r>
                          <w:rPr>
                            <w:rFonts w:ascii="Arial" w:hAnsi="Arial"/>
                            <w:b/>
                            <w:spacing w:val="-3"/>
                            <w:sz w:val="20"/>
                          </w:rPr>
                          <w:t xml:space="preserve"> </w:t>
                        </w:r>
                        <w:r>
                          <w:rPr>
                            <w:rFonts w:ascii="Arial" w:hAnsi="Arial"/>
                            <w:b/>
                            <w:sz w:val="20"/>
                          </w:rPr>
                          <w:t>de</w:t>
                        </w:r>
                        <w:r>
                          <w:rPr>
                            <w:rFonts w:ascii="Arial" w:hAnsi="Arial"/>
                            <w:b/>
                            <w:spacing w:val="-3"/>
                            <w:sz w:val="20"/>
                          </w:rPr>
                          <w:t xml:space="preserve"> </w:t>
                        </w:r>
                        <w:r>
                          <w:rPr>
                            <w:rFonts w:ascii="Arial" w:hAnsi="Arial"/>
                            <w:b/>
                            <w:sz w:val="20"/>
                          </w:rPr>
                          <w:t>présence</w:t>
                        </w:r>
                        <w:r>
                          <w:rPr>
                            <w:rFonts w:ascii="Arial" w:hAnsi="Arial"/>
                            <w:b/>
                            <w:spacing w:val="-3"/>
                            <w:sz w:val="20"/>
                          </w:rPr>
                          <w:t xml:space="preserve"> </w:t>
                        </w:r>
                        <w:r>
                          <w:rPr>
                            <w:rFonts w:ascii="Arial" w:hAnsi="Arial"/>
                            <w:b/>
                            <w:sz w:val="20"/>
                          </w:rPr>
                          <w:t>de</w:t>
                        </w:r>
                        <w:r>
                          <w:rPr>
                            <w:rFonts w:ascii="Arial" w:hAnsi="Arial"/>
                            <w:b/>
                            <w:spacing w:val="-6"/>
                            <w:sz w:val="20"/>
                          </w:rPr>
                          <w:t xml:space="preserve"> </w:t>
                        </w:r>
                        <w:r>
                          <w:rPr>
                            <w:rFonts w:ascii="Arial" w:hAnsi="Arial"/>
                            <w:b/>
                            <w:sz w:val="20"/>
                          </w:rPr>
                          <w:t>tout</w:t>
                        </w:r>
                        <w:r>
                          <w:rPr>
                            <w:rFonts w:ascii="Arial" w:hAnsi="Arial"/>
                            <w:b/>
                            <w:spacing w:val="-5"/>
                            <w:sz w:val="20"/>
                          </w:rPr>
                          <w:t xml:space="preserve"> </w:t>
                        </w:r>
                        <w:r>
                          <w:rPr>
                            <w:rFonts w:ascii="Arial" w:hAnsi="Arial"/>
                            <w:b/>
                            <w:sz w:val="20"/>
                          </w:rPr>
                          <w:t>aéronef</w:t>
                        </w:r>
                        <w:r>
                          <w:rPr>
                            <w:rFonts w:ascii="Arial" w:hAnsi="Arial"/>
                            <w:b/>
                            <w:spacing w:val="-6"/>
                            <w:sz w:val="20"/>
                          </w:rPr>
                          <w:t xml:space="preserve"> </w:t>
                        </w:r>
                        <w:r>
                          <w:rPr>
                            <w:rFonts w:ascii="Arial" w:hAnsi="Arial"/>
                            <w:b/>
                            <w:sz w:val="20"/>
                          </w:rPr>
                          <w:t>sur</w:t>
                        </w:r>
                        <w:r>
                          <w:rPr>
                            <w:rFonts w:ascii="Arial" w:hAnsi="Arial"/>
                            <w:b/>
                            <w:spacing w:val="-6"/>
                            <w:sz w:val="20"/>
                          </w:rPr>
                          <w:t xml:space="preserve"> </w:t>
                        </w:r>
                        <w:r>
                          <w:rPr>
                            <w:rFonts w:ascii="Arial" w:hAnsi="Arial"/>
                            <w:b/>
                            <w:sz w:val="20"/>
                          </w:rPr>
                          <w:t>la</w:t>
                        </w:r>
                        <w:r>
                          <w:rPr>
                            <w:rFonts w:ascii="Arial" w:hAnsi="Arial"/>
                            <w:b/>
                            <w:spacing w:val="-3"/>
                            <w:sz w:val="20"/>
                          </w:rPr>
                          <w:t xml:space="preserve"> </w:t>
                        </w:r>
                        <w:r>
                          <w:rPr>
                            <w:rFonts w:ascii="Arial" w:hAnsi="Arial"/>
                            <w:b/>
                            <w:sz w:val="20"/>
                          </w:rPr>
                          <w:t>zone</w:t>
                        </w:r>
                        <w:r>
                          <w:rPr>
                            <w:rFonts w:ascii="Arial" w:hAnsi="Arial"/>
                            <w:b/>
                            <w:spacing w:val="-3"/>
                            <w:sz w:val="20"/>
                          </w:rPr>
                          <w:t xml:space="preserve"> </w:t>
                        </w:r>
                        <w:r>
                          <w:rPr>
                            <w:rFonts w:ascii="Arial" w:hAnsi="Arial"/>
                            <w:b/>
                            <w:sz w:val="20"/>
                          </w:rPr>
                          <w:t>d’intervention</w:t>
                        </w:r>
                        <w:r>
                          <w:rPr>
                            <w:rFonts w:ascii="Arial" w:hAnsi="Arial"/>
                            <w:b/>
                            <w:spacing w:val="-7"/>
                            <w:sz w:val="20"/>
                          </w:rPr>
                          <w:t xml:space="preserve"> </w:t>
                        </w:r>
                        <w:r>
                          <w:rPr>
                            <w:rFonts w:ascii="Arial" w:hAnsi="Arial"/>
                            <w:b/>
                            <w:sz w:val="20"/>
                          </w:rPr>
                          <w:t xml:space="preserve">(sécurité </w:t>
                        </w:r>
                        <w:r>
                          <w:rPr>
                            <w:rFonts w:ascii="Arial" w:hAnsi="Arial"/>
                            <w:b/>
                            <w:w w:val="105"/>
                            <w:sz w:val="20"/>
                          </w:rPr>
                          <w:t>civile,</w:t>
                        </w:r>
                        <w:r>
                          <w:rPr>
                            <w:rFonts w:ascii="Arial" w:hAnsi="Arial"/>
                            <w:b/>
                            <w:spacing w:val="-7"/>
                            <w:w w:val="105"/>
                            <w:sz w:val="20"/>
                          </w:rPr>
                          <w:t xml:space="preserve"> </w:t>
                        </w:r>
                        <w:r>
                          <w:rPr>
                            <w:rFonts w:ascii="Arial" w:hAnsi="Arial"/>
                            <w:b/>
                            <w:w w:val="105"/>
                            <w:sz w:val="20"/>
                          </w:rPr>
                          <w:t>SAMU,</w:t>
                        </w:r>
                        <w:r>
                          <w:rPr>
                            <w:rFonts w:ascii="Arial" w:hAnsi="Arial"/>
                            <w:b/>
                            <w:spacing w:val="-5"/>
                            <w:w w:val="105"/>
                            <w:sz w:val="20"/>
                          </w:rPr>
                          <w:t xml:space="preserve"> </w:t>
                        </w:r>
                        <w:r>
                          <w:rPr>
                            <w:rFonts w:ascii="Arial" w:hAnsi="Arial"/>
                            <w:b/>
                            <w:w w:val="105"/>
                            <w:sz w:val="20"/>
                          </w:rPr>
                          <w:t>gendarmerie,</w:t>
                        </w:r>
                        <w:r>
                          <w:rPr>
                            <w:rFonts w:ascii="Arial" w:hAnsi="Arial"/>
                            <w:b/>
                            <w:spacing w:val="-7"/>
                            <w:w w:val="105"/>
                            <w:sz w:val="20"/>
                          </w:rPr>
                          <w:t xml:space="preserve"> </w:t>
                        </w:r>
                        <w:r>
                          <w:rPr>
                            <w:rFonts w:ascii="Arial" w:hAnsi="Arial"/>
                            <w:b/>
                            <w:w w:val="105"/>
                            <w:sz w:val="20"/>
                          </w:rPr>
                          <w:t>etc.),</w:t>
                        </w:r>
                        <w:r>
                          <w:rPr>
                            <w:rFonts w:ascii="Arial" w:hAnsi="Arial"/>
                            <w:b/>
                            <w:spacing w:val="-5"/>
                            <w:w w:val="105"/>
                            <w:sz w:val="20"/>
                          </w:rPr>
                          <w:t xml:space="preserve"> </w:t>
                        </w:r>
                        <w:r>
                          <w:rPr>
                            <w:rFonts w:ascii="Arial" w:hAnsi="Arial"/>
                            <w:b/>
                            <w:w w:val="105"/>
                            <w:sz w:val="20"/>
                          </w:rPr>
                          <w:t>il</w:t>
                        </w:r>
                        <w:r>
                          <w:rPr>
                            <w:rFonts w:ascii="Arial" w:hAnsi="Arial"/>
                            <w:b/>
                            <w:spacing w:val="-4"/>
                            <w:w w:val="105"/>
                            <w:sz w:val="20"/>
                          </w:rPr>
                          <w:t xml:space="preserve"> </w:t>
                        </w:r>
                        <w:r>
                          <w:rPr>
                            <w:rFonts w:ascii="Arial" w:hAnsi="Arial"/>
                            <w:b/>
                            <w:w w:val="105"/>
                            <w:sz w:val="20"/>
                          </w:rPr>
                          <w:t>est</w:t>
                        </w:r>
                        <w:r>
                          <w:rPr>
                            <w:rFonts w:ascii="Arial" w:hAnsi="Arial"/>
                            <w:b/>
                            <w:spacing w:val="-5"/>
                            <w:w w:val="105"/>
                            <w:sz w:val="20"/>
                          </w:rPr>
                          <w:t xml:space="preserve"> </w:t>
                        </w:r>
                        <w:r>
                          <w:rPr>
                            <w:rFonts w:ascii="Arial" w:hAnsi="Arial"/>
                            <w:b/>
                            <w:w w:val="105"/>
                            <w:sz w:val="20"/>
                          </w:rPr>
                          <w:t>formellement</w:t>
                        </w:r>
                        <w:r>
                          <w:rPr>
                            <w:rFonts w:ascii="Arial" w:hAnsi="Arial"/>
                            <w:b/>
                            <w:spacing w:val="-5"/>
                            <w:w w:val="105"/>
                            <w:sz w:val="20"/>
                          </w:rPr>
                          <w:t xml:space="preserve"> </w:t>
                        </w:r>
                        <w:r>
                          <w:rPr>
                            <w:rFonts w:ascii="Arial" w:hAnsi="Arial"/>
                            <w:b/>
                            <w:w w:val="105"/>
                            <w:sz w:val="20"/>
                          </w:rPr>
                          <w:t>interdit</w:t>
                        </w:r>
                        <w:r>
                          <w:rPr>
                            <w:rFonts w:ascii="Arial" w:hAnsi="Arial"/>
                            <w:b/>
                            <w:spacing w:val="-5"/>
                            <w:w w:val="105"/>
                            <w:sz w:val="20"/>
                          </w:rPr>
                          <w:t xml:space="preserve"> </w:t>
                        </w:r>
                        <w:r>
                          <w:rPr>
                            <w:rFonts w:ascii="Arial" w:hAnsi="Arial"/>
                            <w:b/>
                            <w:w w:val="105"/>
                            <w:sz w:val="20"/>
                          </w:rPr>
                          <w:t>de</w:t>
                        </w:r>
                        <w:r>
                          <w:rPr>
                            <w:rFonts w:ascii="Arial" w:hAnsi="Arial"/>
                            <w:b/>
                            <w:spacing w:val="-6"/>
                            <w:w w:val="105"/>
                            <w:sz w:val="20"/>
                          </w:rPr>
                          <w:t xml:space="preserve"> </w:t>
                        </w:r>
                        <w:r>
                          <w:rPr>
                            <w:rFonts w:ascii="Arial" w:hAnsi="Arial"/>
                            <w:b/>
                            <w:w w:val="105"/>
                            <w:sz w:val="20"/>
                          </w:rPr>
                          <w:t>faire voler</w:t>
                        </w:r>
                        <w:r>
                          <w:rPr>
                            <w:rFonts w:ascii="Arial" w:hAnsi="Arial"/>
                            <w:b/>
                            <w:spacing w:val="-11"/>
                            <w:w w:val="105"/>
                            <w:sz w:val="20"/>
                          </w:rPr>
                          <w:t xml:space="preserve"> </w:t>
                        </w:r>
                        <w:r>
                          <w:rPr>
                            <w:rFonts w:ascii="Arial" w:hAnsi="Arial"/>
                            <w:b/>
                            <w:w w:val="105"/>
                            <w:sz w:val="20"/>
                          </w:rPr>
                          <w:t>un</w:t>
                        </w:r>
                        <w:r>
                          <w:rPr>
                            <w:rFonts w:ascii="Arial" w:hAnsi="Arial"/>
                            <w:b/>
                            <w:spacing w:val="-11"/>
                            <w:w w:val="105"/>
                            <w:sz w:val="20"/>
                          </w:rPr>
                          <w:t xml:space="preserve"> </w:t>
                        </w:r>
                        <w:r>
                          <w:rPr>
                            <w:rFonts w:ascii="Arial" w:hAnsi="Arial"/>
                            <w:b/>
                            <w:w w:val="105"/>
                            <w:sz w:val="20"/>
                          </w:rPr>
                          <w:t>aéronef</w:t>
                        </w:r>
                        <w:r>
                          <w:rPr>
                            <w:rFonts w:ascii="Arial" w:hAnsi="Arial"/>
                            <w:b/>
                            <w:spacing w:val="-11"/>
                            <w:w w:val="105"/>
                            <w:sz w:val="20"/>
                          </w:rPr>
                          <w:t xml:space="preserve"> </w:t>
                        </w:r>
                        <w:r>
                          <w:rPr>
                            <w:rFonts w:ascii="Arial" w:hAnsi="Arial"/>
                            <w:b/>
                            <w:w w:val="105"/>
                            <w:sz w:val="20"/>
                          </w:rPr>
                          <w:t>télepiloté,</w:t>
                        </w:r>
                        <w:r>
                          <w:rPr>
                            <w:rFonts w:ascii="Arial" w:hAnsi="Arial"/>
                            <w:b/>
                            <w:spacing w:val="-12"/>
                            <w:w w:val="105"/>
                            <w:sz w:val="20"/>
                          </w:rPr>
                          <w:t xml:space="preserve"> </w:t>
                        </w:r>
                        <w:r>
                          <w:rPr>
                            <w:rFonts w:ascii="Arial" w:hAnsi="Arial"/>
                            <w:b/>
                            <w:w w:val="105"/>
                            <w:sz w:val="20"/>
                          </w:rPr>
                          <w:t>la</w:t>
                        </w:r>
                        <w:r>
                          <w:rPr>
                            <w:rFonts w:ascii="Arial" w:hAnsi="Arial"/>
                            <w:b/>
                            <w:spacing w:val="-10"/>
                            <w:w w:val="105"/>
                            <w:sz w:val="20"/>
                          </w:rPr>
                          <w:t xml:space="preserve"> </w:t>
                        </w:r>
                        <w:r>
                          <w:rPr>
                            <w:rFonts w:ascii="Arial" w:hAnsi="Arial"/>
                            <w:b/>
                            <w:w w:val="105"/>
                            <w:sz w:val="20"/>
                          </w:rPr>
                          <w:t>priorité</w:t>
                        </w:r>
                        <w:r>
                          <w:rPr>
                            <w:rFonts w:ascii="Arial" w:hAnsi="Arial"/>
                            <w:b/>
                            <w:spacing w:val="-11"/>
                            <w:w w:val="105"/>
                            <w:sz w:val="20"/>
                          </w:rPr>
                          <w:t xml:space="preserve"> </w:t>
                        </w:r>
                        <w:r>
                          <w:rPr>
                            <w:rFonts w:ascii="Arial" w:hAnsi="Arial"/>
                            <w:b/>
                            <w:w w:val="105"/>
                            <w:sz w:val="20"/>
                          </w:rPr>
                          <w:t>absolue</w:t>
                        </w:r>
                        <w:r>
                          <w:rPr>
                            <w:rFonts w:ascii="Arial" w:hAnsi="Arial"/>
                            <w:b/>
                            <w:spacing w:val="-10"/>
                            <w:w w:val="105"/>
                            <w:sz w:val="20"/>
                          </w:rPr>
                          <w:t xml:space="preserve"> </w:t>
                        </w:r>
                        <w:r>
                          <w:rPr>
                            <w:rFonts w:ascii="Arial" w:hAnsi="Arial"/>
                            <w:b/>
                            <w:w w:val="105"/>
                            <w:sz w:val="20"/>
                          </w:rPr>
                          <w:t>demeurant</w:t>
                        </w:r>
                        <w:r>
                          <w:rPr>
                            <w:rFonts w:ascii="Arial" w:hAnsi="Arial"/>
                            <w:b/>
                            <w:spacing w:val="-11"/>
                            <w:w w:val="105"/>
                            <w:sz w:val="20"/>
                          </w:rPr>
                          <w:t xml:space="preserve"> </w:t>
                        </w:r>
                        <w:r>
                          <w:rPr>
                            <w:rFonts w:ascii="Arial" w:hAnsi="Arial"/>
                            <w:b/>
                            <w:w w:val="105"/>
                            <w:sz w:val="20"/>
                          </w:rPr>
                          <w:t>à</w:t>
                        </w:r>
                        <w:r>
                          <w:rPr>
                            <w:rFonts w:ascii="Arial" w:hAnsi="Arial"/>
                            <w:b/>
                            <w:spacing w:val="-11"/>
                            <w:w w:val="105"/>
                            <w:sz w:val="20"/>
                          </w:rPr>
                          <w:t xml:space="preserve"> </w:t>
                        </w:r>
                        <w:r>
                          <w:rPr>
                            <w:rFonts w:ascii="Arial" w:hAnsi="Arial"/>
                            <w:b/>
                            <w:w w:val="105"/>
                            <w:sz w:val="20"/>
                          </w:rPr>
                          <w:t>l’aéronef comportant une présence humaine à son bord.</w:t>
                        </w:r>
                      </w:p>
                      <w:p w:rsidR="0006325A" w:rsidRDefault="00F25138">
                        <w:pPr>
                          <w:spacing w:line="254" w:lineRule="auto"/>
                          <w:ind w:left="2344" w:right="317"/>
                          <w:jc w:val="both"/>
                          <w:rPr>
                            <w:rFonts w:ascii="Arial" w:hAnsi="Arial"/>
                            <w:b/>
                            <w:sz w:val="20"/>
                          </w:rPr>
                        </w:pPr>
                        <w:r>
                          <w:rPr>
                            <w:rFonts w:ascii="Arial" w:hAnsi="Arial"/>
                            <w:b/>
                            <w:sz w:val="20"/>
                          </w:rPr>
                          <w:t>En présence d’un officier AERO, aucun engagement d’aéronef télépiloté ne pourra être effectué sans sa validation.</w:t>
                        </w:r>
                      </w:p>
                    </w:txbxContent>
                  </v:textbox>
                </v:shape>
                <w10:anchorlock/>
              </v:group>
            </w:pict>
          </mc:Fallback>
        </mc:AlternateContent>
      </w:r>
    </w:p>
    <w:p w:rsidR="0006325A" w:rsidRDefault="0006325A">
      <w:pPr>
        <w:pStyle w:val="Corpsdetexte"/>
        <w:spacing w:before="6"/>
        <w:rPr>
          <w:sz w:val="14"/>
        </w:rPr>
      </w:pPr>
    </w:p>
    <w:p w:rsidR="0006325A" w:rsidRDefault="0006325A">
      <w:pPr>
        <w:pStyle w:val="Corpsdetexte"/>
        <w:rPr>
          <w:sz w:val="14"/>
        </w:rPr>
        <w:sectPr w:rsidR="0006325A">
          <w:footerReference w:type="even" r:id="rId143"/>
          <w:footerReference w:type="default" r:id="rId144"/>
          <w:pgSz w:w="11900" w:h="16840"/>
          <w:pgMar w:top="1400" w:right="283" w:bottom="1360" w:left="850" w:header="0" w:footer="1166" w:gutter="0"/>
          <w:pgNumType w:start="63"/>
          <w:cols w:space="720"/>
        </w:sectPr>
      </w:pPr>
    </w:p>
    <w:p w:rsidR="0006325A" w:rsidRDefault="00F25138">
      <w:pPr>
        <w:pStyle w:val="Paragraphedeliste"/>
        <w:numPr>
          <w:ilvl w:val="3"/>
          <w:numId w:val="30"/>
        </w:numPr>
        <w:tabs>
          <w:tab w:val="left" w:pos="2685"/>
        </w:tabs>
        <w:spacing w:before="94"/>
        <w:ind w:hanging="1040"/>
        <w:rPr>
          <w:color w:val="001F5F"/>
          <w:sz w:val="20"/>
        </w:rPr>
      </w:pPr>
      <w:r>
        <w:rPr>
          <w:color w:val="001F5F"/>
          <w:sz w:val="20"/>
        </w:rPr>
        <w:t>Le</w:t>
      </w:r>
      <w:r>
        <w:rPr>
          <w:color w:val="001F5F"/>
          <w:spacing w:val="28"/>
          <w:sz w:val="20"/>
        </w:rPr>
        <w:t xml:space="preserve"> </w:t>
      </w:r>
      <w:r>
        <w:rPr>
          <w:color w:val="001F5F"/>
          <w:sz w:val="20"/>
        </w:rPr>
        <w:t>croquis</w:t>
      </w:r>
      <w:r>
        <w:rPr>
          <w:color w:val="001F5F"/>
          <w:spacing w:val="23"/>
          <w:sz w:val="20"/>
        </w:rPr>
        <w:t xml:space="preserve"> </w:t>
      </w:r>
      <w:r>
        <w:rPr>
          <w:color w:val="001F5F"/>
          <w:spacing w:val="-2"/>
          <w:sz w:val="20"/>
        </w:rPr>
        <w:t>opérationnel</w:t>
      </w:r>
    </w:p>
    <w:p w:rsidR="0006325A" w:rsidRDefault="0006325A">
      <w:pPr>
        <w:pStyle w:val="Corpsdetexte"/>
        <w:spacing w:before="3"/>
        <w:rPr>
          <w:sz w:val="14"/>
        </w:rPr>
      </w:pPr>
    </w:p>
    <w:p w:rsidR="0006325A" w:rsidRDefault="00F25138">
      <w:pPr>
        <w:pStyle w:val="Corpsdetexte"/>
        <w:ind w:left="568" w:right="-116"/>
      </w:pPr>
      <w:r>
        <w:rPr>
          <w:noProof/>
          <w:lang w:eastAsia="fr-FR"/>
        </w:rPr>
        <w:drawing>
          <wp:inline distT="0" distB="0" distL="0" distR="0">
            <wp:extent cx="3724375" cy="4451985"/>
            <wp:effectExtent l="0" t="0" r="0" b="0"/>
            <wp:docPr id="187" name="Imag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pic:cNvPicPr/>
                  </pic:nvPicPr>
                  <pic:blipFill>
                    <a:blip r:embed="rId145" cstate="print"/>
                    <a:stretch>
                      <a:fillRect/>
                    </a:stretch>
                  </pic:blipFill>
                  <pic:spPr>
                    <a:xfrm>
                      <a:off x="0" y="0"/>
                      <a:ext cx="3724375" cy="4451985"/>
                    </a:xfrm>
                    <a:prstGeom prst="rect">
                      <a:avLst/>
                    </a:prstGeom>
                  </pic:spPr>
                </pic:pic>
              </a:graphicData>
            </a:graphic>
          </wp:inline>
        </w:drawing>
      </w:r>
    </w:p>
    <w:p w:rsidR="0006325A" w:rsidRDefault="00F25138">
      <w:pPr>
        <w:pStyle w:val="Paragraphedeliste"/>
        <w:numPr>
          <w:ilvl w:val="2"/>
          <w:numId w:val="30"/>
        </w:numPr>
        <w:tabs>
          <w:tab w:val="left" w:pos="1973"/>
        </w:tabs>
        <w:spacing w:before="74"/>
        <w:ind w:left="1973" w:hanging="688"/>
        <w:rPr>
          <w:sz w:val="20"/>
        </w:rPr>
      </w:pPr>
      <w:r>
        <w:rPr>
          <w:color w:val="213775"/>
          <w:w w:val="105"/>
          <w:sz w:val="20"/>
        </w:rPr>
        <w:t>Les</w:t>
      </w:r>
      <w:r>
        <w:rPr>
          <w:color w:val="213775"/>
          <w:spacing w:val="-6"/>
          <w:w w:val="105"/>
          <w:sz w:val="20"/>
        </w:rPr>
        <w:t xml:space="preserve"> </w:t>
      </w:r>
      <w:r>
        <w:rPr>
          <w:color w:val="213775"/>
          <w:w w:val="105"/>
          <w:sz w:val="20"/>
        </w:rPr>
        <w:t>ordres</w:t>
      </w:r>
      <w:r>
        <w:rPr>
          <w:color w:val="213775"/>
          <w:spacing w:val="-7"/>
          <w:w w:val="105"/>
          <w:sz w:val="20"/>
        </w:rPr>
        <w:t xml:space="preserve"> </w:t>
      </w:r>
      <w:r>
        <w:rPr>
          <w:color w:val="213775"/>
          <w:w w:val="105"/>
          <w:sz w:val="20"/>
        </w:rPr>
        <w:t>de</w:t>
      </w:r>
      <w:r>
        <w:rPr>
          <w:color w:val="213775"/>
          <w:spacing w:val="-8"/>
          <w:w w:val="105"/>
          <w:sz w:val="20"/>
        </w:rPr>
        <w:t xml:space="preserve"> </w:t>
      </w:r>
      <w:r>
        <w:rPr>
          <w:color w:val="213775"/>
          <w:spacing w:val="-2"/>
          <w:w w:val="105"/>
          <w:sz w:val="20"/>
        </w:rPr>
        <w:t>transmissions</w:t>
      </w:r>
    </w:p>
    <w:p w:rsidR="0006325A" w:rsidRDefault="00F25138">
      <w:pPr>
        <w:spacing w:before="110"/>
        <w:rPr>
          <w:sz w:val="20"/>
        </w:rPr>
      </w:pPr>
      <w:r>
        <w:br w:type="column"/>
      </w:r>
    </w:p>
    <w:p w:rsidR="0006325A" w:rsidRDefault="00F25138">
      <w:pPr>
        <w:pStyle w:val="Corpsdetexte"/>
        <w:tabs>
          <w:tab w:val="left" w:pos="2683"/>
        </w:tabs>
        <w:spacing w:line="259" w:lineRule="auto"/>
        <w:ind w:left="139" w:right="1124" w:firstLine="2"/>
        <w:jc w:val="both"/>
      </w:pPr>
      <w:r>
        <w:rPr>
          <w:w w:val="110"/>
        </w:rPr>
        <w:t>Ces</w:t>
      </w:r>
      <w:r>
        <w:rPr>
          <w:spacing w:val="-14"/>
          <w:w w:val="110"/>
        </w:rPr>
        <w:t xml:space="preserve"> </w:t>
      </w:r>
      <w:r>
        <w:rPr>
          <w:w w:val="110"/>
        </w:rPr>
        <w:t>croquis</w:t>
      </w:r>
      <w:r>
        <w:rPr>
          <w:spacing w:val="-13"/>
          <w:w w:val="110"/>
        </w:rPr>
        <w:t xml:space="preserve"> </w:t>
      </w:r>
      <w:r>
        <w:rPr>
          <w:w w:val="110"/>
        </w:rPr>
        <w:t>permettent</w:t>
      </w:r>
      <w:r>
        <w:rPr>
          <w:spacing w:val="-14"/>
          <w:w w:val="110"/>
        </w:rPr>
        <w:t xml:space="preserve"> </w:t>
      </w:r>
      <w:r>
        <w:rPr>
          <w:w w:val="110"/>
        </w:rPr>
        <w:t>au</w:t>
      </w:r>
      <w:r>
        <w:rPr>
          <w:spacing w:val="-15"/>
          <w:w w:val="110"/>
        </w:rPr>
        <w:t xml:space="preserve"> </w:t>
      </w:r>
      <w:r>
        <w:rPr>
          <w:w w:val="110"/>
        </w:rPr>
        <w:t xml:space="preserve">COS </w:t>
      </w:r>
      <w:r>
        <w:rPr>
          <w:w w:val="115"/>
        </w:rPr>
        <w:t xml:space="preserve">de mieux comprendre </w:t>
      </w:r>
      <w:r>
        <w:rPr>
          <w:spacing w:val="-2"/>
          <w:w w:val="115"/>
        </w:rPr>
        <w:t>l’évolution</w:t>
      </w:r>
      <w:r>
        <w:tab/>
      </w:r>
      <w:r>
        <w:rPr>
          <w:spacing w:val="-4"/>
          <w:w w:val="115"/>
        </w:rPr>
        <w:t xml:space="preserve">d’une </w:t>
      </w:r>
      <w:r>
        <w:rPr>
          <w:w w:val="115"/>
        </w:rPr>
        <w:t>problématique</w:t>
      </w:r>
      <w:r>
        <w:rPr>
          <w:spacing w:val="-3"/>
          <w:w w:val="115"/>
        </w:rPr>
        <w:t xml:space="preserve"> </w:t>
      </w:r>
      <w:r>
        <w:rPr>
          <w:w w:val="115"/>
        </w:rPr>
        <w:t>et</w:t>
      </w:r>
      <w:r>
        <w:rPr>
          <w:spacing w:val="-2"/>
          <w:w w:val="115"/>
        </w:rPr>
        <w:t xml:space="preserve"> </w:t>
      </w:r>
      <w:r>
        <w:rPr>
          <w:w w:val="115"/>
        </w:rPr>
        <w:t>ce</w:t>
      </w:r>
      <w:r>
        <w:rPr>
          <w:spacing w:val="-6"/>
          <w:w w:val="115"/>
        </w:rPr>
        <w:t xml:space="preserve"> </w:t>
      </w:r>
      <w:r>
        <w:rPr>
          <w:w w:val="115"/>
        </w:rPr>
        <w:t>qui</w:t>
      </w:r>
      <w:r>
        <w:rPr>
          <w:spacing w:val="-3"/>
          <w:w w:val="115"/>
        </w:rPr>
        <w:t xml:space="preserve"> </w:t>
      </w:r>
      <w:r>
        <w:rPr>
          <w:w w:val="115"/>
        </w:rPr>
        <w:t>est</w:t>
      </w:r>
      <w:r>
        <w:rPr>
          <w:spacing w:val="-2"/>
          <w:w w:val="115"/>
        </w:rPr>
        <w:t xml:space="preserve"> </w:t>
      </w:r>
      <w:r>
        <w:rPr>
          <w:w w:val="115"/>
        </w:rPr>
        <w:t xml:space="preserve">en </w:t>
      </w:r>
      <w:r>
        <w:rPr>
          <w:w w:val="110"/>
        </w:rPr>
        <w:t>train</w:t>
      </w:r>
      <w:r>
        <w:rPr>
          <w:spacing w:val="3"/>
          <w:w w:val="110"/>
        </w:rPr>
        <w:t xml:space="preserve"> </w:t>
      </w:r>
      <w:r>
        <w:rPr>
          <w:w w:val="110"/>
        </w:rPr>
        <w:t>de</w:t>
      </w:r>
      <w:r>
        <w:rPr>
          <w:spacing w:val="1"/>
          <w:w w:val="110"/>
        </w:rPr>
        <w:t xml:space="preserve"> </w:t>
      </w:r>
      <w:r>
        <w:rPr>
          <w:w w:val="110"/>
        </w:rPr>
        <w:t>se</w:t>
      </w:r>
      <w:r>
        <w:rPr>
          <w:spacing w:val="4"/>
          <w:w w:val="110"/>
        </w:rPr>
        <w:t xml:space="preserve"> </w:t>
      </w:r>
      <w:r>
        <w:rPr>
          <w:w w:val="110"/>
        </w:rPr>
        <w:t>passer</w:t>
      </w:r>
      <w:r>
        <w:rPr>
          <w:spacing w:val="4"/>
          <w:w w:val="110"/>
        </w:rPr>
        <w:t xml:space="preserve"> </w:t>
      </w:r>
      <w:r>
        <w:rPr>
          <w:w w:val="110"/>
        </w:rPr>
        <w:t>en</w:t>
      </w:r>
      <w:r>
        <w:rPr>
          <w:spacing w:val="4"/>
          <w:w w:val="110"/>
        </w:rPr>
        <w:t xml:space="preserve"> </w:t>
      </w:r>
      <w:r>
        <w:rPr>
          <w:spacing w:val="-2"/>
          <w:w w:val="110"/>
        </w:rPr>
        <w:t>regardant</w:t>
      </w:r>
    </w:p>
    <w:p w:rsidR="0006325A" w:rsidRDefault="00F25138">
      <w:pPr>
        <w:pStyle w:val="Corpsdetexte"/>
        <w:spacing w:line="226" w:lineRule="exact"/>
        <w:ind w:left="139"/>
        <w:jc w:val="both"/>
      </w:pPr>
      <w:r>
        <w:rPr>
          <w:w w:val="105"/>
        </w:rPr>
        <w:t>«</w:t>
      </w:r>
      <w:r>
        <w:rPr>
          <w:spacing w:val="-13"/>
          <w:w w:val="105"/>
        </w:rPr>
        <w:t xml:space="preserve"> </w:t>
      </w:r>
      <w:r>
        <w:rPr>
          <w:w w:val="105"/>
        </w:rPr>
        <w:t>à</w:t>
      </w:r>
      <w:r>
        <w:rPr>
          <w:spacing w:val="-5"/>
          <w:w w:val="105"/>
        </w:rPr>
        <w:t xml:space="preserve"> </w:t>
      </w:r>
      <w:r>
        <w:rPr>
          <w:w w:val="105"/>
        </w:rPr>
        <w:t>travers</w:t>
      </w:r>
      <w:r>
        <w:rPr>
          <w:spacing w:val="-5"/>
          <w:w w:val="105"/>
        </w:rPr>
        <w:t xml:space="preserve"> </w:t>
      </w:r>
      <w:r>
        <w:rPr>
          <w:w w:val="105"/>
        </w:rPr>
        <w:t>les</w:t>
      </w:r>
      <w:r>
        <w:rPr>
          <w:spacing w:val="-3"/>
          <w:w w:val="105"/>
        </w:rPr>
        <w:t xml:space="preserve"> </w:t>
      </w:r>
      <w:r>
        <w:rPr>
          <w:w w:val="105"/>
        </w:rPr>
        <w:t>murs</w:t>
      </w:r>
      <w:r>
        <w:rPr>
          <w:spacing w:val="-11"/>
          <w:w w:val="105"/>
        </w:rPr>
        <w:t xml:space="preserve"> </w:t>
      </w:r>
      <w:r>
        <w:rPr>
          <w:spacing w:val="-5"/>
          <w:w w:val="105"/>
        </w:rPr>
        <w:t>».</w:t>
      </w:r>
    </w:p>
    <w:p w:rsidR="0006325A" w:rsidRDefault="0006325A">
      <w:pPr>
        <w:pStyle w:val="Corpsdetexte"/>
        <w:spacing w:before="34"/>
      </w:pPr>
    </w:p>
    <w:p w:rsidR="0006325A" w:rsidRDefault="00F25138">
      <w:pPr>
        <w:pStyle w:val="Corpsdetexte"/>
        <w:spacing w:line="259" w:lineRule="auto"/>
        <w:ind w:left="139" w:right="1126" w:firstLine="2"/>
        <w:jc w:val="both"/>
      </w:pPr>
      <w:r>
        <w:rPr>
          <w:w w:val="110"/>
        </w:rPr>
        <w:t>Ces schémas</w:t>
      </w:r>
      <w:r>
        <w:rPr>
          <w:w w:val="110"/>
        </w:rPr>
        <w:t xml:space="preserve"> peuvent être intégrés à la situation tactique.</w:t>
      </w:r>
    </w:p>
    <w:p w:rsidR="0006325A" w:rsidRDefault="0006325A">
      <w:pPr>
        <w:pStyle w:val="Corpsdetexte"/>
        <w:spacing w:before="17"/>
      </w:pPr>
    </w:p>
    <w:p w:rsidR="0006325A" w:rsidRDefault="00F25138">
      <w:pPr>
        <w:pStyle w:val="Corpsdetexte"/>
        <w:spacing w:line="259" w:lineRule="auto"/>
        <w:ind w:left="139" w:right="1125" w:firstLine="2"/>
        <w:jc w:val="both"/>
      </w:pPr>
      <w:r>
        <w:rPr>
          <w:w w:val="110"/>
        </w:rPr>
        <w:t>En</w:t>
      </w:r>
      <w:r>
        <w:rPr>
          <w:spacing w:val="-2"/>
          <w:w w:val="110"/>
        </w:rPr>
        <w:t xml:space="preserve"> </w:t>
      </w:r>
      <w:r>
        <w:rPr>
          <w:w w:val="110"/>
        </w:rPr>
        <w:t>fonction</w:t>
      </w:r>
      <w:r>
        <w:rPr>
          <w:spacing w:val="-2"/>
          <w:w w:val="110"/>
        </w:rPr>
        <w:t xml:space="preserve"> </w:t>
      </w:r>
      <w:r>
        <w:rPr>
          <w:w w:val="110"/>
        </w:rPr>
        <w:t>des</w:t>
      </w:r>
      <w:r>
        <w:rPr>
          <w:spacing w:val="-3"/>
          <w:w w:val="110"/>
        </w:rPr>
        <w:t xml:space="preserve"> </w:t>
      </w:r>
      <w:r>
        <w:rPr>
          <w:w w:val="110"/>
        </w:rPr>
        <w:t>ressources</w:t>
      </w:r>
      <w:r>
        <w:rPr>
          <w:spacing w:val="-1"/>
          <w:w w:val="110"/>
        </w:rPr>
        <w:t xml:space="preserve"> </w:t>
      </w:r>
      <w:r>
        <w:rPr>
          <w:w w:val="110"/>
        </w:rPr>
        <w:t>des SIS, la formation au croquis opérationnel peut être intégrée au plan de formation et optimiser</w:t>
      </w:r>
      <w:r>
        <w:rPr>
          <w:spacing w:val="-15"/>
          <w:w w:val="110"/>
        </w:rPr>
        <w:t xml:space="preserve"> </w:t>
      </w:r>
      <w:r>
        <w:rPr>
          <w:w w:val="110"/>
        </w:rPr>
        <w:t>ainsi</w:t>
      </w:r>
      <w:r>
        <w:rPr>
          <w:spacing w:val="-15"/>
          <w:w w:val="110"/>
        </w:rPr>
        <w:t xml:space="preserve"> </w:t>
      </w:r>
      <w:r>
        <w:rPr>
          <w:w w:val="110"/>
        </w:rPr>
        <w:t>la</w:t>
      </w:r>
      <w:r>
        <w:rPr>
          <w:spacing w:val="-14"/>
          <w:w w:val="110"/>
        </w:rPr>
        <w:t xml:space="preserve"> </w:t>
      </w:r>
      <w:r>
        <w:rPr>
          <w:w w:val="110"/>
        </w:rPr>
        <w:t>représentation des SITAC ou des schémas produits</w:t>
      </w:r>
      <w:r>
        <w:rPr>
          <w:spacing w:val="-4"/>
          <w:w w:val="110"/>
        </w:rPr>
        <w:t xml:space="preserve"> </w:t>
      </w:r>
      <w:r>
        <w:rPr>
          <w:w w:val="110"/>
        </w:rPr>
        <w:t>dans</w:t>
      </w:r>
      <w:r>
        <w:rPr>
          <w:spacing w:val="-4"/>
          <w:w w:val="110"/>
        </w:rPr>
        <w:t xml:space="preserve"> </w:t>
      </w:r>
      <w:r>
        <w:rPr>
          <w:w w:val="110"/>
        </w:rPr>
        <w:t>le</w:t>
      </w:r>
      <w:r>
        <w:rPr>
          <w:spacing w:val="-3"/>
          <w:w w:val="110"/>
        </w:rPr>
        <w:t xml:space="preserve"> </w:t>
      </w:r>
      <w:r>
        <w:rPr>
          <w:w w:val="110"/>
        </w:rPr>
        <w:t>cadre</w:t>
      </w:r>
      <w:r>
        <w:rPr>
          <w:spacing w:val="-3"/>
          <w:w w:val="110"/>
        </w:rPr>
        <w:t xml:space="preserve"> </w:t>
      </w:r>
      <w:r>
        <w:rPr>
          <w:w w:val="110"/>
        </w:rPr>
        <w:t>des</w:t>
      </w:r>
      <w:r>
        <w:rPr>
          <w:spacing w:val="-4"/>
          <w:w w:val="110"/>
        </w:rPr>
        <w:t xml:space="preserve"> </w:t>
      </w:r>
      <w:r>
        <w:rPr>
          <w:w w:val="110"/>
        </w:rPr>
        <w:t>PEX e</w:t>
      </w:r>
      <w:r>
        <w:rPr>
          <w:w w:val="110"/>
        </w:rPr>
        <w:t>t RETEX.</w:t>
      </w:r>
    </w:p>
    <w:p w:rsidR="0006325A" w:rsidRDefault="0006325A">
      <w:pPr>
        <w:pStyle w:val="Corpsdetexte"/>
      </w:pPr>
    </w:p>
    <w:p w:rsidR="0006325A" w:rsidRDefault="0006325A">
      <w:pPr>
        <w:pStyle w:val="Corpsdetexte"/>
      </w:pPr>
    </w:p>
    <w:p w:rsidR="0006325A" w:rsidRDefault="0006325A">
      <w:pPr>
        <w:pStyle w:val="Corpsdetexte"/>
      </w:pPr>
    </w:p>
    <w:p w:rsidR="0006325A" w:rsidRDefault="0006325A">
      <w:pPr>
        <w:pStyle w:val="Corpsdetexte"/>
      </w:pPr>
    </w:p>
    <w:p w:rsidR="0006325A" w:rsidRDefault="0006325A">
      <w:pPr>
        <w:pStyle w:val="Corpsdetexte"/>
      </w:pPr>
    </w:p>
    <w:p w:rsidR="0006325A" w:rsidRDefault="0006325A">
      <w:pPr>
        <w:pStyle w:val="Corpsdetexte"/>
      </w:pPr>
    </w:p>
    <w:p w:rsidR="0006325A" w:rsidRDefault="0006325A">
      <w:pPr>
        <w:pStyle w:val="Corpsdetexte"/>
        <w:spacing w:before="111"/>
      </w:pPr>
    </w:p>
    <w:p w:rsidR="0006325A" w:rsidRDefault="00F25138">
      <w:pPr>
        <w:spacing w:line="256" w:lineRule="auto"/>
        <w:ind w:left="139" w:right="1122"/>
        <w:jc w:val="both"/>
        <w:rPr>
          <w:sz w:val="16"/>
        </w:rPr>
      </w:pPr>
      <w:r>
        <w:rPr>
          <w:w w:val="110"/>
          <w:sz w:val="16"/>
        </w:rPr>
        <w:t>Croquis opérationnel réalisé dans le cadre d’un partage d’expérience</w:t>
      </w:r>
    </w:p>
    <w:p w:rsidR="0006325A" w:rsidRDefault="00F25138">
      <w:pPr>
        <w:spacing w:before="3"/>
        <w:ind w:left="139"/>
        <w:jc w:val="both"/>
        <w:rPr>
          <w:sz w:val="16"/>
        </w:rPr>
      </w:pPr>
      <w:r>
        <w:rPr>
          <w:spacing w:val="-2"/>
          <w:w w:val="110"/>
          <w:sz w:val="16"/>
        </w:rPr>
        <w:t>© Matthieu</w:t>
      </w:r>
      <w:r>
        <w:rPr>
          <w:spacing w:val="-3"/>
          <w:w w:val="110"/>
          <w:sz w:val="16"/>
        </w:rPr>
        <w:t xml:space="preserve"> </w:t>
      </w:r>
      <w:r>
        <w:rPr>
          <w:spacing w:val="-2"/>
          <w:w w:val="110"/>
          <w:sz w:val="16"/>
        </w:rPr>
        <w:t>Robert-</w:t>
      </w:r>
      <w:r>
        <w:rPr>
          <w:spacing w:val="-1"/>
          <w:w w:val="110"/>
          <w:sz w:val="16"/>
        </w:rPr>
        <w:t xml:space="preserve"> </w:t>
      </w:r>
      <w:r>
        <w:rPr>
          <w:spacing w:val="-2"/>
          <w:w w:val="110"/>
          <w:sz w:val="16"/>
        </w:rPr>
        <w:t>SDIS</w:t>
      </w:r>
      <w:r>
        <w:rPr>
          <w:spacing w:val="-4"/>
          <w:w w:val="110"/>
          <w:sz w:val="16"/>
        </w:rPr>
        <w:t xml:space="preserve"> </w:t>
      </w:r>
      <w:r>
        <w:rPr>
          <w:spacing w:val="-5"/>
          <w:w w:val="110"/>
          <w:sz w:val="16"/>
        </w:rPr>
        <w:t>85</w:t>
      </w:r>
    </w:p>
    <w:p w:rsidR="0006325A" w:rsidRDefault="0006325A">
      <w:pPr>
        <w:jc w:val="both"/>
        <w:rPr>
          <w:sz w:val="16"/>
        </w:rPr>
        <w:sectPr w:rsidR="0006325A">
          <w:type w:val="continuous"/>
          <w:pgSz w:w="11900" w:h="16840"/>
          <w:pgMar w:top="1940" w:right="283" w:bottom="280" w:left="850" w:header="0" w:footer="1166" w:gutter="0"/>
          <w:cols w:num="2" w:space="720" w:equalWidth="0">
            <w:col w:w="6367" w:space="40"/>
            <w:col w:w="4360"/>
          </w:cols>
        </w:sectPr>
      </w:pPr>
    </w:p>
    <w:p w:rsidR="0006325A" w:rsidRDefault="0006325A">
      <w:pPr>
        <w:pStyle w:val="Corpsdetexte"/>
        <w:spacing w:before="34"/>
      </w:pPr>
    </w:p>
    <w:p w:rsidR="0006325A" w:rsidRDefault="00F25138">
      <w:pPr>
        <w:pStyle w:val="Corpsdetexte"/>
        <w:spacing w:line="259" w:lineRule="auto"/>
        <w:ind w:left="565" w:right="1128"/>
        <w:jc w:val="both"/>
      </w:pPr>
      <w:r>
        <w:rPr>
          <w:w w:val="110"/>
        </w:rPr>
        <w:t>Au sein d’un service d’incendie et de secours, l’organisation des communications est définie par un ordre de</w:t>
      </w:r>
      <w:r>
        <w:rPr>
          <w:w w:val="110"/>
        </w:rPr>
        <w:t xml:space="preserve"> base départemental des systèmes d’information et de communication ou </w:t>
      </w:r>
      <w:r>
        <w:rPr>
          <w:spacing w:val="-2"/>
          <w:w w:val="110"/>
        </w:rPr>
        <w:t>OBDSIC.</w:t>
      </w:r>
    </w:p>
    <w:p w:rsidR="0006325A" w:rsidRDefault="0006325A">
      <w:pPr>
        <w:pStyle w:val="Corpsdetexte"/>
        <w:spacing w:before="17"/>
      </w:pPr>
    </w:p>
    <w:p w:rsidR="0006325A" w:rsidRDefault="00F25138">
      <w:pPr>
        <w:pStyle w:val="Corpsdetexte"/>
        <w:ind w:left="565"/>
      </w:pPr>
      <w:r>
        <w:t>L’ordre</w:t>
      </w:r>
      <w:r>
        <w:rPr>
          <w:spacing w:val="46"/>
        </w:rPr>
        <w:t xml:space="preserve"> </w:t>
      </w:r>
      <w:r>
        <w:t>de</w:t>
      </w:r>
      <w:r>
        <w:rPr>
          <w:spacing w:val="47"/>
        </w:rPr>
        <w:t xml:space="preserve"> </w:t>
      </w:r>
      <w:r>
        <w:t>transmission</w:t>
      </w:r>
      <w:r>
        <w:rPr>
          <w:spacing w:val="54"/>
        </w:rPr>
        <w:t xml:space="preserve"> </w:t>
      </w:r>
      <w:r>
        <w:t>est</w:t>
      </w:r>
      <w:r>
        <w:rPr>
          <w:spacing w:val="33"/>
        </w:rPr>
        <w:t xml:space="preserve"> </w:t>
      </w:r>
      <w:r>
        <w:rPr>
          <w:spacing w:val="-10"/>
        </w:rPr>
        <w:t>:</w:t>
      </w:r>
    </w:p>
    <w:p w:rsidR="0006325A" w:rsidRDefault="0006325A">
      <w:pPr>
        <w:pStyle w:val="Corpsdetexte"/>
        <w:spacing w:before="28"/>
      </w:pPr>
    </w:p>
    <w:p w:rsidR="0006325A" w:rsidRDefault="00F25138">
      <w:pPr>
        <w:pStyle w:val="Paragraphedeliste"/>
        <w:numPr>
          <w:ilvl w:val="0"/>
          <w:numId w:val="20"/>
        </w:numPr>
        <w:tabs>
          <w:tab w:val="left" w:pos="1285"/>
        </w:tabs>
        <w:ind w:left="1285"/>
        <w:rPr>
          <w:sz w:val="20"/>
        </w:rPr>
      </w:pPr>
      <w:r>
        <w:rPr>
          <w:w w:val="110"/>
          <w:sz w:val="20"/>
        </w:rPr>
        <w:t>soit</w:t>
      </w:r>
      <w:r>
        <w:rPr>
          <w:spacing w:val="-10"/>
          <w:w w:val="110"/>
          <w:sz w:val="20"/>
        </w:rPr>
        <w:t xml:space="preserve"> </w:t>
      </w:r>
      <w:r>
        <w:rPr>
          <w:w w:val="110"/>
          <w:sz w:val="20"/>
        </w:rPr>
        <w:t>conçu</w:t>
      </w:r>
      <w:r>
        <w:rPr>
          <w:spacing w:val="-7"/>
          <w:w w:val="110"/>
          <w:sz w:val="20"/>
        </w:rPr>
        <w:t xml:space="preserve"> </w:t>
      </w:r>
      <w:r>
        <w:rPr>
          <w:w w:val="110"/>
          <w:sz w:val="20"/>
        </w:rPr>
        <w:t>sur</w:t>
      </w:r>
      <w:r>
        <w:rPr>
          <w:spacing w:val="-7"/>
          <w:w w:val="110"/>
          <w:sz w:val="20"/>
        </w:rPr>
        <w:t xml:space="preserve"> </w:t>
      </w:r>
      <w:r>
        <w:rPr>
          <w:w w:val="110"/>
          <w:sz w:val="20"/>
        </w:rPr>
        <w:t>l’intervention</w:t>
      </w:r>
      <w:r>
        <w:rPr>
          <w:spacing w:val="-9"/>
          <w:w w:val="110"/>
          <w:sz w:val="20"/>
        </w:rPr>
        <w:t xml:space="preserve"> </w:t>
      </w:r>
      <w:r>
        <w:rPr>
          <w:w w:val="110"/>
          <w:sz w:val="20"/>
        </w:rPr>
        <w:t>par</w:t>
      </w:r>
      <w:r>
        <w:rPr>
          <w:spacing w:val="-6"/>
          <w:w w:val="110"/>
          <w:sz w:val="20"/>
        </w:rPr>
        <w:t xml:space="preserve"> </w:t>
      </w:r>
      <w:r>
        <w:rPr>
          <w:w w:val="110"/>
          <w:sz w:val="20"/>
        </w:rPr>
        <w:t>un</w:t>
      </w:r>
      <w:r>
        <w:rPr>
          <w:spacing w:val="-9"/>
          <w:w w:val="110"/>
          <w:sz w:val="20"/>
        </w:rPr>
        <w:t xml:space="preserve"> </w:t>
      </w:r>
      <w:r>
        <w:rPr>
          <w:w w:val="110"/>
          <w:sz w:val="20"/>
        </w:rPr>
        <w:t>ordre</w:t>
      </w:r>
      <w:r>
        <w:rPr>
          <w:spacing w:val="-7"/>
          <w:w w:val="110"/>
          <w:sz w:val="20"/>
        </w:rPr>
        <w:t xml:space="preserve"> </w:t>
      </w:r>
      <w:r>
        <w:rPr>
          <w:w w:val="110"/>
          <w:sz w:val="20"/>
        </w:rPr>
        <w:t>complémentaire</w:t>
      </w:r>
      <w:r>
        <w:rPr>
          <w:spacing w:val="-8"/>
          <w:w w:val="110"/>
          <w:sz w:val="20"/>
        </w:rPr>
        <w:t xml:space="preserve"> </w:t>
      </w:r>
      <w:r>
        <w:rPr>
          <w:w w:val="110"/>
          <w:sz w:val="20"/>
        </w:rPr>
        <w:t>de</w:t>
      </w:r>
      <w:r>
        <w:rPr>
          <w:spacing w:val="-8"/>
          <w:w w:val="110"/>
          <w:sz w:val="20"/>
        </w:rPr>
        <w:t xml:space="preserve"> </w:t>
      </w:r>
      <w:r>
        <w:rPr>
          <w:w w:val="110"/>
          <w:sz w:val="20"/>
        </w:rPr>
        <w:t>transmission</w:t>
      </w:r>
      <w:r>
        <w:rPr>
          <w:spacing w:val="-6"/>
          <w:w w:val="110"/>
          <w:sz w:val="20"/>
        </w:rPr>
        <w:t xml:space="preserve"> </w:t>
      </w:r>
      <w:r>
        <w:rPr>
          <w:w w:val="110"/>
          <w:sz w:val="20"/>
        </w:rPr>
        <w:t>(OCT)</w:t>
      </w:r>
      <w:r>
        <w:rPr>
          <w:spacing w:val="-14"/>
          <w:w w:val="110"/>
          <w:sz w:val="20"/>
        </w:rPr>
        <w:t xml:space="preserve"> </w:t>
      </w:r>
      <w:r>
        <w:rPr>
          <w:spacing w:val="-10"/>
          <w:w w:val="110"/>
          <w:sz w:val="20"/>
        </w:rPr>
        <w:t>;</w:t>
      </w:r>
    </w:p>
    <w:p w:rsidR="0006325A" w:rsidRDefault="00F25138">
      <w:pPr>
        <w:pStyle w:val="Paragraphedeliste"/>
        <w:numPr>
          <w:ilvl w:val="0"/>
          <w:numId w:val="20"/>
        </w:numPr>
        <w:tabs>
          <w:tab w:val="left" w:pos="1285"/>
        </w:tabs>
        <w:spacing w:before="9"/>
        <w:ind w:left="1285"/>
        <w:rPr>
          <w:sz w:val="20"/>
        </w:rPr>
      </w:pPr>
      <w:r>
        <w:rPr>
          <w:w w:val="110"/>
          <w:sz w:val="20"/>
        </w:rPr>
        <w:t>soit</w:t>
      </w:r>
      <w:r>
        <w:rPr>
          <w:spacing w:val="-4"/>
          <w:w w:val="110"/>
          <w:sz w:val="20"/>
        </w:rPr>
        <w:t xml:space="preserve"> </w:t>
      </w:r>
      <w:r>
        <w:rPr>
          <w:w w:val="110"/>
          <w:sz w:val="20"/>
        </w:rPr>
        <w:t>planifié</w:t>
      </w:r>
      <w:r>
        <w:rPr>
          <w:spacing w:val="-4"/>
          <w:w w:val="110"/>
          <w:sz w:val="20"/>
        </w:rPr>
        <w:t xml:space="preserve"> </w:t>
      </w:r>
      <w:r>
        <w:rPr>
          <w:w w:val="110"/>
          <w:sz w:val="20"/>
        </w:rPr>
        <w:t>par</w:t>
      </w:r>
      <w:r>
        <w:rPr>
          <w:spacing w:val="-1"/>
          <w:w w:val="110"/>
          <w:sz w:val="20"/>
        </w:rPr>
        <w:t xml:space="preserve"> </w:t>
      </w:r>
      <w:r>
        <w:rPr>
          <w:w w:val="110"/>
          <w:sz w:val="20"/>
        </w:rPr>
        <w:t>un ordre</w:t>
      </w:r>
      <w:r>
        <w:rPr>
          <w:spacing w:val="1"/>
          <w:w w:val="110"/>
          <w:sz w:val="20"/>
        </w:rPr>
        <w:t xml:space="preserve"> </w:t>
      </w:r>
      <w:r>
        <w:rPr>
          <w:w w:val="110"/>
          <w:sz w:val="20"/>
        </w:rPr>
        <w:t>particulier</w:t>
      </w:r>
      <w:r>
        <w:rPr>
          <w:spacing w:val="-1"/>
          <w:w w:val="110"/>
          <w:sz w:val="20"/>
        </w:rPr>
        <w:t xml:space="preserve"> </w:t>
      </w:r>
      <w:r>
        <w:rPr>
          <w:w w:val="110"/>
          <w:sz w:val="20"/>
        </w:rPr>
        <w:t>de</w:t>
      </w:r>
      <w:r>
        <w:rPr>
          <w:spacing w:val="-4"/>
          <w:w w:val="110"/>
          <w:sz w:val="20"/>
        </w:rPr>
        <w:t xml:space="preserve"> </w:t>
      </w:r>
      <w:r>
        <w:rPr>
          <w:w w:val="110"/>
          <w:sz w:val="20"/>
        </w:rPr>
        <w:t>transmission</w:t>
      </w:r>
      <w:r>
        <w:rPr>
          <w:spacing w:val="-3"/>
          <w:w w:val="110"/>
          <w:sz w:val="20"/>
        </w:rPr>
        <w:t xml:space="preserve"> </w:t>
      </w:r>
      <w:r>
        <w:rPr>
          <w:spacing w:val="-2"/>
          <w:w w:val="110"/>
          <w:sz w:val="20"/>
        </w:rPr>
        <w:t>(OPT).</w:t>
      </w:r>
    </w:p>
    <w:p w:rsidR="0006325A" w:rsidRDefault="0006325A">
      <w:pPr>
        <w:pStyle w:val="Corpsdetexte"/>
        <w:spacing w:before="32"/>
      </w:pPr>
    </w:p>
    <w:p w:rsidR="0006325A" w:rsidRDefault="00F25138">
      <w:pPr>
        <w:pStyle w:val="Corpsdetexte"/>
        <w:spacing w:before="1" w:line="256" w:lineRule="auto"/>
        <w:ind w:left="566" w:right="1228"/>
      </w:pPr>
      <w:r>
        <w:rPr>
          <w:w w:val="110"/>
        </w:rPr>
        <w:t>Lors</w:t>
      </w:r>
      <w:r>
        <w:rPr>
          <w:spacing w:val="61"/>
          <w:w w:val="110"/>
        </w:rPr>
        <w:t xml:space="preserve"> </w:t>
      </w:r>
      <w:r>
        <w:rPr>
          <w:w w:val="110"/>
        </w:rPr>
        <w:t>de</w:t>
      </w:r>
      <w:r>
        <w:rPr>
          <w:spacing w:val="40"/>
          <w:w w:val="110"/>
        </w:rPr>
        <w:t xml:space="preserve"> </w:t>
      </w:r>
      <w:r>
        <w:rPr>
          <w:w w:val="110"/>
        </w:rPr>
        <w:t>chaque</w:t>
      </w:r>
      <w:r>
        <w:rPr>
          <w:spacing w:val="40"/>
          <w:w w:val="110"/>
        </w:rPr>
        <w:t xml:space="preserve"> </w:t>
      </w:r>
      <w:r>
        <w:rPr>
          <w:w w:val="110"/>
        </w:rPr>
        <w:t>opération,</w:t>
      </w:r>
      <w:r>
        <w:rPr>
          <w:spacing w:val="40"/>
          <w:w w:val="110"/>
        </w:rPr>
        <w:t xml:space="preserve"> </w:t>
      </w:r>
      <w:r>
        <w:rPr>
          <w:w w:val="110"/>
        </w:rPr>
        <w:t>un</w:t>
      </w:r>
      <w:r>
        <w:rPr>
          <w:spacing w:val="62"/>
          <w:w w:val="110"/>
        </w:rPr>
        <w:t xml:space="preserve"> </w:t>
      </w:r>
      <w:r>
        <w:rPr>
          <w:w w:val="110"/>
        </w:rPr>
        <w:t>OCT</w:t>
      </w:r>
      <w:r>
        <w:rPr>
          <w:spacing w:val="40"/>
          <w:w w:val="110"/>
        </w:rPr>
        <w:t xml:space="preserve"> </w:t>
      </w:r>
      <w:r>
        <w:rPr>
          <w:w w:val="110"/>
        </w:rPr>
        <w:t>est</w:t>
      </w:r>
      <w:r>
        <w:rPr>
          <w:spacing w:val="61"/>
          <w:w w:val="110"/>
        </w:rPr>
        <w:t xml:space="preserve"> </w:t>
      </w:r>
      <w:r>
        <w:rPr>
          <w:w w:val="110"/>
        </w:rPr>
        <w:t>mis</w:t>
      </w:r>
      <w:r>
        <w:rPr>
          <w:spacing w:val="61"/>
          <w:w w:val="110"/>
        </w:rPr>
        <w:t xml:space="preserve"> </w:t>
      </w:r>
      <w:r>
        <w:rPr>
          <w:w w:val="110"/>
        </w:rPr>
        <w:t>en</w:t>
      </w:r>
      <w:r>
        <w:rPr>
          <w:spacing w:val="40"/>
          <w:w w:val="110"/>
        </w:rPr>
        <w:t xml:space="preserve"> </w:t>
      </w:r>
      <w:r>
        <w:rPr>
          <w:w w:val="110"/>
        </w:rPr>
        <w:t>place</w:t>
      </w:r>
      <w:r>
        <w:rPr>
          <w:spacing w:val="40"/>
          <w:w w:val="110"/>
        </w:rPr>
        <w:t xml:space="preserve"> </w:t>
      </w:r>
      <w:r>
        <w:rPr>
          <w:w w:val="110"/>
        </w:rPr>
        <w:t>pour</w:t>
      </w:r>
      <w:r>
        <w:rPr>
          <w:spacing w:val="40"/>
          <w:w w:val="110"/>
        </w:rPr>
        <w:t xml:space="preserve"> </w:t>
      </w:r>
      <w:r>
        <w:rPr>
          <w:w w:val="110"/>
        </w:rPr>
        <w:t>permettre</w:t>
      </w:r>
      <w:r>
        <w:rPr>
          <w:spacing w:val="40"/>
          <w:w w:val="110"/>
        </w:rPr>
        <w:t xml:space="preserve"> </w:t>
      </w:r>
      <w:r>
        <w:rPr>
          <w:w w:val="110"/>
        </w:rPr>
        <w:t>à</w:t>
      </w:r>
      <w:r>
        <w:rPr>
          <w:spacing w:val="61"/>
          <w:w w:val="110"/>
        </w:rPr>
        <w:t xml:space="preserve"> </w:t>
      </w:r>
      <w:r>
        <w:rPr>
          <w:w w:val="110"/>
        </w:rPr>
        <w:t>chaque</w:t>
      </w:r>
      <w:r>
        <w:rPr>
          <w:spacing w:val="40"/>
          <w:w w:val="110"/>
        </w:rPr>
        <w:t xml:space="preserve"> </w:t>
      </w:r>
      <w:r>
        <w:rPr>
          <w:w w:val="110"/>
        </w:rPr>
        <w:t>niveau hiérarchique de communiquer avec le niveau supérieur et le niveau inférieur.</w:t>
      </w:r>
    </w:p>
    <w:p w:rsidR="0006325A" w:rsidRDefault="0006325A">
      <w:pPr>
        <w:pStyle w:val="Corpsdetexte"/>
        <w:spacing w:before="18"/>
      </w:pPr>
    </w:p>
    <w:p w:rsidR="0006325A" w:rsidRDefault="00F25138">
      <w:pPr>
        <w:pStyle w:val="Corpsdetexte"/>
        <w:spacing w:line="259" w:lineRule="auto"/>
        <w:ind w:left="566"/>
      </w:pPr>
      <w:r>
        <w:rPr>
          <w:w w:val="110"/>
        </w:rPr>
        <w:t>Cette organisation se formalise par un ordre des transmissions indiquant les moyens et les</w:t>
      </w:r>
      <w:r>
        <w:rPr>
          <w:spacing w:val="40"/>
          <w:w w:val="110"/>
        </w:rPr>
        <w:t xml:space="preserve"> </w:t>
      </w:r>
      <w:r>
        <w:rPr>
          <w:w w:val="110"/>
        </w:rPr>
        <w:t>communications attribués à chaque secteur fonctionnel ou géographique.</w:t>
      </w:r>
    </w:p>
    <w:p w:rsidR="0006325A" w:rsidRDefault="0006325A">
      <w:pPr>
        <w:pStyle w:val="Corpsdetexte"/>
        <w:spacing w:line="259" w:lineRule="auto"/>
        <w:sectPr w:rsidR="0006325A">
          <w:type w:val="continuous"/>
          <w:pgSz w:w="11900" w:h="16840"/>
          <w:pgMar w:top="1940" w:right="283" w:bottom="280" w:left="850" w:header="0" w:footer="1166" w:gutter="0"/>
          <w:cols w:space="720"/>
        </w:sectPr>
      </w:pPr>
    </w:p>
    <w:p w:rsidR="0006325A" w:rsidRDefault="00F25138">
      <w:pPr>
        <w:pStyle w:val="Corpsdetexte"/>
        <w:spacing w:before="83" w:line="261" w:lineRule="auto"/>
        <w:ind w:left="565" w:right="1129"/>
        <w:jc w:val="both"/>
      </w:pPr>
      <w:r>
        <w:rPr>
          <w:w w:val="110"/>
        </w:rPr>
        <w:lastRenderedPageBreak/>
        <w:t>Validé</w:t>
      </w:r>
      <w:r>
        <w:rPr>
          <w:spacing w:val="-4"/>
          <w:w w:val="110"/>
        </w:rPr>
        <w:t xml:space="preserve"> </w:t>
      </w:r>
      <w:r>
        <w:rPr>
          <w:w w:val="110"/>
        </w:rPr>
        <w:t>par</w:t>
      </w:r>
      <w:r>
        <w:rPr>
          <w:spacing w:val="-1"/>
          <w:w w:val="110"/>
        </w:rPr>
        <w:t xml:space="preserve"> </w:t>
      </w:r>
      <w:r>
        <w:rPr>
          <w:w w:val="110"/>
        </w:rPr>
        <w:t>le</w:t>
      </w:r>
      <w:r>
        <w:rPr>
          <w:spacing w:val="-4"/>
          <w:w w:val="110"/>
        </w:rPr>
        <w:t xml:space="preserve"> </w:t>
      </w:r>
      <w:r>
        <w:rPr>
          <w:w w:val="110"/>
        </w:rPr>
        <w:t>COS,</w:t>
      </w:r>
      <w:r>
        <w:rPr>
          <w:spacing w:val="-5"/>
          <w:w w:val="110"/>
        </w:rPr>
        <w:t xml:space="preserve"> </w:t>
      </w:r>
      <w:r>
        <w:rPr>
          <w:w w:val="110"/>
        </w:rPr>
        <w:t>ce</w:t>
      </w:r>
      <w:r>
        <w:rPr>
          <w:spacing w:val="-4"/>
          <w:w w:val="110"/>
        </w:rPr>
        <w:t xml:space="preserve"> </w:t>
      </w:r>
      <w:r>
        <w:rPr>
          <w:w w:val="110"/>
        </w:rPr>
        <w:t>dernier</w:t>
      </w:r>
      <w:r>
        <w:rPr>
          <w:spacing w:val="-4"/>
          <w:w w:val="110"/>
        </w:rPr>
        <w:t xml:space="preserve"> </w:t>
      </w:r>
      <w:r>
        <w:rPr>
          <w:w w:val="110"/>
        </w:rPr>
        <w:t>exprime</w:t>
      </w:r>
      <w:r>
        <w:rPr>
          <w:spacing w:val="-2"/>
          <w:w w:val="110"/>
        </w:rPr>
        <w:t xml:space="preserve"> </w:t>
      </w:r>
      <w:r>
        <w:rPr>
          <w:w w:val="110"/>
        </w:rPr>
        <w:t>l’OCT</w:t>
      </w:r>
      <w:r>
        <w:rPr>
          <w:spacing w:val="-4"/>
          <w:w w:val="110"/>
        </w:rPr>
        <w:t xml:space="preserve"> </w:t>
      </w:r>
      <w:r>
        <w:rPr>
          <w:w w:val="110"/>
        </w:rPr>
        <w:t>en</w:t>
      </w:r>
      <w:r>
        <w:rPr>
          <w:spacing w:val="-1"/>
          <w:w w:val="110"/>
        </w:rPr>
        <w:t xml:space="preserve"> </w:t>
      </w:r>
      <w:r>
        <w:rPr>
          <w:w w:val="110"/>
        </w:rPr>
        <w:t>même</w:t>
      </w:r>
      <w:r>
        <w:rPr>
          <w:spacing w:val="-4"/>
          <w:w w:val="110"/>
        </w:rPr>
        <w:t xml:space="preserve"> </w:t>
      </w:r>
      <w:r>
        <w:rPr>
          <w:w w:val="110"/>
        </w:rPr>
        <w:t>temps</w:t>
      </w:r>
      <w:r>
        <w:rPr>
          <w:spacing w:val="-3"/>
          <w:w w:val="110"/>
        </w:rPr>
        <w:t xml:space="preserve"> </w:t>
      </w:r>
      <w:r>
        <w:rPr>
          <w:w w:val="110"/>
        </w:rPr>
        <w:t>que</w:t>
      </w:r>
      <w:r>
        <w:rPr>
          <w:spacing w:val="-4"/>
          <w:w w:val="110"/>
        </w:rPr>
        <w:t xml:space="preserve"> </w:t>
      </w:r>
      <w:r>
        <w:rPr>
          <w:w w:val="110"/>
        </w:rPr>
        <w:t>l’ordre</w:t>
      </w:r>
      <w:r>
        <w:rPr>
          <w:spacing w:val="-2"/>
          <w:w w:val="110"/>
        </w:rPr>
        <w:t xml:space="preserve"> </w:t>
      </w:r>
      <w:r>
        <w:rPr>
          <w:w w:val="110"/>
        </w:rPr>
        <w:t>initial.</w:t>
      </w:r>
      <w:r>
        <w:rPr>
          <w:spacing w:val="-5"/>
          <w:w w:val="110"/>
        </w:rPr>
        <w:t xml:space="preserve"> </w:t>
      </w:r>
      <w:r>
        <w:rPr>
          <w:w w:val="110"/>
        </w:rPr>
        <w:t>Il</w:t>
      </w:r>
      <w:r>
        <w:rPr>
          <w:spacing w:val="-2"/>
          <w:w w:val="110"/>
        </w:rPr>
        <w:t xml:space="preserve"> </w:t>
      </w:r>
      <w:r>
        <w:rPr>
          <w:w w:val="110"/>
        </w:rPr>
        <w:t>s’appuie</w:t>
      </w:r>
      <w:r>
        <w:rPr>
          <w:spacing w:val="-4"/>
          <w:w w:val="110"/>
        </w:rPr>
        <w:t xml:space="preserve"> </w:t>
      </w:r>
      <w:r>
        <w:rPr>
          <w:w w:val="110"/>
        </w:rPr>
        <w:t>sur plusieurs niveaux de communications directes ou relayées</w:t>
      </w:r>
      <w:r>
        <w:rPr>
          <w:spacing w:val="-3"/>
          <w:w w:val="110"/>
        </w:rPr>
        <w:t xml:space="preserve"> </w:t>
      </w:r>
      <w:r>
        <w:rPr>
          <w:w w:val="110"/>
        </w:rPr>
        <w:t>:</w:t>
      </w:r>
    </w:p>
    <w:p w:rsidR="0006325A" w:rsidRDefault="0006325A">
      <w:pPr>
        <w:pStyle w:val="Corpsdetexte"/>
        <w:spacing w:before="8"/>
      </w:pPr>
    </w:p>
    <w:p w:rsidR="0006325A" w:rsidRDefault="00F25138">
      <w:pPr>
        <w:pStyle w:val="Paragraphedeliste"/>
        <w:numPr>
          <w:ilvl w:val="0"/>
          <w:numId w:val="20"/>
        </w:numPr>
        <w:tabs>
          <w:tab w:val="left" w:pos="1285"/>
        </w:tabs>
        <w:ind w:left="1285" w:hanging="359"/>
        <w:rPr>
          <w:rFonts w:ascii="Arial" w:hAnsi="Arial"/>
          <w:b/>
          <w:sz w:val="20"/>
        </w:rPr>
      </w:pPr>
      <w:r>
        <w:rPr>
          <w:rFonts w:ascii="Arial" w:hAnsi="Arial"/>
          <w:b/>
          <w:w w:val="105"/>
          <w:sz w:val="20"/>
        </w:rPr>
        <w:t>une</w:t>
      </w:r>
      <w:r>
        <w:rPr>
          <w:rFonts w:ascii="Arial" w:hAnsi="Arial"/>
          <w:b/>
          <w:spacing w:val="-7"/>
          <w:w w:val="105"/>
          <w:sz w:val="20"/>
        </w:rPr>
        <w:t xml:space="preserve"> </w:t>
      </w:r>
      <w:r>
        <w:rPr>
          <w:rFonts w:ascii="Arial" w:hAnsi="Arial"/>
          <w:b/>
          <w:w w:val="105"/>
          <w:sz w:val="20"/>
        </w:rPr>
        <w:t>liaison</w:t>
      </w:r>
      <w:r>
        <w:rPr>
          <w:rFonts w:ascii="Arial" w:hAnsi="Arial"/>
          <w:b/>
          <w:spacing w:val="-7"/>
          <w:w w:val="105"/>
          <w:sz w:val="20"/>
        </w:rPr>
        <w:t xml:space="preserve"> </w:t>
      </w:r>
      <w:r>
        <w:rPr>
          <w:rFonts w:ascii="Arial" w:hAnsi="Arial"/>
          <w:b/>
          <w:w w:val="105"/>
          <w:sz w:val="20"/>
        </w:rPr>
        <w:t>COS</w:t>
      </w:r>
      <w:r>
        <w:rPr>
          <w:rFonts w:ascii="Arial" w:hAnsi="Arial"/>
          <w:b/>
          <w:spacing w:val="-4"/>
          <w:w w:val="105"/>
          <w:sz w:val="20"/>
        </w:rPr>
        <w:t xml:space="preserve"> </w:t>
      </w:r>
      <w:r>
        <w:rPr>
          <w:rFonts w:ascii="Arial" w:hAnsi="Arial"/>
          <w:b/>
          <w:w w:val="105"/>
          <w:sz w:val="20"/>
        </w:rPr>
        <w:t>/</w:t>
      </w:r>
      <w:r>
        <w:rPr>
          <w:rFonts w:ascii="Arial" w:hAnsi="Arial"/>
          <w:b/>
          <w:spacing w:val="-8"/>
          <w:w w:val="105"/>
          <w:sz w:val="20"/>
        </w:rPr>
        <w:t xml:space="preserve"> </w:t>
      </w:r>
      <w:r>
        <w:rPr>
          <w:rFonts w:ascii="Arial" w:hAnsi="Arial"/>
          <w:b/>
          <w:w w:val="105"/>
          <w:sz w:val="20"/>
        </w:rPr>
        <w:t>CO</w:t>
      </w:r>
      <w:r>
        <w:rPr>
          <w:rFonts w:ascii="Arial" w:hAnsi="Arial"/>
          <w:b/>
          <w:spacing w:val="-11"/>
          <w:w w:val="105"/>
          <w:sz w:val="20"/>
        </w:rPr>
        <w:t xml:space="preserve"> </w:t>
      </w:r>
      <w:r>
        <w:rPr>
          <w:w w:val="105"/>
          <w:sz w:val="20"/>
        </w:rPr>
        <w:t>:</w:t>
      </w:r>
      <w:r>
        <w:rPr>
          <w:spacing w:val="-6"/>
          <w:w w:val="105"/>
          <w:sz w:val="20"/>
        </w:rPr>
        <w:t xml:space="preserve"> </w:t>
      </w:r>
      <w:r>
        <w:rPr>
          <w:w w:val="105"/>
          <w:sz w:val="20"/>
        </w:rPr>
        <w:t>infrastructure</w:t>
      </w:r>
      <w:r>
        <w:rPr>
          <w:spacing w:val="-12"/>
          <w:w w:val="105"/>
          <w:sz w:val="20"/>
        </w:rPr>
        <w:t xml:space="preserve"> </w:t>
      </w:r>
      <w:r>
        <w:rPr>
          <w:rFonts w:ascii="Arial" w:hAnsi="Arial"/>
          <w:b/>
          <w:spacing w:val="-10"/>
          <w:w w:val="105"/>
          <w:sz w:val="20"/>
        </w:rPr>
        <w:t>;</w:t>
      </w:r>
    </w:p>
    <w:p w:rsidR="0006325A" w:rsidRDefault="00F25138">
      <w:pPr>
        <w:pStyle w:val="Paragraphedeliste"/>
        <w:numPr>
          <w:ilvl w:val="0"/>
          <w:numId w:val="20"/>
        </w:numPr>
        <w:tabs>
          <w:tab w:val="left" w:pos="1286"/>
        </w:tabs>
        <w:spacing w:before="9" w:line="256" w:lineRule="auto"/>
        <w:ind w:right="1126"/>
        <w:rPr>
          <w:sz w:val="20"/>
        </w:rPr>
      </w:pPr>
      <w:r>
        <w:rPr>
          <w:rFonts w:ascii="Arial" w:hAnsi="Arial"/>
          <w:b/>
          <w:spacing w:val="-2"/>
          <w:w w:val="110"/>
          <w:sz w:val="20"/>
        </w:rPr>
        <w:t>une</w:t>
      </w:r>
      <w:r>
        <w:rPr>
          <w:rFonts w:ascii="Arial" w:hAnsi="Arial"/>
          <w:b/>
          <w:spacing w:val="-11"/>
          <w:w w:val="110"/>
          <w:sz w:val="20"/>
        </w:rPr>
        <w:t xml:space="preserve"> </w:t>
      </w:r>
      <w:r>
        <w:rPr>
          <w:rFonts w:ascii="Arial" w:hAnsi="Arial"/>
          <w:b/>
          <w:spacing w:val="-2"/>
          <w:w w:val="110"/>
          <w:sz w:val="20"/>
        </w:rPr>
        <w:t>liaison</w:t>
      </w:r>
      <w:r>
        <w:rPr>
          <w:rFonts w:ascii="Arial" w:hAnsi="Arial"/>
          <w:b/>
          <w:spacing w:val="-11"/>
          <w:w w:val="110"/>
          <w:sz w:val="20"/>
        </w:rPr>
        <w:t xml:space="preserve"> </w:t>
      </w:r>
      <w:r>
        <w:rPr>
          <w:rFonts w:ascii="Arial" w:hAnsi="Arial"/>
          <w:b/>
          <w:spacing w:val="-2"/>
          <w:w w:val="110"/>
          <w:sz w:val="20"/>
        </w:rPr>
        <w:t>tactique</w:t>
      </w:r>
      <w:r>
        <w:rPr>
          <w:rFonts w:ascii="Arial" w:hAnsi="Arial"/>
          <w:b/>
          <w:spacing w:val="-11"/>
          <w:w w:val="110"/>
          <w:sz w:val="20"/>
        </w:rPr>
        <w:t xml:space="preserve"> </w:t>
      </w:r>
      <w:r>
        <w:rPr>
          <w:rFonts w:ascii="Arial" w:hAnsi="Arial"/>
          <w:b/>
          <w:spacing w:val="-2"/>
          <w:w w:val="110"/>
          <w:sz w:val="20"/>
        </w:rPr>
        <w:t>de</w:t>
      </w:r>
      <w:r>
        <w:rPr>
          <w:rFonts w:ascii="Arial" w:hAnsi="Arial"/>
          <w:b/>
          <w:spacing w:val="-8"/>
          <w:w w:val="110"/>
          <w:sz w:val="20"/>
        </w:rPr>
        <w:t xml:space="preserve"> </w:t>
      </w:r>
      <w:r>
        <w:rPr>
          <w:rFonts w:ascii="Arial" w:hAnsi="Arial"/>
          <w:b/>
          <w:spacing w:val="-2"/>
          <w:w w:val="110"/>
          <w:sz w:val="20"/>
        </w:rPr>
        <w:t>niveau</w:t>
      </w:r>
      <w:r>
        <w:rPr>
          <w:rFonts w:ascii="Arial" w:hAnsi="Arial"/>
          <w:b/>
          <w:spacing w:val="-10"/>
          <w:w w:val="110"/>
          <w:sz w:val="20"/>
        </w:rPr>
        <w:t xml:space="preserve"> </w:t>
      </w:r>
      <w:r>
        <w:rPr>
          <w:rFonts w:ascii="Arial" w:hAnsi="Arial"/>
          <w:b/>
          <w:spacing w:val="-2"/>
          <w:w w:val="110"/>
          <w:sz w:val="20"/>
        </w:rPr>
        <w:t>1</w:t>
      </w:r>
      <w:r>
        <w:rPr>
          <w:rFonts w:ascii="Arial" w:hAnsi="Arial"/>
          <w:b/>
          <w:spacing w:val="-11"/>
          <w:w w:val="110"/>
          <w:sz w:val="20"/>
        </w:rPr>
        <w:t xml:space="preserve"> </w:t>
      </w:r>
      <w:r>
        <w:rPr>
          <w:spacing w:val="-2"/>
          <w:w w:val="110"/>
          <w:sz w:val="20"/>
        </w:rPr>
        <w:t>permet</w:t>
      </w:r>
      <w:r>
        <w:rPr>
          <w:spacing w:val="-7"/>
          <w:w w:val="110"/>
          <w:sz w:val="20"/>
        </w:rPr>
        <w:t xml:space="preserve"> </w:t>
      </w:r>
      <w:r>
        <w:rPr>
          <w:spacing w:val="-2"/>
          <w:w w:val="110"/>
          <w:sz w:val="20"/>
        </w:rPr>
        <w:t>les</w:t>
      </w:r>
      <w:r>
        <w:rPr>
          <w:spacing w:val="-5"/>
          <w:w w:val="110"/>
          <w:sz w:val="20"/>
        </w:rPr>
        <w:t xml:space="preserve"> </w:t>
      </w:r>
      <w:r>
        <w:rPr>
          <w:spacing w:val="-2"/>
          <w:w w:val="110"/>
          <w:sz w:val="20"/>
        </w:rPr>
        <w:t>communications</w:t>
      </w:r>
      <w:r>
        <w:rPr>
          <w:spacing w:val="-7"/>
          <w:w w:val="110"/>
          <w:sz w:val="20"/>
        </w:rPr>
        <w:t xml:space="preserve"> </w:t>
      </w:r>
      <w:r>
        <w:rPr>
          <w:spacing w:val="-2"/>
          <w:w w:val="110"/>
          <w:sz w:val="20"/>
        </w:rPr>
        <w:t>entre</w:t>
      </w:r>
      <w:r>
        <w:rPr>
          <w:spacing w:val="-8"/>
          <w:w w:val="110"/>
          <w:sz w:val="20"/>
        </w:rPr>
        <w:t xml:space="preserve"> </w:t>
      </w:r>
      <w:r>
        <w:rPr>
          <w:spacing w:val="-2"/>
          <w:w w:val="110"/>
          <w:sz w:val="20"/>
        </w:rPr>
        <w:t>le</w:t>
      </w:r>
      <w:r>
        <w:rPr>
          <w:spacing w:val="-8"/>
          <w:w w:val="110"/>
          <w:sz w:val="20"/>
        </w:rPr>
        <w:t xml:space="preserve"> </w:t>
      </w:r>
      <w:r>
        <w:rPr>
          <w:spacing w:val="-2"/>
          <w:w w:val="110"/>
          <w:sz w:val="20"/>
        </w:rPr>
        <w:t>COS,</w:t>
      </w:r>
      <w:r>
        <w:rPr>
          <w:spacing w:val="-7"/>
          <w:w w:val="110"/>
          <w:sz w:val="20"/>
        </w:rPr>
        <w:t xml:space="preserve"> </w:t>
      </w:r>
      <w:r>
        <w:rPr>
          <w:spacing w:val="-2"/>
          <w:w w:val="110"/>
          <w:sz w:val="20"/>
        </w:rPr>
        <w:t>le</w:t>
      </w:r>
      <w:r>
        <w:rPr>
          <w:spacing w:val="-8"/>
          <w:w w:val="110"/>
          <w:sz w:val="20"/>
        </w:rPr>
        <w:t xml:space="preserve"> </w:t>
      </w:r>
      <w:r>
        <w:rPr>
          <w:spacing w:val="-2"/>
          <w:w w:val="110"/>
          <w:sz w:val="20"/>
        </w:rPr>
        <w:t>poste</w:t>
      </w:r>
      <w:r>
        <w:rPr>
          <w:spacing w:val="-8"/>
          <w:w w:val="110"/>
          <w:sz w:val="20"/>
        </w:rPr>
        <w:t xml:space="preserve"> </w:t>
      </w:r>
      <w:r>
        <w:rPr>
          <w:spacing w:val="-2"/>
          <w:w w:val="110"/>
          <w:sz w:val="20"/>
        </w:rPr>
        <w:t xml:space="preserve">de </w:t>
      </w:r>
      <w:r>
        <w:rPr>
          <w:w w:val="110"/>
          <w:sz w:val="20"/>
        </w:rPr>
        <w:t>commandement et les chefs de secteurs ;</w:t>
      </w:r>
    </w:p>
    <w:p w:rsidR="0006325A" w:rsidRDefault="00F25138">
      <w:pPr>
        <w:pStyle w:val="Paragraphedeliste"/>
        <w:numPr>
          <w:ilvl w:val="0"/>
          <w:numId w:val="20"/>
        </w:numPr>
        <w:tabs>
          <w:tab w:val="left" w:pos="1286"/>
        </w:tabs>
        <w:spacing w:line="256" w:lineRule="auto"/>
        <w:ind w:right="1129"/>
        <w:rPr>
          <w:sz w:val="20"/>
        </w:rPr>
      </w:pPr>
      <w:r>
        <w:rPr>
          <w:rFonts w:ascii="Arial" w:hAnsi="Arial"/>
          <w:b/>
          <w:sz w:val="20"/>
        </w:rPr>
        <w:t>une</w:t>
      </w:r>
      <w:r>
        <w:rPr>
          <w:rFonts w:ascii="Arial" w:hAnsi="Arial"/>
          <w:b/>
          <w:spacing w:val="26"/>
          <w:sz w:val="20"/>
        </w:rPr>
        <w:t xml:space="preserve"> </w:t>
      </w:r>
      <w:r>
        <w:rPr>
          <w:rFonts w:ascii="Arial" w:hAnsi="Arial"/>
          <w:b/>
          <w:sz w:val="20"/>
        </w:rPr>
        <w:t>liaison</w:t>
      </w:r>
      <w:r>
        <w:rPr>
          <w:rFonts w:ascii="Arial" w:hAnsi="Arial"/>
          <w:b/>
          <w:spacing w:val="26"/>
          <w:sz w:val="20"/>
        </w:rPr>
        <w:t xml:space="preserve"> </w:t>
      </w:r>
      <w:r>
        <w:rPr>
          <w:rFonts w:ascii="Arial" w:hAnsi="Arial"/>
          <w:b/>
          <w:sz w:val="20"/>
        </w:rPr>
        <w:t>tactique</w:t>
      </w:r>
      <w:r>
        <w:rPr>
          <w:rFonts w:ascii="Arial" w:hAnsi="Arial"/>
          <w:b/>
          <w:spacing w:val="29"/>
          <w:sz w:val="20"/>
        </w:rPr>
        <w:t xml:space="preserve"> </w:t>
      </w:r>
      <w:r>
        <w:rPr>
          <w:rFonts w:ascii="Arial" w:hAnsi="Arial"/>
          <w:b/>
          <w:sz w:val="20"/>
        </w:rPr>
        <w:t>de</w:t>
      </w:r>
      <w:r>
        <w:rPr>
          <w:rFonts w:ascii="Arial" w:hAnsi="Arial"/>
          <w:b/>
          <w:spacing w:val="26"/>
          <w:sz w:val="20"/>
        </w:rPr>
        <w:t xml:space="preserve"> </w:t>
      </w:r>
      <w:r>
        <w:rPr>
          <w:rFonts w:ascii="Arial" w:hAnsi="Arial"/>
          <w:b/>
          <w:sz w:val="20"/>
        </w:rPr>
        <w:t>niveau</w:t>
      </w:r>
      <w:r>
        <w:rPr>
          <w:rFonts w:ascii="Arial" w:hAnsi="Arial"/>
          <w:b/>
          <w:spacing w:val="26"/>
          <w:sz w:val="20"/>
        </w:rPr>
        <w:t xml:space="preserve"> </w:t>
      </w:r>
      <w:r>
        <w:rPr>
          <w:rFonts w:ascii="Arial" w:hAnsi="Arial"/>
          <w:b/>
          <w:sz w:val="20"/>
        </w:rPr>
        <w:t>2</w:t>
      </w:r>
      <w:r>
        <w:rPr>
          <w:rFonts w:ascii="Arial" w:hAnsi="Arial"/>
          <w:b/>
          <w:spacing w:val="26"/>
          <w:sz w:val="20"/>
        </w:rPr>
        <w:t xml:space="preserve"> </w:t>
      </w:r>
      <w:r>
        <w:rPr>
          <w:sz w:val="20"/>
        </w:rPr>
        <w:t>permet</w:t>
      </w:r>
      <w:r>
        <w:rPr>
          <w:spacing w:val="29"/>
          <w:sz w:val="20"/>
        </w:rPr>
        <w:t xml:space="preserve"> </w:t>
      </w:r>
      <w:r>
        <w:rPr>
          <w:sz w:val="20"/>
        </w:rPr>
        <w:t>les</w:t>
      </w:r>
      <w:r>
        <w:rPr>
          <w:spacing w:val="33"/>
          <w:sz w:val="20"/>
        </w:rPr>
        <w:t xml:space="preserve"> </w:t>
      </w:r>
      <w:r>
        <w:rPr>
          <w:sz w:val="20"/>
        </w:rPr>
        <w:t>communications</w:t>
      </w:r>
      <w:r>
        <w:rPr>
          <w:spacing w:val="29"/>
          <w:sz w:val="20"/>
        </w:rPr>
        <w:t xml:space="preserve"> </w:t>
      </w:r>
      <w:r>
        <w:rPr>
          <w:sz w:val="20"/>
        </w:rPr>
        <w:t>entre</w:t>
      </w:r>
      <w:r>
        <w:rPr>
          <w:spacing w:val="28"/>
          <w:sz w:val="20"/>
        </w:rPr>
        <w:t xml:space="preserve"> </w:t>
      </w:r>
      <w:r>
        <w:rPr>
          <w:sz w:val="20"/>
        </w:rPr>
        <w:t>les</w:t>
      </w:r>
      <w:r>
        <w:rPr>
          <w:spacing w:val="33"/>
          <w:sz w:val="20"/>
        </w:rPr>
        <w:t xml:space="preserve"> </w:t>
      </w:r>
      <w:r>
        <w:rPr>
          <w:sz w:val="20"/>
        </w:rPr>
        <w:t>chefs</w:t>
      </w:r>
      <w:r>
        <w:rPr>
          <w:spacing w:val="33"/>
          <w:sz w:val="20"/>
        </w:rPr>
        <w:t xml:space="preserve"> </w:t>
      </w:r>
      <w:r>
        <w:rPr>
          <w:sz w:val="20"/>
        </w:rPr>
        <w:t>de</w:t>
      </w:r>
      <w:r>
        <w:rPr>
          <w:spacing w:val="28"/>
          <w:sz w:val="20"/>
        </w:rPr>
        <w:t xml:space="preserve"> </w:t>
      </w:r>
      <w:r>
        <w:rPr>
          <w:sz w:val="20"/>
        </w:rPr>
        <w:t xml:space="preserve">secteurs </w:t>
      </w:r>
      <w:r>
        <w:rPr>
          <w:w w:val="110"/>
          <w:sz w:val="20"/>
        </w:rPr>
        <w:t>et les chefs de sous-secteurs</w:t>
      </w:r>
      <w:r>
        <w:rPr>
          <w:spacing w:val="-6"/>
          <w:w w:val="110"/>
          <w:sz w:val="20"/>
        </w:rPr>
        <w:t xml:space="preserve"> </w:t>
      </w:r>
      <w:r>
        <w:rPr>
          <w:w w:val="110"/>
          <w:sz w:val="20"/>
        </w:rPr>
        <w:t>;</w:t>
      </w:r>
    </w:p>
    <w:p w:rsidR="0006325A" w:rsidRDefault="00F25138">
      <w:pPr>
        <w:pStyle w:val="Paragraphedeliste"/>
        <w:numPr>
          <w:ilvl w:val="0"/>
          <w:numId w:val="20"/>
        </w:numPr>
        <w:tabs>
          <w:tab w:val="left" w:pos="1286"/>
        </w:tabs>
        <w:spacing w:line="254" w:lineRule="auto"/>
        <w:ind w:right="1127"/>
        <w:rPr>
          <w:sz w:val="20"/>
        </w:rPr>
      </w:pPr>
      <w:r>
        <w:rPr>
          <w:rFonts w:ascii="Arial" w:hAnsi="Arial"/>
          <w:b/>
          <w:w w:val="110"/>
          <w:sz w:val="20"/>
        </w:rPr>
        <w:t>une</w:t>
      </w:r>
      <w:r>
        <w:rPr>
          <w:rFonts w:ascii="Arial" w:hAnsi="Arial"/>
          <w:b/>
          <w:spacing w:val="-1"/>
          <w:w w:val="110"/>
          <w:sz w:val="20"/>
        </w:rPr>
        <w:t xml:space="preserve"> </w:t>
      </w:r>
      <w:r>
        <w:rPr>
          <w:rFonts w:ascii="Arial" w:hAnsi="Arial"/>
          <w:b/>
          <w:w w:val="110"/>
          <w:sz w:val="20"/>
        </w:rPr>
        <w:t>liaison tactique de niveau 3</w:t>
      </w:r>
      <w:r>
        <w:rPr>
          <w:rFonts w:ascii="Arial" w:hAnsi="Arial"/>
          <w:b/>
          <w:spacing w:val="-1"/>
          <w:w w:val="110"/>
          <w:sz w:val="20"/>
        </w:rPr>
        <w:t xml:space="preserve"> </w:t>
      </w:r>
      <w:r>
        <w:rPr>
          <w:w w:val="110"/>
          <w:sz w:val="20"/>
        </w:rPr>
        <w:t>permet les communications entre un chef de sous- secteur et les chefs de groupes d’intervention ;</w:t>
      </w:r>
    </w:p>
    <w:p w:rsidR="0006325A" w:rsidRDefault="00F25138">
      <w:pPr>
        <w:pStyle w:val="Paragraphedeliste"/>
        <w:numPr>
          <w:ilvl w:val="0"/>
          <w:numId w:val="20"/>
        </w:numPr>
        <w:tabs>
          <w:tab w:val="left" w:pos="1286"/>
        </w:tabs>
        <w:spacing w:line="254" w:lineRule="auto"/>
        <w:ind w:right="1129" w:hanging="361"/>
        <w:rPr>
          <w:sz w:val="20"/>
        </w:rPr>
      </w:pPr>
      <w:r>
        <w:rPr>
          <w:rFonts w:ascii="Arial" w:hAnsi="Arial"/>
          <w:b/>
          <w:sz w:val="20"/>
        </w:rPr>
        <w:t>une</w:t>
      </w:r>
      <w:r>
        <w:rPr>
          <w:rFonts w:ascii="Arial" w:hAnsi="Arial"/>
          <w:b/>
          <w:spacing w:val="26"/>
          <w:sz w:val="20"/>
        </w:rPr>
        <w:t xml:space="preserve"> </w:t>
      </w:r>
      <w:r>
        <w:rPr>
          <w:rFonts w:ascii="Arial" w:hAnsi="Arial"/>
          <w:b/>
          <w:sz w:val="20"/>
        </w:rPr>
        <w:t>liaison</w:t>
      </w:r>
      <w:r>
        <w:rPr>
          <w:rFonts w:ascii="Arial" w:hAnsi="Arial"/>
          <w:b/>
          <w:spacing w:val="26"/>
          <w:sz w:val="20"/>
        </w:rPr>
        <w:t xml:space="preserve"> </w:t>
      </w:r>
      <w:r>
        <w:rPr>
          <w:rFonts w:ascii="Arial" w:hAnsi="Arial"/>
          <w:b/>
          <w:sz w:val="20"/>
        </w:rPr>
        <w:t>tactique</w:t>
      </w:r>
      <w:r>
        <w:rPr>
          <w:rFonts w:ascii="Arial" w:hAnsi="Arial"/>
          <w:b/>
          <w:spacing w:val="31"/>
          <w:sz w:val="20"/>
        </w:rPr>
        <w:t xml:space="preserve"> </w:t>
      </w:r>
      <w:r>
        <w:rPr>
          <w:rFonts w:ascii="Arial" w:hAnsi="Arial"/>
          <w:b/>
          <w:sz w:val="20"/>
        </w:rPr>
        <w:t>de</w:t>
      </w:r>
      <w:r>
        <w:rPr>
          <w:rFonts w:ascii="Arial" w:hAnsi="Arial"/>
          <w:b/>
          <w:spacing w:val="26"/>
          <w:sz w:val="20"/>
        </w:rPr>
        <w:t xml:space="preserve"> </w:t>
      </w:r>
      <w:r>
        <w:rPr>
          <w:rFonts w:ascii="Arial" w:hAnsi="Arial"/>
          <w:b/>
          <w:sz w:val="20"/>
        </w:rPr>
        <w:t>niveau</w:t>
      </w:r>
      <w:r>
        <w:rPr>
          <w:rFonts w:ascii="Arial" w:hAnsi="Arial"/>
          <w:b/>
          <w:spacing w:val="27"/>
          <w:sz w:val="20"/>
        </w:rPr>
        <w:t xml:space="preserve"> </w:t>
      </w:r>
      <w:r>
        <w:rPr>
          <w:rFonts w:ascii="Arial" w:hAnsi="Arial"/>
          <w:b/>
          <w:sz w:val="20"/>
        </w:rPr>
        <w:t>4</w:t>
      </w:r>
      <w:r>
        <w:rPr>
          <w:rFonts w:ascii="Arial" w:hAnsi="Arial"/>
          <w:b/>
          <w:spacing w:val="27"/>
          <w:sz w:val="20"/>
        </w:rPr>
        <w:t xml:space="preserve"> </w:t>
      </w:r>
      <w:r>
        <w:rPr>
          <w:sz w:val="20"/>
        </w:rPr>
        <w:t>permet</w:t>
      </w:r>
      <w:r>
        <w:rPr>
          <w:spacing w:val="29"/>
          <w:sz w:val="20"/>
        </w:rPr>
        <w:t xml:space="preserve"> </w:t>
      </w:r>
      <w:r>
        <w:rPr>
          <w:sz w:val="20"/>
        </w:rPr>
        <w:t>les</w:t>
      </w:r>
      <w:r>
        <w:rPr>
          <w:spacing w:val="29"/>
          <w:sz w:val="20"/>
        </w:rPr>
        <w:t xml:space="preserve"> </w:t>
      </w:r>
      <w:r>
        <w:rPr>
          <w:sz w:val="20"/>
        </w:rPr>
        <w:t>communications</w:t>
      </w:r>
      <w:r>
        <w:rPr>
          <w:spacing w:val="29"/>
          <w:sz w:val="20"/>
        </w:rPr>
        <w:t xml:space="preserve"> </w:t>
      </w:r>
      <w:r>
        <w:rPr>
          <w:sz w:val="20"/>
        </w:rPr>
        <w:t>entre</w:t>
      </w:r>
      <w:r>
        <w:rPr>
          <w:spacing w:val="27"/>
          <w:sz w:val="20"/>
        </w:rPr>
        <w:t xml:space="preserve"> </w:t>
      </w:r>
      <w:r>
        <w:rPr>
          <w:sz w:val="20"/>
        </w:rPr>
        <w:t>les</w:t>
      </w:r>
      <w:r>
        <w:rPr>
          <w:spacing w:val="34"/>
          <w:sz w:val="20"/>
        </w:rPr>
        <w:t xml:space="preserve"> </w:t>
      </w:r>
      <w:r>
        <w:rPr>
          <w:sz w:val="20"/>
        </w:rPr>
        <w:t>chefs</w:t>
      </w:r>
      <w:r>
        <w:rPr>
          <w:spacing w:val="29"/>
          <w:sz w:val="20"/>
        </w:rPr>
        <w:t xml:space="preserve"> </w:t>
      </w:r>
      <w:r>
        <w:rPr>
          <w:sz w:val="20"/>
        </w:rPr>
        <w:t>d’agrès</w:t>
      </w:r>
      <w:r>
        <w:rPr>
          <w:spacing w:val="29"/>
          <w:sz w:val="20"/>
        </w:rPr>
        <w:t xml:space="preserve"> </w:t>
      </w:r>
      <w:r>
        <w:rPr>
          <w:sz w:val="20"/>
        </w:rPr>
        <w:t xml:space="preserve">des </w:t>
      </w:r>
      <w:r>
        <w:rPr>
          <w:w w:val="110"/>
          <w:sz w:val="20"/>
        </w:rPr>
        <w:t>véhicules d’un groupe d’intervention.</w:t>
      </w:r>
    </w:p>
    <w:p w:rsidR="0006325A" w:rsidRDefault="00F25138">
      <w:pPr>
        <w:pStyle w:val="Corpsdetexte"/>
        <w:rPr>
          <w:sz w:val="18"/>
        </w:rPr>
      </w:pPr>
      <w:r>
        <w:rPr>
          <w:noProof/>
          <w:sz w:val="18"/>
          <w:lang w:eastAsia="fr-FR"/>
        </w:rPr>
        <w:drawing>
          <wp:anchor distT="0" distB="0" distL="0" distR="0" simplePos="0" relativeHeight="487628800" behindDoc="1" locked="0" layoutInCell="1" allowOverlap="1">
            <wp:simplePos x="0" y="0"/>
            <wp:positionH relativeFrom="page">
              <wp:posOffset>1170432</wp:posOffset>
            </wp:positionH>
            <wp:positionV relativeFrom="paragraph">
              <wp:posOffset>145172</wp:posOffset>
            </wp:positionV>
            <wp:extent cx="5196081" cy="3017520"/>
            <wp:effectExtent l="0" t="0" r="0" b="0"/>
            <wp:wrapTopAndBottom/>
            <wp:docPr id="188" name="Imag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146" cstate="print"/>
                    <a:stretch>
                      <a:fillRect/>
                    </a:stretch>
                  </pic:blipFill>
                  <pic:spPr>
                    <a:xfrm>
                      <a:off x="0" y="0"/>
                      <a:ext cx="5196081" cy="3017520"/>
                    </a:xfrm>
                    <a:prstGeom prst="rect">
                      <a:avLst/>
                    </a:prstGeom>
                  </pic:spPr>
                </pic:pic>
              </a:graphicData>
            </a:graphic>
          </wp:anchor>
        </w:drawing>
      </w:r>
    </w:p>
    <w:p w:rsidR="0006325A" w:rsidRDefault="0006325A">
      <w:pPr>
        <w:pStyle w:val="Corpsdetexte"/>
        <w:spacing w:before="36"/>
      </w:pPr>
    </w:p>
    <w:p w:rsidR="0006325A" w:rsidRDefault="00F25138">
      <w:pPr>
        <w:ind w:left="4929"/>
        <w:rPr>
          <w:rFonts w:ascii="Arial" w:hAnsi="Arial"/>
          <w:i/>
          <w:sz w:val="17"/>
        </w:rPr>
      </w:pPr>
      <w:r>
        <w:rPr>
          <w:rFonts w:ascii="Arial" w:hAnsi="Arial"/>
          <w:i/>
          <w:sz w:val="17"/>
        </w:rPr>
        <w:t>Exemple</w:t>
      </w:r>
      <w:r>
        <w:rPr>
          <w:rFonts w:ascii="Arial" w:hAnsi="Arial"/>
          <w:i/>
          <w:spacing w:val="6"/>
          <w:sz w:val="17"/>
        </w:rPr>
        <w:t xml:space="preserve"> </w:t>
      </w:r>
      <w:r>
        <w:rPr>
          <w:rFonts w:ascii="Arial" w:hAnsi="Arial"/>
          <w:i/>
          <w:sz w:val="17"/>
        </w:rPr>
        <w:t>d’OCT</w:t>
      </w:r>
      <w:r>
        <w:rPr>
          <w:rFonts w:ascii="Arial" w:hAnsi="Arial"/>
          <w:i/>
          <w:spacing w:val="6"/>
          <w:sz w:val="17"/>
        </w:rPr>
        <w:t xml:space="preserve"> </w:t>
      </w:r>
      <w:r>
        <w:rPr>
          <w:rFonts w:ascii="Arial" w:hAnsi="Arial"/>
          <w:i/>
          <w:sz w:val="17"/>
        </w:rPr>
        <w:t>sur</w:t>
      </w:r>
      <w:r>
        <w:rPr>
          <w:rFonts w:ascii="Arial" w:hAnsi="Arial"/>
          <w:i/>
          <w:spacing w:val="7"/>
          <w:sz w:val="17"/>
        </w:rPr>
        <w:t xml:space="preserve"> </w:t>
      </w:r>
      <w:r>
        <w:rPr>
          <w:rFonts w:ascii="Arial" w:hAnsi="Arial"/>
          <w:i/>
          <w:sz w:val="17"/>
        </w:rPr>
        <w:t>une</w:t>
      </w:r>
      <w:r>
        <w:rPr>
          <w:rFonts w:ascii="Arial" w:hAnsi="Arial"/>
          <w:i/>
          <w:spacing w:val="7"/>
          <w:sz w:val="17"/>
        </w:rPr>
        <w:t xml:space="preserve"> </w:t>
      </w:r>
      <w:r>
        <w:rPr>
          <w:rFonts w:ascii="Arial" w:hAnsi="Arial"/>
          <w:i/>
          <w:sz w:val="17"/>
        </w:rPr>
        <w:t>opération</w:t>
      </w:r>
      <w:r>
        <w:rPr>
          <w:rFonts w:ascii="Arial" w:hAnsi="Arial"/>
          <w:i/>
          <w:spacing w:val="4"/>
          <w:sz w:val="17"/>
        </w:rPr>
        <w:t xml:space="preserve"> </w:t>
      </w:r>
      <w:r>
        <w:rPr>
          <w:rFonts w:ascii="Arial" w:hAnsi="Arial"/>
          <w:i/>
          <w:sz w:val="17"/>
        </w:rPr>
        <w:t>conduite</w:t>
      </w:r>
      <w:r>
        <w:rPr>
          <w:rFonts w:ascii="Arial" w:hAnsi="Arial"/>
          <w:i/>
          <w:spacing w:val="7"/>
          <w:sz w:val="17"/>
        </w:rPr>
        <w:t xml:space="preserve"> </w:t>
      </w:r>
      <w:r>
        <w:rPr>
          <w:rFonts w:ascii="Arial" w:hAnsi="Arial"/>
          <w:i/>
          <w:sz w:val="17"/>
        </w:rPr>
        <w:t>de</w:t>
      </w:r>
      <w:r>
        <w:rPr>
          <w:rFonts w:ascii="Arial" w:hAnsi="Arial"/>
          <w:i/>
          <w:spacing w:val="3"/>
          <w:sz w:val="17"/>
        </w:rPr>
        <w:t xml:space="preserve"> </w:t>
      </w:r>
      <w:r>
        <w:rPr>
          <w:rFonts w:ascii="Arial" w:hAnsi="Arial"/>
          <w:i/>
          <w:sz w:val="17"/>
        </w:rPr>
        <w:t>niveau</w:t>
      </w:r>
      <w:r>
        <w:rPr>
          <w:rFonts w:ascii="Arial" w:hAnsi="Arial"/>
          <w:i/>
          <w:spacing w:val="-7"/>
          <w:sz w:val="17"/>
        </w:rPr>
        <w:t xml:space="preserve"> </w:t>
      </w:r>
      <w:r>
        <w:rPr>
          <w:rFonts w:ascii="Arial" w:hAnsi="Arial"/>
          <w:i/>
          <w:sz w:val="17"/>
        </w:rPr>
        <w:t>« site</w:t>
      </w:r>
      <w:r>
        <w:rPr>
          <w:rFonts w:ascii="Arial" w:hAnsi="Arial"/>
          <w:i/>
          <w:spacing w:val="-2"/>
          <w:sz w:val="17"/>
        </w:rPr>
        <w:t xml:space="preserve"> </w:t>
      </w:r>
      <w:r>
        <w:rPr>
          <w:rFonts w:ascii="Arial" w:hAnsi="Arial"/>
          <w:i/>
          <w:spacing w:val="-10"/>
          <w:sz w:val="17"/>
        </w:rPr>
        <w:t>»</w:t>
      </w:r>
    </w:p>
    <w:p w:rsidR="0006325A" w:rsidRDefault="00F25138">
      <w:pPr>
        <w:spacing w:before="4"/>
        <w:ind w:right="1123"/>
        <w:jc w:val="right"/>
        <w:rPr>
          <w:rFonts w:ascii="Arial" w:hAnsi="Arial"/>
          <w:i/>
          <w:sz w:val="17"/>
        </w:rPr>
      </w:pPr>
      <w:r>
        <w:rPr>
          <w:rFonts w:ascii="Arial" w:hAnsi="Arial"/>
          <w:i/>
          <w:sz w:val="17"/>
        </w:rPr>
        <w:t>©</w:t>
      </w:r>
      <w:r>
        <w:rPr>
          <w:rFonts w:ascii="Arial" w:hAnsi="Arial"/>
          <w:i/>
          <w:spacing w:val="6"/>
          <w:sz w:val="17"/>
        </w:rPr>
        <w:t xml:space="preserve"> </w:t>
      </w:r>
      <w:r>
        <w:rPr>
          <w:rFonts w:ascii="Arial" w:hAnsi="Arial"/>
          <w:i/>
          <w:spacing w:val="-2"/>
          <w:sz w:val="17"/>
        </w:rPr>
        <w:t>ENSOSP</w:t>
      </w:r>
    </w:p>
    <w:p w:rsidR="0006325A" w:rsidRDefault="0006325A">
      <w:pPr>
        <w:pStyle w:val="Corpsdetexte"/>
        <w:spacing w:before="59"/>
        <w:rPr>
          <w:rFonts w:ascii="Arial"/>
          <w:i/>
          <w:sz w:val="17"/>
        </w:rPr>
      </w:pPr>
    </w:p>
    <w:p w:rsidR="0006325A" w:rsidRDefault="00F25138">
      <w:pPr>
        <w:pStyle w:val="Corpsdetexte"/>
        <w:spacing w:line="259" w:lineRule="auto"/>
        <w:ind w:left="565" w:right="1130"/>
        <w:jc w:val="both"/>
      </w:pPr>
      <w:r>
        <w:rPr>
          <w:w w:val="110"/>
        </w:rPr>
        <w:t>Cet</w:t>
      </w:r>
      <w:r>
        <w:rPr>
          <w:spacing w:val="-4"/>
          <w:w w:val="110"/>
        </w:rPr>
        <w:t xml:space="preserve"> </w:t>
      </w:r>
      <w:r>
        <w:rPr>
          <w:w w:val="110"/>
        </w:rPr>
        <w:t>exemple</w:t>
      </w:r>
      <w:r>
        <w:rPr>
          <w:spacing w:val="-5"/>
          <w:w w:val="110"/>
        </w:rPr>
        <w:t xml:space="preserve"> </w:t>
      </w:r>
      <w:r>
        <w:rPr>
          <w:w w:val="110"/>
        </w:rPr>
        <w:t>n’exclut</w:t>
      </w:r>
      <w:r>
        <w:rPr>
          <w:spacing w:val="-4"/>
          <w:w w:val="110"/>
        </w:rPr>
        <w:t xml:space="preserve"> </w:t>
      </w:r>
      <w:r>
        <w:rPr>
          <w:w w:val="110"/>
        </w:rPr>
        <w:t>pas</w:t>
      </w:r>
      <w:r>
        <w:rPr>
          <w:spacing w:val="-1"/>
          <w:w w:val="110"/>
        </w:rPr>
        <w:t xml:space="preserve"> </w:t>
      </w:r>
      <w:r>
        <w:rPr>
          <w:w w:val="110"/>
        </w:rPr>
        <w:t>la</w:t>
      </w:r>
      <w:r>
        <w:rPr>
          <w:spacing w:val="-4"/>
          <w:w w:val="110"/>
        </w:rPr>
        <w:t xml:space="preserve"> </w:t>
      </w:r>
      <w:r>
        <w:rPr>
          <w:w w:val="110"/>
        </w:rPr>
        <w:t>création</w:t>
      </w:r>
      <w:r>
        <w:rPr>
          <w:spacing w:val="-3"/>
          <w:w w:val="110"/>
        </w:rPr>
        <w:t xml:space="preserve"> </w:t>
      </w:r>
      <w:r>
        <w:rPr>
          <w:w w:val="110"/>
        </w:rPr>
        <w:t>de</w:t>
      </w:r>
      <w:r>
        <w:rPr>
          <w:spacing w:val="-2"/>
          <w:w w:val="110"/>
        </w:rPr>
        <w:t xml:space="preserve"> </w:t>
      </w:r>
      <w:r>
        <w:rPr>
          <w:w w:val="110"/>
        </w:rPr>
        <w:t>liaisons</w:t>
      </w:r>
      <w:r>
        <w:rPr>
          <w:spacing w:val="-1"/>
          <w:w w:val="110"/>
        </w:rPr>
        <w:t xml:space="preserve"> </w:t>
      </w:r>
      <w:r>
        <w:rPr>
          <w:w w:val="110"/>
        </w:rPr>
        <w:t>complémentaires,</w:t>
      </w:r>
      <w:r>
        <w:rPr>
          <w:spacing w:val="-5"/>
          <w:w w:val="110"/>
        </w:rPr>
        <w:t xml:space="preserve"> </w:t>
      </w:r>
      <w:r>
        <w:rPr>
          <w:w w:val="110"/>
        </w:rPr>
        <w:t>notamment</w:t>
      </w:r>
      <w:r>
        <w:rPr>
          <w:spacing w:val="-4"/>
          <w:w w:val="110"/>
        </w:rPr>
        <w:t xml:space="preserve"> </w:t>
      </w:r>
      <w:r>
        <w:rPr>
          <w:w w:val="110"/>
        </w:rPr>
        <w:t>entre</w:t>
      </w:r>
      <w:r>
        <w:rPr>
          <w:spacing w:val="-5"/>
          <w:w w:val="110"/>
        </w:rPr>
        <w:t xml:space="preserve"> </w:t>
      </w:r>
      <w:r>
        <w:rPr>
          <w:w w:val="110"/>
        </w:rPr>
        <w:t>les</w:t>
      </w:r>
      <w:r>
        <w:rPr>
          <w:spacing w:val="-1"/>
          <w:w w:val="110"/>
        </w:rPr>
        <w:t xml:space="preserve"> </w:t>
      </w:r>
      <w:r>
        <w:rPr>
          <w:w w:val="110"/>
        </w:rPr>
        <w:t>chefs d’agrès</w:t>
      </w:r>
      <w:r>
        <w:rPr>
          <w:spacing w:val="-3"/>
          <w:w w:val="110"/>
        </w:rPr>
        <w:t xml:space="preserve"> </w:t>
      </w:r>
      <w:r>
        <w:rPr>
          <w:w w:val="110"/>
        </w:rPr>
        <w:t>et</w:t>
      </w:r>
      <w:r>
        <w:rPr>
          <w:spacing w:val="-3"/>
          <w:w w:val="110"/>
        </w:rPr>
        <w:t xml:space="preserve"> </w:t>
      </w:r>
      <w:r>
        <w:rPr>
          <w:w w:val="110"/>
        </w:rPr>
        <w:t>leurs</w:t>
      </w:r>
      <w:r>
        <w:rPr>
          <w:spacing w:val="-5"/>
          <w:w w:val="110"/>
        </w:rPr>
        <w:t xml:space="preserve"> </w:t>
      </w:r>
      <w:r>
        <w:rPr>
          <w:w w:val="110"/>
        </w:rPr>
        <w:t>équipes</w:t>
      </w:r>
      <w:r>
        <w:rPr>
          <w:spacing w:val="-3"/>
          <w:w w:val="110"/>
        </w:rPr>
        <w:t xml:space="preserve"> </w:t>
      </w:r>
      <w:r>
        <w:rPr>
          <w:w w:val="110"/>
        </w:rPr>
        <w:t>ou</w:t>
      </w:r>
      <w:r>
        <w:rPr>
          <w:spacing w:val="-6"/>
          <w:w w:val="110"/>
        </w:rPr>
        <w:t xml:space="preserve"> </w:t>
      </w:r>
      <w:r>
        <w:rPr>
          <w:w w:val="110"/>
        </w:rPr>
        <w:t>avec</w:t>
      </w:r>
      <w:r>
        <w:rPr>
          <w:spacing w:val="-4"/>
          <w:w w:val="110"/>
        </w:rPr>
        <w:t xml:space="preserve"> </w:t>
      </w:r>
      <w:r>
        <w:rPr>
          <w:w w:val="110"/>
        </w:rPr>
        <w:t>les moyens</w:t>
      </w:r>
      <w:r>
        <w:rPr>
          <w:spacing w:val="-5"/>
          <w:w w:val="110"/>
        </w:rPr>
        <w:t xml:space="preserve"> </w:t>
      </w:r>
      <w:r>
        <w:rPr>
          <w:w w:val="110"/>
        </w:rPr>
        <w:t>aériens.</w:t>
      </w:r>
    </w:p>
    <w:p w:rsidR="0006325A" w:rsidRDefault="0006325A">
      <w:pPr>
        <w:pStyle w:val="Corpsdetexte"/>
        <w:spacing w:before="17"/>
      </w:pPr>
    </w:p>
    <w:p w:rsidR="0006325A" w:rsidRDefault="00F25138">
      <w:pPr>
        <w:pStyle w:val="Corpsdetexte"/>
        <w:spacing w:line="259" w:lineRule="auto"/>
        <w:ind w:left="565" w:right="1127"/>
        <w:jc w:val="both"/>
      </w:pPr>
      <w:r>
        <w:rPr>
          <w:w w:val="110"/>
        </w:rPr>
        <w:t>L’OPT définit l’utilisation des réseaux de communication dans le cadre de la préparation à l’opération</w:t>
      </w:r>
      <w:r>
        <w:rPr>
          <w:spacing w:val="-6"/>
          <w:w w:val="110"/>
        </w:rPr>
        <w:t xml:space="preserve"> </w:t>
      </w:r>
      <w:r>
        <w:rPr>
          <w:w w:val="110"/>
        </w:rPr>
        <w:t>déterminée</w:t>
      </w:r>
      <w:r>
        <w:rPr>
          <w:spacing w:val="-8"/>
          <w:w w:val="110"/>
        </w:rPr>
        <w:t xml:space="preserve"> </w:t>
      </w:r>
      <w:r>
        <w:rPr>
          <w:w w:val="110"/>
        </w:rPr>
        <w:t>ou</w:t>
      </w:r>
      <w:r>
        <w:rPr>
          <w:spacing w:val="-8"/>
          <w:w w:val="110"/>
        </w:rPr>
        <w:t xml:space="preserve"> </w:t>
      </w:r>
      <w:r>
        <w:rPr>
          <w:w w:val="110"/>
        </w:rPr>
        <w:t>potentielle.</w:t>
      </w:r>
      <w:r>
        <w:rPr>
          <w:spacing w:val="-6"/>
          <w:w w:val="110"/>
        </w:rPr>
        <w:t xml:space="preserve"> </w:t>
      </w:r>
      <w:r>
        <w:rPr>
          <w:w w:val="110"/>
        </w:rPr>
        <w:t>Il</w:t>
      </w:r>
      <w:r>
        <w:rPr>
          <w:spacing w:val="-8"/>
          <w:w w:val="110"/>
        </w:rPr>
        <w:t xml:space="preserve"> </w:t>
      </w:r>
      <w:r>
        <w:rPr>
          <w:w w:val="110"/>
        </w:rPr>
        <w:t>est</w:t>
      </w:r>
      <w:r>
        <w:rPr>
          <w:spacing w:val="-7"/>
          <w:w w:val="110"/>
        </w:rPr>
        <w:t xml:space="preserve"> </w:t>
      </w:r>
      <w:r>
        <w:rPr>
          <w:w w:val="110"/>
        </w:rPr>
        <w:t>annexé</w:t>
      </w:r>
      <w:r>
        <w:rPr>
          <w:spacing w:val="-8"/>
          <w:w w:val="110"/>
        </w:rPr>
        <w:t xml:space="preserve"> </w:t>
      </w:r>
      <w:r>
        <w:rPr>
          <w:w w:val="110"/>
        </w:rPr>
        <w:t>aux</w:t>
      </w:r>
      <w:r>
        <w:rPr>
          <w:spacing w:val="-8"/>
          <w:w w:val="110"/>
        </w:rPr>
        <w:t xml:space="preserve"> </w:t>
      </w:r>
      <w:r>
        <w:rPr>
          <w:w w:val="110"/>
        </w:rPr>
        <w:t>dispositions</w:t>
      </w:r>
      <w:r>
        <w:rPr>
          <w:spacing w:val="-7"/>
          <w:w w:val="110"/>
        </w:rPr>
        <w:t xml:space="preserve"> </w:t>
      </w:r>
      <w:r>
        <w:rPr>
          <w:w w:val="110"/>
        </w:rPr>
        <w:t>ORSEC,</w:t>
      </w:r>
      <w:r>
        <w:rPr>
          <w:spacing w:val="-8"/>
          <w:w w:val="110"/>
        </w:rPr>
        <w:t xml:space="preserve"> </w:t>
      </w:r>
      <w:r>
        <w:rPr>
          <w:w w:val="110"/>
        </w:rPr>
        <w:t>plans</w:t>
      </w:r>
      <w:r>
        <w:rPr>
          <w:spacing w:val="-7"/>
          <w:w w:val="110"/>
        </w:rPr>
        <w:t xml:space="preserve"> </w:t>
      </w:r>
      <w:r>
        <w:rPr>
          <w:w w:val="110"/>
        </w:rPr>
        <w:t>d’urgence, aux</w:t>
      </w:r>
      <w:r>
        <w:rPr>
          <w:spacing w:val="-6"/>
          <w:w w:val="110"/>
        </w:rPr>
        <w:t xml:space="preserve"> </w:t>
      </w:r>
      <w:r>
        <w:rPr>
          <w:w w:val="110"/>
        </w:rPr>
        <w:t>plans</w:t>
      </w:r>
      <w:r>
        <w:rPr>
          <w:spacing w:val="-5"/>
          <w:w w:val="110"/>
        </w:rPr>
        <w:t xml:space="preserve"> </w:t>
      </w:r>
      <w:r>
        <w:rPr>
          <w:w w:val="110"/>
        </w:rPr>
        <w:t>des</w:t>
      </w:r>
      <w:r>
        <w:rPr>
          <w:spacing w:val="-5"/>
          <w:w w:val="110"/>
        </w:rPr>
        <w:t xml:space="preserve"> </w:t>
      </w:r>
      <w:r>
        <w:rPr>
          <w:w w:val="110"/>
        </w:rPr>
        <w:t>établissements</w:t>
      </w:r>
      <w:r>
        <w:rPr>
          <w:spacing w:val="-5"/>
          <w:w w:val="110"/>
        </w:rPr>
        <w:t xml:space="preserve"> </w:t>
      </w:r>
      <w:r>
        <w:rPr>
          <w:w w:val="110"/>
        </w:rPr>
        <w:t>répertoriés</w:t>
      </w:r>
      <w:r>
        <w:rPr>
          <w:spacing w:val="-5"/>
          <w:w w:val="110"/>
        </w:rPr>
        <w:t xml:space="preserve"> </w:t>
      </w:r>
      <w:r>
        <w:rPr>
          <w:w w:val="110"/>
        </w:rPr>
        <w:t>et</w:t>
      </w:r>
      <w:r>
        <w:rPr>
          <w:spacing w:val="-3"/>
          <w:w w:val="110"/>
        </w:rPr>
        <w:t xml:space="preserve"> </w:t>
      </w:r>
      <w:r>
        <w:rPr>
          <w:w w:val="110"/>
        </w:rPr>
        <w:t>dispositifs</w:t>
      </w:r>
      <w:r>
        <w:rPr>
          <w:spacing w:val="-5"/>
          <w:w w:val="110"/>
        </w:rPr>
        <w:t xml:space="preserve"> </w:t>
      </w:r>
      <w:r>
        <w:rPr>
          <w:w w:val="110"/>
        </w:rPr>
        <w:t>«</w:t>
      </w:r>
      <w:r>
        <w:rPr>
          <w:spacing w:val="-13"/>
          <w:w w:val="110"/>
        </w:rPr>
        <w:t xml:space="preserve"> </w:t>
      </w:r>
      <w:r>
        <w:rPr>
          <w:w w:val="110"/>
        </w:rPr>
        <w:t>grands</w:t>
      </w:r>
      <w:r>
        <w:rPr>
          <w:spacing w:val="-5"/>
          <w:w w:val="110"/>
        </w:rPr>
        <w:t xml:space="preserve"> </w:t>
      </w:r>
      <w:r>
        <w:rPr>
          <w:w w:val="110"/>
        </w:rPr>
        <w:t>rassemblements</w:t>
      </w:r>
      <w:r>
        <w:rPr>
          <w:spacing w:val="-12"/>
          <w:w w:val="110"/>
        </w:rPr>
        <w:t xml:space="preserve"> </w:t>
      </w:r>
      <w:r>
        <w:rPr>
          <w:w w:val="110"/>
        </w:rPr>
        <w:t>».</w:t>
      </w:r>
    </w:p>
    <w:p w:rsidR="0006325A" w:rsidRDefault="0006325A">
      <w:pPr>
        <w:pStyle w:val="Corpsdetexte"/>
        <w:spacing w:before="17"/>
      </w:pPr>
    </w:p>
    <w:p w:rsidR="0006325A" w:rsidRDefault="00F25138">
      <w:pPr>
        <w:pStyle w:val="Corpsdetexte"/>
        <w:ind w:left="565"/>
        <w:jc w:val="both"/>
      </w:pPr>
      <w:r>
        <w:rPr>
          <w:w w:val="110"/>
        </w:rPr>
        <w:t>Si</w:t>
      </w:r>
      <w:r>
        <w:rPr>
          <w:spacing w:val="-14"/>
          <w:w w:val="110"/>
        </w:rPr>
        <w:t xml:space="preserve"> </w:t>
      </w:r>
      <w:r>
        <w:rPr>
          <w:w w:val="110"/>
        </w:rPr>
        <w:t>l’évènement</w:t>
      </w:r>
      <w:r>
        <w:rPr>
          <w:spacing w:val="-13"/>
          <w:w w:val="110"/>
        </w:rPr>
        <w:t xml:space="preserve"> </w:t>
      </w:r>
      <w:r>
        <w:rPr>
          <w:w w:val="110"/>
        </w:rPr>
        <w:t>planifié</w:t>
      </w:r>
      <w:r>
        <w:rPr>
          <w:spacing w:val="-13"/>
          <w:w w:val="110"/>
        </w:rPr>
        <w:t xml:space="preserve"> </w:t>
      </w:r>
      <w:r>
        <w:rPr>
          <w:w w:val="110"/>
        </w:rPr>
        <w:t>devient</w:t>
      </w:r>
      <w:r>
        <w:rPr>
          <w:spacing w:val="-11"/>
          <w:w w:val="110"/>
        </w:rPr>
        <w:t xml:space="preserve"> </w:t>
      </w:r>
      <w:r>
        <w:rPr>
          <w:w w:val="110"/>
        </w:rPr>
        <w:t>une</w:t>
      </w:r>
      <w:r>
        <w:rPr>
          <w:spacing w:val="-12"/>
          <w:w w:val="110"/>
        </w:rPr>
        <w:t xml:space="preserve"> </w:t>
      </w:r>
      <w:r>
        <w:rPr>
          <w:w w:val="110"/>
        </w:rPr>
        <w:t>opération</w:t>
      </w:r>
      <w:r>
        <w:rPr>
          <w:spacing w:val="-12"/>
          <w:w w:val="110"/>
        </w:rPr>
        <w:t xml:space="preserve"> </w:t>
      </w:r>
      <w:r>
        <w:rPr>
          <w:w w:val="110"/>
        </w:rPr>
        <w:t>de</w:t>
      </w:r>
      <w:r>
        <w:rPr>
          <w:spacing w:val="-12"/>
          <w:w w:val="110"/>
        </w:rPr>
        <w:t xml:space="preserve"> </w:t>
      </w:r>
      <w:r>
        <w:rPr>
          <w:w w:val="110"/>
        </w:rPr>
        <w:t>secours,</w:t>
      </w:r>
      <w:r>
        <w:rPr>
          <w:spacing w:val="-12"/>
          <w:w w:val="110"/>
        </w:rPr>
        <w:t xml:space="preserve"> </w:t>
      </w:r>
      <w:r>
        <w:rPr>
          <w:w w:val="110"/>
        </w:rPr>
        <w:t>l’OPT</w:t>
      </w:r>
      <w:r>
        <w:rPr>
          <w:spacing w:val="-12"/>
          <w:w w:val="110"/>
        </w:rPr>
        <w:t xml:space="preserve"> </w:t>
      </w:r>
      <w:r>
        <w:rPr>
          <w:w w:val="110"/>
        </w:rPr>
        <w:t>devient</w:t>
      </w:r>
      <w:r>
        <w:rPr>
          <w:spacing w:val="-12"/>
          <w:w w:val="110"/>
        </w:rPr>
        <w:t xml:space="preserve"> </w:t>
      </w:r>
      <w:r>
        <w:rPr>
          <w:w w:val="110"/>
        </w:rPr>
        <w:t>la</w:t>
      </w:r>
      <w:r>
        <w:rPr>
          <w:spacing w:val="-9"/>
          <w:w w:val="110"/>
        </w:rPr>
        <w:t xml:space="preserve"> </w:t>
      </w:r>
      <w:r>
        <w:rPr>
          <w:w w:val="110"/>
        </w:rPr>
        <w:t>base</w:t>
      </w:r>
      <w:r>
        <w:rPr>
          <w:spacing w:val="-13"/>
          <w:w w:val="110"/>
        </w:rPr>
        <w:t xml:space="preserve"> </w:t>
      </w:r>
      <w:r>
        <w:rPr>
          <w:w w:val="110"/>
        </w:rPr>
        <w:t>de</w:t>
      </w:r>
      <w:r>
        <w:rPr>
          <w:spacing w:val="-12"/>
          <w:w w:val="110"/>
        </w:rPr>
        <w:t xml:space="preserve"> </w:t>
      </w:r>
      <w:r>
        <w:rPr>
          <w:spacing w:val="-2"/>
          <w:w w:val="110"/>
        </w:rPr>
        <w:t>l’OCT.</w:t>
      </w:r>
    </w:p>
    <w:p w:rsidR="0006325A" w:rsidRDefault="0006325A">
      <w:pPr>
        <w:pStyle w:val="Corpsdetexte"/>
        <w:spacing w:before="34"/>
      </w:pPr>
    </w:p>
    <w:p w:rsidR="0006325A" w:rsidRDefault="00F25138">
      <w:pPr>
        <w:pStyle w:val="Paragraphedeliste"/>
        <w:numPr>
          <w:ilvl w:val="2"/>
          <w:numId w:val="30"/>
        </w:numPr>
        <w:tabs>
          <w:tab w:val="left" w:pos="1973"/>
        </w:tabs>
        <w:ind w:left="1973" w:hanging="688"/>
        <w:rPr>
          <w:sz w:val="20"/>
        </w:rPr>
      </w:pPr>
      <w:r>
        <w:rPr>
          <w:color w:val="213775"/>
          <w:sz w:val="20"/>
        </w:rPr>
        <w:t>La</w:t>
      </w:r>
      <w:r>
        <w:rPr>
          <w:color w:val="213775"/>
          <w:spacing w:val="-7"/>
          <w:sz w:val="20"/>
        </w:rPr>
        <w:t xml:space="preserve"> </w:t>
      </w:r>
      <w:r>
        <w:rPr>
          <w:color w:val="213775"/>
          <w:spacing w:val="-2"/>
          <w:w w:val="110"/>
          <w:sz w:val="20"/>
        </w:rPr>
        <w:t>sectorisation</w:t>
      </w:r>
    </w:p>
    <w:p w:rsidR="0006325A" w:rsidRDefault="0006325A">
      <w:pPr>
        <w:pStyle w:val="Corpsdetexte"/>
        <w:spacing w:before="35"/>
      </w:pPr>
    </w:p>
    <w:p w:rsidR="0006325A" w:rsidRDefault="00F25138">
      <w:pPr>
        <w:pStyle w:val="Corpsdetexte"/>
        <w:spacing w:line="259" w:lineRule="auto"/>
        <w:ind w:left="565" w:right="1128"/>
        <w:jc w:val="both"/>
      </w:pPr>
      <w:r>
        <w:rPr>
          <w:w w:val="110"/>
        </w:rPr>
        <w:t>La hiérarchisation du commandement est le principe de base de l’organisation en opération. Elle est implicite lors de</w:t>
      </w:r>
      <w:r>
        <w:rPr>
          <w:w w:val="110"/>
        </w:rPr>
        <w:t xml:space="preserve"> l’engagement d’agrès ou d’éléments constitués avec un chef de </w:t>
      </w:r>
      <w:r>
        <w:rPr>
          <w:spacing w:val="-2"/>
          <w:w w:val="110"/>
        </w:rPr>
        <w:t>groupe.</w:t>
      </w:r>
    </w:p>
    <w:p w:rsidR="0006325A" w:rsidRDefault="0006325A">
      <w:pPr>
        <w:pStyle w:val="Corpsdetexte"/>
        <w:spacing w:before="14"/>
      </w:pPr>
    </w:p>
    <w:p w:rsidR="0006325A" w:rsidRDefault="00F25138">
      <w:pPr>
        <w:pStyle w:val="Corpsdetexte"/>
        <w:spacing w:before="1" w:line="261" w:lineRule="auto"/>
        <w:ind w:left="565" w:right="1128"/>
        <w:jc w:val="both"/>
      </w:pPr>
      <w:r>
        <w:rPr>
          <w:w w:val="110"/>
        </w:rPr>
        <w:t>En fonction de l’importance ou de la complexité de l’intervention, le COS organise son commandement en «</w:t>
      </w:r>
      <w:r>
        <w:rPr>
          <w:spacing w:val="-14"/>
          <w:w w:val="110"/>
        </w:rPr>
        <w:t xml:space="preserve"> </w:t>
      </w:r>
      <w:r>
        <w:rPr>
          <w:w w:val="110"/>
        </w:rPr>
        <w:t>sectorisant</w:t>
      </w:r>
      <w:r>
        <w:rPr>
          <w:spacing w:val="-14"/>
          <w:w w:val="110"/>
        </w:rPr>
        <w:t xml:space="preserve"> </w:t>
      </w:r>
      <w:r>
        <w:rPr>
          <w:w w:val="110"/>
        </w:rPr>
        <w:t xml:space="preserve">» l’intervention. La sectorisation est formalisée et mise en œuvre </w:t>
      </w:r>
      <w:r>
        <w:rPr>
          <w:w w:val="110"/>
        </w:rPr>
        <w:t>au niveau du commandement de colonne.</w:t>
      </w:r>
    </w:p>
    <w:p w:rsidR="0006325A" w:rsidRDefault="0006325A">
      <w:pPr>
        <w:pStyle w:val="Corpsdetexte"/>
        <w:spacing w:before="12"/>
      </w:pPr>
    </w:p>
    <w:p w:rsidR="0006325A" w:rsidRDefault="00F25138">
      <w:pPr>
        <w:pStyle w:val="Corpsdetexte"/>
        <w:ind w:left="565"/>
        <w:jc w:val="both"/>
      </w:pPr>
      <w:r>
        <w:t>Reportée</w:t>
      </w:r>
      <w:r>
        <w:rPr>
          <w:spacing w:val="39"/>
        </w:rPr>
        <w:t xml:space="preserve"> </w:t>
      </w:r>
      <w:r>
        <w:t>sur</w:t>
      </w:r>
      <w:r>
        <w:rPr>
          <w:spacing w:val="42"/>
        </w:rPr>
        <w:t xml:space="preserve"> </w:t>
      </w:r>
      <w:r>
        <w:t>tous</w:t>
      </w:r>
      <w:r>
        <w:rPr>
          <w:spacing w:val="41"/>
        </w:rPr>
        <w:t xml:space="preserve"> </w:t>
      </w:r>
      <w:r>
        <w:t>les</w:t>
      </w:r>
      <w:r>
        <w:rPr>
          <w:spacing w:val="41"/>
        </w:rPr>
        <w:t xml:space="preserve"> </w:t>
      </w:r>
      <w:r>
        <w:t>outils</w:t>
      </w:r>
      <w:r>
        <w:rPr>
          <w:spacing w:val="38"/>
        </w:rPr>
        <w:t xml:space="preserve"> </w:t>
      </w:r>
      <w:r>
        <w:t>du</w:t>
      </w:r>
      <w:r>
        <w:rPr>
          <w:spacing w:val="40"/>
        </w:rPr>
        <w:t xml:space="preserve"> </w:t>
      </w:r>
      <w:r>
        <w:t>commandant</w:t>
      </w:r>
      <w:r>
        <w:rPr>
          <w:spacing w:val="38"/>
        </w:rPr>
        <w:t xml:space="preserve"> </w:t>
      </w:r>
      <w:r>
        <w:t>des</w:t>
      </w:r>
      <w:r>
        <w:rPr>
          <w:spacing w:val="41"/>
        </w:rPr>
        <w:t xml:space="preserve"> </w:t>
      </w:r>
      <w:r>
        <w:t>opérations</w:t>
      </w:r>
      <w:r>
        <w:rPr>
          <w:spacing w:val="38"/>
        </w:rPr>
        <w:t xml:space="preserve"> </w:t>
      </w:r>
      <w:r>
        <w:t>de</w:t>
      </w:r>
      <w:r>
        <w:rPr>
          <w:spacing w:val="36"/>
        </w:rPr>
        <w:t xml:space="preserve"> </w:t>
      </w:r>
      <w:r>
        <w:t>secours</w:t>
      </w:r>
      <w:r>
        <w:rPr>
          <w:spacing w:val="38"/>
        </w:rPr>
        <w:t xml:space="preserve"> </w:t>
      </w:r>
      <w:r>
        <w:t>(OI,</w:t>
      </w:r>
      <w:r>
        <w:rPr>
          <w:spacing w:val="40"/>
        </w:rPr>
        <w:t xml:space="preserve"> </w:t>
      </w:r>
      <w:r>
        <w:t>OCT,</w:t>
      </w:r>
      <w:r>
        <w:rPr>
          <w:spacing w:val="40"/>
        </w:rPr>
        <w:t xml:space="preserve"> </w:t>
      </w:r>
      <w:r>
        <w:t>SITAC,</w:t>
      </w:r>
      <w:r>
        <w:rPr>
          <w:spacing w:val="39"/>
        </w:rPr>
        <w:t xml:space="preserve"> </w:t>
      </w:r>
      <w:r>
        <w:rPr>
          <w:spacing w:val="-2"/>
        </w:rPr>
        <w:t>etc.),</w:t>
      </w:r>
    </w:p>
    <w:p w:rsidR="0006325A" w:rsidRDefault="0006325A">
      <w:pPr>
        <w:pStyle w:val="Corpsdetexte"/>
        <w:jc w:val="both"/>
        <w:sectPr w:rsidR="0006325A">
          <w:pgSz w:w="11900" w:h="16840"/>
          <w:pgMar w:top="1340" w:right="283" w:bottom="1360" w:left="850" w:header="0" w:footer="1166" w:gutter="0"/>
          <w:cols w:space="720"/>
        </w:sectPr>
      </w:pPr>
    </w:p>
    <w:p w:rsidR="0006325A" w:rsidRDefault="00F25138">
      <w:pPr>
        <w:pStyle w:val="Corpsdetexte"/>
        <w:spacing w:before="83" w:line="259" w:lineRule="auto"/>
        <w:ind w:left="565" w:right="1130"/>
        <w:jc w:val="both"/>
      </w:pPr>
      <w:r>
        <w:rPr>
          <w:w w:val="115"/>
        </w:rPr>
        <w:lastRenderedPageBreak/>
        <w:t xml:space="preserve">elle s’appuie sur les principes de gestion opérationnelle et de commandement abordés </w:t>
      </w:r>
      <w:r>
        <w:rPr>
          <w:spacing w:val="-2"/>
          <w:w w:val="115"/>
        </w:rPr>
        <w:t>précédemment.</w:t>
      </w:r>
    </w:p>
    <w:p w:rsidR="0006325A" w:rsidRDefault="0006325A">
      <w:pPr>
        <w:pStyle w:val="Corpsdetexte"/>
        <w:spacing w:before="17"/>
      </w:pPr>
    </w:p>
    <w:p w:rsidR="0006325A" w:rsidRDefault="00F25138">
      <w:pPr>
        <w:pStyle w:val="Corpsdetexte"/>
        <w:spacing w:line="259" w:lineRule="auto"/>
        <w:ind w:left="565" w:right="1126"/>
        <w:jc w:val="both"/>
      </w:pPr>
      <w:r>
        <w:rPr>
          <w:w w:val="110"/>
        </w:rPr>
        <w:t>Elle traduit la répartition des moyens et des missions par secteurs sous l’autorité d’un chef, idéalement d’un niveau de commandement immédiatement inférieur à celui du COS. L’interface entre secteurs est fine et sans discontinuité.</w:t>
      </w:r>
    </w:p>
    <w:p w:rsidR="0006325A" w:rsidRDefault="0006325A">
      <w:pPr>
        <w:pStyle w:val="Corpsdetexte"/>
        <w:spacing w:before="14"/>
      </w:pPr>
    </w:p>
    <w:p w:rsidR="0006325A" w:rsidRDefault="00F25138">
      <w:pPr>
        <w:pStyle w:val="Paragraphedeliste"/>
        <w:numPr>
          <w:ilvl w:val="3"/>
          <w:numId w:val="30"/>
        </w:numPr>
        <w:tabs>
          <w:tab w:val="left" w:pos="2685"/>
        </w:tabs>
        <w:spacing w:before="1"/>
        <w:ind w:hanging="1040"/>
        <w:rPr>
          <w:color w:val="213775"/>
          <w:sz w:val="20"/>
        </w:rPr>
      </w:pPr>
      <w:r>
        <w:rPr>
          <w:color w:val="213775"/>
          <w:sz w:val="20"/>
        </w:rPr>
        <w:t>La</w:t>
      </w:r>
      <w:r>
        <w:rPr>
          <w:color w:val="213775"/>
          <w:spacing w:val="50"/>
          <w:sz w:val="20"/>
        </w:rPr>
        <w:t xml:space="preserve"> </w:t>
      </w:r>
      <w:r>
        <w:rPr>
          <w:color w:val="213775"/>
          <w:sz w:val="20"/>
        </w:rPr>
        <w:t>sectorisation</w:t>
      </w:r>
      <w:r>
        <w:rPr>
          <w:color w:val="213775"/>
          <w:spacing w:val="56"/>
          <w:sz w:val="20"/>
        </w:rPr>
        <w:t xml:space="preserve"> </w:t>
      </w:r>
      <w:r>
        <w:rPr>
          <w:color w:val="213775"/>
          <w:spacing w:val="-2"/>
          <w:sz w:val="20"/>
        </w:rPr>
        <w:t>géogr</w:t>
      </w:r>
      <w:r>
        <w:rPr>
          <w:color w:val="213775"/>
          <w:spacing w:val="-2"/>
          <w:sz w:val="20"/>
        </w:rPr>
        <w:t>aphique</w:t>
      </w:r>
    </w:p>
    <w:p w:rsidR="0006325A" w:rsidRDefault="0006325A">
      <w:pPr>
        <w:pStyle w:val="Corpsdetexte"/>
        <w:spacing w:before="36"/>
      </w:pPr>
    </w:p>
    <w:p w:rsidR="0006325A" w:rsidRDefault="00F25138">
      <w:pPr>
        <w:pStyle w:val="Corpsdetexte"/>
        <w:spacing w:line="261" w:lineRule="auto"/>
        <w:ind w:left="565" w:right="1127"/>
        <w:jc w:val="both"/>
      </w:pPr>
      <w:r>
        <w:rPr>
          <w:w w:val="110"/>
        </w:rPr>
        <w:t>C’est un découpage de la zone d’intervention en plusieurs aires, nommées «</w:t>
      </w:r>
      <w:r>
        <w:rPr>
          <w:spacing w:val="-15"/>
          <w:w w:val="110"/>
        </w:rPr>
        <w:t xml:space="preserve"> </w:t>
      </w:r>
      <w:r>
        <w:rPr>
          <w:w w:val="110"/>
        </w:rPr>
        <w:t>secteurs géographiques</w:t>
      </w:r>
      <w:r>
        <w:rPr>
          <w:spacing w:val="-15"/>
          <w:w w:val="110"/>
        </w:rPr>
        <w:t xml:space="preserve"> </w:t>
      </w:r>
      <w:r>
        <w:rPr>
          <w:w w:val="110"/>
        </w:rPr>
        <w:t>».</w:t>
      </w:r>
      <w:r>
        <w:rPr>
          <w:spacing w:val="-15"/>
          <w:w w:val="110"/>
        </w:rPr>
        <w:t xml:space="preserve"> </w:t>
      </w:r>
      <w:r>
        <w:rPr>
          <w:w w:val="110"/>
        </w:rPr>
        <w:t>Le</w:t>
      </w:r>
      <w:r>
        <w:rPr>
          <w:spacing w:val="-14"/>
          <w:w w:val="110"/>
        </w:rPr>
        <w:t xml:space="preserve"> </w:t>
      </w:r>
      <w:r>
        <w:rPr>
          <w:w w:val="110"/>
        </w:rPr>
        <w:t>chef</w:t>
      </w:r>
      <w:r>
        <w:rPr>
          <w:spacing w:val="-15"/>
          <w:w w:val="110"/>
        </w:rPr>
        <w:t xml:space="preserve"> </w:t>
      </w:r>
      <w:r>
        <w:rPr>
          <w:w w:val="110"/>
        </w:rPr>
        <w:t>d’un</w:t>
      </w:r>
      <w:r>
        <w:rPr>
          <w:spacing w:val="-15"/>
          <w:w w:val="110"/>
        </w:rPr>
        <w:t xml:space="preserve"> </w:t>
      </w:r>
      <w:r>
        <w:rPr>
          <w:w w:val="110"/>
        </w:rPr>
        <w:t>secteur</w:t>
      </w:r>
      <w:r>
        <w:rPr>
          <w:spacing w:val="-11"/>
          <w:w w:val="110"/>
        </w:rPr>
        <w:t xml:space="preserve"> </w:t>
      </w:r>
      <w:r>
        <w:rPr>
          <w:w w:val="110"/>
        </w:rPr>
        <w:t>géographique</w:t>
      </w:r>
      <w:r>
        <w:rPr>
          <w:spacing w:val="-12"/>
          <w:w w:val="110"/>
        </w:rPr>
        <w:t xml:space="preserve"> </w:t>
      </w:r>
      <w:r>
        <w:rPr>
          <w:w w:val="110"/>
        </w:rPr>
        <w:t>coordonne</w:t>
      </w:r>
      <w:r>
        <w:rPr>
          <w:spacing w:val="-14"/>
          <w:w w:val="110"/>
        </w:rPr>
        <w:t xml:space="preserve"> </w:t>
      </w:r>
      <w:r>
        <w:rPr>
          <w:w w:val="110"/>
        </w:rPr>
        <w:t>les</w:t>
      </w:r>
      <w:r>
        <w:rPr>
          <w:spacing w:val="-12"/>
          <w:w w:val="110"/>
        </w:rPr>
        <w:t xml:space="preserve"> </w:t>
      </w:r>
      <w:r>
        <w:rPr>
          <w:w w:val="110"/>
        </w:rPr>
        <w:t>missions</w:t>
      </w:r>
      <w:r>
        <w:rPr>
          <w:spacing w:val="-13"/>
          <w:w w:val="110"/>
        </w:rPr>
        <w:t xml:space="preserve"> </w:t>
      </w:r>
      <w:r>
        <w:rPr>
          <w:w w:val="110"/>
        </w:rPr>
        <w:t>et</w:t>
      </w:r>
      <w:r>
        <w:rPr>
          <w:spacing w:val="-14"/>
          <w:w w:val="110"/>
        </w:rPr>
        <w:t xml:space="preserve"> </w:t>
      </w:r>
      <w:r>
        <w:rPr>
          <w:w w:val="110"/>
        </w:rPr>
        <w:t>les</w:t>
      </w:r>
      <w:r>
        <w:rPr>
          <w:spacing w:val="-12"/>
          <w:w w:val="110"/>
        </w:rPr>
        <w:t xml:space="preserve"> </w:t>
      </w:r>
      <w:r>
        <w:rPr>
          <w:w w:val="110"/>
        </w:rPr>
        <w:t>moyens</w:t>
      </w:r>
      <w:r>
        <w:rPr>
          <w:spacing w:val="-13"/>
          <w:w w:val="110"/>
        </w:rPr>
        <w:t xml:space="preserve"> </w:t>
      </w:r>
      <w:r>
        <w:rPr>
          <w:w w:val="110"/>
        </w:rPr>
        <w:t>de tout type qui lui sont affectés sur l’espace concerné.</w:t>
      </w:r>
    </w:p>
    <w:p w:rsidR="0006325A" w:rsidRDefault="0006325A">
      <w:pPr>
        <w:pStyle w:val="Corpsdetexte"/>
        <w:spacing w:before="13"/>
      </w:pPr>
    </w:p>
    <w:p w:rsidR="0006325A" w:rsidRDefault="00F25138">
      <w:pPr>
        <w:pStyle w:val="Paragraphedeliste"/>
        <w:numPr>
          <w:ilvl w:val="3"/>
          <w:numId w:val="30"/>
        </w:numPr>
        <w:tabs>
          <w:tab w:val="left" w:pos="2685"/>
        </w:tabs>
        <w:ind w:hanging="1040"/>
        <w:rPr>
          <w:color w:val="213775"/>
          <w:sz w:val="20"/>
        </w:rPr>
      </w:pPr>
      <w:r>
        <w:rPr>
          <w:color w:val="213775"/>
          <w:sz w:val="20"/>
        </w:rPr>
        <w:t>La</w:t>
      </w:r>
      <w:r>
        <w:rPr>
          <w:color w:val="213775"/>
          <w:spacing w:val="50"/>
          <w:sz w:val="20"/>
        </w:rPr>
        <w:t xml:space="preserve"> </w:t>
      </w:r>
      <w:r>
        <w:rPr>
          <w:color w:val="213775"/>
          <w:sz w:val="20"/>
        </w:rPr>
        <w:t>sectorisation</w:t>
      </w:r>
      <w:r>
        <w:rPr>
          <w:color w:val="213775"/>
          <w:spacing w:val="56"/>
          <w:sz w:val="20"/>
        </w:rPr>
        <w:t xml:space="preserve"> </w:t>
      </w:r>
      <w:r>
        <w:rPr>
          <w:color w:val="213775"/>
          <w:spacing w:val="-2"/>
          <w:sz w:val="20"/>
        </w:rPr>
        <w:t>fonctionnelle</w:t>
      </w:r>
    </w:p>
    <w:p w:rsidR="0006325A" w:rsidRDefault="0006325A">
      <w:pPr>
        <w:pStyle w:val="Corpsdetexte"/>
        <w:spacing w:before="34"/>
      </w:pPr>
    </w:p>
    <w:p w:rsidR="0006325A" w:rsidRDefault="00F25138">
      <w:pPr>
        <w:pStyle w:val="Corpsdetexte"/>
        <w:spacing w:before="1" w:line="256" w:lineRule="auto"/>
        <w:ind w:left="565" w:right="1128"/>
        <w:jc w:val="both"/>
      </w:pPr>
      <w:r>
        <w:rPr>
          <w:w w:val="110"/>
        </w:rPr>
        <w:t>La sectorisation fonctionnelle attribue des missions valant sur la totalité de la zone d’intervention et affectée par thématique (alimentation, incendie, secours à personne, etc.). La compétence du chef de</w:t>
      </w:r>
      <w:r>
        <w:rPr>
          <w:spacing w:val="-1"/>
          <w:w w:val="110"/>
        </w:rPr>
        <w:t xml:space="preserve"> </w:t>
      </w:r>
      <w:r>
        <w:rPr>
          <w:w w:val="110"/>
        </w:rPr>
        <w:t>secteur fonctionnel</w:t>
      </w:r>
      <w:r>
        <w:rPr>
          <w:spacing w:val="-1"/>
          <w:w w:val="110"/>
        </w:rPr>
        <w:t xml:space="preserve"> </w:t>
      </w:r>
      <w:r>
        <w:rPr>
          <w:w w:val="110"/>
        </w:rPr>
        <w:t>n’est</w:t>
      </w:r>
      <w:r>
        <w:rPr>
          <w:spacing w:val="-1"/>
          <w:w w:val="110"/>
        </w:rPr>
        <w:t xml:space="preserve"> </w:t>
      </w:r>
      <w:r>
        <w:rPr>
          <w:w w:val="110"/>
        </w:rPr>
        <w:t>pas limi</w:t>
      </w:r>
      <w:r>
        <w:rPr>
          <w:w w:val="110"/>
        </w:rPr>
        <w:t>tée</w:t>
      </w:r>
      <w:r>
        <w:rPr>
          <w:spacing w:val="-1"/>
          <w:w w:val="110"/>
        </w:rPr>
        <w:t xml:space="preserve"> </w:t>
      </w:r>
      <w:r>
        <w:rPr>
          <w:w w:val="110"/>
        </w:rPr>
        <w:t xml:space="preserve">dans l’espace mais a un effet </w:t>
      </w:r>
      <w:r>
        <w:rPr>
          <w:spacing w:val="-2"/>
          <w:w w:val="110"/>
        </w:rPr>
        <w:t>attendu.</w:t>
      </w:r>
    </w:p>
    <w:p w:rsidR="0006325A" w:rsidRDefault="00F25138">
      <w:pPr>
        <w:pStyle w:val="Paragraphedeliste"/>
        <w:numPr>
          <w:ilvl w:val="3"/>
          <w:numId w:val="30"/>
        </w:numPr>
        <w:tabs>
          <w:tab w:val="left" w:pos="2685"/>
        </w:tabs>
        <w:spacing w:before="5"/>
        <w:ind w:hanging="1040"/>
        <w:rPr>
          <w:color w:val="213775"/>
          <w:sz w:val="20"/>
        </w:rPr>
      </w:pPr>
      <w:r>
        <w:rPr>
          <w:color w:val="213775"/>
          <w:sz w:val="20"/>
        </w:rPr>
        <w:t>Le</w:t>
      </w:r>
      <w:r>
        <w:rPr>
          <w:color w:val="213775"/>
          <w:spacing w:val="31"/>
          <w:sz w:val="20"/>
        </w:rPr>
        <w:t xml:space="preserve"> </w:t>
      </w:r>
      <w:r>
        <w:rPr>
          <w:color w:val="213775"/>
          <w:sz w:val="20"/>
        </w:rPr>
        <w:t>travail</w:t>
      </w:r>
      <w:r>
        <w:rPr>
          <w:color w:val="213775"/>
          <w:spacing w:val="28"/>
          <w:sz w:val="20"/>
        </w:rPr>
        <w:t xml:space="preserve"> </w:t>
      </w:r>
      <w:r>
        <w:rPr>
          <w:color w:val="213775"/>
          <w:spacing w:val="-2"/>
          <w:sz w:val="20"/>
        </w:rPr>
        <w:t>d’anticipation</w:t>
      </w:r>
    </w:p>
    <w:p w:rsidR="0006325A" w:rsidRDefault="0006325A">
      <w:pPr>
        <w:pStyle w:val="Corpsdetexte"/>
        <w:spacing w:before="34"/>
      </w:pPr>
    </w:p>
    <w:p w:rsidR="0006325A" w:rsidRDefault="00F25138">
      <w:pPr>
        <w:pStyle w:val="Corpsdetexte"/>
        <w:spacing w:before="1" w:line="256" w:lineRule="auto"/>
        <w:ind w:left="565" w:right="1128"/>
        <w:jc w:val="both"/>
      </w:pPr>
      <w:r>
        <w:rPr>
          <w:w w:val="115"/>
        </w:rPr>
        <w:t>L’anticipation</w:t>
      </w:r>
      <w:r>
        <w:rPr>
          <w:spacing w:val="-11"/>
          <w:w w:val="115"/>
        </w:rPr>
        <w:t xml:space="preserve"> </w:t>
      </w:r>
      <w:r>
        <w:rPr>
          <w:w w:val="115"/>
        </w:rPr>
        <w:t>n’est</w:t>
      </w:r>
      <w:r>
        <w:rPr>
          <w:spacing w:val="-12"/>
          <w:w w:val="115"/>
        </w:rPr>
        <w:t xml:space="preserve"> </w:t>
      </w:r>
      <w:r>
        <w:rPr>
          <w:w w:val="115"/>
        </w:rPr>
        <w:t>pas</w:t>
      </w:r>
      <w:r>
        <w:rPr>
          <w:spacing w:val="-12"/>
          <w:w w:val="115"/>
        </w:rPr>
        <w:t xml:space="preserve"> </w:t>
      </w:r>
      <w:r>
        <w:rPr>
          <w:w w:val="115"/>
        </w:rPr>
        <w:t>l’apanage</w:t>
      </w:r>
      <w:r>
        <w:rPr>
          <w:spacing w:val="-12"/>
          <w:w w:val="115"/>
        </w:rPr>
        <w:t xml:space="preserve"> </w:t>
      </w:r>
      <w:r>
        <w:rPr>
          <w:w w:val="115"/>
        </w:rPr>
        <w:t>exclusif</w:t>
      </w:r>
      <w:r>
        <w:rPr>
          <w:spacing w:val="-12"/>
          <w:w w:val="115"/>
        </w:rPr>
        <w:t xml:space="preserve"> </w:t>
      </w:r>
      <w:r>
        <w:rPr>
          <w:w w:val="115"/>
        </w:rPr>
        <w:t>d’un</w:t>
      </w:r>
      <w:r>
        <w:rPr>
          <w:spacing w:val="-11"/>
          <w:w w:val="115"/>
        </w:rPr>
        <w:t xml:space="preserve"> </w:t>
      </w:r>
      <w:r>
        <w:rPr>
          <w:w w:val="115"/>
        </w:rPr>
        <w:t>officier</w:t>
      </w:r>
      <w:r>
        <w:rPr>
          <w:spacing w:val="-14"/>
          <w:w w:val="115"/>
        </w:rPr>
        <w:t xml:space="preserve"> </w:t>
      </w:r>
      <w:r>
        <w:rPr>
          <w:w w:val="115"/>
        </w:rPr>
        <w:t>dédié</w:t>
      </w:r>
      <w:r>
        <w:rPr>
          <w:spacing w:val="-12"/>
          <w:w w:val="115"/>
        </w:rPr>
        <w:t xml:space="preserve"> </w:t>
      </w:r>
      <w:r>
        <w:rPr>
          <w:w w:val="115"/>
        </w:rPr>
        <w:t>à</w:t>
      </w:r>
      <w:r>
        <w:rPr>
          <w:spacing w:val="-12"/>
          <w:w w:val="115"/>
        </w:rPr>
        <w:t xml:space="preserve"> </w:t>
      </w:r>
      <w:r>
        <w:rPr>
          <w:w w:val="115"/>
        </w:rPr>
        <w:t>la</w:t>
      </w:r>
      <w:r>
        <w:rPr>
          <w:spacing w:val="-12"/>
          <w:w w:val="115"/>
        </w:rPr>
        <w:t xml:space="preserve"> </w:t>
      </w:r>
      <w:r>
        <w:rPr>
          <w:w w:val="115"/>
        </w:rPr>
        <w:t>fonction</w:t>
      </w:r>
      <w:r>
        <w:rPr>
          <w:spacing w:val="-11"/>
          <w:w w:val="115"/>
        </w:rPr>
        <w:t xml:space="preserve"> </w:t>
      </w:r>
      <w:r>
        <w:rPr>
          <w:w w:val="115"/>
        </w:rPr>
        <w:t>dans</w:t>
      </w:r>
      <w:r>
        <w:rPr>
          <w:spacing w:val="-12"/>
          <w:w w:val="115"/>
        </w:rPr>
        <w:t xml:space="preserve"> </w:t>
      </w:r>
      <w:r>
        <w:rPr>
          <w:w w:val="115"/>
        </w:rPr>
        <w:t>un</w:t>
      </w:r>
      <w:r>
        <w:rPr>
          <w:spacing w:val="-13"/>
          <w:w w:val="115"/>
        </w:rPr>
        <w:t xml:space="preserve"> </w:t>
      </w:r>
      <w:r>
        <w:rPr>
          <w:w w:val="115"/>
        </w:rPr>
        <w:t>poste</w:t>
      </w:r>
      <w:r>
        <w:rPr>
          <w:spacing w:val="-12"/>
          <w:w w:val="115"/>
        </w:rPr>
        <w:t xml:space="preserve"> </w:t>
      </w:r>
      <w:r>
        <w:rPr>
          <w:w w:val="115"/>
        </w:rPr>
        <w:t>de commandement de niveau site.</w:t>
      </w:r>
    </w:p>
    <w:p w:rsidR="0006325A" w:rsidRDefault="0006325A">
      <w:pPr>
        <w:pStyle w:val="Corpsdetexte"/>
        <w:spacing w:before="18"/>
      </w:pPr>
    </w:p>
    <w:p w:rsidR="0006325A" w:rsidRDefault="00F25138">
      <w:pPr>
        <w:pStyle w:val="Corpsdetexte"/>
        <w:spacing w:line="261" w:lineRule="auto"/>
        <w:ind w:left="565" w:right="1128"/>
        <w:jc w:val="both"/>
      </w:pPr>
      <w:r>
        <w:rPr>
          <w:w w:val="110"/>
        </w:rPr>
        <w:t>Elle est du</w:t>
      </w:r>
      <w:r>
        <w:rPr>
          <w:spacing w:val="-1"/>
          <w:w w:val="110"/>
        </w:rPr>
        <w:t xml:space="preserve"> </w:t>
      </w:r>
      <w:r>
        <w:rPr>
          <w:w w:val="110"/>
        </w:rPr>
        <w:t>ressort de tous les commandants des opérations de secours. Aussi, il convient de distinguer deux formes d’anticipation de l’idée de manœuvre :</w:t>
      </w:r>
    </w:p>
    <w:p w:rsidR="0006325A" w:rsidRDefault="0006325A">
      <w:pPr>
        <w:pStyle w:val="Corpsdetexte"/>
        <w:spacing w:before="8"/>
      </w:pPr>
    </w:p>
    <w:p w:rsidR="0006325A" w:rsidRDefault="00F25138">
      <w:pPr>
        <w:pStyle w:val="Paragraphedeliste"/>
        <w:numPr>
          <w:ilvl w:val="0"/>
          <w:numId w:val="20"/>
        </w:numPr>
        <w:tabs>
          <w:tab w:val="left" w:pos="1285"/>
        </w:tabs>
        <w:ind w:left="1285"/>
        <w:rPr>
          <w:sz w:val="20"/>
        </w:rPr>
      </w:pPr>
      <w:r>
        <w:rPr>
          <w:w w:val="110"/>
          <w:sz w:val="20"/>
        </w:rPr>
        <w:t>l’anticipation</w:t>
      </w:r>
      <w:r>
        <w:rPr>
          <w:spacing w:val="13"/>
          <w:w w:val="110"/>
          <w:sz w:val="20"/>
        </w:rPr>
        <w:t xml:space="preserve"> </w:t>
      </w:r>
      <w:r>
        <w:rPr>
          <w:w w:val="110"/>
          <w:sz w:val="20"/>
        </w:rPr>
        <w:t>réflexe</w:t>
      </w:r>
      <w:r>
        <w:rPr>
          <w:spacing w:val="6"/>
          <w:w w:val="110"/>
          <w:sz w:val="20"/>
        </w:rPr>
        <w:t xml:space="preserve"> </w:t>
      </w:r>
      <w:r>
        <w:rPr>
          <w:spacing w:val="-10"/>
          <w:w w:val="110"/>
          <w:sz w:val="20"/>
        </w:rPr>
        <w:t>;</w:t>
      </w:r>
    </w:p>
    <w:p w:rsidR="0006325A" w:rsidRDefault="00F25138">
      <w:pPr>
        <w:pStyle w:val="Paragraphedeliste"/>
        <w:numPr>
          <w:ilvl w:val="0"/>
          <w:numId w:val="20"/>
        </w:numPr>
        <w:tabs>
          <w:tab w:val="left" w:pos="1285"/>
        </w:tabs>
        <w:spacing w:before="9"/>
        <w:ind w:left="1285"/>
        <w:rPr>
          <w:sz w:val="20"/>
        </w:rPr>
      </w:pPr>
      <w:r>
        <w:rPr>
          <w:w w:val="115"/>
          <w:sz w:val="20"/>
        </w:rPr>
        <w:t>l’anticipation</w:t>
      </w:r>
      <w:r>
        <w:rPr>
          <w:spacing w:val="-14"/>
          <w:w w:val="115"/>
          <w:sz w:val="20"/>
        </w:rPr>
        <w:t xml:space="preserve"> </w:t>
      </w:r>
      <w:r>
        <w:rPr>
          <w:spacing w:val="-2"/>
          <w:w w:val="115"/>
          <w:sz w:val="20"/>
        </w:rPr>
        <w:t>réfléchie.</w:t>
      </w:r>
    </w:p>
    <w:p w:rsidR="0006325A" w:rsidRDefault="0006325A">
      <w:pPr>
        <w:pStyle w:val="Corpsdetexte"/>
        <w:spacing w:before="30"/>
      </w:pPr>
    </w:p>
    <w:p w:rsidR="0006325A" w:rsidRDefault="00F25138">
      <w:pPr>
        <w:pStyle w:val="Paragraphedeliste"/>
        <w:numPr>
          <w:ilvl w:val="3"/>
          <w:numId w:val="30"/>
        </w:numPr>
        <w:tabs>
          <w:tab w:val="left" w:pos="2685"/>
        </w:tabs>
        <w:ind w:hanging="1040"/>
        <w:rPr>
          <w:color w:val="213775"/>
          <w:sz w:val="20"/>
        </w:rPr>
      </w:pPr>
      <w:r>
        <w:rPr>
          <w:color w:val="213775"/>
          <w:w w:val="110"/>
          <w:sz w:val="20"/>
        </w:rPr>
        <w:t>L’anticipation</w:t>
      </w:r>
      <w:r>
        <w:rPr>
          <w:color w:val="213775"/>
          <w:spacing w:val="22"/>
          <w:w w:val="115"/>
          <w:sz w:val="20"/>
        </w:rPr>
        <w:t xml:space="preserve"> </w:t>
      </w:r>
      <w:r>
        <w:rPr>
          <w:color w:val="213775"/>
          <w:spacing w:val="-2"/>
          <w:w w:val="115"/>
          <w:sz w:val="20"/>
        </w:rPr>
        <w:t>réflexe</w:t>
      </w:r>
    </w:p>
    <w:p w:rsidR="0006325A" w:rsidRDefault="0006325A">
      <w:pPr>
        <w:pStyle w:val="Corpsdetexte"/>
        <w:spacing w:before="35"/>
      </w:pPr>
    </w:p>
    <w:p w:rsidR="0006325A" w:rsidRDefault="00F25138">
      <w:pPr>
        <w:pStyle w:val="Corpsdetexte"/>
        <w:spacing w:line="261" w:lineRule="auto"/>
        <w:ind w:left="565" w:right="1128"/>
        <w:jc w:val="both"/>
      </w:pPr>
      <w:r>
        <w:rPr>
          <w:w w:val="110"/>
        </w:rPr>
        <w:t xml:space="preserve">L’anticipation réflexe est conduite </w:t>
      </w:r>
      <w:r>
        <w:rPr>
          <w:w w:val="110"/>
        </w:rPr>
        <w:t>par tous les COS, et leur permet d’envisager une évolution de la situation à court terme</w:t>
      </w:r>
      <w:r>
        <w:rPr>
          <w:spacing w:val="-12"/>
          <w:w w:val="110"/>
        </w:rPr>
        <w:t xml:space="preserve"> </w:t>
      </w:r>
      <w:r>
        <w:rPr>
          <w:w w:val="110"/>
        </w:rPr>
        <w:t>: propagation d’un sinistre, etc. Elle doit concerner les enjeux prioritaires analysés sur l’opération.</w:t>
      </w:r>
    </w:p>
    <w:p w:rsidR="0006325A" w:rsidRDefault="0006325A">
      <w:pPr>
        <w:pStyle w:val="Corpsdetexte"/>
        <w:spacing w:before="12"/>
      </w:pPr>
    </w:p>
    <w:p w:rsidR="0006325A" w:rsidRDefault="00F25138">
      <w:pPr>
        <w:pStyle w:val="Paragraphedeliste"/>
        <w:numPr>
          <w:ilvl w:val="3"/>
          <w:numId w:val="30"/>
        </w:numPr>
        <w:tabs>
          <w:tab w:val="left" w:pos="2685"/>
        </w:tabs>
        <w:ind w:hanging="1040"/>
        <w:rPr>
          <w:color w:val="213775"/>
          <w:sz w:val="20"/>
        </w:rPr>
      </w:pPr>
      <w:r>
        <w:rPr>
          <w:color w:val="213775"/>
          <w:w w:val="110"/>
          <w:sz w:val="20"/>
        </w:rPr>
        <w:t>L’anticipation</w:t>
      </w:r>
      <w:r>
        <w:rPr>
          <w:color w:val="213775"/>
          <w:spacing w:val="22"/>
          <w:w w:val="115"/>
          <w:sz w:val="20"/>
        </w:rPr>
        <w:t xml:space="preserve"> </w:t>
      </w:r>
      <w:r>
        <w:rPr>
          <w:color w:val="213775"/>
          <w:spacing w:val="-2"/>
          <w:w w:val="115"/>
          <w:sz w:val="20"/>
        </w:rPr>
        <w:t>réfléchie</w:t>
      </w:r>
    </w:p>
    <w:p w:rsidR="0006325A" w:rsidRDefault="0006325A">
      <w:pPr>
        <w:pStyle w:val="Corpsdetexte"/>
        <w:spacing w:before="35"/>
      </w:pPr>
    </w:p>
    <w:p w:rsidR="0006325A" w:rsidRDefault="00F25138">
      <w:pPr>
        <w:pStyle w:val="Corpsdetexte"/>
        <w:spacing w:line="256" w:lineRule="auto"/>
        <w:ind w:left="565" w:right="1130"/>
        <w:jc w:val="both"/>
      </w:pPr>
      <w:r>
        <w:rPr>
          <w:w w:val="110"/>
        </w:rPr>
        <w:t>L’anticipation</w:t>
      </w:r>
      <w:r>
        <w:rPr>
          <w:spacing w:val="-2"/>
          <w:w w:val="110"/>
        </w:rPr>
        <w:t xml:space="preserve"> </w:t>
      </w:r>
      <w:r>
        <w:rPr>
          <w:w w:val="110"/>
        </w:rPr>
        <w:t>réfléchie</w:t>
      </w:r>
      <w:r>
        <w:rPr>
          <w:spacing w:val="-1"/>
          <w:w w:val="110"/>
        </w:rPr>
        <w:t xml:space="preserve"> </w:t>
      </w:r>
      <w:r>
        <w:rPr>
          <w:w w:val="110"/>
        </w:rPr>
        <w:t>concerne</w:t>
      </w:r>
      <w:r>
        <w:rPr>
          <w:spacing w:val="-1"/>
          <w:w w:val="110"/>
        </w:rPr>
        <w:t xml:space="preserve"> </w:t>
      </w:r>
      <w:r>
        <w:rPr>
          <w:w w:val="110"/>
        </w:rPr>
        <w:t>principalement</w:t>
      </w:r>
      <w:r>
        <w:rPr>
          <w:spacing w:val="-3"/>
          <w:w w:val="110"/>
        </w:rPr>
        <w:t xml:space="preserve"> </w:t>
      </w:r>
      <w:r>
        <w:rPr>
          <w:w w:val="110"/>
        </w:rPr>
        <w:t>les</w:t>
      </w:r>
      <w:r>
        <w:rPr>
          <w:spacing w:val="-2"/>
          <w:w w:val="110"/>
        </w:rPr>
        <w:t xml:space="preserve"> </w:t>
      </w:r>
      <w:r>
        <w:rPr>
          <w:w w:val="110"/>
        </w:rPr>
        <w:t>enjeux</w:t>
      </w:r>
      <w:r>
        <w:rPr>
          <w:spacing w:val="-3"/>
          <w:w w:val="110"/>
        </w:rPr>
        <w:t xml:space="preserve"> </w:t>
      </w:r>
      <w:r>
        <w:rPr>
          <w:w w:val="110"/>
        </w:rPr>
        <w:t>secondaires</w:t>
      </w:r>
      <w:r>
        <w:rPr>
          <w:spacing w:val="-2"/>
          <w:w w:val="110"/>
        </w:rPr>
        <w:t xml:space="preserve"> </w:t>
      </w:r>
      <w:r>
        <w:rPr>
          <w:w w:val="110"/>
        </w:rPr>
        <w:t>et plus</w:t>
      </w:r>
      <w:r>
        <w:rPr>
          <w:spacing w:val="-2"/>
          <w:w w:val="110"/>
        </w:rPr>
        <w:t xml:space="preserve"> </w:t>
      </w:r>
      <w:r>
        <w:rPr>
          <w:w w:val="110"/>
        </w:rPr>
        <w:t>lointains</w:t>
      </w:r>
      <w:r>
        <w:rPr>
          <w:spacing w:val="-2"/>
          <w:w w:val="110"/>
        </w:rPr>
        <w:t xml:space="preserve"> </w:t>
      </w:r>
      <w:r>
        <w:rPr>
          <w:w w:val="110"/>
        </w:rPr>
        <w:t xml:space="preserve">dans </w:t>
      </w:r>
      <w:r>
        <w:rPr>
          <w:w w:val="115"/>
        </w:rPr>
        <w:t>le temps.</w:t>
      </w:r>
    </w:p>
    <w:p w:rsidR="0006325A" w:rsidRDefault="0006325A">
      <w:pPr>
        <w:pStyle w:val="Corpsdetexte"/>
        <w:spacing w:before="21"/>
      </w:pPr>
    </w:p>
    <w:p w:rsidR="0006325A" w:rsidRDefault="00F25138">
      <w:pPr>
        <w:pStyle w:val="Corpsdetexte"/>
        <w:spacing w:line="259" w:lineRule="auto"/>
        <w:ind w:left="565" w:right="1127"/>
        <w:jc w:val="both"/>
      </w:pPr>
      <w:r>
        <w:rPr>
          <w:w w:val="110"/>
        </w:rPr>
        <w:t>Cette</w:t>
      </w:r>
      <w:r>
        <w:rPr>
          <w:spacing w:val="-2"/>
          <w:w w:val="110"/>
        </w:rPr>
        <w:t xml:space="preserve"> </w:t>
      </w:r>
      <w:r>
        <w:rPr>
          <w:w w:val="110"/>
        </w:rPr>
        <w:t>anticipation</w:t>
      </w:r>
      <w:r>
        <w:rPr>
          <w:spacing w:val="-1"/>
          <w:w w:val="110"/>
        </w:rPr>
        <w:t xml:space="preserve"> </w:t>
      </w:r>
      <w:r>
        <w:rPr>
          <w:w w:val="110"/>
        </w:rPr>
        <w:t>doit</w:t>
      </w:r>
      <w:r>
        <w:rPr>
          <w:spacing w:val="-1"/>
          <w:w w:val="110"/>
        </w:rPr>
        <w:t xml:space="preserve"> </w:t>
      </w:r>
      <w:r>
        <w:rPr>
          <w:w w:val="110"/>
        </w:rPr>
        <w:t>permettre</w:t>
      </w:r>
      <w:r>
        <w:rPr>
          <w:spacing w:val="-2"/>
          <w:w w:val="110"/>
        </w:rPr>
        <w:t xml:space="preserve"> </w:t>
      </w:r>
      <w:r>
        <w:rPr>
          <w:w w:val="110"/>
        </w:rPr>
        <w:t>au</w:t>
      </w:r>
      <w:r>
        <w:rPr>
          <w:spacing w:val="-2"/>
          <w:w w:val="110"/>
        </w:rPr>
        <w:t xml:space="preserve"> </w:t>
      </w:r>
      <w:r>
        <w:rPr>
          <w:w w:val="110"/>
        </w:rPr>
        <w:t>COS</w:t>
      </w:r>
      <w:r>
        <w:rPr>
          <w:spacing w:val="-1"/>
          <w:w w:val="110"/>
        </w:rPr>
        <w:t xml:space="preserve"> </w:t>
      </w:r>
      <w:r>
        <w:rPr>
          <w:w w:val="110"/>
        </w:rPr>
        <w:t>de</w:t>
      </w:r>
      <w:r>
        <w:rPr>
          <w:spacing w:val="-2"/>
          <w:w w:val="110"/>
        </w:rPr>
        <w:t xml:space="preserve"> </w:t>
      </w:r>
      <w:r>
        <w:rPr>
          <w:w w:val="110"/>
        </w:rPr>
        <w:t>disposer</w:t>
      </w:r>
      <w:r>
        <w:rPr>
          <w:spacing w:val="-2"/>
          <w:w w:val="110"/>
        </w:rPr>
        <w:t xml:space="preserve"> </w:t>
      </w:r>
      <w:r>
        <w:rPr>
          <w:w w:val="110"/>
        </w:rPr>
        <w:t>d’un</w:t>
      </w:r>
      <w:r>
        <w:rPr>
          <w:spacing w:val="-3"/>
          <w:w w:val="110"/>
        </w:rPr>
        <w:t xml:space="preserve"> </w:t>
      </w:r>
      <w:r>
        <w:rPr>
          <w:w w:val="110"/>
        </w:rPr>
        <w:t>«</w:t>
      </w:r>
      <w:r>
        <w:rPr>
          <w:spacing w:val="-8"/>
          <w:w w:val="110"/>
        </w:rPr>
        <w:t xml:space="preserve"> </w:t>
      </w:r>
      <w:r>
        <w:rPr>
          <w:w w:val="110"/>
        </w:rPr>
        <w:t>coup</w:t>
      </w:r>
      <w:r>
        <w:rPr>
          <w:spacing w:val="-1"/>
          <w:w w:val="110"/>
        </w:rPr>
        <w:t xml:space="preserve"> </w:t>
      </w:r>
      <w:r>
        <w:rPr>
          <w:w w:val="110"/>
        </w:rPr>
        <w:t>d’avance</w:t>
      </w:r>
      <w:r>
        <w:rPr>
          <w:spacing w:val="-10"/>
          <w:w w:val="110"/>
        </w:rPr>
        <w:t xml:space="preserve"> </w:t>
      </w:r>
      <w:r>
        <w:rPr>
          <w:w w:val="110"/>
        </w:rPr>
        <w:t>»</w:t>
      </w:r>
      <w:r>
        <w:rPr>
          <w:spacing w:val="-4"/>
          <w:w w:val="110"/>
        </w:rPr>
        <w:t xml:space="preserve"> </w:t>
      </w:r>
      <w:r>
        <w:rPr>
          <w:w w:val="110"/>
        </w:rPr>
        <w:t>sur</w:t>
      </w:r>
      <w:r>
        <w:rPr>
          <w:spacing w:val="-2"/>
          <w:w w:val="110"/>
        </w:rPr>
        <w:t xml:space="preserve"> </w:t>
      </w:r>
      <w:r>
        <w:rPr>
          <w:w w:val="110"/>
        </w:rPr>
        <w:t>l’évènement et les moyens nécessaires pour le traiter.</w:t>
      </w:r>
    </w:p>
    <w:p w:rsidR="0006325A" w:rsidRDefault="0006325A">
      <w:pPr>
        <w:pStyle w:val="Corpsdetexte"/>
        <w:spacing w:before="17"/>
      </w:pPr>
    </w:p>
    <w:p w:rsidR="0006325A" w:rsidRDefault="00F25138">
      <w:pPr>
        <w:pStyle w:val="Corpsdetexte"/>
        <w:spacing w:line="259" w:lineRule="auto"/>
        <w:ind w:left="565" w:right="1128"/>
        <w:jc w:val="both"/>
      </w:pPr>
      <w:r>
        <w:rPr>
          <w:w w:val="110"/>
        </w:rPr>
        <w:t>Elle concerne des évènements dimensionnant autou</w:t>
      </w:r>
      <w:r>
        <w:rPr>
          <w:w w:val="110"/>
        </w:rPr>
        <w:t>r de problématique pouvant se développer dans le temps et l’espace (grand feu, risque technologique, opération de longue durée, retour à la vie normale, etc.).</w:t>
      </w:r>
    </w:p>
    <w:p w:rsidR="0006325A" w:rsidRDefault="0006325A">
      <w:pPr>
        <w:pStyle w:val="Corpsdetexte"/>
        <w:spacing w:before="14"/>
      </w:pPr>
    </w:p>
    <w:p w:rsidR="0006325A" w:rsidRDefault="00F25138">
      <w:pPr>
        <w:pStyle w:val="Corpsdetexte"/>
        <w:spacing w:line="259" w:lineRule="auto"/>
        <w:ind w:left="565" w:right="1127"/>
        <w:jc w:val="both"/>
      </w:pPr>
      <w:r>
        <w:rPr>
          <w:w w:val="110"/>
        </w:rPr>
        <w:t xml:space="preserve">Conduite au bénéfice d’un COS par un chef de colonne et le cas échéant un conseiller technique </w:t>
      </w:r>
      <w:r>
        <w:rPr>
          <w:w w:val="110"/>
        </w:rPr>
        <w:t>de spécialité si besoin, la démarche intellectuelle de l’anticipation s’appuie sur les étapes suivantes :</w:t>
      </w:r>
    </w:p>
    <w:p w:rsidR="0006325A" w:rsidRDefault="0006325A">
      <w:pPr>
        <w:pStyle w:val="Corpsdetexte"/>
        <w:spacing w:before="12"/>
      </w:pPr>
    </w:p>
    <w:p w:rsidR="0006325A" w:rsidRDefault="00F25138">
      <w:pPr>
        <w:pStyle w:val="Paragraphedeliste"/>
        <w:numPr>
          <w:ilvl w:val="0"/>
          <w:numId w:val="20"/>
        </w:numPr>
        <w:tabs>
          <w:tab w:val="left" w:pos="1285"/>
        </w:tabs>
        <w:spacing w:before="1"/>
        <w:ind w:left="1285"/>
        <w:rPr>
          <w:sz w:val="20"/>
        </w:rPr>
      </w:pPr>
      <w:r>
        <w:rPr>
          <w:w w:val="110"/>
          <w:sz w:val="20"/>
        </w:rPr>
        <w:t>la</w:t>
      </w:r>
      <w:r>
        <w:rPr>
          <w:spacing w:val="-7"/>
          <w:w w:val="110"/>
          <w:sz w:val="20"/>
        </w:rPr>
        <w:t xml:space="preserve"> </w:t>
      </w:r>
      <w:r>
        <w:rPr>
          <w:w w:val="110"/>
          <w:sz w:val="20"/>
        </w:rPr>
        <w:t>prise</w:t>
      </w:r>
      <w:r>
        <w:rPr>
          <w:spacing w:val="-8"/>
          <w:w w:val="110"/>
          <w:sz w:val="20"/>
        </w:rPr>
        <w:t xml:space="preserve"> </w:t>
      </w:r>
      <w:r>
        <w:rPr>
          <w:w w:val="110"/>
          <w:sz w:val="20"/>
        </w:rPr>
        <w:t>en</w:t>
      </w:r>
      <w:r>
        <w:rPr>
          <w:spacing w:val="-4"/>
          <w:w w:val="110"/>
          <w:sz w:val="20"/>
        </w:rPr>
        <w:t xml:space="preserve"> </w:t>
      </w:r>
      <w:r>
        <w:rPr>
          <w:w w:val="110"/>
          <w:sz w:val="20"/>
        </w:rPr>
        <w:t>compte</w:t>
      </w:r>
      <w:r>
        <w:rPr>
          <w:spacing w:val="-5"/>
          <w:w w:val="110"/>
          <w:sz w:val="20"/>
        </w:rPr>
        <w:t xml:space="preserve"> </w:t>
      </w:r>
      <w:r>
        <w:rPr>
          <w:w w:val="110"/>
          <w:sz w:val="20"/>
        </w:rPr>
        <w:t>de</w:t>
      </w:r>
      <w:r>
        <w:rPr>
          <w:spacing w:val="-6"/>
          <w:w w:val="110"/>
          <w:sz w:val="20"/>
        </w:rPr>
        <w:t xml:space="preserve"> </w:t>
      </w:r>
      <w:r>
        <w:rPr>
          <w:w w:val="110"/>
          <w:sz w:val="20"/>
        </w:rPr>
        <w:t>l’évènement</w:t>
      </w:r>
      <w:r>
        <w:rPr>
          <w:spacing w:val="-15"/>
          <w:w w:val="110"/>
          <w:sz w:val="20"/>
        </w:rPr>
        <w:t xml:space="preserve"> </w:t>
      </w:r>
      <w:r>
        <w:rPr>
          <w:spacing w:val="-10"/>
          <w:w w:val="110"/>
          <w:sz w:val="20"/>
        </w:rPr>
        <w:t>;</w:t>
      </w:r>
    </w:p>
    <w:p w:rsidR="0006325A" w:rsidRDefault="00F25138">
      <w:pPr>
        <w:pStyle w:val="Paragraphedeliste"/>
        <w:numPr>
          <w:ilvl w:val="0"/>
          <w:numId w:val="20"/>
        </w:numPr>
        <w:tabs>
          <w:tab w:val="left" w:pos="1286"/>
        </w:tabs>
        <w:spacing w:before="9" w:line="254" w:lineRule="auto"/>
        <w:ind w:right="1128"/>
        <w:rPr>
          <w:sz w:val="20"/>
        </w:rPr>
      </w:pPr>
      <w:r>
        <w:rPr>
          <w:w w:val="110"/>
          <w:sz w:val="20"/>
        </w:rPr>
        <w:t>l’analyse</w:t>
      </w:r>
      <w:r>
        <w:rPr>
          <w:spacing w:val="-12"/>
          <w:w w:val="110"/>
          <w:sz w:val="20"/>
        </w:rPr>
        <w:t xml:space="preserve"> </w:t>
      </w:r>
      <w:r>
        <w:rPr>
          <w:w w:val="110"/>
          <w:sz w:val="20"/>
        </w:rPr>
        <w:t>contextuelle</w:t>
      </w:r>
      <w:r>
        <w:rPr>
          <w:spacing w:val="-12"/>
          <w:w w:val="110"/>
          <w:sz w:val="20"/>
        </w:rPr>
        <w:t xml:space="preserve"> </w:t>
      </w:r>
      <w:r>
        <w:rPr>
          <w:w w:val="110"/>
          <w:sz w:val="20"/>
        </w:rPr>
        <w:t>(analyse</w:t>
      </w:r>
      <w:r>
        <w:rPr>
          <w:spacing w:val="-12"/>
          <w:w w:val="110"/>
          <w:sz w:val="20"/>
        </w:rPr>
        <w:t xml:space="preserve"> </w:t>
      </w:r>
      <w:r>
        <w:rPr>
          <w:w w:val="110"/>
          <w:sz w:val="20"/>
        </w:rPr>
        <w:t>de</w:t>
      </w:r>
      <w:r>
        <w:rPr>
          <w:spacing w:val="-12"/>
          <w:w w:val="110"/>
          <w:sz w:val="20"/>
        </w:rPr>
        <w:t xml:space="preserve"> </w:t>
      </w:r>
      <w:r>
        <w:rPr>
          <w:w w:val="110"/>
          <w:sz w:val="20"/>
        </w:rPr>
        <w:t>la</w:t>
      </w:r>
      <w:r>
        <w:rPr>
          <w:spacing w:val="-12"/>
          <w:w w:val="110"/>
          <w:sz w:val="20"/>
        </w:rPr>
        <w:t xml:space="preserve"> </w:t>
      </w:r>
      <w:r>
        <w:rPr>
          <w:w w:val="110"/>
          <w:sz w:val="20"/>
        </w:rPr>
        <w:t>ZI,</w:t>
      </w:r>
      <w:r>
        <w:rPr>
          <w:spacing w:val="-12"/>
          <w:w w:val="110"/>
          <w:sz w:val="20"/>
        </w:rPr>
        <w:t xml:space="preserve"> </w:t>
      </w:r>
      <w:r>
        <w:rPr>
          <w:w w:val="110"/>
          <w:sz w:val="20"/>
        </w:rPr>
        <w:t>analyse</w:t>
      </w:r>
      <w:r>
        <w:rPr>
          <w:spacing w:val="-12"/>
          <w:w w:val="110"/>
          <w:sz w:val="20"/>
        </w:rPr>
        <w:t xml:space="preserve"> </w:t>
      </w:r>
      <w:r>
        <w:rPr>
          <w:w w:val="110"/>
          <w:sz w:val="20"/>
        </w:rPr>
        <w:t>du</w:t>
      </w:r>
      <w:r>
        <w:rPr>
          <w:spacing w:val="-10"/>
          <w:w w:val="110"/>
          <w:sz w:val="20"/>
        </w:rPr>
        <w:t xml:space="preserve"> </w:t>
      </w:r>
      <w:r>
        <w:rPr>
          <w:w w:val="110"/>
          <w:sz w:val="20"/>
        </w:rPr>
        <w:t>sinistre,</w:t>
      </w:r>
      <w:r>
        <w:rPr>
          <w:spacing w:val="-12"/>
          <w:w w:val="110"/>
          <w:sz w:val="20"/>
        </w:rPr>
        <w:t xml:space="preserve"> </w:t>
      </w:r>
      <w:r>
        <w:rPr>
          <w:w w:val="110"/>
          <w:sz w:val="20"/>
        </w:rPr>
        <w:t>données</w:t>
      </w:r>
      <w:r>
        <w:rPr>
          <w:spacing w:val="-10"/>
          <w:w w:val="110"/>
          <w:sz w:val="20"/>
        </w:rPr>
        <w:t xml:space="preserve"> </w:t>
      </w:r>
      <w:r>
        <w:rPr>
          <w:w w:val="110"/>
          <w:sz w:val="20"/>
        </w:rPr>
        <w:t>météorologiques, etc.)</w:t>
      </w:r>
      <w:r>
        <w:rPr>
          <w:spacing w:val="-3"/>
          <w:w w:val="110"/>
          <w:sz w:val="20"/>
        </w:rPr>
        <w:t xml:space="preserve"> </w:t>
      </w:r>
      <w:r>
        <w:rPr>
          <w:w w:val="110"/>
          <w:sz w:val="20"/>
        </w:rPr>
        <w:t>;</w:t>
      </w:r>
    </w:p>
    <w:p w:rsidR="0006325A" w:rsidRDefault="00F25138">
      <w:pPr>
        <w:pStyle w:val="Paragraphedeliste"/>
        <w:numPr>
          <w:ilvl w:val="0"/>
          <w:numId w:val="20"/>
        </w:numPr>
        <w:tabs>
          <w:tab w:val="left" w:pos="1286"/>
        </w:tabs>
        <w:spacing w:line="256" w:lineRule="auto"/>
        <w:ind w:right="1131"/>
        <w:rPr>
          <w:sz w:val="20"/>
        </w:rPr>
      </w:pPr>
      <w:r>
        <w:rPr>
          <w:w w:val="110"/>
          <w:sz w:val="20"/>
        </w:rPr>
        <w:t>l’analyse</w:t>
      </w:r>
      <w:r>
        <w:rPr>
          <w:spacing w:val="40"/>
          <w:w w:val="110"/>
          <w:sz w:val="20"/>
        </w:rPr>
        <w:t xml:space="preserve"> </w:t>
      </w:r>
      <w:r>
        <w:rPr>
          <w:w w:val="110"/>
          <w:sz w:val="20"/>
        </w:rPr>
        <w:t>systémique</w:t>
      </w:r>
      <w:r>
        <w:rPr>
          <w:spacing w:val="40"/>
          <w:w w:val="110"/>
          <w:sz w:val="20"/>
        </w:rPr>
        <w:t xml:space="preserve"> </w:t>
      </w:r>
      <w:r>
        <w:rPr>
          <w:w w:val="110"/>
          <w:sz w:val="20"/>
        </w:rPr>
        <w:t>notamment</w:t>
      </w:r>
      <w:r>
        <w:rPr>
          <w:spacing w:val="40"/>
          <w:w w:val="110"/>
          <w:sz w:val="20"/>
        </w:rPr>
        <w:t xml:space="preserve"> </w:t>
      </w:r>
      <w:r>
        <w:rPr>
          <w:w w:val="110"/>
          <w:sz w:val="20"/>
        </w:rPr>
        <w:t>pour</w:t>
      </w:r>
      <w:r>
        <w:rPr>
          <w:spacing w:val="40"/>
          <w:w w:val="110"/>
          <w:sz w:val="20"/>
        </w:rPr>
        <w:t xml:space="preserve"> </w:t>
      </w:r>
      <w:r>
        <w:rPr>
          <w:w w:val="110"/>
          <w:sz w:val="20"/>
        </w:rPr>
        <w:t>les</w:t>
      </w:r>
      <w:r>
        <w:rPr>
          <w:spacing w:val="40"/>
          <w:w w:val="110"/>
          <w:sz w:val="20"/>
        </w:rPr>
        <w:t xml:space="preserve"> </w:t>
      </w:r>
      <w:r>
        <w:rPr>
          <w:w w:val="110"/>
          <w:sz w:val="20"/>
        </w:rPr>
        <w:t>incendies</w:t>
      </w:r>
      <w:r>
        <w:rPr>
          <w:spacing w:val="40"/>
          <w:w w:val="110"/>
          <w:sz w:val="20"/>
        </w:rPr>
        <w:t xml:space="preserve"> </w:t>
      </w:r>
      <w:r>
        <w:rPr>
          <w:w w:val="110"/>
          <w:sz w:val="20"/>
        </w:rPr>
        <w:t>et</w:t>
      </w:r>
      <w:r>
        <w:rPr>
          <w:spacing w:val="40"/>
          <w:w w:val="110"/>
          <w:sz w:val="20"/>
        </w:rPr>
        <w:t xml:space="preserve"> </w:t>
      </w:r>
      <w:r>
        <w:rPr>
          <w:w w:val="110"/>
          <w:sz w:val="20"/>
        </w:rPr>
        <w:t>les</w:t>
      </w:r>
      <w:r>
        <w:rPr>
          <w:spacing w:val="40"/>
          <w:w w:val="110"/>
          <w:sz w:val="20"/>
        </w:rPr>
        <w:t xml:space="preserve"> </w:t>
      </w:r>
      <w:r>
        <w:rPr>
          <w:w w:val="110"/>
          <w:sz w:val="20"/>
        </w:rPr>
        <w:t>opérations</w:t>
      </w:r>
      <w:r>
        <w:rPr>
          <w:spacing w:val="40"/>
          <w:w w:val="110"/>
          <w:sz w:val="20"/>
        </w:rPr>
        <w:t xml:space="preserve"> </w:t>
      </w:r>
      <w:r>
        <w:rPr>
          <w:w w:val="110"/>
          <w:sz w:val="20"/>
        </w:rPr>
        <w:t>avec</w:t>
      </w:r>
      <w:r>
        <w:rPr>
          <w:spacing w:val="40"/>
          <w:w w:val="110"/>
          <w:sz w:val="20"/>
        </w:rPr>
        <w:t xml:space="preserve"> </w:t>
      </w:r>
      <w:r>
        <w:rPr>
          <w:w w:val="110"/>
          <w:sz w:val="20"/>
        </w:rPr>
        <w:t>risque technologique</w:t>
      </w:r>
      <w:r>
        <w:rPr>
          <w:spacing w:val="-9"/>
          <w:w w:val="110"/>
          <w:sz w:val="20"/>
        </w:rPr>
        <w:t xml:space="preserve"> </w:t>
      </w:r>
      <w:r>
        <w:rPr>
          <w:w w:val="110"/>
          <w:sz w:val="20"/>
        </w:rPr>
        <w:t>;</w:t>
      </w:r>
    </w:p>
    <w:p w:rsidR="0006325A" w:rsidRDefault="0006325A">
      <w:pPr>
        <w:pStyle w:val="Paragraphedeliste"/>
        <w:spacing w:line="256" w:lineRule="auto"/>
        <w:rPr>
          <w:sz w:val="20"/>
        </w:rPr>
        <w:sectPr w:rsidR="0006325A">
          <w:pgSz w:w="11900" w:h="16840"/>
          <w:pgMar w:top="1340" w:right="283" w:bottom="1360" w:left="850" w:header="0" w:footer="1166" w:gutter="0"/>
          <w:cols w:space="720"/>
        </w:sectPr>
      </w:pPr>
    </w:p>
    <w:p w:rsidR="0006325A" w:rsidRDefault="00F25138">
      <w:pPr>
        <w:pStyle w:val="Paragraphedeliste"/>
        <w:numPr>
          <w:ilvl w:val="0"/>
          <w:numId w:val="20"/>
        </w:numPr>
        <w:tabs>
          <w:tab w:val="left" w:pos="1285"/>
        </w:tabs>
        <w:spacing w:before="76"/>
        <w:ind w:left="1285"/>
        <w:rPr>
          <w:sz w:val="20"/>
        </w:rPr>
      </w:pPr>
      <w:r>
        <w:rPr>
          <w:w w:val="110"/>
          <w:sz w:val="20"/>
        </w:rPr>
        <w:lastRenderedPageBreak/>
        <w:t>l’évaluation</w:t>
      </w:r>
      <w:r>
        <w:rPr>
          <w:spacing w:val="-5"/>
          <w:w w:val="110"/>
          <w:sz w:val="20"/>
        </w:rPr>
        <w:t xml:space="preserve"> </w:t>
      </w:r>
      <w:r>
        <w:rPr>
          <w:w w:val="110"/>
          <w:sz w:val="20"/>
        </w:rPr>
        <w:t>de</w:t>
      </w:r>
      <w:r>
        <w:rPr>
          <w:spacing w:val="-3"/>
          <w:w w:val="110"/>
          <w:sz w:val="20"/>
        </w:rPr>
        <w:t xml:space="preserve"> </w:t>
      </w:r>
      <w:r>
        <w:rPr>
          <w:w w:val="110"/>
          <w:sz w:val="20"/>
        </w:rPr>
        <w:t>la</w:t>
      </w:r>
      <w:r>
        <w:rPr>
          <w:spacing w:val="-2"/>
          <w:w w:val="110"/>
          <w:sz w:val="20"/>
        </w:rPr>
        <w:t xml:space="preserve"> </w:t>
      </w:r>
      <w:r>
        <w:rPr>
          <w:w w:val="110"/>
          <w:sz w:val="20"/>
        </w:rPr>
        <w:t>situation</w:t>
      </w:r>
      <w:r>
        <w:rPr>
          <w:spacing w:val="-12"/>
          <w:w w:val="110"/>
          <w:sz w:val="20"/>
        </w:rPr>
        <w:t xml:space="preserve"> </w:t>
      </w:r>
      <w:r>
        <w:rPr>
          <w:spacing w:val="-10"/>
          <w:w w:val="110"/>
          <w:sz w:val="20"/>
        </w:rPr>
        <w:t>;</w:t>
      </w:r>
    </w:p>
    <w:p w:rsidR="0006325A" w:rsidRDefault="00F25138">
      <w:pPr>
        <w:pStyle w:val="Paragraphedeliste"/>
        <w:numPr>
          <w:ilvl w:val="0"/>
          <w:numId w:val="20"/>
        </w:numPr>
        <w:tabs>
          <w:tab w:val="left" w:pos="1285"/>
        </w:tabs>
        <w:spacing w:before="10"/>
        <w:ind w:left="1285" w:hanging="359"/>
        <w:rPr>
          <w:sz w:val="20"/>
        </w:rPr>
      </w:pPr>
      <w:r>
        <w:rPr>
          <w:noProof/>
          <w:sz w:val="20"/>
          <w:lang w:eastAsia="fr-FR"/>
        </w:rPr>
        <w:drawing>
          <wp:anchor distT="0" distB="0" distL="0" distR="0" simplePos="0" relativeHeight="15770624" behindDoc="0" locked="0" layoutInCell="1" allowOverlap="1">
            <wp:simplePos x="0" y="0"/>
            <wp:positionH relativeFrom="page">
              <wp:posOffset>915924</wp:posOffset>
            </wp:positionH>
            <wp:positionV relativeFrom="paragraph">
              <wp:posOffset>321419</wp:posOffset>
            </wp:positionV>
            <wp:extent cx="3470148" cy="2677668"/>
            <wp:effectExtent l="0" t="0" r="0" b="0"/>
            <wp:wrapNone/>
            <wp:docPr id="189" name="Imag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a:blip r:embed="rId147" cstate="print"/>
                    <a:stretch>
                      <a:fillRect/>
                    </a:stretch>
                  </pic:blipFill>
                  <pic:spPr>
                    <a:xfrm>
                      <a:off x="0" y="0"/>
                      <a:ext cx="3470148" cy="2677668"/>
                    </a:xfrm>
                    <a:prstGeom prst="rect">
                      <a:avLst/>
                    </a:prstGeom>
                  </pic:spPr>
                </pic:pic>
              </a:graphicData>
            </a:graphic>
          </wp:anchor>
        </w:drawing>
      </w:r>
      <w:r>
        <w:rPr>
          <w:w w:val="110"/>
          <w:sz w:val="20"/>
        </w:rPr>
        <w:t>la</w:t>
      </w:r>
      <w:r>
        <w:rPr>
          <w:spacing w:val="-7"/>
          <w:w w:val="110"/>
          <w:sz w:val="20"/>
        </w:rPr>
        <w:t xml:space="preserve"> </w:t>
      </w:r>
      <w:r>
        <w:rPr>
          <w:w w:val="110"/>
          <w:sz w:val="20"/>
        </w:rPr>
        <w:t>détermination</w:t>
      </w:r>
      <w:r>
        <w:rPr>
          <w:spacing w:val="-3"/>
          <w:w w:val="110"/>
          <w:sz w:val="20"/>
        </w:rPr>
        <w:t xml:space="preserve"> </w:t>
      </w:r>
      <w:r>
        <w:rPr>
          <w:w w:val="110"/>
          <w:sz w:val="20"/>
        </w:rPr>
        <w:t>des</w:t>
      </w:r>
      <w:r>
        <w:rPr>
          <w:spacing w:val="-6"/>
          <w:w w:val="110"/>
          <w:sz w:val="20"/>
        </w:rPr>
        <w:t xml:space="preserve"> </w:t>
      </w:r>
      <w:r>
        <w:rPr>
          <w:w w:val="110"/>
          <w:sz w:val="20"/>
        </w:rPr>
        <w:t>actions</w:t>
      </w:r>
      <w:r>
        <w:rPr>
          <w:spacing w:val="-6"/>
          <w:w w:val="110"/>
          <w:sz w:val="20"/>
        </w:rPr>
        <w:t xml:space="preserve"> </w:t>
      </w:r>
      <w:r>
        <w:rPr>
          <w:w w:val="110"/>
          <w:sz w:val="20"/>
        </w:rPr>
        <w:t>de</w:t>
      </w:r>
      <w:r>
        <w:rPr>
          <w:spacing w:val="-7"/>
          <w:w w:val="110"/>
          <w:sz w:val="20"/>
        </w:rPr>
        <w:t xml:space="preserve"> </w:t>
      </w:r>
      <w:r>
        <w:rPr>
          <w:w w:val="110"/>
          <w:sz w:val="20"/>
        </w:rPr>
        <w:t>phase</w:t>
      </w:r>
      <w:r>
        <w:rPr>
          <w:spacing w:val="-7"/>
          <w:w w:val="110"/>
          <w:sz w:val="20"/>
        </w:rPr>
        <w:t xml:space="preserve"> </w:t>
      </w:r>
      <w:r>
        <w:rPr>
          <w:w w:val="110"/>
          <w:sz w:val="20"/>
        </w:rPr>
        <w:t>réfléchie</w:t>
      </w:r>
      <w:r>
        <w:rPr>
          <w:spacing w:val="-5"/>
          <w:w w:val="110"/>
          <w:sz w:val="20"/>
        </w:rPr>
        <w:t xml:space="preserve"> </w:t>
      </w:r>
      <w:r>
        <w:rPr>
          <w:w w:val="110"/>
          <w:sz w:val="20"/>
        </w:rPr>
        <w:t>et</w:t>
      </w:r>
      <w:r>
        <w:rPr>
          <w:spacing w:val="-4"/>
          <w:w w:val="110"/>
          <w:sz w:val="20"/>
        </w:rPr>
        <w:t xml:space="preserve"> </w:t>
      </w:r>
      <w:r>
        <w:rPr>
          <w:w w:val="110"/>
          <w:sz w:val="20"/>
        </w:rPr>
        <w:t>de</w:t>
      </w:r>
      <w:r>
        <w:rPr>
          <w:spacing w:val="-7"/>
          <w:w w:val="110"/>
          <w:sz w:val="20"/>
        </w:rPr>
        <w:t xml:space="preserve"> </w:t>
      </w:r>
      <w:r>
        <w:rPr>
          <w:w w:val="110"/>
          <w:sz w:val="20"/>
        </w:rPr>
        <w:t>retour</w:t>
      </w:r>
      <w:r>
        <w:rPr>
          <w:spacing w:val="-4"/>
          <w:w w:val="110"/>
          <w:sz w:val="20"/>
        </w:rPr>
        <w:t xml:space="preserve"> </w:t>
      </w:r>
      <w:r>
        <w:rPr>
          <w:w w:val="110"/>
          <w:sz w:val="20"/>
        </w:rPr>
        <w:t>à</w:t>
      </w:r>
      <w:r>
        <w:rPr>
          <w:spacing w:val="-4"/>
          <w:w w:val="110"/>
          <w:sz w:val="20"/>
        </w:rPr>
        <w:t xml:space="preserve"> </w:t>
      </w:r>
      <w:r>
        <w:rPr>
          <w:w w:val="110"/>
          <w:sz w:val="20"/>
        </w:rPr>
        <w:t>la</w:t>
      </w:r>
      <w:r>
        <w:rPr>
          <w:spacing w:val="-6"/>
          <w:w w:val="110"/>
          <w:sz w:val="20"/>
        </w:rPr>
        <w:t xml:space="preserve"> </w:t>
      </w:r>
      <w:r>
        <w:rPr>
          <w:spacing w:val="-2"/>
          <w:w w:val="110"/>
          <w:sz w:val="20"/>
        </w:rPr>
        <w:t>normale.</w:t>
      </w:r>
    </w:p>
    <w:p w:rsidR="0006325A" w:rsidRDefault="0006325A">
      <w:pPr>
        <w:pStyle w:val="Corpsdetexte"/>
      </w:pPr>
    </w:p>
    <w:p w:rsidR="0006325A" w:rsidRDefault="0006325A">
      <w:pPr>
        <w:pStyle w:val="Corpsdetexte"/>
      </w:pPr>
    </w:p>
    <w:p w:rsidR="0006325A" w:rsidRDefault="0006325A">
      <w:pPr>
        <w:pStyle w:val="Corpsdetexte"/>
      </w:pPr>
    </w:p>
    <w:p w:rsidR="0006325A" w:rsidRDefault="0006325A">
      <w:pPr>
        <w:pStyle w:val="Corpsdetexte"/>
      </w:pPr>
    </w:p>
    <w:p w:rsidR="0006325A" w:rsidRDefault="0006325A">
      <w:pPr>
        <w:pStyle w:val="Corpsdetexte"/>
      </w:pPr>
    </w:p>
    <w:p w:rsidR="0006325A" w:rsidRDefault="0006325A">
      <w:pPr>
        <w:pStyle w:val="Corpsdetexte"/>
      </w:pPr>
    </w:p>
    <w:p w:rsidR="0006325A" w:rsidRDefault="0006325A">
      <w:pPr>
        <w:pStyle w:val="Corpsdetexte"/>
      </w:pPr>
    </w:p>
    <w:p w:rsidR="0006325A" w:rsidRDefault="0006325A">
      <w:pPr>
        <w:pStyle w:val="Corpsdetexte"/>
      </w:pPr>
    </w:p>
    <w:p w:rsidR="0006325A" w:rsidRDefault="0006325A">
      <w:pPr>
        <w:pStyle w:val="Corpsdetexte"/>
      </w:pPr>
    </w:p>
    <w:p w:rsidR="0006325A" w:rsidRDefault="0006325A">
      <w:pPr>
        <w:pStyle w:val="Corpsdetexte"/>
      </w:pPr>
    </w:p>
    <w:p w:rsidR="0006325A" w:rsidRDefault="0006325A">
      <w:pPr>
        <w:pStyle w:val="Corpsdetexte"/>
      </w:pPr>
    </w:p>
    <w:p w:rsidR="0006325A" w:rsidRDefault="0006325A">
      <w:pPr>
        <w:pStyle w:val="Corpsdetexte"/>
      </w:pPr>
    </w:p>
    <w:p w:rsidR="0006325A" w:rsidRDefault="0006325A">
      <w:pPr>
        <w:pStyle w:val="Corpsdetexte"/>
      </w:pPr>
    </w:p>
    <w:p w:rsidR="0006325A" w:rsidRDefault="0006325A">
      <w:pPr>
        <w:pStyle w:val="Corpsdetexte"/>
      </w:pPr>
    </w:p>
    <w:p w:rsidR="0006325A" w:rsidRDefault="0006325A">
      <w:pPr>
        <w:pStyle w:val="Corpsdetexte"/>
      </w:pPr>
    </w:p>
    <w:p w:rsidR="0006325A" w:rsidRDefault="0006325A">
      <w:pPr>
        <w:pStyle w:val="Corpsdetexte"/>
      </w:pPr>
    </w:p>
    <w:p w:rsidR="0006325A" w:rsidRDefault="0006325A">
      <w:pPr>
        <w:pStyle w:val="Corpsdetexte"/>
        <w:spacing w:before="49"/>
      </w:pPr>
    </w:p>
    <w:p w:rsidR="0006325A" w:rsidRDefault="00F25138">
      <w:pPr>
        <w:spacing w:before="1"/>
        <w:ind w:left="6234" w:right="1178"/>
        <w:rPr>
          <w:rFonts w:ascii="Arial" w:hAnsi="Arial"/>
          <w:i/>
          <w:sz w:val="17"/>
        </w:rPr>
      </w:pPr>
      <w:r>
        <w:rPr>
          <w:rFonts w:ascii="Arial" w:hAnsi="Arial"/>
          <w:i/>
          <w:w w:val="105"/>
          <w:sz w:val="17"/>
        </w:rPr>
        <w:t>Grâce</w:t>
      </w:r>
      <w:r>
        <w:rPr>
          <w:rFonts w:ascii="Arial" w:hAnsi="Arial"/>
          <w:i/>
          <w:spacing w:val="-13"/>
          <w:w w:val="105"/>
          <w:sz w:val="17"/>
        </w:rPr>
        <w:t xml:space="preserve"> </w:t>
      </w:r>
      <w:r>
        <w:rPr>
          <w:rFonts w:ascii="Arial" w:hAnsi="Arial"/>
          <w:i/>
          <w:w w:val="105"/>
          <w:sz w:val="17"/>
        </w:rPr>
        <w:t>à</w:t>
      </w:r>
      <w:r>
        <w:rPr>
          <w:rFonts w:ascii="Arial" w:hAnsi="Arial"/>
          <w:i/>
          <w:spacing w:val="-11"/>
          <w:w w:val="105"/>
          <w:sz w:val="17"/>
        </w:rPr>
        <w:t xml:space="preserve"> </w:t>
      </w:r>
      <w:r>
        <w:rPr>
          <w:rFonts w:ascii="Arial" w:hAnsi="Arial"/>
          <w:i/>
          <w:w w:val="105"/>
          <w:sz w:val="17"/>
        </w:rPr>
        <w:t>l’anticipation</w:t>
      </w:r>
      <w:r>
        <w:rPr>
          <w:rFonts w:ascii="Arial" w:hAnsi="Arial"/>
          <w:i/>
          <w:spacing w:val="-13"/>
          <w:w w:val="105"/>
          <w:sz w:val="17"/>
        </w:rPr>
        <w:t xml:space="preserve"> </w:t>
      </w:r>
      <w:r>
        <w:rPr>
          <w:rFonts w:ascii="Arial" w:hAnsi="Arial"/>
          <w:i/>
          <w:w w:val="105"/>
          <w:sz w:val="17"/>
        </w:rPr>
        <w:t>réfléchie</w:t>
      </w:r>
      <w:r>
        <w:rPr>
          <w:rFonts w:ascii="Arial" w:hAnsi="Arial"/>
          <w:i/>
          <w:spacing w:val="-12"/>
          <w:w w:val="105"/>
          <w:sz w:val="17"/>
        </w:rPr>
        <w:t xml:space="preserve"> </w:t>
      </w:r>
      <w:r>
        <w:rPr>
          <w:rFonts w:ascii="Arial" w:hAnsi="Arial"/>
          <w:i/>
          <w:w w:val="105"/>
          <w:sz w:val="17"/>
        </w:rPr>
        <w:t>le</w:t>
      </w:r>
      <w:r>
        <w:rPr>
          <w:rFonts w:ascii="Arial" w:hAnsi="Arial"/>
          <w:i/>
          <w:spacing w:val="-11"/>
          <w:w w:val="105"/>
          <w:sz w:val="17"/>
        </w:rPr>
        <w:t xml:space="preserve"> </w:t>
      </w:r>
      <w:r>
        <w:rPr>
          <w:rFonts w:ascii="Arial" w:hAnsi="Arial"/>
          <w:i/>
          <w:w w:val="105"/>
          <w:sz w:val="17"/>
        </w:rPr>
        <w:t>COS</w:t>
      </w:r>
      <w:r>
        <w:rPr>
          <w:rFonts w:ascii="Arial" w:hAnsi="Arial"/>
          <w:i/>
          <w:spacing w:val="-12"/>
          <w:w w:val="105"/>
          <w:sz w:val="17"/>
        </w:rPr>
        <w:t xml:space="preserve"> </w:t>
      </w:r>
      <w:r>
        <w:rPr>
          <w:rFonts w:ascii="Arial" w:hAnsi="Arial"/>
          <w:i/>
          <w:w w:val="105"/>
          <w:sz w:val="17"/>
        </w:rPr>
        <w:t>doit pouvoir avoir « un coup d’avance</w:t>
      </w:r>
      <w:r>
        <w:rPr>
          <w:rFonts w:ascii="Arial" w:hAnsi="Arial"/>
          <w:i/>
          <w:spacing w:val="-2"/>
          <w:w w:val="105"/>
          <w:sz w:val="17"/>
        </w:rPr>
        <w:t xml:space="preserve"> </w:t>
      </w:r>
      <w:r>
        <w:rPr>
          <w:rFonts w:ascii="Arial" w:hAnsi="Arial"/>
          <w:i/>
          <w:w w:val="105"/>
          <w:sz w:val="17"/>
        </w:rPr>
        <w:t>».</w:t>
      </w:r>
    </w:p>
    <w:p w:rsidR="0006325A" w:rsidRDefault="00F25138">
      <w:pPr>
        <w:spacing w:before="2"/>
        <w:ind w:left="6234"/>
        <w:rPr>
          <w:rFonts w:ascii="Arial" w:hAnsi="Arial"/>
          <w:i/>
          <w:sz w:val="17"/>
        </w:rPr>
      </w:pPr>
      <w:r>
        <w:rPr>
          <w:rFonts w:ascii="Arial" w:hAnsi="Arial"/>
          <w:i/>
          <w:sz w:val="17"/>
        </w:rPr>
        <w:t>©</w:t>
      </w:r>
      <w:r>
        <w:rPr>
          <w:rFonts w:ascii="Arial" w:hAnsi="Arial"/>
          <w:i/>
          <w:spacing w:val="2"/>
          <w:sz w:val="17"/>
        </w:rPr>
        <w:t xml:space="preserve"> </w:t>
      </w:r>
      <w:r>
        <w:rPr>
          <w:rFonts w:ascii="Arial" w:hAnsi="Arial"/>
          <w:i/>
          <w:sz w:val="17"/>
        </w:rPr>
        <w:t>Nicolas</w:t>
      </w:r>
      <w:r>
        <w:rPr>
          <w:rFonts w:ascii="Arial" w:hAnsi="Arial"/>
          <w:i/>
          <w:spacing w:val="2"/>
          <w:sz w:val="17"/>
        </w:rPr>
        <w:t xml:space="preserve"> </w:t>
      </w:r>
      <w:r>
        <w:rPr>
          <w:rFonts w:ascii="Arial" w:hAnsi="Arial"/>
          <w:i/>
          <w:sz w:val="17"/>
        </w:rPr>
        <w:t>Voilliot</w:t>
      </w:r>
      <w:r>
        <w:rPr>
          <w:rFonts w:ascii="Arial" w:hAnsi="Arial"/>
          <w:i/>
          <w:spacing w:val="2"/>
          <w:sz w:val="17"/>
        </w:rPr>
        <w:t xml:space="preserve"> </w:t>
      </w:r>
      <w:r>
        <w:rPr>
          <w:rFonts w:ascii="Arial" w:hAnsi="Arial"/>
          <w:i/>
          <w:sz w:val="17"/>
        </w:rPr>
        <w:t>–</w:t>
      </w:r>
      <w:r>
        <w:rPr>
          <w:rFonts w:ascii="Arial" w:hAnsi="Arial"/>
          <w:i/>
          <w:spacing w:val="1"/>
          <w:sz w:val="17"/>
        </w:rPr>
        <w:t xml:space="preserve"> </w:t>
      </w:r>
      <w:r>
        <w:rPr>
          <w:rFonts w:ascii="Arial" w:hAnsi="Arial"/>
          <w:i/>
          <w:sz w:val="17"/>
        </w:rPr>
        <w:t>SDIS</w:t>
      </w:r>
      <w:r>
        <w:rPr>
          <w:rFonts w:ascii="Arial" w:hAnsi="Arial"/>
          <w:i/>
          <w:spacing w:val="1"/>
          <w:sz w:val="17"/>
        </w:rPr>
        <w:t xml:space="preserve"> </w:t>
      </w:r>
      <w:r>
        <w:rPr>
          <w:rFonts w:ascii="Arial" w:hAnsi="Arial"/>
          <w:i/>
          <w:spacing w:val="-5"/>
          <w:sz w:val="17"/>
        </w:rPr>
        <w:t>89</w:t>
      </w:r>
    </w:p>
    <w:p w:rsidR="0006325A" w:rsidRDefault="0006325A">
      <w:pPr>
        <w:pStyle w:val="Corpsdetexte"/>
        <w:spacing w:before="62"/>
        <w:rPr>
          <w:rFonts w:ascii="Arial"/>
          <w:i/>
          <w:sz w:val="17"/>
        </w:rPr>
      </w:pPr>
    </w:p>
    <w:p w:rsidR="0006325A" w:rsidRDefault="00F25138">
      <w:pPr>
        <w:pStyle w:val="Corpsdetexte"/>
        <w:spacing w:line="259" w:lineRule="auto"/>
        <w:ind w:left="565" w:right="1228"/>
      </w:pPr>
      <w:r>
        <w:rPr>
          <w:w w:val="110"/>
        </w:rPr>
        <w:t>Le</w:t>
      </w:r>
      <w:r>
        <w:rPr>
          <w:spacing w:val="-4"/>
          <w:w w:val="110"/>
        </w:rPr>
        <w:t xml:space="preserve"> </w:t>
      </w:r>
      <w:r>
        <w:rPr>
          <w:w w:val="110"/>
        </w:rPr>
        <w:t>cadre</w:t>
      </w:r>
      <w:r>
        <w:rPr>
          <w:spacing w:val="-4"/>
          <w:w w:val="110"/>
        </w:rPr>
        <w:t xml:space="preserve"> </w:t>
      </w:r>
      <w:r>
        <w:rPr>
          <w:w w:val="110"/>
        </w:rPr>
        <w:t>chargé</w:t>
      </w:r>
      <w:r>
        <w:rPr>
          <w:spacing w:val="-4"/>
          <w:w w:val="110"/>
        </w:rPr>
        <w:t xml:space="preserve"> </w:t>
      </w:r>
      <w:r>
        <w:rPr>
          <w:w w:val="110"/>
        </w:rPr>
        <w:t>de</w:t>
      </w:r>
      <w:r>
        <w:rPr>
          <w:spacing w:val="-4"/>
          <w:w w:val="110"/>
        </w:rPr>
        <w:t xml:space="preserve"> </w:t>
      </w:r>
      <w:r>
        <w:rPr>
          <w:w w:val="110"/>
        </w:rPr>
        <w:t>travailler</w:t>
      </w:r>
      <w:r>
        <w:rPr>
          <w:spacing w:val="-6"/>
          <w:w w:val="110"/>
        </w:rPr>
        <w:t xml:space="preserve"> </w:t>
      </w:r>
      <w:r>
        <w:rPr>
          <w:w w:val="110"/>
        </w:rPr>
        <w:t>sur</w:t>
      </w:r>
      <w:r>
        <w:rPr>
          <w:spacing w:val="-6"/>
          <w:w w:val="110"/>
        </w:rPr>
        <w:t xml:space="preserve"> </w:t>
      </w:r>
      <w:r>
        <w:rPr>
          <w:w w:val="110"/>
        </w:rPr>
        <w:t>l’anticipation</w:t>
      </w:r>
      <w:r>
        <w:rPr>
          <w:spacing w:val="-5"/>
          <w:w w:val="110"/>
        </w:rPr>
        <w:t xml:space="preserve"> </w:t>
      </w:r>
      <w:r>
        <w:rPr>
          <w:w w:val="110"/>
        </w:rPr>
        <w:t>dispose</w:t>
      </w:r>
      <w:r>
        <w:rPr>
          <w:spacing w:val="-6"/>
          <w:w w:val="110"/>
        </w:rPr>
        <w:t xml:space="preserve"> </w:t>
      </w:r>
      <w:r>
        <w:rPr>
          <w:w w:val="110"/>
        </w:rPr>
        <w:t>de</w:t>
      </w:r>
      <w:r>
        <w:rPr>
          <w:spacing w:val="-6"/>
          <w:w w:val="110"/>
        </w:rPr>
        <w:t xml:space="preserve"> </w:t>
      </w:r>
      <w:r>
        <w:rPr>
          <w:w w:val="110"/>
        </w:rPr>
        <w:t>trois</w:t>
      </w:r>
      <w:r>
        <w:rPr>
          <w:spacing w:val="-5"/>
          <w:w w:val="110"/>
        </w:rPr>
        <w:t xml:space="preserve"> </w:t>
      </w:r>
      <w:r>
        <w:rPr>
          <w:w w:val="110"/>
        </w:rPr>
        <w:t>outils</w:t>
      </w:r>
      <w:r>
        <w:rPr>
          <w:spacing w:val="-3"/>
          <w:w w:val="110"/>
        </w:rPr>
        <w:t xml:space="preserve"> </w:t>
      </w:r>
      <w:r>
        <w:rPr>
          <w:w w:val="110"/>
        </w:rPr>
        <w:t>majeurs</w:t>
      </w:r>
      <w:r>
        <w:rPr>
          <w:spacing w:val="-5"/>
          <w:w w:val="110"/>
        </w:rPr>
        <w:t xml:space="preserve"> </w:t>
      </w:r>
      <w:r>
        <w:rPr>
          <w:w w:val="110"/>
        </w:rPr>
        <w:t>pour</w:t>
      </w:r>
      <w:r>
        <w:rPr>
          <w:spacing w:val="-3"/>
          <w:w w:val="110"/>
        </w:rPr>
        <w:t xml:space="preserve"> </w:t>
      </w:r>
      <w:r>
        <w:rPr>
          <w:w w:val="110"/>
        </w:rPr>
        <w:t>formaliser et partager sa réflexion :</w:t>
      </w:r>
    </w:p>
    <w:p w:rsidR="0006325A" w:rsidRDefault="0006325A">
      <w:pPr>
        <w:pStyle w:val="Corpsdetexte"/>
        <w:spacing w:before="9"/>
      </w:pPr>
    </w:p>
    <w:p w:rsidR="0006325A" w:rsidRDefault="00F25138">
      <w:pPr>
        <w:pStyle w:val="Paragraphedeliste"/>
        <w:numPr>
          <w:ilvl w:val="0"/>
          <w:numId w:val="20"/>
        </w:numPr>
        <w:tabs>
          <w:tab w:val="left" w:pos="1286"/>
        </w:tabs>
        <w:spacing w:line="256" w:lineRule="auto"/>
        <w:ind w:right="1126"/>
        <w:jc w:val="both"/>
        <w:rPr>
          <w:sz w:val="20"/>
        </w:rPr>
      </w:pPr>
      <w:r>
        <w:rPr>
          <w:rFonts w:ascii="Arial" w:hAnsi="Arial"/>
          <w:b/>
          <w:w w:val="105"/>
          <w:sz w:val="20"/>
        </w:rPr>
        <w:t>Le tableau des situations envisageables</w:t>
      </w:r>
      <w:r>
        <w:rPr>
          <w:w w:val="105"/>
          <w:sz w:val="20"/>
        </w:rPr>
        <w:t>, qui permet de présenter très clairement au COS, les conséquences éventuelles d’un sinistre à moyen et long terme afin que ce dernier puisse définir ses objectifs ;</w:t>
      </w:r>
    </w:p>
    <w:p w:rsidR="0006325A" w:rsidRDefault="00F25138">
      <w:pPr>
        <w:pStyle w:val="Corpsdetexte"/>
        <w:spacing w:before="1"/>
        <w:rPr>
          <w:sz w:val="19"/>
        </w:rPr>
      </w:pPr>
      <w:r>
        <w:rPr>
          <w:noProof/>
          <w:sz w:val="19"/>
          <w:lang w:eastAsia="fr-FR"/>
        </w:rPr>
        <mc:AlternateContent>
          <mc:Choice Requires="wpg">
            <w:drawing>
              <wp:anchor distT="0" distB="0" distL="0" distR="0" simplePos="0" relativeHeight="487629312" behindDoc="1" locked="0" layoutInCell="1" allowOverlap="1">
                <wp:simplePos x="0" y="0"/>
                <wp:positionH relativeFrom="page">
                  <wp:posOffset>899160</wp:posOffset>
                </wp:positionH>
                <wp:positionV relativeFrom="paragraph">
                  <wp:posOffset>152438</wp:posOffset>
                </wp:positionV>
                <wp:extent cx="6065520" cy="3313429"/>
                <wp:effectExtent l="0" t="0" r="0" b="0"/>
                <wp:wrapTopAndBottom/>
                <wp:docPr id="190"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65520" cy="3313429"/>
                          <a:chOff x="0" y="0"/>
                          <a:chExt cx="6065520" cy="3313429"/>
                        </a:xfrm>
                      </wpg:grpSpPr>
                      <pic:pic xmlns:pic="http://schemas.openxmlformats.org/drawingml/2006/picture">
                        <pic:nvPicPr>
                          <pic:cNvPr id="191" name="Image 191"/>
                          <pic:cNvPicPr/>
                        </pic:nvPicPr>
                        <pic:blipFill>
                          <a:blip r:embed="rId148" cstate="print"/>
                          <a:stretch>
                            <a:fillRect/>
                          </a:stretch>
                        </pic:blipFill>
                        <pic:spPr>
                          <a:xfrm>
                            <a:off x="0" y="0"/>
                            <a:ext cx="6065520" cy="3313176"/>
                          </a:xfrm>
                          <a:prstGeom prst="rect">
                            <a:avLst/>
                          </a:prstGeom>
                        </pic:spPr>
                      </pic:pic>
                      <pic:pic xmlns:pic="http://schemas.openxmlformats.org/drawingml/2006/picture">
                        <pic:nvPicPr>
                          <pic:cNvPr id="192" name="Image 192"/>
                          <pic:cNvPicPr/>
                        </pic:nvPicPr>
                        <pic:blipFill>
                          <a:blip r:embed="rId149" cstate="print"/>
                          <a:stretch>
                            <a:fillRect/>
                          </a:stretch>
                        </pic:blipFill>
                        <pic:spPr>
                          <a:xfrm>
                            <a:off x="65531" y="64007"/>
                            <a:ext cx="5879592" cy="3130296"/>
                          </a:xfrm>
                          <a:prstGeom prst="rect">
                            <a:avLst/>
                          </a:prstGeom>
                        </pic:spPr>
                      </pic:pic>
                      <wps:wsp>
                        <wps:cNvPr id="193" name="Graphic 193"/>
                        <wps:cNvSpPr/>
                        <wps:spPr>
                          <a:xfrm>
                            <a:off x="27432" y="25907"/>
                            <a:ext cx="5956300" cy="3206750"/>
                          </a:xfrm>
                          <a:custGeom>
                            <a:avLst/>
                            <a:gdLst/>
                            <a:ahLst/>
                            <a:cxnLst/>
                            <a:rect l="l" t="t" r="r" b="b"/>
                            <a:pathLst>
                              <a:path w="5956300" h="3206750">
                                <a:moveTo>
                                  <a:pt x="5955792" y="0"/>
                                </a:moveTo>
                                <a:lnTo>
                                  <a:pt x="0" y="0"/>
                                </a:lnTo>
                                <a:lnTo>
                                  <a:pt x="0" y="3206496"/>
                                </a:lnTo>
                                <a:lnTo>
                                  <a:pt x="5955792" y="3206496"/>
                                </a:lnTo>
                                <a:lnTo>
                                  <a:pt x="5955792" y="3188208"/>
                                </a:lnTo>
                                <a:lnTo>
                                  <a:pt x="38100" y="3188208"/>
                                </a:lnTo>
                                <a:lnTo>
                                  <a:pt x="18288" y="3168396"/>
                                </a:lnTo>
                                <a:lnTo>
                                  <a:pt x="38100" y="3168396"/>
                                </a:lnTo>
                                <a:lnTo>
                                  <a:pt x="38100" y="38100"/>
                                </a:lnTo>
                                <a:lnTo>
                                  <a:pt x="18288" y="38100"/>
                                </a:lnTo>
                                <a:lnTo>
                                  <a:pt x="38100" y="19812"/>
                                </a:lnTo>
                                <a:lnTo>
                                  <a:pt x="5955792" y="19812"/>
                                </a:lnTo>
                                <a:lnTo>
                                  <a:pt x="5955792" y="0"/>
                                </a:lnTo>
                                <a:close/>
                              </a:path>
                              <a:path w="5956300" h="3206750">
                                <a:moveTo>
                                  <a:pt x="38100" y="3168396"/>
                                </a:moveTo>
                                <a:lnTo>
                                  <a:pt x="18288" y="3168396"/>
                                </a:lnTo>
                                <a:lnTo>
                                  <a:pt x="38100" y="3188208"/>
                                </a:lnTo>
                                <a:lnTo>
                                  <a:pt x="38100" y="3168396"/>
                                </a:lnTo>
                                <a:close/>
                              </a:path>
                              <a:path w="5956300" h="3206750">
                                <a:moveTo>
                                  <a:pt x="5917692" y="3168396"/>
                                </a:moveTo>
                                <a:lnTo>
                                  <a:pt x="38100" y="3168396"/>
                                </a:lnTo>
                                <a:lnTo>
                                  <a:pt x="38100" y="3188208"/>
                                </a:lnTo>
                                <a:lnTo>
                                  <a:pt x="5917692" y="3188208"/>
                                </a:lnTo>
                                <a:lnTo>
                                  <a:pt x="5917692" y="3168396"/>
                                </a:lnTo>
                                <a:close/>
                              </a:path>
                              <a:path w="5956300" h="3206750">
                                <a:moveTo>
                                  <a:pt x="5917692" y="19812"/>
                                </a:moveTo>
                                <a:lnTo>
                                  <a:pt x="5917692" y="3188208"/>
                                </a:lnTo>
                                <a:lnTo>
                                  <a:pt x="5937504" y="3168396"/>
                                </a:lnTo>
                                <a:lnTo>
                                  <a:pt x="5955792" y="3168396"/>
                                </a:lnTo>
                                <a:lnTo>
                                  <a:pt x="5955792" y="38100"/>
                                </a:lnTo>
                                <a:lnTo>
                                  <a:pt x="5937504" y="38100"/>
                                </a:lnTo>
                                <a:lnTo>
                                  <a:pt x="5917692" y="19812"/>
                                </a:lnTo>
                                <a:close/>
                              </a:path>
                              <a:path w="5956300" h="3206750">
                                <a:moveTo>
                                  <a:pt x="5955792" y="3168396"/>
                                </a:moveTo>
                                <a:lnTo>
                                  <a:pt x="5937504" y="3168396"/>
                                </a:lnTo>
                                <a:lnTo>
                                  <a:pt x="5917692" y="3188208"/>
                                </a:lnTo>
                                <a:lnTo>
                                  <a:pt x="5955792" y="3188208"/>
                                </a:lnTo>
                                <a:lnTo>
                                  <a:pt x="5955792" y="3168396"/>
                                </a:lnTo>
                                <a:close/>
                              </a:path>
                              <a:path w="5956300" h="3206750">
                                <a:moveTo>
                                  <a:pt x="38100" y="19812"/>
                                </a:moveTo>
                                <a:lnTo>
                                  <a:pt x="18288" y="38100"/>
                                </a:lnTo>
                                <a:lnTo>
                                  <a:pt x="38100" y="38100"/>
                                </a:lnTo>
                                <a:lnTo>
                                  <a:pt x="38100" y="19812"/>
                                </a:lnTo>
                                <a:close/>
                              </a:path>
                              <a:path w="5956300" h="3206750">
                                <a:moveTo>
                                  <a:pt x="5917692" y="19812"/>
                                </a:moveTo>
                                <a:lnTo>
                                  <a:pt x="38100" y="19812"/>
                                </a:lnTo>
                                <a:lnTo>
                                  <a:pt x="38100" y="38100"/>
                                </a:lnTo>
                                <a:lnTo>
                                  <a:pt x="5917692" y="38100"/>
                                </a:lnTo>
                                <a:lnTo>
                                  <a:pt x="5917692" y="19812"/>
                                </a:lnTo>
                                <a:close/>
                              </a:path>
                              <a:path w="5956300" h="3206750">
                                <a:moveTo>
                                  <a:pt x="5955792" y="19812"/>
                                </a:moveTo>
                                <a:lnTo>
                                  <a:pt x="5917692" y="19812"/>
                                </a:lnTo>
                                <a:lnTo>
                                  <a:pt x="5937504" y="38100"/>
                                </a:lnTo>
                                <a:lnTo>
                                  <a:pt x="5955792" y="38100"/>
                                </a:lnTo>
                                <a:lnTo>
                                  <a:pt x="5955792" y="19812"/>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6769E2AE" id="Group 190" o:spid="_x0000_s1026" style="position:absolute;margin-left:70.8pt;margin-top:12pt;width:477.6pt;height:260.9pt;z-index:-15687168;mso-wrap-distance-left:0;mso-wrap-distance-right:0;mso-position-horizontal-relative:page" coordsize="60655,331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">
                <v:shape id="Image 191" o:spid="_x0000_s1027" type="#_x0000_t75" style="position:absolute;width:60655;height:331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sulfFAAAA3AAAAA8AAABkcnMvZG93bnJldi54bWxET01rwkAQvRf8D8sIvZS6SQ9FU1cJttLe&#10;iqZEj9PsmASzsyG7mtRf3xUEb/N4nzNfDqYRZ+pcbVlBPIlAEBdW11wq+MnWz1MQziNrbCyTgj9y&#10;sFyMHuaYaNvzhs5bX4oQwi5BBZX3bSKlKyoy6Ca2JQ7cwXYGfYBdKXWHfQg3jXyJoldpsObQUGFL&#10;q4qK4/ZkFGx2pzT7/f4c1sdpdMn3T/nHO+VKPY6H9A2Ep8HfxTf3lw7zZzFcnwkXyM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LLpXxQAAANwAAAAPAAAAAAAAAAAAAAAA&#10;AJ8CAABkcnMvZG93bnJldi54bWxQSwUGAAAAAAQABAD3AAAAkQMAAAAA&#10;">
                  <v:imagedata r:id="rId150" o:title=""/>
                </v:shape>
                <v:shape id="Image 192" o:spid="_x0000_s1028" type="#_x0000_t75" style="position:absolute;left:655;top:640;width:58796;height:31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SZee+AAAA3AAAAA8AAABkcnMvZG93bnJldi54bWxET8uqwjAQ3V/wH8IIbi6a6sJHNYqKwt1a&#10;BbdDM7bFZlKSqNWvvxEEd3M4z1msWlOLOzlfWVYwHCQgiHOrKy4UnI77/hSED8gaa8uk4EkeVsvO&#10;zwJTbR98oHsWChFD2KeooAyhSaX0eUkG/cA2xJG7WGcwROgKqR0+Yrip5ShJxtJgxbGhxIa2JeXX&#10;7GYUTH7XLuMdepqG13Fj9u4gzxOlet12PQcRqA1f8cf9p+P82Qjez8QL5PIf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I3SZee+AAAA3AAAAA8AAAAAAAAAAAAAAAAAnwIAAGRy&#10;cy9kb3ducmV2LnhtbFBLBQYAAAAABAAEAPcAAACKAwAAAAA=&#10;">
                  <v:imagedata r:id="rId151" o:title=""/>
                </v:shape>
                <v:shape id="Graphic 193" o:spid="_x0000_s1029" style="position:absolute;left:274;top:259;width:59563;height:32067;visibility:visible;mso-wrap-style:square;v-text-anchor:top" coordsize="5956300,3206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kTHMEA&#10;AADcAAAADwAAAGRycy9kb3ducmV2LnhtbERPTWsCMRC9F/ofwhS81WwrtLoaZREUoYfStb0Pm+lm&#10;6WYSkqi7/94IQm/zeJ+z2gy2F2cKsXOs4GVagCBunO64VfB93D3PQcSErLF3TApGirBZPz6ssNTu&#10;wl90rlMrcgjHEhWYlHwpZWwMWYxT54kz9+uCxZRhaKUOeMnhtpevRfEmLXacGwx62hpq/uqTVfDR&#10;73ez0fz4k9P+ve621Rg+K6UmT0O1BJFoSP/iu/ug8/zFDG7P5Avk+go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l5ExzBAAAA3AAAAA8AAAAAAAAAAAAAAAAAmAIAAGRycy9kb3du&#10;cmV2LnhtbFBLBQYAAAAABAAEAPUAAACGAwAAAAA=&#10;" path="m5955792,l,,,3206496r5955792,l5955792,3188208r-5917692,l18288,3168396r19812,l38100,38100r-19812,l38100,19812r5917692,l5955792,xem38100,3168396r-19812,l38100,3188208r,-19812xem5917692,3168396r-5879592,l38100,3188208r5879592,l5917692,3168396xem5917692,19812r,3168396l5937504,3168396r18288,l5955792,38100r-18288,l5917692,19812xem5955792,3168396r-18288,l5917692,3188208r38100,l5955792,3168396xem38100,19812l18288,38100r19812,l38100,19812xem5917692,19812r-5879592,l38100,38100r5879592,l5917692,19812xem5955792,19812r-38100,l5937504,38100r18288,l5955792,19812xe" fillcolor="black" stroked="f">
                  <v:path arrowok="t"/>
                </v:shape>
                <w10:wrap type="topAndBottom" anchorx="page"/>
              </v:group>
            </w:pict>
          </mc:Fallback>
        </mc:AlternateContent>
      </w:r>
    </w:p>
    <w:p w:rsidR="0006325A" w:rsidRDefault="0006325A">
      <w:pPr>
        <w:pStyle w:val="Corpsdetexte"/>
        <w:spacing w:before="40"/>
      </w:pPr>
    </w:p>
    <w:p w:rsidR="0006325A" w:rsidRDefault="00F25138">
      <w:pPr>
        <w:pStyle w:val="Paragraphedeliste"/>
        <w:numPr>
          <w:ilvl w:val="0"/>
          <w:numId w:val="20"/>
        </w:numPr>
        <w:tabs>
          <w:tab w:val="left" w:pos="1286"/>
        </w:tabs>
        <w:spacing w:line="256" w:lineRule="auto"/>
        <w:ind w:right="1126"/>
        <w:jc w:val="both"/>
        <w:rPr>
          <w:sz w:val="20"/>
        </w:rPr>
      </w:pPr>
      <w:r>
        <w:rPr>
          <w:rFonts w:ascii="Arial" w:hAnsi="Arial"/>
          <w:b/>
          <w:w w:val="105"/>
          <w:sz w:val="20"/>
        </w:rPr>
        <w:t>Le</w:t>
      </w:r>
      <w:r>
        <w:rPr>
          <w:rFonts w:ascii="Arial" w:hAnsi="Arial"/>
          <w:b/>
          <w:spacing w:val="-11"/>
          <w:w w:val="105"/>
          <w:sz w:val="20"/>
        </w:rPr>
        <w:t xml:space="preserve"> </w:t>
      </w:r>
      <w:r>
        <w:rPr>
          <w:rFonts w:ascii="Arial" w:hAnsi="Arial"/>
          <w:b/>
          <w:w w:val="105"/>
          <w:sz w:val="20"/>
        </w:rPr>
        <w:t>tableau</w:t>
      </w:r>
      <w:r>
        <w:rPr>
          <w:rFonts w:ascii="Arial" w:hAnsi="Arial"/>
          <w:b/>
          <w:spacing w:val="-10"/>
          <w:w w:val="105"/>
          <w:sz w:val="20"/>
        </w:rPr>
        <w:t xml:space="preserve"> </w:t>
      </w:r>
      <w:r>
        <w:rPr>
          <w:rFonts w:ascii="Arial" w:hAnsi="Arial"/>
          <w:b/>
          <w:w w:val="105"/>
          <w:sz w:val="20"/>
        </w:rPr>
        <w:t>des</w:t>
      </w:r>
      <w:r>
        <w:rPr>
          <w:rFonts w:ascii="Arial" w:hAnsi="Arial"/>
          <w:b/>
          <w:spacing w:val="-10"/>
          <w:w w:val="105"/>
          <w:sz w:val="20"/>
        </w:rPr>
        <w:t xml:space="preserve"> </w:t>
      </w:r>
      <w:r>
        <w:rPr>
          <w:rFonts w:ascii="Arial" w:hAnsi="Arial"/>
          <w:b/>
          <w:w w:val="105"/>
          <w:sz w:val="20"/>
        </w:rPr>
        <w:t>idées</w:t>
      </w:r>
      <w:r>
        <w:rPr>
          <w:rFonts w:ascii="Arial" w:hAnsi="Arial"/>
          <w:b/>
          <w:spacing w:val="-10"/>
          <w:w w:val="105"/>
          <w:sz w:val="20"/>
        </w:rPr>
        <w:t xml:space="preserve"> </w:t>
      </w:r>
      <w:r>
        <w:rPr>
          <w:rFonts w:ascii="Arial" w:hAnsi="Arial"/>
          <w:b/>
          <w:w w:val="105"/>
          <w:sz w:val="20"/>
        </w:rPr>
        <w:t>de</w:t>
      </w:r>
      <w:r>
        <w:rPr>
          <w:rFonts w:ascii="Arial" w:hAnsi="Arial"/>
          <w:b/>
          <w:spacing w:val="-8"/>
          <w:w w:val="105"/>
          <w:sz w:val="20"/>
        </w:rPr>
        <w:t xml:space="preserve"> </w:t>
      </w:r>
      <w:r>
        <w:rPr>
          <w:rFonts w:ascii="Arial" w:hAnsi="Arial"/>
          <w:b/>
          <w:w w:val="105"/>
          <w:sz w:val="20"/>
        </w:rPr>
        <w:t>manœuvre</w:t>
      </w:r>
      <w:r>
        <w:rPr>
          <w:rFonts w:ascii="Arial" w:hAnsi="Arial"/>
          <w:b/>
          <w:spacing w:val="-8"/>
          <w:w w:val="105"/>
          <w:sz w:val="20"/>
        </w:rPr>
        <w:t xml:space="preserve"> </w:t>
      </w:r>
      <w:r>
        <w:rPr>
          <w:w w:val="105"/>
          <w:sz w:val="20"/>
        </w:rPr>
        <w:t>pour</w:t>
      </w:r>
      <w:r>
        <w:rPr>
          <w:spacing w:val="-8"/>
          <w:w w:val="105"/>
          <w:sz w:val="20"/>
        </w:rPr>
        <w:t xml:space="preserve"> </w:t>
      </w:r>
      <w:r>
        <w:rPr>
          <w:w w:val="105"/>
          <w:sz w:val="20"/>
        </w:rPr>
        <w:t>traiter</w:t>
      </w:r>
      <w:r>
        <w:rPr>
          <w:spacing w:val="-5"/>
          <w:w w:val="105"/>
          <w:sz w:val="20"/>
        </w:rPr>
        <w:t xml:space="preserve"> </w:t>
      </w:r>
      <w:r>
        <w:rPr>
          <w:w w:val="105"/>
          <w:sz w:val="20"/>
        </w:rPr>
        <w:t>les</w:t>
      </w:r>
      <w:r>
        <w:rPr>
          <w:spacing w:val="-7"/>
          <w:w w:val="105"/>
          <w:sz w:val="20"/>
        </w:rPr>
        <w:t xml:space="preserve"> </w:t>
      </w:r>
      <w:r>
        <w:rPr>
          <w:w w:val="105"/>
          <w:sz w:val="20"/>
        </w:rPr>
        <w:t>objectifs</w:t>
      </w:r>
      <w:r>
        <w:rPr>
          <w:spacing w:val="-7"/>
          <w:w w:val="105"/>
          <w:sz w:val="20"/>
        </w:rPr>
        <w:t xml:space="preserve"> </w:t>
      </w:r>
      <w:r>
        <w:rPr>
          <w:w w:val="105"/>
          <w:sz w:val="20"/>
        </w:rPr>
        <w:t>du</w:t>
      </w:r>
      <w:r>
        <w:rPr>
          <w:spacing w:val="-8"/>
          <w:w w:val="105"/>
          <w:sz w:val="20"/>
        </w:rPr>
        <w:t xml:space="preserve"> </w:t>
      </w:r>
      <w:r>
        <w:rPr>
          <w:w w:val="105"/>
          <w:sz w:val="20"/>
        </w:rPr>
        <w:t>COS.</w:t>
      </w:r>
      <w:r>
        <w:rPr>
          <w:spacing w:val="-9"/>
          <w:w w:val="105"/>
          <w:sz w:val="20"/>
        </w:rPr>
        <w:t xml:space="preserve"> </w:t>
      </w:r>
      <w:r>
        <w:rPr>
          <w:w w:val="105"/>
          <w:sz w:val="20"/>
        </w:rPr>
        <w:t>Pour</w:t>
      </w:r>
      <w:r>
        <w:rPr>
          <w:spacing w:val="-5"/>
          <w:w w:val="105"/>
          <w:sz w:val="20"/>
        </w:rPr>
        <w:t xml:space="preserve"> </w:t>
      </w:r>
      <w:r>
        <w:rPr>
          <w:w w:val="105"/>
          <w:sz w:val="20"/>
        </w:rPr>
        <w:t>chacun</w:t>
      </w:r>
      <w:r>
        <w:rPr>
          <w:spacing w:val="-7"/>
          <w:w w:val="105"/>
          <w:sz w:val="20"/>
        </w:rPr>
        <w:t xml:space="preserve"> </w:t>
      </w:r>
      <w:r>
        <w:rPr>
          <w:w w:val="105"/>
          <w:sz w:val="20"/>
        </w:rPr>
        <w:t xml:space="preserve">d’eux, </w:t>
      </w:r>
      <w:r>
        <w:rPr>
          <w:w w:val="105"/>
          <w:sz w:val="20"/>
        </w:rPr>
        <w:t>des idées de manœuvre sont formulées, accompagnées des avantages et des inconvénients de mise en œuvre ;</w:t>
      </w:r>
    </w:p>
    <w:p w:rsidR="0006325A" w:rsidRDefault="0006325A">
      <w:pPr>
        <w:pStyle w:val="Paragraphedeliste"/>
        <w:spacing w:line="256" w:lineRule="auto"/>
        <w:jc w:val="both"/>
        <w:rPr>
          <w:sz w:val="20"/>
        </w:rPr>
        <w:sectPr w:rsidR="0006325A">
          <w:pgSz w:w="11900" w:h="16840"/>
          <w:pgMar w:top="1340" w:right="283" w:bottom="1360" w:left="850" w:header="0" w:footer="1166" w:gutter="0"/>
          <w:cols w:space="720"/>
        </w:sectPr>
      </w:pPr>
    </w:p>
    <w:p w:rsidR="0006325A" w:rsidRDefault="00F25138">
      <w:pPr>
        <w:pStyle w:val="Corpsdetexte"/>
        <w:ind w:left="585"/>
      </w:pPr>
      <w:r>
        <w:rPr>
          <w:noProof/>
          <w:lang w:eastAsia="fr-FR"/>
        </w:rPr>
        <w:lastRenderedPageBreak/>
        <mc:AlternateContent>
          <mc:Choice Requires="wpg">
            <w:drawing>
              <wp:inline distT="0" distB="0" distL="0" distR="0">
                <wp:extent cx="6041390" cy="3091180"/>
                <wp:effectExtent l="0" t="0" r="0" b="4444"/>
                <wp:docPr id="194"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41390" cy="3091180"/>
                          <a:chOff x="0" y="0"/>
                          <a:chExt cx="6041390" cy="3091180"/>
                        </a:xfrm>
                      </wpg:grpSpPr>
                      <pic:pic xmlns:pic="http://schemas.openxmlformats.org/drawingml/2006/picture">
                        <pic:nvPicPr>
                          <pic:cNvPr id="195" name="Image 195"/>
                          <pic:cNvPicPr/>
                        </pic:nvPicPr>
                        <pic:blipFill>
                          <a:blip r:embed="rId152" cstate="print"/>
                          <a:stretch>
                            <a:fillRect/>
                          </a:stretch>
                        </pic:blipFill>
                        <pic:spPr>
                          <a:xfrm>
                            <a:off x="0" y="0"/>
                            <a:ext cx="6041136" cy="3090671"/>
                          </a:xfrm>
                          <a:prstGeom prst="rect">
                            <a:avLst/>
                          </a:prstGeom>
                        </pic:spPr>
                      </pic:pic>
                      <pic:pic xmlns:pic="http://schemas.openxmlformats.org/drawingml/2006/picture">
                        <pic:nvPicPr>
                          <pic:cNvPr id="196" name="Image 196"/>
                          <pic:cNvPicPr/>
                        </pic:nvPicPr>
                        <pic:blipFill>
                          <a:blip r:embed="rId153" cstate="print"/>
                          <a:stretch>
                            <a:fillRect/>
                          </a:stretch>
                        </pic:blipFill>
                        <pic:spPr>
                          <a:xfrm>
                            <a:off x="65531" y="65531"/>
                            <a:ext cx="5858255" cy="2907792"/>
                          </a:xfrm>
                          <a:prstGeom prst="rect">
                            <a:avLst/>
                          </a:prstGeom>
                        </pic:spPr>
                      </pic:pic>
                      <wps:wsp>
                        <wps:cNvPr id="197" name="Graphic 197"/>
                        <wps:cNvSpPr/>
                        <wps:spPr>
                          <a:xfrm>
                            <a:off x="27432" y="27431"/>
                            <a:ext cx="5934710" cy="2984500"/>
                          </a:xfrm>
                          <a:custGeom>
                            <a:avLst/>
                            <a:gdLst/>
                            <a:ahLst/>
                            <a:cxnLst/>
                            <a:rect l="l" t="t" r="r" b="b"/>
                            <a:pathLst>
                              <a:path w="5934710" h="2984500">
                                <a:moveTo>
                                  <a:pt x="5934456" y="0"/>
                                </a:moveTo>
                                <a:lnTo>
                                  <a:pt x="0" y="0"/>
                                </a:lnTo>
                                <a:lnTo>
                                  <a:pt x="0" y="2983992"/>
                                </a:lnTo>
                                <a:lnTo>
                                  <a:pt x="5934456" y="2983992"/>
                                </a:lnTo>
                                <a:lnTo>
                                  <a:pt x="5934456" y="2965704"/>
                                </a:lnTo>
                                <a:lnTo>
                                  <a:pt x="38100" y="2965704"/>
                                </a:lnTo>
                                <a:lnTo>
                                  <a:pt x="18288" y="2945892"/>
                                </a:lnTo>
                                <a:lnTo>
                                  <a:pt x="38100" y="2945892"/>
                                </a:lnTo>
                                <a:lnTo>
                                  <a:pt x="38100" y="38100"/>
                                </a:lnTo>
                                <a:lnTo>
                                  <a:pt x="18288" y="38100"/>
                                </a:lnTo>
                                <a:lnTo>
                                  <a:pt x="38100" y="18288"/>
                                </a:lnTo>
                                <a:lnTo>
                                  <a:pt x="5934456" y="18288"/>
                                </a:lnTo>
                                <a:lnTo>
                                  <a:pt x="5934456" y="0"/>
                                </a:lnTo>
                                <a:close/>
                              </a:path>
                              <a:path w="5934710" h="2984500">
                                <a:moveTo>
                                  <a:pt x="38100" y="2945892"/>
                                </a:moveTo>
                                <a:lnTo>
                                  <a:pt x="18288" y="2945892"/>
                                </a:lnTo>
                                <a:lnTo>
                                  <a:pt x="38100" y="2965704"/>
                                </a:lnTo>
                                <a:lnTo>
                                  <a:pt x="38100" y="2945892"/>
                                </a:lnTo>
                                <a:close/>
                              </a:path>
                              <a:path w="5934710" h="2984500">
                                <a:moveTo>
                                  <a:pt x="5896356" y="2945892"/>
                                </a:moveTo>
                                <a:lnTo>
                                  <a:pt x="38100" y="2945892"/>
                                </a:lnTo>
                                <a:lnTo>
                                  <a:pt x="38100" y="2965704"/>
                                </a:lnTo>
                                <a:lnTo>
                                  <a:pt x="5896356" y="2965704"/>
                                </a:lnTo>
                                <a:lnTo>
                                  <a:pt x="5896356" y="2945892"/>
                                </a:lnTo>
                                <a:close/>
                              </a:path>
                              <a:path w="5934710" h="2984500">
                                <a:moveTo>
                                  <a:pt x="5896356" y="18288"/>
                                </a:moveTo>
                                <a:lnTo>
                                  <a:pt x="5896356" y="2965704"/>
                                </a:lnTo>
                                <a:lnTo>
                                  <a:pt x="5914644" y="2945892"/>
                                </a:lnTo>
                                <a:lnTo>
                                  <a:pt x="5934456" y="2945892"/>
                                </a:lnTo>
                                <a:lnTo>
                                  <a:pt x="5934456" y="38100"/>
                                </a:lnTo>
                                <a:lnTo>
                                  <a:pt x="5914644" y="38100"/>
                                </a:lnTo>
                                <a:lnTo>
                                  <a:pt x="5896356" y="18288"/>
                                </a:lnTo>
                                <a:close/>
                              </a:path>
                              <a:path w="5934710" h="2984500">
                                <a:moveTo>
                                  <a:pt x="5934456" y="2945892"/>
                                </a:moveTo>
                                <a:lnTo>
                                  <a:pt x="5914644" y="2945892"/>
                                </a:lnTo>
                                <a:lnTo>
                                  <a:pt x="5896356" y="2965704"/>
                                </a:lnTo>
                                <a:lnTo>
                                  <a:pt x="5934456" y="2965704"/>
                                </a:lnTo>
                                <a:lnTo>
                                  <a:pt x="5934456" y="2945892"/>
                                </a:lnTo>
                                <a:close/>
                              </a:path>
                              <a:path w="5934710" h="2984500">
                                <a:moveTo>
                                  <a:pt x="38100" y="18288"/>
                                </a:moveTo>
                                <a:lnTo>
                                  <a:pt x="18288" y="38100"/>
                                </a:lnTo>
                                <a:lnTo>
                                  <a:pt x="38100" y="38100"/>
                                </a:lnTo>
                                <a:lnTo>
                                  <a:pt x="38100" y="18288"/>
                                </a:lnTo>
                                <a:close/>
                              </a:path>
                              <a:path w="5934710" h="2984500">
                                <a:moveTo>
                                  <a:pt x="5896356" y="18288"/>
                                </a:moveTo>
                                <a:lnTo>
                                  <a:pt x="38100" y="18288"/>
                                </a:lnTo>
                                <a:lnTo>
                                  <a:pt x="38100" y="38100"/>
                                </a:lnTo>
                                <a:lnTo>
                                  <a:pt x="5896356" y="38100"/>
                                </a:lnTo>
                                <a:lnTo>
                                  <a:pt x="5896356" y="18288"/>
                                </a:lnTo>
                                <a:close/>
                              </a:path>
                              <a:path w="5934710" h="2984500">
                                <a:moveTo>
                                  <a:pt x="5934456" y="18288"/>
                                </a:moveTo>
                                <a:lnTo>
                                  <a:pt x="5896356" y="18288"/>
                                </a:lnTo>
                                <a:lnTo>
                                  <a:pt x="5914644" y="38100"/>
                                </a:lnTo>
                                <a:lnTo>
                                  <a:pt x="5934456" y="38100"/>
                                </a:lnTo>
                                <a:lnTo>
                                  <a:pt x="5934456" y="18288"/>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2D4FAAEA" id="Group 194" o:spid="_x0000_s1026" style="width:475.7pt;height:243.4pt;mso-position-horizontal-relative:char;mso-position-vertical-relative:line" coordsize="60413,3091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">
                <v:shape id="Image 195" o:spid="_x0000_s1027" type="#_x0000_t75" style="position:absolute;width:60411;height:30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hGQ7EAAAA3AAAAA8AAABkcnMvZG93bnJldi54bWxET01rwkAQvRf6H5Yp9FJ0Y8HSRtcQbIUK&#10;ekj04m3ITrOh2dmQ3Zr4711B6G0e73OW2WhbcabeN44VzKYJCOLK6YZrBcfDZvIOwgdkja1jUnAh&#10;D9nq8WGJqXYDF3QuQy1iCPsUFZgQulRKXxmy6KeuI47cj+sthgj7WuoehxhuW/maJG/SYsOxwWBH&#10;a0PVb/lnFWxmh12+LeuvsHanvSw+zXB5MUo9P435AkSgMfyL7+5vHed/zOH2TLxArq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KhGQ7EAAAA3AAAAA8AAAAAAAAAAAAAAAAA&#10;nwIAAGRycy9kb3ducmV2LnhtbFBLBQYAAAAABAAEAPcAAACQAwAAAAA=&#10;">
                  <v:imagedata r:id="rId154" o:title=""/>
                </v:shape>
                <v:shape id="Image 196" o:spid="_x0000_s1028" type="#_x0000_t75" style="position:absolute;left:655;top:655;width:58582;height:290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pb+fAAAAA3AAAAA8AAABkcnMvZG93bnJldi54bWxET82KwjAQvgv7DmGEvWlqWUSraZEFwYOw&#10;qH2AoRmb0mZSmmi7b79ZELzNx/c7+2KynXjS4BvHClbLBARx5XTDtYLydlxsQPiArLFzTAp+yUOR&#10;f8z2mGk38oWe11CLGMI+QwUmhD6T0leGLPql64kjd3eDxRDhUEs94BjDbSfTJFlLiw3HBoM9fRuq&#10;2uvDKsBkS2eb+osJ5/T++Bpb3f6USn3Op8MORKApvMUv90nH+ds1/D8TL5D5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mlv58AAAADcAAAADwAAAAAAAAAAAAAAAACfAgAA&#10;ZHJzL2Rvd25yZXYueG1sUEsFBgAAAAAEAAQA9wAAAIwDAAAAAA==&#10;">
                  <v:imagedata r:id="rId155" o:title=""/>
                </v:shape>
                <v:shape id="Graphic 197" o:spid="_x0000_s1029" style="position:absolute;left:274;top:274;width:59347;height:29845;visibility:visible;mso-wrap-style:square;v-text-anchor:top" coordsize="5934710,2984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cjocIA&#10;AADcAAAADwAAAGRycy9kb3ducmV2LnhtbERPTWvCQBC9C/0PyxR6MxtDa9PoGopY8CamoechO26C&#10;2dk0u9X033cLgrd5vM9Zl5PtxYVG3zlWsEhSEMSN0x0bBfXnxzwH4QOyxt4xKfglD+XmYbbGQrsr&#10;H+lSBSNiCPsCFbQhDIWUvmnJok/cQBy5kxsthghHI/WI1xhue5ml6VJa7Dg2tDjQtqXmXP1YBV/m&#10;eZt/v3SHs8n3u1Ntpx1nR6WeHqf3FYhAU7iLb+69jvPfXuH/mXiB3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tyOhwgAAANwAAAAPAAAAAAAAAAAAAAAAAJgCAABkcnMvZG93&#10;bnJldi54bWxQSwUGAAAAAAQABAD1AAAAhwMAAAAA&#10;" path="m5934456,l,,,2983992r5934456,l5934456,2965704r-5896356,l18288,2945892r19812,l38100,38100r-19812,l38100,18288r5896356,l5934456,xem38100,2945892r-19812,l38100,2965704r,-19812xem5896356,2945892r-5858256,l38100,2965704r5858256,l5896356,2945892xem5896356,18288r,2947416l5914644,2945892r19812,l5934456,38100r-19812,l5896356,18288xem5934456,2945892r-19812,l5896356,2965704r38100,l5934456,2945892xem38100,18288l18288,38100r19812,l38100,18288xem5896356,18288r-5858256,l38100,38100r5858256,l5896356,18288xem5934456,18288r-38100,l5914644,38100r19812,l5934456,18288xe" fillcolor="black" stroked="f">
                  <v:path arrowok="t"/>
                </v:shape>
                <w10:anchorlock/>
              </v:group>
            </w:pict>
          </mc:Fallback>
        </mc:AlternateContent>
      </w:r>
    </w:p>
    <w:p w:rsidR="0006325A" w:rsidRDefault="0006325A">
      <w:pPr>
        <w:pStyle w:val="Corpsdetexte"/>
        <w:spacing w:before="14"/>
      </w:pPr>
    </w:p>
    <w:p w:rsidR="0006325A" w:rsidRDefault="00F25138">
      <w:pPr>
        <w:pStyle w:val="Paragraphedeliste"/>
        <w:numPr>
          <w:ilvl w:val="0"/>
          <w:numId w:val="20"/>
        </w:numPr>
        <w:tabs>
          <w:tab w:val="left" w:pos="1286"/>
        </w:tabs>
        <w:spacing w:before="1" w:line="254" w:lineRule="auto"/>
        <w:ind w:right="1128"/>
        <w:jc w:val="both"/>
        <w:rPr>
          <w:sz w:val="20"/>
        </w:rPr>
      </w:pPr>
      <w:r>
        <w:rPr>
          <w:rFonts w:ascii="Arial" w:hAnsi="Arial"/>
          <w:b/>
          <w:w w:val="105"/>
          <w:sz w:val="20"/>
        </w:rPr>
        <w:t xml:space="preserve">Le tableau des différentes tâches à accomplir, </w:t>
      </w:r>
      <w:r>
        <w:rPr>
          <w:w w:val="105"/>
          <w:sz w:val="20"/>
        </w:rPr>
        <w:t>qui permet de décliner pour chacune des idées de manœuvre retenue par le COS, les d</w:t>
      </w:r>
      <w:r>
        <w:rPr>
          <w:w w:val="105"/>
          <w:sz w:val="20"/>
        </w:rPr>
        <w:t>ifférentes tâches à accomplir pour les mener à terme.</w:t>
      </w:r>
    </w:p>
    <w:p w:rsidR="0006325A" w:rsidRDefault="00F25138">
      <w:pPr>
        <w:pStyle w:val="Corpsdetexte"/>
        <w:spacing w:before="5"/>
        <w:rPr>
          <w:sz w:val="16"/>
        </w:rPr>
      </w:pPr>
      <w:r>
        <w:rPr>
          <w:noProof/>
          <w:sz w:val="16"/>
          <w:lang w:eastAsia="fr-FR"/>
        </w:rPr>
        <mc:AlternateContent>
          <mc:Choice Requires="wpg">
            <w:drawing>
              <wp:anchor distT="0" distB="0" distL="0" distR="0" simplePos="0" relativeHeight="487630848" behindDoc="1" locked="0" layoutInCell="1" allowOverlap="1">
                <wp:simplePos x="0" y="0"/>
                <wp:positionH relativeFrom="page">
                  <wp:posOffset>911352</wp:posOffset>
                </wp:positionH>
                <wp:positionV relativeFrom="paragraph">
                  <wp:posOffset>133480</wp:posOffset>
                </wp:positionV>
                <wp:extent cx="6151245" cy="3416935"/>
                <wp:effectExtent l="0" t="0" r="0" b="0"/>
                <wp:wrapTopAndBottom/>
                <wp:docPr id="198"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51245" cy="3416935"/>
                          <a:chOff x="0" y="0"/>
                          <a:chExt cx="6151245" cy="3416935"/>
                        </a:xfrm>
                      </wpg:grpSpPr>
                      <pic:pic xmlns:pic="http://schemas.openxmlformats.org/drawingml/2006/picture">
                        <pic:nvPicPr>
                          <pic:cNvPr id="199" name="Image 199"/>
                          <pic:cNvPicPr/>
                        </pic:nvPicPr>
                        <pic:blipFill>
                          <a:blip r:embed="rId156" cstate="print"/>
                          <a:stretch>
                            <a:fillRect/>
                          </a:stretch>
                        </pic:blipFill>
                        <pic:spPr>
                          <a:xfrm>
                            <a:off x="0" y="0"/>
                            <a:ext cx="6150863" cy="3416808"/>
                          </a:xfrm>
                          <a:prstGeom prst="rect">
                            <a:avLst/>
                          </a:prstGeom>
                        </pic:spPr>
                      </pic:pic>
                      <pic:pic xmlns:pic="http://schemas.openxmlformats.org/drawingml/2006/picture">
                        <pic:nvPicPr>
                          <pic:cNvPr id="200" name="Image 200"/>
                          <pic:cNvPicPr/>
                        </pic:nvPicPr>
                        <pic:blipFill>
                          <a:blip r:embed="rId157" cstate="print"/>
                          <a:stretch>
                            <a:fillRect/>
                          </a:stretch>
                        </pic:blipFill>
                        <pic:spPr>
                          <a:xfrm>
                            <a:off x="65531" y="65531"/>
                            <a:ext cx="5966459" cy="3232404"/>
                          </a:xfrm>
                          <a:prstGeom prst="rect">
                            <a:avLst/>
                          </a:prstGeom>
                        </pic:spPr>
                      </pic:pic>
                      <wps:wsp>
                        <wps:cNvPr id="201" name="Graphic 201"/>
                        <wps:cNvSpPr/>
                        <wps:spPr>
                          <a:xfrm>
                            <a:off x="27432" y="27431"/>
                            <a:ext cx="6042660" cy="3308985"/>
                          </a:xfrm>
                          <a:custGeom>
                            <a:avLst/>
                            <a:gdLst/>
                            <a:ahLst/>
                            <a:cxnLst/>
                            <a:rect l="l" t="t" r="r" b="b"/>
                            <a:pathLst>
                              <a:path w="6042660" h="3308985">
                                <a:moveTo>
                                  <a:pt x="6042660" y="0"/>
                                </a:moveTo>
                                <a:lnTo>
                                  <a:pt x="0" y="0"/>
                                </a:lnTo>
                                <a:lnTo>
                                  <a:pt x="0" y="3308604"/>
                                </a:lnTo>
                                <a:lnTo>
                                  <a:pt x="6042660" y="3308604"/>
                                </a:lnTo>
                                <a:lnTo>
                                  <a:pt x="6042660" y="3290316"/>
                                </a:lnTo>
                                <a:lnTo>
                                  <a:pt x="38100" y="3290316"/>
                                </a:lnTo>
                                <a:lnTo>
                                  <a:pt x="18288" y="3270504"/>
                                </a:lnTo>
                                <a:lnTo>
                                  <a:pt x="38100" y="3270504"/>
                                </a:lnTo>
                                <a:lnTo>
                                  <a:pt x="38100" y="38100"/>
                                </a:lnTo>
                                <a:lnTo>
                                  <a:pt x="18288" y="38100"/>
                                </a:lnTo>
                                <a:lnTo>
                                  <a:pt x="38100" y="19812"/>
                                </a:lnTo>
                                <a:lnTo>
                                  <a:pt x="6042660" y="19812"/>
                                </a:lnTo>
                                <a:lnTo>
                                  <a:pt x="6042660" y="0"/>
                                </a:lnTo>
                                <a:close/>
                              </a:path>
                              <a:path w="6042660" h="3308985">
                                <a:moveTo>
                                  <a:pt x="38100" y="3270504"/>
                                </a:moveTo>
                                <a:lnTo>
                                  <a:pt x="18288" y="3270504"/>
                                </a:lnTo>
                                <a:lnTo>
                                  <a:pt x="38100" y="3290316"/>
                                </a:lnTo>
                                <a:lnTo>
                                  <a:pt x="38100" y="3270504"/>
                                </a:lnTo>
                                <a:close/>
                              </a:path>
                              <a:path w="6042660" h="3308985">
                                <a:moveTo>
                                  <a:pt x="6004560" y="3270504"/>
                                </a:moveTo>
                                <a:lnTo>
                                  <a:pt x="38100" y="3270504"/>
                                </a:lnTo>
                                <a:lnTo>
                                  <a:pt x="38100" y="3290316"/>
                                </a:lnTo>
                                <a:lnTo>
                                  <a:pt x="6004560" y="3290316"/>
                                </a:lnTo>
                                <a:lnTo>
                                  <a:pt x="6004560" y="3270504"/>
                                </a:lnTo>
                                <a:close/>
                              </a:path>
                              <a:path w="6042660" h="3308985">
                                <a:moveTo>
                                  <a:pt x="6004560" y="19812"/>
                                </a:moveTo>
                                <a:lnTo>
                                  <a:pt x="6004560" y="3290316"/>
                                </a:lnTo>
                                <a:lnTo>
                                  <a:pt x="6022848" y="3270504"/>
                                </a:lnTo>
                                <a:lnTo>
                                  <a:pt x="6042660" y="3270504"/>
                                </a:lnTo>
                                <a:lnTo>
                                  <a:pt x="6042660" y="38100"/>
                                </a:lnTo>
                                <a:lnTo>
                                  <a:pt x="6022848" y="38100"/>
                                </a:lnTo>
                                <a:lnTo>
                                  <a:pt x="6004560" y="19812"/>
                                </a:lnTo>
                                <a:close/>
                              </a:path>
                              <a:path w="6042660" h="3308985">
                                <a:moveTo>
                                  <a:pt x="6042660" y="3270504"/>
                                </a:moveTo>
                                <a:lnTo>
                                  <a:pt x="6022848" y="3270504"/>
                                </a:lnTo>
                                <a:lnTo>
                                  <a:pt x="6004560" y="3290316"/>
                                </a:lnTo>
                                <a:lnTo>
                                  <a:pt x="6042660" y="3290316"/>
                                </a:lnTo>
                                <a:lnTo>
                                  <a:pt x="6042660" y="3270504"/>
                                </a:lnTo>
                                <a:close/>
                              </a:path>
                              <a:path w="6042660" h="3308985">
                                <a:moveTo>
                                  <a:pt x="38100" y="19812"/>
                                </a:moveTo>
                                <a:lnTo>
                                  <a:pt x="18288" y="38100"/>
                                </a:lnTo>
                                <a:lnTo>
                                  <a:pt x="38100" y="38100"/>
                                </a:lnTo>
                                <a:lnTo>
                                  <a:pt x="38100" y="19812"/>
                                </a:lnTo>
                                <a:close/>
                              </a:path>
                              <a:path w="6042660" h="3308985">
                                <a:moveTo>
                                  <a:pt x="6004560" y="19812"/>
                                </a:moveTo>
                                <a:lnTo>
                                  <a:pt x="38100" y="19812"/>
                                </a:lnTo>
                                <a:lnTo>
                                  <a:pt x="38100" y="38100"/>
                                </a:lnTo>
                                <a:lnTo>
                                  <a:pt x="6004560" y="38100"/>
                                </a:lnTo>
                                <a:lnTo>
                                  <a:pt x="6004560" y="19812"/>
                                </a:lnTo>
                                <a:close/>
                              </a:path>
                              <a:path w="6042660" h="3308985">
                                <a:moveTo>
                                  <a:pt x="6042660" y="19812"/>
                                </a:moveTo>
                                <a:lnTo>
                                  <a:pt x="6004560" y="19812"/>
                                </a:lnTo>
                                <a:lnTo>
                                  <a:pt x="6022848" y="38100"/>
                                </a:lnTo>
                                <a:lnTo>
                                  <a:pt x="6042660" y="38100"/>
                                </a:lnTo>
                                <a:lnTo>
                                  <a:pt x="6042660" y="19812"/>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4C16B5FC" id="Group 198" o:spid="_x0000_s1026" style="position:absolute;margin-left:71.75pt;margin-top:10.5pt;width:484.35pt;height:269.05pt;z-index:-15685632;mso-wrap-distance-left:0;mso-wrap-distance-right:0;mso-position-horizontal-relative:page" coordsize="61512,3416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&#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09+y&#10;F/yCdb/66x0Ufshf8gnW/wDrrHRX5JnH++zP0/LP91geY/tK/wDJVr3/AK9oq8vr1D9pX/kq17/1&#10;7RV5fX6Zl3+7Uj8+zD/eagUUUV3nCFFFFABRRRQMKKKKBBRRRQMKKKKBBRRRQAUUUUAFFFFABRRR&#10;QAUUUUAFFFFAwooooE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09+y&#10;H/yCNb/66x0Ufsh/8gjW/wDrrHRX5JnH++zP03Kv90geY/tK/wDJVr3/AK9oq8vr1D9pX/kq17/1&#10;7RV5fX6Zl3+7Uj4DMP8AeagUUUV3nC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09+y&#10;H/yB9d/6+I6KP2Q/+QPrv/XxHRX5JnH++TP1HLP91geY/tK/8lWvf+vaKvL69Q/aV/5Kte/9e0Ve&#10;X1+mZd/u1I/PMw/3moFFFFd5w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9Pfsh/wDI&#10;H13/AK+I6KP2Q/8AkD67/wBfEdFfkmcf75M/Ucs/3WB5j+0r/wAlWvf+vaKvL69P/aW/5Krff9co&#10;q8wr9My7/daR+eZh/vNQKKKK7zh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">
                <v:shape id="Image 199" o:spid="_x0000_s1027" type="#_x0000_t75" style="position:absolute;width:61508;height:34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YMN7EAAAA3AAAAA8AAABkcnMvZG93bnJldi54bWxET81qwkAQvhf6DssUvBTdtIeqqau0UouX&#10;gIl9gCE7JqnZ2Zhd8/P2rlDobT6+31ltBlOLjlpXWVbwMotAEOdWV1wo+DnupgsQziNrrC2TgpEc&#10;bNaPDyuMte05pS7zhQgh7GJUUHrfxFK6vCSDbmYb4sCdbGvQB9gWUrfYh3BTy9coepMGKw4NJTa0&#10;LSk/Z1ej4NT0l+H6m/D352Fep8/j1xglZ6UmT8PHOwhPg/8X/7n3OsxfLuH+TLhArm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jYMN7EAAAA3AAAAA8AAAAAAAAAAAAAAAAA&#10;nwIAAGRycy9kb3ducmV2LnhtbFBLBQYAAAAABAAEAPcAAACQAwAAAAA=&#10;">
                  <v:imagedata r:id="rId158" o:title=""/>
                </v:shape>
                <v:shape id="Image 200" o:spid="_x0000_s1028" type="#_x0000_t75" style="position:absolute;left:655;top:655;width:59664;height:323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4TC3CAAAA3AAAAA8AAABkcnMvZG93bnJldi54bWxEj09LAzEUxO8Fv0N4Qm9tVg9V1qalChUv&#10;Iv1DvT42z93V5CUkz+767Y1Q8DjMzG+Y5Xr0Tp0p5T6wgZt5BYq4Cbbn1sDxsJ3dg8qCbNEFJgM/&#10;lGG9upossbZh4B2d99KqAuFco4FOJNZa56Yjj3keInHxPkLyKEWmVtuEQ4F7p2+raqE99lwWOoz0&#10;1FHztf/2Btzr5plyks949/54Og1vTlLcGjO9HjcPoIRG+Q9f2i/WQCHC35lyBPTq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uEwtwgAAANwAAAAPAAAAAAAAAAAAAAAAAJ8C&#10;AABkcnMvZG93bnJldi54bWxQSwUGAAAAAAQABAD3AAAAjgMAAAAA&#10;">
                  <v:imagedata r:id="rId159" o:title=""/>
                </v:shape>
                <v:shape id="Graphic 201" o:spid="_x0000_s1029" style="position:absolute;left:274;top:274;width:60426;height:33090;visibility:visible;mso-wrap-style:square;v-text-anchor:top" coordsize="6042660,33089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dlsMA&#10;AADcAAAADwAAAGRycy9kb3ducmV2LnhtbESP0WrCQBRE3wv+w3IF3+rGYINEV4kFQehLNX7ANXtN&#10;gtm7YXdr4t+7hUIfh5k5w2x2o+nEg5xvLStYzBMQxJXVLdcKLuXhfQXCB2SNnWVS8CQPu+3kbYO5&#10;tgOf6HEOtYgQ9jkqaELocyl91ZBBP7c9cfRu1hkMUbpaaodDhJtOpkmSSYMtx4UGe/psqLqff4yC&#10;ofwos++0vYb9sjgV3LusG76Umk3HYg0i0Bj+w3/to1aQJgv4PROPgN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dlsMAAADcAAAADwAAAAAAAAAAAAAAAACYAgAAZHJzL2Rv&#10;d25yZXYueG1sUEsFBgAAAAAEAAQA9QAAAIgDAAAAAA==&#10;" path="m6042660,l,,,3308604r6042660,l6042660,3290316r-6004560,l18288,3270504r19812,l38100,38100r-19812,l38100,19812r6004560,l6042660,xem38100,3270504r-19812,l38100,3290316r,-19812xem6004560,3270504r-5966460,l38100,3290316r5966460,l6004560,3270504xem6004560,19812r,3270504l6022848,3270504r19812,l6042660,38100r-19812,l6004560,19812xem6042660,3270504r-19812,l6004560,3290316r38100,l6042660,3270504xem38100,19812l18288,38100r19812,l38100,19812xem6004560,19812r-5966460,l38100,38100r5966460,l6004560,19812xem6042660,19812r-38100,l6022848,38100r19812,l6042660,19812xe" fillcolor="black" stroked="f">
                  <v:path arrowok="t"/>
                </v:shape>
                <w10:wrap type="topAndBottom" anchorx="page"/>
              </v:group>
            </w:pict>
          </mc:Fallback>
        </mc:AlternateContent>
      </w:r>
    </w:p>
    <w:p w:rsidR="0006325A" w:rsidRDefault="0006325A">
      <w:pPr>
        <w:pStyle w:val="Corpsdetexte"/>
        <w:spacing w:before="57"/>
      </w:pPr>
    </w:p>
    <w:p w:rsidR="0006325A" w:rsidRDefault="00F25138">
      <w:pPr>
        <w:pStyle w:val="Corpsdetexte"/>
        <w:spacing w:line="259" w:lineRule="auto"/>
        <w:ind w:left="424" w:right="1070"/>
      </w:pPr>
      <w:r>
        <w:rPr>
          <w:spacing w:val="-2"/>
          <w:w w:val="110"/>
        </w:rPr>
        <w:t>Pour</w:t>
      </w:r>
      <w:r>
        <w:rPr>
          <w:spacing w:val="-12"/>
          <w:w w:val="110"/>
        </w:rPr>
        <w:t xml:space="preserve"> </w:t>
      </w:r>
      <w:r>
        <w:rPr>
          <w:spacing w:val="-2"/>
          <w:w w:val="110"/>
        </w:rPr>
        <w:t>l’accomplissement</w:t>
      </w:r>
      <w:r>
        <w:rPr>
          <w:spacing w:val="-7"/>
          <w:w w:val="110"/>
        </w:rPr>
        <w:t xml:space="preserve"> </w:t>
      </w:r>
      <w:r>
        <w:rPr>
          <w:spacing w:val="-2"/>
          <w:w w:val="110"/>
        </w:rPr>
        <w:t>de</w:t>
      </w:r>
      <w:r>
        <w:rPr>
          <w:spacing w:val="-10"/>
          <w:w w:val="110"/>
        </w:rPr>
        <w:t xml:space="preserve"> </w:t>
      </w:r>
      <w:r>
        <w:rPr>
          <w:spacing w:val="-2"/>
          <w:w w:val="110"/>
        </w:rPr>
        <w:t>chacune</w:t>
      </w:r>
      <w:r>
        <w:rPr>
          <w:spacing w:val="-10"/>
          <w:w w:val="110"/>
        </w:rPr>
        <w:t xml:space="preserve"> </w:t>
      </w:r>
      <w:r>
        <w:rPr>
          <w:spacing w:val="-2"/>
          <w:w w:val="110"/>
        </w:rPr>
        <w:t>de</w:t>
      </w:r>
      <w:r>
        <w:rPr>
          <w:spacing w:val="-8"/>
          <w:w w:val="110"/>
        </w:rPr>
        <w:t xml:space="preserve"> </w:t>
      </w:r>
      <w:r>
        <w:rPr>
          <w:spacing w:val="-2"/>
          <w:w w:val="110"/>
        </w:rPr>
        <w:t>ces</w:t>
      </w:r>
      <w:r>
        <w:rPr>
          <w:spacing w:val="-12"/>
          <w:w w:val="110"/>
        </w:rPr>
        <w:t xml:space="preserve"> </w:t>
      </w:r>
      <w:r>
        <w:rPr>
          <w:spacing w:val="-2"/>
          <w:w w:val="110"/>
        </w:rPr>
        <w:t>tâches,</w:t>
      </w:r>
      <w:r>
        <w:rPr>
          <w:spacing w:val="-13"/>
          <w:w w:val="110"/>
        </w:rPr>
        <w:t xml:space="preserve"> </w:t>
      </w:r>
      <w:r>
        <w:rPr>
          <w:spacing w:val="-2"/>
          <w:w w:val="110"/>
        </w:rPr>
        <w:t>il</w:t>
      </w:r>
      <w:r>
        <w:rPr>
          <w:spacing w:val="-9"/>
          <w:w w:val="110"/>
        </w:rPr>
        <w:t xml:space="preserve"> </w:t>
      </w:r>
      <w:r>
        <w:rPr>
          <w:spacing w:val="-2"/>
          <w:w w:val="110"/>
        </w:rPr>
        <w:t>est</w:t>
      </w:r>
      <w:r>
        <w:rPr>
          <w:spacing w:val="-12"/>
          <w:w w:val="110"/>
        </w:rPr>
        <w:t xml:space="preserve"> </w:t>
      </w:r>
      <w:r>
        <w:rPr>
          <w:spacing w:val="-2"/>
          <w:w w:val="110"/>
        </w:rPr>
        <w:t>nécessaire</w:t>
      </w:r>
      <w:r>
        <w:rPr>
          <w:spacing w:val="-10"/>
          <w:w w:val="110"/>
        </w:rPr>
        <w:t xml:space="preserve"> </w:t>
      </w:r>
      <w:r>
        <w:rPr>
          <w:spacing w:val="-2"/>
          <w:w w:val="110"/>
        </w:rPr>
        <w:t>de</w:t>
      </w:r>
      <w:r>
        <w:rPr>
          <w:spacing w:val="-10"/>
          <w:w w:val="110"/>
        </w:rPr>
        <w:t xml:space="preserve"> </w:t>
      </w:r>
      <w:r>
        <w:rPr>
          <w:spacing w:val="-2"/>
          <w:w w:val="110"/>
        </w:rPr>
        <w:t>préciser,</w:t>
      </w:r>
      <w:r>
        <w:rPr>
          <w:spacing w:val="-11"/>
          <w:w w:val="110"/>
        </w:rPr>
        <w:t xml:space="preserve"> </w:t>
      </w:r>
      <w:r>
        <w:rPr>
          <w:spacing w:val="-2"/>
          <w:w w:val="110"/>
        </w:rPr>
        <w:t>où,</w:t>
      </w:r>
      <w:r>
        <w:rPr>
          <w:spacing w:val="-11"/>
          <w:w w:val="110"/>
        </w:rPr>
        <w:t xml:space="preserve"> </w:t>
      </w:r>
      <w:r>
        <w:rPr>
          <w:spacing w:val="-2"/>
          <w:w w:val="110"/>
        </w:rPr>
        <w:t>quand</w:t>
      </w:r>
      <w:r>
        <w:rPr>
          <w:spacing w:val="-11"/>
          <w:w w:val="110"/>
        </w:rPr>
        <w:t xml:space="preserve"> </w:t>
      </w:r>
      <w:r>
        <w:rPr>
          <w:spacing w:val="-2"/>
          <w:w w:val="110"/>
        </w:rPr>
        <w:t>et</w:t>
      </w:r>
      <w:r>
        <w:rPr>
          <w:spacing w:val="-9"/>
          <w:w w:val="110"/>
        </w:rPr>
        <w:t xml:space="preserve"> </w:t>
      </w:r>
      <w:r>
        <w:rPr>
          <w:spacing w:val="-2"/>
          <w:w w:val="110"/>
        </w:rPr>
        <w:t xml:space="preserve">par </w:t>
      </w:r>
      <w:r>
        <w:rPr>
          <w:w w:val="110"/>
        </w:rPr>
        <w:t>qui.</w:t>
      </w:r>
      <w:r>
        <w:rPr>
          <w:spacing w:val="-11"/>
          <w:w w:val="110"/>
        </w:rPr>
        <w:t xml:space="preserve"> </w:t>
      </w:r>
      <w:r>
        <w:rPr>
          <w:w w:val="110"/>
        </w:rPr>
        <w:t>?</w:t>
      </w:r>
    </w:p>
    <w:p w:rsidR="0006325A" w:rsidRDefault="0006325A">
      <w:pPr>
        <w:pStyle w:val="Corpsdetexte"/>
        <w:spacing w:before="19"/>
      </w:pPr>
    </w:p>
    <w:p w:rsidR="0006325A" w:rsidRDefault="00F25138">
      <w:pPr>
        <w:pStyle w:val="Corpsdetexte"/>
        <w:spacing w:line="256" w:lineRule="auto"/>
        <w:ind w:left="424" w:right="1070"/>
      </w:pPr>
      <w:r>
        <w:rPr>
          <w:w w:val="110"/>
        </w:rPr>
        <w:t>De</w:t>
      </w:r>
      <w:r>
        <w:rPr>
          <w:spacing w:val="21"/>
          <w:w w:val="110"/>
        </w:rPr>
        <w:t xml:space="preserve"> </w:t>
      </w:r>
      <w:r>
        <w:rPr>
          <w:w w:val="110"/>
        </w:rPr>
        <w:t>ces</w:t>
      </w:r>
      <w:r>
        <w:rPr>
          <w:spacing w:val="22"/>
          <w:w w:val="110"/>
        </w:rPr>
        <w:t xml:space="preserve"> </w:t>
      </w:r>
      <w:r>
        <w:rPr>
          <w:w w:val="110"/>
        </w:rPr>
        <w:t>impératifs</w:t>
      </w:r>
      <w:r>
        <w:rPr>
          <w:spacing w:val="22"/>
          <w:w w:val="110"/>
        </w:rPr>
        <w:t xml:space="preserve"> </w:t>
      </w:r>
      <w:r>
        <w:rPr>
          <w:w w:val="110"/>
        </w:rPr>
        <w:t>de</w:t>
      </w:r>
      <w:r>
        <w:rPr>
          <w:spacing w:val="21"/>
          <w:w w:val="110"/>
        </w:rPr>
        <w:t xml:space="preserve"> </w:t>
      </w:r>
      <w:r>
        <w:rPr>
          <w:w w:val="110"/>
        </w:rPr>
        <w:t>lieu</w:t>
      </w:r>
      <w:r>
        <w:rPr>
          <w:spacing w:val="20"/>
          <w:w w:val="110"/>
        </w:rPr>
        <w:t xml:space="preserve"> </w:t>
      </w:r>
      <w:r>
        <w:rPr>
          <w:w w:val="110"/>
        </w:rPr>
        <w:t>et</w:t>
      </w:r>
      <w:r>
        <w:rPr>
          <w:spacing w:val="22"/>
          <w:w w:val="110"/>
        </w:rPr>
        <w:t xml:space="preserve"> </w:t>
      </w:r>
      <w:r>
        <w:rPr>
          <w:w w:val="110"/>
        </w:rPr>
        <w:t>de</w:t>
      </w:r>
      <w:r>
        <w:rPr>
          <w:spacing w:val="21"/>
          <w:w w:val="110"/>
        </w:rPr>
        <w:t xml:space="preserve"> </w:t>
      </w:r>
      <w:r>
        <w:rPr>
          <w:w w:val="110"/>
        </w:rPr>
        <w:t>temps</w:t>
      </w:r>
      <w:r>
        <w:rPr>
          <w:spacing w:val="21"/>
          <w:w w:val="110"/>
        </w:rPr>
        <w:t xml:space="preserve"> </w:t>
      </w:r>
      <w:r>
        <w:rPr>
          <w:w w:val="110"/>
        </w:rPr>
        <w:t>résulte</w:t>
      </w:r>
      <w:r>
        <w:rPr>
          <w:spacing w:val="21"/>
          <w:w w:val="110"/>
        </w:rPr>
        <w:t xml:space="preserve"> </w:t>
      </w:r>
      <w:r>
        <w:rPr>
          <w:w w:val="110"/>
        </w:rPr>
        <w:t>une</w:t>
      </w:r>
      <w:r>
        <w:rPr>
          <w:spacing w:val="20"/>
          <w:w w:val="110"/>
        </w:rPr>
        <w:t xml:space="preserve"> </w:t>
      </w:r>
      <w:r>
        <w:rPr>
          <w:w w:val="110"/>
        </w:rPr>
        <w:t>balance</w:t>
      </w:r>
      <w:r>
        <w:rPr>
          <w:spacing w:val="21"/>
          <w:w w:val="110"/>
        </w:rPr>
        <w:t xml:space="preserve"> </w:t>
      </w:r>
      <w:r>
        <w:rPr>
          <w:w w:val="110"/>
        </w:rPr>
        <w:t>des</w:t>
      </w:r>
      <w:r>
        <w:rPr>
          <w:spacing w:val="22"/>
          <w:w w:val="110"/>
        </w:rPr>
        <w:t xml:space="preserve"> </w:t>
      </w:r>
      <w:r>
        <w:rPr>
          <w:w w:val="110"/>
        </w:rPr>
        <w:t>moyens</w:t>
      </w:r>
      <w:r>
        <w:rPr>
          <w:spacing w:val="22"/>
          <w:w w:val="110"/>
        </w:rPr>
        <w:t xml:space="preserve"> </w:t>
      </w:r>
      <w:r>
        <w:rPr>
          <w:w w:val="110"/>
        </w:rPr>
        <w:t>nécessaires</w:t>
      </w:r>
      <w:r>
        <w:rPr>
          <w:spacing w:val="21"/>
          <w:w w:val="110"/>
        </w:rPr>
        <w:t xml:space="preserve"> </w:t>
      </w:r>
      <w:r>
        <w:rPr>
          <w:w w:val="110"/>
        </w:rPr>
        <w:t>(MN)</w:t>
      </w:r>
      <w:r>
        <w:rPr>
          <w:spacing w:val="21"/>
          <w:w w:val="110"/>
        </w:rPr>
        <w:t xml:space="preserve"> </w:t>
      </w:r>
      <w:r>
        <w:rPr>
          <w:w w:val="110"/>
        </w:rPr>
        <w:t>et disponibles (MD).</w:t>
      </w:r>
    </w:p>
    <w:p w:rsidR="0006325A" w:rsidRDefault="0006325A">
      <w:pPr>
        <w:pStyle w:val="Corpsdetexte"/>
        <w:spacing w:before="19"/>
      </w:pPr>
    </w:p>
    <w:p w:rsidR="0006325A" w:rsidRDefault="00F25138">
      <w:pPr>
        <w:pStyle w:val="Corpsdetexte"/>
        <w:ind w:left="424"/>
      </w:pPr>
      <w:r>
        <w:rPr>
          <w:w w:val="110"/>
        </w:rPr>
        <w:t>À</w:t>
      </w:r>
      <w:r>
        <w:rPr>
          <w:spacing w:val="1"/>
          <w:w w:val="110"/>
        </w:rPr>
        <w:t xml:space="preserve"> </w:t>
      </w:r>
      <w:r>
        <w:rPr>
          <w:w w:val="110"/>
        </w:rPr>
        <w:t>ce</w:t>
      </w:r>
      <w:r>
        <w:rPr>
          <w:spacing w:val="1"/>
          <w:w w:val="110"/>
        </w:rPr>
        <w:t xml:space="preserve"> </w:t>
      </w:r>
      <w:r>
        <w:rPr>
          <w:w w:val="110"/>
        </w:rPr>
        <w:t>titre,</w:t>
      </w:r>
      <w:r>
        <w:rPr>
          <w:spacing w:val="2"/>
          <w:w w:val="110"/>
        </w:rPr>
        <w:t xml:space="preserve"> </w:t>
      </w:r>
      <w:r>
        <w:rPr>
          <w:w w:val="110"/>
        </w:rPr>
        <w:t>il</w:t>
      </w:r>
      <w:r>
        <w:rPr>
          <w:spacing w:val="2"/>
          <w:w w:val="110"/>
        </w:rPr>
        <w:t xml:space="preserve"> </w:t>
      </w:r>
      <w:r>
        <w:rPr>
          <w:w w:val="110"/>
        </w:rPr>
        <w:t>faut</w:t>
      </w:r>
      <w:r>
        <w:rPr>
          <w:spacing w:val="5"/>
          <w:w w:val="110"/>
        </w:rPr>
        <w:t xml:space="preserve"> </w:t>
      </w:r>
      <w:r>
        <w:rPr>
          <w:w w:val="110"/>
        </w:rPr>
        <w:t>veiller</w:t>
      </w:r>
      <w:r>
        <w:rPr>
          <w:spacing w:val="-1"/>
          <w:w w:val="110"/>
        </w:rPr>
        <w:t xml:space="preserve"> </w:t>
      </w:r>
      <w:r>
        <w:rPr>
          <w:w w:val="110"/>
        </w:rPr>
        <w:t>à</w:t>
      </w:r>
      <w:r>
        <w:rPr>
          <w:spacing w:val="2"/>
          <w:w w:val="110"/>
        </w:rPr>
        <w:t xml:space="preserve"> </w:t>
      </w:r>
      <w:r>
        <w:rPr>
          <w:w w:val="110"/>
        </w:rPr>
        <w:t>la</w:t>
      </w:r>
      <w:r>
        <w:rPr>
          <w:spacing w:val="3"/>
          <w:w w:val="110"/>
        </w:rPr>
        <w:t xml:space="preserve"> </w:t>
      </w:r>
      <w:r>
        <w:rPr>
          <w:w w:val="110"/>
        </w:rPr>
        <w:t>compatibilité</w:t>
      </w:r>
      <w:r>
        <w:rPr>
          <w:spacing w:val="1"/>
          <w:w w:val="110"/>
        </w:rPr>
        <w:t xml:space="preserve"> </w:t>
      </w:r>
      <w:r>
        <w:rPr>
          <w:w w:val="110"/>
        </w:rPr>
        <w:t>temporelle</w:t>
      </w:r>
      <w:r>
        <w:rPr>
          <w:spacing w:val="-1"/>
          <w:w w:val="110"/>
        </w:rPr>
        <w:t xml:space="preserve"> </w:t>
      </w:r>
      <w:r>
        <w:rPr>
          <w:w w:val="110"/>
        </w:rPr>
        <w:t>et</w:t>
      </w:r>
      <w:r>
        <w:rPr>
          <w:spacing w:val="3"/>
          <w:w w:val="110"/>
        </w:rPr>
        <w:t xml:space="preserve"> </w:t>
      </w:r>
      <w:r>
        <w:rPr>
          <w:w w:val="110"/>
        </w:rPr>
        <w:t>matérielle</w:t>
      </w:r>
      <w:r>
        <w:rPr>
          <w:spacing w:val="1"/>
          <w:w w:val="110"/>
        </w:rPr>
        <w:t xml:space="preserve"> </w:t>
      </w:r>
      <w:r>
        <w:rPr>
          <w:w w:val="110"/>
        </w:rPr>
        <w:t xml:space="preserve">des </w:t>
      </w:r>
      <w:r>
        <w:rPr>
          <w:spacing w:val="-2"/>
          <w:w w:val="110"/>
        </w:rPr>
        <w:t>actions.</w:t>
      </w:r>
    </w:p>
    <w:p w:rsidR="0006325A" w:rsidRDefault="0006325A">
      <w:pPr>
        <w:pStyle w:val="Corpsdetexte"/>
        <w:sectPr w:rsidR="0006325A">
          <w:pgSz w:w="11900" w:h="16840"/>
          <w:pgMar w:top="1440" w:right="283" w:bottom="1360" w:left="850" w:header="0" w:footer="1166" w:gutter="0"/>
          <w:cols w:space="720"/>
        </w:sectPr>
      </w:pPr>
    </w:p>
    <w:p w:rsidR="0006325A" w:rsidRDefault="00F25138">
      <w:pPr>
        <w:pStyle w:val="Paragraphedeliste"/>
        <w:numPr>
          <w:ilvl w:val="1"/>
          <w:numId w:val="30"/>
        </w:numPr>
        <w:tabs>
          <w:tab w:val="left" w:pos="1564"/>
        </w:tabs>
        <w:spacing w:before="80"/>
        <w:ind w:left="1564" w:hanging="430"/>
        <w:rPr>
          <w:rFonts w:ascii="Arial" w:hAnsi="Arial"/>
          <w:b/>
          <w:color w:val="213775"/>
          <w:sz w:val="20"/>
        </w:rPr>
      </w:pPr>
      <w:bookmarkStart w:id="54" w:name="_TOC_250030"/>
      <w:r>
        <w:rPr>
          <w:rFonts w:ascii="Arial" w:hAnsi="Arial"/>
          <w:b/>
          <w:color w:val="213775"/>
          <w:sz w:val="20"/>
        </w:rPr>
        <w:lastRenderedPageBreak/>
        <w:t>La</w:t>
      </w:r>
      <w:r>
        <w:rPr>
          <w:rFonts w:ascii="Arial" w:hAnsi="Arial"/>
          <w:b/>
          <w:color w:val="213775"/>
          <w:spacing w:val="6"/>
          <w:sz w:val="20"/>
        </w:rPr>
        <w:t xml:space="preserve"> </w:t>
      </w:r>
      <w:r>
        <w:rPr>
          <w:rFonts w:ascii="Arial" w:hAnsi="Arial"/>
          <w:b/>
          <w:color w:val="213775"/>
          <w:sz w:val="20"/>
        </w:rPr>
        <w:t>remontée</w:t>
      </w:r>
      <w:r>
        <w:rPr>
          <w:rFonts w:ascii="Arial" w:hAnsi="Arial"/>
          <w:b/>
          <w:color w:val="213775"/>
          <w:spacing w:val="10"/>
          <w:sz w:val="20"/>
        </w:rPr>
        <w:t xml:space="preserve"> </w:t>
      </w:r>
      <w:bookmarkEnd w:id="54"/>
      <w:r>
        <w:rPr>
          <w:rFonts w:ascii="Arial" w:hAnsi="Arial"/>
          <w:b/>
          <w:color w:val="213775"/>
          <w:spacing w:val="-2"/>
          <w:sz w:val="20"/>
        </w:rPr>
        <w:t>d’information</w:t>
      </w:r>
    </w:p>
    <w:p w:rsidR="0006325A" w:rsidRDefault="0006325A">
      <w:pPr>
        <w:pStyle w:val="Corpsdetexte"/>
        <w:spacing w:before="30"/>
        <w:rPr>
          <w:rFonts w:ascii="Arial"/>
          <w:b/>
        </w:rPr>
      </w:pPr>
    </w:p>
    <w:p w:rsidR="0006325A" w:rsidRPr="008F0597" w:rsidRDefault="00F25138">
      <w:pPr>
        <w:pStyle w:val="Corpsdetexte"/>
        <w:spacing w:before="1" w:line="259" w:lineRule="auto"/>
        <w:ind w:left="565" w:right="1127"/>
        <w:jc w:val="both"/>
        <w:rPr>
          <w:highlight w:val="yellow"/>
        </w:rPr>
      </w:pPr>
      <w:r w:rsidRPr="008F0597">
        <w:rPr>
          <w:w w:val="110"/>
          <w:highlight w:val="yellow"/>
        </w:rPr>
        <w:t xml:space="preserve">Les messages ont pour vocation d’informer l’autorité à propos de la situation, des actions </w:t>
      </w:r>
      <w:r w:rsidRPr="008F0597">
        <w:rPr>
          <w:highlight w:val="yellow"/>
        </w:rPr>
        <w:t>engagées</w:t>
      </w:r>
      <w:r w:rsidRPr="008F0597">
        <w:rPr>
          <w:spacing w:val="29"/>
          <w:highlight w:val="yellow"/>
        </w:rPr>
        <w:t xml:space="preserve"> </w:t>
      </w:r>
      <w:r w:rsidRPr="008F0597">
        <w:rPr>
          <w:highlight w:val="yellow"/>
        </w:rPr>
        <w:t>mais</w:t>
      </w:r>
      <w:r w:rsidRPr="008F0597">
        <w:rPr>
          <w:spacing w:val="29"/>
          <w:highlight w:val="yellow"/>
        </w:rPr>
        <w:t xml:space="preserve"> </w:t>
      </w:r>
      <w:r w:rsidRPr="008F0597">
        <w:rPr>
          <w:highlight w:val="yellow"/>
        </w:rPr>
        <w:t>aussi</w:t>
      </w:r>
      <w:r w:rsidRPr="008F0597">
        <w:rPr>
          <w:spacing w:val="29"/>
          <w:highlight w:val="yellow"/>
        </w:rPr>
        <w:t xml:space="preserve"> </w:t>
      </w:r>
      <w:r w:rsidRPr="008F0597">
        <w:rPr>
          <w:highlight w:val="yellow"/>
        </w:rPr>
        <w:t>des</w:t>
      </w:r>
      <w:r w:rsidRPr="008F0597">
        <w:rPr>
          <w:spacing w:val="29"/>
          <w:highlight w:val="yellow"/>
        </w:rPr>
        <w:t xml:space="preserve"> </w:t>
      </w:r>
      <w:r w:rsidRPr="008F0597">
        <w:rPr>
          <w:highlight w:val="yellow"/>
        </w:rPr>
        <w:t>difficultés</w:t>
      </w:r>
      <w:r w:rsidRPr="008F0597">
        <w:rPr>
          <w:spacing w:val="29"/>
          <w:highlight w:val="yellow"/>
        </w:rPr>
        <w:t xml:space="preserve"> </w:t>
      </w:r>
      <w:r w:rsidRPr="008F0597">
        <w:rPr>
          <w:highlight w:val="yellow"/>
        </w:rPr>
        <w:t>auxquelles</w:t>
      </w:r>
      <w:r w:rsidRPr="008F0597">
        <w:rPr>
          <w:spacing w:val="25"/>
          <w:highlight w:val="yellow"/>
        </w:rPr>
        <w:t xml:space="preserve"> </w:t>
      </w:r>
      <w:r w:rsidRPr="008F0597">
        <w:rPr>
          <w:highlight w:val="yellow"/>
        </w:rPr>
        <w:t>les</w:t>
      </w:r>
      <w:r w:rsidRPr="008F0597">
        <w:rPr>
          <w:spacing w:val="25"/>
          <w:highlight w:val="yellow"/>
        </w:rPr>
        <w:t xml:space="preserve"> </w:t>
      </w:r>
      <w:r w:rsidRPr="008F0597">
        <w:rPr>
          <w:highlight w:val="yellow"/>
        </w:rPr>
        <w:t>secours</w:t>
      </w:r>
      <w:r w:rsidRPr="008F0597">
        <w:rPr>
          <w:spacing w:val="29"/>
          <w:highlight w:val="yellow"/>
        </w:rPr>
        <w:t xml:space="preserve"> </w:t>
      </w:r>
      <w:r w:rsidRPr="008F0597">
        <w:rPr>
          <w:highlight w:val="yellow"/>
        </w:rPr>
        <w:t>peuvent</w:t>
      </w:r>
      <w:r w:rsidRPr="008F0597">
        <w:rPr>
          <w:spacing w:val="29"/>
          <w:highlight w:val="yellow"/>
        </w:rPr>
        <w:t xml:space="preserve"> </w:t>
      </w:r>
      <w:r w:rsidRPr="008F0597">
        <w:rPr>
          <w:highlight w:val="yellow"/>
        </w:rPr>
        <w:t>être</w:t>
      </w:r>
      <w:r w:rsidRPr="008F0597">
        <w:rPr>
          <w:spacing w:val="27"/>
          <w:highlight w:val="yellow"/>
        </w:rPr>
        <w:t xml:space="preserve"> </w:t>
      </w:r>
      <w:r w:rsidRPr="008F0597">
        <w:rPr>
          <w:highlight w:val="yellow"/>
        </w:rPr>
        <w:t>confrontés.</w:t>
      </w:r>
      <w:r w:rsidRPr="008F0597">
        <w:rPr>
          <w:spacing w:val="27"/>
          <w:highlight w:val="yellow"/>
        </w:rPr>
        <w:t xml:space="preserve"> </w:t>
      </w:r>
      <w:r w:rsidRPr="008F0597">
        <w:rPr>
          <w:highlight w:val="yellow"/>
        </w:rPr>
        <w:t>La</w:t>
      </w:r>
      <w:r w:rsidRPr="008F0597">
        <w:rPr>
          <w:spacing w:val="29"/>
          <w:highlight w:val="yellow"/>
        </w:rPr>
        <w:t xml:space="preserve"> </w:t>
      </w:r>
      <w:r w:rsidRPr="008F0597">
        <w:rPr>
          <w:highlight w:val="yellow"/>
        </w:rPr>
        <w:t xml:space="preserve">typologie </w:t>
      </w:r>
      <w:r w:rsidRPr="008F0597">
        <w:rPr>
          <w:w w:val="110"/>
          <w:highlight w:val="yellow"/>
        </w:rPr>
        <w:t>de message varie en fonction de la cinétique de l’intervention, de son déroulement, des besoins</w:t>
      </w:r>
      <w:r w:rsidRPr="008F0597">
        <w:rPr>
          <w:spacing w:val="-11"/>
          <w:w w:val="110"/>
          <w:highlight w:val="yellow"/>
        </w:rPr>
        <w:t xml:space="preserve"> </w:t>
      </w:r>
      <w:r w:rsidRPr="008F0597">
        <w:rPr>
          <w:w w:val="110"/>
          <w:highlight w:val="yellow"/>
        </w:rPr>
        <w:t>du</w:t>
      </w:r>
      <w:r w:rsidRPr="008F0597">
        <w:rPr>
          <w:spacing w:val="-9"/>
          <w:w w:val="110"/>
          <w:highlight w:val="yellow"/>
        </w:rPr>
        <w:t xml:space="preserve"> </w:t>
      </w:r>
      <w:r w:rsidRPr="008F0597">
        <w:rPr>
          <w:w w:val="110"/>
          <w:highlight w:val="yellow"/>
        </w:rPr>
        <w:t>terrain.</w:t>
      </w:r>
      <w:r w:rsidRPr="008F0597">
        <w:rPr>
          <w:spacing w:val="-9"/>
          <w:w w:val="110"/>
          <w:highlight w:val="yellow"/>
        </w:rPr>
        <w:t xml:space="preserve"> </w:t>
      </w:r>
      <w:r w:rsidRPr="008F0597">
        <w:rPr>
          <w:w w:val="110"/>
          <w:highlight w:val="yellow"/>
        </w:rPr>
        <w:t>Il</w:t>
      </w:r>
      <w:r w:rsidRPr="008F0597">
        <w:rPr>
          <w:spacing w:val="-8"/>
          <w:w w:val="110"/>
          <w:highlight w:val="yellow"/>
        </w:rPr>
        <w:t xml:space="preserve"> </w:t>
      </w:r>
      <w:r w:rsidRPr="008F0597">
        <w:rPr>
          <w:w w:val="110"/>
          <w:highlight w:val="yellow"/>
        </w:rPr>
        <w:t>existe</w:t>
      </w:r>
      <w:r w:rsidRPr="008F0597">
        <w:rPr>
          <w:spacing w:val="-11"/>
          <w:w w:val="110"/>
          <w:highlight w:val="yellow"/>
        </w:rPr>
        <w:t xml:space="preserve"> </w:t>
      </w:r>
      <w:r w:rsidRPr="008F0597">
        <w:rPr>
          <w:w w:val="110"/>
          <w:highlight w:val="yellow"/>
        </w:rPr>
        <w:t>plusieurs</w:t>
      </w:r>
      <w:r w:rsidRPr="008F0597">
        <w:rPr>
          <w:spacing w:val="-8"/>
          <w:w w:val="110"/>
          <w:highlight w:val="yellow"/>
        </w:rPr>
        <w:t xml:space="preserve"> </w:t>
      </w:r>
      <w:r w:rsidRPr="008F0597">
        <w:rPr>
          <w:w w:val="110"/>
          <w:highlight w:val="yellow"/>
        </w:rPr>
        <w:t>grandes</w:t>
      </w:r>
      <w:r w:rsidRPr="008F0597">
        <w:rPr>
          <w:spacing w:val="-8"/>
          <w:w w:val="110"/>
          <w:highlight w:val="yellow"/>
        </w:rPr>
        <w:t xml:space="preserve"> </w:t>
      </w:r>
      <w:r w:rsidRPr="008F0597">
        <w:rPr>
          <w:w w:val="110"/>
          <w:highlight w:val="yellow"/>
        </w:rPr>
        <w:t>familles</w:t>
      </w:r>
      <w:r w:rsidRPr="008F0597">
        <w:rPr>
          <w:spacing w:val="-10"/>
          <w:w w:val="110"/>
          <w:highlight w:val="yellow"/>
        </w:rPr>
        <w:t xml:space="preserve"> </w:t>
      </w:r>
      <w:r w:rsidRPr="008F0597">
        <w:rPr>
          <w:w w:val="110"/>
          <w:highlight w:val="yellow"/>
        </w:rPr>
        <w:t>de</w:t>
      </w:r>
      <w:r w:rsidRPr="008F0597">
        <w:rPr>
          <w:spacing w:val="-6"/>
          <w:w w:val="110"/>
          <w:highlight w:val="yellow"/>
        </w:rPr>
        <w:t xml:space="preserve"> </w:t>
      </w:r>
      <w:r w:rsidRPr="008F0597">
        <w:rPr>
          <w:w w:val="110"/>
          <w:highlight w:val="yellow"/>
        </w:rPr>
        <w:t>messages</w:t>
      </w:r>
      <w:r w:rsidRPr="008F0597">
        <w:rPr>
          <w:spacing w:val="-15"/>
          <w:w w:val="110"/>
          <w:highlight w:val="yellow"/>
        </w:rPr>
        <w:t xml:space="preserve"> </w:t>
      </w:r>
      <w:r w:rsidRPr="008F0597">
        <w:rPr>
          <w:w w:val="110"/>
          <w:highlight w:val="yellow"/>
        </w:rPr>
        <w:t>:</w:t>
      </w:r>
    </w:p>
    <w:p w:rsidR="0006325A" w:rsidRPr="008F0597" w:rsidRDefault="0006325A">
      <w:pPr>
        <w:pStyle w:val="Corpsdetexte"/>
        <w:spacing w:before="10"/>
        <w:rPr>
          <w:highlight w:val="yellow"/>
        </w:rPr>
      </w:pPr>
    </w:p>
    <w:p w:rsidR="0006325A" w:rsidRPr="008F0597" w:rsidRDefault="00F25138">
      <w:pPr>
        <w:pStyle w:val="Paragraphedeliste"/>
        <w:numPr>
          <w:ilvl w:val="0"/>
          <w:numId w:val="20"/>
        </w:numPr>
        <w:tabs>
          <w:tab w:val="left" w:pos="1286"/>
        </w:tabs>
        <w:spacing w:line="256" w:lineRule="auto"/>
        <w:ind w:right="1128"/>
        <w:jc w:val="both"/>
        <w:rPr>
          <w:sz w:val="20"/>
          <w:highlight w:val="yellow"/>
        </w:rPr>
      </w:pPr>
      <w:r w:rsidRPr="008F0597">
        <w:rPr>
          <w:noProof/>
          <w:sz w:val="20"/>
          <w:highlight w:val="yellow"/>
          <w:lang w:eastAsia="fr-FR"/>
        </w:rPr>
        <mc:AlternateContent>
          <mc:Choice Requires="wpg">
            <w:drawing>
              <wp:anchor distT="0" distB="0" distL="0" distR="0" simplePos="0" relativeHeight="15773184" behindDoc="0" locked="0" layoutInCell="1" allowOverlap="1">
                <wp:simplePos x="0" y="0"/>
                <wp:positionH relativeFrom="page">
                  <wp:posOffset>5506212</wp:posOffset>
                </wp:positionH>
                <wp:positionV relativeFrom="paragraph">
                  <wp:posOffset>313662</wp:posOffset>
                </wp:positionV>
                <wp:extent cx="1400810" cy="1247140"/>
                <wp:effectExtent l="0" t="0" r="0" b="0"/>
                <wp:wrapNone/>
                <wp:docPr id="202" name="Group 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00810" cy="1247140"/>
                          <a:chOff x="0" y="0"/>
                          <a:chExt cx="1400810" cy="1247140"/>
                        </a:xfrm>
                      </wpg:grpSpPr>
                      <wps:wsp>
                        <wps:cNvPr id="203" name="Graphic 203"/>
                        <wps:cNvSpPr/>
                        <wps:spPr>
                          <a:xfrm>
                            <a:off x="0" y="4"/>
                            <a:ext cx="1400810" cy="1247140"/>
                          </a:xfrm>
                          <a:custGeom>
                            <a:avLst/>
                            <a:gdLst/>
                            <a:ahLst/>
                            <a:cxnLst/>
                            <a:rect l="l" t="t" r="r" b="b"/>
                            <a:pathLst>
                              <a:path w="1400810" h="1247140">
                                <a:moveTo>
                                  <a:pt x="1400556" y="211836"/>
                                </a:moveTo>
                                <a:lnTo>
                                  <a:pt x="1399133" y="192024"/>
                                </a:lnTo>
                                <a:lnTo>
                                  <a:pt x="1399032" y="190500"/>
                                </a:lnTo>
                                <a:lnTo>
                                  <a:pt x="1396199" y="170688"/>
                                </a:lnTo>
                                <a:lnTo>
                                  <a:pt x="1395984" y="169164"/>
                                </a:lnTo>
                                <a:lnTo>
                                  <a:pt x="1389888" y="147828"/>
                                </a:lnTo>
                                <a:lnTo>
                                  <a:pt x="1383792" y="129540"/>
                                </a:lnTo>
                                <a:lnTo>
                                  <a:pt x="1378153" y="117348"/>
                                </a:lnTo>
                                <a:lnTo>
                                  <a:pt x="1374648" y="109728"/>
                                </a:lnTo>
                                <a:lnTo>
                                  <a:pt x="1367853" y="99060"/>
                                </a:lnTo>
                                <a:lnTo>
                                  <a:pt x="1363980" y="92964"/>
                                </a:lnTo>
                                <a:lnTo>
                                  <a:pt x="1358430" y="85344"/>
                                </a:lnTo>
                                <a:lnTo>
                                  <a:pt x="1322832" y="47244"/>
                                </a:lnTo>
                                <a:lnTo>
                                  <a:pt x="1289304" y="24384"/>
                                </a:lnTo>
                                <a:lnTo>
                                  <a:pt x="1261110" y="12192"/>
                                </a:lnTo>
                                <a:lnTo>
                                  <a:pt x="1231392" y="3048"/>
                                </a:lnTo>
                                <a:lnTo>
                                  <a:pt x="1210056" y="0"/>
                                </a:lnTo>
                                <a:lnTo>
                                  <a:pt x="190500" y="0"/>
                                </a:lnTo>
                                <a:lnTo>
                                  <a:pt x="149352" y="9144"/>
                                </a:lnTo>
                                <a:lnTo>
                                  <a:pt x="111252" y="24384"/>
                                </a:lnTo>
                                <a:lnTo>
                                  <a:pt x="77724" y="47244"/>
                                </a:lnTo>
                                <a:lnTo>
                                  <a:pt x="48768" y="76200"/>
                                </a:lnTo>
                                <a:lnTo>
                                  <a:pt x="25908" y="109728"/>
                                </a:lnTo>
                                <a:lnTo>
                                  <a:pt x="10668" y="147828"/>
                                </a:lnTo>
                                <a:lnTo>
                                  <a:pt x="1524" y="190500"/>
                                </a:lnTo>
                                <a:lnTo>
                                  <a:pt x="0" y="211836"/>
                                </a:lnTo>
                                <a:lnTo>
                                  <a:pt x="0" y="1034796"/>
                                </a:lnTo>
                                <a:lnTo>
                                  <a:pt x="4572" y="1077468"/>
                                </a:lnTo>
                                <a:lnTo>
                                  <a:pt x="16764" y="1117092"/>
                                </a:lnTo>
                                <a:lnTo>
                                  <a:pt x="36576" y="1153668"/>
                                </a:lnTo>
                                <a:lnTo>
                                  <a:pt x="77724" y="1199388"/>
                                </a:lnTo>
                                <a:lnTo>
                                  <a:pt x="111252" y="1220724"/>
                                </a:lnTo>
                                <a:lnTo>
                                  <a:pt x="149352" y="1237488"/>
                                </a:lnTo>
                                <a:lnTo>
                                  <a:pt x="170688" y="1242060"/>
                                </a:lnTo>
                                <a:lnTo>
                                  <a:pt x="190500" y="1246632"/>
                                </a:lnTo>
                                <a:lnTo>
                                  <a:pt x="1210056" y="1246632"/>
                                </a:lnTo>
                                <a:lnTo>
                                  <a:pt x="1231392" y="1242060"/>
                                </a:lnTo>
                                <a:lnTo>
                                  <a:pt x="1251204" y="1237488"/>
                                </a:lnTo>
                                <a:lnTo>
                                  <a:pt x="1259128" y="1234440"/>
                                </a:lnTo>
                                <a:lnTo>
                                  <a:pt x="1271016" y="1229868"/>
                                </a:lnTo>
                                <a:lnTo>
                                  <a:pt x="1289304" y="1220724"/>
                                </a:lnTo>
                                <a:lnTo>
                                  <a:pt x="1306068" y="1211580"/>
                                </a:lnTo>
                                <a:lnTo>
                                  <a:pt x="1320736" y="1200912"/>
                                </a:lnTo>
                                <a:lnTo>
                                  <a:pt x="1322832" y="1199388"/>
                                </a:lnTo>
                                <a:lnTo>
                                  <a:pt x="1345692" y="1176528"/>
                                </a:lnTo>
                                <a:lnTo>
                                  <a:pt x="1351788" y="1170432"/>
                                </a:lnTo>
                                <a:lnTo>
                                  <a:pt x="1363980" y="1153668"/>
                                </a:lnTo>
                                <a:lnTo>
                                  <a:pt x="1374648" y="1135380"/>
                                </a:lnTo>
                                <a:lnTo>
                                  <a:pt x="1377696" y="1129284"/>
                                </a:lnTo>
                                <a:lnTo>
                                  <a:pt x="1383792" y="1117092"/>
                                </a:lnTo>
                                <a:lnTo>
                                  <a:pt x="1395984" y="1077468"/>
                                </a:lnTo>
                                <a:lnTo>
                                  <a:pt x="1396199" y="1075944"/>
                                </a:lnTo>
                                <a:lnTo>
                                  <a:pt x="1399032" y="1056132"/>
                                </a:lnTo>
                                <a:lnTo>
                                  <a:pt x="1400556" y="1034796"/>
                                </a:lnTo>
                                <a:lnTo>
                                  <a:pt x="1400556" y="211836"/>
                                </a:lnTo>
                                <a:close/>
                              </a:path>
                            </a:pathLst>
                          </a:custGeom>
                          <a:solidFill>
                            <a:srgbClr val="001F5F"/>
                          </a:solidFill>
                        </wps:spPr>
                        <wps:bodyPr wrap="square" lIns="0" tIns="0" rIns="0" bIns="0" rtlCol="0">
                          <a:prstTxWarp prst="textNoShape">
                            <a:avLst/>
                          </a:prstTxWarp>
                          <a:noAutofit/>
                        </wps:bodyPr>
                      </wps:wsp>
                      <wps:wsp>
                        <wps:cNvPr id="204" name="Textbox 204"/>
                        <wps:cNvSpPr txBox="1"/>
                        <wps:spPr>
                          <a:xfrm>
                            <a:off x="0" y="0"/>
                            <a:ext cx="1400810" cy="1247140"/>
                          </a:xfrm>
                          <a:prstGeom prst="rect">
                            <a:avLst/>
                          </a:prstGeom>
                        </wps:spPr>
                        <wps:txbx>
                          <w:txbxContent>
                            <w:p w:rsidR="0006325A" w:rsidRDefault="00F25138">
                              <w:pPr>
                                <w:spacing w:before="257" w:line="254" w:lineRule="auto"/>
                                <w:ind w:left="309" w:right="309" w:firstLine="2"/>
                                <w:jc w:val="center"/>
                                <w:rPr>
                                  <w:rFonts w:ascii="Arial" w:hAnsi="Arial"/>
                                  <w:b/>
                                  <w:sz w:val="24"/>
                                </w:rPr>
                              </w:pPr>
                              <w:r>
                                <w:rPr>
                                  <w:rFonts w:ascii="Arial" w:hAnsi="Arial"/>
                                  <w:b/>
                                  <w:color w:val="FFFFFF"/>
                                  <w:spacing w:val="-2"/>
                                  <w:sz w:val="24"/>
                                </w:rPr>
                                <w:t>MESSAGE D’AMBIANCE</w:t>
                              </w:r>
                            </w:p>
                            <w:p w:rsidR="0006325A" w:rsidRDefault="00F25138">
                              <w:pPr>
                                <w:spacing w:before="2" w:line="259" w:lineRule="auto"/>
                                <w:ind w:left="734" w:right="734" w:firstLine="2"/>
                                <w:jc w:val="center"/>
                                <w:rPr>
                                  <w:sz w:val="24"/>
                                </w:rPr>
                              </w:pPr>
                              <w:r>
                                <w:rPr>
                                  <w:color w:val="FFFFFF"/>
                                  <w:spacing w:val="-2"/>
                                  <w:sz w:val="24"/>
                                </w:rPr>
                                <w:t>Je</w:t>
                              </w:r>
                              <w:r>
                                <w:rPr>
                                  <w:color w:val="FFFFFF"/>
                                  <w:spacing w:val="-14"/>
                                  <w:sz w:val="24"/>
                                </w:rPr>
                                <w:t xml:space="preserve"> </w:t>
                              </w:r>
                              <w:r>
                                <w:rPr>
                                  <w:color w:val="FFFFFF"/>
                                  <w:spacing w:val="-2"/>
                                  <w:sz w:val="24"/>
                                </w:rPr>
                                <w:t xml:space="preserve">suis </w:t>
                              </w:r>
                              <w:r>
                                <w:rPr>
                                  <w:color w:val="FFFFFF"/>
                                  <w:w w:val="90"/>
                                  <w:sz w:val="24"/>
                                </w:rPr>
                                <w:t>Je</w:t>
                              </w:r>
                              <w:r>
                                <w:rPr>
                                  <w:color w:val="FFFFFF"/>
                                  <w:spacing w:val="-5"/>
                                  <w:w w:val="90"/>
                                  <w:sz w:val="24"/>
                                </w:rPr>
                                <w:t xml:space="preserve"> </w:t>
                              </w:r>
                              <w:r>
                                <w:rPr>
                                  <w:color w:val="FFFFFF"/>
                                  <w:spacing w:val="-4"/>
                                  <w:w w:val="95"/>
                                  <w:sz w:val="24"/>
                                </w:rPr>
                                <w:t>vois</w:t>
                              </w:r>
                            </w:p>
                            <w:p w:rsidR="0006325A" w:rsidRDefault="00F25138">
                              <w:pPr>
                                <w:spacing w:line="270" w:lineRule="exact"/>
                                <w:jc w:val="center"/>
                                <w:rPr>
                                  <w:sz w:val="24"/>
                                </w:rPr>
                              </w:pPr>
                              <w:r>
                                <w:rPr>
                                  <w:color w:val="FFFFFF"/>
                                  <w:w w:val="90"/>
                                  <w:sz w:val="24"/>
                                </w:rPr>
                                <w:t>Je</w:t>
                              </w:r>
                              <w:r>
                                <w:rPr>
                                  <w:color w:val="FFFFFF"/>
                                  <w:spacing w:val="-5"/>
                                  <w:w w:val="90"/>
                                  <w:sz w:val="24"/>
                                </w:rPr>
                                <w:t xml:space="preserve"> </w:t>
                              </w:r>
                              <w:r>
                                <w:rPr>
                                  <w:color w:val="FFFFFF"/>
                                  <w:spacing w:val="-2"/>
                                  <w:sz w:val="24"/>
                                </w:rPr>
                                <w:t>demande</w:t>
                              </w:r>
                            </w:p>
                          </w:txbxContent>
                        </wps:txbx>
                        <wps:bodyPr wrap="square" lIns="0" tIns="0" rIns="0" bIns="0" rtlCol="0">
                          <a:noAutofit/>
                        </wps:bodyPr>
                      </wps:wsp>
                    </wpg:wgp>
                  </a:graphicData>
                </a:graphic>
              </wp:anchor>
            </w:drawing>
          </mc:Choice>
          <mc:Fallback>
            <w:pict>
              <v:group id="Group 202" o:spid="_x0000_s1064" style="position:absolute;left:0;text-align:left;margin-left:433.55pt;margin-top:24.7pt;width:110.3pt;height:98.2pt;z-index:15773184;mso-wrap-distance-left:0;mso-wrap-distance-right:0;mso-position-horizontal-relative:page;mso-position-vertical-relative:text" coordsize="14008,12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">
                <v:shape id="Graphic 203" o:spid="_x0000_s1065" style="position:absolute;width:14008;height:12471;visibility:visible;mso-wrap-style:square;v-text-anchor:top" coordsize="1400810,1247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s59sMA&#10;AADcAAAADwAAAGRycy9kb3ducmV2LnhtbESPzWrDMBCE74W8g9hAbo0cp5TgRAlJaKCH9pDf82Jt&#10;LBFrZSzVdt++KhR6HGbmG2a1GVwtOmqD9axgNs1AEJdeW64UXM6H5wWIEJE11p5JwTcF2KxHTyss&#10;tO/5SN0pViJBOBSowMTYFFKG0pDDMPUNcfLuvnUYk2wrqVvsE9zVMs+yV+nQclow2NDeUPk4fTkF&#10;H7U182v/5unY7V7sZ764VVgqNRkP2yWISEP8D/+137WCPJvD75l0BO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Ds59sMAAADcAAAADwAAAAAAAAAAAAAAAACYAgAAZHJzL2Rv&#10;d25yZXYueG1sUEsFBgAAAAAEAAQA9QAAAIgDAAAAAA==&#10;" path="m1400556,211836r-1423,-19812l1399032,190500r-2833,-19812l1395984,169164r-6096,-21336l1383792,129540r-5639,-12192l1374648,109728r-6795,-10668l1363980,92964r-5550,-7620l1322832,47244,1289304,24384,1261110,12192,1231392,3048,1210056,,190500,,149352,9144,111252,24384,77724,47244,48768,76200,25908,109728,10668,147828,1524,190500,,211836r,822960l4572,1077468r12192,39624l36576,1153668r41148,45720l111252,1220724r38100,16764l170688,1242060r19812,4572l1210056,1246632r21336,-4572l1251204,1237488r7924,-3048l1271016,1229868r18288,-9144l1306068,1211580r14668,-10668l1322832,1199388r22860,-22860l1351788,1170432r12192,-16764l1374648,1135380r3048,-6096l1383792,1117092r12192,-39624l1396199,1075944r2833,-19812l1400556,1034796r,-822960xe" fillcolor="#001f5f" stroked="f">
                  <v:path arrowok="t"/>
                </v:shape>
                <v:shape id="Textbox 204" o:spid="_x0000_s1066" type="#_x0000_t202" style="position:absolute;width:14008;height:12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A2kMUA&#10;AADcAAAADwAAAGRycy9kb3ducmV2LnhtbESPQWsCMRSE7wX/Q3iCt5pUROrWKCItCELpuh56fN08&#10;d4Obl3UTdf33TaHgcZiZb5jFqneNuFIXrGcNL2MFgrj0xnKl4VB8PL+CCBHZYOOZNNwpwGo5eFpg&#10;ZvyNc7ruYyUShEOGGuoY20zKUNbkMIx9S5y8o+8cxiS7SpoObwnuGjlRaiYdWk4LNba0qak87S9O&#10;w/qb83d7/vz5yo+5LYq54t3spPVo2K/fQETq4yP8394aDRM1h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wDaQxQAAANwAAAAPAAAAAAAAAAAAAAAAAJgCAABkcnMv&#10;ZG93bnJldi54bWxQSwUGAAAAAAQABAD1AAAAigMAAAAA&#10;" filled="f" stroked="f">
                  <v:textbox inset="0,0,0,0">
                    <w:txbxContent>
                      <w:p w:rsidR="0006325A" w:rsidRDefault="00F25138">
                        <w:pPr>
                          <w:spacing w:before="257" w:line="254" w:lineRule="auto"/>
                          <w:ind w:left="309" w:right="309" w:firstLine="2"/>
                          <w:jc w:val="center"/>
                          <w:rPr>
                            <w:rFonts w:ascii="Arial" w:hAnsi="Arial"/>
                            <w:b/>
                            <w:sz w:val="24"/>
                          </w:rPr>
                        </w:pPr>
                        <w:r>
                          <w:rPr>
                            <w:rFonts w:ascii="Arial" w:hAnsi="Arial"/>
                            <w:b/>
                            <w:color w:val="FFFFFF"/>
                            <w:spacing w:val="-2"/>
                            <w:sz w:val="24"/>
                          </w:rPr>
                          <w:t>MESSAGE D’AMBIANCE</w:t>
                        </w:r>
                      </w:p>
                      <w:p w:rsidR="0006325A" w:rsidRDefault="00F25138">
                        <w:pPr>
                          <w:spacing w:before="2" w:line="259" w:lineRule="auto"/>
                          <w:ind w:left="734" w:right="734" w:firstLine="2"/>
                          <w:jc w:val="center"/>
                          <w:rPr>
                            <w:sz w:val="24"/>
                          </w:rPr>
                        </w:pPr>
                        <w:r>
                          <w:rPr>
                            <w:color w:val="FFFFFF"/>
                            <w:spacing w:val="-2"/>
                            <w:sz w:val="24"/>
                          </w:rPr>
                          <w:t>Je</w:t>
                        </w:r>
                        <w:r>
                          <w:rPr>
                            <w:color w:val="FFFFFF"/>
                            <w:spacing w:val="-14"/>
                            <w:sz w:val="24"/>
                          </w:rPr>
                          <w:t xml:space="preserve"> </w:t>
                        </w:r>
                        <w:r>
                          <w:rPr>
                            <w:color w:val="FFFFFF"/>
                            <w:spacing w:val="-2"/>
                            <w:sz w:val="24"/>
                          </w:rPr>
                          <w:t xml:space="preserve">suis </w:t>
                        </w:r>
                        <w:r>
                          <w:rPr>
                            <w:color w:val="FFFFFF"/>
                            <w:w w:val="90"/>
                            <w:sz w:val="24"/>
                          </w:rPr>
                          <w:t>Je</w:t>
                        </w:r>
                        <w:r>
                          <w:rPr>
                            <w:color w:val="FFFFFF"/>
                            <w:spacing w:val="-5"/>
                            <w:w w:val="90"/>
                            <w:sz w:val="24"/>
                          </w:rPr>
                          <w:t xml:space="preserve"> </w:t>
                        </w:r>
                        <w:r>
                          <w:rPr>
                            <w:color w:val="FFFFFF"/>
                            <w:spacing w:val="-4"/>
                            <w:w w:val="95"/>
                            <w:sz w:val="24"/>
                          </w:rPr>
                          <w:t>vois</w:t>
                        </w:r>
                      </w:p>
                      <w:p w:rsidR="0006325A" w:rsidRDefault="00F25138">
                        <w:pPr>
                          <w:spacing w:line="270" w:lineRule="exact"/>
                          <w:jc w:val="center"/>
                          <w:rPr>
                            <w:sz w:val="24"/>
                          </w:rPr>
                        </w:pPr>
                        <w:r>
                          <w:rPr>
                            <w:color w:val="FFFFFF"/>
                            <w:w w:val="90"/>
                            <w:sz w:val="24"/>
                          </w:rPr>
                          <w:t>Je</w:t>
                        </w:r>
                        <w:r>
                          <w:rPr>
                            <w:color w:val="FFFFFF"/>
                            <w:spacing w:val="-5"/>
                            <w:w w:val="90"/>
                            <w:sz w:val="24"/>
                          </w:rPr>
                          <w:t xml:space="preserve"> </w:t>
                        </w:r>
                        <w:r>
                          <w:rPr>
                            <w:color w:val="FFFFFF"/>
                            <w:spacing w:val="-2"/>
                            <w:sz w:val="24"/>
                          </w:rPr>
                          <w:t>demande</w:t>
                        </w:r>
                      </w:p>
                    </w:txbxContent>
                  </v:textbox>
                </v:shape>
                <w10:wrap anchorx="page"/>
              </v:group>
            </w:pict>
          </mc:Fallback>
        </mc:AlternateContent>
      </w:r>
      <w:r w:rsidRPr="008F0597">
        <w:rPr>
          <w:rFonts w:ascii="Arial" w:hAnsi="Arial"/>
          <w:b/>
          <w:w w:val="105"/>
          <w:sz w:val="20"/>
          <w:highlight w:val="yellow"/>
        </w:rPr>
        <w:t>Le message de</w:t>
      </w:r>
      <w:r w:rsidRPr="008F0597">
        <w:rPr>
          <w:rFonts w:ascii="Arial" w:hAnsi="Arial"/>
          <w:b/>
          <w:spacing w:val="-2"/>
          <w:w w:val="105"/>
          <w:sz w:val="20"/>
          <w:highlight w:val="yellow"/>
        </w:rPr>
        <w:t xml:space="preserve"> </w:t>
      </w:r>
      <w:r w:rsidRPr="008F0597">
        <w:rPr>
          <w:rFonts w:ascii="Arial" w:hAnsi="Arial"/>
          <w:b/>
          <w:w w:val="105"/>
          <w:sz w:val="20"/>
          <w:highlight w:val="yellow"/>
        </w:rPr>
        <w:t>statut</w:t>
      </w:r>
      <w:r w:rsidRPr="008F0597">
        <w:rPr>
          <w:rFonts w:ascii="Arial" w:hAnsi="Arial"/>
          <w:b/>
          <w:spacing w:val="-1"/>
          <w:w w:val="105"/>
          <w:sz w:val="20"/>
          <w:highlight w:val="yellow"/>
        </w:rPr>
        <w:t xml:space="preserve"> </w:t>
      </w:r>
      <w:r w:rsidRPr="008F0597">
        <w:rPr>
          <w:rFonts w:ascii="Arial" w:hAnsi="Arial"/>
          <w:b/>
          <w:w w:val="105"/>
          <w:sz w:val="20"/>
          <w:highlight w:val="yellow"/>
        </w:rPr>
        <w:t>lié</w:t>
      </w:r>
      <w:r w:rsidRPr="008F0597">
        <w:rPr>
          <w:rFonts w:ascii="Arial" w:hAnsi="Arial"/>
          <w:b/>
          <w:spacing w:val="-2"/>
          <w:w w:val="105"/>
          <w:sz w:val="20"/>
          <w:highlight w:val="yellow"/>
        </w:rPr>
        <w:t xml:space="preserve"> </w:t>
      </w:r>
      <w:r w:rsidRPr="008F0597">
        <w:rPr>
          <w:rFonts w:ascii="Arial" w:hAnsi="Arial"/>
          <w:b/>
          <w:w w:val="105"/>
          <w:sz w:val="20"/>
          <w:highlight w:val="yellow"/>
        </w:rPr>
        <w:t>à</w:t>
      </w:r>
      <w:r w:rsidRPr="008F0597">
        <w:rPr>
          <w:rFonts w:ascii="Arial" w:hAnsi="Arial"/>
          <w:b/>
          <w:spacing w:val="-1"/>
          <w:w w:val="105"/>
          <w:sz w:val="20"/>
          <w:highlight w:val="yellow"/>
        </w:rPr>
        <w:t xml:space="preserve"> </w:t>
      </w:r>
      <w:r w:rsidRPr="008F0597">
        <w:rPr>
          <w:rFonts w:ascii="Arial" w:hAnsi="Arial"/>
          <w:b/>
          <w:w w:val="105"/>
          <w:sz w:val="20"/>
          <w:highlight w:val="yellow"/>
        </w:rPr>
        <w:t>l’état</w:t>
      </w:r>
      <w:r w:rsidRPr="008F0597">
        <w:rPr>
          <w:rFonts w:ascii="Arial" w:hAnsi="Arial"/>
          <w:b/>
          <w:spacing w:val="-1"/>
          <w:w w:val="105"/>
          <w:sz w:val="20"/>
          <w:highlight w:val="yellow"/>
        </w:rPr>
        <w:t xml:space="preserve"> </w:t>
      </w:r>
      <w:r w:rsidRPr="008F0597">
        <w:rPr>
          <w:rFonts w:ascii="Arial" w:hAnsi="Arial"/>
          <w:b/>
          <w:w w:val="105"/>
          <w:sz w:val="20"/>
          <w:highlight w:val="yellow"/>
        </w:rPr>
        <w:t>opérationnel</w:t>
      </w:r>
      <w:r w:rsidRPr="008F0597">
        <w:rPr>
          <w:rFonts w:ascii="Arial" w:hAnsi="Arial"/>
          <w:b/>
          <w:spacing w:val="-1"/>
          <w:w w:val="105"/>
          <w:sz w:val="20"/>
          <w:highlight w:val="yellow"/>
        </w:rPr>
        <w:t xml:space="preserve"> </w:t>
      </w:r>
      <w:r w:rsidRPr="008F0597">
        <w:rPr>
          <w:rFonts w:ascii="Arial" w:hAnsi="Arial"/>
          <w:b/>
          <w:w w:val="105"/>
          <w:sz w:val="20"/>
          <w:highlight w:val="yellow"/>
        </w:rPr>
        <w:t>du moyen</w:t>
      </w:r>
      <w:r w:rsidRPr="008F0597">
        <w:rPr>
          <w:rFonts w:ascii="Arial" w:hAnsi="Arial"/>
          <w:b/>
          <w:spacing w:val="-15"/>
          <w:w w:val="105"/>
          <w:sz w:val="20"/>
          <w:highlight w:val="yellow"/>
        </w:rPr>
        <w:t xml:space="preserve"> </w:t>
      </w:r>
      <w:r w:rsidRPr="008F0597">
        <w:rPr>
          <w:w w:val="105"/>
          <w:sz w:val="20"/>
          <w:highlight w:val="yellow"/>
        </w:rPr>
        <w:t>: départ, présent sur les lieux, disponible ou non, etc.</w:t>
      </w:r>
    </w:p>
    <w:p w:rsidR="0006325A" w:rsidRPr="008F0597" w:rsidRDefault="0006325A">
      <w:pPr>
        <w:pStyle w:val="Corpsdetexte"/>
        <w:spacing w:before="10"/>
        <w:rPr>
          <w:highlight w:val="yellow"/>
        </w:rPr>
      </w:pPr>
    </w:p>
    <w:p w:rsidR="0006325A" w:rsidRPr="008F0597" w:rsidRDefault="00F25138">
      <w:pPr>
        <w:pStyle w:val="Paragraphedeliste"/>
        <w:numPr>
          <w:ilvl w:val="0"/>
          <w:numId w:val="20"/>
        </w:numPr>
        <w:tabs>
          <w:tab w:val="left" w:pos="1286"/>
        </w:tabs>
        <w:spacing w:before="1" w:line="259" w:lineRule="auto"/>
        <w:ind w:right="3116"/>
        <w:jc w:val="both"/>
        <w:rPr>
          <w:sz w:val="20"/>
          <w:highlight w:val="yellow"/>
        </w:rPr>
      </w:pPr>
      <w:r w:rsidRPr="008F0597">
        <w:rPr>
          <w:rFonts w:ascii="Arial" w:hAnsi="Arial"/>
          <w:b/>
          <w:w w:val="110"/>
          <w:sz w:val="20"/>
          <w:highlight w:val="yellow"/>
        </w:rPr>
        <w:t>Le</w:t>
      </w:r>
      <w:r w:rsidRPr="008F0597">
        <w:rPr>
          <w:rFonts w:ascii="Arial" w:hAnsi="Arial"/>
          <w:b/>
          <w:spacing w:val="-14"/>
          <w:w w:val="110"/>
          <w:sz w:val="20"/>
          <w:highlight w:val="yellow"/>
        </w:rPr>
        <w:t xml:space="preserve"> </w:t>
      </w:r>
      <w:r w:rsidRPr="008F0597">
        <w:rPr>
          <w:rFonts w:ascii="Arial" w:hAnsi="Arial"/>
          <w:b/>
          <w:w w:val="110"/>
          <w:sz w:val="20"/>
          <w:highlight w:val="yellow"/>
        </w:rPr>
        <w:t>message d’ambiance</w:t>
      </w:r>
      <w:r w:rsidRPr="008F0597">
        <w:rPr>
          <w:rFonts w:ascii="Arial" w:hAnsi="Arial"/>
          <w:b/>
          <w:spacing w:val="-16"/>
          <w:w w:val="110"/>
          <w:sz w:val="20"/>
          <w:highlight w:val="yellow"/>
        </w:rPr>
        <w:t xml:space="preserve"> </w:t>
      </w:r>
      <w:r w:rsidRPr="008F0597">
        <w:rPr>
          <w:rFonts w:ascii="Arial" w:hAnsi="Arial"/>
          <w:b/>
          <w:w w:val="110"/>
          <w:sz w:val="20"/>
          <w:highlight w:val="yellow"/>
        </w:rPr>
        <w:t xml:space="preserve">: </w:t>
      </w:r>
      <w:r w:rsidRPr="008F0597">
        <w:rPr>
          <w:w w:val="110"/>
          <w:sz w:val="20"/>
          <w:highlight w:val="yellow"/>
        </w:rPr>
        <w:t>transmis le plus tôt possible, il a pour objectif de décrire une vision</w:t>
      </w:r>
      <w:r w:rsidRPr="008F0597">
        <w:rPr>
          <w:w w:val="110"/>
          <w:sz w:val="20"/>
          <w:highlight w:val="yellow"/>
        </w:rPr>
        <w:t xml:space="preserve"> globale de la situation au centre opérationnel. La prise de commandement peut être intégrée à ce </w:t>
      </w:r>
      <w:r w:rsidRPr="008F0597">
        <w:rPr>
          <w:spacing w:val="-2"/>
          <w:w w:val="110"/>
          <w:sz w:val="20"/>
          <w:highlight w:val="yellow"/>
        </w:rPr>
        <w:t>message.</w:t>
      </w:r>
    </w:p>
    <w:p w:rsidR="0006325A" w:rsidRPr="008F0597" w:rsidRDefault="0006325A">
      <w:pPr>
        <w:pStyle w:val="Corpsdetexte"/>
        <w:spacing w:before="6"/>
        <w:rPr>
          <w:highlight w:val="yellow"/>
        </w:rPr>
      </w:pPr>
    </w:p>
    <w:p w:rsidR="0006325A" w:rsidRPr="008F0597" w:rsidRDefault="00F25138">
      <w:pPr>
        <w:pStyle w:val="Paragraphedeliste"/>
        <w:numPr>
          <w:ilvl w:val="0"/>
          <w:numId w:val="20"/>
        </w:numPr>
        <w:tabs>
          <w:tab w:val="left" w:pos="1286"/>
        </w:tabs>
        <w:spacing w:line="256" w:lineRule="auto"/>
        <w:ind w:right="3117"/>
        <w:jc w:val="both"/>
        <w:rPr>
          <w:sz w:val="20"/>
          <w:highlight w:val="yellow"/>
        </w:rPr>
      </w:pPr>
      <w:r w:rsidRPr="008F0597">
        <w:rPr>
          <w:rFonts w:ascii="Arial" w:hAnsi="Arial"/>
          <w:b/>
          <w:sz w:val="20"/>
          <w:highlight w:val="yellow"/>
        </w:rPr>
        <w:t xml:space="preserve">Le message de commandement </w:t>
      </w:r>
      <w:r w:rsidRPr="008F0597">
        <w:rPr>
          <w:sz w:val="20"/>
          <w:highlight w:val="yellow"/>
        </w:rPr>
        <w:t xml:space="preserve">: il permet à l’ensemble des acteurs </w:t>
      </w:r>
      <w:r w:rsidRPr="008F0597">
        <w:rPr>
          <w:w w:val="110"/>
          <w:sz w:val="20"/>
          <w:highlight w:val="yellow"/>
        </w:rPr>
        <w:t>de terrain ou de gestion d’identifier sans ambiguïté qui détient la fonction de COS.</w:t>
      </w:r>
    </w:p>
    <w:p w:rsidR="0006325A" w:rsidRPr="008F0597" w:rsidRDefault="0006325A">
      <w:pPr>
        <w:pStyle w:val="Corpsdetexte"/>
        <w:spacing w:before="11"/>
        <w:rPr>
          <w:highlight w:val="yellow"/>
        </w:rPr>
      </w:pPr>
    </w:p>
    <w:p w:rsidR="0006325A" w:rsidRPr="008F0597" w:rsidRDefault="00F25138">
      <w:pPr>
        <w:pStyle w:val="Paragraphedeliste"/>
        <w:numPr>
          <w:ilvl w:val="0"/>
          <w:numId w:val="20"/>
        </w:numPr>
        <w:tabs>
          <w:tab w:val="left" w:pos="1286"/>
        </w:tabs>
        <w:spacing w:line="256" w:lineRule="auto"/>
        <w:ind w:right="1127"/>
        <w:jc w:val="both"/>
        <w:rPr>
          <w:sz w:val="20"/>
          <w:highlight w:val="yellow"/>
        </w:rPr>
      </w:pPr>
      <w:r w:rsidRPr="008F0597">
        <w:rPr>
          <w:rFonts w:ascii="Arial" w:hAnsi="Arial"/>
          <w:b/>
          <w:w w:val="110"/>
          <w:sz w:val="20"/>
          <w:highlight w:val="yellow"/>
        </w:rPr>
        <w:t>Le</w:t>
      </w:r>
      <w:r w:rsidRPr="008F0597">
        <w:rPr>
          <w:rFonts w:ascii="Arial" w:hAnsi="Arial"/>
          <w:b/>
          <w:spacing w:val="-16"/>
          <w:w w:val="110"/>
          <w:sz w:val="20"/>
          <w:highlight w:val="yellow"/>
        </w:rPr>
        <w:t xml:space="preserve"> </w:t>
      </w:r>
      <w:r w:rsidRPr="008F0597">
        <w:rPr>
          <w:rFonts w:ascii="Arial" w:hAnsi="Arial"/>
          <w:b/>
          <w:w w:val="110"/>
          <w:sz w:val="20"/>
          <w:highlight w:val="yellow"/>
        </w:rPr>
        <w:t>message</w:t>
      </w:r>
      <w:r w:rsidRPr="008F0597">
        <w:rPr>
          <w:rFonts w:ascii="Arial" w:hAnsi="Arial"/>
          <w:b/>
          <w:spacing w:val="-15"/>
          <w:w w:val="110"/>
          <w:sz w:val="20"/>
          <w:highlight w:val="yellow"/>
        </w:rPr>
        <w:t xml:space="preserve"> </w:t>
      </w:r>
      <w:r w:rsidRPr="008F0597">
        <w:rPr>
          <w:rFonts w:ascii="Arial" w:hAnsi="Arial"/>
          <w:b/>
          <w:w w:val="110"/>
          <w:sz w:val="20"/>
          <w:highlight w:val="yellow"/>
        </w:rPr>
        <w:t>d’urgence</w:t>
      </w:r>
      <w:r w:rsidRPr="008F0597">
        <w:rPr>
          <w:rFonts w:ascii="Arial" w:hAnsi="Arial"/>
          <w:b/>
          <w:spacing w:val="-15"/>
          <w:w w:val="110"/>
          <w:sz w:val="20"/>
          <w:highlight w:val="yellow"/>
        </w:rPr>
        <w:t xml:space="preserve"> </w:t>
      </w:r>
      <w:r w:rsidRPr="008F0597">
        <w:rPr>
          <w:rFonts w:ascii="Arial" w:hAnsi="Arial"/>
          <w:b/>
          <w:w w:val="110"/>
          <w:sz w:val="20"/>
          <w:highlight w:val="yellow"/>
        </w:rPr>
        <w:t>:</w:t>
      </w:r>
      <w:r w:rsidRPr="008F0597">
        <w:rPr>
          <w:rFonts w:ascii="Arial" w:hAnsi="Arial"/>
          <w:b/>
          <w:spacing w:val="-16"/>
          <w:w w:val="110"/>
          <w:sz w:val="20"/>
          <w:highlight w:val="yellow"/>
        </w:rPr>
        <w:t xml:space="preserve"> </w:t>
      </w:r>
      <w:r w:rsidRPr="008F0597">
        <w:rPr>
          <w:w w:val="110"/>
          <w:sz w:val="20"/>
          <w:highlight w:val="yellow"/>
        </w:rPr>
        <w:t>il</w:t>
      </w:r>
      <w:r w:rsidRPr="008F0597">
        <w:rPr>
          <w:spacing w:val="-14"/>
          <w:w w:val="110"/>
          <w:sz w:val="20"/>
          <w:highlight w:val="yellow"/>
        </w:rPr>
        <w:t xml:space="preserve"> </w:t>
      </w:r>
      <w:r w:rsidRPr="008F0597">
        <w:rPr>
          <w:w w:val="110"/>
          <w:sz w:val="20"/>
          <w:highlight w:val="yellow"/>
        </w:rPr>
        <w:t>permet</w:t>
      </w:r>
      <w:r w:rsidRPr="008F0597">
        <w:rPr>
          <w:spacing w:val="-13"/>
          <w:w w:val="110"/>
          <w:sz w:val="20"/>
          <w:highlight w:val="yellow"/>
        </w:rPr>
        <w:t xml:space="preserve"> </w:t>
      </w:r>
      <w:r w:rsidRPr="008F0597">
        <w:rPr>
          <w:w w:val="110"/>
          <w:sz w:val="20"/>
          <w:highlight w:val="yellow"/>
        </w:rPr>
        <w:t>de</w:t>
      </w:r>
      <w:r w:rsidRPr="008F0597">
        <w:rPr>
          <w:spacing w:val="-11"/>
          <w:w w:val="110"/>
          <w:sz w:val="20"/>
          <w:highlight w:val="yellow"/>
        </w:rPr>
        <w:t xml:space="preserve"> </w:t>
      </w:r>
      <w:r w:rsidRPr="008F0597">
        <w:rPr>
          <w:w w:val="110"/>
          <w:sz w:val="20"/>
          <w:highlight w:val="yellow"/>
        </w:rPr>
        <w:t>prendre</w:t>
      </w:r>
      <w:r w:rsidRPr="008F0597">
        <w:rPr>
          <w:spacing w:val="-11"/>
          <w:w w:val="110"/>
          <w:sz w:val="20"/>
          <w:highlight w:val="yellow"/>
        </w:rPr>
        <w:t xml:space="preserve"> </w:t>
      </w:r>
      <w:r w:rsidRPr="008F0597">
        <w:rPr>
          <w:w w:val="110"/>
          <w:sz w:val="20"/>
          <w:highlight w:val="yellow"/>
        </w:rPr>
        <w:t>la</w:t>
      </w:r>
      <w:r w:rsidRPr="008F0597">
        <w:rPr>
          <w:spacing w:val="-10"/>
          <w:w w:val="110"/>
          <w:sz w:val="20"/>
          <w:highlight w:val="yellow"/>
        </w:rPr>
        <w:t xml:space="preserve"> </w:t>
      </w:r>
      <w:r w:rsidRPr="008F0597">
        <w:rPr>
          <w:w w:val="110"/>
          <w:sz w:val="20"/>
          <w:highlight w:val="yellow"/>
        </w:rPr>
        <w:t>priorité</w:t>
      </w:r>
      <w:r w:rsidRPr="008F0597">
        <w:rPr>
          <w:spacing w:val="-11"/>
          <w:w w:val="110"/>
          <w:sz w:val="20"/>
          <w:highlight w:val="yellow"/>
        </w:rPr>
        <w:t xml:space="preserve"> </w:t>
      </w:r>
      <w:r w:rsidRPr="008F0597">
        <w:rPr>
          <w:w w:val="110"/>
          <w:sz w:val="20"/>
          <w:highlight w:val="yellow"/>
        </w:rPr>
        <w:t>des</w:t>
      </w:r>
      <w:r w:rsidRPr="008F0597">
        <w:rPr>
          <w:spacing w:val="-10"/>
          <w:w w:val="110"/>
          <w:sz w:val="20"/>
          <w:highlight w:val="yellow"/>
        </w:rPr>
        <w:t xml:space="preserve"> </w:t>
      </w:r>
      <w:r w:rsidRPr="008F0597">
        <w:rPr>
          <w:w w:val="110"/>
          <w:sz w:val="20"/>
          <w:highlight w:val="yellow"/>
        </w:rPr>
        <w:t>transmissions</w:t>
      </w:r>
      <w:r w:rsidRPr="008F0597">
        <w:rPr>
          <w:spacing w:val="-10"/>
          <w:w w:val="110"/>
          <w:sz w:val="20"/>
          <w:highlight w:val="yellow"/>
        </w:rPr>
        <w:t xml:space="preserve"> </w:t>
      </w:r>
      <w:r w:rsidRPr="008F0597">
        <w:rPr>
          <w:w w:val="110"/>
          <w:sz w:val="20"/>
          <w:highlight w:val="yellow"/>
        </w:rPr>
        <w:t>dans</w:t>
      </w:r>
      <w:r w:rsidRPr="008F0597">
        <w:rPr>
          <w:spacing w:val="-11"/>
          <w:w w:val="110"/>
          <w:sz w:val="20"/>
          <w:highlight w:val="yellow"/>
        </w:rPr>
        <w:t xml:space="preserve"> </w:t>
      </w:r>
      <w:r w:rsidRPr="008F0597">
        <w:rPr>
          <w:w w:val="110"/>
          <w:sz w:val="20"/>
          <w:highlight w:val="yellow"/>
        </w:rPr>
        <w:t>le</w:t>
      </w:r>
      <w:r w:rsidRPr="008F0597">
        <w:rPr>
          <w:spacing w:val="-9"/>
          <w:w w:val="110"/>
          <w:sz w:val="20"/>
          <w:highlight w:val="yellow"/>
        </w:rPr>
        <w:t xml:space="preserve"> </w:t>
      </w:r>
      <w:r w:rsidRPr="008F0597">
        <w:rPr>
          <w:w w:val="110"/>
          <w:sz w:val="20"/>
          <w:highlight w:val="yellow"/>
        </w:rPr>
        <w:t>cas d’une</w:t>
      </w:r>
      <w:r w:rsidRPr="008F0597">
        <w:rPr>
          <w:spacing w:val="-15"/>
          <w:w w:val="110"/>
          <w:sz w:val="20"/>
          <w:highlight w:val="yellow"/>
        </w:rPr>
        <w:t xml:space="preserve"> </w:t>
      </w:r>
      <w:r w:rsidRPr="008F0597">
        <w:rPr>
          <w:w w:val="110"/>
          <w:sz w:val="20"/>
          <w:highlight w:val="yellow"/>
        </w:rPr>
        <w:t>situation</w:t>
      </w:r>
      <w:r w:rsidRPr="008F0597">
        <w:rPr>
          <w:spacing w:val="-15"/>
          <w:w w:val="110"/>
          <w:sz w:val="20"/>
          <w:highlight w:val="yellow"/>
        </w:rPr>
        <w:t xml:space="preserve"> </w:t>
      </w:r>
      <w:r w:rsidRPr="008F0597">
        <w:rPr>
          <w:w w:val="110"/>
          <w:sz w:val="20"/>
          <w:highlight w:val="yellow"/>
        </w:rPr>
        <w:t>de</w:t>
      </w:r>
      <w:r w:rsidRPr="008F0597">
        <w:rPr>
          <w:spacing w:val="-14"/>
          <w:w w:val="110"/>
          <w:sz w:val="20"/>
          <w:highlight w:val="yellow"/>
        </w:rPr>
        <w:t xml:space="preserve"> </w:t>
      </w:r>
      <w:r w:rsidRPr="008F0597">
        <w:rPr>
          <w:w w:val="110"/>
          <w:sz w:val="20"/>
          <w:highlight w:val="yellow"/>
        </w:rPr>
        <w:t>mise</w:t>
      </w:r>
      <w:r w:rsidRPr="008F0597">
        <w:rPr>
          <w:spacing w:val="-15"/>
          <w:w w:val="110"/>
          <w:sz w:val="20"/>
          <w:highlight w:val="yellow"/>
        </w:rPr>
        <w:t xml:space="preserve"> </w:t>
      </w:r>
      <w:r w:rsidRPr="008F0597">
        <w:rPr>
          <w:w w:val="110"/>
          <w:sz w:val="20"/>
          <w:highlight w:val="yellow"/>
        </w:rPr>
        <w:t>en</w:t>
      </w:r>
      <w:r w:rsidRPr="008F0597">
        <w:rPr>
          <w:spacing w:val="-15"/>
          <w:w w:val="110"/>
          <w:sz w:val="20"/>
          <w:highlight w:val="yellow"/>
        </w:rPr>
        <w:t xml:space="preserve"> </w:t>
      </w:r>
      <w:r w:rsidRPr="008F0597">
        <w:rPr>
          <w:w w:val="110"/>
          <w:sz w:val="20"/>
          <w:highlight w:val="yellow"/>
        </w:rPr>
        <w:t>danger.</w:t>
      </w:r>
      <w:r w:rsidRPr="008F0597">
        <w:rPr>
          <w:spacing w:val="-14"/>
          <w:w w:val="110"/>
          <w:sz w:val="20"/>
          <w:highlight w:val="yellow"/>
        </w:rPr>
        <w:t xml:space="preserve"> </w:t>
      </w:r>
      <w:r w:rsidRPr="008F0597">
        <w:rPr>
          <w:w w:val="110"/>
          <w:sz w:val="20"/>
          <w:highlight w:val="yellow"/>
        </w:rPr>
        <w:t>Il</w:t>
      </w:r>
      <w:r w:rsidRPr="008F0597">
        <w:rPr>
          <w:spacing w:val="-15"/>
          <w:w w:val="110"/>
          <w:sz w:val="20"/>
          <w:highlight w:val="yellow"/>
        </w:rPr>
        <w:t xml:space="preserve"> </w:t>
      </w:r>
      <w:r w:rsidRPr="008F0597">
        <w:rPr>
          <w:w w:val="110"/>
          <w:sz w:val="20"/>
          <w:highlight w:val="yellow"/>
        </w:rPr>
        <w:t>peut</w:t>
      </w:r>
      <w:r w:rsidRPr="008F0597">
        <w:rPr>
          <w:spacing w:val="-14"/>
          <w:w w:val="110"/>
          <w:sz w:val="20"/>
          <w:highlight w:val="yellow"/>
        </w:rPr>
        <w:t xml:space="preserve"> </w:t>
      </w:r>
      <w:r w:rsidRPr="008F0597">
        <w:rPr>
          <w:w w:val="110"/>
          <w:sz w:val="20"/>
          <w:highlight w:val="yellow"/>
        </w:rPr>
        <w:t>être</w:t>
      </w:r>
      <w:r w:rsidRPr="008F0597">
        <w:rPr>
          <w:spacing w:val="-15"/>
          <w:w w:val="110"/>
          <w:sz w:val="20"/>
          <w:highlight w:val="yellow"/>
        </w:rPr>
        <w:t xml:space="preserve"> </w:t>
      </w:r>
      <w:r w:rsidRPr="008F0597">
        <w:rPr>
          <w:w w:val="110"/>
          <w:sz w:val="20"/>
          <w:highlight w:val="yellow"/>
        </w:rPr>
        <w:t>associé</w:t>
      </w:r>
      <w:r w:rsidRPr="008F0597">
        <w:rPr>
          <w:spacing w:val="-15"/>
          <w:w w:val="110"/>
          <w:sz w:val="20"/>
          <w:highlight w:val="yellow"/>
        </w:rPr>
        <w:t xml:space="preserve"> </w:t>
      </w:r>
      <w:r w:rsidRPr="008F0597">
        <w:rPr>
          <w:w w:val="110"/>
          <w:sz w:val="20"/>
          <w:highlight w:val="yellow"/>
        </w:rPr>
        <w:t>à</w:t>
      </w:r>
      <w:r w:rsidRPr="008F0597">
        <w:rPr>
          <w:spacing w:val="-14"/>
          <w:w w:val="110"/>
          <w:sz w:val="20"/>
          <w:highlight w:val="yellow"/>
        </w:rPr>
        <w:t xml:space="preserve"> </w:t>
      </w:r>
      <w:r w:rsidRPr="008F0597">
        <w:rPr>
          <w:w w:val="110"/>
          <w:sz w:val="20"/>
          <w:highlight w:val="yellow"/>
        </w:rPr>
        <w:t>la</w:t>
      </w:r>
      <w:r w:rsidRPr="008F0597">
        <w:rPr>
          <w:spacing w:val="-15"/>
          <w:w w:val="110"/>
          <w:sz w:val="20"/>
          <w:highlight w:val="yellow"/>
        </w:rPr>
        <w:t xml:space="preserve"> </w:t>
      </w:r>
      <w:r w:rsidRPr="008F0597">
        <w:rPr>
          <w:w w:val="110"/>
          <w:sz w:val="20"/>
          <w:highlight w:val="yellow"/>
        </w:rPr>
        <w:t>diffusion</w:t>
      </w:r>
      <w:r w:rsidRPr="008F0597">
        <w:rPr>
          <w:spacing w:val="-14"/>
          <w:w w:val="110"/>
          <w:sz w:val="20"/>
          <w:highlight w:val="yellow"/>
        </w:rPr>
        <w:t xml:space="preserve"> </w:t>
      </w:r>
      <w:r w:rsidRPr="008F0597">
        <w:rPr>
          <w:w w:val="110"/>
          <w:sz w:val="20"/>
          <w:highlight w:val="yellow"/>
        </w:rPr>
        <w:t>du</w:t>
      </w:r>
      <w:r w:rsidRPr="008F0597">
        <w:rPr>
          <w:spacing w:val="-15"/>
          <w:w w:val="110"/>
          <w:sz w:val="20"/>
          <w:highlight w:val="yellow"/>
        </w:rPr>
        <w:t xml:space="preserve"> </w:t>
      </w:r>
      <w:r w:rsidRPr="008F0597">
        <w:rPr>
          <w:w w:val="110"/>
          <w:sz w:val="20"/>
          <w:highlight w:val="yellow"/>
        </w:rPr>
        <w:t>signal</w:t>
      </w:r>
      <w:r w:rsidRPr="008F0597">
        <w:rPr>
          <w:spacing w:val="-15"/>
          <w:w w:val="110"/>
          <w:sz w:val="20"/>
          <w:highlight w:val="yellow"/>
        </w:rPr>
        <w:t xml:space="preserve"> </w:t>
      </w:r>
      <w:r w:rsidRPr="008F0597">
        <w:rPr>
          <w:w w:val="110"/>
          <w:sz w:val="20"/>
          <w:highlight w:val="yellow"/>
        </w:rPr>
        <w:t>de</w:t>
      </w:r>
      <w:r w:rsidRPr="008F0597">
        <w:rPr>
          <w:spacing w:val="-14"/>
          <w:w w:val="110"/>
          <w:sz w:val="20"/>
          <w:highlight w:val="yellow"/>
        </w:rPr>
        <w:t xml:space="preserve"> </w:t>
      </w:r>
      <w:r w:rsidRPr="008F0597">
        <w:rPr>
          <w:w w:val="110"/>
          <w:sz w:val="20"/>
          <w:highlight w:val="yellow"/>
        </w:rPr>
        <w:t>repli</w:t>
      </w:r>
      <w:r w:rsidRPr="008F0597">
        <w:rPr>
          <w:spacing w:val="-15"/>
          <w:w w:val="110"/>
          <w:sz w:val="20"/>
          <w:highlight w:val="yellow"/>
        </w:rPr>
        <w:t xml:space="preserve"> </w:t>
      </w:r>
      <w:r w:rsidRPr="008F0597">
        <w:rPr>
          <w:w w:val="110"/>
          <w:sz w:val="20"/>
          <w:highlight w:val="yellow"/>
        </w:rPr>
        <w:t>en cas de risque imminent pour les personnels.</w:t>
      </w:r>
    </w:p>
    <w:p w:rsidR="0006325A" w:rsidRPr="008F0597" w:rsidRDefault="0006325A">
      <w:pPr>
        <w:pStyle w:val="Corpsdetexte"/>
        <w:spacing w:before="14"/>
        <w:rPr>
          <w:highlight w:val="yellow"/>
        </w:rPr>
      </w:pPr>
    </w:p>
    <w:p w:rsidR="0006325A" w:rsidRPr="008F0597" w:rsidRDefault="00F25138">
      <w:pPr>
        <w:pStyle w:val="Paragraphedeliste"/>
        <w:numPr>
          <w:ilvl w:val="0"/>
          <w:numId w:val="20"/>
        </w:numPr>
        <w:tabs>
          <w:tab w:val="left" w:pos="1286"/>
        </w:tabs>
        <w:spacing w:line="256" w:lineRule="auto"/>
        <w:ind w:right="1126"/>
        <w:jc w:val="both"/>
        <w:rPr>
          <w:sz w:val="20"/>
          <w:highlight w:val="yellow"/>
        </w:rPr>
      </w:pPr>
      <w:r w:rsidRPr="008F0597">
        <w:rPr>
          <w:noProof/>
          <w:sz w:val="20"/>
          <w:highlight w:val="yellow"/>
          <w:lang w:eastAsia="fr-FR"/>
        </w:rPr>
        <mc:AlternateContent>
          <mc:Choice Requires="wpg">
            <w:drawing>
              <wp:anchor distT="0" distB="0" distL="0" distR="0" simplePos="0" relativeHeight="15773696" behindDoc="0" locked="0" layoutInCell="1" allowOverlap="1">
                <wp:simplePos x="0" y="0"/>
                <wp:positionH relativeFrom="page">
                  <wp:posOffset>5227320</wp:posOffset>
                </wp:positionH>
                <wp:positionV relativeFrom="paragraph">
                  <wp:posOffset>287820</wp:posOffset>
                </wp:positionV>
                <wp:extent cx="1649095" cy="1568450"/>
                <wp:effectExtent l="0" t="0" r="0" b="0"/>
                <wp:wrapNone/>
                <wp:docPr id="205" name="Group 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49095" cy="1568450"/>
                          <a:chOff x="0" y="0"/>
                          <a:chExt cx="1649095" cy="1568450"/>
                        </a:xfrm>
                      </wpg:grpSpPr>
                      <wps:wsp>
                        <wps:cNvPr id="206" name="Graphic 206"/>
                        <wps:cNvSpPr/>
                        <wps:spPr>
                          <a:xfrm>
                            <a:off x="0" y="4"/>
                            <a:ext cx="1649095" cy="1568450"/>
                          </a:xfrm>
                          <a:custGeom>
                            <a:avLst/>
                            <a:gdLst/>
                            <a:ahLst/>
                            <a:cxnLst/>
                            <a:rect l="l" t="t" r="r" b="b"/>
                            <a:pathLst>
                              <a:path w="1649095" h="1568450">
                                <a:moveTo>
                                  <a:pt x="1648968" y="265176"/>
                                </a:moveTo>
                                <a:lnTo>
                                  <a:pt x="1647444" y="251460"/>
                                </a:lnTo>
                                <a:lnTo>
                                  <a:pt x="1647444" y="237744"/>
                                </a:lnTo>
                                <a:lnTo>
                                  <a:pt x="1645920" y="225552"/>
                                </a:lnTo>
                                <a:lnTo>
                                  <a:pt x="1642872" y="211836"/>
                                </a:lnTo>
                                <a:lnTo>
                                  <a:pt x="1639824" y="199644"/>
                                </a:lnTo>
                                <a:lnTo>
                                  <a:pt x="1636776" y="185928"/>
                                </a:lnTo>
                                <a:lnTo>
                                  <a:pt x="1629346" y="166116"/>
                                </a:lnTo>
                                <a:lnTo>
                                  <a:pt x="1627632" y="161544"/>
                                </a:lnTo>
                                <a:lnTo>
                                  <a:pt x="1616964" y="138684"/>
                                </a:lnTo>
                                <a:lnTo>
                                  <a:pt x="1603248" y="117348"/>
                                </a:lnTo>
                                <a:lnTo>
                                  <a:pt x="1594535" y="105156"/>
                                </a:lnTo>
                                <a:lnTo>
                                  <a:pt x="1586318" y="105156"/>
                                </a:lnTo>
                                <a:lnTo>
                                  <a:pt x="1585226" y="103632"/>
                                </a:lnTo>
                                <a:lnTo>
                                  <a:pt x="1593443" y="103632"/>
                                </a:lnTo>
                                <a:lnTo>
                                  <a:pt x="1588008" y="96012"/>
                                </a:lnTo>
                                <a:lnTo>
                                  <a:pt x="1571244" y="77724"/>
                                </a:lnTo>
                                <a:lnTo>
                                  <a:pt x="1551432" y="60960"/>
                                </a:lnTo>
                                <a:lnTo>
                                  <a:pt x="1543507" y="54864"/>
                                </a:lnTo>
                                <a:lnTo>
                                  <a:pt x="1531620" y="45720"/>
                                </a:lnTo>
                                <a:lnTo>
                                  <a:pt x="1510284" y="32004"/>
                                </a:lnTo>
                                <a:lnTo>
                                  <a:pt x="1485900" y="21336"/>
                                </a:lnTo>
                                <a:lnTo>
                                  <a:pt x="1476756" y="16764"/>
                                </a:lnTo>
                                <a:lnTo>
                                  <a:pt x="1473708" y="15240"/>
                                </a:lnTo>
                                <a:lnTo>
                                  <a:pt x="1461516" y="12192"/>
                                </a:lnTo>
                                <a:lnTo>
                                  <a:pt x="1449324" y="7620"/>
                                </a:lnTo>
                                <a:lnTo>
                                  <a:pt x="1437132" y="4572"/>
                                </a:lnTo>
                                <a:lnTo>
                                  <a:pt x="1395984" y="0"/>
                                </a:lnTo>
                                <a:lnTo>
                                  <a:pt x="251460" y="0"/>
                                </a:lnTo>
                                <a:lnTo>
                                  <a:pt x="224028" y="3048"/>
                                </a:lnTo>
                                <a:lnTo>
                                  <a:pt x="211836" y="4572"/>
                                </a:lnTo>
                                <a:lnTo>
                                  <a:pt x="198120" y="7620"/>
                                </a:lnTo>
                                <a:lnTo>
                                  <a:pt x="185928" y="12192"/>
                                </a:lnTo>
                                <a:lnTo>
                                  <a:pt x="173736" y="15240"/>
                                </a:lnTo>
                                <a:lnTo>
                                  <a:pt x="161544" y="21336"/>
                                </a:lnTo>
                                <a:lnTo>
                                  <a:pt x="138684" y="32004"/>
                                </a:lnTo>
                                <a:lnTo>
                                  <a:pt x="115824" y="45720"/>
                                </a:lnTo>
                                <a:lnTo>
                                  <a:pt x="77724" y="77724"/>
                                </a:lnTo>
                                <a:lnTo>
                                  <a:pt x="44196" y="117348"/>
                                </a:lnTo>
                                <a:lnTo>
                                  <a:pt x="19812" y="161544"/>
                                </a:lnTo>
                                <a:lnTo>
                                  <a:pt x="7620" y="199644"/>
                                </a:lnTo>
                                <a:lnTo>
                                  <a:pt x="4572" y="211836"/>
                                </a:lnTo>
                                <a:lnTo>
                                  <a:pt x="3048" y="225552"/>
                                </a:lnTo>
                                <a:lnTo>
                                  <a:pt x="1524" y="237744"/>
                                </a:lnTo>
                                <a:lnTo>
                                  <a:pt x="0" y="251460"/>
                                </a:lnTo>
                                <a:lnTo>
                                  <a:pt x="0" y="1316736"/>
                                </a:lnTo>
                                <a:lnTo>
                                  <a:pt x="1524" y="1330452"/>
                                </a:lnTo>
                                <a:lnTo>
                                  <a:pt x="3048" y="1342644"/>
                                </a:lnTo>
                                <a:lnTo>
                                  <a:pt x="4572" y="1356360"/>
                                </a:lnTo>
                                <a:lnTo>
                                  <a:pt x="7620" y="1368552"/>
                                </a:lnTo>
                                <a:lnTo>
                                  <a:pt x="10668" y="1382268"/>
                                </a:lnTo>
                                <a:lnTo>
                                  <a:pt x="19812" y="1406652"/>
                                </a:lnTo>
                                <a:lnTo>
                                  <a:pt x="44196" y="1450848"/>
                                </a:lnTo>
                                <a:lnTo>
                                  <a:pt x="77724" y="1490472"/>
                                </a:lnTo>
                                <a:lnTo>
                                  <a:pt x="115824" y="1522476"/>
                                </a:lnTo>
                                <a:lnTo>
                                  <a:pt x="161544" y="1546860"/>
                                </a:lnTo>
                                <a:lnTo>
                                  <a:pt x="198120" y="1560576"/>
                                </a:lnTo>
                                <a:lnTo>
                                  <a:pt x="211836" y="1562100"/>
                                </a:lnTo>
                                <a:lnTo>
                                  <a:pt x="224028" y="1565148"/>
                                </a:lnTo>
                                <a:lnTo>
                                  <a:pt x="251460" y="1568196"/>
                                </a:lnTo>
                                <a:lnTo>
                                  <a:pt x="1395984" y="1568196"/>
                                </a:lnTo>
                                <a:lnTo>
                                  <a:pt x="1423416" y="1565148"/>
                                </a:lnTo>
                                <a:lnTo>
                                  <a:pt x="1437132" y="1562100"/>
                                </a:lnTo>
                                <a:lnTo>
                                  <a:pt x="1449324" y="1560576"/>
                                </a:lnTo>
                                <a:lnTo>
                                  <a:pt x="1461516" y="1556004"/>
                                </a:lnTo>
                                <a:lnTo>
                                  <a:pt x="1485900" y="1546860"/>
                                </a:lnTo>
                                <a:lnTo>
                                  <a:pt x="1510284" y="1536192"/>
                                </a:lnTo>
                                <a:lnTo>
                                  <a:pt x="1551432" y="1507236"/>
                                </a:lnTo>
                                <a:lnTo>
                                  <a:pt x="1588008" y="1472184"/>
                                </a:lnTo>
                                <a:lnTo>
                                  <a:pt x="1607159" y="1444752"/>
                                </a:lnTo>
                                <a:lnTo>
                                  <a:pt x="1616964" y="1429512"/>
                                </a:lnTo>
                                <a:lnTo>
                                  <a:pt x="1627632" y="1406652"/>
                                </a:lnTo>
                                <a:lnTo>
                                  <a:pt x="1636776" y="1382268"/>
                                </a:lnTo>
                                <a:lnTo>
                                  <a:pt x="1639824" y="1368552"/>
                                </a:lnTo>
                                <a:lnTo>
                                  <a:pt x="1642872" y="1356360"/>
                                </a:lnTo>
                                <a:lnTo>
                                  <a:pt x="1645920" y="1342644"/>
                                </a:lnTo>
                                <a:lnTo>
                                  <a:pt x="1647444" y="1330452"/>
                                </a:lnTo>
                                <a:lnTo>
                                  <a:pt x="1647444" y="1316736"/>
                                </a:lnTo>
                                <a:lnTo>
                                  <a:pt x="1648968" y="1303020"/>
                                </a:lnTo>
                                <a:lnTo>
                                  <a:pt x="1648968" y="265176"/>
                                </a:lnTo>
                                <a:close/>
                              </a:path>
                            </a:pathLst>
                          </a:custGeom>
                          <a:solidFill>
                            <a:srgbClr val="001F5F"/>
                          </a:solidFill>
                        </wps:spPr>
                        <wps:bodyPr wrap="square" lIns="0" tIns="0" rIns="0" bIns="0" rtlCol="0">
                          <a:prstTxWarp prst="textNoShape">
                            <a:avLst/>
                          </a:prstTxWarp>
                          <a:noAutofit/>
                        </wps:bodyPr>
                      </wps:wsp>
                      <wps:wsp>
                        <wps:cNvPr id="207" name="Textbox 207"/>
                        <wps:cNvSpPr txBox="1"/>
                        <wps:spPr>
                          <a:xfrm>
                            <a:off x="0" y="0"/>
                            <a:ext cx="1649095" cy="1568450"/>
                          </a:xfrm>
                          <a:prstGeom prst="rect">
                            <a:avLst/>
                          </a:prstGeom>
                        </wps:spPr>
                        <wps:txbx>
                          <w:txbxContent>
                            <w:p w:rsidR="0006325A" w:rsidRDefault="00F25138">
                              <w:pPr>
                                <w:spacing w:before="216" w:line="254" w:lineRule="auto"/>
                                <w:ind w:left="307" w:right="314" w:firstLine="2"/>
                                <w:jc w:val="center"/>
                                <w:rPr>
                                  <w:rFonts w:ascii="Arial"/>
                                  <w:b/>
                                  <w:sz w:val="24"/>
                                </w:rPr>
                              </w:pPr>
                              <w:r>
                                <w:rPr>
                                  <w:rFonts w:ascii="Arial"/>
                                  <w:b/>
                                  <w:color w:val="FFFFFF"/>
                                  <w:sz w:val="24"/>
                                </w:rPr>
                                <w:t xml:space="preserve">MESSAGE DE </w:t>
                              </w:r>
                              <w:r>
                                <w:rPr>
                                  <w:rFonts w:ascii="Arial"/>
                                  <w:b/>
                                  <w:color w:val="FFFFFF"/>
                                  <w:spacing w:val="-2"/>
                                  <w:sz w:val="24"/>
                                </w:rPr>
                                <w:t>COMPTE-RENDU</w:t>
                              </w:r>
                            </w:p>
                            <w:p w:rsidR="0006325A" w:rsidRDefault="00F25138">
                              <w:pPr>
                                <w:spacing w:before="5" w:line="259" w:lineRule="auto"/>
                                <w:ind w:left="926" w:right="933" w:firstLine="2"/>
                                <w:jc w:val="center"/>
                                <w:rPr>
                                  <w:sz w:val="24"/>
                                </w:rPr>
                              </w:pPr>
                              <w:r>
                                <w:rPr>
                                  <w:color w:val="FFFFFF"/>
                                  <w:spacing w:val="-2"/>
                                  <w:sz w:val="24"/>
                                </w:rPr>
                                <w:t>Je</w:t>
                              </w:r>
                              <w:r>
                                <w:rPr>
                                  <w:color w:val="FFFFFF"/>
                                  <w:spacing w:val="-14"/>
                                  <w:sz w:val="24"/>
                                </w:rPr>
                                <w:t xml:space="preserve"> </w:t>
                              </w:r>
                              <w:r>
                                <w:rPr>
                                  <w:color w:val="FFFFFF"/>
                                  <w:spacing w:val="-2"/>
                                  <w:sz w:val="24"/>
                                </w:rPr>
                                <w:t xml:space="preserve">suis </w:t>
                              </w:r>
                              <w:r>
                                <w:rPr>
                                  <w:color w:val="FFFFFF"/>
                                  <w:w w:val="90"/>
                                  <w:sz w:val="24"/>
                                </w:rPr>
                                <w:t>Je</w:t>
                              </w:r>
                              <w:r>
                                <w:rPr>
                                  <w:color w:val="FFFFFF"/>
                                  <w:spacing w:val="-5"/>
                                  <w:w w:val="90"/>
                                  <w:sz w:val="24"/>
                                </w:rPr>
                                <w:t xml:space="preserve"> </w:t>
                              </w:r>
                              <w:r>
                                <w:rPr>
                                  <w:color w:val="FFFFFF"/>
                                  <w:spacing w:val="-4"/>
                                  <w:w w:val="95"/>
                                  <w:sz w:val="24"/>
                                </w:rPr>
                                <w:t>vois</w:t>
                              </w:r>
                            </w:p>
                            <w:p w:rsidR="0006325A" w:rsidRDefault="00F25138">
                              <w:pPr>
                                <w:spacing w:line="256" w:lineRule="auto"/>
                                <w:ind w:left="642" w:right="649"/>
                                <w:jc w:val="center"/>
                                <w:rPr>
                                  <w:sz w:val="24"/>
                                </w:rPr>
                              </w:pPr>
                              <w:r>
                                <w:rPr>
                                  <w:color w:val="FFFFFF"/>
                                  <w:sz w:val="24"/>
                                </w:rPr>
                                <w:t>Je</w:t>
                              </w:r>
                              <w:r>
                                <w:rPr>
                                  <w:color w:val="FFFFFF"/>
                                  <w:spacing w:val="-1"/>
                                  <w:sz w:val="24"/>
                                </w:rPr>
                                <w:t xml:space="preserve"> </w:t>
                              </w:r>
                              <w:r>
                                <w:rPr>
                                  <w:color w:val="FFFFFF"/>
                                  <w:sz w:val="24"/>
                                </w:rPr>
                                <w:t>prévois Je fais</w:t>
                              </w:r>
                            </w:p>
                            <w:p w:rsidR="0006325A" w:rsidRDefault="00F25138">
                              <w:pPr>
                                <w:ind w:right="5"/>
                                <w:jc w:val="center"/>
                                <w:rPr>
                                  <w:sz w:val="24"/>
                                </w:rPr>
                              </w:pPr>
                              <w:r>
                                <w:rPr>
                                  <w:color w:val="FFFFFF"/>
                                  <w:w w:val="90"/>
                                  <w:sz w:val="24"/>
                                </w:rPr>
                                <w:t>Je</w:t>
                              </w:r>
                              <w:r>
                                <w:rPr>
                                  <w:color w:val="FFFFFF"/>
                                  <w:spacing w:val="-5"/>
                                  <w:w w:val="90"/>
                                  <w:sz w:val="24"/>
                                </w:rPr>
                                <w:t xml:space="preserve"> </w:t>
                              </w:r>
                              <w:r>
                                <w:rPr>
                                  <w:color w:val="FFFFFF"/>
                                  <w:spacing w:val="-2"/>
                                  <w:sz w:val="24"/>
                                </w:rPr>
                                <w:t>demande</w:t>
                              </w:r>
                            </w:p>
                          </w:txbxContent>
                        </wps:txbx>
                        <wps:bodyPr wrap="square" lIns="0" tIns="0" rIns="0" bIns="0" rtlCol="0">
                          <a:noAutofit/>
                        </wps:bodyPr>
                      </wps:wsp>
                    </wpg:wgp>
                  </a:graphicData>
                </a:graphic>
              </wp:anchor>
            </w:drawing>
          </mc:Choice>
          <mc:Fallback>
            <w:pict>
              <v:group id="Group 205" o:spid="_x0000_s1067" style="position:absolute;left:0;text-align:left;margin-left:411.6pt;margin-top:22.65pt;width:129.85pt;height:123.5pt;z-index:15773696;mso-wrap-distance-left:0;mso-wrap-distance-right:0;mso-position-horizontal-relative:page;mso-position-vertical-relative:text" coordsize="16490,15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">
                <v:shape id="Graphic 206" o:spid="_x0000_s1068" style="position:absolute;width:16490;height:15684;visibility:visible;mso-wrap-style:square;v-text-anchor:top" coordsize="1649095,1568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xlRMQA&#10;AADcAAAADwAAAGRycy9kb3ducmV2LnhtbESPQWvCQBSE74L/YXlCb7obLSrRVUSa4rVa8PrIPpNo&#10;9m3MbjX213cFocdhZr5hluvO1uJGra8ca0hGCgRx7kzFhYbvQzacg/AB2WDtmDQ8yMN61e8tMTXu&#10;zl9024dCRAj7FDWUITSplD4vyaIfuYY4eifXWgxRtoU0Ld4j3NZyrNRUWqw4LpTY0Lak/LL/sRqy&#10;yfWyO3TZ+2N2/JycPzbJr8JE67dBt1mACNSF//CrvTMaxmoKzzPxCM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4cZUTEAAAA3AAAAA8AAAAAAAAAAAAAAAAAmAIAAGRycy9k&#10;b3ducmV2LnhtbFBLBQYAAAAABAAEAPUAAACJAwAAAAA=&#10;" path="m1648968,265176r-1524,-13716l1647444,237744r-1524,-12192l1642872,211836r-3048,-12192l1636776,185928r-7430,-19812l1627632,161544r-10668,-22860l1603248,117348r-8713,-12192l1586318,105156r-1092,-1524l1593443,103632r-5435,-7620l1571244,77724,1551432,60960r-7925,-6096l1531620,45720,1510284,32004,1485900,21336r-9144,-4572l1473708,15240r-12192,-3048l1449324,7620,1437132,4572,1395984,,251460,,224028,3048,211836,4572,198120,7620r-12192,4572l173736,15240r-12192,6096l138684,32004,115824,45720,77724,77724,44196,117348,19812,161544,7620,199644,4572,211836,3048,225552,1524,237744,,251460,,1316736r1524,13716l3048,1342644r1524,13716l7620,1368552r3048,13716l19812,1406652r24384,44196l77724,1490472r38100,32004l161544,1546860r36576,13716l211836,1562100r12192,3048l251460,1568196r1144524,l1423416,1565148r13716,-3048l1449324,1560576r12192,-4572l1485900,1546860r24384,-10668l1551432,1507236r36576,-35052l1607159,1444752r9805,-15240l1627632,1406652r9144,-24384l1639824,1368552r3048,-12192l1645920,1342644r1524,-12192l1647444,1316736r1524,-13716l1648968,265176xe" fillcolor="#001f5f" stroked="f">
                  <v:path arrowok="t"/>
                </v:shape>
                <v:shape id="Textbox 207" o:spid="_x0000_s1069" type="#_x0000_t202" style="position:absolute;width:16490;height:156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Ko58UA&#10;AADcAAAADwAAAGRycy9kb3ducmV2LnhtbESPQWsCMRSE70L/Q3iF3jSpB61bo4goFArFdT30+Lp5&#10;7gY3L+sm1e2/N0LB4zAz3zDzZe8acaEuWM8aXkcKBHHpjeVKw6HYDt9AhIhssPFMGv4owHLxNJhj&#10;ZvyVc7rsYyUShEOGGuoY20zKUNbkMIx8S5y8o+8cxiS7SpoOrwnuGjlWaiIdWk4LNba0rqk87X+d&#10;htU35xt7/vrZ5cfcFsVM8efkpPXLc796BxGpj4/wf/vDaBirKdzPpCM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EqjnxQAAANwAAAAPAAAAAAAAAAAAAAAAAJgCAABkcnMv&#10;ZG93bnJldi54bWxQSwUGAAAAAAQABAD1AAAAigMAAAAA&#10;" filled="f" stroked="f">
                  <v:textbox inset="0,0,0,0">
                    <w:txbxContent>
                      <w:p w:rsidR="0006325A" w:rsidRDefault="00F25138">
                        <w:pPr>
                          <w:spacing w:before="216" w:line="254" w:lineRule="auto"/>
                          <w:ind w:left="307" w:right="314" w:firstLine="2"/>
                          <w:jc w:val="center"/>
                          <w:rPr>
                            <w:rFonts w:ascii="Arial"/>
                            <w:b/>
                            <w:sz w:val="24"/>
                          </w:rPr>
                        </w:pPr>
                        <w:r>
                          <w:rPr>
                            <w:rFonts w:ascii="Arial"/>
                            <w:b/>
                            <w:color w:val="FFFFFF"/>
                            <w:sz w:val="24"/>
                          </w:rPr>
                          <w:t xml:space="preserve">MESSAGE DE </w:t>
                        </w:r>
                        <w:r>
                          <w:rPr>
                            <w:rFonts w:ascii="Arial"/>
                            <w:b/>
                            <w:color w:val="FFFFFF"/>
                            <w:spacing w:val="-2"/>
                            <w:sz w:val="24"/>
                          </w:rPr>
                          <w:t>COMPTE-RENDU</w:t>
                        </w:r>
                      </w:p>
                      <w:p w:rsidR="0006325A" w:rsidRDefault="00F25138">
                        <w:pPr>
                          <w:spacing w:before="5" w:line="259" w:lineRule="auto"/>
                          <w:ind w:left="926" w:right="933" w:firstLine="2"/>
                          <w:jc w:val="center"/>
                          <w:rPr>
                            <w:sz w:val="24"/>
                          </w:rPr>
                        </w:pPr>
                        <w:r>
                          <w:rPr>
                            <w:color w:val="FFFFFF"/>
                            <w:spacing w:val="-2"/>
                            <w:sz w:val="24"/>
                          </w:rPr>
                          <w:t>Je</w:t>
                        </w:r>
                        <w:r>
                          <w:rPr>
                            <w:color w:val="FFFFFF"/>
                            <w:spacing w:val="-14"/>
                            <w:sz w:val="24"/>
                          </w:rPr>
                          <w:t xml:space="preserve"> </w:t>
                        </w:r>
                        <w:r>
                          <w:rPr>
                            <w:color w:val="FFFFFF"/>
                            <w:spacing w:val="-2"/>
                            <w:sz w:val="24"/>
                          </w:rPr>
                          <w:t xml:space="preserve">suis </w:t>
                        </w:r>
                        <w:r>
                          <w:rPr>
                            <w:color w:val="FFFFFF"/>
                            <w:w w:val="90"/>
                            <w:sz w:val="24"/>
                          </w:rPr>
                          <w:t>Je</w:t>
                        </w:r>
                        <w:r>
                          <w:rPr>
                            <w:color w:val="FFFFFF"/>
                            <w:spacing w:val="-5"/>
                            <w:w w:val="90"/>
                            <w:sz w:val="24"/>
                          </w:rPr>
                          <w:t xml:space="preserve"> </w:t>
                        </w:r>
                        <w:r>
                          <w:rPr>
                            <w:color w:val="FFFFFF"/>
                            <w:spacing w:val="-4"/>
                            <w:w w:val="95"/>
                            <w:sz w:val="24"/>
                          </w:rPr>
                          <w:t>vois</w:t>
                        </w:r>
                      </w:p>
                      <w:p w:rsidR="0006325A" w:rsidRDefault="00F25138">
                        <w:pPr>
                          <w:spacing w:line="256" w:lineRule="auto"/>
                          <w:ind w:left="642" w:right="649"/>
                          <w:jc w:val="center"/>
                          <w:rPr>
                            <w:sz w:val="24"/>
                          </w:rPr>
                        </w:pPr>
                        <w:r>
                          <w:rPr>
                            <w:color w:val="FFFFFF"/>
                            <w:sz w:val="24"/>
                          </w:rPr>
                          <w:t>Je</w:t>
                        </w:r>
                        <w:r>
                          <w:rPr>
                            <w:color w:val="FFFFFF"/>
                            <w:spacing w:val="-1"/>
                            <w:sz w:val="24"/>
                          </w:rPr>
                          <w:t xml:space="preserve"> </w:t>
                        </w:r>
                        <w:r>
                          <w:rPr>
                            <w:color w:val="FFFFFF"/>
                            <w:sz w:val="24"/>
                          </w:rPr>
                          <w:t>prévois Je fais</w:t>
                        </w:r>
                      </w:p>
                      <w:p w:rsidR="0006325A" w:rsidRDefault="00F25138">
                        <w:pPr>
                          <w:ind w:right="5"/>
                          <w:jc w:val="center"/>
                          <w:rPr>
                            <w:sz w:val="24"/>
                          </w:rPr>
                        </w:pPr>
                        <w:r>
                          <w:rPr>
                            <w:color w:val="FFFFFF"/>
                            <w:w w:val="90"/>
                            <w:sz w:val="24"/>
                          </w:rPr>
                          <w:t>Je</w:t>
                        </w:r>
                        <w:r>
                          <w:rPr>
                            <w:color w:val="FFFFFF"/>
                            <w:spacing w:val="-5"/>
                            <w:w w:val="90"/>
                            <w:sz w:val="24"/>
                          </w:rPr>
                          <w:t xml:space="preserve"> </w:t>
                        </w:r>
                        <w:r>
                          <w:rPr>
                            <w:color w:val="FFFFFF"/>
                            <w:spacing w:val="-2"/>
                            <w:sz w:val="24"/>
                          </w:rPr>
                          <w:t>demande</w:t>
                        </w:r>
                      </w:p>
                    </w:txbxContent>
                  </v:textbox>
                </v:shape>
                <w10:wrap anchorx="page"/>
              </v:group>
            </w:pict>
          </mc:Fallback>
        </mc:AlternateContent>
      </w:r>
      <w:r w:rsidRPr="008F0597">
        <w:rPr>
          <w:rFonts w:ascii="Arial" w:hAnsi="Arial"/>
          <w:b/>
          <w:w w:val="110"/>
          <w:sz w:val="20"/>
          <w:highlight w:val="yellow"/>
        </w:rPr>
        <w:t>Le</w:t>
      </w:r>
      <w:r w:rsidRPr="008F0597">
        <w:rPr>
          <w:rFonts w:ascii="Arial" w:hAnsi="Arial"/>
          <w:b/>
          <w:spacing w:val="-16"/>
          <w:w w:val="110"/>
          <w:sz w:val="20"/>
          <w:highlight w:val="yellow"/>
        </w:rPr>
        <w:t xml:space="preserve"> </w:t>
      </w:r>
      <w:r w:rsidRPr="008F0597">
        <w:rPr>
          <w:rFonts w:ascii="Arial" w:hAnsi="Arial"/>
          <w:b/>
          <w:w w:val="110"/>
          <w:sz w:val="20"/>
          <w:highlight w:val="yellow"/>
        </w:rPr>
        <w:t>message</w:t>
      </w:r>
      <w:r w:rsidRPr="008F0597">
        <w:rPr>
          <w:rFonts w:ascii="Arial" w:hAnsi="Arial"/>
          <w:b/>
          <w:spacing w:val="-14"/>
          <w:w w:val="110"/>
          <w:sz w:val="20"/>
          <w:highlight w:val="yellow"/>
        </w:rPr>
        <w:t xml:space="preserve"> </w:t>
      </w:r>
      <w:r w:rsidRPr="008F0597">
        <w:rPr>
          <w:rFonts w:ascii="Arial" w:hAnsi="Arial"/>
          <w:b/>
          <w:w w:val="110"/>
          <w:sz w:val="20"/>
          <w:highlight w:val="yellow"/>
        </w:rPr>
        <w:t>de</w:t>
      </w:r>
      <w:r w:rsidRPr="008F0597">
        <w:rPr>
          <w:rFonts w:ascii="Arial" w:hAnsi="Arial"/>
          <w:b/>
          <w:spacing w:val="-12"/>
          <w:w w:val="110"/>
          <w:sz w:val="20"/>
          <w:highlight w:val="yellow"/>
        </w:rPr>
        <w:t xml:space="preserve"> </w:t>
      </w:r>
      <w:r w:rsidRPr="008F0597">
        <w:rPr>
          <w:rFonts w:ascii="Arial" w:hAnsi="Arial"/>
          <w:b/>
          <w:w w:val="110"/>
          <w:sz w:val="20"/>
          <w:highlight w:val="yellow"/>
        </w:rPr>
        <w:t>compte-rendu</w:t>
      </w:r>
      <w:r w:rsidRPr="008F0597">
        <w:rPr>
          <w:rFonts w:ascii="Arial" w:hAnsi="Arial"/>
          <w:b/>
          <w:spacing w:val="-16"/>
          <w:w w:val="110"/>
          <w:sz w:val="20"/>
          <w:highlight w:val="yellow"/>
        </w:rPr>
        <w:t xml:space="preserve"> </w:t>
      </w:r>
      <w:r w:rsidRPr="008F0597">
        <w:rPr>
          <w:rFonts w:ascii="Arial" w:hAnsi="Arial"/>
          <w:b/>
          <w:w w:val="110"/>
          <w:sz w:val="20"/>
          <w:highlight w:val="yellow"/>
        </w:rPr>
        <w:t>:</w:t>
      </w:r>
      <w:r w:rsidRPr="008F0597">
        <w:rPr>
          <w:rFonts w:ascii="Arial" w:hAnsi="Arial"/>
          <w:b/>
          <w:spacing w:val="-12"/>
          <w:w w:val="110"/>
          <w:sz w:val="20"/>
          <w:highlight w:val="yellow"/>
        </w:rPr>
        <w:t xml:space="preserve"> </w:t>
      </w:r>
      <w:r w:rsidRPr="008F0597">
        <w:rPr>
          <w:w w:val="110"/>
          <w:sz w:val="20"/>
          <w:highlight w:val="yellow"/>
        </w:rPr>
        <w:t>il</w:t>
      </w:r>
      <w:r w:rsidRPr="008F0597">
        <w:rPr>
          <w:spacing w:val="-9"/>
          <w:w w:val="110"/>
          <w:sz w:val="20"/>
          <w:highlight w:val="yellow"/>
        </w:rPr>
        <w:t xml:space="preserve"> </w:t>
      </w:r>
      <w:r w:rsidRPr="008F0597">
        <w:rPr>
          <w:w w:val="110"/>
          <w:sz w:val="20"/>
          <w:highlight w:val="yellow"/>
        </w:rPr>
        <w:t>permet</w:t>
      </w:r>
      <w:r w:rsidRPr="008F0597">
        <w:rPr>
          <w:spacing w:val="-9"/>
          <w:w w:val="110"/>
          <w:sz w:val="20"/>
          <w:highlight w:val="yellow"/>
        </w:rPr>
        <w:t xml:space="preserve"> </w:t>
      </w:r>
      <w:r w:rsidRPr="008F0597">
        <w:rPr>
          <w:w w:val="110"/>
          <w:sz w:val="20"/>
          <w:highlight w:val="yellow"/>
        </w:rPr>
        <w:t>d’informer</w:t>
      </w:r>
      <w:r w:rsidRPr="008F0597">
        <w:rPr>
          <w:spacing w:val="-9"/>
          <w:w w:val="110"/>
          <w:sz w:val="20"/>
          <w:highlight w:val="yellow"/>
        </w:rPr>
        <w:t xml:space="preserve"> </w:t>
      </w:r>
      <w:r w:rsidRPr="008F0597">
        <w:rPr>
          <w:w w:val="110"/>
          <w:sz w:val="20"/>
          <w:highlight w:val="yellow"/>
        </w:rPr>
        <w:t>l’autorité</w:t>
      </w:r>
      <w:r w:rsidRPr="008F0597">
        <w:rPr>
          <w:spacing w:val="-9"/>
          <w:w w:val="110"/>
          <w:sz w:val="20"/>
          <w:highlight w:val="yellow"/>
        </w:rPr>
        <w:t xml:space="preserve"> </w:t>
      </w:r>
      <w:r w:rsidRPr="008F0597">
        <w:rPr>
          <w:w w:val="110"/>
          <w:sz w:val="20"/>
          <w:highlight w:val="yellow"/>
        </w:rPr>
        <w:t>de</w:t>
      </w:r>
      <w:r w:rsidRPr="008F0597">
        <w:rPr>
          <w:spacing w:val="-9"/>
          <w:w w:val="110"/>
          <w:sz w:val="20"/>
          <w:highlight w:val="yellow"/>
        </w:rPr>
        <w:t xml:space="preserve"> </w:t>
      </w:r>
      <w:r w:rsidRPr="008F0597">
        <w:rPr>
          <w:w w:val="110"/>
          <w:sz w:val="20"/>
          <w:highlight w:val="yellow"/>
        </w:rPr>
        <w:t>la</w:t>
      </w:r>
      <w:r w:rsidRPr="008F0597">
        <w:rPr>
          <w:spacing w:val="-9"/>
          <w:w w:val="110"/>
          <w:sz w:val="20"/>
          <w:highlight w:val="yellow"/>
        </w:rPr>
        <w:t xml:space="preserve"> </w:t>
      </w:r>
      <w:r w:rsidRPr="008F0597">
        <w:rPr>
          <w:w w:val="110"/>
          <w:sz w:val="20"/>
          <w:highlight w:val="yellow"/>
        </w:rPr>
        <w:t>situation</w:t>
      </w:r>
      <w:r w:rsidRPr="008F0597">
        <w:rPr>
          <w:spacing w:val="-10"/>
          <w:w w:val="110"/>
          <w:sz w:val="20"/>
          <w:highlight w:val="yellow"/>
        </w:rPr>
        <w:t xml:space="preserve"> </w:t>
      </w:r>
      <w:r w:rsidRPr="008F0597">
        <w:rPr>
          <w:w w:val="110"/>
          <w:sz w:val="20"/>
          <w:highlight w:val="yellow"/>
        </w:rPr>
        <w:t>en</w:t>
      </w:r>
      <w:r w:rsidRPr="008F0597">
        <w:rPr>
          <w:spacing w:val="-6"/>
          <w:w w:val="110"/>
          <w:sz w:val="20"/>
          <w:highlight w:val="yellow"/>
        </w:rPr>
        <w:t xml:space="preserve"> </w:t>
      </w:r>
      <w:r w:rsidRPr="008F0597">
        <w:rPr>
          <w:w w:val="110"/>
          <w:sz w:val="20"/>
          <w:highlight w:val="yellow"/>
        </w:rPr>
        <w:t>cours, de</w:t>
      </w:r>
      <w:r w:rsidRPr="008F0597">
        <w:rPr>
          <w:spacing w:val="40"/>
          <w:w w:val="110"/>
          <w:sz w:val="20"/>
          <w:highlight w:val="yellow"/>
        </w:rPr>
        <w:t xml:space="preserve"> </w:t>
      </w:r>
      <w:r w:rsidRPr="008F0597">
        <w:rPr>
          <w:w w:val="110"/>
          <w:sz w:val="20"/>
          <w:highlight w:val="yellow"/>
        </w:rPr>
        <w:t>ses</w:t>
      </w:r>
      <w:r w:rsidRPr="008F0597">
        <w:rPr>
          <w:spacing w:val="40"/>
          <w:w w:val="110"/>
          <w:sz w:val="20"/>
          <w:highlight w:val="yellow"/>
        </w:rPr>
        <w:t xml:space="preserve"> </w:t>
      </w:r>
      <w:r w:rsidRPr="008F0597">
        <w:rPr>
          <w:w w:val="110"/>
          <w:sz w:val="20"/>
          <w:highlight w:val="yellow"/>
        </w:rPr>
        <w:t>possibles</w:t>
      </w:r>
      <w:r w:rsidRPr="008F0597">
        <w:rPr>
          <w:spacing w:val="40"/>
          <w:w w:val="110"/>
          <w:sz w:val="20"/>
          <w:highlight w:val="yellow"/>
        </w:rPr>
        <w:t xml:space="preserve"> </w:t>
      </w:r>
      <w:r w:rsidRPr="008F0597">
        <w:rPr>
          <w:w w:val="110"/>
          <w:sz w:val="20"/>
          <w:highlight w:val="yellow"/>
        </w:rPr>
        <w:t>évolutions,</w:t>
      </w:r>
      <w:r w:rsidRPr="008F0597">
        <w:rPr>
          <w:spacing w:val="40"/>
          <w:w w:val="110"/>
          <w:sz w:val="20"/>
          <w:highlight w:val="yellow"/>
        </w:rPr>
        <w:t xml:space="preserve"> </w:t>
      </w:r>
      <w:r w:rsidRPr="008F0597">
        <w:rPr>
          <w:w w:val="110"/>
          <w:sz w:val="20"/>
          <w:highlight w:val="yellow"/>
        </w:rPr>
        <w:t>des</w:t>
      </w:r>
      <w:r w:rsidRPr="008F0597">
        <w:rPr>
          <w:spacing w:val="40"/>
          <w:w w:val="110"/>
          <w:sz w:val="20"/>
          <w:highlight w:val="yellow"/>
        </w:rPr>
        <w:t xml:space="preserve"> </w:t>
      </w:r>
      <w:r w:rsidRPr="008F0597">
        <w:rPr>
          <w:w w:val="110"/>
          <w:sz w:val="20"/>
          <w:highlight w:val="yellow"/>
        </w:rPr>
        <w:t>actions</w:t>
      </w:r>
      <w:r w:rsidRPr="008F0597">
        <w:rPr>
          <w:spacing w:val="40"/>
          <w:w w:val="110"/>
          <w:sz w:val="20"/>
          <w:highlight w:val="yellow"/>
        </w:rPr>
        <w:t xml:space="preserve"> </w:t>
      </w:r>
      <w:r w:rsidRPr="008F0597">
        <w:rPr>
          <w:w w:val="110"/>
          <w:sz w:val="20"/>
          <w:highlight w:val="yellow"/>
        </w:rPr>
        <w:t>entreprises</w:t>
      </w:r>
      <w:r w:rsidRPr="008F0597">
        <w:rPr>
          <w:spacing w:val="40"/>
          <w:w w:val="110"/>
          <w:sz w:val="20"/>
          <w:highlight w:val="yellow"/>
        </w:rPr>
        <w:t xml:space="preserve"> </w:t>
      </w:r>
      <w:r w:rsidRPr="008F0597">
        <w:rPr>
          <w:w w:val="110"/>
          <w:sz w:val="20"/>
          <w:highlight w:val="yellow"/>
        </w:rPr>
        <w:t>et</w:t>
      </w:r>
      <w:r w:rsidRPr="008F0597">
        <w:rPr>
          <w:spacing w:val="40"/>
          <w:w w:val="110"/>
          <w:sz w:val="20"/>
          <w:highlight w:val="yellow"/>
        </w:rPr>
        <w:t xml:space="preserve"> </w:t>
      </w:r>
      <w:r w:rsidRPr="008F0597">
        <w:rPr>
          <w:w w:val="110"/>
          <w:sz w:val="20"/>
          <w:highlight w:val="yellow"/>
        </w:rPr>
        <w:t>des</w:t>
      </w:r>
    </w:p>
    <w:p w:rsidR="0006325A" w:rsidRPr="008F0597" w:rsidRDefault="00F25138">
      <w:pPr>
        <w:pStyle w:val="Corpsdetexte"/>
        <w:spacing w:before="2"/>
        <w:ind w:left="1286"/>
        <w:rPr>
          <w:highlight w:val="yellow"/>
        </w:rPr>
      </w:pPr>
      <w:r w:rsidRPr="008F0597">
        <w:rPr>
          <w:w w:val="105"/>
          <w:highlight w:val="yellow"/>
        </w:rPr>
        <w:t>besoins</w:t>
      </w:r>
      <w:r w:rsidRPr="008F0597">
        <w:rPr>
          <w:spacing w:val="-5"/>
          <w:w w:val="105"/>
          <w:highlight w:val="yellow"/>
        </w:rPr>
        <w:t xml:space="preserve"> </w:t>
      </w:r>
      <w:r w:rsidRPr="008F0597">
        <w:rPr>
          <w:spacing w:val="-2"/>
          <w:w w:val="105"/>
          <w:highlight w:val="yellow"/>
        </w:rPr>
        <w:t>supplémentaires.</w:t>
      </w:r>
    </w:p>
    <w:p w:rsidR="0006325A" w:rsidRPr="008F0597" w:rsidRDefault="0006325A">
      <w:pPr>
        <w:pStyle w:val="Corpsdetexte"/>
        <w:spacing w:before="34"/>
        <w:rPr>
          <w:highlight w:val="yellow"/>
        </w:rPr>
      </w:pPr>
    </w:p>
    <w:p w:rsidR="0006325A" w:rsidRPr="008F0597" w:rsidRDefault="00F25138">
      <w:pPr>
        <w:pStyle w:val="Corpsdetexte"/>
        <w:spacing w:line="256" w:lineRule="auto"/>
        <w:ind w:left="566" w:right="3558"/>
        <w:jc w:val="both"/>
        <w:rPr>
          <w:highlight w:val="yellow"/>
        </w:rPr>
      </w:pPr>
      <w:r w:rsidRPr="008F0597">
        <w:rPr>
          <w:w w:val="115"/>
          <w:highlight w:val="yellow"/>
        </w:rPr>
        <w:t>Normés, ces messages de</w:t>
      </w:r>
      <w:r w:rsidRPr="008F0597">
        <w:rPr>
          <w:spacing w:val="-2"/>
          <w:w w:val="115"/>
          <w:highlight w:val="yellow"/>
        </w:rPr>
        <w:t xml:space="preserve"> </w:t>
      </w:r>
      <w:r w:rsidRPr="008F0597">
        <w:rPr>
          <w:w w:val="115"/>
          <w:highlight w:val="yellow"/>
        </w:rPr>
        <w:t>compte-rendu</w:t>
      </w:r>
      <w:r w:rsidRPr="008F0597">
        <w:rPr>
          <w:spacing w:val="-2"/>
          <w:w w:val="115"/>
          <w:highlight w:val="yellow"/>
        </w:rPr>
        <w:t xml:space="preserve"> </w:t>
      </w:r>
      <w:r w:rsidRPr="008F0597">
        <w:rPr>
          <w:w w:val="115"/>
          <w:highlight w:val="yellow"/>
        </w:rPr>
        <w:t>sont déterminants</w:t>
      </w:r>
      <w:r w:rsidRPr="008F0597">
        <w:rPr>
          <w:spacing w:val="-1"/>
          <w:w w:val="115"/>
          <w:highlight w:val="yellow"/>
        </w:rPr>
        <w:t xml:space="preserve"> </w:t>
      </w:r>
      <w:r w:rsidRPr="008F0597">
        <w:rPr>
          <w:w w:val="115"/>
          <w:highlight w:val="yellow"/>
        </w:rPr>
        <w:t xml:space="preserve">pour </w:t>
      </w:r>
      <w:r w:rsidRPr="008F0597">
        <w:rPr>
          <w:w w:val="110"/>
          <w:highlight w:val="yellow"/>
        </w:rPr>
        <w:t xml:space="preserve">permettre aux autorités de comprendre dans les plus brefs délais la situation globale d’un sinistre ou d’une crise, et ce jusqu’à l’échelon </w:t>
      </w:r>
      <w:r w:rsidRPr="008F0597">
        <w:rPr>
          <w:spacing w:val="-2"/>
          <w:w w:val="115"/>
          <w:highlight w:val="yellow"/>
        </w:rPr>
        <w:t>national.</w:t>
      </w:r>
    </w:p>
    <w:p w:rsidR="0006325A" w:rsidRPr="008F0597" w:rsidRDefault="0006325A">
      <w:pPr>
        <w:pStyle w:val="Corpsdetexte"/>
        <w:spacing w:before="22"/>
        <w:rPr>
          <w:highlight w:val="yellow"/>
        </w:rPr>
      </w:pPr>
    </w:p>
    <w:p w:rsidR="0006325A" w:rsidRPr="008F0597" w:rsidRDefault="00F25138">
      <w:pPr>
        <w:pStyle w:val="Corpsdetexte"/>
        <w:spacing w:line="259" w:lineRule="auto"/>
        <w:ind w:left="566" w:right="3555"/>
        <w:jc w:val="both"/>
        <w:rPr>
          <w:highlight w:val="yellow"/>
        </w:rPr>
      </w:pPr>
      <w:r w:rsidRPr="008F0597">
        <w:rPr>
          <w:w w:val="110"/>
          <w:highlight w:val="yellow"/>
        </w:rPr>
        <w:t>Aussi, le COS doit-il veiller à informer régulièrement et autant que nécessaire</w:t>
      </w:r>
      <w:r w:rsidRPr="008F0597">
        <w:rPr>
          <w:spacing w:val="-4"/>
          <w:w w:val="110"/>
          <w:highlight w:val="yellow"/>
        </w:rPr>
        <w:t xml:space="preserve"> </w:t>
      </w:r>
      <w:r w:rsidRPr="008F0597">
        <w:rPr>
          <w:w w:val="110"/>
          <w:highlight w:val="yellow"/>
        </w:rPr>
        <w:t>so</w:t>
      </w:r>
      <w:r w:rsidRPr="008F0597">
        <w:rPr>
          <w:w w:val="110"/>
          <w:highlight w:val="yellow"/>
        </w:rPr>
        <w:t>n</w:t>
      </w:r>
      <w:r w:rsidRPr="008F0597">
        <w:rPr>
          <w:spacing w:val="-2"/>
          <w:w w:val="110"/>
          <w:highlight w:val="yellow"/>
        </w:rPr>
        <w:t xml:space="preserve"> </w:t>
      </w:r>
      <w:r w:rsidRPr="008F0597">
        <w:rPr>
          <w:w w:val="110"/>
          <w:highlight w:val="yellow"/>
        </w:rPr>
        <w:t>centre</w:t>
      </w:r>
      <w:r w:rsidRPr="008F0597">
        <w:rPr>
          <w:spacing w:val="-4"/>
          <w:w w:val="110"/>
          <w:highlight w:val="yellow"/>
        </w:rPr>
        <w:t xml:space="preserve"> </w:t>
      </w:r>
      <w:r w:rsidRPr="008F0597">
        <w:rPr>
          <w:w w:val="110"/>
          <w:highlight w:val="yellow"/>
        </w:rPr>
        <w:t>opérationnel.</w:t>
      </w:r>
      <w:r w:rsidRPr="008F0597">
        <w:rPr>
          <w:spacing w:val="-2"/>
          <w:w w:val="110"/>
          <w:highlight w:val="yellow"/>
        </w:rPr>
        <w:t xml:space="preserve"> </w:t>
      </w:r>
      <w:r w:rsidRPr="008F0597">
        <w:rPr>
          <w:w w:val="110"/>
          <w:highlight w:val="yellow"/>
        </w:rPr>
        <w:t>Il</w:t>
      </w:r>
      <w:r w:rsidRPr="008F0597">
        <w:rPr>
          <w:spacing w:val="-4"/>
          <w:w w:val="110"/>
          <w:highlight w:val="yellow"/>
        </w:rPr>
        <w:t xml:space="preserve"> </w:t>
      </w:r>
      <w:r w:rsidRPr="008F0597">
        <w:rPr>
          <w:w w:val="110"/>
          <w:highlight w:val="yellow"/>
        </w:rPr>
        <w:t>peut</w:t>
      </w:r>
      <w:r w:rsidRPr="008F0597">
        <w:rPr>
          <w:spacing w:val="-2"/>
          <w:w w:val="110"/>
          <w:highlight w:val="yellow"/>
        </w:rPr>
        <w:t xml:space="preserve"> </w:t>
      </w:r>
      <w:r w:rsidRPr="008F0597">
        <w:rPr>
          <w:w w:val="110"/>
          <w:highlight w:val="yellow"/>
        </w:rPr>
        <w:t>compléter</w:t>
      </w:r>
      <w:r w:rsidRPr="008F0597">
        <w:rPr>
          <w:spacing w:val="-3"/>
          <w:w w:val="110"/>
          <w:highlight w:val="yellow"/>
        </w:rPr>
        <w:t xml:space="preserve"> </w:t>
      </w:r>
      <w:r w:rsidRPr="008F0597">
        <w:rPr>
          <w:w w:val="110"/>
          <w:highlight w:val="yellow"/>
        </w:rPr>
        <w:t>ses</w:t>
      </w:r>
      <w:r w:rsidRPr="008F0597">
        <w:rPr>
          <w:spacing w:val="-2"/>
          <w:w w:val="110"/>
          <w:highlight w:val="yellow"/>
        </w:rPr>
        <w:t xml:space="preserve"> </w:t>
      </w:r>
      <w:r w:rsidRPr="008F0597">
        <w:rPr>
          <w:w w:val="110"/>
          <w:highlight w:val="yellow"/>
        </w:rPr>
        <w:t>messages par</w:t>
      </w:r>
      <w:r w:rsidRPr="008F0597">
        <w:rPr>
          <w:spacing w:val="-11"/>
          <w:w w:val="110"/>
          <w:highlight w:val="yellow"/>
        </w:rPr>
        <w:t xml:space="preserve"> </w:t>
      </w:r>
      <w:r w:rsidRPr="008F0597">
        <w:rPr>
          <w:w w:val="110"/>
          <w:highlight w:val="yellow"/>
        </w:rPr>
        <w:t>tout</w:t>
      </w:r>
      <w:r w:rsidRPr="008F0597">
        <w:rPr>
          <w:spacing w:val="-10"/>
          <w:w w:val="110"/>
          <w:highlight w:val="yellow"/>
        </w:rPr>
        <w:t xml:space="preserve"> </w:t>
      </w:r>
      <w:r w:rsidRPr="008F0597">
        <w:rPr>
          <w:w w:val="110"/>
          <w:highlight w:val="yellow"/>
        </w:rPr>
        <w:t>autre</w:t>
      </w:r>
      <w:r w:rsidRPr="008F0597">
        <w:rPr>
          <w:spacing w:val="-8"/>
          <w:w w:val="110"/>
          <w:highlight w:val="yellow"/>
        </w:rPr>
        <w:t xml:space="preserve"> </w:t>
      </w:r>
      <w:r w:rsidRPr="008F0597">
        <w:rPr>
          <w:w w:val="110"/>
          <w:highlight w:val="yellow"/>
        </w:rPr>
        <w:t>support,</w:t>
      </w:r>
      <w:r w:rsidRPr="008F0597">
        <w:rPr>
          <w:spacing w:val="-9"/>
          <w:w w:val="110"/>
          <w:highlight w:val="yellow"/>
        </w:rPr>
        <w:t xml:space="preserve"> </w:t>
      </w:r>
      <w:r w:rsidRPr="008F0597">
        <w:rPr>
          <w:w w:val="110"/>
          <w:highlight w:val="yellow"/>
        </w:rPr>
        <w:t>de</w:t>
      </w:r>
      <w:r w:rsidRPr="008F0597">
        <w:rPr>
          <w:spacing w:val="-10"/>
          <w:w w:val="110"/>
          <w:highlight w:val="yellow"/>
        </w:rPr>
        <w:t xml:space="preserve"> </w:t>
      </w:r>
      <w:r w:rsidRPr="008F0597">
        <w:rPr>
          <w:w w:val="110"/>
          <w:highlight w:val="yellow"/>
        </w:rPr>
        <w:t>type</w:t>
      </w:r>
      <w:r w:rsidRPr="008F0597">
        <w:rPr>
          <w:spacing w:val="-8"/>
          <w:w w:val="110"/>
          <w:highlight w:val="yellow"/>
        </w:rPr>
        <w:t xml:space="preserve"> </w:t>
      </w:r>
      <w:r w:rsidRPr="008F0597">
        <w:rPr>
          <w:w w:val="110"/>
          <w:highlight w:val="yellow"/>
        </w:rPr>
        <w:t>image</w:t>
      </w:r>
      <w:r w:rsidRPr="008F0597">
        <w:rPr>
          <w:spacing w:val="-8"/>
          <w:w w:val="110"/>
          <w:highlight w:val="yellow"/>
        </w:rPr>
        <w:t xml:space="preserve"> </w:t>
      </w:r>
      <w:r w:rsidRPr="008F0597">
        <w:rPr>
          <w:w w:val="110"/>
          <w:highlight w:val="yellow"/>
        </w:rPr>
        <w:t>ou</w:t>
      </w:r>
      <w:r w:rsidRPr="008F0597">
        <w:rPr>
          <w:spacing w:val="-8"/>
          <w:w w:val="110"/>
          <w:highlight w:val="yellow"/>
        </w:rPr>
        <w:t xml:space="preserve"> </w:t>
      </w:r>
      <w:r w:rsidRPr="008F0597">
        <w:rPr>
          <w:w w:val="110"/>
          <w:highlight w:val="yellow"/>
        </w:rPr>
        <w:t>audio,</w:t>
      </w:r>
      <w:r w:rsidRPr="008F0597">
        <w:rPr>
          <w:spacing w:val="-9"/>
          <w:w w:val="110"/>
          <w:highlight w:val="yellow"/>
        </w:rPr>
        <w:t xml:space="preserve"> </w:t>
      </w:r>
      <w:r w:rsidRPr="008F0597">
        <w:rPr>
          <w:w w:val="110"/>
          <w:highlight w:val="yellow"/>
        </w:rPr>
        <w:t>s’il</w:t>
      </w:r>
      <w:r w:rsidRPr="008F0597">
        <w:rPr>
          <w:spacing w:val="-10"/>
          <w:w w:val="110"/>
          <w:highlight w:val="yellow"/>
        </w:rPr>
        <w:t xml:space="preserve"> </w:t>
      </w:r>
      <w:r w:rsidRPr="008F0597">
        <w:rPr>
          <w:w w:val="110"/>
          <w:highlight w:val="yellow"/>
        </w:rPr>
        <w:t>le</w:t>
      </w:r>
      <w:r w:rsidRPr="008F0597">
        <w:rPr>
          <w:spacing w:val="-8"/>
          <w:w w:val="110"/>
          <w:highlight w:val="yellow"/>
        </w:rPr>
        <w:t xml:space="preserve"> </w:t>
      </w:r>
      <w:r w:rsidRPr="008F0597">
        <w:rPr>
          <w:w w:val="110"/>
          <w:highlight w:val="yellow"/>
        </w:rPr>
        <w:t>juge</w:t>
      </w:r>
      <w:r w:rsidRPr="008F0597">
        <w:rPr>
          <w:spacing w:val="-8"/>
          <w:w w:val="110"/>
          <w:highlight w:val="yellow"/>
        </w:rPr>
        <w:t xml:space="preserve"> </w:t>
      </w:r>
      <w:r w:rsidRPr="008F0597">
        <w:rPr>
          <w:spacing w:val="-2"/>
          <w:w w:val="105"/>
          <w:highlight w:val="yellow"/>
        </w:rPr>
        <w:t>nécessaire.</w:t>
      </w:r>
    </w:p>
    <w:p w:rsidR="0006325A" w:rsidRPr="008F0597" w:rsidRDefault="0006325A">
      <w:pPr>
        <w:pStyle w:val="Corpsdetexte"/>
        <w:spacing w:before="14"/>
        <w:rPr>
          <w:highlight w:val="yellow"/>
        </w:rPr>
      </w:pPr>
    </w:p>
    <w:p w:rsidR="0006325A" w:rsidRPr="008F0597" w:rsidRDefault="00F25138">
      <w:pPr>
        <w:pStyle w:val="Corpsdetexte"/>
        <w:spacing w:line="256" w:lineRule="auto"/>
        <w:ind w:left="565" w:right="1129"/>
        <w:jc w:val="both"/>
        <w:rPr>
          <w:highlight w:val="yellow"/>
        </w:rPr>
      </w:pPr>
      <w:r w:rsidRPr="008F0597">
        <w:rPr>
          <w:w w:val="110"/>
          <w:highlight w:val="yellow"/>
        </w:rPr>
        <w:t>Si cela est jugé</w:t>
      </w:r>
      <w:r w:rsidRPr="008F0597">
        <w:rPr>
          <w:spacing w:val="-1"/>
          <w:w w:val="110"/>
          <w:highlight w:val="yellow"/>
        </w:rPr>
        <w:t xml:space="preserve"> </w:t>
      </w:r>
      <w:r w:rsidRPr="008F0597">
        <w:rPr>
          <w:w w:val="110"/>
          <w:highlight w:val="yellow"/>
        </w:rPr>
        <w:t>utile</w:t>
      </w:r>
      <w:r w:rsidRPr="008F0597">
        <w:rPr>
          <w:spacing w:val="-1"/>
          <w:w w:val="110"/>
          <w:highlight w:val="yellow"/>
        </w:rPr>
        <w:t xml:space="preserve"> </w:t>
      </w:r>
      <w:r w:rsidRPr="008F0597">
        <w:rPr>
          <w:w w:val="110"/>
          <w:highlight w:val="yellow"/>
        </w:rPr>
        <w:t>au centre</w:t>
      </w:r>
      <w:r w:rsidRPr="008F0597">
        <w:rPr>
          <w:spacing w:val="-1"/>
          <w:w w:val="110"/>
          <w:highlight w:val="yellow"/>
        </w:rPr>
        <w:t xml:space="preserve"> </w:t>
      </w:r>
      <w:r w:rsidRPr="008F0597">
        <w:rPr>
          <w:w w:val="110"/>
          <w:highlight w:val="yellow"/>
        </w:rPr>
        <w:t>opérationnel,</w:t>
      </w:r>
      <w:r w:rsidRPr="008F0597">
        <w:rPr>
          <w:spacing w:val="-1"/>
          <w:w w:val="110"/>
          <w:highlight w:val="yellow"/>
        </w:rPr>
        <w:t xml:space="preserve"> </w:t>
      </w:r>
      <w:r w:rsidRPr="008F0597">
        <w:rPr>
          <w:w w:val="110"/>
          <w:highlight w:val="yellow"/>
        </w:rPr>
        <w:t>ou</w:t>
      </w:r>
      <w:r w:rsidRPr="008F0597">
        <w:rPr>
          <w:spacing w:val="-1"/>
          <w:w w:val="110"/>
          <w:highlight w:val="yellow"/>
        </w:rPr>
        <w:t xml:space="preserve"> </w:t>
      </w:r>
      <w:r w:rsidRPr="008F0597">
        <w:rPr>
          <w:w w:val="110"/>
          <w:highlight w:val="yellow"/>
        </w:rPr>
        <w:t>si l'intervention répond aux critères nationaux d'ouverture d'un événement</w:t>
      </w:r>
      <w:r w:rsidRPr="008F0597">
        <w:rPr>
          <w:w w:val="110"/>
          <w:highlight w:val="yellow"/>
        </w:rPr>
        <w:t xml:space="preserve"> SYNERGI</w:t>
      </w:r>
      <w:r w:rsidRPr="008F0597">
        <w:rPr>
          <w:w w:val="110"/>
          <w:highlight w:val="yellow"/>
          <w:vertAlign w:val="superscript"/>
        </w:rPr>
        <w:t>35</w:t>
      </w:r>
      <w:r w:rsidRPr="008F0597">
        <w:rPr>
          <w:w w:val="110"/>
          <w:highlight w:val="yellow"/>
        </w:rPr>
        <w:t>, ces informations sont ensuite intégrées dans un portail</w:t>
      </w:r>
      <w:r w:rsidRPr="008F0597">
        <w:rPr>
          <w:spacing w:val="-6"/>
          <w:w w:val="110"/>
          <w:highlight w:val="yellow"/>
        </w:rPr>
        <w:t xml:space="preserve"> </w:t>
      </w:r>
      <w:r w:rsidRPr="008F0597">
        <w:rPr>
          <w:w w:val="110"/>
          <w:highlight w:val="yellow"/>
        </w:rPr>
        <w:t>commun,</w:t>
      </w:r>
      <w:r w:rsidRPr="008F0597">
        <w:rPr>
          <w:spacing w:val="-7"/>
          <w:w w:val="110"/>
          <w:highlight w:val="yellow"/>
        </w:rPr>
        <w:t xml:space="preserve"> </w:t>
      </w:r>
      <w:r w:rsidRPr="008F0597">
        <w:rPr>
          <w:rFonts w:ascii="Arial" w:hAnsi="Arial"/>
          <w:b/>
          <w:w w:val="110"/>
          <w:highlight w:val="yellow"/>
        </w:rPr>
        <w:t>le</w:t>
      </w:r>
      <w:r w:rsidRPr="008F0597">
        <w:rPr>
          <w:rFonts w:ascii="Arial" w:hAnsi="Arial"/>
          <w:b/>
          <w:spacing w:val="-9"/>
          <w:w w:val="110"/>
          <w:highlight w:val="yellow"/>
        </w:rPr>
        <w:t xml:space="preserve"> </w:t>
      </w:r>
      <w:r w:rsidRPr="008F0597">
        <w:rPr>
          <w:rFonts w:ascii="Arial" w:hAnsi="Arial"/>
          <w:b/>
          <w:w w:val="110"/>
          <w:highlight w:val="yellow"/>
        </w:rPr>
        <w:t>portail</w:t>
      </w:r>
      <w:r w:rsidRPr="008F0597">
        <w:rPr>
          <w:rFonts w:ascii="Arial" w:hAnsi="Arial"/>
          <w:b/>
          <w:spacing w:val="-12"/>
          <w:w w:val="110"/>
          <w:highlight w:val="yellow"/>
        </w:rPr>
        <w:t xml:space="preserve"> </w:t>
      </w:r>
      <w:r w:rsidRPr="008F0597">
        <w:rPr>
          <w:rFonts w:ascii="Arial" w:hAnsi="Arial"/>
          <w:b/>
          <w:w w:val="110"/>
          <w:highlight w:val="yellow"/>
        </w:rPr>
        <w:t>ORSEC,</w:t>
      </w:r>
      <w:r w:rsidRPr="008F0597">
        <w:rPr>
          <w:rFonts w:ascii="Arial" w:hAnsi="Arial"/>
          <w:b/>
          <w:spacing w:val="-12"/>
          <w:w w:val="110"/>
          <w:highlight w:val="yellow"/>
        </w:rPr>
        <w:t xml:space="preserve"> </w:t>
      </w:r>
      <w:r w:rsidRPr="008F0597">
        <w:rPr>
          <w:w w:val="110"/>
          <w:highlight w:val="yellow"/>
        </w:rPr>
        <w:t>afin</w:t>
      </w:r>
      <w:r w:rsidRPr="008F0597">
        <w:rPr>
          <w:spacing w:val="-8"/>
          <w:w w:val="110"/>
          <w:highlight w:val="yellow"/>
        </w:rPr>
        <w:t xml:space="preserve"> </w:t>
      </w:r>
      <w:r w:rsidRPr="008F0597">
        <w:rPr>
          <w:w w:val="110"/>
          <w:highlight w:val="yellow"/>
        </w:rPr>
        <w:t>d’être</w:t>
      </w:r>
      <w:r w:rsidRPr="008F0597">
        <w:rPr>
          <w:spacing w:val="-7"/>
          <w:w w:val="110"/>
          <w:highlight w:val="yellow"/>
        </w:rPr>
        <w:t xml:space="preserve"> </w:t>
      </w:r>
      <w:r w:rsidRPr="008F0597">
        <w:rPr>
          <w:w w:val="110"/>
          <w:highlight w:val="yellow"/>
        </w:rPr>
        <w:t>partagées</w:t>
      </w:r>
      <w:r w:rsidRPr="008F0597">
        <w:rPr>
          <w:spacing w:val="-6"/>
          <w:w w:val="110"/>
          <w:highlight w:val="yellow"/>
        </w:rPr>
        <w:t xml:space="preserve"> </w:t>
      </w:r>
      <w:r w:rsidRPr="008F0597">
        <w:rPr>
          <w:w w:val="110"/>
          <w:highlight w:val="yellow"/>
        </w:rPr>
        <w:t>avec</w:t>
      </w:r>
      <w:r w:rsidRPr="008F0597">
        <w:rPr>
          <w:spacing w:val="-7"/>
          <w:w w:val="110"/>
          <w:highlight w:val="yellow"/>
        </w:rPr>
        <w:t xml:space="preserve"> </w:t>
      </w:r>
      <w:r w:rsidRPr="008F0597">
        <w:rPr>
          <w:w w:val="110"/>
          <w:highlight w:val="yellow"/>
        </w:rPr>
        <w:t>les</w:t>
      </w:r>
      <w:r w:rsidRPr="008F0597">
        <w:rPr>
          <w:spacing w:val="-6"/>
          <w:w w:val="110"/>
          <w:highlight w:val="yellow"/>
        </w:rPr>
        <w:t xml:space="preserve"> </w:t>
      </w:r>
      <w:r w:rsidRPr="008F0597">
        <w:rPr>
          <w:w w:val="110"/>
          <w:highlight w:val="yellow"/>
        </w:rPr>
        <w:t>COD,</w:t>
      </w:r>
      <w:r w:rsidRPr="008F0597">
        <w:rPr>
          <w:spacing w:val="-10"/>
          <w:w w:val="110"/>
          <w:highlight w:val="yellow"/>
        </w:rPr>
        <w:t xml:space="preserve"> </w:t>
      </w:r>
      <w:r w:rsidRPr="008F0597">
        <w:rPr>
          <w:w w:val="110"/>
          <w:highlight w:val="yellow"/>
        </w:rPr>
        <w:t>COZ</w:t>
      </w:r>
      <w:r w:rsidRPr="008F0597">
        <w:rPr>
          <w:spacing w:val="-7"/>
          <w:w w:val="110"/>
          <w:highlight w:val="yellow"/>
        </w:rPr>
        <w:t xml:space="preserve"> </w:t>
      </w:r>
      <w:r w:rsidRPr="008F0597">
        <w:rPr>
          <w:w w:val="110"/>
          <w:highlight w:val="yellow"/>
        </w:rPr>
        <w:t>et</w:t>
      </w:r>
      <w:r w:rsidRPr="008F0597">
        <w:rPr>
          <w:spacing w:val="-6"/>
          <w:w w:val="110"/>
          <w:highlight w:val="yellow"/>
        </w:rPr>
        <w:t xml:space="preserve"> </w:t>
      </w:r>
      <w:r w:rsidRPr="008F0597">
        <w:rPr>
          <w:w w:val="110"/>
          <w:highlight w:val="yellow"/>
        </w:rPr>
        <w:t>le</w:t>
      </w:r>
      <w:r w:rsidRPr="008F0597">
        <w:rPr>
          <w:spacing w:val="-7"/>
          <w:w w:val="110"/>
          <w:highlight w:val="yellow"/>
        </w:rPr>
        <w:t xml:space="preserve"> </w:t>
      </w:r>
      <w:r w:rsidRPr="008F0597">
        <w:rPr>
          <w:w w:val="110"/>
          <w:highlight w:val="yellow"/>
        </w:rPr>
        <w:t>COGIC.</w:t>
      </w:r>
    </w:p>
    <w:p w:rsidR="0006325A" w:rsidRPr="008F0597" w:rsidRDefault="0006325A">
      <w:pPr>
        <w:pStyle w:val="Corpsdetexte"/>
        <w:spacing w:before="18"/>
        <w:rPr>
          <w:highlight w:val="yellow"/>
        </w:rPr>
      </w:pPr>
    </w:p>
    <w:p w:rsidR="0006325A" w:rsidRPr="008F0597" w:rsidRDefault="00F25138">
      <w:pPr>
        <w:pStyle w:val="Corpsdetexte"/>
        <w:spacing w:line="259" w:lineRule="auto"/>
        <w:ind w:left="565" w:right="1130"/>
        <w:jc w:val="both"/>
        <w:rPr>
          <w:highlight w:val="yellow"/>
        </w:rPr>
      </w:pPr>
      <w:r w:rsidRPr="008F0597">
        <w:rPr>
          <w:w w:val="110"/>
          <w:highlight w:val="yellow"/>
        </w:rPr>
        <w:t>Néanmoins, certaines opérations de secours spécifiques peuvent nécessiter des échanges directs avec la direc</w:t>
      </w:r>
      <w:r w:rsidRPr="008F0597">
        <w:rPr>
          <w:w w:val="110"/>
          <w:highlight w:val="yellow"/>
        </w:rPr>
        <w:t>tion générale</w:t>
      </w:r>
      <w:r w:rsidRPr="008F0597">
        <w:rPr>
          <w:spacing w:val="-1"/>
          <w:w w:val="110"/>
          <w:highlight w:val="yellow"/>
        </w:rPr>
        <w:t xml:space="preserve"> </w:t>
      </w:r>
      <w:r w:rsidRPr="008F0597">
        <w:rPr>
          <w:w w:val="110"/>
          <w:highlight w:val="yellow"/>
        </w:rPr>
        <w:t>de la sécurité civile et de</w:t>
      </w:r>
      <w:r w:rsidRPr="008F0597">
        <w:rPr>
          <w:spacing w:val="-1"/>
          <w:w w:val="110"/>
          <w:highlight w:val="yellow"/>
        </w:rPr>
        <w:t xml:space="preserve"> </w:t>
      </w:r>
      <w:r w:rsidRPr="008F0597">
        <w:rPr>
          <w:w w:val="110"/>
          <w:highlight w:val="yellow"/>
        </w:rPr>
        <w:t>la gestion des crises.</w:t>
      </w:r>
    </w:p>
    <w:p w:rsidR="0006325A" w:rsidRPr="008F0597" w:rsidRDefault="0006325A">
      <w:pPr>
        <w:pStyle w:val="Corpsdetexte"/>
        <w:spacing w:before="13"/>
        <w:rPr>
          <w:highlight w:val="yellow"/>
        </w:rPr>
      </w:pPr>
    </w:p>
    <w:p w:rsidR="0006325A" w:rsidRPr="008F0597" w:rsidRDefault="00F25138">
      <w:pPr>
        <w:pStyle w:val="Corpsdetexte"/>
        <w:spacing w:line="256" w:lineRule="auto"/>
        <w:ind w:left="565" w:right="1126"/>
        <w:jc w:val="both"/>
        <w:rPr>
          <w:highlight w:val="yellow"/>
        </w:rPr>
      </w:pPr>
      <w:r w:rsidRPr="008F0597">
        <w:rPr>
          <w:w w:val="110"/>
          <w:highlight w:val="yellow"/>
        </w:rPr>
        <w:t xml:space="preserve">À ce titre, tout chef de corps de SIS peut formaliser un </w:t>
      </w:r>
      <w:r w:rsidRPr="008F0597">
        <w:rPr>
          <w:rFonts w:ascii="Arial" w:hAnsi="Arial"/>
          <w:b/>
          <w:w w:val="110"/>
          <w:highlight w:val="yellow"/>
        </w:rPr>
        <w:t xml:space="preserve">compte rendu immédiat </w:t>
      </w:r>
      <w:r w:rsidRPr="008F0597">
        <w:rPr>
          <w:w w:val="110"/>
          <w:highlight w:val="yellow"/>
        </w:rPr>
        <w:t xml:space="preserve">afin de communiquer une appréciation personnelle et des informations à caractère opérationnel directement vers </w:t>
      </w:r>
      <w:r w:rsidRPr="008F0597">
        <w:rPr>
          <w:w w:val="110"/>
          <w:highlight w:val="yellow"/>
        </w:rPr>
        <w:t>le COGIC.</w:t>
      </w:r>
    </w:p>
    <w:p w:rsidR="0006325A" w:rsidRDefault="00F25138">
      <w:pPr>
        <w:pStyle w:val="Corpsdetexte"/>
        <w:spacing w:before="2"/>
        <w:rPr>
          <w:sz w:val="18"/>
        </w:rPr>
      </w:pPr>
      <w:r w:rsidRPr="008F0597">
        <w:rPr>
          <w:noProof/>
          <w:sz w:val="18"/>
          <w:highlight w:val="yellow"/>
          <w:lang w:eastAsia="fr-FR"/>
        </w:rPr>
        <mc:AlternateContent>
          <mc:Choice Requires="wpg">
            <w:drawing>
              <wp:anchor distT="0" distB="0" distL="0" distR="0" simplePos="0" relativeHeight="487631360" behindDoc="1" locked="0" layoutInCell="1" allowOverlap="1">
                <wp:simplePos x="0" y="0"/>
                <wp:positionH relativeFrom="page">
                  <wp:posOffset>896111</wp:posOffset>
                </wp:positionH>
                <wp:positionV relativeFrom="paragraph">
                  <wp:posOffset>146449</wp:posOffset>
                </wp:positionV>
                <wp:extent cx="5570220" cy="1064260"/>
                <wp:effectExtent l="0" t="0" r="0" b="0"/>
                <wp:wrapTopAndBottom/>
                <wp:docPr id="208"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70220" cy="1064260"/>
                          <a:chOff x="0" y="0"/>
                          <a:chExt cx="5570220" cy="1064260"/>
                        </a:xfrm>
                      </wpg:grpSpPr>
                      <pic:pic xmlns:pic="http://schemas.openxmlformats.org/drawingml/2006/picture">
                        <pic:nvPicPr>
                          <pic:cNvPr id="209" name="Image 209"/>
                          <pic:cNvPicPr/>
                        </pic:nvPicPr>
                        <pic:blipFill>
                          <a:blip r:embed="rId160" cstate="print"/>
                          <a:stretch>
                            <a:fillRect/>
                          </a:stretch>
                        </pic:blipFill>
                        <pic:spPr>
                          <a:xfrm>
                            <a:off x="0" y="185929"/>
                            <a:ext cx="5382768" cy="877823"/>
                          </a:xfrm>
                          <a:prstGeom prst="rect">
                            <a:avLst/>
                          </a:prstGeom>
                        </pic:spPr>
                      </pic:pic>
                      <pic:pic xmlns:pic="http://schemas.openxmlformats.org/drawingml/2006/picture">
                        <pic:nvPicPr>
                          <pic:cNvPr id="210" name="Image 210"/>
                          <pic:cNvPicPr/>
                        </pic:nvPicPr>
                        <pic:blipFill>
                          <a:blip r:embed="rId161" cstate="print"/>
                          <a:stretch>
                            <a:fillRect/>
                          </a:stretch>
                        </pic:blipFill>
                        <pic:spPr>
                          <a:xfrm>
                            <a:off x="195071" y="6096"/>
                            <a:ext cx="5369051" cy="864107"/>
                          </a:xfrm>
                          <a:prstGeom prst="rect">
                            <a:avLst/>
                          </a:prstGeom>
                        </pic:spPr>
                      </pic:pic>
                      <wps:wsp>
                        <wps:cNvPr id="211" name="Graphic 211"/>
                        <wps:cNvSpPr/>
                        <wps:spPr>
                          <a:xfrm>
                            <a:off x="188976" y="0"/>
                            <a:ext cx="5381625" cy="876300"/>
                          </a:xfrm>
                          <a:custGeom>
                            <a:avLst/>
                            <a:gdLst/>
                            <a:ahLst/>
                            <a:cxnLst/>
                            <a:rect l="l" t="t" r="r" b="b"/>
                            <a:pathLst>
                              <a:path w="5381625" h="876300">
                                <a:moveTo>
                                  <a:pt x="5245608" y="0"/>
                                </a:moveTo>
                                <a:lnTo>
                                  <a:pt x="134112" y="0"/>
                                </a:lnTo>
                                <a:lnTo>
                                  <a:pt x="118872" y="3048"/>
                                </a:lnTo>
                                <a:lnTo>
                                  <a:pt x="77724" y="18288"/>
                                </a:lnTo>
                                <a:lnTo>
                                  <a:pt x="33528" y="54864"/>
                                </a:lnTo>
                                <a:lnTo>
                                  <a:pt x="10668" y="91440"/>
                                </a:lnTo>
                                <a:lnTo>
                                  <a:pt x="3048" y="120396"/>
                                </a:lnTo>
                                <a:lnTo>
                                  <a:pt x="0" y="134112"/>
                                </a:lnTo>
                                <a:lnTo>
                                  <a:pt x="0" y="740664"/>
                                </a:lnTo>
                                <a:lnTo>
                                  <a:pt x="6096" y="771144"/>
                                </a:lnTo>
                                <a:lnTo>
                                  <a:pt x="33528" y="821436"/>
                                </a:lnTo>
                                <a:lnTo>
                                  <a:pt x="65532" y="850392"/>
                                </a:lnTo>
                                <a:lnTo>
                                  <a:pt x="118872" y="873252"/>
                                </a:lnTo>
                                <a:lnTo>
                                  <a:pt x="149352" y="876300"/>
                                </a:lnTo>
                                <a:lnTo>
                                  <a:pt x="5230368" y="876300"/>
                                </a:lnTo>
                                <a:lnTo>
                                  <a:pt x="5260848" y="873252"/>
                                </a:lnTo>
                                <a:lnTo>
                                  <a:pt x="5276088" y="868680"/>
                                </a:lnTo>
                                <a:lnTo>
                                  <a:pt x="5289804" y="864108"/>
                                </a:lnTo>
                                <a:lnTo>
                                  <a:pt x="150876" y="864108"/>
                                </a:lnTo>
                                <a:lnTo>
                                  <a:pt x="135636" y="862584"/>
                                </a:lnTo>
                                <a:lnTo>
                                  <a:pt x="121920" y="861060"/>
                                </a:lnTo>
                                <a:lnTo>
                                  <a:pt x="112776" y="858012"/>
                                </a:lnTo>
                                <a:lnTo>
                                  <a:pt x="109728" y="858012"/>
                                </a:lnTo>
                                <a:lnTo>
                                  <a:pt x="99441" y="853440"/>
                                </a:lnTo>
                                <a:lnTo>
                                  <a:pt x="96012" y="853440"/>
                                </a:lnTo>
                                <a:lnTo>
                                  <a:pt x="83820" y="847344"/>
                                </a:lnTo>
                                <a:lnTo>
                                  <a:pt x="85344" y="847344"/>
                                </a:lnTo>
                                <a:lnTo>
                                  <a:pt x="73152" y="839724"/>
                                </a:lnTo>
                                <a:lnTo>
                                  <a:pt x="62484" y="832104"/>
                                </a:lnTo>
                                <a:lnTo>
                                  <a:pt x="51816" y="822960"/>
                                </a:lnTo>
                                <a:lnTo>
                                  <a:pt x="53340" y="822960"/>
                                </a:lnTo>
                                <a:lnTo>
                                  <a:pt x="44196" y="813816"/>
                                </a:lnTo>
                                <a:lnTo>
                                  <a:pt x="35052" y="803148"/>
                                </a:lnTo>
                                <a:lnTo>
                                  <a:pt x="36576" y="803148"/>
                                </a:lnTo>
                                <a:lnTo>
                                  <a:pt x="28956" y="790956"/>
                                </a:lnTo>
                                <a:lnTo>
                                  <a:pt x="23622" y="780288"/>
                                </a:lnTo>
                                <a:lnTo>
                                  <a:pt x="22860" y="780288"/>
                                </a:lnTo>
                                <a:lnTo>
                                  <a:pt x="18288" y="766572"/>
                                </a:lnTo>
                                <a:lnTo>
                                  <a:pt x="15578" y="754380"/>
                                </a:lnTo>
                                <a:lnTo>
                                  <a:pt x="15240" y="754380"/>
                                </a:lnTo>
                                <a:lnTo>
                                  <a:pt x="13868" y="740664"/>
                                </a:lnTo>
                                <a:lnTo>
                                  <a:pt x="13716" y="740664"/>
                                </a:lnTo>
                                <a:lnTo>
                                  <a:pt x="12192" y="725424"/>
                                </a:lnTo>
                                <a:lnTo>
                                  <a:pt x="12192" y="150876"/>
                                </a:lnTo>
                                <a:lnTo>
                                  <a:pt x="13716" y="135636"/>
                                </a:lnTo>
                                <a:lnTo>
                                  <a:pt x="15240" y="121920"/>
                                </a:lnTo>
                                <a:lnTo>
                                  <a:pt x="15544" y="121920"/>
                                </a:lnTo>
                                <a:lnTo>
                                  <a:pt x="18288" y="108204"/>
                                </a:lnTo>
                                <a:lnTo>
                                  <a:pt x="18796" y="108204"/>
                                </a:lnTo>
                                <a:lnTo>
                                  <a:pt x="22860" y="96012"/>
                                </a:lnTo>
                                <a:lnTo>
                                  <a:pt x="23537" y="96012"/>
                                </a:lnTo>
                                <a:lnTo>
                                  <a:pt x="28956" y="83820"/>
                                </a:lnTo>
                                <a:lnTo>
                                  <a:pt x="29908" y="83820"/>
                                </a:lnTo>
                                <a:lnTo>
                                  <a:pt x="36576" y="73152"/>
                                </a:lnTo>
                                <a:lnTo>
                                  <a:pt x="35052" y="73152"/>
                                </a:lnTo>
                                <a:lnTo>
                                  <a:pt x="44196" y="62484"/>
                                </a:lnTo>
                                <a:lnTo>
                                  <a:pt x="53340" y="53340"/>
                                </a:lnTo>
                                <a:lnTo>
                                  <a:pt x="51816" y="53340"/>
                                </a:lnTo>
                                <a:lnTo>
                                  <a:pt x="62484" y="44196"/>
                                </a:lnTo>
                                <a:lnTo>
                                  <a:pt x="83820" y="28956"/>
                                </a:lnTo>
                                <a:lnTo>
                                  <a:pt x="96012" y="22860"/>
                                </a:lnTo>
                                <a:lnTo>
                                  <a:pt x="109728" y="18288"/>
                                </a:lnTo>
                                <a:lnTo>
                                  <a:pt x="108204" y="18288"/>
                                </a:lnTo>
                                <a:lnTo>
                                  <a:pt x="121920" y="15240"/>
                                </a:lnTo>
                                <a:lnTo>
                                  <a:pt x="135636" y="13716"/>
                                </a:lnTo>
                                <a:lnTo>
                                  <a:pt x="150876" y="12192"/>
                                </a:lnTo>
                                <a:lnTo>
                                  <a:pt x="5289804" y="12192"/>
                                </a:lnTo>
                                <a:lnTo>
                                  <a:pt x="5276088" y="6096"/>
                                </a:lnTo>
                                <a:lnTo>
                                  <a:pt x="5245608" y="0"/>
                                </a:lnTo>
                                <a:close/>
                              </a:path>
                              <a:path w="5381625" h="876300">
                                <a:moveTo>
                                  <a:pt x="5271516" y="856488"/>
                                </a:moveTo>
                                <a:lnTo>
                                  <a:pt x="5257800" y="861060"/>
                                </a:lnTo>
                                <a:lnTo>
                                  <a:pt x="5259324" y="861060"/>
                                </a:lnTo>
                                <a:lnTo>
                                  <a:pt x="5244084" y="862584"/>
                                </a:lnTo>
                                <a:lnTo>
                                  <a:pt x="5245608" y="862584"/>
                                </a:lnTo>
                                <a:lnTo>
                                  <a:pt x="5230368" y="864108"/>
                                </a:lnTo>
                                <a:lnTo>
                                  <a:pt x="5289804" y="864108"/>
                                </a:lnTo>
                                <a:lnTo>
                                  <a:pt x="5301996" y="858012"/>
                                </a:lnTo>
                                <a:lnTo>
                                  <a:pt x="5271516" y="858012"/>
                                </a:lnTo>
                                <a:lnTo>
                                  <a:pt x="5271516" y="856488"/>
                                </a:lnTo>
                                <a:close/>
                              </a:path>
                              <a:path w="5381625" h="876300">
                                <a:moveTo>
                                  <a:pt x="108204" y="856488"/>
                                </a:moveTo>
                                <a:lnTo>
                                  <a:pt x="109728" y="858012"/>
                                </a:lnTo>
                                <a:lnTo>
                                  <a:pt x="112776" y="858012"/>
                                </a:lnTo>
                                <a:lnTo>
                                  <a:pt x="108204" y="856488"/>
                                </a:lnTo>
                                <a:close/>
                              </a:path>
                              <a:path w="5381625" h="876300">
                                <a:moveTo>
                                  <a:pt x="5285232" y="851916"/>
                                </a:moveTo>
                                <a:lnTo>
                                  <a:pt x="5271516" y="858012"/>
                                </a:lnTo>
                                <a:lnTo>
                                  <a:pt x="5301996" y="858012"/>
                                </a:lnTo>
                                <a:lnTo>
                                  <a:pt x="5310225" y="853440"/>
                                </a:lnTo>
                                <a:lnTo>
                                  <a:pt x="5283708" y="853440"/>
                                </a:lnTo>
                                <a:lnTo>
                                  <a:pt x="5285232" y="851916"/>
                                </a:lnTo>
                                <a:close/>
                              </a:path>
                              <a:path w="5381625" h="876300">
                                <a:moveTo>
                                  <a:pt x="96012" y="851916"/>
                                </a:moveTo>
                                <a:lnTo>
                                  <a:pt x="96012" y="853440"/>
                                </a:lnTo>
                                <a:lnTo>
                                  <a:pt x="99441" y="853440"/>
                                </a:lnTo>
                                <a:lnTo>
                                  <a:pt x="96012" y="851916"/>
                                </a:lnTo>
                                <a:close/>
                              </a:path>
                              <a:path w="5381625" h="876300">
                                <a:moveTo>
                                  <a:pt x="5371761" y="778764"/>
                                </a:moveTo>
                                <a:lnTo>
                                  <a:pt x="5358384" y="778764"/>
                                </a:lnTo>
                                <a:lnTo>
                                  <a:pt x="5352288" y="790956"/>
                                </a:lnTo>
                                <a:lnTo>
                                  <a:pt x="5344668" y="803148"/>
                                </a:lnTo>
                                <a:lnTo>
                                  <a:pt x="5337048" y="813816"/>
                                </a:lnTo>
                                <a:lnTo>
                                  <a:pt x="5318760" y="832104"/>
                                </a:lnTo>
                                <a:lnTo>
                                  <a:pt x="5308092" y="839724"/>
                                </a:lnTo>
                                <a:lnTo>
                                  <a:pt x="5295900" y="847344"/>
                                </a:lnTo>
                                <a:lnTo>
                                  <a:pt x="5297424" y="847344"/>
                                </a:lnTo>
                                <a:lnTo>
                                  <a:pt x="5283708" y="853440"/>
                                </a:lnTo>
                                <a:lnTo>
                                  <a:pt x="5310225" y="853440"/>
                                </a:lnTo>
                                <a:lnTo>
                                  <a:pt x="5346192" y="821436"/>
                                </a:lnTo>
                                <a:lnTo>
                                  <a:pt x="5369052" y="784860"/>
                                </a:lnTo>
                                <a:lnTo>
                                  <a:pt x="5371761" y="778764"/>
                                </a:lnTo>
                                <a:close/>
                              </a:path>
                              <a:path w="5381625" h="876300">
                                <a:moveTo>
                                  <a:pt x="22860" y="778764"/>
                                </a:moveTo>
                                <a:lnTo>
                                  <a:pt x="22860" y="780288"/>
                                </a:lnTo>
                                <a:lnTo>
                                  <a:pt x="23622" y="780288"/>
                                </a:lnTo>
                                <a:lnTo>
                                  <a:pt x="22860" y="778764"/>
                                </a:lnTo>
                                <a:close/>
                              </a:path>
                              <a:path w="5381625" h="876300">
                                <a:moveTo>
                                  <a:pt x="5366004" y="752856"/>
                                </a:moveTo>
                                <a:lnTo>
                                  <a:pt x="5362956" y="766572"/>
                                </a:lnTo>
                                <a:lnTo>
                                  <a:pt x="5356860" y="780288"/>
                                </a:lnTo>
                                <a:lnTo>
                                  <a:pt x="5358384" y="778764"/>
                                </a:lnTo>
                                <a:lnTo>
                                  <a:pt x="5371761" y="778764"/>
                                </a:lnTo>
                                <a:lnTo>
                                  <a:pt x="5375148" y="771144"/>
                                </a:lnTo>
                                <a:lnTo>
                                  <a:pt x="5378196" y="755904"/>
                                </a:lnTo>
                                <a:lnTo>
                                  <a:pt x="5378348" y="754380"/>
                                </a:lnTo>
                                <a:lnTo>
                                  <a:pt x="5366004" y="754380"/>
                                </a:lnTo>
                                <a:lnTo>
                                  <a:pt x="5366004" y="752856"/>
                                </a:lnTo>
                                <a:close/>
                              </a:path>
                              <a:path w="5381625" h="876300">
                                <a:moveTo>
                                  <a:pt x="15240" y="752856"/>
                                </a:moveTo>
                                <a:lnTo>
                                  <a:pt x="15240" y="754380"/>
                                </a:lnTo>
                                <a:lnTo>
                                  <a:pt x="15578" y="754380"/>
                                </a:lnTo>
                                <a:lnTo>
                                  <a:pt x="15240" y="752856"/>
                                </a:lnTo>
                                <a:close/>
                              </a:path>
                              <a:path w="5381625" h="876300">
                                <a:moveTo>
                                  <a:pt x="5367528" y="739140"/>
                                </a:moveTo>
                                <a:lnTo>
                                  <a:pt x="5366004" y="754380"/>
                                </a:lnTo>
                                <a:lnTo>
                                  <a:pt x="5378348" y="754380"/>
                                </a:lnTo>
                                <a:lnTo>
                                  <a:pt x="5379720" y="740664"/>
                                </a:lnTo>
                                <a:lnTo>
                                  <a:pt x="5367528" y="740664"/>
                                </a:lnTo>
                                <a:lnTo>
                                  <a:pt x="5367528" y="739140"/>
                                </a:lnTo>
                                <a:close/>
                              </a:path>
                              <a:path w="5381625" h="876300">
                                <a:moveTo>
                                  <a:pt x="13716" y="739140"/>
                                </a:moveTo>
                                <a:lnTo>
                                  <a:pt x="13716" y="740664"/>
                                </a:lnTo>
                                <a:lnTo>
                                  <a:pt x="13868" y="740664"/>
                                </a:lnTo>
                                <a:lnTo>
                                  <a:pt x="13716" y="739140"/>
                                </a:lnTo>
                                <a:close/>
                              </a:path>
                              <a:path w="5381625" h="876300">
                                <a:moveTo>
                                  <a:pt x="5378365" y="121920"/>
                                </a:moveTo>
                                <a:lnTo>
                                  <a:pt x="5366004" y="121920"/>
                                </a:lnTo>
                                <a:lnTo>
                                  <a:pt x="5367528" y="135636"/>
                                </a:lnTo>
                                <a:lnTo>
                                  <a:pt x="5369052" y="150876"/>
                                </a:lnTo>
                                <a:lnTo>
                                  <a:pt x="5369052" y="725424"/>
                                </a:lnTo>
                                <a:lnTo>
                                  <a:pt x="5367528" y="740664"/>
                                </a:lnTo>
                                <a:lnTo>
                                  <a:pt x="5379720" y="740664"/>
                                </a:lnTo>
                                <a:lnTo>
                                  <a:pt x="5381244" y="725424"/>
                                </a:lnTo>
                                <a:lnTo>
                                  <a:pt x="5381244" y="149352"/>
                                </a:lnTo>
                                <a:lnTo>
                                  <a:pt x="5379720" y="134112"/>
                                </a:lnTo>
                                <a:lnTo>
                                  <a:pt x="5378365" y="121920"/>
                                </a:lnTo>
                                <a:close/>
                              </a:path>
                              <a:path w="5381625" h="876300">
                                <a:moveTo>
                                  <a:pt x="15544" y="121920"/>
                                </a:moveTo>
                                <a:lnTo>
                                  <a:pt x="15240" y="121920"/>
                                </a:lnTo>
                                <a:lnTo>
                                  <a:pt x="15240" y="123444"/>
                                </a:lnTo>
                                <a:lnTo>
                                  <a:pt x="15544" y="121920"/>
                                </a:lnTo>
                                <a:close/>
                              </a:path>
                              <a:path w="5381625" h="876300">
                                <a:moveTo>
                                  <a:pt x="5375757" y="108204"/>
                                </a:moveTo>
                                <a:lnTo>
                                  <a:pt x="5362956" y="108204"/>
                                </a:lnTo>
                                <a:lnTo>
                                  <a:pt x="5366004" y="123444"/>
                                </a:lnTo>
                                <a:lnTo>
                                  <a:pt x="5366004" y="121920"/>
                                </a:lnTo>
                                <a:lnTo>
                                  <a:pt x="5378365" y="121920"/>
                                </a:lnTo>
                                <a:lnTo>
                                  <a:pt x="5378196" y="120396"/>
                                </a:lnTo>
                                <a:lnTo>
                                  <a:pt x="5375757" y="108204"/>
                                </a:lnTo>
                                <a:close/>
                              </a:path>
                              <a:path w="5381625" h="876300">
                                <a:moveTo>
                                  <a:pt x="18796" y="108204"/>
                                </a:moveTo>
                                <a:lnTo>
                                  <a:pt x="18288" y="108204"/>
                                </a:lnTo>
                                <a:lnTo>
                                  <a:pt x="18288" y="109728"/>
                                </a:lnTo>
                                <a:lnTo>
                                  <a:pt x="18796" y="108204"/>
                                </a:lnTo>
                                <a:close/>
                              </a:path>
                              <a:path w="5381625" h="876300">
                                <a:moveTo>
                                  <a:pt x="5356860" y="96012"/>
                                </a:moveTo>
                                <a:lnTo>
                                  <a:pt x="5362956" y="109728"/>
                                </a:lnTo>
                                <a:lnTo>
                                  <a:pt x="5362956" y="108204"/>
                                </a:lnTo>
                                <a:lnTo>
                                  <a:pt x="5375757" y="108204"/>
                                </a:lnTo>
                                <a:lnTo>
                                  <a:pt x="5375148" y="105156"/>
                                </a:lnTo>
                                <a:lnTo>
                                  <a:pt x="5371761" y="97536"/>
                                </a:lnTo>
                                <a:lnTo>
                                  <a:pt x="5358384" y="97536"/>
                                </a:lnTo>
                                <a:lnTo>
                                  <a:pt x="5356860" y="96012"/>
                                </a:lnTo>
                                <a:close/>
                              </a:path>
                              <a:path w="5381625" h="876300">
                                <a:moveTo>
                                  <a:pt x="23537" y="96012"/>
                                </a:moveTo>
                                <a:lnTo>
                                  <a:pt x="22860" y="96012"/>
                                </a:lnTo>
                                <a:lnTo>
                                  <a:pt x="22860" y="97536"/>
                                </a:lnTo>
                                <a:lnTo>
                                  <a:pt x="23537" y="96012"/>
                                </a:lnTo>
                                <a:close/>
                              </a:path>
                              <a:path w="5381625" h="876300">
                                <a:moveTo>
                                  <a:pt x="5365665" y="83820"/>
                                </a:moveTo>
                                <a:lnTo>
                                  <a:pt x="5352288" y="83820"/>
                                </a:lnTo>
                                <a:lnTo>
                                  <a:pt x="5358384" y="97536"/>
                                </a:lnTo>
                                <a:lnTo>
                                  <a:pt x="5371761" y="97536"/>
                                </a:lnTo>
                                <a:lnTo>
                                  <a:pt x="5365665" y="83820"/>
                                </a:lnTo>
                                <a:close/>
                              </a:path>
                              <a:path w="5381625" h="876300">
                                <a:moveTo>
                                  <a:pt x="29908" y="83820"/>
                                </a:moveTo>
                                <a:lnTo>
                                  <a:pt x="28956" y="83820"/>
                                </a:lnTo>
                                <a:lnTo>
                                  <a:pt x="28956" y="85344"/>
                                </a:lnTo>
                                <a:lnTo>
                                  <a:pt x="29908" y="83820"/>
                                </a:lnTo>
                                <a:close/>
                              </a:path>
                              <a:path w="5381625" h="876300">
                                <a:moveTo>
                                  <a:pt x="5289804" y="12192"/>
                                </a:moveTo>
                                <a:lnTo>
                                  <a:pt x="5230368" y="12192"/>
                                </a:lnTo>
                                <a:lnTo>
                                  <a:pt x="5245608" y="13716"/>
                                </a:lnTo>
                                <a:lnTo>
                                  <a:pt x="5244084" y="13716"/>
                                </a:lnTo>
                                <a:lnTo>
                                  <a:pt x="5259324" y="15240"/>
                                </a:lnTo>
                                <a:lnTo>
                                  <a:pt x="5257800" y="15240"/>
                                </a:lnTo>
                                <a:lnTo>
                                  <a:pt x="5271516" y="18288"/>
                                </a:lnTo>
                                <a:lnTo>
                                  <a:pt x="5285232" y="22860"/>
                                </a:lnTo>
                                <a:lnTo>
                                  <a:pt x="5283708" y="22860"/>
                                </a:lnTo>
                                <a:lnTo>
                                  <a:pt x="5297424" y="28956"/>
                                </a:lnTo>
                                <a:lnTo>
                                  <a:pt x="5295900" y="28956"/>
                                </a:lnTo>
                                <a:lnTo>
                                  <a:pt x="5308092" y="36576"/>
                                </a:lnTo>
                                <a:lnTo>
                                  <a:pt x="5318760" y="44196"/>
                                </a:lnTo>
                                <a:lnTo>
                                  <a:pt x="5337048" y="62484"/>
                                </a:lnTo>
                                <a:lnTo>
                                  <a:pt x="5344668" y="73152"/>
                                </a:lnTo>
                                <a:lnTo>
                                  <a:pt x="5352288" y="85344"/>
                                </a:lnTo>
                                <a:lnTo>
                                  <a:pt x="5352288" y="83820"/>
                                </a:lnTo>
                                <a:lnTo>
                                  <a:pt x="5365665" y="83820"/>
                                </a:lnTo>
                                <a:lnTo>
                                  <a:pt x="5362956" y="77724"/>
                                </a:lnTo>
                                <a:lnTo>
                                  <a:pt x="5337048" y="44196"/>
                                </a:lnTo>
                                <a:lnTo>
                                  <a:pt x="5301996" y="18288"/>
                                </a:lnTo>
                                <a:lnTo>
                                  <a:pt x="5289804" y="12192"/>
                                </a:lnTo>
                                <a:close/>
                              </a:path>
                            </a:pathLst>
                          </a:custGeom>
                          <a:solidFill>
                            <a:srgbClr val="1F3763"/>
                          </a:solidFill>
                        </wps:spPr>
                        <wps:bodyPr wrap="square" lIns="0" tIns="0" rIns="0" bIns="0" rtlCol="0">
                          <a:prstTxWarp prst="textNoShape">
                            <a:avLst/>
                          </a:prstTxWarp>
                          <a:noAutofit/>
                        </wps:bodyPr>
                      </wps:wsp>
                      <pic:pic xmlns:pic="http://schemas.openxmlformats.org/drawingml/2006/picture">
                        <pic:nvPicPr>
                          <pic:cNvPr id="212" name="Image 212"/>
                          <pic:cNvPicPr/>
                        </pic:nvPicPr>
                        <pic:blipFill>
                          <a:blip r:embed="rId162" cstate="print"/>
                          <a:stretch>
                            <a:fillRect/>
                          </a:stretch>
                        </pic:blipFill>
                        <pic:spPr>
                          <a:xfrm>
                            <a:off x="1347216" y="185928"/>
                            <a:ext cx="3995928" cy="560832"/>
                          </a:xfrm>
                          <a:prstGeom prst="rect">
                            <a:avLst/>
                          </a:prstGeom>
                        </pic:spPr>
                      </pic:pic>
                      <pic:pic xmlns:pic="http://schemas.openxmlformats.org/drawingml/2006/picture">
                        <pic:nvPicPr>
                          <pic:cNvPr id="213" name="Image 213"/>
                          <pic:cNvPicPr/>
                        </pic:nvPicPr>
                        <pic:blipFill>
                          <a:blip r:embed="rId163" cstate="print"/>
                          <a:stretch>
                            <a:fillRect/>
                          </a:stretch>
                        </pic:blipFill>
                        <pic:spPr>
                          <a:xfrm>
                            <a:off x="466344" y="94488"/>
                            <a:ext cx="746759" cy="658368"/>
                          </a:xfrm>
                          <a:prstGeom prst="rect">
                            <a:avLst/>
                          </a:prstGeom>
                        </pic:spPr>
                      </pic:pic>
                      <wps:wsp>
                        <wps:cNvPr id="214" name="Textbox 214"/>
                        <wps:cNvSpPr txBox="1"/>
                        <wps:spPr>
                          <a:xfrm>
                            <a:off x="0" y="0"/>
                            <a:ext cx="5570220" cy="1064260"/>
                          </a:xfrm>
                          <a:prstGeom prst="rect">
                            <a:avLst/>
                          </a:prstGeom>
                        </wps:spPr>
                        <wps:txbx>
                          <w:txbxContent>
                            <w:p w:rsidR="0006325A" w:rsidRDefault="0006325A">
                              <w:pPr>
                                <w:spacing w:before="78"/>
                                <w:rPr>
                                  <w:sz w:val="20"/>
                                </w:rPr>
                              </w:pPr>
                            </w:p>
                            <w:p w:rsidR="0006325A" w:rsidRDefault="00F25138">
                              <w:pPr>
                                <w:spacing w:line="254" w:lineRule="auto"/>
                                <w:ind w:left="2270" w:right="506"/>
                                <w:jc w:val="both"/>
                                <w:rPr>
                                  <w:rFonts w:ascii="Arial" w:hAnsi="Arial"/>
                                  <w:b/>
                                  <w:sz w:val="20"/>
                                </w:rPr>
                              </w:pPr>
                              <w:r>
                                <w:rPr>
                                  <w:rFonts w:ascii="Arial" w:hAnsi="Arial"/>
                                  <w:b/>
                                  <w:sz w:val="20"/>
                                </w:rPr>
                                <w:t>Les procédures de transmission de messages et le vocable radio sont conformes à l’ordre de base national des systèmes d’information et de communication (OBNSIC).</w:t>
                              </w:r>
                            </w:p>
                          </w:txbxContent>
                        </wps:txbx>
                        <wps:bodyPr wrap="square" lIns="0" tIns="0" rIns="0" bIns="0" rtlCol="0">
                          <a:noAutofit/>
                        </wps:bodyPr>
                      </wps:wsp>
                    </wpg:wgp>
                  </a:graphicData>
                </a:graphic>
              </wp:anchor>
            </w:drawing>
          </mc:Choice>
          <mc:Fallback>
            <w:pict>
              <v:group id="Group 208" o:spid="_x0000_s1070" style="position:absolute;margin-left:70.55pt;margin-top:11.55pt;width:438.6pt;height:83.8pt;z-index:-15685120;mso-wrap-distance-left:0;mso-wrap-distance-right:0;mso-position-horizontal-relative:page;mso-position-vertical-relative:text" coordsize="55702,1064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&#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">
                <v:shape id="Image 209" o:spid="_x0000_s1071" type="#_x0000_t75" style="position:absolute;top:1859;width:53827;height:87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IhQzGAAAA3AAAAA8AAABkcnMvZG93bnJldi54bWxEj0FrwkAUhO8F/8PyCr3VTVNbbHSVttDi&#10;TRPbordH9pkNZt+G7NbEf+8KhR6HmfmGmS8H24gTdb52rOBhnIAgLp2uuVLwtf24n4LwAVlj45gU&#10;nMnDcjG6mWOmXc85nYpQiQhhn6ECE0KbSelLQxb92LXE0Tu4zmKIsquk7rCPcNvINEmepcWa44LB&#10;lt4Nlcfi1yoohsnnrsr7N7026WaSf+8ffzZPSt3dDq8zEIGG8B/+a6+0gjR5geuZeATk4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siFDMYAAADcAAAADwAAAAAAAAAAAAAA&#10;AACfAgAAZHJzL2Rvd25yZXYueG1sUEsFBgAAAAAEAAQA9wAAAJIDAAAAAA==&#10;">
                  <v:imagedata r:id="rId164" o:title=""/>
                </v:shape>
                <v:shape id="Image 210" o:spid="_x0000_s1072" type="#_x0000_t75" style="position:absolute;left:1950;top:60;width:53691;height:86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qqFfDAAAA3AAAAA8AAABkcnMvZG93bnJldi54bWxET01rwkAQvRf8D8sUeqsbpYhGVymi0kOF&#10;xlbQ25Adk2B2Nma3mv5751Dw+Hjfs0XnanWlNlSeDQz6CSji3NuKCwM/3+vXMagQkS3WnsnAHwVY&#10;zHtPM0ytv3FG110slIRwSNFAGWOTah3ykhyGvm+IhTv51mEU2BbatniTcFfrYZKMtMOKpaHEhpYl&#10;5efdr5OSzSpzq+PkmJ3eNp9fh/1oO04uxrw8d+9TUJG6+BD/uz+sgeFA5ssZOQJ6f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mqoV8MAAADcAAAADwAAAAAAAAAAAAAAAACf&#10;AgAAZHJzL2Rvd25yZXYueG1sUEsFBgAAAAAEAAQA9wAAAI8DAAAAAA==&#10;">
                  <v:imagedata r:id="rId165" o:title=""/>
                </v:shape>
                <v:shape id="Graphic 211" o:spid="_x0000_s1073" style="position:absolute;left:1889;width:53817;height:8763;visibility:visible;mso-wrap-style:square;v-text-anchor:top" coordsize="5381625,876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OodMQA&#10;AADcAAAADwAAAGRycy9kb3ducmV2LnhtbESPT2vCQBTE74V+h+UVvNVNFIvGbCQWxELpwX/35+4z&#10;Cc2+DdlV47fvFgo9DjPzGyZfDbYVN+p941hBOk5AEGtnGq4UHA+b1zkIH5ANto5JwYM8rIrnpxwz&#10;4+68o9s+VCJC2GeooA6hy6T0uiaLfuw64uhdXG8xRNlX0vR4j3DbykmSvEmLDceFGjt6r0l/769W&#10;AbdJOHzJslxvZ7Pp+vOk9eKslRq9DOUSRKAh/If/2h9GwSRN4fdMPAKy+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zqHTEAAAA3AAAAA8AAAAAAAAAAAAAAAAAmAIAAGRycy9k&#10;b3ducmV2LnhtbFBLBQYAAAAABAAEAPUAAACJAwAAAAA=&#10;" path="m5245608,l134112,,118872,3048,77724,18288,33528,54864,10668,91440,3048,120396,,134112,,740664r6096,30480l33528,821436r32004,28956l118872,873252r30480,3048l5230368,876300r30480,-3048l5276088,868680r13716,-4572l150876,864108r-15240,-1524l121920,861060r-9144,-3048l109728,858012,99441,853440r-3429,l83820,847344r1524,l73152,839724,62484,832104,51816,822960r1524,l44196,813816,35052,803148r1524,l28956,790956,23622,780288r-762,l18288,766572,15578,754380r-338,l13868,740664r-152,l12192,725424r,-574548l13716,135636r1524,-13716l15544,121920r2744,-13716l18796,108204,22860,96012r677,l28956,83820r952,l36576,73152r-1524,l44196,62484r9144,-9144l51816,53340,62484,44196,83820,28956,96012,22860r13716,-4572l108204,18288r13716,-3048l135636,13716r15240,-1524l5289804,12192,5276088,6096,5245608,xem5271516,856488r-13716,4572l5259324,861060r-15240,1524l5245608,862584r-15240,1524l5289804,864108r12192,-6096l5271516,858012r,-1524xem108204,856488r1524,1524l112776,858012r-4572,-1524xem5285232,851916r-13716,6096l5301996,858012r8229,-4572l5283708,853440r1524,-1524xem96012,851916r,1524l99441,853440r-3429,-1524xem5371761,778764r-13377,l5352288,790956r-7620,12192l5337048,813816r-18288,18288l5308092,839724r-12192,7620l5297424,847344r-13716,6096l5310225,853440r35967,-32004l5369052,784860r2709,-6096xem22860,778764r,1524l23622,780288r-762,-1524xem5366004,752856r-3048,13716l5356860,780288r1524,-1524l5371761,778764r3387,-7620l5378196,755904r152,-1524l5366004,754380r,-1524xem15240,752856r,1524l15578,754380r-338,-1524xem5367528,739140r-1524,15240l5378348,754380r1372,-13716l5367528,740664r,-1524xem13716,739140r,1524l13868,740664r-152,-1524xem5378365,121920r-12361,l5367528,135636r1524,15240l5369052,725424r-1524,15240l5379720,740664r1524,-15240l5381244,149352r-1524,-15240l5378365,121920xem15544,121920r-304,l15240,123444r304,-1524xem5375757,108204r-12801,l5366004,123444r,-1524l5378365,121920r-169,-1524l5375757,108204xem18796,108204r-508,l18288,109728r508,-1524xem5356860,96012r6096,13716l5362956,108204r12801,l5375148,105156r-3387,-7620l5358384,97536r-1524,-1524xem23537,96012r-677,l22860,97536r677,-1524xem5365665,83820r-13377,l5358384,97536r13377,l5365665,83820xem29908,83820r-952,l28956,85344r952,-1524xem5289804,12192r-59436,l5245608,13716r-1524,l5259324,15240r-1524,l5271516,18288r13716,4572l5283708,22860r13716,6096l5295900,28956r12192,7620l5318760,44196r18288,18288l5344668,73152r7620,12192l5352288,83820r13377,l5362956,77724,5337048,44196,5301996,18288r-12192,-6096xe" fillcolor="#1f3763" stroked="f">
                  <v:path arrowok="t"/>
                </v:shape>
                <v:shape id="Image 212" o:spid="_x0000_s1074" type="#_x0000_t75" style="position:absolute;left:13472;top:1859;width:39959;height:56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Cxf7EAAAA3AAAAA8AAABkcnMvZG93bnJldi54bWxEj0FrAjEUhO8F/0N4Qm81cQ9StkYRRVB6&#10;EG1BvD02z93FzUvYxHX11zeC0OMwM98w03lvG9FRG2rHGsYjBYK4cKbmUsPvz/rjE0SIyAYbx6Th&#10;TgHms8HbFHPjbryn7hBLkSAcctRQxehzKUNRkcUwcp44eWfXWoxJtqU0Ld4S3DYyU2oiLdacFir0&#10;tKyouByuVoPaPPbb0zcdo1ttJ75Tu2Phd1q/D/vFF4hIffwPv9oboyEbZ/A8k46AnP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YCxf7EAAAA3AAAAA8AAAAAAAAAAAAAAAAA&#10;nwIAAGRycy9kb3ducmV2LnhtbFBLBQYAAAAABAAEAPcAAACQAwAAAAA=&#10;">
                  <v:imagedata r:id="rId166" o:title=""/>
                </v:shape>
                <v:shape id="Image 213" o:spid="_x0000_s1075" type="#_x0000_t75" style="position:absolute;left:4663;top:944;width:7468;height:6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C+gbFAAAA3AAAAA8AAABkcnMvZG93bnJldi54bWxEj8FqwzAQRO+B/oPYQm+JHBfS4loJbaAh&#10;h1zi5NDjYm0tY2tlJDV28vVRodDjMDNvmHIz2V5cyIfWsYLlIgNBXDvdcqPgfPqcv4IIEVlj75gU&#10;XCnAZv0wK7HQbuQjXarYiAThUKACE+NQSBlqQxbDwg3Eyft23mJM0jdSexwT3PYyz7KVtNhyWjA4&#10;0NZQ3VU/VsFpdz2a3farO7xYP1WHvBpvH61ST4/T+xuISFP8D/+191pBvnyG3zPpCMj1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QvoGxQAAANwAAAAPAAAAAAAAAAAAAAAA&#10;AJ8CAABkcnMvZG93bnJldi54bWxQSwUGAAAAAAQABAD3AAAAkQMAAAAA&#10;">
                  <v:imagedata r:id="rId167" o:title=""/>
                </v:shape>
                <v:shape id="Textbox 214" o:spid="_x0000_s1076" type="#_x0000_t202" style="position:absolute;width:55702;height:106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mgTcQA&#10;AADcAAAADwAAAGRycy9kb3ducmV2LnhtbESPQWvCQBSE74L/YXmCN90oIhpdRYpCQSiN6aHHZ/aZ&#10;LGbfptmtxn/fLQgeh5n5hllvO1uLG7XeOFYwGScgiAunDZcKvvLDaAHCB2SNtWNS8CAP202/t8ZU&#10;uztndDuFUkQI+xQVVCE0qZS+qMiiH7uGOHoX11oMUbal1C3eI9zWcpokc2nRcFyosKG3iorr6dcq&#10;2H1ztjc/H+fP7JKZPF8mfJxflRoOut0KRKAuvMLP9rtWMJ3M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ZoE3EAAAA3AAAAA8AAAAAAAAAAAAAAAAAmAIAAGRycy9k&#10;b3ducmV2LnhtbFBLBQYAAAAABAAEAPUAAACJAwAAAAA=&#10;" filled="f" stroked="f">
                  <v:textbox inset="0,0,0,0">
                    <w:txbxContent>
                      <w:p w:rsidR="0006325A" w:rsidRDefault="0006325A">
                        <w:pPr>
                          <w:spacing w:before="78"/>
                          <w:rPr>
                            <w:sz w:val="20"/>
                          </w:rPr>
                        </w:pPr>
                      </w:p>
                      <w:p w:rsidR="0006325A" w:rsidRDefault="00F25138">
                        <w:pPr>
                          <w:spacing w:line="254" w:lineRule="auto"/>
                          <w:ind w:left="2270" w:right="506"/>
                          <w:jc w:val="both"/>
                          <w:rPr>
                            <w:rFonts w:ascii="Arial" w:hAnsi="Arial"/>
                            <w:b/>
                            <w:sz w:val="20"/>
                          </w:rPr>
                        </w:pPr>
                        <w:r>
                          <w:rPr>
                            <w:rFonts w:ascii="Arial" w:hAnsi="Arial"/>
                            <w:b/>
                            <w:sz w:val="20"/>
                          </w:rPr>
                          <w:t>Les procédures de transmission de messages et le vocable radio sont conformes à l’ordre de base national des systèmes d’information et de communication (OBNSIC).</w:t>
                        </w:r>
                      </w:p>
                    </w:txbxContent>
                  </v:textbox>
                </v:shape>
                <w10:wrap type="topAndBottom" anchorx="page"/>
              </v:group>
            </w:pict>
          </mc:Fallback>
        </mc:AlternateContent>
      </w:r>
      <w:r w:rsidRPr="008F0597">
        <w:rPr>
          <w:noProof/>
          <w:sz w:val="18"/>
          <w:highlight w:val="yellow"/>
          <w:lang w:eastAsia="fr-FR"/>
        </w:rPr>
        <mc:AlternateContent>
          <mc:Choice Requires="wps">
            <w:drawing>
              <wp:anchor distT="0" distB="0" distL="0" distR="0" simplePos="0" relativeHeight="487631872" behindDoc="1" locked="0" layoutInCell="1" allowOverlap="1">
                <wp:simplePos x="0" y="0"/>
                <wp:positionH relativeFrom="page">
                  <wp:posOffset>899159</wp:posOffset>
                </wp:positionH>
                <wp:positionV relativeFrom="paragraph">
                  <wp:posOffset>1490621</wp:posOffset>
                </wp:positionV>
                <wp:extent cx="1828800" cy="7620"/>
                <wp:effectExtent l="0" t="0" r="0" b="0"/>
                <wp:wrapTopAndBottom/>
                <wp:docPr id="215" name="Graphic 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7620"/>
                        </a:xfrm>
                        <a:custGeom>
                          <a:avLst/>
                          <a:gdLst/>
                          <a:ahLst/>
                          <a:cxnLst/>
                          <a:rect l="l" t="t" r="r" b="b"/>
                          <a:pathLst>
                            <a:path w="1828800" h="7620">
                              <a:moveTo>
                                <a:pt x="1828799" y="0"/>
                              </a:moveTo>
                              <a:lnTo>
                                <a:pt x="0" y="0"/>
                              </a:lnTo>
                              <a:lnTo>
                                <a:pt x="0" y="7619"/>
                              </a:lnTo>
                              <a:lnTo>
                                <a:pt x="1828799" y="7619"/>
                              </a:lnTo>
                              <a:lnTo>
                                <a:pt x="182879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DDB5DE8" id="Graphic 215" o:spid="_x0000_s1026" style="position:absolute;margin-left:70.8pt;margin-top:117.35pt;width:2in;height:.6pt;z-index:-15684608;visibility:visible;mso-wrap-style:square;mso-wrap-distance-left:0;mso-wrap-distance-top:0;mso-wrap-distance-right:0;mso-wrap-distance-bottom:0;mso-position-horizontal:absolute;mso-position-horizontal-relative:page;mso-position-vertical:absolute;mso-position-vertical-relative:text;v-text-anchor:top" coordsize="18288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" path="m1828799,l,,,7619r1828799,l1828799,xe" fillcolor="black" stroked="f">
                <v:path arrowok="t"/>
                <w10:wrap type="topAndBottom" anchorx="page"/>
              </v:shape>
            </w:pict>
          </mc:Fallback>
        </mc:AlternateContent>
      </w:r>
    </w:p>
    <w:p w:rsidR="0006325A" w:rsidRDefault="0006325A">
      <w:pPr>
        <w:pStyle w:val="Corpsdetexte"/>
        <w:spacing w:before="191"/>
      </w:pPr>
    </w:p>
    <w:p w:rsidR="0006325A" w:rsidRDefault="00F25138">
      <w:pPr>
        <w:spacing w:before="152"/>
        <w:ind w:left="565"/>
        <w:rPr>
          <w:sz w:val="16"/>
        </w:rPr>
      </w:pPr>
      <w:r>
        <w:rPr>
          <w:spacing w:val="-2"/>
          <w:w w:val="110"/>
          <w:sz w:val="16"/>
          <w:vertAlign w:val="superscript"/>
        </w:rPr>
        <w:t>35</w:t>
      </w:r>
      <w:r>
        <w:rPr>
          <w:spacing w:val="3"/>
          <w:w w:val="110"/>
          <w:sz w:val="16"/>
        </w:rPr>
        <w:t xml:space="preserve"> </w:t>
      </w:r>
      <w:r>
        <w:rPr>
          <w:spacing w:val="-2"/>
          <w:w w:val="110"/>
          <w:sz w:val="16"/>
        </w:rPr>
        <w:t>Instruction</w:t>
      </w:r>
      <w:r>
        <w:rPr>
          <w:spacing w:val="-5"/>
          <w:w w:val="110"/>
          <w:sz w:val="16"/>
        </w:rPr>
        <w:t xml:space="preserve"> </w:t>
      </w:r>
      <w:r>
        <w:rPr>
          <w:spacing w:val="-2"/>
          <w:w w:val="110"/>
          <w:sz w:val="16"/>
        </w:rPr>
        <w:t>NOR:</w:t>
      </w:r>
      <w:r>
        <w:rPr>
          <w:spacing w:val="-6"/>
          <w:w w:val="110"/>
          <w:sz w:val="16"/>
        </w:rPr>
        <w:t xml:space="preserve"> </w:t>
      </w:r>
      <w:r>
        <w:rPr>
          <w:spacing w:val="-2"/>
          <w:w w:val="110"/>
          <w:sz w:val="16"/>
        </w:rPr>
        <w:t>INTE1805491J</w:t>
      </w:r>
      <w:r>
        <w:rPr>
          <w:spacing w:val="-7"/>
          <w:w w:val="110"/>
          <w:sz w:val="16"/>
        </w:rPr>
        <w:t xml:space="preserve"> </w:t>
      </w:r>
      <w:r>
        <w:rPr>
          <w:spacing w:val="-2"/>
          <w:w w:val="110"/>
          <w:sz w:val="16"/>
        </w:rPr>
        <w:t>en</w:t>
      </w:r>
      <w:r>
        <w:rPr>
          <w:spacing w:val="-5"/>
          <w:w w:val="110"/>
          <w:sz w:val="16"/>
        </w:rPr>
        <w:t xml:space="preserve"> </w:t>
      </w:r>
      <w:r>
        <w:rPr>
          <w:spacing w:val="-2"/>
          <w:w w:val="110"/>
          <w:sz w:val="16"/>
        </w:rPr>
        <w:t>date</w:t>
      </w:r>
      <w:r>
        <w:rPr>
          <w:spacing w:val="-6"/>
          <w:w w:val="110"/>
          <w:sz w:val="16"/>
        </w:rPr>
        <w:t xml:space="preserve"> </w:t>
      </w:r>
      <w:r>
        <w:rPr>
          <w:spacing w:val="-2"/>
          <w:w w:val="110"/>
          <w:sz w:val="16"/>
        </w:rPr>
        <w:t>du</w:t>
      </w:r>
      <w:r>
        <w:rPr>
          <w:spacing w:val="-7"/>
          <w:w w:val="110"/>
          <w:sz w:val="16"/>
        </w:rPr>
        <w:t xml:space="preserve"> </w:t>
      </w:r>
      <w:r>
        <w:rPr>
          <w:spacing w:val="-2"/>
          <w:w w:val="110"/>
          <w:sz w:val="16"/>
        </w:rPr>
        <w:t>27</w:t>
      </w:r>
      <w:r>
        <w:rPr>
          <w:spacing w:val="-6"/>
          <w:w w:val="110"/>
          <w:sz w:val="16"/>
        </w:rPr>
        <w:t xml:space="preserve"> </w:t>
      </w:r>
      <w:r>
        <w:rPr>
          <w:spacing w:val="-2"/>
          <w:w w:val="110"/>
          <w:sz w:val="16"/>
        </w:rPr>
        <w:t>février</w:t>
      </w:r>
      <w:r>
        <w:rPr>
          <w:spacing w:val="-5"/>
          <w:w w:val="110"/>
          <w:sz w:val="16"/>
        </w:rPr>
        <w:t xml:space="preserve"> </w:t>
      </w:r>
      <w:r>
        <w:rPr>
          <w:spacing w:val="-4"/>
          <w:w w:val="110"/>
          <w:sz w:val="16"/>
        </w:rPr>
        <w:t>2018</w:t>
      </w:r>
    </w:p>
    <w:p w:rsidR="0006325A" w:rsidRDefault="0006325A">
      <w:pPr>
        <w:rPr>
          <w:sz w:val="16"/>
        </w:rPr>
        <w:sectPr w:rsidR="0006325A">
          <w:pgSz w:w="11900" w:h="16840"/>
          <w:pgMar w:top="1340" w:right="283" w:bottom="1360" w:left="850" w:header="0" w:footer="1166" w:gutter="0"/>
          <w:cols w:space="720"/>
        </w:sectPr>
      </w:pPr>
    </w:p>
    <w:p w:rsidR="0006325A" w:rsidRDefault="00F25138">
      <w:pPr>
        <w:pStyle w:val="Titre3"/>
        <w:numPr>
          <w:ilvl w:val="1"/>
          <w:numId w:val="30"/>
        </w:numPr>
        <w:tabs>
          <w:tab w:val="left" w:pos="1565"/>
        </w:tabs>
        <w:spacing w:before="63"/>
        <w:ind w:left="1565" w:hanging="431"/>
        <w:rPr>
          <w:color w:val="213775"/>
        </w:rPr>
      </w:pPr>
      <w:bookmarkStart w:id="55" w:name="_TOC_250029"/>
      <w:r>
        <w:rPr>
          <w:color w:val="213775"/>
          <w:w w:val="105"/>
        </w:rPr>
        <w:lastRenderedPageBreak/>
        <w:t>L’officier</w:t>
      </w:r>
      <w:r>
        <w:rPr>
          <w:color w:val="213775"/>
          <w:spacing w:val="-16"/>
          <w:w w:val="105"/>
        </w:rPr>
        <w:t xml:space="preserve"> </w:t>
      </w:r>
      <w:r>
        <w:rPr>
          <w:color w:val="213775"/>
          <w:w w:val="105"/>
        </w:rPr>
        <w:t>de</w:t>
      </w:r>
      <w:r>
        <w:rPr>
          <w:color w:val="213775"/>
          <w:spacing w:val="-16"/>
          <w:w w:val="105"/>
        </w:rPr>
        <w:t xml:space="preserve"> </w:t>
      </w:r>
      <w:bookmarkEnd w:id="55"/>
      <w:r>
        <w:rPr>
          <w:color w:val="213775"/>
          <w:spacing w:val="-2"/>
          <w:w w:val="105"/>
        </w:rPr>
        <w:t>liaison</w:t>
      </w:r>
    </w:p>
    <w:p w:rsidR="0006325A" w:rsidRDefault="00F25138">
      <w:pPr>
        <w:pStyle w:val="Corpsdetexte"/>
        <w:spacing w:before="262" w:line="259" w:lineRule="auto"/>
        <w:ind w:left="565" w:right="1128"/>
        <w:jc w:val="both"/>
      </w:pPr>
      <w:r>
        <w:rPr>
          <w:w w:val="110"/>
        </w:rPr>
        <w:t>Un officier de liaison (ODL)</w:t>
      </w:r>
      <w:r>
        <w:rPr>
          <w:spacing w:val="40"/>
          <w:w w:val="110"/>
        </w:rPr>
        <w:t xml:space="preserve"> </w:t>
      </w:r>
      <w:r>
        <w:rPr>
          <w:w w:val="110"/>
        </w:rPr>
        <w:t>est un cadre qui joue un rôle d'intermédiaire entre son service d'incendie et de secours d'appartenance et une ou plusieurs partie(s) prenante(s) suivant le contexte opérationnel.</w:t>
      </w:r>
      <w:r>
        <w:rPr>
          <w:spacing w:val="-6"/>
          <w:w w:val="110"/>
        </w:rPr>
        <w:t xml:space="preserve"> </w:t>
      </w:r>
      <w:r>
        <w:rPr>
          <w:w w:val="110"/>
          <w:vertAlign w:val="superscript"/>
        </w:rPr>
        <w:t>36</w:t>
      </w:r>
    </w:p>
    <w:p w:rsidR="0006325A" w:rsidRDefault="0006325A">
      <w:pPr>
        <w:pStyle w:val="Corpsdetexte"/>
        <w:spacing w:before="14"/>
      </w:pPr>
    </w:p>
    <w:p w:rsidR="0006325A" w:rsidRDefault="00F25138">
      <w:pPr>
        <w:pStyle w:val="Corpsdetexte"/>
        <w:spacing w:before="1" w:line="259" w:lineRule="auto"/>
        <w:ind w:left="565" w:right="1127"/>
        <w:jc w:val="both"/>
      </w:pPr>
      <w:r>
        <w:rPr>
          <w:w w:val="110"/>
        </w:rPr>
        <w:t xml:space="preserve">On peut identifier ce rôle à celui d'un interprète. À ce titre, l’ODL permet une compréhension mutuelle entre les services protagonistes, afin d'optimiser la réponse opérationnelle face à </w:t>
      </w:r>
      <w:r>
        <w:rPr>
          <w:spacing w:val="-2"/>
          <w:w w:val="110"/>
        </w:rPr>
        <w:t>l'évènement.</w:t>
      </w:r>
    </w:p>
    <w:p w:rsidR="0006325A" w:rsidRDefault="0006325A">
      <w:pPr>
        <w:pStyle w:val="Corpsdetexte"/>
        <w:spacing w:before="14"/>
      </w:pPr>
    </w:p>
    <w:p w:rsidR="0006325A" w:rsidRDefault="00F25138">
      <w:pPr>
        <w:pStyle w:val="Corpsdetexte"/>
        <w:spacing w:line="256" w:lineRule="auto"/>
        <w:ind w:left="565" w:right="1130"/>
        <w:jc w:val="both"/>
      </w:pPr>
      <w:r>
        <w:rPr>
          <w:w w:val="110"/>
        </w:rPr>
        <w:t xml:space="preserve">Point de contact privilégié du COS, cet officier doit </w:t>
      </w:r>
      <w:r>
        <w:rPr>
          <w:w w:val="110"/>
        </w:rPr>
        <w:t>prévoir les moyens de communication nécessaires</w:t>
      </w:r>
      <w:r>
        <w:rPr>
          <w:spacing w:val="-8"/>
          <w:w w:val="110"/>
        </w:rPr>
        <w:t xml:space="preserve"> </w:t>
      </w:r>
      <w:r>
        <w:rPr>
          <w:w w:val="110"/>
        </w:rPr>
        <w:t>et</w:t>
      </w:r>
      <w:r>
        <w:rPr>
          <w:spacing w:val="-9"/>
          <w:w w:val="110"/>
        </w:rPr>
        <w:t xml:space="preserve"> </w:t>
      </w:r>
      <w:r>
        <w:rPr>
          <w:w w:val="110"/>
        </w:rPr>
        <w:t>assurer</w:t>
      </w:r>
      <w:r>
        <w:rPr>
          <w:spacing w:val="-10"/>
          <w:w w:val="110"/>
        </w:rPr>
        <w:t xml:space="preserve"> </w:t>
      </w:r>
      <w:r>
        <w:rPr>
          <w:w w:val="110"/>
        </w:rPr>
        <w:t>sans</w:t>
      </w:r>
      <w:r>
        <w:rPr>
          <w:spacing w:val="-9"/>
          <w:w w:val="110"/>
        </w:rPr>
        <w:t xml:space="preserve"> </w:t>
      </w:r>
      <w:r>
        <w:rPr>
          <w:w w:val="110"/>
        </w:rPr>
        <w:t>délai</w:t>
      </w:r>
      <w:r>
        <w:rPr>
          <w:spacing w:val="-10"/>
          <w:w w:val="110"/>
        </w:rPr>
        <w:t xml:space="preserve"> </w:t>
      </w:r>
      <w:r>
        <w:rPr>
          <w:w w:val="110"/>
        </w:rPr>
        <w:t>les</w:t>
      </w:r>
      <w:r>
        <w:rPr>
          <w:spacing w:val="-8"/>
          <w:w w:val="110"/>
        </w:rPr>
        <w:t xml:space="preserve"> </w:t>
      </w:r>
      <w:r>
        <w:rPr>
          <w:w w:val="110"/>
        </w:rPr>
        <w:t>échanges</w:t>
      </w:r>
      <w:r>
        <w:rPr>
          <w:spacing w:val="-8"/>
          <w:w w:val="110"/>
        </w:rPr>
        <w:t xml:space="preserve"> </w:t>
      </w:r>
      <w:r>
        <w:rPr>
          <w:w w:val="110"/>
        </w:rPr>
        <w:t>d'information.</w:t>
      </w:r>
    </w:p>
    <w:p w:rsidR="0006325A" w:rsidRDefault="0006325A">
      <w:pPr>
        <w:pStyle w:val="Corpsdetexte"/>
        <w:spacing w:before="19"/>
      </w:pPr>
    </w:p>
    <w:p w:rsidR="0006325A" w:rsidRDefault="00F25138">
      <w:pPr>
        <w:pStyle w:val="Corpsdetexte"/>
        <w:spacing w:line="261" w:lineRule="auto"/>
        <w:ind w:left="565" w:right="1127"/>
        <w:jc w:val="both"/>
      </w:pPr>
      <w:r>
        <w:rPr>
          <w:w w:val="110"/>
        </w:rPr>
        <w:t>Afin de faciliter la coordination interservices, un ODL peut notamment être sollicité dans les situations suivantes :</w:t>
      </w:r>
    </w:p>
    <w:p w:rsidR="0006325A" w:rsidRDefault="0006325A">
      <w:pPr>
        <w:pStyle w:val="Corpsdetexte"/>
        <w:spacing w:before="7"/>
      </w:pPr>
    </w:p>
    <w:p w:rsidR="0006325A" w:rsidRDefault="00F25138">
      <w:pPr>
        <w:pStyle w:val="Paragraphedeliste"/>
        <w:numPr>
          <w:ilvl w:val="0"/>
          <w:numId w:val="20"/>
        </w:numPr>
        <w:tabs>
          <w:tab w:val="left" w:pos="1285"/>
        </w:tabs>
        <w:ind w:left="1285"/>
        <w:rPr>
          <w:sz w:val="20"/>
        </w:rPr>
      </w:pPr>
      <w:r>
        <w:rPr>
          <w:w w:val="110"/>
          <w:sz w:val="20"/>
        </w:rPr>
        <w:t>déclenchement</w:t>
      </w:r>
      <w:r>
        <w:rPr>
          <w:spacing w:val="-1"/>
          <w:w w:val="110"/>
          <w:sz w:val="20"/>
        </w:rPr>
        <w:t xml:space="preserve"> </w:t>
      </w:r>
      <w:r>
        <w:rPr>
          <w:w w:val="110"/>
          <w:sz w:val="20"/>
        </w:rPr>
        <w:t>de</w:t>
      </w:r>
      <w:r>
        <w:rPr>
          <w:spacing w:val="-3"/>
          <w:w w:val="110"/>
          <w:sz w:val="20"/>
        </w:rPr>
        <w:t xml:space="preserve"> </w:t>
      </w:r>
      <w:r>
        <w:rPr>
          <w:w w:val="110"/>
          <w:sz w:val="20"/>
        </w:rPr>
        <w:t>plan</w:t>
      </w:r>
      <w:r>
        <w:rPr>
          <w:spacing w:val="3"/>
          <w:w w:val="110"/>
          <w:sz w:val="20"/>
        </w:rPr>
        <w:t xml:space="preserve"> </w:t>
      </w:r>
      <w:r>
        <w:rPr>
          <w:w w:val="110"/>
          <w:sz w:val="20"/>
        </w:rPr>
        <w:t>d'opération</w:t>
      </w:r>
      <w:r>
        <w:rPr>
          <w:spacing w:val="-2"/>
          <w:w w:val="110"/>
          <w:sz w:val="20"/>
        </w:rPr>
        <w:t xml:space="preserve"> </w:t>
      </w:r>
      <w:r>
        <w:rPr>
          <w:w w:val="110"/>
          <w:sz w:val="20"/>
        </w:rPr>
        <w:t>interne</w:t>
      </w:r>
      <w:r>
        <w:rPr>
          <w:spacing w:val="-1"/>
          <w:w w:val="110"/>
          <w:sz w:val="20"/>
        </w:rPr>
        <w:t xml:space="preserve"> </w:t>
      </w:r>
      <w:r>
        <w:rPr>
          <w:w w:val="110"/>
          <w:sz w:val="20"/>
        </w:rPr>
        <w:t>(POI)</w:t>
      </w:r>
      <w:r>
        <w:rPr>
          <w:spacing w:val="-8"/>
          <w:w w:val="110"/>
          <w:sz w:val="20"/>
        </w:rPr>
        <w:t xml:space="preserve"> </w:t>
      </w:r>
      <w:r>
        <w:rPr>
          <w:spacing w:val="-10"/>
          <w:w w:val="110"/>
          <w:sz w:val="20"/>
        </w:rPr>
        <w:t>;</w:t>
      </w:r>
    </w:p>
    <w:p w:rsidR="0006325A" w:rsidRDefault="00F25138">
      <w:pPr>
        <w:pStyle w:val="Paragraphedeliste"/>
        <w:numPr>
          <w:ilvl w:val="0"/>
          <w:numId w:val="20"/>
        </w:numPr>
        <w:tabs>
          <w:tab w:val="left" w:pos="1285"/>
        </w:tabs>
        <w:spacing w:before="10"/>
        <w:ind w:left="1285" w:hanging="359"/>
        <w:rPr>
          <w:sz w:val="20"/>
        </w:rPr>
      </w:pPr>
      <w:r>
        <w:rPr>
          <w:w w:val="110"/>
          <w:sz w:val="20"/>
        </w:rPr>
        <w:t>accueil</w:t>
      </w:r>
      <w:r>
        <w:rPr>
          <w:spacing w:val="-15"/>
          <w:w w:val="110"/>
          <w:sz w:val="20"/>
        </w:rPr>
        <w:t xml:space="preserve"> </w:t>
      </w:r>
      <w:r>
        <w:rPr>
          <w:w w:val="110"/>
          <w:sz w:val="20"/>
        </w:rPr>
        <w:t>et</w:t>
      </w:r>
      <w:r>
        <w:rPr>
          <w:spacing w:val="-13"/>
          <w:w w:val="110"/>
          <w:sz w:val="20"/>
        </w:rPr>
        <w:t xml:space="preserve"> </w:t>
      </w:r>
      <w:r>
        <w:rPr>
          <w:w w:val="110"/>
          <w:sz w:val="20"/>
        </w:rPr>
        <w:t>suivi</w:t>
      </w:r>
      <w:r>
        <w:rPr>
          <w:spacing w:val="-14"/>
          <w:w w:val="110"/>
          <w:sz w:val="20"/>
        </w:rPr>
        <w:t xml:space="preserve"> </w:t>
      </w:r>
      <w:r>
        <w:rPr>
          <w:w w:val="110"/>
          <w:sz w:val="20"/>
        </w:rPr>
        <w:t>des</w:t>
      </w:r>
      <w:r>
        <w:rPr>
          <w:spacing w:val="-11"/>
          <w:w w:val="110"/>
          <w:sz w:val="20"/>
        </w:rPr>
        <w:t xml:space="preserve"> </w:t>
      </w:r>
      <w:r>
        <w:rPr>
          <w:w w:val="110"/>
          <w:sz w:val="20"/>
        </w:rPr>
        <w:t>renforts</w:t>
      </w:r>
      <w:r>
        <w:rPr>
          <w:spacing w:val="-13"/>
          <w:w w:val="110"/>
          <w:sz w:val="20"/>
        </w:rPr>
        <w:t xml:space="preserve"> </w:t>
      </w:r>
      <w:r>
        <w:rPr>
          <w:w w:val="110"/>
          <w:sz w:val="20"/>
        </w:rPr>
        <w:t>zonaux</w:t>
      </w:r>
      <w:r>
        <w:rPr>
          <w:spacing w:val="-12"/>
          <w:w w:val="110"/>
          <w:sz w:val="20"/>
        </w:rPr>
        <w:t xml:space="preserve"> </w:t>
      </w:r>
      <w:r>
        <w:rPr>
          <w:w w:val="110"/>
          <w:sz w:val="20"/>
        </w:rPr>
        <w:t>et</w:t>
      </w:r>
      <w:r>
        <w:rPr>
          <w:spacing w:val="-11"/>
          <w:w w:val="110"/>
          <w:sz w:val="20"/>
        </w:rPr>
        <w:t xml:space="preserve"> </w:t>
      </w:r>
      <w:r>
        <w:rPr>
          <w:w w:val="110"/>
          <w:sz w:val="20"/>
        </w:rPr>
        <w:t>extra-zonaux</w:t>
      </w:r>
      <w:r>
        <w:rPr>
          <w:spacing w:val="-14"/>
          <w:w w:val="110"/>
          <w:sz w:val="20"/>
        </w:rPr>
        <w:t xml:space="preserve"> </w:t>
      </w:r>
      <w:r>
        <w:rPr>
          <w:spacing w:val="-10"/>
          <w:w w:val="110"/>
          <w:sz w:val="20"/>
        </w:rPr>
        <w:t>;</w:t>
      </w:r>
    </w:p>
    <w:p w:rsidR="0006325A" w:rsidRDefault="00F25138">
      <w:pPr>
        <w:pStyle w:val="Paragraphedeliste"/>
        <w:numPr>
          <w:ilvl w:val="0"/>
          <w:numId w:val="20"/>
        </w:numPr>
        <w:tabs>
          <w:tab w:val="left" w:pos="1285"/>
        </w:tabs>
        <w:spacing w:before="9"/>
        <w:ind w:left="1285" w:hanging="359"/>
        <w:rPr>
          <w:sz w:val="20"/>
        </w:rPr>
      </w:pPr>
      <w:r>
        <w:rPr>
          <w:w w:val="110"/>
          <w:sz w:val="20"/>
        </w:rPr>
        <w:t>activation</w:t>
      </w:r>
      <w:r>
        <w:rPr>
          <w:spacing w:val="8"/>
          <w:w w:val="110"/>
          <w:sz w:val="20"/>
        </w:rPr>
        <w:t xml:space="preserve"> </w:t>
      </w:r>
      <w:r>
        <w:rPr>
          <w:w w:val="110"/>
          <w:sz w:val="20"/>
        </w:rPr>
        <w:t>d'un</w:t>
      </w:r>
      <w:r>
        <w:rPr>
          <w:spacing w:val="13"/>
          <w:w w:val="110"/>
          <w:sz w:val="20"/>
        </w:rPr>
        <w:t xml:space="preserve"> </w:t>
      </w:r>
      <w:r>
        <w:rPr>
          <w:w w:val="110"/>
          <w:sz w:val="20"/>
        </w:rPr>
        <w:t>centre</w:t>
      </w:r>
      <w:r>
        <w:rPr>
          <w:spacing w:val="10"/>
          <w:w w:val="110"/>
          <w:sz w:val="20"/>
        </w:rPr>
        <w:t xml:space="preserve"> </w:t>
      </w:r>
      <w:r>
        <w:rPr>
          <w:w w:val="110"/>
          <w:sz w:val="20"/>
        </w:rPr>
        <w:t>opérationnel</w:t>
      </w:r>
      <w:r>
        <w:rPr>
          <w:spacing w:val="8"/>
          <w:w w:val="110"/>
          <w:sz w:val="20"/>
        </w:rPr>
        <w:t xml:space="preserve"> </w:t>
      </w:r>
      <w:r>
        <w:rPr>
          <w:w w:val="110"/>
          <w:sz w:val="20"/>
        </w:rPr>
        <w:t>départemental</w:t>
      </w:r>
      <w:r>
        <w:rPr>
          <w:spacing w:val="7"/>
          <w:w w:val="110"/>
          <w:sz w:val="20"/>
        </w:rPr>
        <w:t xml:space="preserve"> </w:t>
      </w:r>
      <w:r>
        <w:rPr>
          <w:w w:val="110"/>
          <w:sz w:val="20"/>
        </w:rPr>
        <w:t xml:space="preserve">(COD) </w:t>
      </w:r>
      <w:r>
        <w:rPr>
          <w:spacing w:val="-10"/>
          <w:w w:val="110"/>
          <w:sz w:val="20"/>
        </w:rPr>
        <w:t>;</w:t>
      </w:r>
    </w:p>
    <w:p w:rsidR="0006325A" w:rsidRDefault="00F25138">
      <w:pPr>
        <w:pStyle w:val="Paragraphedeliste"/>
        <w:numPr>
          <w:ilvl w:val="0"/>
          <w:numId w:val="20"/>
        </w:numPr>
        <w:tabs>
          <w:tab w:val="left" w:pos="1285"/>
        </w:tabs>
        <w:spacing w:before="12"/>
        <w:ind w:left="1285" w:hanging="359"/>
        <w:rPr>
          <w:sz w:val="20"/>
        </w:rPr>
      </w:pPr>
      <w:r>
        <w:rPr>
          <w:w w:val="110"/>
          <w:sz w:val="20"/>
        </w:rPr>
        <w:t>activation</w:t>
      </w:r>
      <w:r>
        <w:rPr>
          <w:spacing w:val="2"/>
          <w:w w:val="110"/>
          <w:sz w:val="20"/>
        </w:rPr>
        <w:t xml:space="preserve"> </w:t>
      </w:r>
      <w:r>
        <w:rPr>
          <w:w w:val="110"/>
          <w:sz w:val="20"/>
        </w:rPr>
        <w:t>du</w:t>
      </w:r>
      <w:r>
        <w:rPr>
          <w:spacing w:val="3"/>
          <w:w w:val="110"/>
          <w:sz w:val="20"/>
        </w:rPr>
        <w:t xml:space="preserve"> </w:t>
      </w:r>
      <w:r>
        <w:rPr>
          <w:w w:val="110"/>
          <w:sz w:val="20"/>
        </w:rPr>
        <w:t>poste</w:t>
      </w:r>
      <w:r>
        <w:rPr>
          <w:spacing w:val="3"/>
          <w:w w:val="110"/>
          <w:sz w:val="20"/>
        </w:rPr>
        <w:t xml:space="preserve"> </w:t>
      </w:r>
      <w:r>
        <w:rPr>
          <w:w w:val="110"/>
          <w:sz w:val="20"/>
        </w:rPr>
        <w:t>de</w:t>
      </w:r>
      <w:r>
        <w:rPr>
          <w:spacing w:val="3"/>
          <w:w w:val="110"/>
          <w:sz w:val="20"/>
        </w:rPr>
        <w:t xml:space="preserve"> </w:t>
      </w:r>
      <w:r>
        <w:rPr>
          <w:w w:val="110"/>
          <w:sz w:val="20"/>
        </w:rPr>
        <w:t>commandement</w:t>
      </w:r>
      <w:r>
        <w:rPr>
          <w:spacing w:val="5"/>
          <w:w w:val="110"/>
          <w:sz w:val="20"/>
        </w:rPr>
        <w:t xml:space="preserve"> </w:t>
      </w:r>
      <w:r>
        <w:rPr>
          <w:w w:val="110"/>
          <w:sz w:val="20"/>
        </w:rPr>
        <w:t>opérationnel</w:t>
      </w:r>
      <w:r>
        <w:rPr>
          <w:spacing w:val="1"/>
          <w:w w:val="110"/>
          <w:sz w:val="20"/>
        </w:rPr>
        <w:t xml:space="preserve"> </w:t>
      </w:r>
      <w:r>
        <w:rPr>
          <w:w w:val="110"/>
          <w:sz w:val="20"/>
        </w:rPr>
        <w:t>(PCO)</w:t>
      </w:r>
      <w:r>
        <w:rPr>
          <w:spacing w:val="2"/>
          <w:w w:val="110"/>
          <w:sz w:val="20"/>
        </w:rPr>
        <w:t xml:space="preserve"> </w:t>
      </w:r>
      <w:r>
        <w:rPr>
          <w:w w:val="110"/>
          <w:sz w:val="20"/>
        </w:rPr>
        <w:t>d'une</w:t>
      </w:r>
      <w:r>
        <w:rPr>
          <w:spacing w:val="3"/>
          <w:w w:val="110"/>
          <w:sz w:val="20"/>
        </w:rPr>
        <w:t xml:space="preserve"> </w:t>
      </w:r>
      <w:r>
        <w:rPr>
          <w:w w:val="110"/>
          <w:sz w:val="20"/>
        </w:rPr>
        <w:t>préfecture</w:t>
      </w:r>
      <w:r>
        <w:rPr>
          <w:spacing w:val="-7"/>
          <w:w w:val="110"/>
          <w:sz w:val="20"/>
        </w:rPr>
        <w:t xml:space="preserve"> </w:t>
      </w:r>
      <w:r>
        <w:rPr>
          <w:spacing w:val="-10"/>
          <w:w w:val="110"/>
          <w:sz w:val="20"/>
        </w:rPr>
        <w:t>;</w:t>
      </w:r>
    </w:p>
    <w:p w:rsidR="0006325A" w:rsidRDefault="00F25138">
      <w:pPr>
        <w:pStyle w:val="Paragraphedeliste"/>
        <w:numPr>
          <w:ilvl w:val="0"/>
          <w:numId w:val="20"/>
        </w:numPr>
        <w:tabs>
          <w:tab w:val="left" w:pos="1285"/>
        </w:tabs>
        <w:spacing w:before="9"/>
        <w:ind w:left="1285" w:hanging="359"/>
        <w:rPr>
          <w:sz w:val="20"/>
        </w:rPr>
      </w:pPr>
      <w:r>
        <w:rPr>
          <w:w w:val="105"/>
          <w:sz w:val="20"/>
        </w:rPr>
        <w:t>tuerie</w:t>
      </w:r>
      <w:r>
        <w:rPr>
          <w:spacing w:val="8"/>
          <w:w w:val="105"/>
          <w:sz w:val="20"/>
        </w:rPr>
        <w:t xml:space="preserve"> </w:t>
      </w:r>
      <w:r>
        <w:rPr>
          <w:w w:val="105"/>
          <w:sz w:val="20"/>
        </w:rPr>
        <w:t>de</w:t>
      </w:r>
      <w:r>
        <w:rPr>
          <w:spacing w:val="8"/>
          <w:w w:val="105"/>
          <w:sz w:val="20"/>
        </w:rPr>
        <w:t xml:space="preserve"> </w:t>
      </w:r>
      <w:r>
        <w:rPr>
          <w:w w:val="105"/>
          <w:sz w:val="20"/>
        </w:rPr>
        <w:t>masse</w:t>
      </w:r>
      <w:r>
        <w:rPr>
          <w:spacing w:val="6"/>
          <w:w w:val="105"/>
          <w:sz w:val="20"/>
        </w:rPr>
        <w:t xml:space="preserve"> </w:t>
      </w:r>
      <w:r>
        <w:rPr>
          <w:w w:val="105"/>
          <w:sz w:val="20"/>
        </w:rPr>
        <w:t>(notion</w:t>
      </w:r>
      <w:r>
        <w:rPr>
          <w:spacing w:val="11"/>
          <w:w w:val="105"/>
          <w:sz w:val="20"/>
        </w:rPr>
        <w:t xml:space="preserve"> </w:t>
      </w:r>
      <w:r>
        <w:rPr>
          <w:w w:val="105"/>
          <w:sz w:val="20"/>
        </w:rPr>
        <w:t>d'ODL</w:t>
      </w:r>
      <w:r>
        <w:rPr>
          <w:spacing w:val="8"/>
          <w:w w:val="105"/>
          <w:sz w:val="20"/>
        </w:rPr>
        <w:t xml:space="preserve"> </w:t>
      </w:r>
      <w:r>
        <w:rPr>
          <w:w w:val="105"/>
          <w:sz w:val="20"/>
        </w:rPr>
        <w:t>développée</w:t>
      </w:r>
      <w:r>
        <w:rPr>
          <w:spacing w:val="8"/>
          <w:w w:val="105"/>
          <w:sz w:val="20"/>
        </w:rPr>
        <w:t xml:space="preserve"> </w:t>
      </w:r>
      <w:r>
        <w:rPr>
          <w:w w:val="105"/>
          <w:sz w:val="20"/>
        </w:rPr>
        <w:t>dans</w:t>
      </w:r>
      <w:r>
        <w:rPr>
          <w:spacing w:val="7"/>
          <w:w w:val="105"/>
          <w:sz w:val="20"/>
        </w:rPr>
        <w:t xml:space="preserve"> </w:t>
      </w:r>
      <w:r>
        <w:rPr>
          <w:w w:val="105"/>
          <w:sz w:val="20"/>
        </w:rPr>
        <w:t>le</w:t>
      </w:r>
      <w:r>
        <w:rPr>
          <w:spacing w:val="6"/>
          <w:w w:val="105"/>
          <w:sz w:val="20"/>
        </w:rPr>
        <w:t xml:space="preserve"> </w:t>
      </w:r>
      <w:r>
        <w:rPr>
          <w:w w:val="105"/>
          <w:sz w:val="20"/>
        </w:rPr>
        <w:t>guide</w:t>
      </w:r>
      <w:r>
        <w:rPr>
          <w:spacing w:val="8"/>
          <w:w w:val="105"/>
          <w:sz w:val="20"/>
        </w:rPr>
        <w:t xml:space="preserve"> </w:t>
      </w:r>
      <w:r>
        <w:rPr>
          <w:w w:val="105"/>
          <w:sz w:val="20"/>
        </w:rPr>
        <w:t>ORSEC</w:t>
      </w:r>
      <w:r>
        <w:rPr>
          <w:spacing w:val="10"/>
          <w:w w:val="105"/>
          <w:sz w:val="20"/>
        </w:rPr>
        <w:t xml:space="preserve"> </w:t>
      </w:r>
      <w:r>
        <w:rPr>
          <w:w w:val="105"/>
          <w:sz w:val="20"/>
        </w:rPr>
        <w:t>NOVI)</w:t>
      </w:r>
      <w:r>
        <w:rPr>
          <w:spacing w:val="1"/>
          <w:w w:val="105"/>
          <w:sz w:val="20"/>
        </w:rPr>
        <w:t xml:space="preserve"> </w:t>
      </w:r>
      <w:r>
        <w:rPr>
          <w:spacing w:val="-10"/>
          <w:w w:val="105"/>
          <w:sz w:val="20"/>
        </w:rPr>
        <w:t>;</w:t>
      </w:r>
    </w:p>
    <w:p w:rsidR="0006325A" w:rsidRDefault="00F25138">
      <w:pPr>
        <w:pStyle w:val="Paragraphedeliste"/>
        <w:numPr>
          <w:ilvl w:val="0"/>
          <w:numId w:val="20"/>
        </w:numPr>
        <w:tabs>
          <w:tab w:val="left" w:pos="1285"/>
        </w:tabs>
        <w:spacing w:before="10"/>
        <w:ind w:left="1285" w:hanging="359"/>
        <w:rPr>
          <w:sz w:val="20"/>
        </w:rPr>
      </w:pPr>
      <w:r>
        <w:rPr>
          <w:w w:val="110"/>
          <w:sz w:val="20"/>
        </w:rPr>
        <w:t>activation</w:t>
      </w:r>
      <w:r>
        <w:rPr>
          <w:spacing w:val="-4"/>
          <w:w w:val="110"/>
          <w:sz w:val="20"/>
        </w:rPr>
        <w:t xml:space="preserve"> </w:t>
      </w:r>
      <w:r>
        <w:rPr>
          <w:w w:val="110"/>
          <w:sz w:val="20"/>
        </w:rPr>
        <w:t>d'une</w:t>
      </w:r>
      <w:r>
        <w:rPr>
          <w:spacing w:val="-2"/>
          <w:w w:val="110"/>
          <w:sz w:val="20"/>
        </w:rPr>
        <w:t xml:space="preserve"> </w:t>
      </w:r>
      <w:r>
        <w:rPr>
          <w:w w:val="110"/>
          <w:sz w:val="20"/>
        </w:rPr>
        <w:t>cellule</w:t>
      </w:r>
      <w:r>
        <w:rPr>
          <w:spacing w:val="-3"/>
          <w:w w:val="110"/>
          <w:sz w:val="20"/>
        </w:rPr>
        <w:t xml:space="preserve"> </w:t>
      </w:r>
      <w:r>
        <w:rPr>
          <w:w w:val="110"/>
          <w:sz w:val="20"/>
        </w:rPr>
        <w:t>de</w:t>
      </w:r>
      <w:r>
        <w:rPr>
          <w:spacing w:val="-2"/>
          <w:w w:val="110"/>
          <w:sz w:val="20"/>
        </w:rPr>
        <w:t xml:space="preserve"> </w:t>
      </w:r>
      <w:r>
        <w:rPr>
          <w:w w:val="110"/>
          <w:sz w:val="20"/>
        </w:rPr>
        <w:t>crise</w:t>
      </w:r>
      <w:r>
        <w:rPr>
          <w:spacing w:val="-3"/>
          <w:w w:val="110"/>
          <w:sz w:val="20"/>
        </w:rPr>
        <w:t xml:space="preserve"> </w:t>
      </w:r>
      <w:r>
        <w:rPr>
          <w:w w:val="110"/>
          <w:sz w:val="20"/>
        </w:rPr>
        <w:t>(inter)ministérielle</w:t>
      </w:r>
      <w:r>
        <w:rPr>
          <w:spacing w:val="-9"/>
          <w:w w:val="110"/>
          <w:sz w:val="20"/>
        </w:rPr>
        <w:t xml:space="preserve"> </w:t>
      </w:r>
      <w:r>
        <w:rPr>
          <w:spacing w:val="-10"/>
          <w:w w:val="110"/>
          <w:sz w:val="20"/>
        </w:rPr>
        <w:t>;</w:t>
      </w:r>
    </w:p>
    <w:p w:rsidR="0006325A" w:rsidRDefault="00F25138">
      <w:pPr>
        <w:pStyle w:val="Paragraphedeliste"/>
        <w:numPr>
          <w:ilvl w:val="0"/>
          <w:numId w:val="20"/>
        </w:numPr>
        <w:tabs>
          <w:tab w:val="left" w:pos="1285"/>
        </w:tabs>
        <w:spacing w:before="9"/>
        <w:ind w:left="1285" w:hanging="359"/>
        <w:rPr>
          <w:sz w:val="20"/>
        </w:rPr>
      </w:pPr>
      <w:r>
        <w:rPr>
          <w:spacing w:val="-4"/>
          <w:w w:val="115"/>
          <w:sz w:val="20"/>
        </w:rPr>
        <w:t>etc.</w:t>
      </w:r>
    </w:p>
    <w:p w:rsidR="0006325A" w:rsidRDefault="0006325A">
      <w:pPr>
        <w:pStyle w:val="Corpsdetexte"/>
        <w:spacing w:before="32"/>
      </w:pPr>
    </w:p>
    <w:p w:rsidR="0006325A" w:rsidRDefault="00F25138">
      <w:pPr>
        <w:pStyle w:val="Corpsdetexte"/>
        <w:spacing w:before="1" w:line="259" w:lineRule="auto"/>
        <w:ind w:left="566" w:right="1125"/>
        <w:jc w:val="both"/>
      </w:pPr>
      <w:r>
        <w:rPr>
          <w:w w:val="110"/>
        </w:rPr>
        <w:t>Comme pour celui de COS, le rôle d'officier de liaison se prépare et nécessite plus particulièrement</w:t>
      </w:r>
      <w:r>
        <w:rPr>
          <w:spacing w:val="-10"/>
          <w:w w:val="110"/>
        </w:rPr>
        <w:t xml:space="preserve"> </w:t>
      </w:r>
      <w:r>
        <w:rPr>
          <w:w w:val="110"/>
        </w:rPr>
        <w:t>des</w:t>
      </w:r>
      <w:r>
        <w:rPr>
          <w:spacing w:val="-9"/>
          <w:w w:val="110"/>
        </w:rPr>
        <w:t xml:space="preserve"> </w:t>
      </w:r>
      <w:r>
        <w:rPr>
          <w:w w:val="110"/>
        </w:rPr>
        <w:t>capacités</w:t>
      </w:r>
      <w:r>
        <w:rPr>
          <w:spacing w:val="-10"/>
          <w:w w:val="110"/>
        </w:rPr>
        <w:t xml:space="preserve"> </w:t>
      </w:r>
      <w:r>
        <w:rPr>
          <w:w w:val="110"/>
        </w:rPr>
        <w:t>à</w:t>
      </w:r>
      <w:r>
        <w:rPr>
          <w:spacing w:val="-10"/>
          <w:w w:val="110"/>
        </w:rPr>
        <w:t xml:space="preserve"> </w:t>
      </w:r>
      <w:r>
        <w:rPr>
          <w:w w:val="110"/>
        </w:rPr>
        <w:t>convaincre</w:t>
      </w:r>
      <w:r>
        <w:rPr>
          <w:spacing w:val="-11"/>
          <w:w w:val="110"/>
        </w:rPr>
        <w:t xml:space="preserve"> </w:t>
      </w:r>
      <w:r>
        <w:rPr>
          <w:w w:val="110"/>
        </w:rPr>
        <w:t>et</w:t>
      </w:r>
      <w:r>
        <w:rPr>
          <w:spacing w:val="-10"/>
          <w:w w:val="110"/>
        </w:rPr>
        <w:t xml:space="preserve"> </w:t>
      </w:r>
      <w:r>
        <w:rPr>
          <w:w w:val="110"/>
        </w:rPr>
        <w:t>à</w:t>
      </w:r>
      <w:r>
        <w:rPr>
          <w:spacing w:val="-9"/>
          <w:w w:val="110"/>
        </w:rPr>
        <w:t xml:space="preserve"> </w:t>
      </w:r>
      <w:r>
        <w:rPr>
          <w:w w:val="110"/>
        </w:rPr>
        <w:t>vulgariser</w:t>
      </w:r>
      <w:r>
        <w:rPr>
          <w:spacing w:val="-10"/>
          <w:w w:val="110"/>
        </w:rPr>
        <w:t xml:space="preserve"> </w:t>
      </w:r>
      <w:r>
        <w:rPr>
          <w:w w:val="110"/>
        </w:rPr>
        <w:t>ses</w:t>
      </w:r>
      <w:r>
        <w:rPr>
          <w:spacing w:val="-10"/>
          <w:w w:val="110"/>
        </w:rPr>
        <w:t xml:space="preserve"> </w:t>
      </w:r>
      <w:r>
        <w:rPr>
          <w:w w:val="110"/>
        </w:rPr>
        <w:t>propos.</w:t>
      </w:r>
      <w:r>
        <w:rPr>
          <w:spacing w:val="-12"/>
          <w:w w:val="110"/>
        </w:rPr>
        <w:t xml:space="preserve"> </w:t>
      </w:r>
      <w:r>
        <w:rPr>
          <w:w w:val="110"/>
        </w:rPr>
        <w:t>Les</w:t>
      </w:r>
      <w:r>
        <w:rPr>
          <w:spacing w:val="-10"/>
          <w:w w:val="110"/>
        </w:rPr>
        <w:t xml:space="preserve"> </w:t>
      </w:r>
      <w:r>
        <w:rPr>
          <w:w w:val="110"/>
        </w:rPr>
        <w:t>aptitudes</w:t>
      </w:r>
      <w:r>
        <w:rPr>
          <w:spacing w:val="-10"/>
          <w:w w:val="110"/>
        </w:rPr>
        <w:t xml:space="preserve"> </w:t>
      </w:r>
      <w:r>
        <w:rPr>
          <w:w w:val="110"/>
        </w:rPr>
        <w:t>globales suivantes seront recherchées :</w:t>
      </w:r>
    </w:p>
    <w:p w:rsidR="0006325A" w:rsidRDefault="0006325A">
      <w:pPr>
        <w:pStyle w:val="Corpsdetexte"/>
        <w:spacing w:before="9"/>
      </w:pPr>
    </w:p>
    <w:p w:rsidR="0006325A" w:rsidRDefault="00F25138">
      <w:pPr>
        <w:pStyle w:val="Paragraphedeliste"/>
        <w:numPr>
          <w:ilvl w:val="0"/>
          <w:numId w:val="20"/>
        </w:numPr>
        <w:tabs>
          <w:tab w:val="left" w:pos="1286"/>
        </w:tabs>
        <w:spacing w:before="1" w:line="254" w:lineRule="auto"/>
        <w:ind w:right="1126"/>
        <w:jc w:val="both"/>
        <w:rPr>
          <w:sz w:val="20"/>
        </w:rPr>
      </w:pPr>
      <w:r>
        <w:rPr>
          <w:w w:val="115"/>
          <w:sz w:val="20"/>
        </w:rPr>
        <w:t>justifier d’une expérience opérationnelle avérée et des qualités leur permettant de conseiller ;</w:t>
      </w:r>
    </w:p>
    <w:p w:rsidR="0006325A" w:rsidRDefault="00F25138">
      <w:pPr>
        <w:pStyle w:val="Paragraphedeliste"/>
        <w:numPr>
          <w:ilvl w:val="0"/>
          <w:numId w:val="20"/>
        </w:numPr>
        <w:tabs>
          <w:tab w:val="left" w:pos="1286"/>
        </w:tabs>
        <w:spacing w:line="256" w:lineRule="auto"/>
        <w:ind w:right="1128"/>
        <w:jc w:val="both"/>
        <w:rPr>
          <w:sz w:val="20"/>
        </w:rPr>
      </w:pPr>
      <w:r>
        <w:rPr>
          <w:w w:val="110"/>
          <w:sz w:val="20"/>
        </w:rPr>
        <w:t>partager</w:t>
      </w:r>
      <w:r>
        <w:rPr>
          <w:spacing w:val="-3"/>
          <w:w w:val="110"/>
          <w:sz w:val="20"/>
        </w:rPr>
        <w:t xml:space="preserve"> </w:t>
      </w:r>
      <w:r>
        <w:rPr>
          <w:w w:val="110"/>
          <w:sz w:val="20"/>
        </w:rPr>
        <w:t>un</w:t>
      </w:r>
      <w:r>
        <w:rPr>
          <w:spacing w:val="-5"/>
          <w:w w:val="110"/>
          <w:sz w:val="20"/>
        </w:rPr>
        <w:t xml:space="preserve"> </w:t>
      </w:r>
      <w:r>
        <w:rPr>
          <w:w w:val="110"/>
          <w:sz w:val="20"/>
        </w:rPr>
        <w:t>langage</w:t>
      </w:r>
      <w:r>
        <w:rPr>
          <w:spacing w:val="-4"/>
          <w:w w:val="110"/>
          <w:sz w:val="20"/>
        </w:rPr>
        <w:t xml:space="preserve"> </w:t>
      </w:r>
      <w:r>
        <w:rPr>
          <w:w w:val="110"/>
          <w:sz w:val="20"/>
        </w:rPr>
        <w:t>opérationnel</w:t>
      </w:r>
      <w:r>
        <w:rPr>
          <w:spacing w:val="-4"/>
          <w:w w:val="110"/>
          <w:sz w:val="20"/>
        </w:rPr>
        <w:t xml:space="preserve"> </w:t>
      </w:r>
      <w:r>
        <w:rPr>
          <w:w w:val="110"/>
          <w:sz w:val="20"/>
        </w:rPr>
        <w:t>commun</w:t>
      </w:r>
      <w:r>
        <w:rPr>
          <w:spacing w:val="-5"/>
          <w:w w:val="110"/>
          <w:sz w:val="20"/>
        </w:rPr>
        <w:t xml:space="preserve"> </w:t>
      </w:r>
      <w:r>
        <w:rPr>
          <w:w w:val="110"/>
          <w:sz w:val="20"/>
        </w:rPr>
        <w:t>permettant</w:t>
      </w:r>
      <w:r>
        <w:rPr>
          <w:spacing w:val="-6"/>
          <w:w w:val="110"/>
          <w:sz w:val="20"/>
        </w:rPr>
        <w:t xml:space="preserve"> </w:t>
      </w:r>
      <w:r>
        <w:rPr>
          <w:w w:val="110"/>
          <w:sz w:val="20"/>
        </w:rPr>
        <w:t>de</w:t>
      </w:r>
      <w:r>
        <w:rPr>
          <w:spacing w:val="-6"/>
          <w:w w:val="110"/>
          <w:sz w:val="20"/>
        </w:rPr>
        <w:t xml:space="preserve"> </w:t>
      </w:r>
      <w:r>
        <w:rPr>
          <w:w w:val="110"/>
          <w:sz w:val="20"/>
        </w:rPr>
        <w:t>garantir</w:t>
      </w:r>
      <w:r>
        <w:rPr>
          <w:spacing w:val="-6"/>
          <w:w w:val="110"/>
          <w:sz w:val="20"/>
        </w:rPr>
        <w:t xml:space="preserve"> </w:t>
      </w:r>
      <w:r>
        <w:rPr>
          <w:w w:val="110"/>
          <w:sz w:val="20"/>
        </w:rPr>
        <w:t>une</w:t>
      </w:r>
      <w:r>
        <w:rPr>
          <w:spacing w:val="-1"/>
          <w:w w:val="110"/>
          <w:sz w:val="20"/>
        </w:rPr>
        <w:t xml:space="preserve"> </w:t>
      </w:r>
      <w:r>
        <w:rPr>
          <w:w w:val="110"/>
          <w:sz w:val="20"/>
        </w:rPr>
        <w:t>compréhension immédiate des situations ;</w:t>
      </w:r>
    </w:p>
    <w:p w:rsidR="0006325A" w:rsidRDefault="00F25138">
      <w:pPr>
        <w:pStyle w:val="Paragraphedeliste"/>
        <w:numPr>
          <w:ilvl w:val="0"/>
          <w:numId w:val="20"/>
        </w:numPr>
        <w:tabs>
          <w:tab w:val="left" w:pos="1286"/>
        </w:tabs>
        <w:spacing w:line="256" w:lineRule="auto"/>
        <w:ind w:right="1128"/>
        <w:jc w:val="both"/>
        <w:rPr>
          <w:sz w:val="20"/>
        </w:rPr>
      </w:pPr>
      <w:r>
        <w:rPr>
          <w:w w:val="105"/>
          <w:sz w:val="20"/>
        </w:rPr>
        <w:t xml:space="preserve">avoir une </w:t>
      </w:r>
      <w:r>
        <w:rPr>
          <w:w w:val="105"/>
          <w:sz w:val="20"/>
        </w:rPr>
        <w:t>connaissance très précise de l’ensemble des capacités de son SIS, ainsi que des</w:t>
      </w:r>
      <w:r>
        <w:rPr>
          <w:spacing w:val="40"/>
          <w:w w:val="105"/>
          <w:sz w:val="20"/>
        </w:rPr>
        <w:t xml:space="preserve"> </w:t>
      </w:r>
      <w:r>
        <w:rPr>
          <w:w w:val="105"/>
          <w:sz w:val="20"/>
        </w:rPr>
        <w:t>renforts</w:t>
      </w:r>
      <w:r>
        <w:rPr>
          <w:spacing w:val="40"/>
          <w:w w:val="105"/>
          <w:sz w:val="20"/>
        </w:rPr>
        <w:t xml:space="preserve"> </w:t>
      </w:r>
      <w:r>
        <w:rPr>
          <w:w w:val="105"/>
          <w:sz w:val="20"/>
        </w:rPr>
        <w:t>susceptibles</w:t>
      </w:r>
      <w:r>
        <w:rPr>
          <w:spacing w:val="40"/>
          <w:w w:val="105"/>
          <w:sz w:val="20"/>
        </w:rPr>
        <w:t xml:space="preserve"> </w:t>
      </w:r>
      <w:r>
        <w:rPr>
          <w:w w:val="105"/>
          <w:sz w:val="20"/>
        </w:rPr>
        <w:t>d’être</w:t>
      </w:r>
      <w:r>
        <w:rPr>
          <w:spacing w:val="40"/>
          <w:w w:val="105"/>
          <w:sz w:val="20"/>
        </w:rPr>
        <w:t xml:space="preserve"> </w:t>
      </w:r>
      <w:r>
        <w:rPr>
          <w:w w:val="105"/>
          <w:sz w:val="20"/>
        </w:rPr>
        <w:t>engagés</w:t>
      </w:r>
      <w:r>
        <w:rPr>
          <w:spacing w:val="40"/>
          <w:w w:val="105"/>
          <w:sz w:val="20"/>
        </w:rPr>
        <w:t xml:space="preserve"> </w:t>
      </w:r>
      <w:r>
        <w:rPr>
          <w:w w:val="105"/>
          <w:sz w:val="20"/>
        </w:rPr>
        <w:t>(SIS</w:t>
      </w:r>
      <w:r>
        <w:rPr>
          <w:spacing w:val="40"/>
          <w:w w:val="105"/>
          <w:sz w:val="20"/>
        </w:rPr>
        <w:t xml:space="preserve"> </w:t>
      </w:r>
      <w:r>
        <w:rPr>
          <w:w w:val="105"/>
          <w:sz w:val="20"/>
        </w:rPr>
        <w:t>limitrophes,</w:t>
      </w:r>
      <w:r>
        <w:rPr>
          <w:spacing w:val="40"/>
          <w:w w:val="105"/>
          <w:sz w:val="20"/>
        </w:rPr>
        <w:t xml:space="preserve"> </w:t>
      </w:r>
      <w:r>
        <w:rPr>
          <w:w w:val="105"/>
          <w:sz w:val="20"/>
        </w:rPr>
        <w:t>moyens</w:t>
      </w:r>
      <w:r>
        <w:rPr>
          <w:spacing w:val="40"/>
          <w:w w:val="105"/>
          <w:sz w:val="20"/>
        </w:rPr>
        <w:t xml:space="preserve"> </w:t>
      </w:r>
      <w:r>
        <w:rPr>
          <w:w w:val="105"/>
          <w:sz w:val="20"/>
        </w:rPr>
        <w:t>zonaux</w:t>
      </w:r>
      <w:r>
        <w:rPr>
          <w:spacing w:val="40"/>
          <w:w w:val="105"/>
          <w:sz w:val="20"/>
        </w:rPr>
        <w:t xml:space="preserve"> </w:t>
      </w:r>
      <w:r>
        <w:rPr>
          <w:w w:val="105"/>
          <w:sz w:val="20"/>
        </w:rPr>
        <w:t>ou nationaux)</w:t>
      </w:r>
      <w:r>
        <w:rPr>
          <w:spacing w:val="-4"/>
          <w:w w:val="105"/>
          <w:sz w:val="20"/>
        </w:rPr>
        <w:t xml:space="preserve"> </w:t>
      </w:r>
      <w:r>
        <w:rPr>
          <w:w w:val="105"/>
          <w:sz w:val="20"/>
        </w:rPr>
        <w:t>;</w:t>
      </w:r>
    </w:p>
    <w:p w:rsidR="0006325A" w:rsidRDefault="00F25138">
      <w:pPr>
        <w:pStyle w:val="Paragraphedeliste"/>
        <w:numPr>
          <w:ilvl w:val="0"/>
          <w:numId w:val="20"/>
        </w:numPr>
        <w:tabs>
          <w:tab w:val="left" w:pos="1286"/>
        </w:tabs>
        <w:spacing w:line="256" w:lineRule="auto"/>
        <w:ind w:right="1129"/>
        <w:jc w:val="both"/>
        <w:rPr>
          <w:sz w:val="20"/>
        </w:rPr>
      </w:pPr>
      <w:r>
        <w:rPr>
          <w:w w:val="110"/>
          <w:sz w:val="20"/>
        </w:rPr>
        <w:t>maîtriser le dispositif ORSEC NOVI et la doctrine tuerie de masse de la DGSCGC, et dans</w:t>
      </w:r>
      <w:r>
        <w:rPr>
          <w:spacing w:val="-1"/>
          <w:w w:val="110"/>
          <w:sz w:val="20"/>
        </w:rPr>
        <w:t xml:space="preserve"> </w:t>
      </w:r>
      <w:r>
        <w:rPr>
          <w:w w:val="110"/>
          <w:sz w:val="20"/>
        </w:rPr>
        <w:t>ce cadre connaître précisément</w:t>
      </w:r>
      <w:r>
        <w:rPr>
          <w:spacing w:val="-1"/>
          <w:w w:val="110"/>
          <w:sz w:val="20"/>
        </w:rPr>
        <w:t xml:space="preserve"> </w:t>
      </w:r>
      <w:r>
        <w:rPr>
          <w:w w:val="110"/>
          <w:sz w:val="20"/>
        </w:rPr>
        <w:t>le</w:t>
      </w:r>
      <w:r>
        <w:rPr>
          <w:spacing w:val="-2"/>
          <w:w w:val="110"/>
          <w:sz w:val="20"/>
        </w:rPr>
        <w:t xml:space="preserve"> </w:t>
      </w:r>
      <w:r>
        <w:rPr>
          <w:w w:val="110"/>
          <w:sz w:val="20"/>
        </w:rPr>
        <w:t>rôle et</w:t>
      </w:r>
      <w:r>
        <w:rPr>
          <w:spacing w:val="-1"/>
          <w:w w:val="110"/>
          <w:sz w:val="20"/>
        </w:rPr>
        <w:t xml:space="preserve"> </w:t>
      </w:r>
      <w:r>
        <w:rPr>
          <w:w w:val="110"/>
          <w:sz w:val="20"/>
        </w:rPr>
        <w:t>les missions</w:t>
      </w:r>
      <w:r>
        <w:rPr>
          <w:spacing w:val="-1"/>
          <w:w w:val="110"/>
          <w:sz w:val="20"/>
        </w:rPr>
        <w:t xml:space="preserve"> </w:t>
      </w:r>
      <w:r>
        <w:rPr>
          <w:w w:val="110"/>
          <w:sz w:val="20"/>
        </w:rPr>
        <w:t>du COS</w:t>
      </w:r>
      <w:r>
        <w:rPr>
          <w:spacing w:val="-6"/>
          <w:w w:val="110"/>
          <w:sz w:val="20"/>
        </w:rPr>
        <w:t xml:space="preserve"> </w:t>
      </w:r>
      <w:r>
        <w:rPr>
          <w:w w:val="110"/>
          <w:sz w:val="20"/>
        </w:rPr>
        <w:t>;</w:t>
      </w:r>
    </w:p>
    <w:p w:rsidR="0006325A" w:rsidRDefault="00F25138">
      <w:pPr>
        <w:pStyle w:val="Paragraphedeliste"/>
        <w:numPr>
          <w:ilvl w:val="0"/>
          <w:numId w:val="20"/>
        </w:numPr>
        <w:tabs>
          <w:tab w:val="left" w:pos="1286"/>
        </w:tabs>
        <w:spacing w:line="256" w:lineRule="auto"/>
        <w:ind w:right="1128"/>
        <w:jc w:val="both"/>
        <w:rPr>
          <w:sz w:val="20"/>
        </w:rPr>
      </w:pPr>
      <w:r>
        <w:rPr>
          <w:w w:val="110"/>
          <w:sz w:val="20"/>
        </w:rPr>
        <w:t>se montrer particulièrement réactif afin d’identifier rapidement la sensibilité des informations portées à sa connaissance, les prioriser et les traiter en relative autonomie</w:t>
      </w:r>
      <w:r>
        <w:rPr>
          <w:spacing w:val="-9"/>
          <w:w w:val="110"/>
          <w:sz w:val="20"/>
        </w:rPr>
        <w:t xml:space="preserve"> </w:t>
      </w:r>
      <w:r>
        <w:rPr>
          <w:w w:val="110"/>
          <w:sz w:val="20"/>
        </w:rPr>
        <w:t>;</w:t>
      </w:r>
    </w:p>
    <w:p w:rsidR="0006325A" w:rsidRDefault="00F25138">
      <w:pPr>
        <w:pStyle w:val="Paragraphedeliste"/>
        <w:numPr>
          <w:ilvl w:val="0"/>
          <w:numId w:val="20"/>
        </w:numPr>
        <w:tabs>
          <w:tab w:val="left" w:pos="1286"/>
        </w:tabs>
        <w:spacing w:line="256" w:lineRule="auto"/>
        <w:ind w:right="1126"/>
        <w:jc w:val="both"/>
        <w:rPr>
          <w:sz w:val="20"/>
        </w:rPr>
      </w:pPr>
      <w:r>
        <w:rPr>
          <w:w w:val="110"/>
          <w:sz w:val="20"/>
        </w:rPr>
        <w:t>posséder une</w:t>
      </w:r>
      <w:r>
        <w:rPr>
          <w:w w:val="110"/>
          <w:sz w:val="20"/>
        </w:rPr>
        <w:t xml:space="preserve"> bonne connaissance des doctrines PN et GN ainsi que des rôles et </w:t>
      </w:r>
      <w:r>
        <w:rPr>
          <w:sz w:val="20"/>
        </w:rPr>
        <w:t xml:space="preserve">missions du COPG et du COIS (ex : unités, prérogatives, langage opérationnel, doctrine </w:t>
      </w:r>
      <w:r>
        <w:rPr>
          <w:w w:val="110"/>
          <w:sz w:val="20"/>
        </w:rPr>
        <w:t>médicale d’intervention des forces d’intervention spécialisée) ;</w:t>
      </w:r>
    </w:p>
    <w:p w:rsidR="0006325A" w:rsidRDefault="00F25138">
      <w:pPr>
        <w:pStyle w:val="Paragraphedeliste"/>
        <w:numPr>
          <w:ilvl w:val="0"/>
          <w:numId w:val="20"/>
        </w:numPr>
        <w:tabs>
          <w:tab w:val="left" w:pos="1286"/>
        </w:tabs>
        <w:spacing w:line="256" w:lineRule="auto"/>
        <w:ind w:right="1128"/>
        <w:jc w:val="both"/>
        <w:rPr>
          <w:sz w:val="20"/>
        </w:rPr>
      </w:pPr>
      <w:r>
        <w:rPr>
          <w:w w:val="110"/>
          <w:sz w:val="20"/>
        </w:rPr>
        <w:t>respecter</w:t>
      </w:r>
      <w:r>
        <w:rPr>
          <w:spacing w:val="-15"/>
          <w:w w:val="110"/>
          <w:sz w:val="20"/>
        </w:rPr>
        <w:t xml:space="preserve"> </w:t>
      </w:r>
      <w:r>
        <w:rPr>
          <w:w w:val="110"/>
          <w:sz w:val="20"/>
        </w:rPr>
        <w:t>scrupuleusement</w:t>
      </w:r>
      <w:r>
        <w:rPr>
          <w:spacing w:val="-15"/>
          <w:w w:val="110"/>
          <w:sz w:val="20"/>
        </w:rPr>
        <w:t xml:space="preserve"> </w:t>
      </w:r>
      <w:r>
        <w:rPr>
          <w:w w:val="110"/>
          <w:sz w:val="20"/>
        </w:rPr>
        <w:t>les</w:t>
      </w:r>
      <w:r>
        <w:rPr>
          <w:spacing w:val="-14"/>
          <w:w w:val="110"/>
          <w:sz w:val="20"/>
        </w:rPr>
        <w:t xml:space="preserve"> </w:t>
      </w:r>
      <w:r>
        <w:rPr>
          <w:w w:val="110"/>
          <w:sz w:val="20"/>
        </w:rPr>
        <w:t>obligati</w:t>
      </w:r>
      <w:r>
        <w:rPr>
          <w:w w:val="110"/>
          <w:sz w:val="20"/>
        </w:rPr>
        <w:t>ons</w:t>
      </w:r>
      <w:r>
        <w:rPr>
          <w:spacing w:val="-15"/>
          <w:w w:val="110"/>
          <w:sz w:val="20"/>
        </w:rPr>
        <w:t xml:space="preserve"> </w:t>
      </w:r>
      <w:r>
        <w:rPr>
          <w:w w:val="110"/>
          <w:sz w:val="20"/>
        </w:rPr>
        <w:t>de</w:t>
      </w:r>
      <w:r>
        <w:rPr>
          <w:spacing w:val="-15"/>
          <w:w w:val="110"/>
          <w:sz w:val="20"/>
        </w:rPr>
        <w:t xml:space="preserve"> </w:t>
      </w:r>
      <w:r>
        <w:rPr>
          <w:w w:val="110"/>
          <w:sz w:val="20"/>
        </w:rPr>
        <w:t>secret,</w:t>
      </w:r>
      <w:r>
        <w:rPr>
          <w:spacing w:val="-14"/>
          <w:w w:val="110"/>
          <w:sz w:val="20"/>
        </w:rPr>
        <w:t xml:space="preserve"> </w:t>
      </w:r>
      <w:r>
        <w:rPr>
          <w:w w:val="110"/>
          <w:sz w:val="20"/>
        </w:rPr>
        <w:t>de</w:t>
      </w:r>
      <w:r>
        <w:rPr>
          <w:spacing w:val="-15"/>
          <w:w w:val="110"/>
          <w:sz w:val="20"/>
        </w:rPr>
        <w:t xml:space="preserve"> </w:t>
      </w:r>
      <w:r>
        <w:rPr>
          <w:w w:val="110"/>
          <w:sz w:val="20"/>
        </w:rPr>
        <w:t>discrétion</w:t>
      </w:r>
      <w:r>
        <w:rPr>
          <w:spacing w:val="-14"/>
          <w:w w:val="110"/>
          <w:sz w:val="20"/>
        </w:rPr>
        <w:t xml:space="preserve"> </w:t>
      </w:r>
      <w:r>
        <w:rPr>
          <w:w w:val="110"/>
          <w:sz w:val="20"/>
        </w:rPr>
        <w:t>professionnels</w:t>
      </w:r>
      <w:r>
        <w:rPr>
          <w:spacing w:val="-15"/>
          <w:w w:val="110"/>
          <w:sz w:val="20"/>
        </w:rPr>
        <w:t xml:space="preserve"> </w:t>
      </w:r>
      <w:r>
        <w:rPr>
          <w:w w:val="110"/>
          <w:sz w:val="20"/>
        </w:rPr>
        <w:t>et</w:t>
      </w:r>
      <w:r>
        <w:rPr>
          <w:spacing w:val="-15"/>
          <w:w w:val="110"/>
          <w:sz w:val="20"/>
        </w:rPr>
        <w:t xml:space="preserve"> </w:t>
      </w:r>
      <w:r>
        <w:rPr>
          <w:w w:val="110"/>
          <w:sz w:val="20"/>
        </w:rPr>
        <w:t>de réserve</w:t>
      </w:r>
      <w:r>
        <w:rPr>
          <w:spacing w:val="-13"/>
          <w:w w:val="110"/>
          <w:sz w:val="20"/>
        </w:rPr>
        <w:t xml:space="preserve"> </w:t>
      </w:r>
      <w:r>
        <w:rPr>
          <w:w w:val="110"/>
          <w:sz w:val="20"/>
        </w:rPr>
        <w:t>qui</w:t>
      </w:r>
      <w:r>
        <w:rPr>
          <w:spacing w:val="-13"/>
          <w:w w:val="110"/>
          <w:sz w:val="20"/>
        </w:rPr>
        <w:t xml:space="preserve"> </w:t>
      </w:r>
      <w:r>
        <w:rPr>
          <w:w w:val="110"/>
          <w:sz w:val="20"/>
        </w:rPr>
        <w:t>s’imposent</w:t>
      </w:r>
      <w:r>
        <w:rPr>
          <w:spacing w:val="-14"/>
          <w:w w:val="110"/>
          <w:sz w:val="20"/>
        </w:rPr>
        <w:t xml:space="preserve"> </w:t>
      </w:r>
      <w:r>
        <w:rPr>
          <w:w w:val="110"/>
          <w:sz w:val="20"/>
        </w:rPr>
        <w:t>à</w:t>
      </w:r>
      <w:r>
        <w:rPr>
          <w:spacing w:val="-12"/>
          <w:w w:val="110"/>
          <w:sz w:val="20"/>
        </w:rPr>
        <w:t xml:space="preserve"> </w:t>
      </w:r>
      <w:r>
        <w:rPr>
          <w:w w:val="110"/>
          <w:sz w:val="20"/>
        </w:rPr>
        <w:t>lui,</w:t>
      </w:r>
      <w:r>
        <w:rPr>
          <w:spacing w:val="-13"/>
          <w:w w:val="110"/>
          <w:sz w:val="20"/>
        </w:rPr>
        <w:t xml:space="preserve"> </w:t>
      </w:r>
      <w:r>
        <w:rPr>
          <w:w w:val="110"/>
          <w:sz w:val="20"/>
        </w:rPr>
        <w:t>au</w:t>
      </w:r>
      <w:r>
        <w:rPr>
          <w:spacing w:val="-13"/>
          <w:w w:val="110"/>
          <w:sz w:val="20"/>
        </w:rPr>
        <w:t xml:space="preserve"> </w:t>
      </w:r>
      <w:r>
        <w:rPr>
          <w:w w:val="110"/>
          <w:sz w:val="20"/>
        </w:rPr>
        <w:t>vu</w:t>
      </w:r>
      <w:r>
        <w:rPr>
          <w:spacing w:val="-14"/>
          <w:w w:val="110"/>
          <w:sz w:val="20"/>
        </w:rPr>
        <w:t xml:space="preserve"> </w:t>
      </w:r>
      <w:r>
        <w:rPr>
          <w:w w:val="110"/>
          <w:sz w:val="20"/>
        </w:rPr>
        <w:t>des</w:t>
      </w:r>
      <w:r>
        <w:rPr>
          <w:spacing w:val="-14"/>
          <w:w w:val="110"/>
          <w:sz w:val="20"/>
        </w:rPr>
        <w:t xml:space="preserve"> </w:t>
      </w:r>
      <w:r>
        <w:rPr>
          <w:w w:val="110"/>
          <w:sz w:val="20"/>
        </w:rPr>
        <w:t>informations</w:t>
      </w:r>
      <w:r>
        <w:rPr>
          <w:spacing w:val="-14"/>
          <w:w w:val="110"/>
          <w:sz w:val="20"/>
        </w:rPr>
        <w:t xml:space="preserve"> </w:t>
      </w:r>
      <w:r>
        <w:rPr>
          <w:w w:val="110"/>
          <w:sz w:val="20"/>
        </w:rPr>
        <w:t>auxquelles</w:t>
      </w:r>
      <w:r>
        <w:rPr>
          <w:spacing w:val="-14"/>
          <w:w w:val="110"/>
          <w:sz w:val="20"/>
        </w:rPr>
        <w:t xml:space="preserve"> </w:t>
      </w:r>
      <w:r>
        <w:rPr>
          <w:w w:val="110"/>
          <w:sz w:val="20"/>
        </w:rPr>
        <w:t>il</w:t>
      </w:r>
      <w:r>
        <w:rPr>
          <w:spacing w:val="-10"/>
          <w:w w:val="110"/>
          <w:sz w:val="20"/>
        </w:rPr>
        <w:t xml:space="preserve"> </w:t>
      </w:r>
      <w:r>
        <w:rPr>
          <w:w w:val="110"/>
          <w:sz w:val="20"/>
        </w:rPr>
        <w:t>est</w:t>
      </w:r>
      <w:r>
        <w:rPr>
          <w:spacing w:val="-14"/>
          <w:w w:val="110"/>
          <w:sz w:val="20"/>
        </w:rPr>
        <w:t xml:space="preserve"> </w:t>
      </w:r>
      <w:r>
        <w:rPr>
          <w:w w:val="110"/>
          <w:sz w:val="20"/>
        </w:rPr>
        <w:t>susceptible</w:t>
      </w:r>
      <w:r>
        <w:rPr>
          <w:spacing w:val="-15"/>
          <w:w w:val="110"/>
          <w:sz w:val="20"/>
        </w:rPr>
        <w:t xml:space="preserve"> </w:t>
      </w:r>
      <w:r>
        <w:rPr>
          <w:w w:val="110"/>
          <w:sz w:val="20"/>
        </w:rPr>
        <w:t xml:space="preserve">d’avoir accès, que ce soit lors d’exercices ou d’interventions avec les forces de sécurité </w:t>
      </w:r>
      <w:r>
        <w:rPr>
          <w:spacing w:val="-2"/>
          <w:w w:val="110"/>
          <w:sz w:val="20"/>
        </w:rPr>
        <w:t>intérieure.</w:t>
      </w:r>
    </w:p>
    <w:p w:rsidR="0006325A" w:rsidRDefault="00F25138">
      <w:pPr>
        <w:pStyle w:val="Titre2"/>
        <w:numPr>
          <w:ilvl w:val="0"/>
          <w:numId w:val="30"/>
        </w:numPr>
        <w:tabs>
          <w:tab w:val="left" w:pos="923"/>
        </w:tabs>
        <w:spacing w:before="217"/>
        <w:ind w:left="923" w:hanging="358"/>
      </w:pPr>
      <w:bookmarkStart w:id="56" w:name="_TOC_250028"/>
      <w:r>
        <w:rPr>
          <w:color w:val="213775"/>
        </w:rPr>
        <w:t>La</w:t>
      </w:r>
      <w:r>
        <w:rPr>
          <w:color w:val="213775"/>
          <w:spacing w:val="1"/>
        </w:rPr>
        <w:t xml:space="preserve"> </w:t>
      </w:r>
      <w:r>
        <w:rPr>
          <w:color w:val="213775"/>
        </w:rPr>
        <w:t>sécurité</w:t>
      </w:r>
      <w:r>
        <w:rPr>
          <w:color w:val="213775"/>
          <w:spacing w:val="1"/>
        </w:rPr>
        <w:t xml:space="preserve"> </w:t>
      </w:r>
      <w:r>
        <w:rPr>
          <w:color w:val="213775"/>
        </w:rPr>
        <w:t>et le</w:t>
      </w:r>
      <w:r>
        <w:rPr>
          <w:color w:val="213775"/>
          <w:spacing w:val="1"/>
        </w:rPr>
        <w:t xml:space="preserve"> </w:t>
      </w:r>
      <w:r>
        <w:rPr>
          <w:color w:val="213775"/>
        </w:rPr>
        <w:t>so</w:t>
      </w:r>
      <w:r>
        <w:rPr>
          <w:color w:val="213775"/>
        </w:rPr>
        <w:t>utien aux</w:t>
      </w:r>
      <w:r>
        <w:rPr>
          <w:color w:val="213775"/>
          <w:spacing w:val="1"/>
        </w:rPr>
        <w:t xml:space="preserve"> </w:t>
      </w:r>
      <w:r>
        <w:rPr>
          <w:color w:val="213775"/>
        </w:rPr>
        <w:t>intervenants sur</w:t>
      </w:r>
      <w:r>
        <w:rPr>
          <w:color w:val="213775"/>
          <w:spacing w:val="1"/>
        </w:rPr>
        <w:t xml:space="preserve"> </w:t>
      </w:r>
      <w:bookmarkEnd w:id="56"/>
      <w:r>
        <w:rPr>
          <w:color w:val="213775"/>
          <w:spacing w:val="-2"/>
        </w:rPr>
        <w:t>opération</w:t>
      </w:r>
    </w:p>
    <w:p w:rsidR="0006325A" w:rsidRDefault="00F25138">
      <w:pPr>
        <w:spacing w:before="311" w:line="254" w:lineRule="auto"/>
        <w:ind w:left="565" w:right="1128"/>
        <w:jc w:val="both"/>
        <w:rPr>
          <w:rFonts w:ascii="Arial" w:hAnsi="Arial"/>
          <w:b/>
          <w:sz w:val="20"/>
        </w:rPr>
      </w:pPr>
      <w:r w:rsidRPr="008F0597">
        <w:rPr>
          <w:w w:val="110"/>
          <w:sz w:val="20"/>
          <w:highlight w:val="yellow"/>
        </w:rPr>
        <w:t>Lors</w:t>
      </w:r>
      <w:r w:rsidRPr="008F0597">
        <w:rPr>
          <w:spacing w:val="-15"/>
          <w:w w:val="110"/>
          <w:sz w:val="20"/>
          <w:highlight w:val="yellow"/>
        </w:rPr>
        <w:t xml:space="preserve"> </w:t>
      </w:r>
      <w:r w:rsidRPr="008F0597">
        <w:rPr>
          <w:w w:val="110"/>
          <w:sz w:val="20"/>
          <w:highlight w:val="yellow"/>
        </w:rPr>
        <w:t>des</w:t>
      </w:r>
      <w:r w:rsidRPr="008F0597">
        <w:rPr>
          <w:spacing w:val="-15"/>
          <w:w w:val="110"/>
          <w:sz w:val="20"/>
          <w:highlight w:val="yellow"/>
        </w:rPr>
        <w:t xml:space="preserve"> </w:t>
      </w:r>
      <w:r w:rsidRPr="008F0597">
        <w:rPr>
          <w:w w:val="110"/>
          <w:sz w:val="20"/>
          <w:highlight w:val="yellow"/>
        </w:rPr>
        <w:t>opérations</w:t>
      </w:r>
      <w:r w:rsidRPr="008F0597">
        <w:rPr>
          <w:spacing w:val="-14"/>
          <w:w w:val="110"/>
          <w:sz w:val="20"/>
          <w:highlight w:val="yellow"/>
        </w:rPr>
        <w:t xml:space="preserve"> </w:t>
      </w:r>
      <w:r w:rsidRPr="008F0597">
        <w:rPr>
          <w:w w:val="110"/>
          <w:sz w:val="20"/>
          <w:highlight w:val="yellow"/>
        </w:rPr>
        <w:t>de</w:t>
      </w:r>
      <w:r w:rsidRPr="008F0597">
        <w:rPr>
          <w:spacing w:val="-15"/>
          <w:w w:val="110"/>
          <w:sz w:val="20"/>
          <w:highlight w:val="yellow"/>
        </w:rPr>
        <w:t xml:space="preserve"> </w:t>
      </w:r>
      <w:r w:rsidRPr="008F0597">
        <w:rPr>
          <w:w w:val="110"/>
          <w:sz w:val="20"/>
          <w:highlight w:val="yellow"/>
        </w:rPr>
        <w:t>secours,</w:t>
      </w:r>
      <w:r w:rsidRPr="008F0597">
        <w:rPr>
          <w:spacing w:val="-15"/>
          <w:w w:val="110"/>
          <w:sz w:val="20"/>
          <w:highlight w:val="yellow"/>
        </w:rPr>
        <w:t xml:space="preserve"> </w:t>
      </w:r>
      <w:r w:rsidRPr="008F0597">
        <w:rPr>
          <w:w w:val="110"/>
          <w:sz w:val="20"/>
          <w:highlight w:val="yellow"/>
        </w:rPr>
        <w:t>les</w:t>
      </w:r>
      <w:r w:rsidRPr="008F0597">
        <w:rPr>
          <w:spacing w:val="-14"/>
          <w:w w:val="110"/>
          <w:sz w:val="20"/>
          <w:highlight w:val="yellow"/>
        </w:rPr>
        <w:t xml:space="preserve"> </w:t>
      </w:r>
      <w:r w:rsidRPr="008F0597">
        <w:rPr>
          <w:w w:val="110"/>
          <w:sz w:val="20"/>
          <w:highlight w:val="yellow"/>
        </w:rPr>
        <w:t>sapeurs-pompiers</w:t>
      </w:r>
      <w:r w:rsidRPr="008F0597">
        <w:rPr>
          <w:spacing w:val="-15"/>
          <w:w w:val="110"/>
          <w:sz w:val="20"/>
          <w:highlight w:val="yellow"/>
        </w:rPr>
        <w:t xml:space="preserve"> </w:t>
      </w:r>
      <w:r w:rsidRPr="008F0597">
        <w:rPr>
          <w:w w:val="110"/>
          <w:sz w:val="20"/>
          <w:highlight w:val="yellow"/>
        </w:rPr>
        <w:t>peuvent</w:t>
      </w:r>
      <w:r w:rsidRPr="008F0597">
        <w:rPr>
          <w:spacing w:val="-14"/>
          <w:w w:val="110"/>
          <w:sz w:val="20"/>
          <w:highlight w:val="yellow"/>
        </w:rPr>
        <w:t xml:space="preserve"> </w:t>
      </w:r>
      <w:r w:rsidRPr="008F0597">
        <w:rPr>
          <w:w w:val="110"/>
          <w:sz w:val="20"/>
          <w:highlight w:val="yellow"/>
        </w:rPr>
        <w:t>être</w:t>
      </w:r>
      <w:r w:rsidRPr="008F0597">
        <w:rPr>
          <w:spacing w:val="-15"/>
          <w:w w:val="110"/>
          <w:sz w:val="20"/>
          <w:highlight w:val="yellow"/>
        </w:rPr>
        <w:t xml:space="preserve"> </w:t>
      </w:r>
      <w:r w:rsidRPr="008F0597">
        <w:rPr>
          <w:w w:val="110"/>
          <w:sz w:val="20"/>
          <w:highlight w:val="yellow"/>
        </w:rPr>
        <w:t>confrontés</w:t>
      </w:r>
      <w:r w:rsidRPr="008F0597">
        <w:rPr>
          <w:spacing w:val="-15"/>
          <w:w w:val="110"/>
          <w:sz w:val="20"/>
          <w:highlight w:val="yellow"/>
        </w:rPr>
        <w:t xml:space="preserve"> </w:t>
      </w:r>
      <w:r w:rsidRPr="008F0597">
        <w:rPr>
          <w:w w:val="110"/>
          <w:sz w:val="20"/>
          <w:highlight w:val="yellow"/>
        </w:rPr>
        <w:t>à</w:t>
      </w:r>
      <w:r w:rsidRPr="008F0597">
        <w:rPr>
          <w:spacing w:val="-14"/>
          <w:w w:val="110"/>
          <w:sz w:val="20"/>
          <w:highlight w:val="yellow"/>
        </w:rPr>
        <w:t xml:space="preserve"> </w:t>
      </w:r>
      <w:r w:rsidRPr="008F0597">
        <w:rPr>
          <w:w w:val="110"/>
          <w:sz w:val="20"/>
          <w:highlight w:val="yellow"/>
        </w:rPr>
        <w:t>une</w:t>
      </w:r>
      <w:r w:rsidRPr="008F0597">
        <w:rPr>
          <w:spacing w:val="-13"/>
          <w:w w:val="110"/>
          <w:sz w:val="20"/>
          <w:highlight w:val="yellow"/>
        </w:rPr>
        <w:t xml:space="preserve"> </w:t>
      </w:r>
      <w:r w:rsidRPr="008F0597">
        <w:rPr>
          <w:w w:val="110"/>
          <w:sz w:val="20"/>
          <w:highlight w:val="yellow"/>
        </w:rPr>
        <w:t xml:space="preserve">multitude de risques pouvant mettre en danger leur sécurité et leur santé. </w:t>
      </w:r>
      <w:r w:rsidRPr="008F0597">
        <w:rPr>
          <w:rFonts w:ascii="Arial" w:hAnsi="Arial"/>
          <w:b/>
          <w:w w:val="110"/>
          <w:sz w:val="20"/>
          <w:highlight w:val="yellow"/>
        </w:rPr>
        <w:t>La sécurité est l’affaire de chaque intervenant.</w:t>
      </w:r>
    </w:p>
    <w:p w:rsidR="0006325A" w:rsidRDefault="00F25138">
      <w:pPr>
        <w:pStyle w:val="Corpsdetexte"/>
        <w:spacing w:before="93"/>
        <w:rPr>
          <w:rFonts w:ascii="Arial"/>
          <w:b/>
        </w:rPr>
      </w:pPr>
      <w:r>
        <w:rPr>
          <w:rFonts w:ascii="Arial"/>
          <w:b/>
          <w:noProof/>
          <w:lang w:eastAsia="fr-FR"/>
        </w:rPr>
        <mc:AlternateContent>
          <mc:Choice Requires="wps">
            <w:drawing>
              <wp:anchor distT="0" distB="0" distL="0" distR="0" simplePos="0" relativeHeight="487633408" behindDoc="1" locked="0" layoutInCell="1" allowOverlap="1">
                <wp:simplePos x="0" y="0"/>
                <wp:positionH relativeFrom="page">
                  <wp:posOffset>899159</wp:posOffset>
                </wp:positionH>
                <wp:positionV relativeFrom="paragraph">
                  <wp:posOffset>220451</wp:posOffset>
                </wp:positionV>
                <wp:extent cx="1828800" cy="7620"/>
                <wp:effectExtent l="0" t="0" r="0" b="0"/>
                <wp:wrapTopAndBottom/>
                <wp:docPr id="216" name="Graphic 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7620"/>
                        </a:xfrm>
                        <a:custGeom>
                          <a:avLst/>
                          <a:gdLst/>
                          <a:ahLst/>
                          <a:cxnLst/>
                          <a:rect l="l" t="t" r="r" b="b"/>
                          <a:pathLst>
                            <a:path w="1828800" h="7620">
                              <a:moveTo>
                                <a:pt x="1828799" y="0"/>
                              </a:moveTo>
                              <a:lnTo>
                                <a:pt x="0" y="0"/>
                              </a:lnTo>
                              <a:lnTo>
                                <a:pt x="0" y="7619"/>
                              </a:lnTo>
                              <a:lnTo>
                                <a:pt x="1828799" y="7619"/>
                              </a:lnTo>
                              <a:lnTo>
                                <a:pt x="182879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84E830C" id="Graphic 216" o:spid="_x0000_s1026" style="position:absolute;margin-left:70.8pt;margin-top:17.35pt;width:2in;height:.6pt;z-index:-15683072;visibility:visible;mso-wrap-style:square;mso-wrap-distance-left:0;mso-wrap-distance-top:0;mso-wrap-distance-right:0;mso-wrap-distance-bottom:0;mso-position-horizontal:absolute;mso-position-horizontal-relative:page;mso-position-vertical:absolute;mso-position-vertical-relative:text;v-text-anchor:top" coordsize="18288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" path="m1828799,l,,,7619r1828799,l1828799,xe" fillcolor="black" stroked="f">
                <v:path arrowok="t"/>
                <w10:wrap type="topAndBottom" anchorx="page"/>
              </v:shape>
            </w:pict>
          </mc:Fallback>
        </mc:AlternateContent>
      </w:r>
    </w:p>
    <w:p w:rsidR="0006325A" w:rsidRDefault="00F25138">
      <w:pPr>
        <w:spacing w:before="152"/>
        <w:ind w:left="565"/>
        <w:rPr>
          <w:sz w:val="16"/>
        </w:rPr>
      </w:pPr>
      <w:r>
        <w:rPr>
          <w:w w:val="110"/>
          <w:sz w:val="16"/>
          <w:vertAlign w:val="superscript"/>
        </w:rPr>
        <w:t>36</w:t>
      </w:r>
      <w:r>
        <w:rPr>
          <w:spacing w:val="-1"/>
          <w:w w:val="110"/>
          <w:sz w:val="16"/>
        </w:rPr>
        <w:t xml:space="preserve"> </w:t>
      </w:r>
      <w:r>
        <w:rPr>
          <w:w w:val="110"/>
          <w:sz w:val="16"/>
        </w:rPr>
        <w:t>Ou</w:t>
      </w:r>
      <w:r>
        <w:rPr>
          <w:spacing w:val="-10"/>
          <w:w w:val="110"/>
          <w:sz w:val="16"/>
        </w:rPr>
        <w:t xml:space="preserve"> </w:t>
      </w:r>
      <w:r>
        <w:rPr>
          <w:w w:val="110"/>
          <w:sz w:val="16"/>
        </w:rPr>
        <w:t>d’emploi</w:t>
      </w:r>
      <w:r>
        <w:rPr>
          <w:spacing w:val="-8"/>
          <w:w w:val="110"/>
          <w:sz w:val="16"/>
        </w:rPr>
        <w:t xml:space="preserve"> </w:t>
      </w:r>
      <w:r>
        <w:rPr>
          <w:w w:val="110"/>
          <w:sz w:val="16"/>
        </w:rPr>
        <w:t>de</w:t>
      </w:r>
      <w:r>
        <w:rPr>
          <w:spacing w:val="-9"/>
          <w:w w:val="110"/>
          <w:sz w:val="16"/>
        </w:rPr>
        <w:t xml:space="preserve"> </w:t>
      </w:r>
      <w:r>
        <w:rPr>
          <w:w w:val="110"/>
          <w:sz w:val="16"/>
        </w:rPr>
        <w:t>moyens</w:t>
      </w:r>
      <w:r>
        <w:rPr>
          <w:spacing w:val="-8"/>
          <w:w w:val="110"/>
          <w:sz w:val="16"/>
        </w:rPr>
        <w:t xml:space="preserve"> </w:t>
      </w:r>
      <w:r>
        <w:rPr>
          <w:w w:val="110"/>
          <w:sz w:val="16"/>
        </w:rPr>
        <w:t>spécifiques</w:t>
      </w:r>
      <w:r>
        <w:rPr>
          <w:spacing w:val="-10"/>
          <w:w w:val="110"/>
          <w:sz w:val="16"/>
        </w:rPr>
        <w:t xml:space="preserve"> </w:t>
      </w:r>
      <w:r>
        <w:rPr>
          <w:w w:val="110"/>
          <w:sz w:val="16"/>
        </w:rPr>
        <w:t>comme</w:t>
      </w:r>
      <w:r>
        <w:rPr>
          <w:spacing w:val="-9"/>
          <w:w w:val="110"/>
          <w:sz w:val="16"/>
        </w:rPr>
        <w:t xml:space="preserve"> </w:t>
      </w:r>
      <w:r>
        <w:rPr>
          <w:w w:val="110"/>
          <w:sz w:val="16"/>
        </w:rPr>
        <w:t>par</w:t>
      </w:r>
      <w:r>
        <w:rPr>
          <w:spacing w:val="-9"/>
          <w:w w:val="110"/>
          <w:sz w:val="16"/>
        </w:rPr>
        <w:t xml:space="preserve"> </w:t>
      </w:r>
      <w:r>
        <w:rPr>
          <w:w w:val="110"/>
          <w:sz w:val="16"/>
        </w:rPr>
        <w:t>exemple</w:t>
      </w:r>
      <w:r>
        <w:rPr>
          <w:spacing w:val="-11"/>
          <w:w w:val="110"/>
          <w:sz w:val="16"/>
        </w:rPr>
        <w:t xml:space="preserve"> </w:t>
      </w:r>
      <w:r>
        <w:rPr>
          <w:w w:val="110"/>
          <w:sz w:val="16"/>
        </w:rPr>
        <w:t>les</w:t>
      </w:r>
      <w:r>
        <w:rPr>
          <w:spacing w:val="-8"/>
          <w:w w:val="110"/>
          <w:sz w:val="16"/>
        </w:rPr>
        <w:t xml:space="preserve"> </w:t>
      </w:r>
      <w:r>
        <w:rPr>
          <w:w w:val="110"/>
          <w:sz w:val="16"/>
        </w:rPr>
        <w:t>aéronefs</w:t>
      </w:r>
      <w:r>
        <w:rPr>
          <w:spacing w:val="-8"/>
          <w:w w:val="110"/>
          <w:sz w:val="16"/>
        </w:rPr>
        <w:t xml:space="preserve"> </w:t>
      </w:r>
      <w:r>
        <w:rPr>
          <w:w w:val="110"/>
          <w:sz w:val="16"/>
        </w:rPr>
        <w:t>télépilotés</w:t>
      </w:r>
      <w:r>
        <w:rPr>
          <w:spacing w:val="-8"/>
          <w:w w:val="110"/>
          <w:sz w:val="16"/>
        </w:rPr>
        <w:t xml:space="preserve"> </w:t>
      </w:r>
      <w:r>
        <w:rPr>
          <w:w w:val="110"/>
          <w:sz w:val="16"/>
        </w:rPr>
        <w:t>ou</w:t>
      </w:r>
      <w:r>
        <w:rPr>
          <w:spacing w:val="-10"/>
          <w:w w:val="110"/>
          <w:sz w:val="16"/>
        </w:rPr>
        <w:t xml:space="preserve"> </w:t>
      </w:r>
      <w:r>
        <w:rPr>
          <w:w w:val="110"/>
          <w:sz w:val="16"/>
        </w:rPr>
        <w:t>les</w:t>
      </w:r>
      <w:r>
        <w:rPr>
          <w:spacing w:val="-8"/>
          <w:w w:val="110"/>
          <w:sz w:val="16"/>
        </w:rPr>
        <w:t xml:space="preserve"> </w:t>
      </w:r>
      <w:r>
        <w:rPr>
          <w:spacing w:val="-2"/>
          <w:w w:val="110"/>
          <w:sz w:val="16"/>
        </w:rPr>
        <w:t>robots.</w:t>
      </w:r>
    </w:p>
    <w:p w:rsidR="0006325A" w:rsidRDefault="0006325A">
      <w:pPr>
        <w:rPr>
          <w:sz w:val="16"/>
        </w:rPr>
        <w:sectPr w:rsidR="0006325A">
          <w:pgSz w:w="11900" w:h="16840"/>
          <w:pgMar w:top="1360" w:right="283" w:bottom="1360" w:left="850" w:header="0" w:footer="1166" w:gutter="0"/>
          <w:cols w:space="720"/>
        </w:sectPr>
      </w:pPr>
    </w:p>
    <w:p w:rsidR="0006325A" w:rsidRDefault="00F25138">
      <w:pPr>
        <w:pStyle w:val="Titre3"/>
        <w:numPr>
          <w:ilvl w:val="1"/>
          <w:numId w:val="30"/>
        </w:numPr>
        <w:tabs>
          <w:tab w:val="left" w:pos="1564"/>
        </w:tabs>
        <w:spacing w:before="63"/>
        <w:ind w:left="1564" w:hanging="430"/>
        <w:rPr>
          <w:color w:val="213775"/>
        </w:rPr>
      </w:pPr>
      <w:bookmarkStart w:id="57" w:name="_TOC_250027"/>
      <w:r>
        <w:rPr>
          <w:color w:val="213775"/>
        </w:rPr>
        <w:lastRenderedPageBreak/>
        <w:t>Le</w:t>
      </w:r>
      <w:r>
        <w:rPr>
          <w:color w:val="213775"/>
          <w:spacing w:val="-1"/>
        </w:rPr>
        <w:t xml:space="preserve"> </w:t>
      </w:r>
      <w:r>
        <w:rPr>
          <w:color w:val="213775"/>
        </w:rPr>
        <w:t>rôle du</w:t>
      </w:r>
      <w:r>
        <w:rPr>
          <w:color w:val="213775"/>
          <w:spacing w:val="-1"/>
        </w:rPr>
        <w:t xml:space="preserve"> </w:t>
      </w:r>
      <w:bookmarkEnd w:id="57"/>
      <w:r>
        <w:rPr>
          <w:color w:val="213775"/>
          <w:spacing w:val="-5"/>
        </w:rPr>
        <w:t>COS</w:t>
      </w:r>
    </w:p>
    <w:p w:rsidR="0006325A" w:rsidRPr="008F0597" w:rsidRDefault="00F25138">
      <w:pPr>
        <w:pStyle w:val="Corpsdetexte"/>
        <w:spacing w:before="262" w:line="256" w:lineRule="auto"/>
        <w:ind w:left="565" w:right="1129"/>
        <w:jc w:val="both"/>
        <w:rPr>
          <w:highlight w:val="yellow"/>
        </w:rPr>
      </w:pPr>
      <w:r w:rsidRPr="008F0597">
        <w:rPr>
          <w:w w:val="110"/>
          <w:highlight w:val="yellow"/>
        </w:rPr>
        <w:t>Sur opération, la sécurité des personnels engagés est de la pleine responsabilité du commandant des opérations de secours.</w:t>
      </w:r>
    </w:p>
    <w:p w:rsidR="0006325A" w:rsidRPr="008F0597" w:rsidRDefault="0006325A">
      <w:pPr>
        <w:pStyle w:val="Corpsdetexte"/>
        <w:rPr>
          <w:highlight w:val="yellow"/>
        </w:rPr>
      </w:pPr>
    </w:p>
    <w:p w:rsidR="0006325A" w:rsidRPr="008F0597" w:rsidRDefault="00F25138">
      <w:pPr>
        <w:pStyle w:val="Corpsdetexte"/>
        <w:spacing w:before="1"/>
        <w:rPr>
          <w:highlight w:val="yellow"/>
        </w:rPr>
      </w:pPr>
      <w:r w:rsidRPr="008F0597">
        <w:rPr>
          <w:noProof/>
          <w:highlight w:val="yellow"/>
          <w:lang w:eastAsia="fr-FR"/>
        </w:rPr>
        <w:drawing>
          <wp:anchor distT="0" distB="0" distL="0" distR="0" simplePos="0" relativeHeight="487633920" behindDoc="1" locked="0" layoutInCell="1" allowOverlap="1">
            <wp:simplePos x="0" y="0"/>
            <wp:positionH relativeFrom="page">
              <wp:posOffset>716280</wp:posOffset>
            </wp:positionH>
            <wp:positionV relativeFrom="paragraph">
              <wp:posOffset>159653</wp:posOffset>
            </wp:positionV>
            <wp:extent cx="6150864" cy="3416808"/>
            <wp:effectExtent l="0" t="0" r="0" b="0"/>
            <wp:wrapTopAndBottom/>
            <wp:docPr id="217" name="Imag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pic:cNvPicPr/>
                  </pic:nvPicPr>
                  <pic:blipFill>
                    <a:blip r:embed="rId168" cstate="print"/>
                    <a:stretch>
                      <a:fillRect/>
                    </a:stretch>
                  </pic:blipFill>
                  <pic:spPr>
                    <a:xfrm>
                      <a:off x="0" y="0"/>
                      <a:ext cx="6150864" cy="3416808"/>
                    </a:xfrm>
                    <a:prstGeom prst="rect">
                      <a:avLst/>
                    </a:prstGeom>
                  </pic:spPr>
                </pic:pic>
              </a:graphicData>
            </a:graphic>
          </wp:anchor>
        </w:drawing>
      </w:r>
    </w:p>
    <w:p w:rsidR="0006325A" w:rsidRPr="008F0597" w:rsidRDefault="00F25138">
      <w:pPr>
        <w:ind w:right="1129"/>
        <w:jc w:val="right"/>
        <w:rPr>
          <w:rFonts w:ascii="Arial" w:hAnsi="Arial"/>
          <w:i/>
          <w:sz w:val="17"/>
          <w:highlight w:val="yellow"/>
        </w:rPr>
      </w:pPr>
      <w:r w:rsidRPr="008F0597">
        <w:rPr>
          <w:rFonts w:ascii="Arial" w:hAnsi="Arial"/>
          <w:i/>
          <w:sz w:val="17"/>
          <w:highlight w:val="yellow"/>
        </w:rPr>
        <w:t>Concept</w:t>
      </w:r>
      <w:r w:rsidRPr="008F0597">
        <w:rPr>
          <w:rFonts w:ascii="Arial" w:hAnsi="Arial"/>
          <w:i/>
          <w:spacing w:val="1"/>
          <w:sz w:val="17"/>
          <w:highlight w:val="yellow"/>
        </w:rPr>
        <w:t xml:space="preserve"> </w:t>
      </w:r>
      <w:r w:rsidRPr="008F0597">
        <w:rPr>
          <w:rFonts w:ascii="Arial" w:hAnsi="Arial"/>
          <w:i/>
          <w:sz w:val="17"/>
          <w:highlight w:val="yellow"/>
        </w:rPr>
        <w:t>de</w:t>
      </w:r>
      <w:r w:rsidRPr="008F0597">
        <w:rPr>
          <w:rFonts w:ascii="Arial" w:hAnsi="Arial"/>
          <w:i/>
          <w:spacing w:val="3"/>
          <w:sz w:val="17"/>
          <w:highlight w:val="yellow"/>
        </w:rPr>
        <w:t xml:space="preserve"> </w:t>
      </w:r>
      <w:r w:rsidRPr="008F0597">
        <w:rPr>
          <w:rFonts w:ascii="Arial" w:hAnsi="Arial"/>
          <w:i/>
          <w:sz w:val="17"/>
          <w:highlight w:val="yellow"/>
        </w:rPr>
        <w:t>l’analyse</w:t>
      </w:r>
      <w:r w:rsidRPr="008F0597">
        <w:rPr>
          <w:rFonts w:ascii="Arial" w:hAnsi="Arial"/>
          <w:i/>
          <w:spacing w:val="3"/>
          <w:sz w:val="17"/>
          <w:highlight w:val="yellow"/>
        </w:rPr>
        <w:t xml:space="preserve"> </w:t>
      </w:r>
      <w:r w:rsidRPr="008F0597">
        <w:rPr>
          <w:rFonts w:ascii="Arial" w:hAnsi="Arial"/>
          <w:i/>
          <w:sz w:val="17"/>
          <w:highlight w:val="yellow"/>
        </w:rPr>
        <w:t>volumique</w:t>
      </w:r>
      <w:r w:rsidRPr="008F0597">
        <w:rPr>
          <w:rFonts w:ascii="Arial" w:hAnsi="Arial"/>
          <w:i/>
          <w:spacing w:val="3"/>
          <w:sz w:val="17"/>
          <w:highlight w:val="yellow"/>
        </w:rPr>
        <w:t xml:space="preserve"> </w:t>
      </w:r>
      <w:r w:rsidRPr="008F0597">
        <w:rPr>
          <w:rFonts w:ascii="Arial" w:hAnsi="Arial"/>
          <w:i/>
          <w:sz w:val="17"/>
          <w:highlight w:val="yellow"/>
        </w:rPr>
        <w:t>des</w:t>
      </w:r>
      <w:r w:rsidRPr="008F0597">
        <w:rPr>
          <w:rFonts w:ascii="Arial" w:hAnsi="Arial"/>
          <w:i/>
          <w:spacing w:val="3"/>
          <w:sz w:val="17"/>
          <w:highlight w:val="yellow"/>
        </w:rPr>
        <w:t xml:space="preserve"> </w:t>
      </w:r>
      <w:r w:rsidRPr="008F0597">
        <w:rPr>
          <w:rFonts w:ascii="Arial" w:hAnsi="Arial"/>
          <w:i/>
          <w:sz w:val="17"/>
          <w:highlight w:val="yellow"/>
        </w:rPr>
        <w:t>6</w:t>
      </w:r>
      <w:r w:rsidRPr="008F0597">
        <w:rPr>
          <w:rFonts w:ascii="Arial" w:hAnsi="Arial"/>
          <w:i/>
          <w:spacing w:val="2"/>
          <w:sz w:val="17"/>
          <w:highlight w:val="yellow"/>
        </w:rPr>
        <w:t xml:space="preserve"> </w:t>
      </w:r>
      <w:r w:rsidRPr="008F0597">
        <w:rPr>
          <w:rFonts w:ascii="Arial" w:hAnsi="Arial"/>
          <w:i/>
          <w:sz w:val="17"/>
          <w:highlight w:val="yellow"/>
        </w:rPr>
        <w:t>faces</w:t>
      </w:r>
      <w:r w:rsidRPr="008F0597">
        <w:rPr>
          <w:rFonts w:ascii="Arial" w:hAnsi="Arial"/>
          <w:i/>
          <w:spacing w:val="3"/>
          <w:sz w:val="17"/>
          <w:highlight w:val="yellow"/>
        </w:rPr>
        <w:t xml:space="preserve"> </w:t>
      </w:r>
      <w:r w:rsidRPr="008F0597">
        <w:rPr>
          <w:rFonts w:ascii="Arial" w:hAnsi="Arial"/>
          <w:i/>
          <w:sz w:val="17"/>
          <w:highlight w:val="yellow"/>
        </w:rPr>
        <w:t>de la</w:t>
      </w:r>
      <w:r w:rsidRPr="008F0597">
        <w:rPr>
          <w:rFonts w:ascii="Arial" w:hAnsi="Arial"/>
          <w:i/>
          <w:spacing w:val="3"/>
          <w:sz w:val="17"/>
          <w:highlight w:val="yellow"/>
        </w:rPr>
        <w:t xml:space="preserve"> </w:t>
      </w:r>
      <w:r w:rsidRPr="008F0597">
        <w:rPr>
          <w:rFonts w:ascii="Arial" w:hAnsi="Arial"/>
          <w:i/>
          <w:sz w:val="17"/>
          <w:highlight w:val="yellow"/>
        </w:rPr>
        <w:t>zone</w:t>
      </w:r>
      <w:r w:rsidRPr="008F0597">
        <w:rPr>
          <w:rFonts w:ascii="Arial" w:hAnsi="Arial"/>
          <w:i/>
          <w:spacing w:val="3"/>
          <w:sz w:val="17"/>
          <w:highlight w:val="yellow"/>
        </w:rPr>
        <w:t xml:space="preserve"> </w:t>
      </w:r>
      <w:r w:rsidRPr="008F0597">
        <w:rPr>
          <w:rFonts w:ascii="Arial" w:hAnsi="Arial"/>
          <w:i/>
          <w:spacing w:val="-2"/>
          <w:sz w:val="17"/>
          <w:highlight w:val="yellow"/>
        </w:rPr>
        <w:t>d’intervention</w:t>
      </w:r>
    </w:p>
    <w:p w:rsidR="0006325A" w:rsidRPr="008F0597" w:rsidRDefault="00F25138">
      <w:pPr>
        <w:ind w:right="1125"/>
        <w:jc w:val="right"/>
        <w:rPr>
          <w:rFonts w:ascii="Arial" w:hAnsi="Arial"/>
          <w:i/>
          <w:sz w:val="17"/>
          <w:highlight w:val="yellow"/>
        </w:rPr>
      </w:pPr>
      <w:r w:rsidRPr="008F0597">
        <w:rPr>
          <w:rFonts w:ascii="Arial" w:hAnsi="Arial"/>
          <w:i/>
          <w:w w:val="105"/>
          <w:sz w:val="17"/>
          <w:highlight w:val="yellow"/>
        </w:rPr>
        <w:t>©</w:t>
      </w:r>
      <w:r w:rsidRPr="008F0597">
        <w:rPr>
          <w:rFonts w:ascii="Arial" w:hAnsi="Arial"/>
          <w:i/>
          <w:spacing w:val="-6"/>
          <w:w w:val="105"/>
          <w:sz w:val="17"/>
          <w:highlight w:val="yellow"/>
        </w:rPr>
        <w:t xml:space="preserve"> </w:t>
      </w:r>
      <w:r w:rsidRPr="008F0597">
        <w:rPr>
          <w:rFonts w:ascii="Arial" w:hAnsi="Arial"/>
          <w:i/>
          <w:w w:val="105"/>
          <w:sz w:val="17"/>
          <w:highlight w:val="yellow"/>
        </w:rPr>
        <w:t>D’après</w:t>
      </w:r>
      <w:r w:rsidRPr="008F0597">
        <w:rPr>
          <w:rFonts w:ascii="Arial" w:hAnsi="Arial"/>
          <w:i/>
          <w:spacing w:val="-6"/>
          <w:w w:val="105"/>
          <w:sz w:val="17"/>
          <w:highlight w:val="yellow"/>
        </w:rPr>
        <w:t xml:space="preserve"> </w:t>
      </w:r>
      <w:r w:rsidRPr="008F0597">
        <w:rPr>
          <w:rFonts w:ascii="Arial" w:hAnsi="Arial"/>
          <w:i/>
          <w:w w:val="105"/>
          <w:sz w:val="17"/>
          <w:highlight w:val="yellow"/>
        </w:rPr>
        <w:t>le</w:t>
      </w:r>
      <w:r w:rsidRPr="008F0597">
        <w:rPr>
          <w:rFonts w:ascii="Arial" w:hAnsi="Arial"/>
          <w:i/>
          <w:spacing w:val="-8"/>
          <w:w w:val="105"/>
          <w:sz w:val="17"/>
          <w:highlight w:val="yellow"/>
        </w:rPr>
        <w:t xml:space="preserve"> </w:t>
      </w:r>
      <w:r w:rsidRPr="008F0597">
        <w:rPr>
          <w:rFonts w:ascii="Arial" w:hAnsi="Arial"/>
          <w:i/>
          <w:w w:val="105"/>
          <w:sz w:val="17"/>
          <w:highlight w:val="yellow"/>
        </w:rPr>
        <w:t>rapport</w:t>
      </w:r>
      <w:r w:rsidRPr="008F0597">
        <w:rPr>
          <w:rFonts w:ascii="Arial" w:hAnsi="Arial"/>
          <w:i/>
          <w:spacing w:val="-7"/>
          <w:w w:val="105"/>
          <w:sz w:val="17"/>
          <w:highlight w:val="yellow"/>
        </w:rPr>
        <w:t xml:space="preserve"> </w:t>
      </w:r>
      <w:r w:rsidRPr="008F0597">
        <w:rPr>
          <w:rFonts w:ascii="Arial" w:hAnsi="Arial"/>
          <w:i/>
          <w:spacing w:val="-2"/>
          <w:w w:val="105"/>
          <w:sz w:val="17"/>
          <w:highlight w:val="yellow"/>
        </w:rPr>
        <w:t>Pourny</w:t>
      </w:r>
    </w:p>
    <w:p w:rsidR="0006325A" w:rsidRPr="008F0597" w:rsidRDefault="0006325A">
      <w:pPr>
        <w:pStyle w:val="Corpsdetexte"/>
        <w:rPr>
          <w:rFonts w:ascii="Arial"/>
          <w:i/>
          <w:sz w:val="17"/>
          <w:highlight w:val="yellow"/>
        </w:rPr>
      </w:pPr>
    </w:p>
    <w:p w:rsidR="0006325A" w:rsidRPr="008F0597" w:rsidRDefault="0006325A">
      <w:pPr>
        <w:pStyle w:val="Corpsdetexte"/>
        <w:spacing w:before="101"/>
        <w:rPr>
          <w:rFonts w:ascii="Arial"/>
          <w:i/>
          <w:sz w:val="17"/>
          <w:highlight w:val="yellow"/>
        </w:rPr>
      </w:pPr>
    </w:p>
    <w:p w:rsidR="0006325A" w:rsidRPr="008F0597" w:rsidRDefault="00F25138">
      <w:pPr>
        <w:pStyle w:val="Corpsdetexte"/>
        <w:ind w:left="565"/>
        <w:jc w:val="both"/>
        <w:rPr>
          <w:highlight w:val="yellow"/>
        </w:rPr>
      </w:pPr>
      <w:r w:rsidRPr="008F0597">
        <w:rPr>
          <w:highlight w:val="yellow"/>
        </w:rPr>
        <w:t>Ainsi,</w:t>
      </w:r>
      <w:r w:rsidRPr="008F0597">
        <w:rPr>
          <w:spacing w:val="24"/>
          <w:highlight w:val="yellow"/>
        </w:rPr>
        <w:t xml:space="preserve"> </w:t>
      </w:r>
      <w:r w:rsidRPr="008F0597">
        <w:rPr>
          <w:highlight w:val="yellow"/>
        </w:rPr>
        <w:t>le</w:t>
      </w:r>
      <w:r w:rsidRPr="008F0597">
        <w:rPr>
          <w:spacing w:val="26"/>
          <w:highlight w:val="yellow"/>
        </w:rPr>
        <w:t xml:space="preserve"> </w:t>
      </w:r>
      <w:r w:rsidRPr="008F0597">
        <w:rPr>
          <w:highlight w:val="yellow"/>
        </w:rPr>
        <w:t>COS</w:t>
      </w:r>
      <w:r w:rsidRPr="008F0597">
        <w:rPr>
          <w:spacing w:val="30"/>
          <w:highlight w:val="yellow"/>
        </w:rPr>
        <w:t xml:space="preserve"> </w:t>
      </w:r>
      <w:r w:rsidRPr="008F0597">
        <w:rPr>
          <w:highlight w:val="yellow"/>
        </w:rPr>
        <w:t>doit</w:t>
      </w:r>
      <w:r w:rsidRPr="008F0597">
        <w:rPr>
          <w:spacing w:val="15"/>
          <w:highlight w:val="yellow"/>
        </w:rPr>
        <w:t xml:space="preserve"> </w:t>
      </w:r>
      <w:r w:rsidRPr="008F0597">
        <w:rPr>
          <w:spacing w:val="-10"/>
          <w:highlight w:val="yellow"/>
        </w:rPr>
        <w:t>:</w:t>
      </w:r>
    </w:p>
    <w:p w:rsidR="0006325A" w:rsidRPr="008F0597" w:rsidRDefault="0006325A">
      <w:pPr>
        <w:pStyle w:val="Corpsdetexte"/>
        <w:spacing w:before="28"/>
        <w:rPr>
          <w:highlight w:val="yellow"/>
        </w:rPr>
      </w:pPr>
    </w:p>
    <w:p w:rsidR="0006325A" w:rsidRPr="008F0597" w:rsidRDefault="00F25138">
      <w:pPr>
        <w:pStyle w:val="Paragraphedeliste"/>
        <w:numPr>
          <w:ilvl w:val="0"/>
          <w:numId w:val="20"/>
        </w:numPr>
        <w:tabs>
          <w:tab w:val="left" w:pos="1286"/>
        </w:tabs>
        <w:spacing w:line="256" w:lineRule="auto"/>
        <w:ind w:right="1128"/>
        <w:rPr>
          <w:sz w:val="20"/>
          <w:highlight w:val="yellow"/>
        </w:rPr>
      </w:pPr>
      <w:r w:rsidRPr="008F0597">
        <w:rPr>
          <w:w w:val="105"/>
          <w:sz w:val="20"/>
          <w:highlight w:val="yellow"/>
        </w:rPr>
        <w:t>assurer la sécurité des personnels engagés (sapeurs-pompiers, agents d’autres services, etc.) ;</w:t>
      </w:r>
    </w:p>
    <w:p w:rsidR="0006325A" w:rsidRPr="008F0597" w:rsidRDefault="00F25138">
      <w:pPr>
        <w:pStyle w:val="Paragraphedeliste"/>
        <w:numPr>
          <w:ilvl w:val="0"/>
          <w:numId w:val="20"/>
        </w:numPr>
        <w:tabs>
          <w:tab w:val="left" w:pos="1286"/>
        </w:tabs>
        <w:spacing w:line="256" w:lineRule="auto"/>
        <w:ind w:right="1129"/>
        <w:rPr>
          <w:sz w:val="20"/>
          <w:highlight w:val="yellow"/>
        </w:rPr>
      </w:pPr>
      <w:r w:rsidRPr="008F0597">
        <w:rPr>
          <w:w w:val="110"/>
          <w:sz w:val="20"/>
          <w:highlight w:val="yellow"/>
        </w:rPr>
        <w:t>limiter</w:t>
      </w:r>
      <w:r w:rsidRPr="008F0597">
        <w:rPr>
          <w:spacing w:val="27"/>
          <w:w w:val="110"/>
          <w:sz w:val="20"/>
          <w:highlight w:val="yellow"/>
        </w:rPr>
        <w:t xml:space="preserve"> </w:t>
      </w:r>
      <w:r w:rsidRPr="008F0597">
        <w:rPr>
          <w:w w:val="110"/>
          <w:sz w:val="20"/>
          <w:highlight w:val="yellow"/>
        </w:rPr>
        <w:t>au</w:t>
      </w:r>
      <w:r w:rsidRPr="008F0597">
        <w:rPr>
          <w:spacing w:val="27"/>
          <w:w w:val="110"/>
          <w:sz w:val="20"/>
          <w:highlight w:val="yellow"/>
        </w:rPr>
        <w:t xml:space="preserve"> </w:t>
      </w:r>
      <w:r w:rsidRPr="008F0597">
        <w:rPr>
          <w:w w:val="110"/>
          <w:sz w:val="20"/>
          <w:highlight w:val="yellow"/>
        </w:rPr>
        <w:t>strict</w:t>
      </w:r>
      <w:r w:rsidRPr="008F0597">
        <w:rPr>
          <w:spacing w:val="27"/>
          <w:w w:val="110"/>
          <w:sz w:val="20"/>
          <w:highlight w:val="yellow"/>
        </w:rPr>
        <w:t xml:space="preserve"> </w:t>
      </w:r>
      <w:r w:rsidRPr="008F0597">
        <w:rPr>
          <w:w w:val="110"/>
          <w:sz w:val="20"/>
          <w:highlight w:val="yellow"/>
        </w:rPr>
        <w:t>minimum l’engagement des</w:t>
      </w:r>
      <w:r w:rsidRPr="008F0597">
        <w:rPr>
          <w:spacing w:val="30"/>
          <w:w w:val="110"/>
          <w:sz w:val="20"/>
          <w:highlight w:val="yellow"/>
        </w:rPr>
        <w:t xml:space="preserve"> </w:t>
      </w:r>
      <w:r w:rsidRPr="008F0597">
        <w:rPr>
          <w:w w:val="110"/>
          <w:sz w:val="20"/>
          <w:highlight w:val="yellow"/>
        </w:rPr>
        <w:t>personnels, notamment</w:t>
      </w:r>
      <w:r w:rsidRPr="008F0597">
        <w:rPr>
          <w:spacing w:val="27"/>
          <w:w w:val="110"/>
          <w:sz w:val="20"/>
          <w:highlight w:val="yellow"/>
        </w:rPr>
        <w:t xml:space="preserve"> </w:t>
      </w:r>
      <w:r w:rsidRPr="008F0597">
        <w:rPr>
          <w:w w:val="110"/>
          <w:sz w:val="20"/>
          <w:highlight w:val="yellow"/>
        </w:rPr>
        <w:t>si</w:t>
      </w:r>
      <w:r w:rsidRPr="008F0597">
        <w:rPr>
          <w:spacing w:val="27"/>
          <w:w w:val="110"/>
          <w:sz w:val="20"/>
          <w:highlight w:val="yellow"/>
        </w:rPr>
        <w:t xml:space="preserve"> </w:t>
      </w:r>
      <w:r w:rsidRPr="008F0597">
        <w:rPr>
          <w:w w:val="110"/>
          <w:sz w:val="20"/>
          <w:highlight w:val="yellow"/>
        </w:rPr>
        <w:t>les actions à accomplir sont difficiles voire dangereuses ;</w:t>
      </w:r>
    </w:p>
    <w:p w:rsidR="0006325A" w:rsidRPr="008F0597" w:rsidRDefault="00F25138">
      <w:pPr>
        <w:pStyle w:val="Paragraphedeliste"/>
        <w:numPr>
          <w:ilvl w:val="0"/>
          <w:numId w:val="20"/>
        </w:numPr>
        <w:tabs>
          <w:tab w:val="left" w:pos="1285"/>
        </w:tabs>
        <w:spacing w:line="240" w:lineRule="exact"/>
        <w:ind w:left="1285" w:hanging="359"/>
        <w:rPr>
          <w:sz w:val="20"/>
          <w:highlight w:val="yellow"/>
        </w:rPr>
      </w:pPr>
      <w:r w:rsidRPr="008F0597">
        <w:rPr>
          <w:spacing w:val="-2"/>
          <w:w w:val="110"/>
          <w:sz w:val="20"/>
          <w:highlight w:val="yellow"/>
        </w:rPr>
        <w:t>définir</w:t>
      </w:r>
      <w:r w:rsidRPr="008F0597">
        <w:rPr>
          <w:spacing w:val="-7"/>
          <w:w w:val="110"/>
          <w:sz w:val="20"/>
          <w:highlight w:val="yellow"/>
        </w:rPr>
        <w:t xml:space="preserve"> </w:t>
      </w:r>
      <w:r w:rsidRPr="008F0597">
        <w:rPr>
          <w:spacing w:val="-2"/>
          <w:w w:val="110"/>
          <w:sz w:val="20"/>
          <w:highlight w:val="yellow"/>
        </w:rPr>
        <w:t>les</w:t>
      </w:r>
      <w:r w:rsidRPr="008F0597">
        <w:rPr>
          <w:spacing w:val="-8"/>
          <w:w w:val="110"/>
          <w:sz w:val="20"/>
          <w:highlight w:val="yellow"/>
        </w:rPr>
        <w:t xml:space="preserve"> </w:t>
      </w:r>
      <w:r w:rsidRPr="008F0597">
        <w:rPr>
          <w:spacing w:val="-2"/>
          <w:w w:val="110"/>
          <w:sz w:val="20"/>
          <w:highlight w:val="yellow"/>
        </w:rPr>
        <w:t>EPI</w:t>
      </w:r>
      <w:r w:rsidRPr="008F0597">
        <w:rPr>
          <w:spacing w:val="-6"/>
          <w:w w:val="110"/>
          <w:sz w:val="20"/>
          <w:highlight w:val="yellow"/>
        </w:rPr>
        <w:t xml:space="preserve"> </w:t>
      </w:r>
      <w:r w:rsidRPr="008F0597">
        <w:rPr>
          <w:spacing w:val="-2"/>
          <w:w w:val="110"/>
          <w:sz w:val="20"/>
          <w:highlight w:val="yellow"/>
        </w:rPr>
        <w:t>et</w:t>
      </w:r>
      <w:r w:rsidRPr="008F0597">
        <w:rPr>
          <w:spacing w:val="-5"/>
          <w:w w:val="110"/>
          <w:sz w:val="20"/>
          <w:highlight w:val="yellow"/>
        </w:rPr>
        <w:t xml:space="preserve"> </w:t>
      </w:r>
      <w:r w:rsidRPr="008F0597">
        <w:rPr>
          <w:spacing w:val="-2"/>
          <w:w w:val="110"/>
          <w:sz w:val="20"/>
          <w:highlight w:val="yellow"/>
        </w:rPr>
        <w:t>faire</w:t>
      </w:r>
      <w:r w:rsidRPr="008F0597">
        <w:rPr>
          <w:spacing w:val="-7"/>
          <w:w w:val="110"/>
          <w:sz w:val="20"/>
          <w:highlight w:val="yellow"/>
        </w:rPr>
        <w:t xml:space="preserve"> </w:t>
      </w:r>
      <w:r w:rsidRPr="008F0597">
        <w:rPr>
          <w:spacing w:val="-2"/>
          <w:w w:val="110"/>
          <w:sz w:val="20"/>
          <w:highlight w:val="yellow"/>
        </w:rPr>
        <w:t>vérifier</w:t>
      </w:r>
      <w:r w:rsidRPr="008F0597">
        <w:rPr>
          <w:spacing w:val="-5"/>
          <w:w w:val="110"/>
          <w:sz w:val="20"/>
          <w:highlight w:val="yellow"/>
        </w:rPr>
        <w:t xml:space="preserve"> </w:t>
      </w:r>
      <w:r w:rsidRPr="008F0597">
        <w:rPr>
          <w:spacing w:val="-2"/>
          <w:w w:val="110"/>
          <w:sz w:val="20"/>
          <w:highlight w:val="yellow"/>
        </w:rPr>
        <w:t>le</w:t>
      </w:r>
      <w:r w:rsidRPr="008F0597">
        <w:rPr>
          <w:spacing w:val="-6"/>
          <w:w w:val="110"/>
          <w:sz w:val="20"/>
          <w:highlight w:val="yellow"/>
        </w:rPr>
        <w:t xml:space="preserve"> </w:t>
      </w:r>
      <w:r w:rsidRPr="008F0597">
        <w:rPr>
          <w:spacing w:val="-2"/>
          <w:w w:val="110"/>
          <w:sz w:val="20"/>
          <w:highlight w:val="yellow"/>
        </w:rPr>
        <w:t>port</w:t>
      </w:r>
      <w:r w:rsidRPr="008F0597">
        <w:rPr>
          <w:spacing w:val="-8"/>
          <w:w w:val="110"/>
          <w:sz w:val="20"/>
          <w:highlight w:val="yellow"/>
        </w:rPr>
        <w:t xml:space="preserve"> </w:t>
      </w:r>
      <w:r w:rsidRPr="008F0597">
        <w:rPr>
          <w:spacing w:val="-2"/>
          <w:w w:val="110"/>
          <w:sz w:val="20"/>
          <w:highlight w:val="yellow"/>
        </w:rPr>
        <w:t>des</w:t>
      </w:r>
      <w:r w:rsidRPr="008F0597">
        <w:rPr>
          <w:spacing w:val="-5"/>
          <w:w w:val="110"/>
          <w:sz w:val="20"/>
          <w:highlight w:val="yellow"/>
        </w:rPr>
        <w:t xml:space="preserve"> </w:t>
      </w:r>
      <w:r w:rsidRPr="008F0597">
        <w:rPr>
          <w:spacing w:val="-2"/>
          <w:w w:val="110"/>
          <w:sz w:val="20"/>
          <w:highlight w:val="yellow"/>
        </w:rPr>
        <w:t>EPI</w:t>
      </w:r>
      <w:r w:rsidRPr="008F0597">
        <w:rPr>
          <w:spacing w:val="-14"/>
          <w:w w:val="110"/>
          <w:sz w:val="20"/>
          <w:highlight w:val="yellow"/>
        </w:rPr>
        <w:t xml:space="preserve"> </w:t>
      </w:r>
      <w:r w:rsidRPr="008F0597">
        <w:rPr>
          <w:spacing w:val="-10"/>
          <w:w w:val="110"/>
          <w:sz w:val="20"/>
          <w:highlight w:val="yellow"/>
        </w:rPr>
        <w:t>;</w:t>
      </w:r>
    </w:p>
    <w:p w:rsidR="0006325A" w:rsidRPr="008F0597" w:rsidRDefault="00F25138">
      <w:pPr>
        <w:pStyle w:val="Paragraphedeliste"/>
        <w:numPr>
          <w:ilvl w:val="0"/>
          <w:numId w:val="20"/>
        </w:numPr>
        <w:tabs>
          <w:tab w:val="left" w:pos="1285"/>
        </w:tabs>
        <w:spacing w:before="4"/>
        <w:ind w:left="1285" w:hanging="359"/>
        <w:rPr>
          <w:sz w:val="20"/>
          <w:highlight w:val="yellow"/>
        </w:rPr>
      </w:pPr>
      <w:r w:rsidRPr="008F0597">
        <w:rPr>
          <w:w w:val="110"/>
          <w:sz w:val="20"/>
          <w:highlight w:val="yellow"/>
        </w:rPr>
        <w:t>définir</w:t>
      </w:r>
      <w:r w:rsidRPr="008F0597">
        <w:rPr>
          <w:spacing w:val="-8"/>
          <w:w w:val="110"/>
          <w:sz w:val="20"/>
          <w:highlight w:val="yellow"/>
        </w:rPr>
        <w:t xml:space="preserve"> </w:t>
      </w:r>
      <w:r w:rsidRPr="008F0597">
        <w:rPr>
          <w:w w:val="110"/>
          <w:sz w:val="20"/>
          <w:highlight w:val="yellow"/>
        </w:rPr>
        <w:t>les</w:t>
      </w:r>
      <w:r w:rsidRPr="008F0597">
        <w:rPr>
          <w:spacing w:val="-8"/>
          <w:w w:val="110"/>
          <w:sz w:val="20"/>
          <w:highlight w:val="yellow"/>
        </w:rPr>
        <w:t xml:space="preserve"> </w:t>
      </w:r>
      <w:r w:rsidRPr="008F0597">
        <w:rPr>
          <w:w w:val="110"/>
          <w:sz w:val="20"/>
          <w:highlight w:val="yellow"/>
        </w:rPr>
        <w:t>règles</w:t>
      </w:r>
      <w:r w:rsidRPr="008F0597">
        <w:rPr>
          <w:spacing w:val="-9"/>
          <w:w w:val="110"/>
          <w:sz w:val="20"/>
          <w:highlight w:val="yellow"/>
        </w:rPr>
        <w:t xml:space="preserve"> </w:t>
      </w:r>
      <w:r w:rsidRPr="008F0597">
        <w:rPr>
          <w:w w:val="110"/>
          <w:sz w:val="20"/>
          <w:highlight w:val="yellow"/>
        </w:rPr>
        <w:t>de</w:t>
      </w:r>
      <w:r w:rsidRPr="008F0597">
        <w:rPr>
          <w:spacing w:val="-7"/>
          <w:w w:val="110"/>
          <w:sz w:val="20"/>
          <w:highlight w:val="yellow"/>
        </w:rPr>
        <w:t xml:space="preserve"> </w:t>
      </w:r>
      <w:r w:rsidRPr="008F0597">
        <w:rPr>
          <w:w w:val="110"/>
          <w:sz w:val="20"/>
          <w:highlight w:val="yellow"/>
        </w:rPr>
        <w:t>sécurité</w:t>
      </w:r>
      <w:r w:rsidRPr="008F0597">
        <w:rPr>
          <w:spacing w:val="-10"/>
          <w:w w:val="110"/>
          <w:sz w:val="20"/>
          <w:highlight w:val="yellow"/>
        </w:rPr>
        <w:t xml:space="preserve"> </w:t>
      </w:r>
      <w:r w:rsidRPr="008F0597">
        <w:rPr>
          <w:w w:val="110"/>
          <w:sz w:val="20"/>
          <w:highlight w:val="yellow"/>
        </w:rPr>
        <w:t>et</w:t>
      </w:r>
      <w:r w:rsidRPr="008F0597">
        <w:rPr>
          <w:spacing w:val="-7"/>
          <w:w w:val="110"/>
          <w:sz w:val="20"/>
          <w:highlight w:val="yellow"/>
        </w:rPr>
        <w:t xml:space="preserve"> </w:t>
      </w:r>
      <w:r w:rsidRPr="008F0597">
        <w:rPr>
          <w:w w:val="110"/>
          <w:sz w:val="20"/>
          <w:highlight w:val="yellow"/>
        </w:rPr>
        <w:t>faire</w:t>
      </w:r>
      <w:r w:rsidRPr="008F0597">
        <w:rPr>
          <w:spacing w:val="-4"/>
          <w:w w:val="110"/>
          <w:sz w:val="20"/>
          <w:highlight w:val="yellow"/>
        </w:rPr>
        <w:t xml:space="preserve"> </w:t>
      </w:r>
      <w:r w:rsidRPr="008F0597">
        <w:rPr>
          <w:w w:val="110"/>
          <w:sz w:val="20"/>
          <w:highlight w:val="yellow"/>
        </w:rPr>
        <w:t>vérifier</w:t>
      </w:r>
      <w:r w:rsidRPr="008F0597">
        <w:rPr>
          <w:spacing w:val="-10"/>
          <w:w w:val="110"/>
          <w:sz w:val="20"/>
          <w:highlight w:val="yellow"/>
        </w:rPr>
        <w:t xml:space="preserve"> </w:t>
      </w:r>
      <w:r w:rsidRPr="008F0597">
        <w:rPr>
          <w:w w:val="110"/>
          <w:sz w:val="20"/>
          <w:highlight w:val="yellow"/>
        </w:rPr>
        <w:t>leur</w:t>
      </w:r>
      <w:r w:rsidRPr="008F0597">
        <w:rPr>
          <w:spacing w:val="-7"/>
          <w:w w:val="110"/>
          <w:sz w:val="20"/>
          <w:highlight w:val="yellow"/>
        </w:rPr>
        <w:t xml:space="preserve"> </w:t>
      </w:r>
      <w:r w:rsidRPr="008F0597">
        <w:rPr>
          <w:w w:val="110"/>
          <w:sz w:val="20"/>
          <w:highlight w:val="yellow"/>
        </w:rPr>
        <w:t>bonne</w:t>
      </w:r>
      <w:r w:rsidRPr="008F0597">
        <w:rPr>
          <w:spacing w:val="-9"/>
          <w:w w:val="110"/>
          <w:sz w:val="20"/>
          <w:highlight w:val="yellow"/>
        </w:rPr>
        <w:t xml:space="preserve"> </w:t>
      </w:r>
      <w:r w:rsidRPr="008F0597">
        <w:rPr>
          <w:w w:val="110"/>
          <w:sz w:val="20"/>
          <w:highlight w:val="yellow"/>
        </w:rPr>
        <w:t>exécution</w:t>
      </w:r>
      <w:r w:rsidRPr="008F0597">
        <w:rPr>
          <w:spacing w:val="-15"/>
          <w:w w:val="110"/>
          <w:sz w:val="20"/>
          <w:highlight w:val="yellow"/>
        </w:rPr>
        <w:t xml:space="preserve"> </w:t>
      </w:r>
      <w:r w:rsidRPr="008F0597">
        <w:rPr>
          <w:spacing w:val="-10"/>
          <w:w w:val="110"/>
          <w:sz w:val="20"/>
          <w:highlight w:val="yellow"/>
        </w:rPr>
        <w:t>;</w:t>
      </w:r>
    </w:p>
    <w:p w:rsidR="0006325A" w:rsidRPr="008F0597" w:rsidRDefault="00F25138">
      <w:pPr>
        <w:pStyle w:val="Paragraphedeliste"/>
        <w:numPr>
          <w:ilvl w:val="0"/>
          <w:numId w:val="20"/>
        </w:numPr>
        <w:tabs>
          <w:tab w:val="left" w:pos="1285"/>
        </w:tabs>
        <w:spacing w:before="9"/>
        <w:ind w:left="1285"/>
        <w:rPr>
          <w:sz w:val="20"/>
          <w:highlight w:val="yellow"/>
        </w:rPr>
      </w:pPr>
      <w:r w:rsidRPr="008F0597">
        <w:rPr>
          <w:spacing w:val="-2"/>
          <w:w w:val="110"/>
          <w:sz w:val="20"/>
          <w:highlight w:val="yellow"/>
        </w:rPr>
        <w:t>mettre</w:t>
      </w:r>
      <w:r w:rsidRPr="008F0597">
        <w:rPr>
          <w:spacing w:val="-6"/>
          <w:w w:val="110"/>
          <w:sz w:val="20"/>
          <w:highlight w:val="yellow"/>
        </w:rPr>
        <w:t xml:space="preserve"> </w:t>
      </w:r>
      <w:r w:rsidRPr="008F0597">
        <w:rPr>
          <w:spacing w:val="-2"/>
          <w:w w:val="110"/>
          <w:sz w:val="20"/>
          <w:highlight w:val="yellow"/>
        </w:rPr>
        <w:t>à disposition</w:t>
      </w:r>
      <w:r w:rsidRPr="008F0597">
        <w:rPr>
          <w:spacing w:val="-1"/>
          <w:w w:val="110"/>
          <w:sz w:val="20"/>
          <w:highlight w:val="yellow"/>
        </w:rPr>
        <w:t xml:space="preserve"> </w:t>
      </w:r>
      <w:r w:rsidRPr="008F0597">
        <w:rPr>
          <w:spacing w:val="-2"/>
          <w:w w:val="110"/>
          <w:sz w:val="20"/>
          <w:highlight w:val="yellow"/>
        </w:rPr>
        <w:t>une</w:t>
      </w:r>
      <w:r w:rsidRPr="008F0597">
        <w:rPr>
          <w:w w:val="110"/>
          <w:sz w:val="20"/>
          <w:highlight w:val="yellow"/>
        </w:rPr>
        <w:t xml:space="preserve"> </w:t>
      </w:r>
      <w:r w:rsidRPr="008F0597">
        <w:rPr>
          <w:spacing w:val="-2"/>
          <w:w w:val="110"/>
          <w:sz w:val="20"/>
          <w:highlight w:val="yellow"/>
        </w:rPr>
        <w:t>zone</w:t>
      </w:r>
      <w:r w:rsidRPr="008F0597">
        <w:rPr>
          <w:spacing w:val="-5"/>
          <w:w w:val="110"/>
          <w:sz w:val="20"/>
          <w:highlight w:val="yellow"/>
        </w:rPr>
        <w:t xml:space="preserve"> </w:t>
      </w:r>
      <w:r w:rsidRPr="008F0597">
        <w:rPr>
          <w:spacing w:val="-2"/>
          <w:w w:val="110"/>
          <w:sz w:val="20"/>
          <w:highlight w:val="yellow"/>
        </w:rPr>
        <w:t>de</w:t>
      </w:r>
      <w:r w:rsidRPr="008F0597">
        <w:rPr>
          <w:spacing w:val="-5"/>
          <w:w w:val="110"/>
          <w:sz w:val="20"/>
          <w:highlight w:val="yellow"/>
        </w:rPr>
        <w:t xml:space="preserve"> </w:t>
      </w:r>
      <w:r w:rsidRPr="008F0597">
        <w:rPr>
          <w:spacing w:val="-2"/>
          <w:w w:val="110"/>
          <w:sz w:val="20"/>
          <w:highlight w:val="yellow"/>
        </w:rPr>
        <w:t>réhabilitation</w:t>
      </w:r>
      <w:r w:rsidRPr="008F0597">
        <w:rPr>
          <w:spacing w:val="-1"/>
          <w:w w:val="110"/>
          <w:sz w:val="20"/>
          <w:highlight w:val="yellow"/>
        </w:rPr>
        <w:t xml:space="preserve"> </w:t>
      </w:r>
      <w:r w:rsidRPr="008F0597">
        <w:rPr>
          <w:spacing w:val="-2"/>
          <w:w w:val="110"/>
          <w:sz w:val="20"/>
          <w:highlight w:val="yellow"/>
        </w:rPr>
        <w:t>des</w:t>
      </w:r>
      <w:r w:rsidRPr="008F0597">
        <w:rPr>
          <w:spacing w:val="-5"/>
          <w:w w:val="110"/>
          <w:sz w:val="20"/>
          <w:highlight w:val="yellow"/>
        </w:rPr>
        <w:t xml:space="preserve"> </w:t>
      </w:r>
      <w:r w:rsidRPr="008F0597">
        <w:rPr>
          <w:spacing w:val="-2"/>
          <w:w w:val="110"/>
          <w:sz w:val="20"/>
          <w:highlight w:val="yellow"/>
        </w:rPr>
        <w:t>personnels,</w:t>
      </w:r>
      <w:r w:rsidRPr="008F0597">
        <w:rPr>
          <w:spacing w:val="-3"/>
          <w:w w:val="110"/>
          <w:sz w:val="20"/>
          <w:highlight w:val="yellow"/>
        </w:rPr>
        <w:t xml:space="preserve"> </w:t>
      </w:r>
      <w:r w:rsidRPr="008F0597">
        <w:rPr>
          <w:spacing w:val="-2"/>
          <w:w w:val="110"/>
          <w:sz w:val="20"/>
          <w:highlight w:val="yellow"/>
        </w:rPr>
        <w:t>si</w:t>
      </w:r>
      <w:r w:rsidRPr="008F0597">
        <w:rPr>
          <w:spacing w:val="-5"/>
          <w:w w:val="110"/>
          <w:sz w:val="20"/>
          <w:highlight w:val="yellow"/>
        </w:rPr>
        <w:t xml:space="preserve"> </w:t>
      </w:r>
      <w:r w:rsidRPr="008F0597">
        <w:rPr>
          <w:spacing w:val="-2"/>
          <w:w w:val="110"/>
          <w:sz w:val="20"/>
          <w:highlight w:val="yellow"/>
        </w:rPr>
        <w:t>nécessaire</w:t>
      </w:r>
      <w:r w:rsidRPr="008F0597">
        <w:rPr>
          <w:spacing w:val="-12"/>
          <w:w w:val="110"/>
          <w:sz w:val="20"/>
          <w:highlight w:val="yellow"/>
        </w:rPr>
        <w:t xml:space="preserve"> </w:t>
      </w:r>
      <w:r w:rsidRPr="008F0597">
        <w:rPr>
          <w:spacing w:val="-10"/>
          <w:w w:val="110"/>
          <w:sz w:val="20"/>
          <w:highlight w:val="yellow"/>
        </w:rPr>
        <w:t>;</w:t>
      </w:r>
    </w:p>
    <w:p w:rsidR="0006325A" w:rsidRPr="008F0597" w:rsidRDefault="00F25138">
      <w:pPr>
        <w:pStyle w:val="Paragraphedeliste"/>
        <w:numPr>
          <w:ilvl w:val="0"/>
          <w:numId w:val="20"/>
        </w:numPr>
        <w:tabs>
          <w:tab w:val="left" w:pos="1285"/>
        </w:tabs>
        <w:spacing w:before="10"/>
        <w:ind w:left="1285" w:hanging="359"/>
        <w:rPr>
          <w:sz w:val="20"/>
          <w:highlight w:val="yellow"/>
        </w:rPr>
      </w:pPr>
      <w:r w:rsidRPr="008F0597">
        <w:rPr>
          <w:spacing w:val="-2"/>
          <w:w w:val="110"/>
          <w:sz w:val="20"/>
          <w:highlight w:val="yellow"/>
        </w:rPr>
        <w:t>être</w:t>
      </w:r>
      <w:r w:rsidRPr="008F0597">
        <w:rPr>
          <w:spacing w:val="-10"/>
          <w:w w:val="110"/>
          <w:sz w:val="20"/>
          <w:highlight w:val="yellow"/>
        </w:rPr>
        <w:t xml:space="preserve"> </w:t>
      </w:r>
      <w:r w:rsidRPr="008F0597">
        <w:rPr>
          <w:spacing w:val="-2"/>
          <w:w w:val="110"/>
          <w:sz w:val="20"/>
          <w:highlight w:val="yellow"/>
        </w:rPr>
        <w:t>en</w:t>
      </w:r>
      <w:r w:rsidRPr="008F0597">
        <w:rPr>
          <w:spacing w:val="-5"/>
          <w:w w:val="110"/>
          <w:sz w:val="20"/>
          <w:highlight w:val="yellow"/>
        </w:rPr>
        <w:t xml:space="preserve"> </w:t>
      </w:r>
      <w:r w:rsidRPr="008F0597">
        <w:rPr>
          <w:spacing w:val="-2"/>
          <w:w w:val="110"/>
          <w:sz w:val="20"/>
          <w:highlight w:val="yellow"/>
        </w:rPr>
        <w:t>contact</w:t>
      </w:r>
      <w:r w:rsidRPr="008F0597">
        <w:rPr>
          <w:spacing w:val="-6"/>
          <w:w w:val="110"/>
          <w:sz w:val="20"/>
          <w:highlight w:val="yellow"/>
        </w:rPr>
        <w:t xml:space="preserve"> </w:t>
      </w:r>
      <w:r w:rsidRPr="008F0597">
        <w:rPr>
          <w:spacing w:val="-2"/>
          <w:w w:val="110"/>
          <w:sz w:val="20"/>
          <w:highlight w:val="yellow"/>
        </w:rPr>
        <w:t>avec</w:t>
      </w:r>
      <w:r w:rsidRPr="008F0597">
        <w:rPr>
          <w:spacing w:val="-6"/>
          <w:w w:val="110"/>
          <w:sz w:val="20"/>
          <w:highlight w:val="yellow"/>
        </w:rPr>
        <w:t xml:space="preserve"> </w:t>
      </w:r>
      <w:r w:rsidRPr="008F0597">
        <w:rPr>
          <w:spacing w:val="-2"/>
          <w:w w:val="110"/>
          <w:sz w:val="20"/>
          <w:highlight w:val="yellow"/>
        </w:rPr>
        <w:t>le</w:t>
      </w:r>
      <w:r w:rsidRPr="008F0597">
        <w:rPr>
          <w:spacing w:val="-7"/>
          <w:w w:val="110"/>
          <w:sz w:val="20"/>
          <w:highlight w:val="yellow"/>
        </w:rPr>
        <w:t xml:space="preserve"> </w:t>
      </w:r>
      <w:r w:rsidRPr="008F0597">
        <w:rPr>
          <w:spacing w:val="-2"/>
          <w:w w:val="110"/>
          <w:sz w:val="20"/>
          <w:highlight w:val="yellow"/>
        </w:rPr>
        <w:t>SSSM</w:t>
      </w:r>
      <w:r w:rsidRPr="008F0597">
        <w:rPr>
          <w:spacing w:val="-8"/>
          <w:w w:val="110"/>
          <w:sz w:val="20"/>
          <w:highlight w:val="yellow"/>
        </w:rPr>
        <w:t xml:space="preserve"> </w:t>
      </w:r>
      <w:r w:rsidRPr="008F0597">
        <w:rPr>
          <w:spacing w:val="-2"/>
          <w:w w:val="110"/>
          <w:sz w:val="20"/>
          <w:highlight w:val="yellow"/>
        </w:rPr>
        <w:t>pour</w:t>
      </w:r>
      <w:r w:rsidRPr="008F0597">
        <w:rPr>
          <w:spacing w:val="-6"/>
          <w:w w:val="110"/>
          <w:sz w:val="20"/>
          <w:highlight w:val="yellow"/>
        </w:rPr>
        <w:t xml:space="preserve"> </w:t>
      </w:r>
      <w:r w:rsidRPr="008F0597">
        <w:rPr>
          <w:spacing w:val="-2"/>
          <w:w w:val="110"/>
          <w:sz w:val="20"/>
          <w:highlight w:val="yellow"/>
        </w:rPr>
        <w:t>le</w:t>
      </w:r>
      <w:r w:rsidRPr="008F0597">
        <w:rPr>
          <w:spacing w:val="-7"/>
          <w:w w:val="110"/>
          <w:sz w:val="20"/>
          <w:highlight w:val="yellow"/>
        </w:rPr>
        <w:t xml:space="preserve"> </w:t>
      </w:r>
      <w:r w:rsidRPr="008F0597">
        <w:rPr>
          <w:spacing w:val="-2"/>
          <w:w w:val="110"/>
          <w:sz w:val="20"/>
          <w:highlight w:val="yellow"/>
        </w:rPr>
        <w:t>soutien</w:t>
      </w:r>
      <w:r w:rsidRPr="008F0597">
        <w:rPr>
          <w:spacing w:val="-8"/>
          <w:w w:val="110"/>
          <w:sz w:val="20"/>
          <w:highlight w:val="yellow"/>
        </w:rPr>
        <w:t xml:space="preserve"> </w:t>
      </w:r>
      <w:r w:rsidRPr="008F0597">
        <w:rPr>
          <w:spacing w:val="-2"/>
          <w:w w:val="110"/>
          <w:sz w:val="20"/>
          <w:highlight w:val="yellow"/>
        </w:rPr>
        <w:t>sanitaire</w:t>
      </w:r>
      <w:r w:rsidRPr="008F0597">
        <w:rPr>
          <w:spacing w:val="-13"/>
          <w:w w:val="110"/>
          <w:sz w:val="20"/>
          <w:highlight w:val="yellow"/>
        </w:rPr>
        <w:t xml:space="preserve"> </w:t>
      </w:r>
      <w:r w:rsidRPr="008F0597">
        <w:rPr>
          <w:spacing w:val="-10"/>
          <w:w w:val="110"/>
          <w:sz w:val="20"/>
          <w:highlight w:val="yellow"/>
        </w:rPr>
        <w:t>;</w:t>
      </w:r>
    </w:p>
    <w:p w:rsidR="0006325A" w:rsidRPr="008F0597" w:rsidRDefault="00F25138">
      <w:pPr>
        <w:pStyle w:val="Paragraphedeliste"/>
        <w:numPr>
          <w:ilvl w:val="0"/>
          <w:numId w:val="20"/>
        </w:numPr>
        <w:tabs>
          <w:tab w:val="left" w:pos="1285"/>
        </w:tabs>
        <w:spacing w:before="9"/>
        <w:ind w:left="1285" w:hanging="359"/>
        <w:rPr>
          <w:sz w:val="20"/>
          <w:highlight w:val="yellow"/>
        </w:rPr>
      </w:pPr>
      <w:r w:rsidRPr="008F0597">
        <w:rPr>
          <w:w w:val="105"/>
          <w:sz w:val="20"/>
          <w:highlight w:val="yellow"/>
        </w:rPr>
        <w:t>prévoir</w:t>
      </w:r>
      <w:r w:rsidRPr="008F0597">
        <w:rPr>
          <w:spacing w:val="2"/>
          <w:w w:val="105"/>
          <w:sz w:val="20"/>
          <w:highlight w:val="yellow"/>
        </w:rPr>
        <w:t xml:space="preserve"> </w:t>
      </w:r>
      <w:r w:rsidRPr="008F0597">
        <w:rPr>
          <w:w w:val="105"/>
          <w:sz w:val="20"/>
          <w:highlight w:val="yellow"/>
        </w:rPr>
        <w:t>la</w:t>
      </w:r>
      <w:r w:rsidRPr="008F0597">
        <w:rPr>
          <w:spacing w:val="1"/>
          <w:w w:val="105"/>
          <w:sz w:val="20"/>
          <w:highlight w:val="yellow"/>
        </w:rPr>
        <w:t xml:space="preserve"> </w:t>
      </w:r>
      <w:r w:rsidRPr="008F0597">
        <w:rPr>
          <w:w w:val="105"/>
          <w:sz w:val="20"/>
          <w:highlight w:val="yellow"/>
        </w:rPr>
        <w:t>relève</w:t>
      </w:r>
      <w:r w:rsidRPr="008F0597">
        <w:rPr>
          <w:spacing w:val="2"/>
          <w:w w:val="105"/>
          <w:sz w:val="20"/>
          <w:highlight w:val="yellow"/>
        </w:rPr>
        <w:t xml:space="preserve"> </w:t>
      </w:r>
      <w:r w:rsidRPr="008F0597">
        <w:rPr>
          <w:w w:val="105"/>
          <w:sz w:val="20"/>
          <w:highlight w:val="yellow"/>
        </w:rPr>
        <w:t>des</w:t>
      </w:r>
      <w:r w:rsidRPr="008F0597">
        <w:rPr>
          <w:spacing w:val="3"/>
          <w:w w:val="105"/>
          <w:sz w:val="20"/>
          <w:highlight w:val="yellow"/>
        </w:rPr>
        <w:t xml:space="preserve"> </w:t>
      </w:r>
      <w:r w:rsidRPr="008F0597">
        <w:rPr>
          <w:w w:val="105"/>
          <w:sz w:val="20"/>
          <w:highlight w:val="yellow"/>
        </w:rPr>
        <w:t>personnels,</w:t>
      </w:r>
      <w:r w:rsidRPr="008F0597">
        <w:rPr>
          <w:spacing w:val="-1"/>
          <w:w w:val="105"/>
          <w:sz w:val="20"/>
          <w:highlight w:val="yellow"/>
        </w:rPr>
        <w:t xml:space="preserve"> </w:t>
      </w:r>
      <w:r w:rsidRPr="008F0597">
        <w:rPr>
          <w:w w:val="105"/>
          <w:sz w:val="20"/>
          <w:highlight w:val="yellow"/>
        </w:rPr>
        <w:t xml:space="preserve">si </w:t>
      </w:r>
      <w:r w:rsidRPr="008F0597">
        <w:rPr>
          <w:spacing w:val="-2"/>
          <w:w w:val="105"/>
          <w:sz w:val="20"/>
          <w:highlight w:val="yellow"/>
        </w:rPr>
        <w:t>nécessaire.</w:t>
      </w:r>
    </w:p>
    <w:p w:rsidR="0006325A" w:rsidRPr="008F0597" w:rsidRDefault="0006325A">
      <w:pPr>
        <w:pStyle w:val="Corpsdetexte"/>
        <w:spacing w:before="30"/>
        <w:rPr>
          <w:highlight w:val="yellow"/>
        </w:rPr>
      </w:pPr>
    </w:p>
    <w:p w:rsidR="0006325A" w:rsidRPr="008F0597" w:rsidRDefault="00F25138">
      <w:pPr>
        <w:pStyle w:val="Corpsdetexte"/>
        <w:spacing w:line="259" w:lineRule="auto"/>
        <w:ind w:left="566" w:right="1131"/>
        <w:jc w:val="both"/>
        <w:rPr>
          <w:highlight w:val="yellow"/>
        </w:rPr>
      </w:pPr>
      <w:r w:rsidRPr="008F0597">
        <w:rPr>
          <w:w w:val="110"/>
          <w:highlight w:val="yellow"/>
        </w:rPr>
        <w:t>La</w:t>
      </w:r>
      <w:r w:rsidRPr="008F0597">
        <w:rPr>
          <w:spacing w:val="-5"/>
          <w:w w:val="110"/>
          <w:highlight w:val="yellow"/>
        </w:rPr>
        <w:t xml:space="preserve"> </w:t>
      </w:r>
      <w:r w:rsidRPr="008F0597">
        <w:rPr>
          <w:w w:val="110"/>
          <w:highlight w:val="yellow"/>
        </w:rPr>
        <w:t>situation</w:t>
      </w:r>
      <w:r w:rsidRPr="008F0597">
        <w:rPr>
          <w:spacing w:val="-4"/>
          <w:w w:val="110"/>
          <w:highlight w:val="yellow"/>
        </w:rPr>
        <w:t xml:space="preserve"> </w:t>
      </w:r>
      <w:r w:rsidRPr="008F0597">
        <w:rPr>
          <w:w w:val="110"/>
          <w:highlight w:val="yellow"/>
        </w:rPr>
        <w:t>opérationnelle</w:t>
      </w:r>
      <w:r w:rsidRPr="008F0597">
        <w:rPr>
          <w:spacing w:val="-6"/>
          <w:w w:val="110"/>
          <w:highlight w:val="yellow"/>
        </w:rPr>
        <w:t xml:space="preserve"> </w:t>
      </w:r>
      <w:r w:rsidRPr="008F0597">
        <w:rPr>
          <w:w w:val="110"/>
          <w:highlight w:val="yellow"/>
        </w:rPr>
        <w:t>génère</w:t>
      </w:r>
      <w:r w:rsidRPr="008F0597">
        <w:rPr>
          <w:spacing w:val="-4"/>
          <w:w w:val="110"/>
          <w:highlight w:val="yellow"/>
        </w:rPr>
        <w:t xml:space="preserve"> </w:t>
      </w:r>
      <w:r w:rsidRPr="008F0597">
        <w:rPr>
          <w:w w:val="110"/>
          <w:highlight w:val="yellow"/>
        </w:rPr>
        <w:t>des</w:t>
      </w:r>
      <w:r w:rsidRPr="008F0597">
        <w:rPr>
          <w:spacing w:val="-3"/>
          <w:w w:val="110"/>
          <w:highlight w:val="yellow"/>
        </w:rPr>
        <w:t xml:space="preserve"> </w:t>
      </w:r>
      <w:r w:rsidRPr="008F0597">
        <w:rPr>
          <w:w w:val="110"/>
          <w:highlight w:val="yellow"/>
        </w:rPr>
        <w:t>risques,</w:t>
      </w:r>
      <w:r w:rsidRPr="008F0597">
        <w:rPr>
          <w:spacing w:val="-4"/>
          <w:w w:val="110"/>
          <w:highlight w:val="yellow"/>
        </w:rPr>
        <w:t xml:space="preserve"> </w:t>
      </w:r>
      <w:r w:rsidRPr="008F0597">
        <w:rPr>
          <w:w w:val="110"/>
          <w:highlight w:val="yellow"/>
        </w:rPr>
        <w:t>et</w:t>
      </w:r>
      <w:r w:rsidRPr="008F0597">
        <w:rPr>
          <w:spacing w:val="-3"/>
          <w:w w:val="110"/>
          <w:highlight w:val="yellow"/>
        </w:rPr>
        <w:t xml:space="preserve"> </w:t>
      </w:r>
      <w:r w:rsidRPr="008F0597">
        <w:rPr>
          <w:w w:val="110"/>
          <w:highlight w:val="yellow"/>
        </w:rPr>
        <w:t>le</w:t>
      </w:r>
      <w:r w:rsidRPr="008F0597">
        <w:rPr>
          <w:spacing w:val="-6"/>
          <w:w w:val="110"/>
          <w:highlight w:val="yellow"/>
        </w:rPr>
        <w:t xml:space="preserve"> </w:t>
      </w:r>
      <w:r w:rsidRPr="008F0597">
        <w:rPr>
          <w:w w:val="110"/>
          <w:highlight w:val="yellow"/>
        </w:rPr>
        <w:t>port</w:t>
      </w:r>
      <w:r w:rsidRPr="008F0597">
        <w:rPr>
          <w:spacing w:val="-3"/>
          <w:w w:val="110"/>
          <w:highlight w:val="yellow"/>
        </w:rPr>
        <w:t xml:space="preserve"> </w:t>
      </w:r>
      <w:r w:rsidRPr="008F0597">
        <w:rPr>
          <w:w w:val="110"/>
          <w:highlight w:val="yellow"/>
        </w:rPr>
        <w:t>des</w:t>
      </w:r>
      <w:r w:rsidRPr="008F0597">
        <w:rPr>
          <w:spacing w:val="-3"/>
          <w:w w:val="110"/>
          <w:highlight w:val="yellow"/>
        </w:rPr>
        <w:t xml:space="preserve"> </w:t>
      </w:r>
      <w:r w:rsidRPr="008F0597">
        <w:rPr>
          <w:w w:val="110"/>
          <w:highlight w:val="yellow"/>
        </w:rPr>
        <w:t>EPI</w:t>
      </w:r>
      <w:r w:rsidRPr="008F0597">
        <w:rPr>
          <w:spacing w:val="-6"/>
          <w:w w:val="110"/>
          <w:highlight w:val="yellow"/>
        </w:rPr>
        <w:t xml:space="preserve"> </w:t>
      </w:r>
      <w:r w:rsidRPr="008F0597">
        <w:rPr>
          <w:w w:val="110"/>
          <w:highlight w:val="yellow"/>
        </w:rPr>
        <w:t>lui-même</w:t>
      </w:r>
      <w:r w:rsidRPr="008F0597">
        <w:rPr>
          <w:spacing w:val="-4"/>
          <w:w w:val="110"/>
          <w:highlight w:val="yellow"/>
        </w:rPr>
        <w:t xml:space="preserve"> </w:t>
      </w:r>
      <w:r w:rsidRPr="008F0597">
        <w:rPr>
          <w:w w:val="110"/>
          <w:highlight w:val="yellow"/>
        </w:rPr>
        <w:t>peut</w:t>
      </w:r>
      <w:r w:rsidRPr="008F0597">
        <w:rPr>
          <w:spacing w:val="-3"/>
          <w:w w:val="110"/>
          <w:highlight w:val="yellow"/>
        </w:rPr>
        <w:t xml:space="preserve"> </w:t>
      </w:r>
      <w:r w:rsidRPr="008F0597">
        <w:rPr>
          <w:w w:val="110"/>
          <w:highlight w:val="yellow"/>
        </w:rPr>
        <w:t>entrainer</w:t>
      </w:r>
      <w:r w:rsidRPr="008F0597">
        <w:rPr>
          <w:spacing w:val="-5"/>
          <w:w w:val="110"/>
          <w:highlight w:val="yellow"/>
        </w:rPr>
        <w:t xml:space="preserve"> </w:t>
      </w:r>
      <w:r w:rsidRPr="008F0597">
        <w:rPr>
          <w:w w:val="110"/>
          <w:highlight w:val="yellow"/>
        </w:rPr>
        <w:t xml:space="preserve">des contraintes (stress thermique, réduction du champ de vision, épuisement, etc.) à prendre en </w:t>
      </w:r>
      <w:r w:rsidRPr="008F0597">
        <w:rPr>
          <w:spacing w:val="-2"/>
          <w:w w:val="110"/>
          <w:highlight w:val="yellow"/>
        </w:rPr>
        <w:t>compte.</w:t>
      </w:r>
    </w:p>
    <w:p w:rsidR="0006325A" w:rsidRPr="008F0597" w:rsidRDefault="0006325A">
      <w:pPr>
        <w:pStyle w:val="Corpsdetexte"/>
        <w:spacing w:before="15"/>
        <w:rPr>
          <w:highlight w:val="yellow"/>
        </w:rPr>
      </w:pPr>
    </w:p>
    <w:p w:rsidR="0006325A" w:rsidRPr="008F0597" w:rsidRDefault="00F25138">
      <w:pPr>
        <w:pStyle w:val="Titre3"/>
        <w:numPr>
          <w:ilvl w:val="1"/>
          <w:numId w:val="30"/>
        </w:numPr>
        <w:tabs>
          <w:tab w:val="left" w:pos="1565"/>
        </w:tabs>
        <w:ind w:left="1565" w:hanging="431"/>
        <w:rPr>
          <w:color w:val="213775"/>
          <w:highlight w:val="yellow"/>
        </w:rPr>
      </w:pPr>
      <w:bookmarkStart w:id="58" w:name="_TOC_250026"/>
      <w:r w:rsidRPr="008F0597">
        <w:rPr>
          <w:color w:val="213775"/>
          <w:highlight w:val="yellow"/>
        </w:rPr>
        <w:t>Le</w:t>
      </w:r>
      <w:r w:rsidRPr="008F0597">
        <w:rPr>
          <w:color w:val="213775"/>
          <w:spacing w:val="-16"/>
          <w:highlight w:val="yellow"/>
        </w:rPr>
        <w:t xml:space="preserve"> </w:t>
      </w:r>
      <w:bookmarkEnd w:id="58"/>
      <w:r w:rsidRPr="008F0597">
        <w:rPr>
          <w:color w:val="213775"/>
          <w:spacing w:val="-2"/>
          <w:highlight w:val="yellow"/>
        </w:rPr>
        <w:t>zonage</w:t>
      </w:r>
    </w:p>
    <w:p w:rsidR="0006325A" w:rsidRPr="008F0597" w:rsidRDefault="00F25138">
      <w:pPr>
        <w:pStyle w:val="Corpsdetexte"/>
        <w:spacing w:before="261" w:line="256" w:lineRule="auto"/>
        <w:ind w:left="565" w:right="1128"/>
        <w:jc w:val="both"/>
        <w:rPr>
          <w:highlight w:val="yellow"/>
        </w:rPr>
      </w:pPr>
      <w:r w:rsidRPr="008F0597">
        <w:rPr>
          <w:w w:val="110"/>
          <w:highlight w:val="yellow"/>
        </w:rPr>
        <w:t>Afin d’assurer la protection du public et des intervenants, il est souvent nécessaire de mettre en place un zonage opérationnel adapté.</w:t>
      </w:r>
    </w:p>
    <w:p w:rsidR="0006325A" w:rsidRPr="008F0597" w:rsidRDefault="0006325A">
      <w:pPr>
        <w:pStyle w:val="Corpsdetexte"/>
        <w:spacing w:before="21"/>
        <w:rPr>
          <w:highlight w:val="yellow"/>
        </w:rPr>
      </w:pPr>
    </w:p>
    <w:p w:rsidR="0006325A" w:rsidRDefault="00F25138">
      <w:pPr>
        <w:pStyle w:val="Corpsdetexte"/>
        <w:spacing w:before="1" w:line="259" w:lineRule="auto"/>
        <w:ind w:left="566" w:right="1129" w:hanging="1"/>
        <w:jc w:val="both"/>
      </w:pPr>
      <w:r w:rsidRPr="008F0597">
        <w:rPr>
          <w:w w:val="110"/>
          <w:highlight w:val="yellow"/>
        </w:rPr>
        <w:t>Mis</w:t>
      </w:r>
      <w:r w:rsidRPr="008F0597">
        <w:rPr>
          <w:spacing w:val="-15"/>
          <w:w w:val="110"/>
          <w:highlight w:val="yellow"/>
        </w:rPr>
        <w:t xml:space="preserve"> </w:t>
      </w:r>
      <w:r w:rsidRPr="008F0597">
        <w:rPr>
          <w:w w:val="110"/>
          <w:highlight w:val="yellow"/>
        </w:rPr>
        <w:t>en</w:t>
      </w:r>
      <w:r w:rsidRPr="008F0597">
        <w:rPr>
          <w:spacing w:val="-15"/>
          <w:w w:val="110"/>
          <w:highlight w:val="yellow"/>
        </w:rPr>
        <w:t xml:space="preserve"> </w:t>
      </w:r>
      <w:r w:rsidRPr="008F0597">
        <w:rPr>
          <w:w w:val="110"/>
          <w:highlight w:val="yellow"/>
        </w:rPr>
        <w:t>place</w:t>
      </w:r>
      <w:r w:rsidRPr="008F0597">
        <w:rPr>
          <w:spacing w:val="-14"/>
          <w:w w:val="110"/>
          <w:highlight w:val="yellow"/>
        </w:rPr>
        <w:t xml:space="preserve"> </w:t>
      </w:r>
      <w:r w:rsidRPr="008F0597">
        <w:rPr>
          <w:w w:val="110"/>
          <w:highlight w:val="yellow"/>
        </w:rPr>
        <w:t>au</w:t>
      </w:r>
      <w:r w:rsidRPr="008F0597">
        <w:rPr>
          <w:spacing w:val="-15"/>
          <w:w w:val="110"/>
          <w:highlight w:val="yellow"/>
        </w:rPr>
        <w:t xml:space="preserve"> </w:t>
      </w:r>
      <w:r w:rsidRPr="008F0597">
        <w:rPr>
          <w:w w:val="110"/>
          <w:highlight w:val="yellow"/>
        </w:rPr>
        <w:t>plus</w:t>
      </w:r>
      <w:r w:rsidRPr="008F0597">
        <w:rPr>
          <w:spacing w:val="-15"/>
          <w:w w:val="110"/>
          <w:highlight w:val="yellow"/>
        </w:rPr>
        <w:t xml:space="preserve"> </w:t>
      </w:r>
      <w:r w:rsidRPr="008F0597">
        <w:rPr>
          <w:w w:val="110"/>
          <w:highlight w:val="yellow"/>
        </w:rPr>
        <w:t>tôt,</w:t>
      </w:r>
      <w:r w:rsidRPr="008F0597">
        <w:rPr>
          <w:spacing w:val="-14"/>
          <w:w w:val="110"/>
          <w:highlight w:val="yellow"/>
        </w:rPr>
        <w:t xml:space="preserve"> </w:t>
      </w:r>
      <w:r w:rsidRPr="008F0597">
        <w:rPr>
          <w:w w:val="110"/>
          <w:highlight w:val="yellow"/>
        </w:rPr>
        <w:t>un</w:t>
      </w:r>
      <w:r w:rsidRPr="008F0597">
        <w:rPr>
          <w:spacing w:val="-15"/>
          <w:w w:val="110"/>
          <w:highlight w:val="yellow"/>
        </w:rPr>
        <w:t xml:space="preserve"> </w:t>
      </w:r>
      <w:r w:rsidRPr="008F0597">
        <w:rPr>
          <w:w w:val="110"/>
          <w:highlight w:val="yellow"/>
        </w:rPr>
        <w:t>ou</w:t>
      </w:r>
      <w:r w:rsidRPr="008F0597">
        <w:rPr>
          <w:spacing w:val="-14"/>
          <w:w w:val="110"/>
          <w:highlight w:val="yellow"/>
        </w:rPr>
        <w:t xml:space="preserve"> </w:t>
      </w:r>
      <w:r w:rsidRPr="008F0597">
        <w:rPr>
          <w:w w:val="110"/>
          <w:highlight w:val="yellow"/>
        </w:rPr>
        <w:t>plusieurs</w:t>
      </w:r>
      <w:r w:rsidRPr="008F0597">
        <w:rPr>
          <w:spacing w:val="-15"/>
          <w:w w:val="110"/>
          <w:highlight w:val="yellow"/>
        </w:rPr>
        <w:t xml:space="preserve"> </w:t>
      </w:r>
      <w:r w:rsidRPr="008F0597">
        <w:rPr>
          <w:w w:val="110"/>
          <w:highlight w:val="yellow"/>
        </w:rPr>
        <w:t>périmètres</w:t>
      </w:r>
      <w:r w:rsidRPr="008F0597">
        <w:rPr>
          <w:spacing w:val="-15"/>
          <w:w w:val="110"/>
          <w:highlight w:val="yellow"/>
        </w:rPr>
        <w:t xml:space="preserve"> </w:t>
      </w:r>
      <w:r w:rsidRPr="008F0597">
        <w:rPr>
          <w:w w:val="110"/>
          <w:highlight w:val="yellow"/>
        </w:rPr>
        <w:t>de</w:t>
      </w:r>
      <w:r w:rsidRPr="008F0597">
        <w:rPr>
          <w:spacing w:val="-14"/>
          <w:w w:val="110"/>
          <w:highlight w:val="yellow"/>
        </w:rPr>
        <w:t xml:space="preserve"> </w:t>
      </w:r>
      <w:r w:rsidRPr="008F0597">
        <w:rPr>
          <w:w w:val="110"/>
          <w:highlight w:val="yellow"/>
        </w:rPr>
        <w:t>sécurité</w:t>
      </w:r>
      <w:r w:rsidRPr="008F0597">
        <w:rPr>
          <w:spacing w:val="-15"/>
          <w:w w:val="110"/>
          <w:highlight w:val="yellow"/>
        </w:rPr>
        <w:t xml:space="preserve"> </w:t>
      </w:r>
      <w:r w:rsidRPr="008F0597">
        <w:rPr>
          <w:w w:val="110"/>
          <w:highlight w:val="yellow"/>
        </w:rPr>
        <w:t>«</w:t>
      </w:r>
      <w:r w:rsidRPr="008F0597">
        <w:rPr>
          <w:spacing w:val="-14"/>
          <w:w w:val="110"/>
          <w:highlight w:val="yellow"/>
        </w:rPr>
        <w:t xml:space="preserve"> </w:t>
      </w:r>
      <w:r w:rsidRPr="008F0597">
        <w:rPr>
          <w:w w:val="110"/>
          <w:highlight w:val="yellow"/>
        </w:rPr>
        <w:t>a</w:t>
      </w:r>
      <w:r w:rsidRPr="008F0597">
        <w:rPr>
          <w:spacing w:val="-15"/>
          <w:w w:val="110"/>
          <w:highlight w:val="yellow"/>
        </w:rPr>
        <w:t xml:space="preserve"> </w:t>
      </w:r>
      <w:r w:rsidRPr="008F0597">
        <w:rPr>
          <w:w w:val="110"/>
          <w:highlight w:val="yellow"/>
        </w:rPr>
        <w:t>priori</w:t>
      </w:r>
      <w:r w:rsidRPr="008F0597">
        <w:rPr>
          <w:spacing w:val="-15"/>
          <w:w w:val="110"/>
          <w:highlight w:val="yellow"/>
        </w:rPr>
        <w:t xml:space="preserve"> </w:t>
      </w:r>
      <w:r w:rsidRPr="008F0597">
        <w:rPr>
          <w:w w:val="110"/>
          <w:highlight w:val="yellow"/>
        </w:rPr>
        <w:t>»</w:t>
      </w:r>
      <w:r w:rsidRPr="008F0597">
        <w:rPr>
          <w:spacing w:val="-14"/>
          <w:w w:val="110"/>
          <w:highlight w:val="yellow"/>
        </w:rPr>
        <w:t xml:space="preserve"> </w:t>
      </w:r>
      <w:r w:rsidRPr="008F0597">
        <w:rPr>
          <w:w w:val="110"/>
          <w:highlight w:val="yellow"/>
        </w:rPr>
        <w:t>permettent</w:t>
      </w:r>
      <w:r w:rsidRPr="008F0597">
        <w:rPr>
          <w:spacing w:val="-15"/>
          <w:w w:val="110"/>
          <w:highlight w:val="yellow"/>
        </w:rPr>
        <w:t xml:space="preserve"> </w:t>
      </w:r>
      <w:r w:rsidRPr="008F0597">
        <w:rPr>
          <w:w w:val="110"/>
          <w:highlight w:val="yellow"/>
        </w:rPr>
        <w:t>de</w:t>
      </w:r>
      <w:r w:rsidRPr="008F0597">
        <w:rPr>
          <w:spacing w:val="-14"/>
          <w:w w:val="110"/>
          <w:highlight w:val="yellow"/>
        </w:rPr>
        <w:t xml:space="preserve"> </w:t>
      </w:r>
      <w:r w:rsidRPr="008F0597">
        <w:rPr>
          <w:w w:val="110"/>
          <w:highlight w:val="yellow"/>
        </w:rPr>
        <w:t>limiter les risques pour les tiers, les impliqués et les intervenants.</w:t>
      </w:r>
    </w:p>
    <w:p w:rsidR="0006325A" w:rsidRDefault="0006325A">
      <w:pPr>
        <w:pStyle w:val="Corpsdetexte"/>
        <w:spacing w:line="259" w:lineRule="auto"/>
        <w:jc w:val="both"/>
        <w:sectPr w:rsidR="0006325A">
          <w:pgSz w:w="11900" w:h="16840"/>
          <w:pgMar w:top="1360" w:right="283" w:bottom="1360" w:left="850" w:header="0" w:footer="1166" w:gutter="0"/>
          <w:cols w:space="720"/>
        </w:sectPr>
      </w:pPr>
    </w:p>
    <w:p w:rsidR="0006325A" w:rsidRPr="008F0597" w:rsidRDefault="00F25138">
      <w:pPr>
        <w:pStyle w:val="Corpsdetexte"/>
        <w:spacing w:before="83" w:line="261" w:lineRule="auto"/>
        <w:ind w:left="565" w:right="1129"/>
        <w:jc w:val="both"/>
        <w:rPr>
          <w:highlight w:val="yellow"/>
        </w:rPr>
      </w:pPr>
      <w:r w:rsidRPr="008F0597">
        <w:rPr>
          <w:w w:val="110"/>
          <w:highlight w:val="yellow"/>
        </w:rPr>
        <w:lastRenderedPageBreak/>
        <w:t>Au fur et à mesure de la montée en puissance de l’intervention, ce premier péri</w:t>
      </w:r>
      <w:r w:rsidRPr="008F0597">
        <w:rPr>
          <w:w w:val="110"/>
          <w:highlight w:val="yellow"/>
        </w:rPr>
        <w:t>mètre peut s’affiner et se décliner selon le concept suivant :</w:t>
      </w:r>
    </w:p>
    <w:p w:rsidR="0006325A" w:rsidRPr="008F0597" w:rsidRDefault="0006325A">
      <w:pPr>
        <w:pStyle w:val="Corpsdetexte"/>
        <w:spacing w:before="8"/>
        <w:rPr>
          <w:highlight w:val="yellow"/>
        </w:rPr>
      </w:pPr>
    </w:p>
    <w:p w:rsidR="0006325A" w:rsidRPr="008F0597" w:rsidRDefault="00F25138">
      <w:pPr>
        <w:pStyle w:val="Paragraphedeliste"/>
        <w:numPr>
          <w:ilvl w:val="0"/>
          <w:numId w:val="20"/>
        </w:numPr>
        <w:tabs>
          <w:tab w:val="left" w:pos="1285"/>
        </w:tabs>
        <w:ind w:left="1285"/>
        <w:rPr>
          <w:sz w:val="20"/>
          <w:highlight w:val="yellow"/>
        </w:rPr>
      </w:pPr>
      <w:r w:rsidRPr="008F0597">
        <w:rPr>
          <w:spacing w:val="-2"/>
          <w:w w:val="110"/>
          <w:sz w:val="20"/>
          <w:highlight w:val="yellow"/>
        </w:rPr>
        <w:t>une</w:t>
      </w:r>
      <w:r w:rsidRPr="008F0597">
        <w:rPr>
          <w:spacing w:val="-5"/>
          <w:w w:val="110"/>
          <w:sz w:val="20"/>
          <w:highlight w:val="yellow"/>
        </w:rPr>
        <w:t xml:space="preserve"> </w:t>
      </w:r>
      <w:r w:rsidRPr="008F0597">
        <w:rPr>
          <w:spacing w:val="-2"/>
          <w:w w:val="110"/>
          <w:sz w:val="20"/>
          <w:highlight w:val="yellow"/>
        </w:rPr>
        <w:t>zone</w:t>
      </w:r>
      <w:r w:rsidRPr="008F0597">
        <w:rPr>
          <w:spacing w:val="-1"/>
          <w:w w:val="110"/>
          <w:sz w:val="20"/>
          <w:highlight w:val="yellow"/>
        </w:rPr>
        <w:t xml:space="preserve"> </w:t>
      </w:r>
      <w:r w:rsidRPr="008F0597">
        <w:rPr>
          <w:spacing w:val="-2"/>
          <w:w w:val="110"/>
          <w:sz w:val="20"/>
          <w:highlight w:val="yellow"/>
        </w:rPr>
        <w:t>d’exclusion</w:t>
      </w:r>
      <w:r w:rsidRPr="008F0597">
        <w:rPr>
          <w:spacing w:val="-3"/>
          <w:w w:val="110"/>
          <w:sz w:val="20"/>
          <w:highlight w:val="yellow"/>
        </w:rPr>
        <w:t xml:space="preserve"> </w:t>
      </w:r>
      <w:r w:rsidRPr="008F0597">
        <w:rPr>
          <w:spacing w:val="-2"/>
          <w:w w:val="110"/>
          <w:sz w:val="20"/>
          <w:highlight w:val="yellow"/>
        </w:rPr>
        <w:t>dite rouge</w:t>
      </w:r>
      <w:r w:rsidRPr="008F0597">
        <w:rPr>
          <w:spacing w:val="-12"/>
          <w:w w:val="110"/>
          <w:sz w:val="20"/>
          <w:highlight w:val="yellow"/>
        </w:rPr>
        <w:t xml:space="preserve"> </w:t>
      </w:r>
      <w:r w:rsidRPr="008F0597">
        <w:rPr>
          <w:spacing w:val="-10"/>
          <w:w w:val="110"/>
          <w:sz w:val="20"/>
          <w:highlight w:val="yellow"/>
        </w:rPr>
        <w:t>;</w:t>
      </w:r>
    </w:p>
    <w:p w:rsidR="0006325A" w:rsidRPr="008F0597" w:rsidRDefault="00F25138">
      <w:pPr>
        <w:pStyle w:val="Paragraphedeliste"/>
        <w:numPr>
          <w:ilvl w:val="0"/>
          <w:numId w:val="20"/>
        </w:numPr>
        <w:tabs>
          <w:tab w:val="left" w:pos="1285"/>
        </w:tabs>
        <w:spacing w:before="9"/>
        <w:ind w:left="1285"/>
        <w:rPr>
          <w:sz w:val="20"/>
          <w:highlight w:val="yellow"/>
        </w:rPr>
      </w:pPr>
      <w:r w:rsidRPr="008F0597">
        <w:rPr>
          <w:w w:val="110"/>
          <w:sz w:val="20"/>
          <w:highlight w:val="yellow"/>
        </w:rPr>
        <w:t>une</w:t>
      </w:r>
      <w:r w:rsidRPr="008F0597">
        <w:rPr>
          <w:spacing w:val="-10"/>
          <w:w w:val="110"/>
          <w:sz w:val="20"/>
          <w:highlight w:val="yellow"/>
        </w:rPr>
        <w:t xml:space="preserve"> </w:t>
      </w:r>
      <w:r w:rsidRPr="008F0597">
        <w:rPr>
          <w:w w:val="110"/>
          <w:sz w:val="20"/>
          <w:highlight w:val="yellow"/>
        </w:rPr>
        <w:t>zone</w:t>
      </w:r>
      <w:r w:rsidRPr="008F0597">
        <w:rPr>
          <w:spacing w:val="-5"/>
          <w:w w:val="110"/>
          <w:sz w:val="20"/>
          <w:highlight w:val="yellow"/>
        </w:rPr>
        <w:t xml:space="preserve"> </w:t>
      </w:r>
      <w:r w:rsidRPr="008F0597">
        <w:rPr>
          <w:w w:val="110"/>
          <w:sz w:val="20"/>
          <w:highlight w:val="yellow"/>
        </w:rPr>
        <w:t>contrôlée</w:t>
      </w:r>
      <w:r w:rsidRPr="008F0597">
        <w:rPr>
          <w:spacing w:val="-10"/>
          <w:w w:val="110"/>
          <w:sz w:val="20"/>
          <w:highlight w:val="yellow"/>
        </w:rPr>
        <w:t xml:space="preserve"> </w:t>
      </w:r>
      <w:r w:rsidRPr="008F0597">
        <w:rPr>
          <w:w w:val="110"/>
          <w:sz w:val="20"/>
          <w:highlight w:val="yellow"/>
        </w:rPr>
        <w:t>dite</w:t>
      </w:r>
      <w:r w:rsidRPr="008F0597">
        <w:rPr>
          <w:spacing w:val="-7"/>
          <w:w w:val="110"/>
          <w:sz w:val="20"/>
          <w:highlight w:val="yellow"/>
        </w:rPr>
        <w:t xml:space="preserve"> </w:t>
      </w:r>
      <w:r w:rsidRPr="008F0597">
        <w:rPr>
          <w:w w:val="110"/>
          <w:sz w:val="20"/>
          <w:highlight w:val="yellow"/>
        </w:rPr>
        <w:t>orange</w:t>
      </w:r>
      <w:r w:rsidRPr="008F0597">
        <w:rPr>
          <w:spacing w:val="-15"/>
          <w:w w:val="110"/>
          <w:sz w:val="20"/>
          <w:highlight w:val="yellow"/>
        </w:rPr>
        <w:t xml:space="preserve"> </w:t>
      </w:r>
      <w:r w:rsidRPr="008F0597">
        <w:rPr>
          <w:spacing w:val="-10"/>
          <w:w w:val="110"/>
          <w:sz w:val="20"/>
          <w:highlight w:val="yellow"/>
        </w:rPr>
        <w:t>;</w:t>
      </w:r>
    </w:p>
    <w:p w:rsidR="0006325A" w:rsidRPr="008F0597" w:rsidRDefault="00F25138">
      <w:pPr>
        <w:pStyle w:val="Paragraphedeliste"/>
        <w:numPr>
          <w:ilvl w:val="0"/>
          <w:numId w:val="20"/>
        </w:numPr>
        <w:tabs>
          <w:tab w:val="left" w:pos="1285"/>
        </w:tabs>
        <w:spacing w:before="10"/>
        <w:ind w:left="1285" w:hanging="359"/>
        <w:rPr>
          <w:sz w:val="20"/>
          <w:highlight w:val="yellow"/>
        </w:rPr>
      </w:pPr>
      <w:r w:rsidRPr="008F0597">
        <w:rPr>
          <w:w w:val="110"/>
          <w:sz w:val="20"/>
          <w:highlight w:val="yellow"/>
        </w:rPr>
        <w:t>une</w:t>
      </w:r>
      <w:r w:rsidRPr="008F0597">
        <w:rPr>
          <w:spacing w:val="-8"/>
          <w:w w:val="110"/>
          <w:sz w:val="20"/>
          <w:highlight w:val="yellow"/>
        </w:rPr>
        <w:t xml:space="preserve"> </w:t>
      </w:r>
      <w:r w:rsidRPr="008F0597">
        <w:rPr>
          <w:w w:val="110"/>
          <w:sz w:val="20"/>
          <w:highlight w:val="yellow"/>
        </w:rPr>
        <w:t>zone</w:t>
      </w:r>
      <w:r w:rsidRPr="008F0597">
        <w:rPr>
          <w:spacing w:val="-5"/>
          <w:w w:val="110"/>
          <w:sz w:val="20"/>
          <w:highlight w:val="yellow"/>
        </w:rPr>
        <w:t xml:space="preserve"> </w:t>
      </w:r>
      <w:r w:rsidRPr="008F0597">
        <w:rPr>
          <w:w w:val="110"/>
          <w:sz w:val="20"/>
          <w:highlight w:val="yellow"/>
        </w:rPr>
        <w:t>de</w:t>
      </w:r>
      <w:r w:rsidRPr="008F0597">
        <w:rPr>
          <w:spacing w:val="-7"/>
          <w:w w:val="110"/>
          <w:sz w:val="20"/>
          <w:highlight w:val="yellow"/>
        </w:rPr>
        <w:t xml:space="preserve"> </w:t>
      </w:r>
      <w:r w:rsidRPr="008F0597">
        <w:rPr>
          <w:w w:val="110"/>
          <w:sz w:val="20"/>
          <w:highlight w:val="yellow"/>
        </w:rPr>
        <w:t>soutien</w:t>
      </w:r>
      <w:r w:rsidRPr="008F0597">
        <w:rPr>
          <w:spacing w:val="-3"/>
          <w:w w:val="110"/>
          <w:sz w:val="20"/>
          <w:highlight w:val="yellow"/>
        </w:rPr>
        <w:t xml:space="preserve"> </w:t>
      </w:r>
      <w:r w:rsidRPr="008F0597">
        <w:rPr>
          <w:w w:val="110"/>
          <w:sz w:val="20"/>
          <w:highlight w:val="yellow"/>
        </w:rPr>
        <w:t>dite</w:t>
      </w:r>
      <w:r w:rsidRPr="008F0597">
        <w:rPr>
          <w:spacing w:val="-3"/>
          <w:w w:val="110"/>
          <w:sz w:val="20"/>
          <w:highlight w:val="yellow"/>
        </w:rPr>
        <w:t xml:space="preserve"> </w:t>
      </w:r>
      <w:r w:rsidRPr="008F0597">
        <w:rPr>
          <w:spacing w:val="-2"/>
          <w:w w:val="110"/>
          <w:sz w:val="20"/>
          <w:highlight w:val="yellow"/>
        </w:rPr>
        <w:t>verte.</w:t>
      </w:r>
    </w:p>
    <w:p w:rsidR="0006325A" w:rsidRDefault="00F25138">
      <w:pPr>
        <w:pStyle w:val="Corpsdetexte"/>
        <w:spacing w:before="46"/>
      </w:pPr>
      <w:r w:rsidRPr="008F0597">
        <w:rPr>
          <w:noProof/>
          <w:highlight w:val="yellow"/>
          <w:lang w:eastAsia="fr-FR"/>
        </w:rPr>
        <w:drawing>
          <wp:anchor distT="0" distB="0" distL="0" distR="0" simplePos="0" relativeHeight="487634432" behindDoc="1" locked="0" layoutInCell="1" allowOverlap="1">
            <wp:simplePos x="0" y="0"/>
            <wp:positionH relativeFrom="page">
              <wp:posOffset>896111</wp:posOffset>
            </wp:positionH>
            <wp:positionV relativeFrom="paragraph">
              <wp:posOffset>188395</wp:posOffset>
            </wp:positionV>
            <wp:extent cx="6321551" cy="3361944"/>
            <wp:effectExtent l="0" t="0" r="0" b="0"/>
            <wp:wrapTopAndBottom/>
            <wp:docPr id="218" name="Imag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 name="Image 218"/>
                    <pic:cNvPicPr/>
                  </pic:nvPicPr>
                  <pic:blipFill>
                    <a:blip r:embed="rId169" cstate="print"/>
                    <a:stretch>
                      <a:fillRect/>
                    </a:stretch>
                  </pic:blipFill>
                  <pic:spPr>
                    <a:xfrm>
                      <a:off x="0" y="0"/>
                      <a:ext cx="6321551" cy="3361944"/>
                    </a:xfrm>
                    <a:prstGeom prst="rect">
                      <a:avLst/>
                    </a:prstGeom>
                  </pic:spPr>
                </pic:pic>
              </a:graphicData>
            </a:graphic>
          </wp:anchor>
        </w:drawing>
      </w:r>
    </w:p>
    <w:p w:rsidR="0006325A" w:rsidRDefault="00F25138">
      <w:pPr>
        <w:ind w:left="565" w:firstLine="3919"/>
        <w:rPr>
          <w:rFonts w:ascii="Arial" w:hAnsi="Arial"/>
          <w:i/>
          <w:sz w:val="17"/>
        </w:rPr>
      </w:pPr>
      <w:r>
        <w:rPr>
          <w:rFonts w:ascii="Arial" w:hAnsi="Arial"/>
          <w:i/>
          <w:sz w:val="17"/>
        </w:rPr>
        <w:t>Exemple</w:t>
      </w:r>
      <w:r>
        <w:rPr>
          <w:rFonts w:ascii="Arial" w:hAnsi="Arial"/>
          <w:i/>
          <w:spacing w:val="-1"/>
          <w:sz w:val="17"/>
        </w:rPr>
        <w:t xml:space="preserve"> </w:t>
      </w:r>
      <w:r>
        <w:rPr>
          <w:rFonts w:ascii="Arial" w:hAnsi="Arial"/>
          <w:i/>
          <w:sz w:val="17"/>
        </w:rPr>
        <w:t>de</w:t>
      </w:r>
      <w:r>
        <w:rPr>
          <w:rFonts w:ascii="Arial" w:hAnsi="Arial"/>
          <w:i/>
          <w:spacing w:val="42"/>
          <w:sz w:val="17"/>
        </w:rPr>
        <w:t xml:space="preserve"> </w:t>
      </w:r>
      <w:r>
        <w:rPr>
          <w:rFonts w:ascii="Arial" w:hAnsi="Arial"/>
          <w:i/>
          <w:sz w:val="17"/>
        </w:rPr>
        <w:t>zonage</w:t>
      </w:r>
      <w:r>
        <w:rPr>
          <w:rFonts w:ascii="Arial" w:hAnsi="Arial"/>
          <w:i/>
          <w:spacing w:val="-1"/>
          <w:sz w:val="17"/>
        </w:rPr>
        <w:t xml:space="preserve"> </w:t>
      </w:r>
      <w:r>
        <w:rPr>
          <w:rFonts w:ascii="Arial" w:hAnsi="Arial"/>
          <w:i/>
          <w:sz w:val="17"/>
        </w:rPr>
        <w:t>en</w:t>
      </w:r>
      <w:r>
        <w:rPr>
          <w:rFonts w:ascii="Arial" w:hAnsi="Arial"/>
          <w:i/>
          <w:spacing w:val="-1"/>
          <w:sz w:val="17"/>
        </w:rPr>
        <w:t xml:space="preserve"> </w:t>
      </w:r>
      <w:r>
        <w:rPr>
          <w:rFonts w:ascii="Arial" w:hAnsi="Arial"/>
          <w:i/>
          <w:sz w:val="17"/>
        </w:rPr>
        <w:t>opération©</w:t>
      </w:r>
      <w:r>
        <w:rPr>
          <w:rFonts w:ascii="Arial" w:hAnsi="Arial"/>
          <w:i/>
          <w:spacing w:val="-1"/>
          <w:sz w:val="17"/>
        </w:rPr>
        <w:t xml:space="preserve"> </w:t>
      </w:r>
      <w:r>
        <w:rPr>
          <w:rFonts w:ascii="Arial" w:hAnsi="Arial"/>
          <w:i/>
          <w:sz w:val="17"/>
        </w:rPr>
        <w:t>Sébastien</w:t>
      </w:r>
      <w:r>
        <w:rPr>
          <w:rFonts w:ascii="Arial" w:hAnsi="Arial"/>
          <w:i/>
          <w:spacing w:val="-3"/>
          <w:sz w:val="17"/>
        </w:rPr>
        <w:t xml:space="preserve"> </w:t>
      </w:r>
      <w:r>
        <w:rPr>
          <w:rFonts w:ascii="Arial" w:hAnsi="Arial"/>
          <w:i/>
          <w:sz w:val="17"/>
        </w:rPr>
        <w:t>Coconnier –</w:t>
      </w:r>
      <w:r>
        <w:rPr>
          <w:rFonts w:ascii="Arial" w:hAnsi="Arial"/>
          <w:i/>
          <w:spacing w:val="-2"/>
          <w:sz w:val="17"/>
        </w:rPr>
        <w:t xml:space="preserve"> </w:t>
      </w:r>
      <w:r>
        <w:rPr>
          <w:rFonts w:ascii="Arial" w:hAnsi="Arial"/>
          <w:i/>
          <w:sz w:val="17"/>
        </w:rPr>
        <w:t>SDIS</w:t>
      </w:r>
      <w:r>
        <w:rPr>
          <w:rFonts w:ascii="Arial" w:hAnsi="Arial"/>
          <w:i/>
          <w:spacing w:val="-2"/>
          <w:sz w:val="17"/>
        </w:rPr>
        <w:t xml:space="preserve"> </w:t>
      </w:r>
      <w:r>
        <w:rPr>
          <w:rFonts w:ascii="Arial" w:hAnsi="Arial"/>
          <w:i/>
          <w:spacing w:val="-5"/>
          <w:sz w:val="17"/>
        </w:rPr>
        <w:t>49</w:t>
      </w:r>
    </w:p>
    <w:p w:rsidR="0006325A" w:rsidRDefault="0006325A">
      <w:pPr>
        <w:pStyle w:val="Corpsdetexte"/>
        <w:spacing w:before="101"/>
        <w:rPr>
          <w:rFonts w:ascii="Arial"/>
          <w:i/>
          <w:sz w:val="17"/>
        </w:rPr>
      </w:pPr>
    </w:p>
    <w:p w:rsidR="0006325A" w:rsidRPr="008F0597" w:rsidRDefault="00F25138">
      <w:pPr>
        <w:pStyle w:val="Corpsdetexte"/>
        <w:spacing w:line="259" w:lineRule="auto"/>
        <w:ind w:left="565" w:right="1126"/>
        <w:jc w:val="both"/>
        <w:rPr>
          <w:highlight w:val="yellow"/>
        </w:rPr>
      </w:pPr>
      <w:r w:rsidRPr="008F0597">
        <w:rPr>
          <w:w w:val="110"/>
          <w:highlight w:val="yellow"/>
        </w:rPr>
        <w:t>Ce zonage peut nécessiter la</w:t>
      </w:r>
      <w:r w:rsidRPr="008F0597">
        <w:rPr>
          <w:w w:val="110"/>
          <w:highlight w:val="yellow"/>
        </w:rPr>
        <w:t xml:space="preserve"> création d’un ou plusieurs points d’accès et de contrôle (équivalent au principe de sas utilisé dans le cas des risques technologiques), car il(s) présente(nt) un intérêt majeur en termes :</w:t>
      </w:r>
    </w:p>
    <w:p w:rsidR="0006325A" w:rsidRPr="008F0597" w:rsidRDefault="0006325A">
      <w:pPr>
        <w:pStyle w:val="Corpsdetexte"/>
        <w:spacing w:before="7"/>
        <w:rPr>
          <w:highlight w:val="yellow"/>
        </w:rPr>
      </w:pPr>
    </w:p>
    <w:p w:rsidR="0006325A" w:rsidRPr="008F0597" w:rsidRDefault="00F25138">
      <w:pPr>
        <w:pStyle w:val="Paragraphedeliste"/>
        <w:numPr>
          <w:ilvl w:val="0"/>
          <w:numId w:val="20"/>
        </w:numPr>
        <w:tabs>
          <w:tab w:val="left" w:pos="1285"/>
        </w:tabs>
        <w:spacing w:before="1"/>
        <w:ind w:left="1285" w:hanging="359"/>
        <w:rPr>
          <w:sz w:val="20"/>
          <w:highlight w:val="yellow"/>
        </w:rPr>
      </w:pPr>
      <w:r w:rsidRPr="008F0597">
        <w:rPr>
          <w:spacing w:val="-2"/>
          <w:w w:val="110"/>
          <w:sz w:val="20"/>
          <w:highlight w:val="yellow"/>
        </w:rPr>
        <w:t>de</w:t>
      </w:r>
      <w:r w:rsidRPr="008F0597">
        <w:rPr>
          <w:spacing w:val="-6"/>
          <w:w w:val="110"/>
          <w:sz w:val="20"/>
          <w:highlight w:val="yellow"/>
        </w:rPr>
        <w:t xml:space="preserve"> </w:t>
      </w:r>
      <w:r w:rsidRPr="008F0597">
        <w:rPr>
          <w:spacing w:val="-2"/>
          <w:w w:val="110"/>
          <w:sz w:val="20"/>
          <w:highlight w:val="yellow"/>
        </w:rPr>
        <w:t>gestion</w:t>
      </w:r>
      <w:r w:rsidRPr="008F0597">
        <w:rPr>
          <w:spacing w:val="-5"/>
          <w:w w:val="110"/>
          <w:sz w:val="20"/>
          <w:highlight w:val="yellow"/>
        </w:rPr>
        <w:t xml:space="preserve"> </w:t>
      </w:r>
      <w:r w:rsidRPr="008F0597">
        <w:rPr>
          <w:spacing w:val="-2"/>
          <w:w w:val="110"/>
          <w:sz w:val="20"/>
          <w:highlight w:val="yellow"/>
        </w:rPr>
        <w:t>des</w:t>
      </w:r>
      <w:r w:rsidRPr="008F0597">
        <w:rPr>
          <w:spacing w:val="-3"/>
          <w:w w:val="110"/>
          <w:sz w:val="20"/>
          <w:highlight w:val="yellow"/>
        </w:rPr>
        <w:t xml:space="preserve"> </w:t>
      </w:r>
      <w:r w:rsidRPr="008F0597">
        <w:rPr>
          <w:spacing w:val="-2"/>
          <w:w w:val="110"/>
          <w:sz w:val="20"/>
          <w:highlight w:val="yellow"/>
        </w:rPr>
        <w:t>entrées</w:t>
      </w:r>
      <w:r w:rsidRPr="008F0597">
        <w:rPr>
          <w:spacing w:val="-3"/>
          <w:w w:val="110"/>
          <w:sz w:val="20"/>
          <w:highlight w:val="yellow"/>
        </w:rPr>
        <w:t xml:space="preserve"> </w:t>
      </w:r>
      <w:r w:rsidRPr="008F0597">
        <w:rPr>
          <w:spacing w:val="-2"/>
          <w:w w:val="110"/>
          <w:sz w:val="20"/>
          <w:highlight w:val="yellow"/>
        </w:rPr>
        <w:t>et</w:t>
      </w:r>
      <w:r w:rsidRPr="008F0597">
        <w:rPr>
          <w:spacing w:val="-3"/>
          <w:w w:val="110"/>
          <w:sz w:val="20"/>
          <w:highlight w:val="yellow"/>
        </w:rPr>
        <w:t xml:space="preserve"> </w:t>
      </w:r>
      <w:r w:rsidRPr="008F0597">
        <w:rPr>
          <w:spacing w:val="-2"/>
          <w:w w:val="110"/>
          <w:sz w:val="20"/>
          <w:highlight w:val="yellow"/>
        </w:rPr>
        <w:t>sorties</w:t>
      </w:r>
      <w:r w:rsidRPr="008F0597">
        <w:rPr>
          <w:spacing w:val="-5"/>
          <w:w w:val="110"/>
          <w:sz w:val="20"/>
          <w:highlight w:val="yellow"/>
        </w:rPr>
        <w:t xml:space="preserve"> </w:t>
      </w:r>
      <w:r w:rsidRPr="008F0597">
        <w:rPr>
          <w:spacing w:val="-2"/>
          <w:w w:val="110"/>
          <w:sz w:val="20"/>
          <w:highlight w:val="yellow"/>
        </w:rPr>
        <w:t>des</w:t>
      </w:r>
      <w:r w:rsidRPr="008F0597">
        <w:rPr>
          <w:spacing w:val="-5"/>
          <w:w w:val="110"/>
          <w:sz w:val="20"/>
          <w:highlight w:val="yellow"/>
        </w:rPr>
        <w:t xml:space="preserve"> </w:t>
      </w:r>
      <w:r w:rsidRPr="008F0597">
        <w:rPr>
          <w:spacing w:val="-2"/>
          <w:w w:val="110"/>
          <w:sz w:val="20"/>
          <w:highlight w:val="yellow"/>
        </w:rPr>
        <w:t>intervenants</w:t>
      </w:r>
      <w:r w:rsidRPr="008F0597">
        <w:rPr>
          <w:spacing w:val="-5"/>
          <w:w w:val="110"/>
          <w:sz w:val="20"/>
          <w:highlight w:val="yellow"/>
        </w:rPr>
        <w:t xml:space="preserve"> </w:t>
      </w:r>
      <w:r w:rsidRPr="008F0597">
        <w:rPr>
          <w:spacing w:val="-10"/>
          <w:w w:val="110"/>
          <w:sz w:val="20"/>
          <w:highlight w:val="yellow"/>
        </w:rPr>
        <w:t>;</w:t>
      </w:r>
    </w:p>
    <w:p w:rsidR="0006325A" w:rsidRPr="008F0597" w:rsidRDefault="00F25138">
      <w:pPr>
        <w:pStyle w:val="Paragraphedeliste"/>
        <w:numPr>
          <w:ilvl w:val="0"/>
          <w:numId w:val="20"/>
        </w:numPr>
        <w:tabs>
          <w:tab w:val="left" w:pos="1285"/>
        </w:tabs>
        <w:spacing w:before="7"/>
        <w:ind w:left="1285" w:hanging="359"/>
        <w:rPr>
          <w:sz w:val="20"/>
          <w:highlight w:val="yellow"/>
        </w:rPr>
      </w:pPr>
      <w:r w:rsidRPr="008F0597">
        <w:rPr>
          <w:w w:val="105"/>
          <w:sz w:val="20"/>
          <w:highlight w:val="yellow"/>
        </w:rPr>
        <w:t>de</w:t>
      </w:r>
      <w:r w:rsidRPr="008F0597">
        <w:rPr>
          <w:spacing w:val="2"/>
          <w:w w:val="105"/>
          <w:sz w:val="20"/>
          <w:highlight w:val="yellow"/>
        </w:rPr>
        <w:t xml:space="preserve"> </w:t>
      </w:r>
      <w:r w:rsidRPr="008F0597">
        <w:rPr>
          <w:w w:val="105"/>
          <w:sz w:val="20"/>
          <w:highlight w:val="yellow"/>
        </w:rPr>
        <w:t>gestion</w:t>
      </w:r>
      <w:r w:rsidRPr="008F0597">
        <w:rPr>
          <w:spacing w:val="3"/>
          <w:w w:val="105"/>
          <w:sz w:val="20"/>
          <w:highlight w:val="yellow"/>
        </w:rPr>
        <w:t xml:space="preserve"> </w:t>
      </w:r>
      <w:r w:rsidRPr="008F0597">
        <w:rPr>
          <w:w w:val="105"/>
          <w:sz w:val="20"/>
          <w:highlight w:val="yellow"/>
        </w:rPr>
        <w:t>des</w:t>
      </w:r>
      <w:r w:rsidRPr="008F0597">
        <w:rPr>
          <w:spacing w:val="8"/>
          <w:w w:val="105"/>
          <w:sz w:val="20"/>
          <w:highlight w:val="yellow"/>
        </w:rPr>
        <w:t xml:space="preserve"> </w:t>
      </w:r>
      <w:r w:rsidRPr="008F0597">
        <w:rPr>
          <w:w w:val="105"/>
          <w:sz w:val="20"/>
          <w:highlight w:val="yellow"/>
        </w:rPr>
        <w:t>matériels</w:t>
      </w:r>
      <w:r w:rsidRPr="008F0597">
        <w:rPr>
          <w:spacing w:val="6"/>
          <w:w w:val="105"/>
          <w:sz w:val="20"/>
          <w:highlight w:val="yellow"/>
        </w:rPr>
        <w:t xml:space="preserve"> </w:t>
      </w:r>
      <w:r w:rsidRPr="008F0597">
        <w:rPr>
          <w:w w:val="105"/>
          <w:sz w:val="20"/>
          <w:highlight w:val="yellow"/>
        </w:rPr>
        <w:t>souillés</w:t>
      </w:r>
      <w:r w:rsidRPr="008F0597">
        <w:rPr>
          <w:spacing w:val="3"/>
          <w:w w:val="105"/>
          <w:sz w:val="20"/>
          <w:highlight w:val="yellow"/>
        </w:rPr>
        <w:t xml:space="preserve"> </w:t>
      </w:r>
      <w:r w:rsidRPr="008F0597">
        <w:rPr>
          <w:spacing w:val="-10"/>
          <w:w w:val="105"/>
          <w:sz w:val="20"/>
          <w:highlight w:val="yellow"/>
        </w:rPr>
        <w:t>;</w:t>
      </w:r>
    </w:p>
    <w:p w:rsidR="0006325A" w:rsidRPr="008F0597" w:rsidRDefault="00F25138">
      <w:pPr>
        <w:pStyle w:val="Paragraphedeliste"/>
        <w:numPr>
          <w:ilvl w:val="0"/>
          <w:numId w:val="20"/>
        </w:numPr>
        <w:tabs>
          <w:tab w:val="left" w:pos="1285"/>
        </w:tabs>
        <w:spacing w:before="7"/>
        <w:ind w:left="1285" w:hanging="359"/>
        <w:rPr>
          <w:sz w:val="20"/>
          <w:highlight w:val="yellow"/>
        </w:rPr>
      </w:pPr>
      <w:r w:rsidRPr="008F0597">
        <w:rPr>
          <w:w w:val="110"/>
          <w:sz w:val="20"/>
          <w:highlight w:val="yellow"/>
        </w:rPr>
        <w:t>de</w:t>
      </w:r>
      <w:r w:rsidRPr="008F0597">
        <w:rPr>
          <w:spacing w:val="-5"/>
          <w:w w:val="110"/>
          <w:sz w:val="20"/>
          <w:highlight w:val="yellow"/>
        </w:rPr>
        <w:t xml:space="preserve"> </w:t>
      </w:r>
      <w:r w:rsidRPr="008F0597">
        <w:rPr>
          <w:w w:val="110"/>
          <w:sz w:val="20"/>
          <w:highlight w:val="yellow"/>
        </w:rPr>
        <w:t>contrôle</w:t>
      </w:r>
      <w:r w:rsidRPr="008F0597">
        <w:rPr>
          <w:spacing w:val="-7"/>
          <w:w w:val="110"/>
          <w:sz w:val="20"/>
          <w:highlight w:val="yellow"/>
        </w:rPr>
        <w:t xml:space="preserve"> </w:t>
      </w:r>
      <w:r w:rsidRPr="008F0597">
        <w:rPr>
          <w:w w:val="110"/>
          <w:sz w:val="20"/>
          <w:highlight w:val="yellow"/>
        </w:rPr>
        <w:t>des</w:t>
      </w:r>
      <w:r w:rsidRPr="008F0597">
        <w:rPr>
          <w:spacing w:val="-4"/>
          <w:w w:val="110"/>
          <w:sz w:val="20"/>
          <w:highlight w:val="yellow"/>
        </w:rPr>
        <w:t xml:space="preserve"> </w:t>
      </w:r>
      <w:r w:rsidRPr="008F0597">
        <w:rPr>
          <w:w w:val="110"/>
          <w:sz w:val="20"/>
          <w:highlight w:val="yellow"/>
        </w:rPr>
        <w:t>actions</w:t>
      </w:r>
      <w:r w:rsidRPr="008F0597">
        <w:rPr>
          <w:spacing w:val="-4"/>
          <w:w w:val="110"/>
          <w:sz w:val="20"/>
          <w:highlight w:val="yellow"/>
        </w:rPr>
        <w:t xml:space="preserve"> </w:t>
      </w:r>
      <w:r w:rsidRPr="008F0597">
        <w:rPr>
          <w:spacing w:val="-2"/>
          <w:w w:val="110"/>
          <w:sz w:val="20"/>
          <w:highlight w:val="yellow"/>
        </w:rPr>
        <w:t>menées.</w:t>
      </w:r>
    </w:p>
    <w:p w:rsidR="0006325A" w:rsidRPr="008F0597" w:rsidRDefault="0006325A">
      <w:pPr>
        <w:pStyle w:val="Corpsdetexte"/>
        <w:spacing w:before="30"/>
        <w:rPr>
          <w:highlight w:val="yellow"/>
        </w:rPr>
      </w:pPr>
    </w:p>
    <w:p w:rsidR="0006325A" w:rsidRPr="008F0597" w:rsidRDefault="00F25138">
      <w:pPr>
        <w:pStyle w:val="Corpsdetexte"/>
        <w:ind w:left="566"/>
        <w:rPr>
          <w:highlight w:val="yellow"/>
        </w:rPr>
      </w:pPr>
      <w:r w:rsidRPr="008F0597">
        <w:rPr>
          <w:highlight w:val="yellow"/>
        </w:rPr>
        <w:t>Le</w:t>
      </w:r>
      <w:r w:rsidRPr="008F0597">
        <w:rPr>
          <w:spacing w:val="30"/>
          <w:highlight w:val="yellow"/>
        </w:rPr>
        <w:t xml:space="preserve"> </w:t>
      </w:r>
      <w:r w:rsidRPr="008F0597">
        <w:rPr>
          <w:highlight w:val="yellow"/>
        </w:rPr>
        <w:t>zonage</w:t>
      </w:r>
      <w:r w:rsidRPr="008F0597">
        <w:rPr>
          <w:spacing w:val="31"/>
          <w:highlight w:val="yellow"/>
        </w:rPr>
        <w:t xml:space="preserve"> </w:t>
      </w:r>
      <w:r w:rsidRPr="008F0597">
        <w:rPr>
          <w:highlight w:val="yellow"/>
        </w:rPr>
        <w:t>est</w:t>
      </w:r>
      <w:r w:rsidRPr="008F0597">
        <w:rPr>
          <w:spacing w:val="33"/>
          <w:highlight w:val="yellow"/>
        </w:rPr>
        <w:t xml:space="preserve"> </w:t>
      </w:r>
      <w:r w:rsidRPr="008F0597">
        <w:rPr>
          <w:highlight w:val="yellow"/>
        </w:rPr>
        <w:t>plus</w:t>
      </w:r>
      <w:r w:rsidRPr="008F0597">
        <w:rPr>
          <w:spacing w:val="32"/>
          <w:highlight w:val="yellow"/>
        </w:rPr>
        <w:t xml:space="preserve"> </w:t>
      </w:r>
      <w:r w:rsidRPr="008F0597">
        <w:rPr>
          <w:highlight w:val="yellow"/>
        </w:rPr>
        <w:t>facile</w:t>
      </w:r>
      <w:r w:rsidRPr="008F0597">
        <w:rPr>
          <w:spacing w:val="36"/>
          <w:highlight w:val="yellow"/>
        </w:rPr>
        <w:t xml:space="preserve"> </w:t>
      </w:r>
      <w:r w:rsidRPr="008F0597">
        <w:rPr>
          <w:highlight w:val="yellow"/>
        </w:rPr>
        <w:t>à</w:t>
      </w:r>
      <w:r w:rsidRPr="008F0597">
        <w:rPr>
          <w:spacing w:val="29"/>
          <w:highlight w:val="yellow"/>
        </w:rPr>
        <w:t xml:space="preserve"> </w:t>
      </w:r>
      <w:r w:rsidRPr="008F0597">
        <w:rPr>
          <w:highlight w:val="yellow"/>
        </w:rPr>
        <w:t>réaliser</w:t>
      </w:r>
      <w:r w:rsidRPr="008F0597">
        <w:rPr>
          <w:spacing w:val="28"/>
          <w:highlight w:val="yellow"/>
        </w:rPr>
        <w:t xml:space="preserve"> </w:t>
      </w:r>
      <w:r w:rsidRPr="008F0597">
        <w:rPr>
          <w:highlight w:val="yellow"/>
        </w:rPr>
        <w:t>lorsque</w:t>
      </w:r>
      <w:r w:rsidRPr="008F0597">
        <w:rPr>
          <w:spacing w:val="30"/>
          <w:highlight w:val="yellow"/>
        </w:rPr>
        <w:t xml:space="preserve"> </w:t>
      </w:r>
      <w:r w:rsidRPr="008F0597">
        <w:rPr>
          <w:highlight w:val="yellow"/>
        </w:rPr>
        <w:t>les</w:t>
      </w:r>
      <w:r w:rsidRPr="008F0597">
        <w:rPr>
          <w:spacing w:val="33"/>
          <w:highlight w:val="yellow"/>
        </w:rPr>
        <w:t xml:space="preserve"> </w:t>
      </w:r>
      <w:r w:rsidRPr="008F0597">
        <w:rPr>
          <w:highlight w:val="yellow"/>
        </w:rPr>
        <w:t>moyens</w:t>
      </w:r>
      <w:r w:rsidRPr="008F0597">
        <w:rPr>
          <w:spacing w:val="29"/>
          <w:highlight w:val="yellow"/>
        </w:rPr>
        <w:t xml:space="preserve"> </w:t>
      </w:r>
      <w:r w:rsidRPr="008F0597">
        <w:rPr>
          <w:highlight w:val="yellow"/>
        </w:rPr>
        <w:t>disponibles</w:t>
      </w:r>
      <w:r w:rsidRPr="008F0597">
        <w:rPr>
          <w:spacing w:val="32"/>
          <w:highlight w:val="yellow"/>
        </w:rPr>
        <w:t xml:space="preserve"> </w:t>
      </w:r>
      <w:r w:rsidRPr="008F0597">
        <w:rPr>
          <w:highlight w:val="yellow"/>
        </w:rPr>
        <w:t>le</w:t>
      </w:r>
      <w:r w:rsidRPr="008F0597">
        <w:rPr>
          <w:spacing w:val="31"/>
          <w:highlight w:val="yellow"/>
        </w:rPr>
        <w:t xml:space="preserve"> </w:t>
      </w:r>
      <w:r w:rsidRPr="008F0597">
        <w:rPr>
          <w:spacing w:val="-2"/>
          <w:highlight w:val="yellow"/>
        </w:rPr>
        <w:t>permettent.</w:t>
      </w:r>
    </w:p>
    <w:p w:rsidR="0006325A" w:rsidRPr="008F0597" w:rsidRDefault="0006325A">
      <w:pPr>
        <w:pStyle w:val="Corpsdetexte"/>
        <w:spacing w:before="34"/>
        <w:rPr>
          <w:highlight w:val="yellow"/>
        </w:rPr>
      </w:pPr>
    </w:p>
    <w:p w:rsidR="0006325A" w:rsidRPr="008F0597" w:rsidRDefault="00F25138">
      <w:pPr>
        <w:pStyle w:val="Corpsdetexte"/>
        <w:spacing w:line="259" w:lineRule="auto"/>
        <w:ind w:left="566" w:right="1127"/>
        <w:jc w:val="both"/>
        <w:rPr>
          <w:highlight w:val="yellow"/>
        </w:rPr>
      </w:pPr>
      <w:r w:rsidRPr="008F0597">
        <w:rPr>
          <w:w w:val="110"/>
          <w:highlight w:val="yellow"/>
        </w:rPr>
        <w:t>Lorsque</w:t>
      </w:r>
      <w:r w:rsidRPr="008F0597">
        <w:rPr>
          <w:spacing w:val="-4"/>
          <w:w w:val="110"/>
          <w:highlight w:val="yellow"/>
        </w:rPr>
        <w:t xml:space="preserve"> </w:t>
      </w:r>
      <w:r w:rsidRPr="008F0597">
        <w:rPr>
          <w:w w:val="110"/>
          <w:highlight w:val="yellow"/>
        </w:rPr>
        <w:t>le</w:t>
      </w:r>
      <w:r w:rsidRPr="008F0597">
        <w:rPr>
          <w:spacing w:val="-4"/>
          <w:w w:val="110"/>
          <w:highlight w:val="yellow"/>
        </w:rPr>
        <w:t xml:space="preserve"> </w:t>
      </w:r>
      <w:r w:rsidRPr="008F0597">
        <w:rPr>
          <w:w w:val="110"/>
          <w:highlight w:val="yellow"/>
        </w:rPr>
        <w:t>dispositif</w:t>
      </w:r>
      <w:r w:rsidRPr="008F0597">
        <w:rPr>
          <w:spacing w:val="-4"/>
          <w:w w:val="110"/>
          <w:highlight w:val="yellow"/>
        </w:rPr>
        <w:t xml:space="preserve"> </w:t>
      </w:r>
      <w:r w:rsidRPr="008F0597">
        <w:rPr>
          <w:w w:val="110"/>
          <w:highlight w:val="yellow"/>
        </w:rPr>
        <w:t>n’est</w:t>
      </w:r>
      <w:r w:rsidRPr="008F0597">
        <w:rPr>
          <w:spacing w:val="-3"/>
          <w:w w:val="110"/>
          <w:highlight w:val="yellow"/>
        </w:rPr>
        <w:t xml:space="preserve"> </w:t>
      </w:r>
      <w:r w:rsidRPr="008F0597">
        <w:rPr>
          <w:w w:val="110"/>
          <w:highlight w:val="yellow"/>
        </w:rPr>
        <w:t>pas</w:t>
      </w:r>
      <w:r w:rsidRPr="008F0597">
        <w:rPr>
          <w:spacing w:val="-3"/>
          <w:w w:val="110"/>
          <w:highlight w:val="yellow"/>
        </w:rPr>
        <w:t xml:space="preserve"> </w:t>
      </w:r>
      <w:r w:rsidRPr="008F0597">
        <w:rPr>
          <w:w w:val="110"/>
          <w:highlight w:val="yellow"/>
        </w:rPr>
        <w:t>encore</w:t>
      </w:r>
      <w:r w:rsidRPr="008F0597">
        <w:rPr>
          <w:spacing w:val="-2"/>
          <w:w w:val="110"/>
          <w:highlight w:val="yellow"/>
        </w:rPr>
        <w:t xml:space="preserve"> </w:t>
      </w:r>
      <w:r w:rsidRPr="008F0597">
        <w:rPr>
          <w:w w:val="110"/>
          <w:highlight w:val="yellow"/>
        </w:rPr>
        <w:t>complet,</w:t>
      </w:r>
      <w:r w:rsidRPr="008F0597">
        <w:rPr>
          <w:spacing w:val="-5"/>
          <w:w w:val="110"/>
          <w:highlight w:val="yellow"/>
        </w:rPr>
        <w:t xml:space="preserve"> </w:t>
      </w:r>
      <w:r w:rsidRPr="008F0597">
        <w:rPr>
          <w:w w:val="110"/>
          <w:highlight w:val="yellow"/>
        </w:rPr>
        <w:t>le COS</w:t>
      </w:r>
      <w:r w:rsidRPr="008F0597">
        <w:rPr>
          <w:spacing w:val="-3"/>
          <w:w w:val="110"/>
          <w:highlight w:val="yellow"/>
        </w:rPr>
        <w:t xml:space="preserve"> </w:t>
      </w:r>
      <w:r w:rsidRPr="008F0597">
        <w:rPr>
          <w:w w:val="110"/>
          <w:highlight w:val="yellow"/>
        </w:rPr>
        <w:t>peut</w:t>
      </w:r>
      <w:r w:rsidRPr="008F0597">
        <w:rPr>
          <w:spacing w:val="-3"/>
          <w:w w:val="110"/>
          <w:highlight w:val="yellow"/>
        </w:rPr>
        <w:t xml:space="preserve"> </w:t>
      </w:r>
      <w:r w:rsidRPr="008F0597">
        <w:rPr>
          <w:w w:val="110"/>
          <w:highlight w:val="yellow"/>
        </w:rPr>
        <w:t>en utiliser</w:t>
      </w:r>
      <w:r w:rsidRPr="008F0597">
        <w:rPr>
          <w:spacing w:val="-3"/>
          <w:w w:val="110"/>
          <w:highlight w:val="yellow"/>
        </w:rPr>
        <w:t xml:space="preserve"> </w:t>
      </w:r>
      <w:r w:rsidRPr="008F0597">
        <w:rPr>
          <w:w w:val="110"/>
          <w:highlight w:val="yellow"/>
        </w:rPr>
        <w:t>les</w:t>
      </w:r>
      <w:r w:rsidRPr="008F0597">
        <w:rPr>
          <w:spacing w:val="-1"/>
          <w:w w:val="110"/>
          <w:highlight w:val="yellow"/>
        </w:rPr>
        <w:t xml:space="preserve"> </w:t>
      </w:r>
      <w:r w:rsidRPr="008F0597">
        <w:rPr>
          <w:w w:val="110"/>
          <w:highlight w:val="yellow"/>
        </w:rPr>
        <w:t>principes</w:t>
      </w:r>
      <w:r w:rsidRPr="008F0597">
        <w:rPr>
          <w:spacing w:val="-1"/>
          <w:w w:val="110"/>
          <w:highlight w:val="yellow"/>
        </w:rPr>
        <w:t xml:space="preserve"> </w:t>
      </w:r>
      <w:r w:rsidRPr="008F0597">
        <w:rPr>
          <w:w w:val="110"/>
          <w:highlight w:val="yellow"/>
        </w:rPr>
        <w:t>et</w:t>
      </w:r>
      <w:r w:rsidRPr="008F0597">
        <w:rPr>
          <w:spacing w:val="-3"/>
          <w:w w:val="110"/>
          <w:highlight w:val="yellow"/>
        </w:rPr>
        <w:t xml:space="preserve"> </w:t>
      </w:r>
      <w:r w:rsidRPr="008F0597">
        <w:rPr>
          <w:w w:val="110"/>
          <w:highlight w:val="yellow"/>
        </w:rPr>
        <w:t>réaliser notamment :</w:t>
      </w:r>
    </w:p>
    <w:p w:rsidR="0006325A" w:rsidRPr="008F0597" w:rsidRDefault="0006325A">
      <w:pPr>
        <w:pStyle w:val="Corpsdetexte"/>
        <w:spacing w:before="7"/>
        <w:rPr>
          <w:highlight w:val="yellow"/>
        </w:rPr>
      </w:pPr>
    </w:p>
    <w:p w:rsidR="0006325A" w:rsidRPr="008F0597" w:rsidRDefault="00F25138">
      <w:pPr>
        <w:pStyle w:val="Paragraphedeliste"/>
        <w:numPr>
          <w:ilvl w:val="0"/>
          <w:numId w:val="20"/>
        </w:numPr>
        <w:tabs>
          <w:tab w:val="left" w:pos="1285"/>
        </w:tabs>
        <w:ind w:left="1285" w:hanging="359"/>
        <w:rPr>
          <w:sz w:val="20"/>
          <w:highlight w:val="yellow"/>
        </w:rPr>
      </w:pPr>
      <w:r w:rsidRPr="008F0597">
        <w:rPr>
          <w:w w:val="110"/>
          <w:sz w:val="20"/>
          <w:highlight w:val="yellow"/>
        </w:rPr>
        <w:t>l’identification</w:t>
      </w:r>
      <w:r w:rsidRPr="008F0597">
        <w:rPr>
          <w:spacing w:val="-6"/>
          <w:w w:val="110"/>
          <w:sz w:val="20"/>
          <w:highlight w:val="yellow"/>
        </w:rPr>
        <w:t xml:space="preserve"> </w:t>
      </w:r>
      <w:r w:rsidRPr="008F0597">
        <w:rPr>
          <w:w w:val="110"/>
          <w:sz w:val="20"/>
          <w:highlight w:val="yellow"/>
        </w:rPr>
        <w:t>de</w:t>
      </w:r>
      <w:r w:rsidRPr="008F0597">
        <w:rPr>
          <w:spacing w:val="-9"/>
          <w:w w:val="110"/>
          <w:sz w:val="20"/>
          <w:highlight w:val="yellow"/>
        </w:rPr>
        <w:t xml:space="preserve"> </w:t>
      </w:r>
      <w:r w:rsidRPr="008F0597">
        <w:rPr>
          <w:w w:val="110"/>
          <w:sz w:val="20"/>
          <w:highlight w:val="yellow"/>
        </w:rPr>
        <w:t>la</w:t>
      </w:r>
      <w:r w:rsidRPr="008F0597">
        <w:rPr>
          <w:spacing w:val="-6"/>
          <w:w w:val="110"/>
          <w:sz w:val="20"/>
          <w:highlight w:val="yellow"/>
        </w:rPr>
        <w:t xml:space="preserve"> </w:t>
      </w:r>
      <w:r w:rsidRPr="008F0597">
        <w:rPr>
          <w:w w:val="110"/>
          <w:sz w:val="20"/>
          <w:highlight w:val="yellow"/>
        </w:rPr>
        <w:t>zone</w:t>
      </w:r>
      <w:r w:rsidRPr="008F0597">
        <w:rPr>
          <w:spacing w:val="-7"/>
          <w:w w:val="110"/>
          <w:sz w:val="20"/>
          <w:highlight w:val="yellow"/>
        </w:rPr>
        <w:t xml:space="preserve"> </w:t>
      </w:r>
      <w:r w:rsidRPr="008F0597">
        <w:rPr>
          <w:w w:val="110"/>
          <w:sz w:val="20"/>
          <w:highlight w:val="yellow"/>
        </w:rPr>
        <w:t>d’exclusion</w:t>
      </w:r>
      <w:r w:rsidRPr="008F0597">
        <w:rPr>
          <w:spacing w:val="-9"/>
          <w:w w:val="110"/>
          <w:sz w:val="20"/>
          <w:highlight w:val="yellow"/>
        </w:rPr>
        <w:t xml:space="preserve"> </w:t>
      </w:r>
      <w:r w:rsidRPr="008F0597">
        <w:rPr>
          <w:w w:val="110"/>
          <w:sz w:val="20"/>
          <w:highlight w:val="yellow"/>
        </w:rPr>
        <w:t>et</w:t>
      </w:r>
      <w:r w:rsidRPr="008F0597">
        <w:rPr>
          <w:spacing w:val="-6"/>
          <w:w w:val="110"/>
          <w:sz w:val="20"/>
          <w:highlight w:val="yellow"/>
        </w:rPr>
        <w:t xml:space="preserve"> </w:t>
      </w:r>
      <w:r w:rsidRPr="008F0597">
        <w:rPr>
          <w:w w:val="110"/>
          <w:sz w:val="20"/>
          <w:highlight w:val="yellow"/>
        </w:rPr>
        <w:t>de</w:t>
      </w:r>
      <w:r w:rsidRPr="008F0597">
        <w:rPr>
          <w:spacing w:val="-7"/>
          <w:w w:val="110"/>
          <w:sz w:val="20"/>
          <w:highlight w:val="yellow"/>
        </w:rPr>
        <w:t xml:space="preserve"> </w:t>
      </w:r>
      <w:r w:rsidRPr="008F0597">
        <w:rPr>
          <w:w w:val="110"/>
          <w:sz w:val="20"/>
          <w:highlight w:val="yellow"/>
        </w:rPr>
        <w:t>son</w:t>
      </w:r>
      <w:r w:rsidRPr="008F0597">
        <w:rPr>
          <w:spacing w:val="-8"/>
          <w:w w:val="110"/>
          <w:sz w:val="20"/>
          <w:highlight w:val="yellow"/>
        </w:rPr>
        <w:t xml:space="preserve"> </w:t>
      </w:r>
      <w:r w:rsidRPr="008F0597">
        <w:rPr>
          <w:w w:val="110"/>
          <w:sz w:val="20"/>
          <w:highlight w:val="yellow"/>
        </w:rPr>
        <w:t>(ses)</w:t>
      </w:r>
      <w:r w:rsidRPr="008F0597">
        <w:rPr>
          <w:spacing w:val="-9"/>
          <w:w w:val="110"/>
          <w:sz w:val="20"/>
          <w:highlight w:val="yellow"/>
        </w:rPr>
        <w:t xml:space="preserve"> </w:t>
      </w:r>
      <w:r w:rsidRPr="008F0597">
        <w:rPr>
          <w:w w:val="110"/>
          <w:sz w:val="20"/>
          <w:highlight w:val="yellow"/>
        </w:rPr>
        <w:t>point(s)</w:t>
      </w:r>
      <w:r w:rsidRPr="008F0597">
        <w:rPr>
          <w:spacing w:val="-8"/>
          <w:w w:val="110"/>
          <w:sz w:val="20"/>
          <w:highlight w:val="yellow"/>
        </w:rPr>
        <w:t xml:space="preserve"> </w:t>
      </w:r>
      <w:r w:rsidRPr="008F0597">
        <w:rPr>
          <w:w w:val="110"/>
          <w:sz w:val="20"/>
          <w:highlight w:val="yellow"/>
        </w:rPr>
        <w:t>de</w:t>
      </w:r>
      <w:r w:rsidRPr="008F0597">
        <w:rPr>
          <w:spacing w:val="-9"/>
          <w:w w:val="110"/>
          <w:sz w:val="20"/>
          <w:highlight w:val="yellow"/>
        </w:rPr>
        <w:t xml:space="preserve"> </w:t>
      </w:r>
      <w:r w:rsidRPr="008F0597">
        <w:rPr>
          <w:w w:val="110"/>
          <w:sz w:val="20"/>
          <w:highlight w:val="yellow"/>
        </w:rPr>
        <w:t>pénétration</w:t>
      </w:r>
      <w:r w:rsidRPr="008F0597">
        <w:rPr>
          <w:spacing w:val="-5"/>
          <w:w w:val="110"/>
          <w:sz w:val="20"/>
          <w:highlight w:val="yellow"/>
        </w:rPr>
        <w:t xml:space="preserve"> </w:t>
      </w:r>
      <w:r w:rsidRPr="008F0597">
        <w:rPr>
          <w:spacing w:val="-10"/>
          <w:w w:val="110"/>
          <w:sz w:val="20"/>
          <w:highlight w:val="yellow"/>
        </w:rPr>
        <w:t>;</w:t>
      </w:r>
    </w:p>
    <w:p w:rsidR="0006325A" w:rsidRPr="008F0597" w:rsidRDefault="00F25138">
      <w:pPr>
        <w:pStyle w:val="Paragraphedeliste"/>
        <w:numPr>
          <w:ilvl w:val="0"/>
          <w:numId w:val="20"/>
        </w:numPr>
        <w:tabs>
          <w:tab w:val="left" w:pos="1285"/>
        </w:tabs>
        <w:spacing w:before="7"/>
        <w:ind w:left="1285" w:hanging="359"/>
        <w:rPr>
          <w:sz w:val="20"/>
          <w:highlight w:val="yellow"/>
        </w:rPr>
      </w:pPr>
      <w:r w:rsidRPr="008F0597">
        <w:rPr>
          <w:w w:val="110"/>
          <w:sz w:val="20"/>
          <w:highlight w:val="yellow"/>
        </w:rPr>
        <w:t>l’identification</w:t>
      </w:r>
      <w:r w:rsidRPr="008F0597">
        <w:rPr>
          <w:spacing w:val="-3"/>
          <w:w w:val="110"/>
          <w:sz w:val="20"/>
          <w:highlight w:val="yellow"/>
        </w:rPr>
        <w:t xml:space="preserve"> </w:t>
      </w:r>
      <w:r w:rsidRPr="008F0597">
        <w:rPr>
          <w:w w:val="110"/>
          <w:sz w:val="20"/>
          <w:highlight w:val="yellow"/>
        </w:rPr>
        <w:t>d’une</w:t>
      </w:r>
      <w:r w:rsidRPr="008F0597">
        <w:rPr>
          <w:spacing w:val="-5"/>
          <w:w w:val="110"/>
          <w:sz w:val="20"/>
          <w:highlight w:val="yellow"/>
        </w:rPr>
        <w:t xml:space="preserve"> </w:t>
      </w:r>
      <w:r w:rsidRPr="008F0597">
        <w:rPr>
          <w:w w:val="110"/>
          <w:sz w:val="20"/>
          <w:highlight w:val="yellow"/>
        </w:rPr>
        <w:t>zone</w:t>
      </w:r>
      <w:r w:rsidRPr="008F0597">
        <w:rPr>
          <w:spacing w:val="-6"/>
          <w:w w:val="110"/>
          <w:sz w:val="20"/>
          <w:highlight w:val="yellow"/>
        </w:rPr>
        <w:t xml:space="preserve"> </w:t>
      </w:r>
      <w:r w:rsidRPr="008F0597">
        <w:rPr>
          <w:w w:val="110"/>
          <w:sz w:val="20"/>
          <w:highlight w:val="yellow"/>
        </w:rPr>
        <w:t>pouvant</w:t>
      </w:r>
      <w:r w:rsidRPr="008F0597">
        <w:rPr>
          <w:spacing w:val="-6"/>
          <w:w w:val="110"/>
          <w:sz w:val="20"/>
          <w:highlight w:val="yellow"/>
        </w:rPr>
        <w:t xml:space="preserve"> </w:t>
      </w:r>
      <w:r w:rsidRPr="008F0597">
        <w:rPr>
          <w:w w:val="110"/>
          <w:sz w:val="20"/>
          <w:highlight w:val="yellow"/>
        </w:rPr>
        <w:t>accueillir</w:t>
      </w:r>
      <w:r w:rsidRPr="008F0597">
        <w:rPr>
          <w:spacing w:val="-4"/>
          <w:w w:val="110"/>
          <w:sz w:val="20"/>
          <w:highlight w:val="yellow"/>
        </w:rPr>
        <w:t xml:space="preserve"> </w:t>
      </w:r>
      <w:r w:rsidRPr="008F0597">
        <w:rPr>
          <w:w w:val="110"/>
          <w:sz w:val="20"/>
          <w:highlight w:val="yellow"/>
        </w:rPr>
        <w:t>les</w:t>
      </w:r>
      <w:r w:rsidRPr="008F0597">
        <w:rPr>
          <w:spacing w:val="-3"/>
          <w:w w:val="110"/>
          <w:sz w:val="20"/>
          <w:highlight w:val="yellow"/>
        </w:rPr>
        <w:t xml:space="preserve"> </w:t>
      </w:r>
      <w:r w:rsidRPr="008F0597">
        <w:rPr>
          <w:w w:val="110"/>
          <w:sz w:val="20"/>
          <w:highlight w:val="yellow"/>
        </w:rPr>
        <w:t>matériels</w:t>
      </w:r>
      <w:r w:rsidRPr="008F0597">
        <w:rPr>
          <w:spacing w:val="-4"/>
          <w:w w:val="110"/>
          <w:sz w:val="20"/>
          <w:highlight w:val="yellow"/>
        </w:rPr>
        <w:t xml:space="preserve"> </w:t>
      </w:r>
      <w:r w:rsidRPr="008F0597">
        <w:rPr>
          <w:w w:val="110"/>
          <w:sz w:val="20"/>
          <w:highlight w:val="yellow"/>
        </w:rPr>
        <w:t>et</w:t>
      </w:r>
      <w:r w:rsidRPr="008F0597">
        <w:rPr>
          <w:spacing w:val="-6"/>
          <w:w w:val="110"/>
          <w:sz w:val="20"/>
          <w:highlight w:val="yellow"/>
        </w:rPr>
        <w:t xml:space="preserve"> </w:t>
      </w:r>
      <w:r w:rsidRPr="008F0597">
        <w:rPr>
          <w:w w:val="110"/>
          <w:sz w:val="20"/>
          <w:highlight w:val="yellow"/>
        </w:rPr>
        <w:t>équipements</w:t>
      </w:r>
      <w:r w:rsidRPr="008F0597">
        <w:rPr>
          <w:spacing w:val="-5"/>
          <w:w w:val="110"/>
          <w:sz w:val="20"/>
          <w:highlight w:val="yellow"/>
        </w:rPr>
        <w:t xml:space="preserve"> </w:t>
      </w:r>
      <w:r w:rsidRPr="008F0597">
        <w:rPr>
          <w:w w:val="110"/>
          <w:sz w:val="20"/>
          <w:highlight w:val="yellow"/>
        </w:rPr>
        <w:t>souillés</w:t>
      </w:r>
      <w:r w:rsidRPr="008F0597">
        <w:rPr>
          <w:spacing w:val="-13"/>
          <w:w w:val="110"/>
          <w:sz w:val="20"/>
          <w:highlight w:val="yellow"/>
        </w:rPr>
        <w:t xml:space="preserve"> </w:t>
      </w:r>
      <w:r w:rsidRPr="008F0597">
        <w:rPr>
          <w:spacing w:val="-10"/>
          <w:w w:val="110"/>
          <w:sz w:val="20"/>
          <w:highlight w:val="yellow"/>
        </w:rPr>
        <w:t>;</w:t>
      </w:r>
    </w:p>
    <w:p w:rsidR="0006325A" w:rsidRPr="008F0597" w:rsidRDefault="00F25138">
      <w:pPr>
        <w:pStyle w:val="Paragraphedeliste"/>
        <w:numPr>
          <w:ilvl w:val="0"/>
          <w:numId w:val="20"/>
        </w:numPr>
        <w:tabs>
          <w:tab w:val="left" w:pos="1285"/>
        </w:tabs>
        <w:spacing w:before="10"/>
        <w:ind w:left="1285" w:hanging="359"/>
        <w:rPr>
          <w:sz w:val="20"/>
          <w:highlight w:val="yellow"/>
        </w:rPr>
      </w:pPr>
      <w:r w:rsidRPr="008F0597">
        <w:rPr>
          <w:spacing w:val="-2"/>
          <w:w w:val="110"/>
          <w:sz w:val="20"/>
          <w:highlight w:val="yellow"/>
        </w:rPr>
        <w:t>le</w:t>
      </w:r>
      <w:r w:rsidRPr="008F0597">
        <w:rPr>
          <w:spacing w:val="-6"/>
          <w:w w:val="110"/>
          <w:sz w:val="20"/>
          <w:highlight w:val="yellow"/>
        </w:rPr>
        <w:t xml:space="preserve"> </w:t>
      </w:r>
      <w:r w:rsidRPr="008F0597">
        <w:rPr>
          <w:spacing w:val="-2"/>
          <w:w w:val="110"/>
          <w:sz w:val="20"/>
          <w:highlight w:val="yellow"/>
        </w:rPr>
        <w:t>choix</w:t>
      </w:r>
      <w:r w:rsidRPr="008F0597">
        <w:rPr>
          <w:spacing w:val="-5"/>
          <w:w w:val="110"/>
          <w:sz w:val="20"/>
          <w:highlight w:val="yellow"/>
        </w:rPr>
        <w:t xml:space="preserve"> </w:t>
      </w:r>
      <w:r w:rsidRPr="008F0597">
        <w:rPr>
          <w:spacing w:val="-2"/>
          <w:w w:val="110"/>
          <w:sz w:val="20"/>
          <w:highlight w:val="yellow"/>
        </w:rPr>
        <w:t>de</w:t>
      </w:r>
      <w:r w:rsidRPr="008F0597">
        <w:rPr>
          <w:spacing w:val="-8"/>
          <w:w w:val="110"/>
          <w:sz w:val="20"/>
          <w:highlight w:val="yellow"/>
        </w:rPr>
        <w:t xml:space="preserve"> </w:t>
      </w:r>
      <w:r w:rsidRPr="008F0597">
        <w:rPr>
          <w:spacing w:val="-2"/>
          <w:w w:val="110"/>
          <w:sz w:val="20"/>
          <w:highlight w:val="yellow"/>
        </w:rPr>
        <w:t>la</w:t>
      </w:r>
      <w:r w:rsidRPr="008F0597">
        <w:rPr>
          <w:spacing w:val="-5"/>
          <w:w w:val="110"/>
          <w:sz w:val="20"/>
          <w:highlight w:val="yellow"/>
        </w:rPr>
        <w:t xml:space="preserve"> </w:t>
      </w:r>
      <w:r w:rsidRPr="008F0597">
        <w:rPr>
          <w:spacing w:val="-2"/>
          <w:w w:val="110"/>
          <w:sz w:val="20"/>
          <w:highlight w:val="yellow"/>
        </w:rPr>
        <w:t>localisation</w:t>
      </w:r>
      <w:r w:rsidRPr="008F0597">
        <w:rPr>
          <w:spacing w:val="-4"/>
          <w:w w:val="110"/>
          <w:sz w:val="20"/>
          <w:highlight w:val="yellow"/>
        </w:rPr>
        <w:t xml:space="preserve"> </w:t>
      </w:r>
      <w:r w:rsidRPr="008F0597">
        <w:rPr>
          <w:spacing w:val="-2"/>
          <w:w w:val="110"/>
          <w:sz w:val="20"/>
          <w:highlight w:val="yellow"/>
        </w:rPr>
        <w:t>d’un</w:t>
      </w:r>
      <w:r w:rsidRPr="008F0597">
        <w:rPr>
          <w:spacing w:val="-3"/>
          <w:w w:val="110"/>
          <w:sz w:val="20"/>
          <w:highlight w:val="yellow"/>
        </w:rPr>
        <w:t xml:space="preserve"> </w:t>
      </w:r>
      <w:r w:rsidRPr="008F0597">
        <w:rPr>
          <w:spacing w:val="-2"/>
          <w:w w:val="110"/>
          <w:sz w:val="20"/>
          <w:highlight w:val="yellow"/>
        </w:rPr>
        <w:t>PRV</w:t>
      </w:r>
      <w:r w:rsidRPr="008F0597">
        <w:rPr>
          <w:spacing w:val="-6"/>
          <w:w w:val="110"/>
          <w:sz w:val="20"/>
          <w:highlight w:val="yellow"/>
        </w:rPr>
        <w:t xml:space="preserve"> </w:t>
      </w:r>
      <w:r w:rsidRPr="008F0597">
        <w:rPr>
          <w:spacing w:val="-2"/>
          <w:w w:val="110"/>
          <w:sz w:val="20"/>
          <w:highlight w:val="yellow"/>
        </w:rPr>
        <w:t>pour</w:t>
      </w:r>
      <w:r w:rsidRPr="008F0597">
        <w:rPr>
          <w:spacing w:val="-8"/>
          <w:w w:val="110"/>
          <w:sz w:val="20"/>
          <w:highlight w:val="yellow"/>
        </w:rPr>
        <w:t xml:space="preserve"> </w:t>
      </w:r>
      <w:r w:rsidRPr="008F0597">
        <w:rPr>
          <w:spacing w:val="-2"/>
          <w:w w:val="110"/>
          <w:sz w:val="20"/>
          <w:highlight w:val="yellow"/>
        </w:rPr>
        <w:t>accueillir</w:t>
      </w:r>
      <w:r w:rsidRPr="008F0597">
        <w:rPr>
          <w:spacing w:val="-3"/>
          <w:w w:val="110"/>
          <w:sz w:val="20"/>
          <w:highlight w:val="yellow"/>
        </w:rPr>
        <w:t xml:space="preserve"> </w:t>
      </w:r>
      <w:r w:rsidRPr="008F0597">
        <w:rPr>
          <w:spacing w:val="-2"/>
          <w:w w:val="110"/>
          <w:sz w:val="20"/>
          <w:highlight w:val="yellow"/>
        </w:rPr>
        <w:t>les</w:t>
      </w:r>
      <w:r w:rsidRPr="008F0597">
        <w:rPr>
          <w:spacing w:val="-7"/>
          <w:w w:val="110"/>
          <w:sz w:val="20"/>
          <w:highlight w:val="yellow"/>
        </w:rPr>
        <w:t xml:space="preserve"> </w:t>
      </w:r>
      <w:r w:rsidRPr="008F0597">
        <w:rPr>
          <w:spacing w:val="-2"/>
          <w:w w:val="110"/>
          <w:sz w:val="20"/>
          <w:highlight w:val="yellow"/>
        </w:rPr>
        <w:t>éventuelles</w:t>
      </w:r>
      <w:r w:rsidRPr="008F0597">
        <w:rPr>
          <w:spacing w:val="-5"/>
          <w:w w:val="110"/>
          <w:sz w:val="20"/>
          <w:highlight w:val="yellow"/>
        </w:rPr>
        <w:t xml:space="preserve"> </w:t>
      </w:r>
      <w:r w:rsidRPr="008F0597">
        <w:rPr>
          <w:spacing w:val="-2"/>
          <w:w w:val="110"/>
          <w:sz w:val="20"/>
          <w:highlight w:val="yellow"/>
        </w:rPr>
        <w:t>victimes.</w:t>
      </w:r>
    </w:p>
    <w:p w:rsidR="0006325A" w:rsidRPr="008F0597" w:rsidRDefault="0006325A">
      <w:pPr>
        <w:pStyle w:val="Corpsdetexte"/>
        <w:spacing w:before="34"/>
        <w:rPr>
          <w:highlight w:val="yellow"/>
        </w:rPr>
      </w:pPr>
    </w:p>
    <w:p w:rsidR="0006325A" w:rsidRPr="008F0597" w:rsidRDefault="00F25138">
      <w:pPr>
        <w:pStyle w:val="Corpsdetexte"/>
        <w:spacing w:before="1" w:line="259" w:lineRule="auto"/>
        <w:ind w:left="566" w:right="1128"/>
        <w:jc w:val="both"/>
        <w:rPr>
          <w:highlight w:val="yellow"/>
        </w:rPr>
      </w:pPr>
      <w:r w:rsidRPr="008F0597">
        <w:rPr>
          <w:w w:val="110"/>
          <w:highlight w:val="yellow"/>
        </w:rPr>
        <w:t>Il peut</w:t>
      </w:r>
      <w:r w:rsidRPr="008F0597">
        <w:rPr>
          <w:w w:val="110"/>
          <w:highlight w:val="yellow"/>
        </w:rPr>
        <w:t xml:space="preserve"> être nécessaire, en fonction du contexte, de déterminer une zone «</w:t>
      </w:r>
      <w:r w:rsidRPr="008F0597">
        <w:rPr>
          <w:spacing w:val="-11"/>
          <w:w w:val="110"/>
          <w:highlight w:val="yellow"/>
        </w:rPr>
        <w:t xml:space="preserve"> </w:t>
      </w:r>
      <w:r w:rsidRPr="008F0597">
        <w:rPr>
          <w:w w:val="110"/>
          <w:highlight w:val="yellow"/>
        </w:rPr>
        <w:t>public</w:t>
      </w:r>
      <w:r w:rsidRPr="008F0597">
        <w:rPr>
          <w:spacing w:val="-12"/>
          <w:w w:val="110"/>
          <w:highlight w:val="yellow"/>
        </w:rPr>
        <w:t xml:space="preserve"> </w:t>
      </w:r>
      <w:r w:rsidRPr="008F0597">
        <w:rPr>
          <w:w w:val="110"/>
          <w:highlight w:val="yellow"/>
        </w:rPr>
        <w:t>» où on retrouve les personnes qui n’ont pas de mission liée à l’intervention.</w:t>
      </w:r>
    </w:p>
    <w:p w:rsidR="0006325A" w:rsidRPr="008F0597" w:rsidRDefault="0006325A">
      <w:pPr>
        <w:pStyle w:val="Corpsdetexte"/>
        <w:spacing w:before="16"/>
        <w:rPr>
          <w:highlight w:val="yellow"/>
        </w:rPr>
      </w:pPr>
    </w:p>
    <w:p w:rsidR="0006325A" w:rsidRPr="008F0597" w:rsidRDefault="00F25138">
      <w:pPr>
        <w:pStyle w:val="Corpsdetexte"/>
        <w:ind w:left="566"/>
        <w:rPr>
          <w:highlight w:val="yellow"/>
        </w:rPr>
      </w:pPr>
      <w:r w:rsidRPr="008F0597">
        <w:rPr>
          <w:highlight w:val="yellow"/>
        </w:rPr>
        <w:t>Elle</w:t>
      </w:r>
      <w:r w:rsidRPr="008F0597">
        <w:rPr>
          <w:spacing w:val="16"/>
          <w:highlight w:val="yellow"/>
        </w:rPr>
        <w:t xml:space="preserve"> </w:t>
      </w:r>
      <w:r w:rsidRPr="008F0597">
        <w:rPr>
          <w:highlight w:val="yellow"/>
        </w:rPr>
        <w:t>se</w:t>
      </w:r>
      <w:r w:rsidRPr="008F0597">
        <w:rPr>
          <w:spacing w:val="18"/>
          <w:highlight w:val="yellow"/>
        </w:rPr>
        <w:t xml:space="preserve"> </w:t>
      </w:r>
      <w:r w:rsidRPr="008F0597">
        <w:rPr>
          <w:highlight w:val="yellow"/>
        </w:rPr>
        <w:t>situe</w:t>
      </w:r>
      <w:r w:rsidRPr="008F0597">
        <w:rPr>
          <w:spacing w:val="17"/>
          <w:highlight w:val="yellow"/>
        </w:rPr>
        <w:t xml:space="preserve"> </w:t>
      </w:r>
      <w:r w:rsidRPr="008F0597">
        <w:rPr>
          <w:highlight w:val="yellow"/>
        </w:rPr>
        <w:t>au-delà</w:t>
      </w:r>
      <w:r w:rsidRPr="008F0597">
        <w:rPr>
          <w:spacing w:val="17"/>
          <w:highlight w:val="yellow"/>
        </w:rPr>
        <w:t xml:space="preserve"> </w:t>
      </w:r>
      <w:r w:rsidRPr="008F0597">
        <w:rPr>
          <w:highlight w:val="yellow"/>
        </w:rPr>
        <w:t>de</w:t>
      </w:r>
      <w:r w:rsidRPr="008F0597">
        <w:rPr>
          <w:spacing w:val="16"/>
          <w:highlight w:val="yellow"/>
        </w:rPr>
        <w:t xml:space="preserve"> </w:t>
      </w:r>
      <w:r w:rsidRPr="008F0597">
        <w:rPr>
          <w:highlight w:val="yellow"/>
        </w:rPr>
        <w:t>la</w:t>
      </w:r>
      <w:r w:rsidRPr="008F0597">
        <w:rPr>
          <w:spacing w:val="24"/>
          <w:highlight w:val="yellow"/>
        </w:rPr>
        <w:t xml:space="preserve"> </w:t>
      </w:r>
      <w:r w:rsidRPr="008F0597">
        <w:rPr>
          <w:highlight w:val="yellow"/>
        </w:rPr>
        <w:t>zone</w:t>
      </w:r>
      <w:r w:rsidRPr="008F0597">
        <w:rPr>
          <w:spacing w:val="16"/>
          <w:highlight w:val="yellow"/>
        </w:rPr>
        <w:t xml:space="preserve"> </w:t>
      </w:r>
      <w:r w:rsidRPr="008F0597">
        <w:rPr>
          <w:highlight w:val="yellow"/>
        </w:rPr>
        <w:t>de</w:t>
      </w:r>
      <w:r w:rsidRPr="008F0597">
        <w:rPr>
          <w:spacing w:val="19"/>
          <w:highlight w:val="yellow"/>
        </w:rPr>
        <w:t xml:space="preserve"> </w:t>
      </w:r>
      <w:r w:rsidRPr="008F0597">
        <w:rPr>
          <w:spacing w:val="-2"/>
          <w:highlight w:val="yellow"/>
        </w:rPr>
        <w:t>soutien.</w:t>
      </w:r>
    </w:p>
    <w:p w:rsidR="0006325A" w:rsidRPr="008F0597" w:rsidRDefault="0006325A">
      <w:pPr>
        <w:pStyle w:val="Corpsdetexte"/>
        <w:spacing w:before="35"/>
        <w:rPr>
          <w:highlight w:val="yellow"/>
        </w:rPr>
      </w:pPr>
    </w:p>
    <w:p w:rsidR="0006325A" w:rsidRDefault="00F25138">
      <w:pPr>
        <w:pStyle w:val="Corpsdetexte"/>
        <w:ind w:left="566"/>
      </w:pPr>
      <w:r w:rsidRPr="008F0597">
        <w:rPr>
          <w:highlight w:val="yellow"/>
        </w:rPr>
        <w:t>Elle</w:t>
      </w:r>
      <w:r w:rsidRPr="008F0597">
        <w:rPr>
          <w:spacing w:val="37"/>
          <w:highlight w:val="yellow"/>
        </w:rPr>
        <w:t xml:space="preserve"> </w:t>
      </w:r>
      <w:r w:rsidRPr="008F0597">
        <w:rPr>
          <w:highlight w:val="yellow"/>
        </w:rPr>
        <w:t>n’est</w:t>
      </w:r>
      <w:r w:rsidRPr="008F0597">
        <w:rPr>
          <w:spacing w:val="39"/>
          <w:highlight w:val="yellow"/>
        </w:rPr>
        <w:t xml:space="preserve"> </w:t>
      </w:r>
      <w:r w:rsidRPr="008F0597">
        <w:rPr>
          <w:highlight w:val="yellow"/>
        </w:rPr>
        <w:t>soumise</w:t>
      </w:r>
      <w:r w:rsidRPr="008F0597">
        <w:rPr>
          <w:spacing w:val="37"/>
          <w:highlight w:val="yellow"/>
        </w:rPr>
        <w:t xml:space="preserve"> </w:t>
      </w:r>
      <w:r w:rsidRPr="008F0597">
        <w:rPr>
          <w:highlight w:val="yellow"/>
        </w:rPr>
        <w:t>à</w:t>
      </w:r>
      <w:r w:rsidRPr="008F0597">
        <w:rPr>
          <w:spacing w:val="43"/>
          <w:highlight w:val="yellow"/>
        </w:rPr>
        <w:t xml:space="preserve"> </w:t>
      </w:r>
      <w:r w:rsidRPr="008F0597">
        <w:rPr>
          <w:highlight w:val="yellow"/>
        </w:rPr>
        <w:t>aucune</w:t>
      </w:r>
      <w:r w:rsidRPr="008F0597">
        <w:rPr>
          <w:spacing w:val="37"/>
          <w:highlight w:val="yellow"/>
        </w:rPr>
        <w:t xml:space="preserve"> </w:t>
      </w:r>
      <w:r w:rsidRPr="008F0597">
        <w:rPr>
          <w:highlight w:val="yellow"/>
        </w:rPr>
        <w:t>restriction</w:t>
      </w:r>
      <w:r w:rsidRPr="008F0597">
        <w:rPr>
          <w:spacing w:val="45"/>
          <w:highlight w:val="yellow"/>
        </w:rPr>
        <w:t xml:space="preserve"> </w:t>
      </w:r>
      <w:r w:rsidRPr="008F0597">
        <w:rPr>
          <w:spacing w:val="-2"/>
          <w:highlight w:val="yellow"/>
        </w:rPr>
        <w:t>opérationnelle.</w:t>
      </w:r>
    </w:p>
    <w:p w:rsidR="0006325A" w:rsidRDefault="0006325A">
      <w:pPr>
        <w:pStyle w:val="Corpsdetexte"/>
        <w:sectPr w:rsidR="0006325A">
          <w:pgSz w:w="11900" w:h="16840"/>
          <w:pgMar w:top="1340" w:right="283" w:bottom="1360" w:left="850" w:header="0" w:footer="1166" w:gutter="0"/>
          <w:cols w:space="720"/>
        </w:sectPr>
      </w:pPr>
    </w:p>
    <w:p w:rsidR="0006325A" w:rsidRDefault="0006325A">
      <w:pPr>
        <w:pStyle w:val="Corpsdetexte"/>
        <w:spacing w:before="3"/>
        <w:rPr>
          <w:sz w:val="2"/>
        </w:rPr>
      </w:pPr>
    </w:p>
    <w:tbl>
      <w:tblPr>
        <w:tblStyle w:val="TableNormal"/>
        <w:tblW w:w="0" w:type="auto"/>
        <w:tblInd w:w="563" w:type="dxa"/>
        <w:tblBorders>
          <w:top w:val="single" w:sz="8" w:space="0" w:color="001F5F"/>
          <w:left w:val="single" w:sz="8" w:space="0" w:color="001F5F"/>
          <w:bottom w:val="single" w:sz="8" w:space="0" w:color="001F5F"/>
          <w:right w:val="single" w:sz="8" w:space="0" w:color="001F5F"/>
          <w:insideH w:val="single" w:sz="8" w:space="0" w:color="001F5F"/>
          <w:insideV w:val="single" w:sz="8" w:space="0" w:color="001F5F"/>
        </w:tblBorders>
        <w:tblLayout w:type="fixed"/>
        <w:tblLook w:val="01E0" w:firstRow="1" w:lastRow="1" w:firstColumn="1" w:lastColumn="1" w:noHBand="0" w:noVBand="0"/>
      </w:tblPr>
      <w:tblGrid>
        <w:gridCol w:w="3391"/>
        <w:gridCol w:w="5676"/>
      </w:tblGrid>
      <w:tr w:rsidR="0006325A">
        <w:trPr>
          <w:trHeight w:val="333"/>
        </w:trPr>
        <w:tc>
          <w:tcPr>
            <w:tcW w:w="3391" w:type="dxa"/>
            <w:tcBorders>
              <w:top w:val="nil"/>
              <w:left w:val="nil"/>
              <w:bottom w:val="nil"/>
            </w:tcBorders>
          </w:tcPr>
          <w:p w:rsidR="0006325A" w:rsidRDefault="0006325A">
            <w:pPr>
              <w:pStyle w:val="TableParagraph"/>
              <w:rPr>
                <w:rFonts w:ascii="Times New Roman"/>
                <w:sz w:val="20"/>
              </w:rPr>
            </w:pPr>
          </w:p>
        </w:tc>
        <w:tc>
          <w:tcPr>
            <w:tcW w:w="5676" w:type="dxa"/>
            <w:tcBorders>
              <w:top w:val="nil"/>
              <w:bottom w:val="nil"/>
            </w:tcBorders>
            <w:shd w:val="clear" w:color="auto" w:fill="001F5F"/>
          </w:tcPr>
          <w:p w:rsidR="0006325A" w:rsidRDefault="00F25138">
            <w:pPr>
              <w:pStyle w:val="TableParagraph"/>
              <w:spacing w:before="33"/>
              <w:ind w:left="1636"/>
              <w:rPr>
                <w:sz w:val="24"/>
              </w:rPr>
            </w:pPr>
            <w:r>
              <w:rPr>
                <w:color w:val="FFFFFF"/>
                <w:spacing w:val="-2"/>
                <w:sz w:val="24"/>
              </w:rPr>
              <w:t>CARACTERISTIQUES</w:t>
            </w:r>
          </w:p>
        </w:tc>
      </w:tr>
      <w:tr w:rsidR="0006325A">
        <w:trPr>
          <w:trHeight w:val="5358"/>
        </w:trPr>
        <w:tc>
          <w:tcPr>
            <w:tcW w:w="3391" w:type="dxa"/>
            <w:tcBorders>
              <w:top w:val="nil"/>
              <w:left w:val="nil"/>
              <w:bottom w:val="nil"/>
            </w:tcBorders>
            <w:shd w:val="clear" w:color="auto" w:fill="FF0000"/>
          </w:tcPr>
          <w:p w:rsidR="0006325A" w:rsidRDefault="0006325A">
            <w:pPr>
              <w:pStyle w:val="TableParagraph"/>
              <w:rPr>
                <w:sz w:val="20"/>
              </w:rPr>
            </w:pPr>
          </w:p>
          <w:p w:rsidR="0006325A" w:rsidRDefault="0006325A">
            <w:pPr>
              <w:pStyle w:val="TableParagraph"/>
              <w:rPr>
                <w:sz w:val="20"/>
              </w:rPr>
            </w:pPr>
          </w:p>
          <w:p w:rsidR="0006325A" w:rsidRDefault="0006325A">
            <w:pPr>
              <w:pStyle w:val="TableParagraph"/>
              <w:rPr>
                <w:sz w:val="20"/>
              </w:rPr>
            </w:pPr>
          </w:p>
          <w:p w:rsidR="0006325A" w:rsidRDefault="0006325A">
            <w:pPr>
              <w:pStyle w:val="TableParagraph"/>
              <w:rPr>
                <w:sz w:val="20"/>
              </w:rPr>
            </w:pPr>
          </w:p>
          <w:p w:rsidR="0006325A" w:rsidRDefault="0006325A">
            <w:pPr>
              <w:pStyle w:val="TableParagraph"/>
              <w:rPr>
                <w:sz w:val="20"/>
              </w:rPr>
            </w:pPr>
          </w:p>
          <w:p w:rsidR="0006325A" w:rsidRDefault="0006325A">
            <w:pPr>
              <w:pStyle w:val="TableParagraph"/>
              <w:rPr>
                <w:sz w:val="20"/>
              </w:rPr>
            </w:pPr>
          </w:p>
          <w:p w:rsidR="0006325A" w:rsidRDefault="0006325A">
            <w:pPr>
              <w:pStyle w:val="TableParagraph"/>
              <w:rPr>
                <w:sz w:val="20"/>
              </w:rPr>
            </w:pPr>
          </w:p>
          <w:p w:rsidR="0006325A" w:rsidRDefault="0006325A">
            <w:pPr>
              <w:pStyle w:val="TableParagraph"/>
              <w:rPr>
                <w:sz w:val="20"/>
              </w:rPr>
            </w:pPr>
          </w:p>
          <w:p w:rsidR="0006325A" w:rsidRDefault="0006325A">
            <w:pPr>
              <w:pStyle w:val="TableParagraph"/>
              <w:spacing w:before="38"/>
              <w:rPr>
                <w:sz w:val="20"/>
              </w:rPr>
            </w:pPr>
          </w:p>
          <w:p w:rsidR="0006325A" w:rsidRDefault="00F25138">
            <w:pPr>
              <w:pStyle w:val="TableParagraph"/>
              <w:ind w:left="104" w:right="78"/>
              <w:jc w:val="center"/>
              <w:rPr>
                <w:rFonts w:ascii="Arial" w:hAnsi="Arial"/>
                <w:b/>
                <w:sz w:val="20"/>
              </w:rPr>
            </w:pPr>
            <w:r>
              <w:rPr>
                <w:rFonts w:ascii="Arial" w:hAnsi="Arial"/>
                <w:b/>
                <w:color w:val="FFFFFF"/>
                <w:w w:val="105"/>
                <w:sz w:val="20"/>
              </w:rPr>
              <w:t>ZONE</w:t>
            </w:r>
            <w:r>
              <w:rPr>
                <w:rFonts w:ascii="Arial" w:hAnsi="Arial"/>
                <w:b/>
                <w:color w:val="FFFFFF"/>
                <w:spacing w:val="-2"/>
                <w:w w:val="105"/>
                <w:sz w:val="20"/>
              </w:rPr>
              <w:t xml:space="preserve"> D’EXCLUSION</w:t>
            </w:r>
          </w:p>
          <w:p w:rsidR="0006325A" w:rsidRDefault="0006325A">
            <w:pPr>
              <w:pStyle w:val="TableParagraph"/>
              <w:spacing w:before="31"/>
              <w:rPr>
                <w:sz w:val="20"/>
              </w:rPr>
            </w:pPr>
          </w:p>
          <w:p w:rsidR="0006325A" w:rsidRDefault="00F25138">
            <w:pPr>
              <w:pStyle w:val="TableParagraph"/>
              <w:spacing w:line="254" w:lineRule="auto"/>
              <w:ind w:left="104" w:right="74"/>
              <w:jc w:val="center"/>
              <w:rPr>
                <w:rFonts w:ascii="Arial" w:hAnsi="Arial"/>
                <w:b/>
                <w:sz w:val="20"/>
              </w:rPr>
            </w:pPr>
            <w:r>
              <w:rPr>
                <w:rFonts w:ascii="Arial" w:hAnsi="Arial"/>
                <w:b/>
                <w:color w:val="FFFFFF"/>
                <w:sz w:val="20"/>
              </w:rPr>
              <w:t>Zone où les</w:t>
            </w:r>
            <w:r>
              <w:rPr>
                <w:rFonts w:ascii="Arial" w:hAnsi="Arial"/>
                <w:b/>
                <w:color w:val="FFFFFF"/>
                <w:spacing w:val="-1"/>
                <w:sz w:val="20"/>
              </w:rPr>
              <w:t xml:space="preserve"> </w:t>
            </w:r>
            <w:r>
              <w:rPr>
                <w:rFonts w:ascii="Arial" w:hAnsi="Arial"/>
                <w:b/>
                <w:color w:val="FFFFFF"/>
                <w:sz w:val="20"/>
              </w:rPr>
              <w:t xml:space="preserve">intervenants sont </w:t>
            </w:r>
            <w:r>
              <w:rPr>
                <w:rFonts w:ascii="Arial" w:hAnsi="Arial"/>
                <w:b/>
                <w:color w:val="FFFFFF"/>
                <w:w w:val="105"/>
                <w:sz w:val="20"/>
              </w:rPr>
              <w:t xml:space="preserve">directement exposés aux </w:t>
            </w:r>
            <w:r>
              <w:rPr>
                <w:rFonts w:ascii="Arial" w:hAnsi="Arial"/>
                <w:b/>
                <w:color w:val="FFFFFF"/>
                <w:spacing w:val="-2"/>
                <w:w w:val="105"/>
                <w:sz w:val="20"/>
              </w:rPr>
              <w:t>risques</w:t>
            </w:r>
          </w:p>
        </w:tc>
        <w:tc>
          <w:tcPr>
            <w:tcW w:w="5676" w:type="dxa"/>
            <w:tcBorders>
              <w:top w:val="nil"/>
            </w:tcBorders>
          </w:tcPr>
          <w:p w:rsidR="0006325A" w:rsidRPr="008F0597" w:rsidRDefault="0006325A">
            <w:pPr>
              <w:pStyle w:val="TableParagraph"/>
              <w:spacing w:before="23"/>
              <w:rPr>
                <w:sz w:val="20"/>
                <w:highlight w:val="yellow"/>
              </w:rPr>
            </w:pPr>
          </w:p>
          <w:p w:rsidR="0006325A" w:rsidRPr="008F0597" w:rsidRDefault="00F25138">
            <w:pPr>
              <w:pStyle w:val="TableParagraph"/>
              <w:spacing w:line="259" w:lineRule="auto"/>
              <w:ind w:left="110" w:right="86"/>
              <w:jc w:val="both"/>
              <w:rPr>
                <w:sz w:val="20"/>
                <w:highlight w:val="yellow"/>
              </w:rPr>
            </w:pPr>
            <w:r w:rsidRPr="008F0597">
              <w:rPr>
                <w:w w:val="110"/>
                <w:sz w:val="20"/>
                <w:highlight w:val="yellow"/>
              </w:rPr>
              <w:t>L’accès</w:t>
            </w:r>
            <w:r w:rsidRPr="008F0597">
              <w:rPr>
                <w:spacing w:val="-14"/>
                <w:w w:val="110"/>
                <w:sz w:val="20"/>
                <w:highlight w:val="yellow"/>
              </w:rPr>
              <w:t xml:space="preserve"> </w:t>
            </w:r>
            <w:r w:rsidRPr="008F0597">
              <w:rPr>
                <w:w w:val="110"/>
                <w:sz w:val="20"/>
                <w:highlight w:val="yellow"/>
              </w:rPr>
              <w:t>y</w:t>
            </w:r>
            <w:r w:rsidRPr="008F0597">
              <w:rPr>
                <w:spacing w:val="-11"/>
                <w:w w:val="110"/>
                <w:sz w:val="20"/>
                <w:highlight w:val="yellow"/>
              </w:rPr>
              <w:t xml:space="preserve"> </w:t>
            </w:r>
            <w:r w:rsidRPr="008F0597">
              <w:rPr>
                <w:w w:val="110"/>
                <w:sz w:val="20"/>
                <w:highlight w:val="yellow"/>
              </w:rPr>
              <w:t>est</w:t>
            </w:r>
            <w:r w:rsidRPr="008F0597">
              <w:rPr>
                <w:spacing w:val="-11"/>
                <w:w w:val="110"/>
                <w:sz w:val="20"/>
                <w:highlight w:val="yellow"/>
              </w:rPr>
              <w:t xml:space="preserve"> </w:t>
            </w:r>
            <w:r w:rsidRPr="008F0597">
              <w:rPr>
                <w:w w:val="110"/>
                <w:sz w:val="20"/>
                <w:highlight w:val="yellow"/>
              </w:rPr>
              <w:t>strictement</w:t>
            </w:r>
            <w:r w:rsidRPr="008F0597">
              <w:rPr>
                <w:spacing w:val="-11"/>
                <w:w w:val="110"/>
                <w:sz w:val="20"/>
                <w:highlight w:val="yellow"/>
              </w:rPr>
              <w:t xml:space="preserve"> </w:t>
            </w:r>
            <w:r w:rsidRPr="008F0597">
              <w:rPr>
                <w:w w:val="110"/>
                <w:sz w:val="20"/>
                <w:highlight w:val="yellow"/>
              </w:rPr>
              <w:t>restreint</w:t>
            </w:r>
            <w:r w:rsidRPr="008F0597">
              <w:rPr>
                <w:spacing w:val="-14"/>
                <w:w w:val="110"/>
                <w:sz w:val="20"/>
                <w:highlight w:val="yellow"/>
              </w:rPr>
              <w:t xml:space="preserve"> </w:t>
            </w:r>
            <w:r w:rsidRPr="008F0597">
              <w:rPr>
                <w:w w:val="110"/>
                <w:sz w:val="20"/>
                <w:highlight w:val="yellow"/>
              </w:rPr>
              <w:t>aux</w:t>
            </w:r>
            <w:r w:rsidRPr="008F0597">
              <w:rPr>
                <w:spacing w:val="-12"/>
                <w:w w:val="110"/>
                <w:sz w:val="20"/>
                <w:highlight w:val="yellow"/>
              </w:rPr>
              <w:t xml:space="preserve"> </w:t>
            </w:r>
            <w:r w:rsidRPr="008F0597">
              <w:rPr>
                <w:w w:val="110"/>
                <w:sz w:val="20"/>
                <w:highlight w:val="yellow"/>
              </w:rPr>
              <w:t>équipes</w:t>
            </w:r>
            <w:r w:rsidRPr="008F0597">
              <w:rPr>
                <w:spacing w:val="-14"/>
                <w:w w:val="110"/>
                <w:sz w:val="20"/>
                <w:highlight w:val="yellow"/>
              </w:rPr>
              <w:t xml:space="preserve"> </w:t>
            </w:r>
            <w:r w:rsidRPr="008F0597">
              <w:rPr>
                <w:w w:val="110"/>
                <w:sz w:val="20"/>
                <w:highlight w:val="yellow"/>
              </w:rPr>
              <w:t>disposant des EPI adaptés</w:t>
            </w:r>
          </w:p>
          <w:p w:rsidR="0006325A" w:rsidRPr="008F0597" w:rsidRDefault="0006325A">
            <w:pPr>
              <w:pStyle w:val="TableParagraph"/>
              <w:spacing w:before="17"/>
              <w:rPr>
                <w:sz w:val="20"/>
                <w:highlight w:val="yellow"/>
              </w:rPr>
            </w:pPr>
          </w:p>
          <w:p w:rsidR="0006325A" w:rsidRPr="008F0597" w:rsidRDefault="00F25138">
            <w:pPr>
              <w:pStyle w:val="TableParagraph"/>
              <w:spacing w:line="256" w:lineRule="auto"/>
              <w:ind w:left="110" w:right="86"/>
              <w:jc w:val="both"/>
              <w:rPr>
                <w:sz w:val="20"/>
                <w:highlight w:val="yellow"/>
              </w:rPr>
            </w:pPr>
            <w:r w:rsidRPr="008F0597">
              <w:rPr>
                <w:w w:val="110"/>
                <w:sz w:val="20"/>
                <w:highlight w:val="yellow"/>
              </w:rPr>
              <w:t>En</w:t>
            </w:r>
            <w:r w:rsidRPr="008F0597">
              <w:rPr>
                <w:spacing w:val="-10"/>
                <w:w w:val="110"/>
                <w:sz w:val="20"/>
                <w:highlight w:val="yellow"/>
              </w:rPr>
              <w:t xml:space="preserve"> </w:t>
            </w:r>
            <w:r w:rsidRPr="008F0597">
              <w:rPr>
                <w:w w:val="110"/>
                <w:sz w:val="20"/>
                <w:highlight w:val="yellow"/>
              </w:rPr>
              <w:t>fonction</w:t>
            </w:r>
            <w:r w:rsidRPr="008F0597">
              <w:rPr>
                <w:spacing w:val="-10"/>
                <w:w w:val="110"/>
                <w:sz w:val="20"/>
                <w:highlight w:val="yellow"/>
              </w:rPr>
              <w:t xml:space="preserve"> </w:t>
            </w:r>
            <w:r w:rsidRPr="008F0597">
              <w:rPr>
                <w:w w:val="110"/>
                <w:sz w:val="20"/>
                <w:highlight w:val="yellow"/>
              </w:rPr>
              <w:t>des</w:t>
            </w:r>
            <w:r w:rsidRPr="008F0597">
              <w:rPr>
                <w:spacing w:val="-11"/>
                <w:w w:val="110"/>
                <w:sz w:val="20"/>
                <w:highlight w:val="yellow"/>
              </w:rPr>
              <w:t xml:space="preserve"> </w:t>
            </w:r>
            <w:r w:rsidRPr="008F0597">
              <w:rPr>
                <w:w w:val="110"/>
                <w:sz w:val="20"/>
                <w:highlight w:val="yellow"/>
              </w:rPr>
              <w:t>caractéristiques</w:t>
            </w:r>
            <w:r w:rsidRPr="008F0597">
              <w:rPr>
                <w:spacing w:val="-11"/>
                <w:w w:val="110"/>
                <w:sz w:val="20"/>
                <w:highlight w:val="yellow"/>
              </w:rPr>
              <w:t xml:space="preserve"> </w:t>
            </w:r>
            <w:r w:rsidRPr="008F0597">
              <w:rPr>
                <w:w w:val="110"/>
                <w:sz w:val="20"/>
                <w:highlight w:val="yellow"/>
              </w:rPr>
              <w:t>des</w:t>
            </w:r>
            <w:r w:rsidRPr="008F0597">
              <w:rPr>
                <w:spacing w:val="-11"/>
                <w:w w:val="110"/>
                <w:sz w:val="20"/>
                <w:highlight w:val="yellow"/>
              </w:rPr>
              <w:t xml:space="preserve"> </w:t>
            </w:r>
            <w:r w:rsidRPr="008F0597">
              <w:rPr>
                <w:w w:val="110"/>
                <w:sz w:val="20"/>
                <w:highlight w:val="yellow"/>
              </w:rPr>
              <w:t>interventions</w:t>
            </w:r>
            <w:r w:rsidRPr="008F0597">
              <w:rPr>
                <w:spacing w:val="-11"/>
                <w:w w:val="110"/>
                <w:sz w:val="20"/>
                <w:highlight w:val="yellow"/>
              </w:rPr>
              <w:t xml:space="preserve"> </w:t>
            </w:r>
            <w:r w:rsidRPr="008F0597">
              <w:rPr>
                <w:w w:val="110"/>
                <w:sz w:val="20"/>
                <w:highlight w:val="yellow"/>
              </w:rPr>
              <w:t>et</w:t>
            </w:r>
            <w:r w:rsidRPr="008F0597">
              <w:rPr>
                <w:spacing w:val="-11"/>
                <w:w w:val="110"/>
                <w:sz w:val="20"/>
                <w:highlight w:val="yellow"/>
              </w:rPr>
              <w:t xml:space="preserve"> </w:t>
            </w:r>
            <w:r w:rsidRPr="008F0597">
              <w:rPr>
                <w:w w:val="110"/>
                <w:sz w:val="20"/>
                <w:highlight w:val="yellow"/>
              </w:rPr>
              <w:t>des moyens disponibles, le COS peut mettre en place un zonage facilitant la gestion de l’intervention et par conséquent l’engagement des équipes en sécurité.</w:t>
            </w:r>
          </w:p>
          <w:p w:rsidR="0006325A" w:rsidRPr="008F0597" w:rsidRDefault="0006325A">
            <w:pPr>
              <w:pStyle w:val="TableParagraph"/>
              <w:spacing w:before="21"/>
              <w:rPr>
                <w:sz w:val="20"/>
                <w:highlight w:val="yellow"/>
              </w:rPr>
            </w:pPr>
          </w:p>
          <w:p w:rsidR="0006325A" w:rsidRPr="008F0597" w:rsidRDefault="00F25138">
            <w:pPr>
              <w:pStyle w:val="TableParagraph"/>
              <w:spacing w:before="1" w:line="259" w:lineRule="auto"/>
              <w:ind w:left="110" w:right="86"/>
              <w:jc w:val="both"/>
              <w:rPr>
                <w:sz w:val="20"/>
                <w:highlight w:val="yellow"/>
              </w:rPr>
            </w:pPr>
            <w:r w:rsidRPr="008F0597">
              <w:rPr>
                <w:w w:val="110"/>
                <w:sz w:val="20"/>
                <w:highlight w:val="yellow"/>
              </w:rPr>
              <w:t>Le nombre et les missions des personnels engagés doivent être connus du COS et des chefs d’agr</w:t>
            </w:r>
            <w:r w:rsidRPr="008F0597">
              <w:rPr>
                <w:w w:val="110"/>
                <w:sz w:val="20"/>
                <w:highlight w:val="yellow"/>
              </w:rPr>
              <w:t>ès ou de secteurs concernés.</w:t>
            </w:r>
          </w:p>
          <w:p w:rsidR="0006325A" w:rsidRPr="008F0597" w:rsidRDefault="0006325A">
            <w:pPr>
              <w:pStyle w:val="TableParagraph"/>
              <w:spacing w:before="14"/>
              <w:rPr>
                <w:sz w:val="20"/>
                <w:highlight w:val="yellow"/>
              </w:rPr>
            </w:pPr>
          </w:p>
          <w:p w:rsidR="0006325A" w:rsidRPr="008F0597" w:rsidRDefault="00F25138">
            <w:pPr>
              <w:pStyle w:val="TableParagraph"/>
              <w:spacing w:line="259" w:lineRule="auto"/>
              <w:ind w:left="110" w:right="85"/>
              <w:jc w:val="both"/>
              <w:rPr>
                <w:sz w:val="20"/>
                <w:highlight w:val="yellow"/>
              </w:rPr>
            </w:pPr>
            <w:r w:rsidRPr="008F0597">
              <w:rPr>
                <w:w w:val="110"/>
                <w:sz w:val="20"/>
                <w:highlight w:val="yellow"/>
              </w:rPr>
              <w:t xml:space="preserve">Une certaine partie de cette zone peut être, en fonction de la situation et des risques, interdite d’accès par le </w:t>
            </w:r>
            <w:r w:rsidRPr="008F0597">
              <w:rPr>
                <w:spacing w:val="-4"/>
                <w:w w:val="110"/>
                <w:sz w:val="20"/>
                <w:highlight w:val="yellow"/>
              </w:rPr>
              <w:t>COS.</w:t>
            </w:r>
          </w:p>
          <w:p w:rsidR="0006325A" w:rsidRPr="008F0597" w:rsidRDefault="00F25138">
            <w:pPr>
              <w:pStyle w:val="TableParagraph"/>
              <w:spacing w:line="256" w:lineRule="auto"/>
              <w:ind w:left="110" w:right="88"/>
              <w:jc w:val="both"/>
              <w:rPr>
                <w:sz w:val="20"/>
                <w:highlight w:val="yellow"/>
              </w:rPr>
            </w:pPr>
            <w:r w:rsidRPr="008F0597">
              <w:rPr>
                <w:w w:val="115"/>
                <w:sz w:val="20"/>
                <w:highlight w:val="yellow"/>
              </w:rPr>
              <w:t>Cette</w:t>
            </w:r>
            <w:r w:rsidRPr="008F0597">
              <w:rPr>
                <w:spacing w:val="-16"/>
                <w:w w:val="115"/>
                <w:sz w:val="20"/>
                <w:highlight w:val="yellow"/>
              </w:rPr>
              <w:t xml:space="preserve"> </w:t>
            </w:r>
            <w:r w:rsidRPr="008F0597">
              <w:rPr>
                <w:w w:val="115"/>
                <w:sz w:val="20"/>
                <w:highlight w:val="yellow"/>
              </w:rPr>
              <w:t>zone</w:t>
            </w:r>
            <w:r w:rsidRPr="008F0597">
              <w:rPr>
                <w:spacing w:val="-15"/>
                <w:w w:val="115"/>
                <w:sz w:val="20"/>
                <w:highlight w:val="yellow"/>
              </w:rPr>
              <w:t xml:space="preserve"> </w:t>
            </w:r>
            <w:r w:rsidRPr="008F0597">
              <w:rPr>
                <w:w w:val="115"/>
                <w:sz w:val="20"/>
                <w:highlight w:val="yellow"/>
              </w:rPr>
              <w:t>est</w:t>
            </w:r>
            <w:r w:rsidRPr="008F0597">
              <w:rPr>
                <w:spacing w:val="-15"/>
                <w:w w:val="115"/>
                <w:sz w:val="20"/>
                <w:highlight w:val="yellow"/>
              </w:rPr>
              <w:t xml:space="preserve"> </w:t>
            </w:r>
            <w:r w:rsidRPr="008F0597">
              <w:rPr>
                <w:w w:val="115"/>
                <w:sz w:val="20"/>
                <w:highlight w:val="yellow"/>
              </w:rPr>
              <w:t>amenée</w:t>
            </w:r>
            <w:r w:rsidRPr="008F0597">
              <w:rPr>
                <w:spacing w:val="-16"/>
                <w:w w:val="115"/>
                <w:sz w:val="20"/>
                <w:highlight w:val="yellow"/>
              </w:rPr>
              <w:t xml:space="preserve"> </w:t>
            </w:r>
            <w:r w:rsidRPr="008F0597">
              <w:rPr>
                <w:w w:val="115"/>
                <w:sz w:val="20"/>
                <w:highlight w:val="yellow"/>
              </w:rPr>
              <w:t>à</w:t>
            </w:r>
            <w:r w:rsidRPr="008F0597">
              <w:rPr>
                <w:spacing w:val="-15"/>
                <w:w w:val="115"/>
                <w:sz w:val="20"/>
                <w:highlight w:val="yellow"/>
              </w:rPr>
              <w:t xml:space="preserve"> </w:t>
            </w:r>
            <w:r w:rsidRPr="008F0597">
              <w:rPr>
                <w:w w:val="115"/>
                <w:sz w:val="20"/>
                <w:highlight w:val="yellow"/>
              </w:rPr>
              <w:t>apparaitre</w:t>
            </w:r>
            <w:r w:rsidRPr="008F0597">
              <w:rPr>
                <w:spacing w:val="-15"/>
                <w:w w:val="115"/>
                <w:sz w:val="20"/>
                <w:highlight w:val="yellow"/>
              </w:rPr>
              <w:t xml:space="preserve"> </w:t>
            </w:r>
            <w:r w:rsidRPr="008F0597">
              <w:rPr>
                <w:w w:val="115"/>
                <w:sz w:val="20"/>
                <w:highlight w:val="yellow"/>
              </w:rPr>
              <w:t>ou</w:t>
            </w:r>
            <w:r w:rsidRPr="008F0597">
              <w:rPr>
                <w:spacing w:val="-15"/>
                <w:w w:val="115"/>
                <w:sz w:val="20"/>
                <w:highlight w:val="yellow"/>
              </w:rPr>
              <w:t xml:space="preserve"> </w:t>
            </w:r>
            <w:r w:rsidRPr="008F0597">
              <w:rPr>
                <w:w w:val="115"/>
                <w:sz w:val="20"/>
                <w:highlight w:val="yellow"/>
              </w:rPr>
              <w:t>disparaitre</w:t>
            </w:r>
            <w:r w:rsidRPr="008F0597">
              <w:rPr>
                <w:spacing w:val="-16"/>
                <w:w w:val="115"/>
                <w:sz w:val="20"/>
                <w:highlight w:val="yellow"/>
              </w:rPr>
              <w:t xml:space="preserve"> </w:t>
            </w:r>
            <w:r w:rsidRPr="008F0597">
              <w:rPr>
                <w:w w:val="115"/>
                <w:sz w:val="20"/>
                <w:highlight w:val="yellow"/>
              </w:rPr>
              <w:t>tout au long de l’opération.</w:t>
            </w:r>
          </w:p>
          <w:p w:rsidR="0006325A" w:rsidRPr="008F0597" w:rsidRDefault="0006325A">
            <w:pPr>
              <w:pStyle w:val="TableParagraph"/>
              <w:spacing w:before="17"/>
              <w:rPr>
                <w:sz w:val="20"/>
                <w:highlight w:val="yellow"/>
              </w:rPr>
            </w:pPr>
          </w:p>
          <w:p w:rsidR="0006325A" w:rsidRPr="008F0597" w:rsidRDefault="00F25138">
            <w:pPr>
              <w:pStyle w:val="TableParagraph"/>
              <w:spacing w:before="1" w:line="259" w:lineRule="auto"/>
              <w:ind w:left="110" w:right="85"/>
              <w:jc w:val="both"/>
              <w:rPr>
                <w:sz w:val="20"/>
                <w:highlight w:val="yellow"/>
              </w:rPr>
            </w:pPr>
            <w:r w:rsidRPr="008F0597">
              <w:rPr>
                <w:w w:val="110"/>
                <w:sz w:val="20"/>
                <w:highlight w:val="yellow"/>
              </w:rPr>
              <w:t>L’utilisation de drone ou de robots peut être privilégiée pour mener des actions et recueillir du renseignement.</w:t>
            </w:r>
          </w:p>
        </w:tc>
      </w:tr>
      <w:tr w:rsidR="0006325A">
        <w:trPr>
          <w:trHeight w:val="1705"/>
        </w:trPr>
        <w:tc>
          <w:tcPr>
            <w:tcW w:w="3391" w:type="dxa"/>
            <w:tcBorders>
              <w:top w:val="nil"/>
              <w:left w:val="nil"/>
              <w:bottom w:val="nil"/>
            </w:tcBorders>
            <w:shd w:val="clear" w:color="auto" w:fill="FFC000"/>
          </w:tcPr>
          <w:p w:rsidR="0006325A" w:rsidRDefault="0006325A">
            <w:pPr>
              <w:pStyle w:val="TableParagraph"/>
              <w:spacing w:before="22"/>
              <w:rPr>
                <w:sz w:val="20"/>
              </w:rPr>
            </w:pPr>
          </w:p>
          <w:p w:rsidR="0006325A" w:rsidRDefault="00F25138">
            <w:pPr>
              <w:pStyle w:val="TableParagraph"/>
              <w:ind w:left="104" w:right="79"/>
              <w:jc w:val="center"/>
              <w:rPr>
                <w:rFonts w:ascii="Arial"/>
                <w:b/>
                <w:sz w:val="20"/>
              </w:rPr>
            </w:pPr>
            <w:r>
              <w:rPr>
                <w:rFonts w:ascii="Arial"/>
                <w:b/>
                <w:color w:val="FFFFFF"/>
                <w:sz w:val="20"/>
              </w:rPr>
              <w:t>ZONE</w:t>
            </w:r>
            <w:r>
              <w:rPr>
                <w:rFonts w:ascii="Arial"/>
                <w:b/>
                <w:color w:val="FFFFFF"/>
                <w:spacing w:val="28"/>
                <w:sz w:val="20"/>
              </w:rPr>
              <w:t xml:space="preserve"> </w:t>
            </w:r>
            <w:r>
              <w:rPr>
                <w:rFonts w:ascii="Arial"/>
                <w:b/>
                <w:color w:val="FFFFFF"/>
                <w:spacing w:val="-2"/>
                <w:sz w:val="20"/>
              </w:rPr>
              <w:t>CONTROLEE</w:t>
            </w:r>
          </w:p>
          <w:p w:rsidR="0006325A" w:rsidRDefault="0006325A">
            <w:pPr>
              <w:pStyle w:val="TableParagraph"/>
              <w:spacing w:before="31"/>
              <w:rPr>
                <w:sz w:val="20"/>
              </w:rPr>
            </w:pPr>
          </w:p>
          <w:p w:rsidR="0006325A" w:rsidRDefault="00F25138">
            <w:pPr>
              <w:pStyle w:val="TableParagraph"/>
              <w:spacing w:line="254" w:lineRule="auto"/>
              <w:ind w:left="155" w:right="124" w:hanging="2"/>
              <w:jc w:val="center"/>
              <w:rPr>
                <w:rFonts w:ascii="Arial" w:hAnsi="Arial"/>
                <w:b/>
                <w:sz w:val="20"/>
              </w:rPr>
            </w:pPr>
            <w:r>
              <w:rPr>
                <w:rFonts w:ascii="Arial" w:hAnsi="Arial"/>
                <w:b/>
                <w:color w:val="FFFFFF"/>
                <w:sz w:val="20"/>
              </w:rPr>
              <w:t>Zone tampon d’où est coordonné</w:t>
            </w:r>
            <w:r>
              <w:rPr>
                <w:rFonts w:ascii="Arial" w:hAnsi="Arial"/>
                <w:b/>
                <w:color w:val="FFFFFF"/>
                <w:spacing w:val="-2"/>
                <w:sz w:val="20"/>
              </w:rPr>
              <w:t xml:space="preserve"> </w:t>
            </w:r>
            <w:r>
              <w:rPr>
                <w:rFonts w:ascii="Arial" w:hAnsi="Arial"/>
                <w:b/>
                <w:color w:val="FFFFFF"/>
                <w:sz w:val="20"/>
              </w:rPr>
              <w:t>l’engagement</w:t>
            </w:r>
            <w:r>
              <w:rPr>
                <w:rFonts w:ascii="Arial" w:hAnsi="Arial"/>
                <w:b/>
                <w:color w:val="FFFFFF"/>
                <w:spacing w:val="-3"/>
                <w:sz w:val="20"/>
              </w:rPr>
              <w:t xml:space="preserve"> </w:t>
            </w:r>
            <w:r>
              <w:rPr>
                <w:rFonts w:ascii="Arial" w:hAnsi="Arial"/>
                <w:b/>
                <w:color w:val="FFFFFF"/>
                <w:sz w:val="20"/>
              </w:rPr>
              <w:t>vers</w:t>
            </w:r>
            <w:r>
              <w:rPr>
                <w:rFonts w:ascii="Arial" w:hAnsi="Arial"/>
                <w:b/>
                <w:color w:val="FFFFFF"/>
                <w:spacing w:val="-2"/>
                <w:sz w:val="20"/>
              </w:rPr>
              <w:t xml:space="preserve"> </w:t>
            </w:r>
            <w:r>
              <w:rPr>
                <w:rFonts w:ascii="Arial" w:hAnsi="Arial"/>
                <w:b/>
                <w:color w:val="FFFFFF"/>
                <w:sz w:val="20"/>
              </w:rPr>
              <w:t>la zone d’exclusion</w:t>
            </w:r>
          </w:p>
        </w:tc>
        <w:tc>
          <w:tcPr>
            <w:tcW w:w="5676" w:type="dxa"/>
          </w:tcPr>
          <w:p w:rsidR="0006325A" w:rsidRPr="008F0597" w:rsidRDefault="0006325A">
            <w:pPr>
              <w:pStyle w:val="TableParagraph"/>
              <w:spacing w:before="25"/>
              <w:rPr>
                <w:sz w:val="20"/>
                <w:highlight w:val="yellow"/>
              </w:rPr>
            </w:pPr>
          </w:p>
          <w:p w:rsidR="0006325A" w:rsidRPr="008F0597" w:rsidRDefault="00F25138">
            <w:pPr>
              <w:pStyle w:val="TableParagraph"/>
              <w:spacing w:line="259" w:lineRule="auto"/>
              <w:ind w:left="110" w:right="85"/>
              <w:jc w:val="both"/>
              <w:rPr>
                <w:sz w:val="20"/>
                <w:highlight w:val="yellow"/>
              </w:rPr>
            </w:pPr>
            <w:r w:rsidRPr="008F0597">
              <w:rPr>
                <w:w w:val="110"/>
                <w:sz w:val="20"/>
                <w:highlight w:val="yellow"/>
              </w:rPr>
              <w:t>Il y figure les phases d’enregistrement et d’engagement des</w:t>
            </w:r>
            <w:r w:rsidRPr="008F0597">
              <w:rPr>
                <w:spacing w:val="-11"/>
                <w:w w:val="110"/>
                <w:sz w:val="20"/>
                <w:highlight w:val="yellow"/>
              </w:rPr>
              <w:t xml:space="preserve"> </w:t>
            </w:r>
            <w:r w:rsidRPr="008F0597">
              <w:rPr>
                <w:w w:val="110"/>
                <w:sz w:val="20"/>
                <w:highlight w:val="yellow"/>
              </w:rPr>
              <w:t>binômes</w:t>
            </w:r>
            <w:r w:rsidRPr="008F0597">
              <w:rPr>
                <w:spacing w:val="-9"/>
                <w:w w:val="110"/>
                <w:sz w:val="20"/>
                <w:highlight w:val="yellow"/>
              </w:rPr>
              <w:t xml:space="preserve"> </w:t>
            </w:r>
            <w:r w:rsidRPr="008F0597">
              <w:rPr>
                <w:w w:val="110"/>
                <w:sz w:val="20"/>
                <w:highlight w:val="yellow"/>
              </w:rPr>
              <w:t>avec</w:t>
            </w:r>
            <w:r w:rsidRPr="008F0597">
              <w:rPr>
                <w:spacing w:val="-10"/>
                <w:w w:val="110"/>
                <w:sz w:val="20"/>
                <w:highlight w:val="yellow"/>
              </w:rPr>
              <w:t xml:space="preserve"> </w:t>
            </w:r>
            <w:r w:rsidRPr="008F0597">
              <w:rPr>
                <w:w w:val="110"/>
                <w:sz w:val="20"/>
                <w:highlight w:val="yellow"/>
              </w:rPr>
              <w:t>les</w:t>
            </w:r>
            <w:r w:rsidRPr="008F0597">
              <w:rPr>
                <w:spacing w:val="-9"/>
                <w:w w:val="110"/>
                <w:sz w:val="20"/>
                <w:highlight w:val="yellow"/>
              </w:rPr>
              <w:t xml:space="preserve"> </w:t>
            </w:r>
            <w:r w:rsidRPr="008F0597">
              <w:rPr>
                <w:w w:val="110"/>
                <w:sz w:val="20"/>
                <w:highlight w:val="yellow"/>
              </w:rPr>
              <w:t>matériels</w:t>
            </w:r>
            <w:r w:rsidRPr="008F0597">
              <w:rPr>
                <w:spacing w:val="-9"/>
                <w:w w:val="110"/>
                <w:sz w:val="20"/>
                <w:highlight w:val="yellow"/>
              </w:rPr>
              <w:t xml:space="preserve"> </w:t>
            </w:r>
            <w:r w:rsidRPr="008F0597">
              <w:rPr>
                <w:w w:val="110"/>
                <w:sz w:val="20"/>
                <w:highlight w:val="yellow"/>
              </w:rPr>
              <w:t>de</w:t>
            </w:r>
            <w:r w:rsidRPr="008F0597">
              <w:rPr>
                <w:spacing w:val="-9"/>
                <w:w w:val="110"/>
                <w:sz w:val="20"/>
                <w:highlight w:val="yellow"/>
              </w:rPr>
              <w:t xml:space="preserve"> </w:t>
            </w:r>
            <w:r w:rsidRPr="008F0597">
              <w:rPr>
                <w:w w:val="110"/>
                <w:sz w:val="20"/>
                <w:highlight w:val="yellow"/>
              </w:rPr>
              <w:t>suivi</w:t>
            </w:r>
            <w:r w:rsidRPr="008F0597">
              <w:rPr>
                <w:spacing w:val="-9"/>
                <w:w w:val="110"/>
                <w:sz w:val="20"/>
                <w:highlight w:val="yellow"/>
              </w:rPr>
              <w:t xml:space="preserve"> </w:t>
            </w:r>
            <w:r w:rsidRPr="008F0597">
              <w:rPr>
                <w:w w:val="110"/>
                <w:sz w:val="20"/>
                <w:highlight w:val="yellow"/>
              </w:rPr>
              <w:t>adaptés</w:t>
            </w:r>
            <w:r w:rsidRPr="008F0597">
              <w:rPr>
                <w:spacing w:val="-7"/>
                <w:w w:val="110"/>
                <w:sz w:val="20"/>
                <w:highlight w:val="yellow"/>
              </w:rPr>
              <w:t xml:space="preserve"> </w:t>
            </w:r>
            <w:r w:rsidRPr="008F0597">
              <w:rPr>
                <w:w w:val="110"/>
                <w:sz w:val="20"/>
                <w:highlight w:val="yellow"/>
              </w:rPr>
              <w:t>comme par exemple lors des opérations de lutte contre les risques</w:t>
            </w:r>
            <w:r w:rsidRPr="008F0597">
              <w:rPr>
                <w:spacing w:val="-12"/>
                <w:w w:val="110"/>
                <w:sz w:val="20"/>
                <w:highlight w:val="yellow"/>
              </w:rPr>
              <w:t xml:space="preserve"> </w:t>
            </w:r>
            <w:r w:rsidRPr="008F0597">
              <w:rPr>
                <w:w w:val="110"/>
                <w:sz w:val="20"/>
                <w:highlight w:val="yellow"/>
              </w:rPr>
              <w:t>chimiques,</w:t>
            </w:r>
            <w:r w:rsidRPr="008F0597">
              <w:rPr>
                <w:spacing w:val="-13"/>
                <w:w w:val="110"/>
                <w:sz w:val="20"/>
                <w:highlight w:val="yellow"/>
              </w:rPr>
              <w:t xml:space="preserve"> </w:t>
            </w:r>
            <w:r w:rsidRPr="008F0597">
              <w:rPr>
                <w:w w:val="110"/>
                <w:sz w:val="20"/>
                <w:highlight w:val="yellow"/>
              </w:rPr>
              <w:t>ou</w:t>
            </w:r>
            <w:r w:rsidRPr="008F0597">
              <w:rPr>
                <w:spacing w:val="-13"/>
                <w:w w:val="110"/>
                <w:sz w:val="20"/>
                <w:highlight w:val="yellow"/>
              </w:rPr>
              <w:t xml:space="preserve"> </w:t>
            </w:r>
            <w:r w:rsidRPr="008F0597">
              <w:rPr>
                <w:w w:val="110"/>
                <w:sz w:val="20"/>
                <w:highlight w:val="yellow"/>
              </w:rPr>
              <w:t>lors</w:t>
            </w:r>
            <w:r w:rsidRPr="008F0597">
              <w:rPr>
                <w:spacing w:val="-13"/>
                <w:w w:val="110"/>
                <w:sz w:val="20"/>
                <w:highlight w:val="yellow"/>
              </w:rPr>
              <w:t xml:space="preserve"> </w:t>
            </w:r>
            <w:r w:rsidRPr="008F0597">
              <w:rPr>
                <w:w w:val="110"/>
                <w:sz w:val="20"/>
                <w:highlight w:val="yellow"/>
              </w:rPr>
              <w:t>des</w:t>
            </w:r>
            <w:r w:rsidRPr="008F0597">
              <w:rPr>
                <w:spacing w:val="-13"/>
                <w:w w:val="110"/>
                <w:sz w:val="20"/>
                <w:highlight w:val="yellow"/>
              </w:rPr>
              <w:t xml:space="preserve"> </w:t>
            </w:r>
            <w:r w:rsidRPr="008F0597">
              <w:rPr>
                <w:w w:val="110"/>
                <w:sz w:val="20"/>
                <w:highlight w:val="yellow"/>
              </w:rPr>
              <w:t>reconnaissances</w:t>
            </w:r>
            <w:r w:rsidRPr="008F0597">
              <w:rPr>
                <w:spacing w:val="-13"/>
                <w:w w:val="110"/>
                <w:sz w:val="20"/>
                <w:highlight w:val="yellow"/>
              </w:rPr>
              <w:t xml:space="preserve"> </w:t>
            </w:r>
            <w:r w:rsidRPr="008F0597">
              <w:rPr>
                <w:w w:val="110"/>
                <w:sz w:val="20"/>
                <w:highlight w:val="yellow"/>
              </w:rPr>
              <w:t>longues et difficiles dans les parcs de stationnement couverts.</w:t>
            </w:r>
          </w:p>
        </w:tc>
      </w:tr>
      <w:tr w:rsidR="0006325A">
        <w:trPr>
          <w:trHeight w:val="1705"/>
        </w:trPr>
        <w:tc>
          <w:tcPr>
            <w:tcW w:w="3391" w:type="dxa"/>
            <w:tcBorders>
              <w:top w:val="nil"/>
              <w:left w:val="nil"/>
              <w:bottom w:val="nil"/>
            </w:tcBorders>
            <w:shd w:val="clear" w:color="auto" w:fill="00B04F"/>
          </w:tcPr>
          <w:p w:rsidR="0006325A" w:rsidRDefault="0006325A">
            <w:pPr>
              <w:pStyle w:val="TableParagraph"/>
              <w:spacing w:before="22"/>
              <w:rPr>
                <w:sz w:val="20"/>
              </w:rPr>
            </w:pPr>
          </w:p>
          <w:p w:rsidR="0006325A" w:rsidRDefault="00F25138">
            <w:pPr>
              <w:pStyle w:val="TableParagraph"/>
              <w:ind w:left="104" w:right="80"/>
              <w:jc w:val="center"/>
              <w:rPr>
                <w:rFonts w:ascii="Arial"/>
                <w:b/>
                <w:sz w:val="20"/>
              </w:rPr>
            </w:pPr>
            <w:r>
              <w:rPr>
                <w:rFonts w:ascii="Arial"/>
                <w:b/>
                <w:color w:val="FFFFFF"/>
                <w:w w:val="105"/>
                <w:sz w:val="20"/>
              </w:rPr>
              <w:t>ZONE</w:t>
            </w:r>
            <w:r>
              <w:rPr>
                <w:rFonts w:ascii="Arial"/>
                <w:b/>
                <w:color w:val="FFFFFF"/>
                <w:spacing w:val="-4"/>
                <w:w w:val="105"/>
                <w:sz w:val="20"/>
              </w:rPr>
              <w:t xml:space="preserve"> </w:t>
            </w:r>
            <w:r>
              <w:rPr>
                <w:rFonts w:ascii="Arial"/>
                <w:b/>
                <w:color w:val="FFFFFF"/>
                <w:spacing w:val="-2"/>
                <w:w w:val="105"/>
                <w:sz w:val="20"/>
              </w:rPr>
              <w:t>SOUTIEN</w:t>
            </w:r>
          </w:p>
          <w:p w:rsidR="0006325A" w:rsidRDefault="0006325A">
            <w:pPr>
              <w:pStyle w:val="TableParagraph"/>
              <w:spacing w:before="31"/>
              <w:rPr>
                <w:sz w:val="20"/>
              </w:rPr>
            </w:pPr>
          </w:p>
          <w:p w:rsidR="0006325A" w:rsidRDefault="00F25138">
            <w:pPr>
              <w:pStyle w:val="TableParagraph"/>
              <w:spacing w:line="254" w:lineRule="auto"/>
              <w:ind w:left="104" w:right="75"/>
              <w:jc w:val="center"/>
              <w:rPr>
                <w:rFonts w:ascii="Arial" w:hAnsi="Arial"/>
                <w:b/>
                <w:sz w:val="20"/>
              </w:rPr>
            </w:pPr>
            <w:r>
              <w:rPr>
                <w:rFonts w:ascii="Arial" w:hAnsi="Arial"/>
                <w:b/>
                <w:color w:val="FFFFFF"/>
                <w:sz w:val="20"/>
              </w:rPr>
              <w:t xml:space="preserve">Zone où se situent les entités de </w:t>
            </w:r>
            <w:r>
              <w:rPr>
                <w:rFonts w:ascii="Arial" w:hAnsi="Arial"/>
                <w:b/>
                <w:color w:val="FFFFFF"/>
                <w:w w:val="105"/>
                <w:sz w:val="20"/>
              </w:rPr>
              <w:t>commandement, de soutien et de reconditionnement.</w:t>
            </w:r>
          </w:p>
        </w:tc>
        <w:tc>
          <w:tcPr>
            <w:tcW w:w="5676" w:type="dxa"/>
          </w:tcPr>
          <w:p w:rsidR="0006325A" w:rsidRPr="008F0597" w:rsidRDefault="0006325A">
            <w:pPr>
              <w:pStyle w:val="TableParagraph"/>
              <w:spacing w:before="25"/>
              <w:rPr>
                <w:sz w:val="20"/>
                <w:highlight w:val="yellow"/>
              </w:rPr>
            </w:pPr>
          </w:p>
          <w:p w:rsidR="0006325A" w:rsidRPr="008F0597" w:rsidRDefault="00F25138">
            <w:pPr>
              <w:pStyle w:val="TableParagraph"/>
              <w:spacing w:line="256" w:lineRule="auto"/>
              <w:ind w:left="110"/>
              <w:rPr>
                <w:sz w:val="20"/>
                <w:highlight w:val="yellow"/>
              </w:rPr>
            </w:pPr>
            <w:r w:rsidRPr="008F0597">
              <w:rPr>
                <w:w w:val="110"/>
                <w:sz w:val="20"/>
                <w:highlight w:val="yellow"/>
              </w:rPr>
              <w:t>C’est</w:t>
            </w:r>
            <w:r w:rsidRPr="008F0597">
              <w:rPr>
                <w:spacing w:val="74"/>
                <w:w w:val="110"/>
                <w:sz w:val="20"/>
                <w:highlight w:val="yellow"/>
              </w:rPr>
              <w:t xml:space="preserve"> </w:t>
            </w:r>
            <w:r w:rsidRPr="008F0597">
              <w:rPr>
                <w:w w:val="110"/>
                <w:sz w:val="20"/>
                <w:highlight w:val="yellow"/>
              </w:rPr>
              <w:t>une</w:t>
            </w:r>
            <w:r w:rsidRPr="008F0597">
              <w:rPr>
                <w:spacing w:val="71"/>
                <w:w w:val="110"/>
                <w:sz w:val="20"/>
                <w:highlight w:val="yellow"/>
              </w:rPr>
              <w:t xml:space="preserve"> </w:t>
            </w:r>
            <w:r w:rsidRPr="008F0597">
              <w:rPr>
                <w:w w:val="110"/>
                <w:sz w:val="20"/>
                <w:highlight w:val="yellow"/>
              </w:rPr>
              <w:t>zone</w:t>
            </w:r>
            <w:r w:rsidRPr="008F0597">
              <w:rPr>
                <w:spacing w:val="71"/>
                <w:w w:val="110"/>
                <w:sz w:val="20"/>
                <w:highlight w:val="yellow"/>
              </w:rPr>
              <w:t xml:space="preserve"> </w:t>
            </w:r>
            <w:r w:rsidRPr="008F0597">
              <w:rPr>
                <w:w w:val="110"/>
                <w:sz w:val="20"/>
                <w:highlight w:val="yellow"/>
              </w:rPr>
              <w:t>à</w:t>
            </w:r>
            <w:r w:rsidRPr="008F0597">
              <w:rPr>
                <w:spacing w:val="74"/>
                <w:w w:val="110"/>
                <w:sz w:val="20"/>
                <w:highlight w:val="yellow"/>
              </w:rPr>
              <w:t xml:space="preserve"> </w:t>
            </w:r>
            <w:r w:rsidRPr="008F0597">
              <w:rPr>
                <w:w w:val="110"/>
                <w:sz w:val="20"/>
                <w:highlight w:val="yellow"/>
              </w:rPr>
              <w:t>l’écart</w:t>
            </w:r>
            <w:r w:rsidRPr="008F0597">
              <w:rPr>
                <w:spacing w:val="72"/>
                <w:w w:val="110"/>
                <w:sz w:val="20"/>
                <w:highlight w:val="yellow"/>
              </w:rPr>
              <w:t xml:space="preserve"> </w:t>
            </w:r>
            <w:r w:rsidRPr="008F0597">
              <w:rPr>
                <w:w w:val="110"/>
                <w:sz w:val="20"/>
                <w:highlight w:val="yellow"/>
              </w:rPr>
              <w:t>de</w:t>
            </w:r>
            <w:r w:rsidRPr="008F0597">
              <w:rPr>
                <w:spacing w:val="71"/>
                <w:w w:val="110"/>
                <w:sz w:val="20"/>
                <w:highlight w:val="yellow"/>
              </w:rPr>
              <w:t xml:space="preserve"> </w:t>
            </w:r>
            <w:r w:rsidRPr="008F0597">
              <w:rPr>
                <w:w w:val="110"/>
                <w:sz w:val="20"/>
                <w:highlight w:val="yellow"/>
              </w:rPr>
              <w:t>tous</w:t>
            </w:r>
            <w:r w:rsidRPr="008F0597">
              <w:rPr>
                <w:spacing w:val="72"/>
                <w:w w:val="110"/>
                <w:sz w:val="20"/>
                <w:highlight w:val="yellow"/>
              </w:rPr>
              <w:t xml:space="preserve"> </w:t>
            </w:r>
            <w:r w:rsidRPr="008F0597">
              <w:rPr>
                <w:w w:val="110"/>
                <w:sz w:val="20"/>
                <w:highlight w:val="yellow"/>
              </w:rPr>
              <w:t>dangers</w:t>
            </w:r>
            <w:r w:rsidRPr="008F0597">
              <w:rPr>
                <w:spacing w:val="72"/>
                <w:w w:val="110"/>
                <w:sz w:val="20"/>
                <w:highlight w:val="yellow"/>
              </w:rPr>
              <w:t xml:space="preserve"> </w:t>
            </w:r>
            <w:r w:rsidRPr="008F0597">
              <w:rPr>
                <w:w w:val="110"/>
                <w:sz w:val="20"/>
                <w:highlight w:val="yellow"/>
              </w:rPr>
              <w:t>pour</w:t>
            </w:r>
            <w:r w:rsidRPr="008F0597">
              <w:rPr>
                <w:spacing w:val="72"/>
                <w:w w:val="110"/>
                <w:sz w:val="20"/>
                <w:highlight w:val="yellow"/>
              </w:rPr>
              <w:t xml:space="preserve"> </w:t>
            </w:r>
            <w:r w:rsidRPr="008F0597">
              <w:rPr>
                <w:w w:val="110"/>
                <w:sz w:val="20"/>
                <w:highlight w:val="yellow"/>
              </w:rPr>
              <w:t xml:space="preserve">les </w:t>
            </w:r>
            <w:r w:rsidRPr="008F0597">
              <w:rPr>
                <w:spacing w:val="-2"/>
                <w:w w:val="110"/>
                <w:sz w:val="20"/>
                <w:highlight w:val="yellow"/>
              </w:rPr>
              <w:t>intervenants.</w:t>
            </w:r>
          </w:p>
        </w:tc>
      </w:tr>
    </w:tbl>
    <w:p w:rsidR="0006325A" w:rsidRDefault="00F25138">
      <w:pPr>
        <w:pStyle w:val="Titre3"/>
        <w:numPr>
          <w:ilvl w:val="1"/>
          <w:numId w:val="30"/>
        </w:numPr>
        <w:tabs>
          <w:tab w:val="left" w:pos="1565"/>
        </w:tabs>
        <w:spacing w:before="262"/>
        <w:ind w:left="1565" w:hanging="431"/>
        <w:rPr>
          <w:color w:val="213775"/>
        </w:rPr>
      </w:pPr>
      <w:bookmarkStart w:id="59" w:name="_TOC_250025"/>
      <w:r>
        <w:rPr>
          <w:color w:val="213775"/>
        </w:rPr>
        <w:t>L’officier</w:t>
      </w:r>
      <w:r>
        <w:rPr>
          <w:color w:val="213775"/>
          <w:spacing w:val="25"/>
        </w:rPr>
        <w:t xml:space="preserve"> </w:t>
      </w:r>
      <w:bookmarkEnd w:id="59"/>
      <w:r>
        <w:rPr>
          <w:color w:val="213775"/>
          <w:spacing w:val="-2"/>
        </w:rPr>
        <w:t>sécurité</w:t>
      </w:r>
    </w:p>
    <w:p w:rsidR="0006325A" w:rsidRDefault="00F25138">
      <w:pPr>
        <w:pStyle w:val="Corpsdetexte"/>
        <w:spacing w:before="262" w:line="256" w:lineRule="auto"/>
        <w:ind w:left="565" w:right="1228"/>
      </w:pPr>
      <w:r>
        <w:rPr>
          <w:w w:val="110"/>
        </w:rPr>
        <w:t>Selon</w:t>
      </w:r>
      <w:r>
        <w:rPr>
          <w:spacing w:val="-10"/>
          <w:w w:val="110"/>
        </w:rPr>
        <w:t xml:space="preserve"> </w:t>
      </w:r>
      <w:r>
        <w:rPr>
          <w:w w:val="110"/>
        </w:rPr>
        <w:t>les</w:t>
      </w:r>
      <w:r>
        <w:rPr>
          <w:spacing w:val="-8"/>
          <w:w w:val="110"/>
        </w:rPr>
        <w:t xml:space="preserve"> </w:t>
      </w:r>
      <w:r>
        <w:rPr>
          <w:w w:val="110"/>
        </w:rPr>
        <w:t>circonstances,</w:t>
      </w:r>
      <w:r>
        <w:rPr>
          <w:spacing w:val="-12"/>
          <w:w w:val="110"/>
        </w:rPr>
        <w:t xml:space="preserve"> </w:t>
      </w:r>
      <w:r>
        <w:rPr>
          <w:w w:val="110"/>
        </w:rPr>
        <w:t>le</w:t>
      </w:r>
      <w:r>
        <w:rPr>
          <w:spacing w:val="-11"/>
          <w:w w:val="110"/>
        </w:rPr>
        <w:t xml:space="preserve"> </w:t>
      </w:r>
      <w:r>
        <w:rPr>
          <w:w w:val="110"/>
        </w:rPr>
        <w:t>COS</w:t>
      </w:r>
      <w:r>
        <w:rPr>
          <w:spacing w:val="-10"/>
          <w:w w:val="110"/>
        </w:rPr>
        <w:t xml:space="preserve"> </w:t>
      </w:r>
      <w:r>
        <w:rPr>
          <w:w w:val="110"/>
        </w:rPr>
        <w:t>peut</w:t>
      </w:r>
      <w:r>
        <w:rPr>
          <w:spacing w:val="-8"/>
          <w:w w:val="110"/>
        </w:rPr>
        <w:t xml:space="preserve"> </w:t>
      </w:r>
      <w:r>
        <w:rPr>
          <w:w w:val="110"/>
        </w:rPr>
        <w:t>mettre</w:t>
      </w:r>
      <w:r>
        <w:rPr>
          <w:spacing w:val="-9"/>
          <w:w w:val="110"/>
        </w:rPr>
        <w:t xml:space="preserve"> </w:t>
      </w:r>
      <w:r>
        <w:rPr>
          <w:w w:val="110"/>
        </w:rPr>
        <w:t>en</w:t>
      </w:r>
      <w:r>
        <w:rPr>
          <w:spacing w:val="-10"/>
          <w:w w:val="110"/>
        </w:rPr>
        <w:t xml:space="preserve"> </w:t>
      </w:r>
      <w:r>
        <w:rPr>
          <w:w w:val="110"/>
        </w:rPr>
        <w:t>place</w:t>
      </w:r>
      <w:r>
        <w:rPr>
          <w:spacing w:val="-9"/>
          <w:w w:val="110"/>
        </w:rPr>
        <w:t xml:space="preserve"> </w:t>
      </w:r>
      <w:r>
        <w:rPr>
          <w:w w:val="110"/>
        </w:rPr>
        <w:t>un</w:t>
      </w:r>
      <w:r>
        <w:rPr>
          <w:spacing w:val="-7"/>
          <w:w w:val="110"/>
        </w:rPr>
        <w:t xml:space="preserve"> </w:t>
      </w:r>
      <w:r>
        <w:rPr>
          <w:w w:val="110"/>
        </w:rPr>
        <w:t>cadre</w:t>
      </w:r>
      <w:r>
        <w:rPr>
          <w:spacing w:val="-9"/>
          <w:w w:val="110"/>
        </w:rPr>
        <w:t xml:space="preserve"> </w:t>
      </w:r>
      <w:r>
        <w:rPr>
          <w:w w:val="110"/>
        </w:rPr>
        <w:t>plus</w:t>
      </w:r>
      <w:r>
        <w:rPr>
          <w:spacing w:val="-8"/>
          <w:w w:val="110"/>
        </w:rPr>
        <w:t xml:space="preserve"> </w:t>
      </w:r>
      <w:r>
        <w:rPr>
          <w:w w:val="110"/>
        </w:rPr>
        <w:t>particulièrement</w:t>
      </w:r>
      <w:r>
        <w:rPr>
          <w:spacing w:val="-8"/>
          <w:w w:val="110"/>
        </w:rPr>
        <w:t xml:space="preserve"> </w:t>
      </w:r>
      <w:r>
        <w:rPr>
          <w:w w:val="110"/>
        </w:rPr>
        <w:t>chargé de le conseiller en matière de sécurité globale sur l’intervention.</w:t>
      </w:r>
    </w:p>
    <w:p w:rsidR="0006325A" w:rsidRDefault="0006325A">
      <w:pPr>
        <w:pStyle w:val="Corpsdetexte"/>
        <w:spacing w:before="19"/>
      </w:pPr>
    </w:p>
    <w:p w:rsidR="0006325A" w:rsidRDefault="00F25138">
      <w:pPr>
        <w:pStyle w:val="Corpsdetexte"/>
        <w:spacing w:line="259" w:lineRule="auto"/>
        <w:ind w:left="565" w:right="1128"/>
        <w:jc w:val="both"/>
      </w:pPr>
      <w:r>
        <w:rPr>
          <w:w w:val="110"/>
        </w:rPr>
        <w:t>Le rôle de cet officier dédié consiste à prendre immédiatement en compte la sécurité de l’intervention</w:t>
      </w:r>
      <w:r>
        <w:rPr>
          <w:w w:val="110"/>
        </w:rPr>
        <w:t xml:space="preserve">, après avoir eu connaissance des objectifs du commandant des opérations de </w:t>
      </w:r>
      <w:r>
        <w:rPr>
          <w:spacing w:val="-2"/>
          <w:w w:val="110"/>
        </w:rPr>
        <w:t>secours.</w:t>
      </w:r>
    </w:p>
    <w:p w:rsidR="0006325A" w:rsidRDefault="0006325A">
      <w:pPr>
        <w:pStyle w:val="Corpsdetexte"/>
        <w:spacing w:before="11"/>
      </w:pPr>
    </w:p>
    <w:p w:rsidR="0006325A" w:rsidRDefault="00F25138">
      <w:pPr>
        <w:pStyle w:val="Titre4"/>
        <w:jc w:val="both"/>
      </w:pPr>
      <w:r>
        <w:t>L’officier sécurité</w:t>
      </w:r>
      <w:r>
        <w:rPr>
          <w:spacing w:val="2"/>
        </w:rPr>
        <w:t xml:space="preserve"> </w:t>
      </w:r>
      <w:r>
        <w:t>est</w:t>
      </w:r>
      <w:r>
        <w:rPr>
          <w:spacing w:val="1"/>
        </w:rPr>
        <w:t xml:space="preserve"> </w:t>
      </w:r>
      <w:r>
        <w:t>le</w:t>
      </w:r>
      <w:r>
        <w:rPr>
          <w:spacing w:val="-1"/>
        </w:rPr>
        <w:t xml:space="preserve"> </w:t>
      </w:r>
      <w:r>
        <w:t>conseiller</w:t>
      </w:r>
      <w:r>
        <w:rPr>
          <w:spacing w:val="3"/>
        </w:rPr>
        <w:t xml:space="preserve"> </w:t>
      </w:r>
      <w:r>
        <w:t>technique</w:t>
      </w:r>
      <w:r>
        <w:rPr>
          <w:spacing w:val="4"/>
        </w:rPr>
        <w:t xml:space="preserve"> </w:t>
      </w:r>
      <w:r>
        <w:t>du</w:t>
      </w:r>
      <w:r>
        <w:rPr>
          <w:spacing w:val="2"/>
        </w:rPr>
        <w:t xml:space="preserve"> </w:t>
      </w:r>
      <w:r>
        <w:t>COS</w:t>
      </w:r>
      <w:r>
        <w:rPr>
          <w:spacing w:val="-1"/>
        </w:rPr>
        <w:t xml:space="preserve"> </w:t>
      </w:r>
      <w:r>
        <w:t>pour</w:t>
      </w:r>
      <w:r>
        <w:rPr>
          <w:spacing w:val="3"/>
        </w:rPr>
        <w:t xml:space="preserve"> </w:t>
      </w:r>
      <w:r>
        <w:t xml:space="preserve">la </w:t>
      </w:r>
      <w:r>
        <w:rPr>
          <w:spacing w:val="-2"/>
        </w:rPr>
        <w:t>sécurité.</w:t>
      </w:r>
    </w:p>
    <w:p w:rsidR="0006325A" w:rsidRDefault="0006325A">
      <w:pPr>
        <w:pStyle w:val="Corpsdetexte"/>
        <w:spacing w:before="27"/>
        <w:rPr>
          <w:rFonts w:ascii="Arial"/>
          <w:b/>
        </w:rPr>
      </w:pPr>
    </w:p>
    <w:p w:rsidR="0006325A" w:rsidRDefault="00F25138">
      <w:pPr>
        <w:spacing w:line="254" w:lineRule="auto"/>
        <w:ind w:left="565" w:right="1129"/>
        <w:jc w:val="both"/>
        <w:rPr>
          <w:rFonts w:ascii="Arial" w:hAnsi="Arial"/>
          <w:b/>
          <w:sz w:val="20"/>
        </w:rPr>
      </w:pPr>
      <w:r>
        <w:rPr>
          <w:rFonts w:ascii="Arial" w:hAnsi="Arial"/>
          <w:b/>
          <w:sz w:val="20"/>
        </w:rPr>
        <w:t>Sa position opérationnelle est donc située au même niveau qu’un conseiller technique dans le domaine des interventions à caractère technique.</w:t>
      </w:r>
    </w:p>
    <w:p w:rsidR="0006325A" w:rsidRDefault="0006325A">
      <w:pPr>
        <w:spacing w:line="254" w:lineRule="auto"/>
        <w:jc w:val="both"/>
        <w:rPr>
          <w:rFonts w:ascii="Arial" w:hAnsi="Arial"/>
          <w:b/>
          <w:sz w:val="20"/>
        </w:rPr>
        <w:sectPr w:rsidR="0006325A">
          <w:pgSz w:w="11900" w:h="16840"/>
          <w:pgMar w:top="1380" w:right="283" w:bottom="1360" w:left="850" w:header="0" w:footer="1166" w:gutter="0"/>
          <w:cols w:space="720"/>
        </w:sectPr>
      </w:pPr>
    </w:p>
    <w:p w:rsidR="0006325A" w:rsidRDefault="00F25138">
      <w:pPr>
        <w:pStyle w:val="Corpsdetexte"/>
        <w:ind w:left="580"/>
        <w:rPr>
          <w:rFonts w:ascii="Arial"/>
        </w:rPr>
      </w:pPr>
      <w:r>
        <w:rPr>
          <w:rFonts w:ascii="Arial"/>
          <w:noProof/>
          <w:lang w:eastAsia="fr-FR"/>
        </w:rPr>
        <w:lastRenderedPageBreak/>
        <w:drawing>
          <wp:inline distT="0" distB="0" distL="0" distR="0">
            <wp:extent cx="5678739" cy="3850004"/>
            <wp:effectExtent l="0" t="0" r="0" b="0"/>
            <wp:docPr id="219" name="Imag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pic:cNvPicPr/>
                  </pic:nvPicPr>
                  <pic:blipFill>
                    <a:blip r:embed="rId170" cstate="print"/>
                    <a:stretch>
                      <a:fillRect/>
                    </a:stretch>
                  </pic:blipFill>
                  <pic:spPr>
                    <a:xfrm>
                      <a:off x="0" y="0"/>
                      <a:ext cx="5678739" cy="3850004"/>
                    </a:xfrm>
                    <a:prstGeom prst="rect">
                      <a:avLst/>
                    </a:prstGeom>
                  </pic:spPr>
                </pic:pic>
              </a:graphicData>
            </a:graphic>
          </wp:inline>
        </w:drawing>
      </w:r>
    </w:p>
    <w:p w:rsidR="0006325A" w:rsidRDefault="00F25138">
      <w:pPr>
        <w:spacing w:before="78" w:line="195" w:lineRule="exact"/>
        <w:ind w:left="2322"/>
        <w:rPr>
          <w:rFonts w:ascii="Arial" w:hAnsi="Arial"/>
          <w:i/>
          <w:sz w:val="17"/>
        </w:rPr>
      </w:pPr>
      <w:r>
        <w:rPr>
          <w:rFonts w:ascii="Arial" w:hAnsi="Arial"/>
          <w:i/>
          <w:sz w:val="17"/>
        </w:rPr>
        <w:t>L’officier</w:t>
      </w:r>
      <w:r>
        <w:rPr>
          <w:rFonts w:ascii="Arial" w:hAnsi="Arial"/>
          <w:i/>
          <w:spacing w:val="7"/>
          <w:sz w:val="17"/>
        </w:rPr>
        <w:t xml:space="preserve"> </w:t>
      </w:r>
      <w:r>
        <w:rPr>
          <w:rFonts w:ascii="Arial" w:hAnsi="Arial"/>
          <w:i/>
          <w:sz w:val="17"/>
        </w:rPr>
        <w:t>sécurité,</w:t>
      </w:r>
      <w:r>
        <w:rPr>
          <w:rFonts w:ascii="Arial" w:hAnsi="Arial"/>
          <w:i/>
          <w:spacing w:val="4"/>
          <w:sz w:val="17"/>
        </w:rPr>
        <w:t xml:space="preserve"> </w:t>
      </w:r>
      <w:r>
        <w:rPr>
          <w:rFonts w:ascii="Arial" w:hAnsi="Arial"/>
          <w:i/>
          <w:sz w:val="17"/>
        </w:rPr>
        <w:t>conseiller</w:t>
      </w:r>
      <w:r>
        <w:rPr>
          <w:rFonts w:ascii="Arial" w:hAnsi="Arial"/>
          <w:i/>
          <w:spacing w:val="7"/>
          <w:sz w:val="17"/>
        </w:rPr>
        <w:t xml:space="preserve"> </w:t>
      </w:r>
      <w:r>
        <w:rPr>
          <w:rFonts w:ascii="Arial" w:hAnsi="Arial"/>
          <w:i/>
          <w:sz w:val="17"/>
        </w:rPr>
        <w:t>technique</w:t>
      </w:r>
      <w:r>
        <w:rPr>
          <w:rFonts w:ascii="Arial" w:hAnsi="Arial"/>
          <w:i/>
          <w:spacing w:val="7"/>
          <w:sz w:val="17"/>
        </w:rPr>
        <w:t xml:space="preserve"> </w:t>
      </w:r>
      <w:r>
        <w:rPr>
          <w:rFonts w:ascii="Arial" w:hAnsi="Arial"/>
          <w:i/>
          <w:sz w:val="17"/>
        </w:rPr>
        <w:t>du</w:t>
      </w:r>
      <w:r>
        <w:rPr>
          <w:rFonts w:ascii="Arial" w:hAnsi="Arial"/>
          <w:i/>
          <w:spacing w:val="3"/>
          <w:sz w:val="17"/>
        </w:rPr>
        <w:t xml:space="preserve"> </w:t>
      </w:r>
      <w:r>
        <w:rPr>
          <w:rFonts w:ascii="Arial" w:hAnsi="Arial"/>
          <w:i/>
          <w:sz w:val="17"/>
        </w:rPr>
        <w:t>COS</w:t>
      </w:r>
      <w:r>
        <w:rPr>
          <w:rFonts w:ascii="Arial" w:hAnsi="Arial"/>
          <w:i/>
          <w:spacing w:val="6"/>
          <w:sz w:val="17"/>
        </w:rPr>
        <w:t xml:space="preserve"> </w:t>
      </w:r>
      <w:r>
        <w:rPr>
          <w:rFonts w:ascii="Arial" w:hAnsi="Arial"/>
          <w:i/>
          <w:sz w:val="17"/>
        </w:rPr>
        <w:t>organise</w:t>
      </w:r>
      <w:r>
        <w:rPr>
          <w:rFonts w:ascii="Arial" w:hAnsi="Arial"/>
          <w:i/>
          <w:spacing w:val="4"/>
          <w:sz w:val="17"/>
        </w:rPr>
        <w:t xml:space="preserve"> </w:t>
      </w:r>
      <w:r>
        <w:rPr>
          <w:rFonts w:ascii="Arial" w:hAnsi="Arial"/>
          <w:i/>
          <w:sz w:val="17"/>
        </w:rPr>
        <w:t>la</w:t>
      </w:r>
      <w:r>
        <w:rPr>
          <w:rFonts w:ascii="Arial" w:hAnsi="Arial"/>
          <w:i/>
          <w:spacing w:val="5"/>
          <w:sz w:val="17"/>
        </w:rPr>
        <w:t xml:space="preserve"> </w:t>
      </w:r>
      <w:r>
        <w:rPr>
          <w:rFonts w:ascii="Arial" w:hAnsi="Arial"/>
          <w:i/>
          <w:sz w:val="17"/>
        </w:rPr>
        <w:t>sécurité</w:t>
      </w:r>
      <w:r>
        <w:rPr>
          <w:rFonts w:ascii="Arial" w:hAnsi="Arial"/>
          <w:i/>
          <w:spacing w:val="7"/>
          <w:sz w:val="17"/>
        </w:rPr>
        <w:t xml:space="preserve"> </w:t>
      </w:r>
      <w:r>
        <w:rPr>
          <w:rFonts w:ascii="Arial" w:hAnsi="Arial"/>
          <w:i/>
          <w:sz w:val="17"/>
        </w:rPr>
        <w:t>du</w:t>
      </w:r>
      <w:r>
        <w:rPr>
          <w:rFonts w:ascii="Arial" w:hAnsi="Arial"/>
          <w:i/>
          <w:spacing w:val="5"/>
          <w:sz w:val="17"/>
        </w:rPr>
        <w:t xml:space="preserve"> </w:t>
      </w:r>
      <w:r>
        <w:rPr>
          <w:rFonts w:ascii="Arial" w:hAnsi="Arial"/>
          <w:i/>
          <w:sz w:val="17"/>
        </w:rPr>
        <w:t>personnel</w:t>
      </w:r>
      <w:r>
        <w:rPr>
          <w:rFonts w:ascii="Arial" w:hAnsi="Arial"/>
          <w:i/>
          <w:spacing w:val="7"/>
          <w:sz w:val="17"/>
        </w:rPr>
        <w:t xml:space="preserve"> </w:t>
      </w:r>
      <w:r>
        <w:rPr>
          <w:rFonts w:ascii="Arial" w:hAnsi="Arial"/>
          <w:i/>
          <w:sz w:val="17"/>
        </w:rPr>
        <w:t>en</w:t>
      </w:r>
      <w:r>
        <w:rPr>
          <w:rFonts w:ascii="Arial" w:hAnsi="Arial"/>
          <w:i/>
          <w:spacing w:val="8"/>
          <w:sz w:val="17"/>
        </w:rPr>
        <w:t xml:space="preserve"> </w:t>
      </w:r>
      <w:r>
        <w:rPr>
          <w:rFonts w:ascii="Arial" w:hAnsi="Arial"/>
          <w:i/>
          <w:spacing w:val="-2"/>
          <w:sz w:val="17"/>
        </w:rPr>
        <w:t>opératio</w:t>
      </w:r>
      <w:r>
        <w:rPr>
          <w:rFonts w:ascii="Arial" w:hAnsi="Arial"/>
          <w:i/>
          <w:spacing w:val="-2"/>
          <w:sz w:val="17"/>
        </w:rPr>
        <w:t>n.</w:t>
      </w:r>
    </w:p>
    <w:p w:rsidR="0006325A" w:rsidRDefault="00F25138">
      <w:pPr>
        <w:spacing w:line="195" w:lineRule="exact"/>
        <w:ind w:right="1124"/>
        <w:jc w:val="right"/>
        <w:rPr>
          <w:rFonts w:ascii="Arial" w:hAnsi="Arial"/>
          <w:i/>
          <w:sz w:val="17"/>
        </w:rPr>
      </w:pPr>
      <w:r>
        <w:rPr>
          <w:rFonts w:ascii="Arial" w:hAnsi="Arial"/>
          <w:i/>
          <w:spacing w:val="-4"/>
          <w:sz w:val="17"/>
        </w:rPr>
        <w:t>©</w:t>
      </w:r>
      <w:r>
        <w:rPr>
          <w:rFonts w:ascii="Arial" w:hAnsi="Arial"/>
          <w:i/>
          <w:spacing w:val="-5"/>
          <w:sz w:val="17"/>
        </w:rPr>
        <w:t xml:space="preserve"> </w:t>
      </w:r>
      <w:r>
        <w:rPr>
          <w:rFonts w:ascii="Arial" w:hAnsi="Arial"/>
          <w:i/>
          <w:spacing w:val="-4"/>
          <w:sz w:val="17"/>
        </w:rPr>
        <w:t>SDIS</w:t>
      </w:r>
      <w:r>
        <w:rPr>
          <w:rFonts w:ascii="Arial" w:hAnsi="Arial"/>
          <w:i/>
          <w:spacing w:val="-6"/>
          <w:sz w:val="17"/>
        </w:rPr>
        <w:t xml:space="preserve"> </w:t>
      </w:r>
      <w:r>
        <w:rPr>
          <w:rFonts w:ascii="Arial" w:hAnsi="Arial"/>
          <w:i/>
          <w:spacing w:val="-7"/>
          <w:sz w:val="17"/>
        </w:rPr>
        <w:t>79</w:t>
      </w:r>
    </w:p>
    <w:p w:rsidR="0006325A" w:rsidRDefault="0006325A">
      <w:pPr>
        <w:pStyle w:val="Corpsdetexte"/>
        <w:spacing w:before="64"/>
        <w:rPr>
          <w:rFonts w:ascii="Arial"/>
          <w:i/>
          <w:sz w:val="17"/>
        </w:rPr>
      </w:pPr>
    </w:p>
    <w:p w:rsidR="0006325A" w:rsidRDefault="00F25138">
      <w:pPr>
        <w:pStyle w:val="Corpsdetexte"/>
        <w:ind w:left="565"/>
      </w:pPr>
      <w:r>
        <w:t>À</w:t>
      </w:r>
      <w:r>
        <w:rPr>
          <w:spacing w:val="35"/>
        </w:rPr>
        <w:t xml:space="preserve"> </w:t>
      </w:r>
      <w:r>
        <w:t>l’issue,</w:t>
      </w:r>
      <w:r>
        <w:rPr>
          <w:spacing w:val="33"/>
        </w:rPr>
        <w:t xml:space="preserve"> </w:t>
      </w:r>
      <w:r>
        <w:t>il</w:t>
      </w:r>
      <w:r>
        <w:rPr>
          <w:spacing w:val="40"/>
        </w:rPr>
        <w:t xml:space="preserve"> </w:t>
      </w:r>
      <w:r>
        <w:t>organise</w:t>
      </w:r>
      <w:r>
        <w:rPr>
          <w:spacing w:val="35"/>
        </w:rPr>
        <w:t xml:space="preserve"> </w:t>
      </w:r>
      <w:r>
        <w:t>la</w:t>
      </w:r>
      <w:r>
        <w:rPr>
          <w:spacing w:val="40"/>
        </w:rPr>
        <w:t xml:space="preserve"> </w:t>
      </w:r>
      <w:r>
        <w:t>sécurité</w:t>
      </w:r>
      <w:r>
        <w:rPr>
          <w:spacing w:val="35"/>
        </w:rPr>
        <w:t xml:space="preserve"> </w:t>
      </w:r>
      <w:r>
        <w:t>du</w:t>
      </w:r>
      <w:r>
        <w:rPr>
          <w:spacing w:val="35"/>
        </w:rPr>
        <w:t xml:space="preserve"> </w:t>
      </w:r>
      <w:r>
        <w:t>personnel</w:t>
      </w:r>
      <w:r>
        <w:rPr>
          <w:spacing w:val="40"/>
        </w:rPr>
        <w:t xml:space="preserve"> </w:t>
      </w:r>
      <w:r>
        <w:t>en</w:t>
      </w:r>
      <w:r>
        <w:rPr>
          <w:spacing w:val="37"/>
        </w:rPr>
        <w:t xml:space="preserve"> </w:t>
      </w:r>
      <w:r>
        <w:t>opération</w:t>
      </w:r>
      <w:r>
        <w:rPr>
          <w:spacing w:val="36"/>
        </w:rPr>
        <w:t xml:space="preserve"> </w:t>
      </w:r>
      <w:r>
        <w:t>selon</w:t>
      </w:r>
      <w:r>
        <w:rPr>
          <w:spacing w:val="37"/>
        </w:rPr>
        <w:t xml:space="preserve"> </w:t>
      </w:r>
      <w:r>
        <w:t>quatre</w:t>
      </w:r>
      <w:r>
        <w:rPr>
          <w:spacing w:val="38"/>
        </w:rPr>
        <w:t xml:space="preserve"> </w:t>
      </w:r>
      <w:r>
        <w:t>axes</w:t>
      </w:r>
      <w:r>
        <w:rPr>
          <w:spacing w:val="29"/>
        </w:rPr>
        <w:t xml:space="preserve"> </w:t>
      </w:r>
      <w:r>
        <w:rPr>
          <w:spacing w:val="-10"/>
        </w:rPr>
        <w:t>:</w:t>
      </w:r>
    </w:p>
    <w:p w:rsidR="0006325A" w:rsidRDefault="0006325A">
      <w:pPr>
        <w:pStyle w:val="Corpsdetexte"/>
        <w:spacing w:before="27"/>
      </w:pPr>
    </w:p>
    <w:p w:rsidR="0006325A" w:rsidRDefault="00F25138">
      <w:pPr>
        <w:pStyle w:val="Titre4"/>
        <w:numPr>
          <w:ilvl w:val="0"/>
          <w:numId w:val="19"/>
        </w:numPr>
        <w:tabs>
          <w:tab w:val="left" w:pos="993"/>
        </w:tabs>
        <w:spacing w:before="1"/>
      </w:pPr>
      <w:r>
        <w:t>Humain</w:t>
      </w:r>
      <w:r>
        <w:rPr>
          <w:spacing w:val="6"/>
        </w:rPr>
        <w:t xml:space="preserve"> </w:t>
      </w:r>
      <w:r>
        <w:t>=</w:t>
      </w:r>
      <w:r>
        <w:rPr>
          <w:spacing w:val="10"/>
        </w:rPr>
        <w:t xml:space="preserve"> </w:t>
      </w:r>
      <w:r>
        <w:t>soutien</w:t>
      </w:r>
      <w:r>
        <w:rPr>
          <w:spacing w:val="9"/>
        </w:rPr>
        <w:t xml:space="preserve"> </w:t>
      </w:r>
      <w:r>
        <w:t>sanitaire</w:t>
      </w:r>
      <w:r>
        <w:rPr>
          <w:spacing w:val="7"/>
        </w:rPr>
        <w:t xml:space="preserve"> </w:t>
      </w:r>
      <w:r>
        <w:t>et</w:t>
      </w:r>
      <w:r>
        <w:rPr>
          <w:spacing w:val="8"/>
        </w:rPr>
        <w:t xml:space="preserve"> </w:t>
      </w:r>
      <w:r>
        <w:rPr>
          <w:spacing w:val="-2"/>
        </w:rPr>
        <w:t>logistique</w:t>
      </w:r>
    </w:p>
    <w:p w:rsidR="0006325A" w:rsidRDefault="0006325A">
      <w:pPr>
        <w:pStyle w:val="Corpsdetexte"/>
        <w:spacing w:before="21"/>
        <w:rPr>
          <w:rFonts w:ascii="Arial"/>
          <w:b/>
        </w:rPr>
      </w:pPr>
    </w:p>
    <w:p w:rsidR="0006325A" w:rsidRDefault="00F25138">
      <w:pPr>
        <w:pStyle w:val="Corpsdetexte"/>
        <w:ind w:left="1648"/>
      </w:pPr>
      <w:r>
        <w:rPr>
          <w:rFonts w:ascii="Symbol" w:hAnsi="Symbol"/>
        </w:rPr>
        <w:t></w:t>
      </w:r>
      <w:r>
        <w:rPr>
          <w:rFonts w:ascii="Times New Roman" w:hAnsi="Times New Roman"/>
          <w:spacing w:val="76"/>
        </w:rPr>
        <w:t xml:space="preserve">  </w:t>
      </w:r>
      <w:r>
        <w:t>il</w:t>
      </w:r>
      <w:r>
        <w:rPr>
          <w:spacing w:val="30"/>
        </w:rPr>
        <w:t xml:space="preserve"> </w:t>
      </w:r>
      <w:r>
        <w:t>est</w:t>
      </w:r>
      <w:r>
        <w:rPr>
          <w:spacing w:val="33"/>
        </w:rPr>
        <w:t xml:space="preserve"> </w:t>
      </w:r>
      <w:r>
        <w:t>vigilant</w:t>
      </w:r>
      <w:r>
        <w:rPr>
          <w:spacing w:val="31"/>
        </w:rPr>
        <w:t xml:space="preserve"> </w:t>
      </w:r>
      <w:r>
        <w:t>sur</w:t>
      </w:r>
      <w:r>
        <w:rPr>
          <w:spacing w:val="34"/>
        </w:rPr>
        <w:t xml:space="preserve"> </w:t>
      </w:r>
      <w:r>
        <w:t>l’engagement</w:t>
      </w:r>
      <w:r>
        <w:rPr>
          <w:spacing w:val="33"/>
        </w:rPr>
        <w:t xml:space="preserve"> </w:t>
      </w:r>
      <w:r>
        <w:t>et</w:t>
      </w:r>
      <w:r>
        <w:rPr>
          <w:spacing w:val="31"/>
        </w:rPr>
        <w:t xml:space="preserve"> </w:t>
      </w:r>
      <w:r>
        <w:t>la</w:t>
      </w:r>
      <w:r>
        <w:rPr>
          <w:spacing w:val="33"/>
        </w:rPr>
        <w:t xml:space="preserve"> </w:t>
      </w:r>
      <w:r>
        <w:t>gestion</w:t>
      </w:r>
      <w:r>
        <w:rPr>
          <w:spacing w:val="31"/>
        </w:rPr>
        <w:t xml:space="preserve"> </w:t>
      </w:r>
      <w:r>
        <w:t>des</w:t>
      </w:r>
      <w:r>
        <w:rPr>
          <w:spacing w:val="30"/>
        </w:rPr>
        <w:t xml:space="preserve"> </w:t>
      </w:r>
      <w:r>
        <w:t>équipes</w:t>
      </w:r>
      <w:r>
        <w:rPr>
          <w:spacing w:val="31"/>
        </w:rPr>
        <w:t xml:space="preserve"> </w:t>
      </w:r>
      <w:r>
        <w:t>de</w:t>
      </w:r>
      <w:r>
        <w:rPr>
          <w:spacing w:val="29"/>
        </w:rPr>
        <w:t xml:space="preserve"> </w:t>
      </w:r>
      <w:r>
        <w:t>reconnaissance</w:t>
      </w:r>
      <w:r>
        <w:rPr>
          <w:spacing w:val="21"/>
        </w:rPr>
        <w:t xml:space="preserve"> </w:t>
      </w:r>
      <w:r>
        <w:rPr>
          <w:spacing w:val="-10"/>
        </w:rPr>
        <w:t>;</w:t>
      </w:r>
    </w:p>
    <w:p w:rsidR="0006325A" w:rsidRDefault="00F25138">
      <w:pPr>
        <w:pStyle w:val="Corpsdetexte"/>
        <w:spacing w:before="12"/>
        <w:ind w:left="1648"/>
      </w:pPr>
      <w:r>
        <w:rPr>
          <w:rFonts w:ascii="Symbol" w:hAnsi="Symbol"/>
          <w:w w:val="110"/>
        </w:rPr>
        <w:t></w:t>
      </w:r>
      <w:r>
        <w:rPr>
          <w:rFonts w:ascii="Times New Roman" w:hAnsi="Times New Roman"/>
          <w:spacing w:val="23"/>
          <w:w w:val="110"/>
        </w:rPr>
        <w:t xml:space="preserve">  </w:t>
      </w:r>
      <w:r>
        <w:rPr>
          <w:w w:val="110"/>
        </w:rPr>
        <w:t>il</w:t>
      </w:r>
      <w:r>
        <w:rPr>
          <w:spacing w:val="-7"/>
          <w:w w:val="110"/>
        </w:rPr>
        <w:t xml:space="preserve"> </w:t>
      </w:r>
      <w:r>
        <w:rPr>
          <w:w w:val="110"/>
        </w:rPr>
        <w:t>définit</w:t>
      </w:r>
      <w:r>
        <w:rPr>
          <w:spacing w:val="-4"/>
          <w:w w:val="110"/>
        </w:rPr>
        <w:t xml:space="preserve"> </w:t>
      </w:r>
      <w:r>
        <w:rPr>
          <w:w w:val="110"/>
        </w:rPr>
        <w:t>une</w:t>
      </w:r>
      <w:r>
        <w:rPr>
          <w:spacing w:val="-6"/>
          <w:w w:val="110"/>
        </w:rPr>
        <w:t xml:space="preserve"> </w:t>
      </w:r>
      <w:r>
        <w:rPr>
          <w:w w:val="110"/>
        </w:rPr>
        <w:t>zone</w:t>
      </w:r>
      <w:r>
        <w:rPr>
          <w:spacing w:val="-5"/>
          <w:w w:val="110"/>
        </w:rPr>
        <w:t xml:space="preserve"> </w:t>
      </w:r>
      <w:r>
        <w:rPr>
          <w:w w:val="110"/>
        </w:rPr>
        <w:t>d’abri</w:t>
      </w:r>
      <w:r>
        <w:rPr>
          <w:spacing w:val="-5"/>
          <w:w w:val="110"/>
        </w:rPr>
        <w:t xml:space="preserve"> </w:t>
      </w:r>
      <w:r>
        <w:rPr>
          <w:w w:val="110"/>
        </w:rPr>
        <w:t>et</w:t>
      </w:r>
      <w:r>
        <w:rPr>
          <w:spacing w:val="-7"/>
          <w:w w:val="110"/>
        </w:rPr>
        <w:t xml:space="preserve"> </w:t>
      </w:r>
      <w:r>
        <w:rPr>
          <w:w w:val="110"/>
        </w:rPr>
        <w:t>de</w:t>
      </w:r>
      <w:r>
        <w:rPr>
          <w:spacing w:val="-5"/>
          <w:w w:val="110"/>
        </w:rPr>
        <w:t xml:space="preserve"> </w:t>
      </w:r>
      <w:r>
        <w:rPr>
          <w:w w:val="110"/>
        </w:rPr>
        <w:t>repos</w:t>
      </w:r>
      <w:r>
        <w:rPr>
          <w:spacing w:val="-7"/>
          <w:w w:val="110"/>
        </w:rPr>
        <w:t xml:space="preserve"> </w:t>
      </w:r>
      <w:r>
        <w:rPr>
          <w:w w:val="110"/>
        </w:rPr>
        <w:t>des</w:t>
      </w:r>
      <w:r>
        <w:rPr>
          <w:spacing w:val="-4"/>
          <w:w w:val="110"/>
        </w:rPr>
        <w:t xml:space="preserve"> </w:t>
      </w:r>
      <w:r>
        <w:rPr>
          <w:w w:val="110"/>
        </w:rPr>
        <w:t>équipes</w:t>
      </w:r>
      <w:r>
        <w:rPr>
          <w:spacing w:val="-14"/>
          <w:w w:val="110"/>
        </w:rPr>
        <w:t xml:space="preserve"> </w:t>
      </w:r>
      <w:r>
        <w:rPr>
          <w:spacing w:val="-10"/>
          <w:w w:val="110"/>
        </w:rPr>
        <w:t>;</w:t>
      </w:r>
    </w:p>
    <w:p w:rsidR="0006325A" w:rsidRDefault="00F25138">
      <w:pPr>
        <w:pStyle w:val="Corpsdetexte"/>
        <w:spacing w:before="9"/>
        <w:ind w:left="1648"/>
      </w:pPr>
      <w:r>
        <w:rPr>
          <w:rFonts w:ascii="Symbol" w:hAnsi="Symbol"/>
          <w:w w:val="110"/>
        </w:rPr>
        <w:t></w:t>
      </w:r>
      <w:r>
        <w:rPr>
          <w:rFonts w:ascii="Times New Roman" w:hAnsi="Times New Roman"/>
          <w:spacing w:val="69"/>
          <w:w w:val="110"/>
        </w:rPr>
        <w:t xml:space="preserve"> </w:t>
      </w:r>
      <w:r>
        <w:rPr>
          <w:w w:val="110"/>
        </w:rPr>
        <w:t>il</w:t>
      </w:r>
      <w:r>
        <w:rPr>
          <w:spacing w:val="-15"/>
          <w:w w:val="110"/>
        </w:rPr>
        <w:t xml:space="preserve"> </w:t>
      </w:r>
      <w:r>
        <w:rPr>
          <w:w w:val="110"/>
        </w:rPr>
        <w:t>est</w:t>
      </w:r>
      <w:r>
        <w:rPr>
          <w:spacing w:val="-12"/>
          <w:w w:val="110"/>
        </w:rPr>
        <w:t xml:space="preserve"> </w:t>
      </w:r>
      <w:r>
        <w:rPr>
          <w:w w:val="110"/>
        </w:rPr>
        <w:t>vigilant</w:t>
      </w:r>
      <w:r>
        <w:rPr>
          <w:spacing w:val="-15"/>
          <w:w w:val="110"/>
        </w:rPr>
        <w:t xml:space="preserve"> </w:t>
      </w:r>
      <w:r>
        <w:rPr>
          <w:w w:val="110"/>
        </w:rPr>
        <w:t>sur</w:t>
      </w:r>
      <w:r>
        <w:rPr>
          <w:spacing w:val="-13"/>
          <w:w w:val="110"/>
        </w:rPr>
        <w:t xml:space="preserve"> </w:t>
      </w:r>
      <w:r>
        <w:rPr>
          <w:w w:val="110"/>
        </w:rPr>
        <w:t>le</w:t>
      </w:r>
      <w:r>
        <w:rPr>
          <w:spacing w:val="-13"/>
          <w:w w:val="110"/>
        </w:rPr>
        <w:t xml:space="preserve"> </w:t>
      </w:r>
      <w:r>
        <w:rPr>
          <w:w w:val="110"/>
        </w:rPr>
        <w:t>suivi</w:t>
      </w:r>
      <w:r>
        <w:rPr>
          <w:spacing w:val="-15"/>
          <w:w w:val="110"/>
        </w:rPr>
        <w:t xml:space="preserve"> </w:t>
      </w:r>
      <w:r>
        <w:rPr>
          <w:w w:val="110"/>
        </w:rPr>
        <w:t>de</w:t>
      </w:r>
      <w:r>
        <w:rPr>
          <w:spacing w:val="-14"/>
          <w:w w:val="110"/>
        </w:rPr>
        <w:t xml:space="preserve"> </w:t>
      </w:r>
      <w:r>
        <w:rPr>
          <w:w w:val="110"/>
        </w:rPr>
        <w:t>la</w:t>
      </w:r>
      <w:r>
        <w:rPr>
          <w:spacing w:val="-13"/>
          <w:w w:val="110"/>
        </w:rPr>
        <w:t xml:space="preserve"> </w:t>
      </w:r>
      <w:r>
        <w:rPr>
          <w:w w:val="110"/>
        </w:rPr>
        <w:t>logistique</w:t>
      </w:r>
      <w:r>
        <w:rPr>
          <w:spacing w:val="-14"/>
          <w:w w:val="110"/>
        </w:rPr>
        <w:t xml:space="preserve"> </w:t>
      </w:r>
      <w:r>
        <w:rPr>
          <w:w w:val="110"/>
        </w:rPr>
        <w:t>des</w:t>
      </w:r>
      <w:r>
        <w:rPr>
          <w:spacing w:val="-14"/>
          <w:w w:val="110"/>
        </w:rPr>
        <w:t xml:space="preserve"> </w:t>
      </w:r>
      <w:r>
        <w:rPr>
          <w:w w:val="110"/>
        </w:rPr>
        <w:t>personnels</w:t>
      </w:r>
      <w:r>
        <w:rPr>
          <w:spacing w:val="-15"/>
          <w:w w:val="110"/>
        </w:rPr>
        <w:t xml:space="preserve"> </w:t>
      </w:r>
      <w:r>
        <w:rPr>
          <w:w w:val="110"/>
        </w:rPr>
        <w:t>(eau,</w:t>
      </w:r>
      <w:r>
        <w:rPr>
          <w:spacing w:val="-14"/>
          <w:w w:val="110"/>
        </w:rPr>
        <w:t xml:space="preserve"> </w:t>
      </w:r>
      <w:r>
        <w:rPr>
          <w:w w:val="110"/>
        </w:rPr>
        <w:t>alimentation)</w:t>
      </w:r>
      <w:r>
        <w:rPr>
          <w:spacing w:val="-15"/>
          <w:w w:val="110"/>
        </w:rPr>
        <w:t xml:space="preserve"> </w:t>
      </w:r>
      <w:r>
        <w:rPr>
          <w:spacing w:val="-10"/>
          <w:w w:val="110"/>
        </w:rPr>
        <w:t>;</w:t>
      </w:r>
    </w:p>
    <w:p w:rsidR="0006325A" w:rsidRDefault="00F25138">
      <w:pPr>
        <w:pStyle w:val="Corpsdetexte"/>
        <w:spacing w:before="10"/>
        <w:ind w:left="1648"/>
      </w:pPr>
      <w:r>
        <w:rPr>
          <w:rFonts w:ascii="Symbol" w:hAnsi="Symbol"/>
          <w:w w:val="105"/>
        </w:rPr>
        <w:t></w:t>
      </w:r>
      <w:r>
        <w:rPr>
          <w:rFonts w:ascii="Times New Roman" w:hAnsi="Times New Roman"/>
          <w:spacing w:val="34"/>
          <w:w w:val="105"/>
        </w:rPr>
        <w:t xml:space="preserve">  </w:t>
      </w:r>
      <w:r>
        <w:rPr>
          <w:w w:val="105"/>
        </w:rPr>
        <w:t>il reste en</w:t>
      </w:r>
      <w:r>
        <w:rPr>
          <w:spacing w:val="5"/>
          <w:w w:val="105"/>
        </w:rPr>
        <w:t xml:space="preserve"> </w:t>
      </w:r>
      <w:r>
        <w:rPr>
          <w:w w:val="105"/>
        </w:rPr>
        <w:t>relation</w:t>
      </w:r>
      <w:r>
        <w:rPr>
          <w:spacing w:val="1"/>
          <w:w w:val="105"/>
        </w:rPr>
        <w:t xml:space="preserve"> </w:t>
      </w:r>
      <w:r>
        <w:rPr>
          <w:w w:val="105"/>
        </w:rPr>
        <w:t>avec</w:t>
      </w:r>
      <w:r>
        <w:rPr>
          <w:spacing w:val="-1"/>
          <w:w w:val="105"/>
        </w:rPr>
        <w:t xml:space="preserve"> </w:t>
      </w:r>
      <w:r>
        <w:rPr>
          <w:w w:val="105"/>
        </w:rPr>
        <w:t>le</w:t>
      </w:r>
      <w:r>
        <w:rPr>
          <w:spacing w:val="1"/>
          <w:w w:val="105"/>
        </w:rPr>
        <w:t xml:space="preserve"> </w:t>
      </w:r>
      <w:r>
        <w:rPr>
          <w:w w:val="105"/>
        </w:rPr>
        <w:t>SSSM</w:t>
      </w:r>
      <w:r>
        <w:rPr>
          <w:spacing w:val="3"/>
          <w:w w:val="105"/>
        </w:rPr>
        <w:t xml:space="preserve"> </w:t>
      </w:r>
      <w:r>
        <w:rPr>
          <w:w w:val="105"/>
        </w:rPr>
        <w:t>pour</w:t>
      </w:r>
      <w:r>
        <w:rPr>
          <w:spacing w:val="4"/>
          <w:w w:val="105"/>
        </w:rPr>
        <w:t xml:space="preserve"> </w:t>
      </w:r>
      <w:r>
        <w:rPr>
          <w:w w:val="105"/>
        </w:rPr>
        <w:t>le</w:t>
      </w:r>
      <w:r>
        <w:rPr>
          <w:spacing w:val="2"/>
          <w:w w:val="105"/>
        </w:rPr>
        <w:t xml:space="preserve"> </w:t>
      </w:r>
      <w:r>
        <w:rPr>
          <w:w w:val="105"/>
        </w:rPr>
        <w:t>suivi sanitaire</w:t>
      </w:r>
      <w:r>
        <w:rPr>
          <w:spacing w:val="1"/>
          <w:w w:val="105"/>
        </w:rPr>
        <w:t xml:space="preserve"> </w:t>
      </w:r>
      <w:r>
        <w:rPr>
          <w:w w:val="105"/>
        </w:rPr>
        <w:t>des</w:t>
      </w:r>
      <w:r>
        <w:rPr>
          <w:spacing w:val="3"/>
          <w:w w:val="105"/>
        </w:rPr>
        <w:t xml:space="preserve"> </w:t>
      </w:r>
      <w:r>
        <w:rPr>
          <w:w w:val="105"/>
        </w:rPr>
        <w:t>personnels</w:t>
      </w:r>
      <w:r>
        <w:rPr>
          <w:spacing w:val="-6"/>
          <w:w w:val="105"/>
        </w:rPr>
        <w:t xml:space="preserve"> </w:t>
      </w:r>
      <w:r>
        <w:rPr>
          <w:spacing w:val="-10"/>
          <w:w w:val="105"/>
        </w:rPr>
        <w:t>;</w:t>
      </w:r>
    </w:p>
    <w:p w:rsidR="0006325A" w:rsidRDefault="00F25138">
      <w:pPr>
        <w:pStyle w:val="Corpsdetexte"/>
        <w:spacing w:before="9"/>
        <w:ind w:left="1648"/>
      </w:pPr>
      <w:r>
        <w:rPr>
          <w:rFonts w:ascii="Symbol" w:hAnsi="Symbol"/>
          <w:w w:val="110"/>
        </w:rPr>
        <w:t></w:t>
      </w:r>
      <w:r>
        <w:rPr>
          <w:rFonts w:ascii="Times New Roman" w:hAnsi="Times New Roman"/>
          <w:spacing w:val="24"/>
          <w:w w:val="110"/>
        </w:rPr>
        <w:t xml:space="preserve">  </w:t>
      </w:r>
      <w:r>
        <w:rPr>
          <w:w w:val="110"/>
        </w:rPr>
        <w:t>il</w:t>
      </w:r>
      <w:r>
        <w:rPr>
          <w:spacing w:val="-5"/>
          <w:w w:val="110"/>
        </w:rPr>
        <w:t xml:space="preserve"> </w:t>
      </w:r>
      <w:r>
        <w:rPr>
          <w:w w:val="110"/>
        </w:rPr>
        <w:t>vérifie</w:t>
      </w:r>
      <w:r>
        <w:rPr>
          <w:spacing w:val="-7"/>
          <w:w w:val="110"/>
        </w:rPr>
        <w:t xml:space="preserve"> </w:t>
      </w:r>
      <w:r>
        <w:rPr>
          <w:w w:val="110"/>
        </w:rPr>
        <w:t>si</w:t>
      </w:r>
      <w:r>
        <w:rPr>
          <w:spacing w:val="-4"/>
          <w:w w:val="110"/>
        </w:rPr>
        <w:t xml:space="preserve"> </w:t>
      </w:r>
      <w:r>
        <w:rPr>
          <w:w w:val="110"/>
        </w:rPr>
        <w:t>le</w:t>
      </w:r>
      <w:r>
        <w:rPr>
          <w:spacing w:val="-5"/>
          <w:w w:val="110"/>
        </w:rPr>
        <w:t xml:space="preserve"> </w:t>
      </w:r>
      <w:r>
        <w:rPr>
          <w:w w:val="110"/>
        </w:rPr>
        <w:t>nombre</w:t>
      </w:r>
      <w:r>
        <w:rPr>
          <w:spacing w:val="-4"/>
          <w:w w:val="110"/>
        </w:rPr>
        <w:t xml:space="preserve"> </w:t>
      </w:r>
      <w:r>
        <w:rPr>
          <w:w w:val="110"/>
        </w:rPr>
        <w:t>de</w:t>
      </w:r>
      <w:r>
        <w:rPr>
          <w:spacing w:val="-5"/>
          <w:w w:val="110"/>
        </w:rPr>
        <w:t xml:space="preserve"> </w:t>
      </w:r>
      <w:r>
        <w:rPr>
          <w:w w:val="110"/>
        </w:rPr>
        <w:t>personnels</w:t>
      </w:r>
      <w:r>
        <w:rPr>
          <w:spacing w:val="-4"/>
          <w:w w:val="110"/>
        </w:rPr>
        <w:t xml:space="preserve"> </w:t>
      </w:r>
      <w:r>
        <w:rPr>
          <w:w w:val="110"/>
        </w:rPr>
        <w:t>est</w:t>
      </w:r>
      <w:r>
        <w:rPr>
          <w:spacing w:val="-5"/>
          <w:w w:val="110"/>
        </w:rPr>
        <w:t xml:space="preserve"> </w:t>
      </w:r>
      <w:r>
        <w:rPr>
          <w:w w:val="110"/>
        </w:rPr>
        <w:t>bien</w:t>
      </w:r>
      <w:r>
        <w:rPr>
          <w:spacing w:val="-3"/>
          <w:w w:val="110"/>
        </w:rPr>
        <w:t xml:space="preserve"> </w:t>
      </w:r>
      <w:r>
        <w:rPr>
          <w:w w:val="110"/>
        </w:rPr>
        <w:t>compatible</w:t>
      </w:r>
      <w:r>
        <w:rPr>
          <w:spacing w:val="-7"/>
          <w:w w:val="110"/>
        </w:rPr>
        <w:t xml:space="preserve"> </w:t>
      </w:r>
      <w:r>
        <w:rPr>
          <w:w w:val="110"/>
        </w:rPr>
        <w:t>avec</w:t>
      </w:r>
      <w:r>
        <w:rPr>
          <w:spacing w:val="-8"/>
          <w:w w:val="110"/>
        </w:rPr>
        <w:t xml:space="preserve"> </w:t>
      </w:r>
      <w:r>
        <w:rPr>
          <w:w w:val="110"/>
        </w:rPr>
        <w:t>l’opération</w:t>
      </w:r>
      <w:r>
        <w:rPr>
          <w:spacing w:val="-12"/>
          <w:w w:val="110"/>
        </w:rPr>
        <w:t xml:space="preserve"> </w:t>
      </w:r>
      <w:r>
        <w:rPr>
          <w:spacing w:val="-10"/>
          <w:w w:val="110"/>
        </w:rPr>
        <w:t>;</w:t>
      </w:r>
    </w:p>
    <w:p w:rsidR="0006325A" w:rsidRDefault="00F25138">
      <w:pPr>
        <w:pStyle w:val="Corpsdetexte"/>
        <w:spacing w:before="10"/>
        <w:ind w:left="1648"/>
      </w:pPr>
      <w:r>
        <w:rPr>
          <w:rFonts w:ascii="Symbol" w:hAnsi="Symbol"/>
          <w:w w:val="110"/>
        </w:rPr>
        <w:t></w:t>
      </w:r>
      <w:r>
        <w:rPr>
          <w:rFonts w:ascii="Times New Roman" w:hAnsi="Times New Roman"/>
          <w:spacing w:val="68"/>
          <w:w w:val="150"/>
        </w:rPr>
        <w:t xml:space="preserve"> </w:t>
      </w:r>
      <w:r>
        <w:rPr>
          <w:w w:val="110"/>
        </w:rPr>
        <w:t>il</w:t>
      </w:r>
      <w:r>
        <w:rPr>
          <w:spacing w:val="-12"/>
          <w:w w:val="110"/>
        </w:rPr>
        <w:t xml:space="preserve"> </w:t>
      </w:r>
      <w:r>
        <w:rPr>
          <w:w w:val="110"/>
        </w:rPr>
        <w:t>fait</w:t>
      </w:r>
      <w:r>
        <w:rPr>
          <w:spacing w:val="-9"/>
          <w:w w:val="110"/>
        </w:rPr>
        <w:t xml:space="preserve"> </w:t>
      </w:r>
      <w:r>
        <w:rPr>
          <w:w w:val="110"/>
        </w:rPr>
        <w:t>extraire</w:t>
      </w:r>
      <w:r>
        <w:rPr>
          <w:spacing w:val="-12"/>
          <w:w w:val="110"/>
        </w:rPr>
        <w:t xml:space="preserve"> </w:t>
      </w:r>
      <w:r>
        <w:rPr>
          <w:w w:val="110"/>
        </w:rPr>
        <w:t>de</w:t>
      </w:r>
      <w:r>
        <w:rPr>
          <w:spacing w:val="-12"/>
          <w:w w:val="110"/>
        </w:rPr>
        <w:t xml:space="preserve"> </w:t>
      </w:r>
      <w:r>
        <w:rPr>
          <w:w w:val="110"/>
        </w:rPr>
        <w:t>la</w:t>
      </w:r>
      <w:r>
        <w:rPr>
          <w:spacing w:val="-9"/>
          <w:w w:val="110"/>
        </w:rPr>
        <w:t xml:space="preserve"> </w:t>
      </w:r>
      <w:r>
        <w:rPr>
          <w:w w:val="110"/>
        </w:rPr>
        <w:t>zone</w:t>
      </w:r>
      <w:r>
        <w:rPr>
          <w:spacing w:val="-10"/>
          <w:w w:val="110"/>
        </w:rPr>
        <w:t xml:space="preserve"> </w:t>
      </w:r>
      <w:r>
        <w:rPr>
          <w:w w:val="110"/>
        </w:rPr>
        <w:t>les</w:t>
      </w:r>
      <w:r>
        <w:rPr>
          <w:spacing w:val="-11"/>
          <w:w w:val="110"/>
        </w:rPr>
        <w:t xml:space="preserve"> </w:t>
      </w:r>
      <w:r>
        <w:rPr>
          <w:w w:val="110"/>
        </w:rPr>
        <w:t>personnels</w:t>
      </w:r>
      <w:r>
        <w:rPr>
          <w:spacing w:val="-11"/>
          <w:w w:val="110"/>
        </w:rPr>
        <w:t xml:space="preserve"> </w:t>
      </w:r>
      <w:r>
        <w:rPr>
          <w:spacing w:val="-2"/>
          <w:w w:val="110"/>
        </w:rPr>
        <w:t>inutiles.</w:t>
      </w:r>
    </w:p>
    <w:p w:rsidR="0006325A" w:rsidRDefault="0006325A">
      <w:pPr>
        <w:pStyle w:val="Corpsdetexte"/>
        <w:spacing w:before="20"/>
      </w:pPr>
    </w:p>
    <w:p w:rsidR="0006325A" w:rsidRDefault="00F25138">
      <w:pPr>
        <w:pStyle w:val="Titre4"/>
        <w:numPr>
          <w:ilvl w:val="0"/>
          <w:numId w:val="19"/>
        </w:numPr>
        <w:tabs>
          <w:tab w:val="left" w:pos="847"/>
        </w:tabs>
        <w:ind w:left="847" w:hanging="282"/>
      </w:pPr>
      <w:r>
        <w:rPr>
          <w:w w:val="105"/>
        </w:rPr>
        <w:t>Technique</w:t>
      </w:r>
      <w:r>
        <w:rPr>
          <w:spacing w:val="-11"/>
          <w:w w:val="105"/>
        </w:rPr>
        <w:t xml:space="preserve"> </w:t>
      </w:r>
      <w:r>
        <w:rPr>
          <w:w w:val="105"/>
        </w:rPr>
        <w:t>=</w:t>
      </w:r>
      <w:r>
        <w:rPr>
          <w:spacing w:val="-13"/>
          <w:w w:val="105"/>
        </w:rPr>
        <w:t xml:space="preserve"> </w:t>
      </w:r>
      <w:r>
        <w:rPr>
          <w:w w:val="105"/>
        </w:rPr>
        <w:t>Matériel</w:t>
      </w:r>
      <w:r>
        <w:rPr>
          <w:spacing w:val="-11"/>
          <w:w w:val="105"/>
        </w:rPr>
        <w:t xml:space="preserve"> </w:t>
      </w:r>
      <w:r>
        <w:rPr>
          <w:w w:val="105"/>
        </w:rPr>
        <w:t>et</w:t>
      </w:r>
      <w:r>
        <w:rPr>
          <w:spacing w:val="-10"/>
          <w:w w:val="105"/>
        </w:rPr>
        <w:t xml:space="preserve"> </w:t>
      </w:r>
      <w:r>
        <w:rPr>
          <w:w w:val="105"/>
        </w:rPr>
        <w:t>équipement</w:t>
      </w:r>
      <w:r>
        <w:rPr>
          <w:spacing w:val="-10"/>
          <w:w w:val="105"/>
        </w:rPr>
        <w:t xml:space="preserve"> </w:t>
      </w:r>
      <w:r>
        <w:rPr>
          <w:w w:val="105"/>
        </w:rPr>
        <w:t>de</w:t>
      </w:r>
      <w:r>
        <w:rPr>
          <w:spacing w:val="-9"/>
          <w:w w:val="105"/>
        </w:rPr>
        <w:t xml:space="preserve"> </w:t>
      </w:r>
      <w:r>
        <w:rPr>
          <w:w w:val="105"/>
        </w:rPr>
        <w:t>protection</w:t>
      </w:r>
      <w:r>
        <w:rPr>
          <w:spacing w:val="-13"/>
          <w:w w:val="105"/>
        </w:rPr>
        <w:t xml:space="preserve"> </w:t>
      </w:r>
      <w:r>
        <w:rPr>
          <w:spacing w:val="-2"/>
          <w:w w:val="105"/>
        </w:rPr>
        <w:t>individuelle</w:t>
      </w:r>
    </w:p>
    <w:p w:rsidR="0006325A" w:rsidRDefault="0006325A">
      <w:pPr>
        <w:pStyle w:val="Corpsdetexte"/>
        <w:spacing w:before="24"/>
        <w:rPr>
          <w:rFonts w:ascii="Arial"/>
          <w:b/>
        </w:rPr>
      </w:pPr>
    </w:p>
    <w:p w:rsidR="0006325A" w:rsidRDefault="00F25138">
      <w:pPr>
        <w:pStyle w:val="Corpsdetexte"/>
        <w:spacing w:line="254" w:lineRule="auto"/>
        <w:ind w:left="2005" w:right="1070" w:hanging="358"/>
      </w:pPr>
      <w:r>
        <w:rPr>
          <w:rFonts w:ascii="Symbol" w:hAnsi="Symbol"/>
          <w:w w:val="110"/>
        </w:rPr>
        <w:t></w:t>
      </w:r>
      <w:r>
        <w:rPr>
          <w:rFonts w:ascii="Times New Roman" w:hAnsi="Times New Roman"/>
          <w:spacing w:val="80"/>
          <w:w w:val="110"/>
        </w:rPr>
        <w:t xml:space="preserve"> </w:t>
      </w:r>
      <w:r>
        <w:rPr>
          <w:w w:val="110"/>
        </w:rPr>
        <w:t>il</w:t>
      </w:r>
      <w:r>
        <w:rPr>
          <w:spacing w:val="32"/>
          <w:w w:val="110"/>
        </w:rPr>
        <w:t xml:space="preserve"> </w:t>
      </w:r>
      <w:r>
        <w:rPr>
          <w:w w:val="110"/>
        </w:rPr>
        <w:t>contrôle</w:t>
      </w:r>
      <w:r>
        <w:rPr>
          <w:spacing w:val="34"/>
          <w:w w:val="110"/>
        </w:rPr>
        <w:t xml:space="preserve"> </w:t>
      </w:r>
      <w:r>
        <w:rPr>
          <w:w w:val="110"/>
        </w:rPr>
        <w:t>le</w:t>
      </w:r>
      <w:r>
        <w:rPr>
          <w:spacing w:val="34"/>
          <w:w w:val="110"/>
        </w:rPr>
        <w:t xml:space="preserve"> </w:t>
      </w:r>
      <w:r>
        <w:rPr>
          <w:w w:val="110"/>
        </w:rPr>
        <w:t>port</w:t>
      </w:r>
      <w:r>
        <w:rPr>
          <w:spacing w:val="35"/>
          <w:w w:val="110"/>
        </w:rPr>
        <w:t xml:space="preserve"> </w:t>
      </w:r>
      <w:r>
        <w:rPr>
          <w:w w:val="110"/>
        </w:rPr>
        <w:t>des</w:t>
      </w:r>
      <w:r>
        <w:rPr>
          <w:spacing w:val="35"/>
          <w:w w:val="110"/>
        </w:rPr>
        <w:t xml:space="preserve"> </w:t>
      </w:r>
      <w:r>
        <w:rPr>
          <w:w w:val="110"/>
        </w:rPr>
        <w:t>équipements</w:t>
      </w:r>
      <w:r>
        <w:rPr>
          <w:spacing w:val="32"/>
          <w:w w:val="110"/>
        </w:rPr>
        <w:t xml:space="preserve"> </w:t>
      </w:r>
      <w:r>
        <w:rPr>
          <w:w w:val="110"/>
        </w:rPr>
        <w:t>de</w:t>
      </w:r>
      <w:r>
        <w:rPr>
          <w:spacing w:val="31"/>
          <w:w w:val="110"/>
        </w:rPr>
        <w:t xml:space="preserve"> </w:t>
      </w:r>
      <w:r>
        <w:rPr>
          <w:w w:val="110"/>
        </w:rPr>
        <w:t>protection</w:t>
      </w:r>
      <w:r>
        <w:rPr>
          <w:spacing w:val="33"/>
          <w:w w:val="110"/>
        </w:rPr>
        <w:t xml:space="preserve"> </w:t>
      </w:r>
      <w:r>
        <w:rPr>
          <w:w w:val="110"/>
        </w:rPr>
        <w:t>individuelle</w:t>
      </w:r>
      <w:r>
        <w:rPr>
          <w:spacing w:val="34"/>
          <w:w w:val="110"/>
        </w:rPr>
        <w:t xml:space="preserve"> </w:t>
      </w:r>
      <w:r>
        <w:rPr>
          <w:w w:val="110"/>
        </w:rPr>
        <w:t>(LSPCC,</w:t>
      </w:r>
      <w:r>
        <w:rPr>
          <w:spacing w:val="33"/>
          <w:w w:val="110"/>
        </w:rPr>
        <w:t xml:space="preserve"> </w:t>
      </w:r>
      <w:r>
        <w:rPr>
          <w:w w:val="110"/>
        </w:rPr>
        <w:t>ARI, etc.)</w:t>
      </w:r>
      <w:r>
        <w:rPr>
          <w:spacing w:val="-7"/>
          <w:w w:val="110"/>
        </w:rPr>
        <w:t xml:space="preserve"> </w:t>
      </w:r>
      <w:r>
        <w:rPr>
          <w:w w:val="110"/>
        </w:rPr>
        <w:t>;</w:t>
      </w:r>
    </w:p>
    <w:p w:rsidR="0006325A" w:rsidRDefault="00F25138">
      <w:pPr>
        <w:pStyle w:val="Corpsdetexte"/>
        <w:spacing w:line="245" w:lineRule="exact"/>
        <w:ind w:left="1648"/>
      </w:pPr>
      <w:r>
        <w:rPr>
          <w:rFonts w:ascii="Symbol" w:hAnsi="Symbol"/>
          <w:w w:val="110"/>
        </w:rPr>
        <w:t></w:t>
      </w:r>
      <w:r>
        <w:rPr>
          <w:rFonts w:ascii="Times New Roman" w:hAnsi="Times New Roman"/>
          <w:spacing w:val="26"/>
          <w:w w:val="110"/>
        </w:rPr>
        <w:t xml:space="preserve">  </w:t>
      </w:r>
      <w:r>
        <w:rPr>
          <w:w w:val="110"/>
        </w:rPr>
        <w:t>il</w:t>
      </w:r>
      <w:r>
        <w:rPr>
          <w:spacing w:val="-12"/>
          <w:w w:val="110"/>
        </w:rPr>
        <w:t xml:space="preserve"> </w:t>
      </w:r>
      <w:r>
        <w:rPr>
          <w:w w:val="110"/>
        </w:rPr>
        <w:t>vérifie</w:t>
      </w:r>
      <w:r>
        <w:rPr>
          <w:spacing w:val="-13"/>
          <w:w w:val="110"/>
        </w:rPr>
        <w:t xml:space="preserve"> </w:t>
      </w:r>
      <w:r>
        <w:rPr>
          <w:w w:val="110"/>
        </w:rPr>
        <w:t>si</w:t>
      </w:r>
      <w:r>
        <w:rPr>
          <w:spacing w:val="-13"/>
          <w:w w:val="110"/>
        </w:rPr>
        <w:t xml:space="preserve"> </w:t>
      </w:r>
      <w:r>
        <w:rPr>
          <w:w w:val="110"/>
        </w:rPr>
        <w:t>le</w:t>
      </w:r>
      <w:r>
        <w:rPr>
          <w:spacing w:val="-13"/>
          <w:w w:val="110"/>
        </w:rPr>
        <w:t xml:space="preserve"> </w:t>
      </w:r>
      <w:r>
        <w:rPr>
          <w:w w:val="110"/>
        </w:rPr>
        <w:t>stationnement</w:t>
      </w:r>
      <w:r>
        <w:rPr>
          <w:spacing w:val="-15"/>
          <w:w w:val="110"/>
        </w:rPr>
        <w:t xml:space="preserve"> </w:t>
      </w:r>
      <w:r>
        <w:rPr>
          <w:w w:val="110"/>
        </w:rPr>
        <w:t>des</w:t>
      </w:r>
      <w:r>
        <w:rPr>
          <w:spacing w:val="-11"/>
          <w:w w:val="110"/>
        </w:rPr>
        <w:t xml:space="preserve"> </w:t>
      </w:r>
      <w:r>
        <w:rPr>
          <w:w w:val="110"/>
        </w:rPr>
        <w:t>engins</w:t>
      </w:r>
      <w:r>
        <w:rPr>
          <w:spacing w:val="-12"/>
          <w:w w:val="110"/>
        </w:rPr>
        <w:t xml:space="preserve"> </w:t>
      </w:r>
      <w:r>
        <w:rPr>
          <w:w w:val="110"/>
        </w:rPr>
        <w:t>par</w:t>
      </w:r>
      <w:r>
        <w:rPr>
          <w:spacing w:val="-13"/>
          <w:w w:val="110"/>
        </w:rPr>
        <w:t xml:space="preserve"> </w:t>
      </w:r>
      <w:r>
        <w:rPr>
          <w:w w:val="110"/>
        </w:rPr>
        <w:t>rapport</w:t>
      </w:r>
      <w:r>
        <w:rPr>
          <w:spacing w:val="-13"/>
          <w:w w:val="110"/>
        </w:rPr>
        <w:t xml:space="preserve"> </w:t>
      </w:r>
      <w:r>
        <w:rPr>
          <w:w w:val="110"/>
        </w:rPr>
        <w:t>aux</w:t>
      </w:r>
      <w:r>
        <w:rPr>
          <w:spacing w:val="-13"/>
          <w:w w:val="110"/>
        </w:rPr>
        <w:t xml:space="preserve"> </w:t>
      </w:r>
      <w:r>
        <w:rPr>
          <w:w w:val="110"/>
        </w:rPr>
        <w:t>structures</w:t>
      </w:r>
      <w:r>
        <w:rPr>
          <w:spacing w:val="-11"/>
          <w:w w:val="110"/>
        </w:rPr>
        <w:t xml:space="preserve"> </w:t>
      </w:r>
      <w:r>
        <w:rPr>
          <w:w w:val="110"/>
        </w:rPr>
        <w:t>est</w:t>
      </w:r>
      <w:r>
        <w:rPr>
          <w:spacing w:val="-13"/>
          <w:w w:val="110"/>
        </w:rPr>
        <w:t xml:space="preserve"> </w:t>
      </w:r>
      <w:r>
        <w:rPr>
          <w:w w:val="110"/>
        </w:rPr>
        <w:t>pertinent</w:t>
      </w:r>
      <w:r>
        <w:rPr>
          <w:spacing w:val="-13"/>
          <w:w w:val="110"/>
        </w:rPr>
        <w:t xml:space="preserve"> </w:t>
      </w:r>
      <w:r>
        <w:rPr>
          <w:spacing w:val="-10"/>
          <w:w w:val="110"/>
        </w:rPr>
        <w:t>;</w:t>
      </w:r>
    </w:p>
    <w:p w:rsidR="0006325A" w:rsidRDefault="00F25138">
      <w:pPr>
        <w:pStyle w:val="Corpsdetexte"/>
        <w:spacing w:before="7" w:line="252" w:lineRule="auto"/>
        <w:ind w:left="2005" w:right="1070" w:hanging="358"/>
      </w:pPr>
      <w:r>
        <w:rPr>
          <w:rFonts w:ascii="Symbol" w:hAnsi="Symbol"/>
          <w:w w:val="110"/>
        </w:rPr>
        <w:t></w:t>
      </w:r>
      <w:r>
        <w:rPr>
          <w:rFonts w:ascii="Times New Roman" w:hAnsi="Times New Roman"/>
          <w:spacing w:val="49"/>
          <w:w w:val="110"/>
        </w:rPr>
        <w:t xml:space="preserve"> </w:t>
      </w:r>
      <w:r>
        <w:rPr>
          <w:w w:val="110"/>
        </w:rPr>
        <w:t>il</w:t>
      </w:r>
      <w:r>
        <w:rPr>
          <w:spacing w:val="-15"/>
          <w:w w:val="110"/>
        </w:rPr>
        <w:t xml:space="preserve"> </w:t>
      </w:r>
      <w:r>
        <w:rPr>
          <w:w w:val="110"/>
        </w:rPr>
        <w:t>s’assure</w:t>
      </w:r>
      <w:r>
        <w:rPr>
          <w:spacing w:val="-15"/>
          <w:w w:val="110"/>
        </w:rPr>
        <w:t xml:space="preserve"> </w:t>
      </w:r>
      <w:r>
        <w:rPr>
          <w:w w:val="110"/>
        </w:rPr>
        <w:t>que</w:t>
      </w:r>
      <w:r>
        <w:rPr>
          <w:spacing w:val="-14"/>
          <w:w w:val="110"/>
        </w:rPr>
        <w:t xml:space="preserve"> </w:t>
      </w:r>
      <w:r>
        <w:rPr>
          <w:w w:val="110"/>
        </w:rPr>
        <w:t>le</w:t>
      </w:r>
      <w:r>
        <w:rPr>
          <w:spacing w:val="-15"/>
          <w:w w:val="110"/>
        </w:rPr>
        <w:t xml:space="preserve"> </w:t>
      </w:r>
      <w:r>
        <w:rPr>
          <w:w w:val="110"/>
        </w:rPr>
        <w:t>balisage</w:t>
      </w:r>
      <w:r>
        <w:rPr>
          <w:spacing w:val="-15"/>
          <w:w w:val="110"/>
        </w:rPr>
        <w:t xml:space="preserve"> </w:t>
      </w:r>
      <w:r>
        <w:rPr>
          <w:w w:val="110"/>
        </w:rPr>
        <w:t>de</w:t>
      </w:r>
      <w:r>
        <w:rPr>
          <w:spacing w:val="-16"/>
          <w:w w:val="110"/>
        </w:rPr>
        <w:t xml:space="preserve"> </w:t>
      </w:r>
      <w:r>
        <w:rPr>
          <w:w w:val="110"/>
        </w:rPr>
        <w:t>la</w:t>
      </w:r>
      <w:r>
        <w:rPr>
          <w:spacing w:val="-15"/>
          <w:w w:val="110"/>
        </w:rPr>
        <w:t xml:space="preserve"> </w:t>
      </w:r>
      <w:r>
        <w:rPr>
          <w:w w:val="110"/>
        </w:rPr>
        <w:t>zone</w:t>
      </w:r>
      <w:r>
        <w:rPr>
          <w:spacing w:val="-14"/>
          <w:w w:val="110"/>
        </w:rPr>
        <w:t xml:space="preserve"> </w:t>
      </w:r>
      <w:r>
        <w:rPr>
          <w:w w:val="110"/>
        </w:rPr>
        <w:t>d’intervention</w:t>
      </w:r>
      <w:r>
        <w:rPr>
          <w:spacing w:val="-15"/>
          <w:w w:val="110"/>
        </w:rPr>
        <w:t xml:space="preserve"> </w:t>
      </w:r>
      <w:r>
        <w:rPr>
          <w:w w:val="110"/>
        </w:rPr>
        <w:t>et</w:t>
      </w:r>
      <w:r>
        <w:rPr>
          <w:spacing w:val="-15"/>
          <w:w w:val="110"/>
        </w:rPr>
        <w:t xml:space="preserve"> </w:t>
      </w:r>
      <w:r>
        <w:rPr>
          <w:w w:val="110"/>
        </w:rPr>
        <w:t>des</w:t>
      </w:r>
      <w:r>
        <w:rPr>
          <w:spacing w:val="-15"/>
          <w:w w:val="110"/>
        </w:rPr>
        <w:t xml:space="preserve"> </w:t>
      </w:r>
      <w:r>
        <w:rPr>
          <w:w w:val="110"/>
        </w:rPr>
        <w:t>périmètres</w:t>
      </w:r>
      <w:r>
        <w:rPr>
          <w:spacing w:val="-16"/>
          <w:w w:val="110"/>
        </w:rPr>
        <w:t xml:space="preserve"> </w:t>
      </w:r>
      <w:r>
        <w:rPr>
          <w:w w:val="110"/>
        </w:rPr>
        <w:t>de</w:t>
      </w:r>
      <w:r>
        <w:rPr>
          <w:spacing w:val="-14"/>
          <w:w w:val="110"/>
        </w:rPr>
        <w:t xml:space="preserve"> </w:t>
      </w:r>
      <w:r>
        <w:rPr>
          <w:w w:val="110"/>
        </w:rPr>
        <w:t>sécurité est réalisé.</w:t>
      </w:r>
    </w:p>
    <w:p w:rsidR="0006325A" w:rsidRDefault="0006325A">
      <w:pPr>
        <w:pStyle w:val="Corpsdetexte"/>
        <w:spacing w:before="16"/>
      </w:pPr>
    </w:p>
    <w:p w:rsidR="0006325A" w:rsidRDefault="00F25138">
      <w:pPr>
        <w:pStyle w:val="Titre4"/>
        <w:numPr>
          <w:ilvl w:val="0"/>
          <w:numId w:val="19"/>
        </w:numPr>
        <w:tabs>
          <w:tab w:val="left" w:pos="847"/>
        </w:tabs>
        <w:ind w:left="847" w:hanging="282"/>
      </w:pPr>
      <w:r>
        <w:t>Organisationnel</w:t>
      </w:r>
      <w:r>
        <w:rPr>
          <w:spacing w:val="4"/>
        </w:rPr>
        <w:t xml:space="preserve"> </w:t>
      </w:r>
      <w:r>
        <w:t>=</w:t>
      </w:r>
      <w:r>
        <w:rPr>
          <w:spacing w:val="6"/>
        </w:rPr>
        <w:t xml:space="preserve"> </w:t>
      </w:r>
      <w:r>
        <w:t>emploi</w:t>
      </w:r>
      <w:r>
        <w:rPr>
          <w:spacing w:val="4"/>
        </w:rPr>
        <w:t xml:space="preserve"> </w:t>
      </w:r>
      <w:r>
        <w:t>des</w:t>
      </w:r>
      <w:r>
        <w:rPr>
          <w:spacing w:val="5"/>
        </w:rPr>
        <w:t xml:space="preserve"> </w:t>
      </w:r>
      <w:r>
        <w:t>doctrines</w:t>
      </w:r>
      <w:r>
        <w:rPr>
          <w:spacing w:val="2"/>
        </w:rPr>
        <w:t xml:space="preserve"> </w:t>
      </w:r>
      <w:r>
        <w:t>et</w:t>
      </w:r>
      <w:r>
        <w:rPr>
          <w:spacing w:val="5"/>
        </w:rPr>
        <w:t xml:space="preserve"> </w:t>
      </w:r>
      <w:r>
        <w:rPr>
          <w:spacing w:val="-2"/>
        </w:rPr>
        <w:t>règlements</w:t>
      </w:r>
    </w:p>
    <w:p w:rsidR="0006325A" w:rsidRDefault="0006325A">
      <w:pPr>
        <w:pStyle w:val="Corpsdetexte"/>
        <w:spacing w:before="24"/>
        <w:rPr>
          <w:rFonts w:ascii="Arial"/>
          <w:b/>
        </w:rPr>
      </w:pPr>
    </w:p>
    <w:p w:rsidR="0006325A" w:rsidRDefault="00F25138">
      <w:pPr>
        <w:pStyle w:val="Corpsdetexte"/>
        <w:ind w:left="1648"/>
      </w:pPr>
      <w:r>
        <w:rPr>
          <w:rFonts w:ascii="Symbol" w:hAnsi="Symbol"/>
          <w:w w:val="110"/>
        </w:rPr>
        <w:t></w:t>
      </w:r>
      <w:r>
        <w:rPr>
          <w:rFonts w:ascii="Times New Roman" w:hAnsi="Times New Roman"/>
          <w:spacing w:val="34"/>
          <w:w w:val="110"/>
        </w:rPr>
        <w:t xml:space="preserve">  </w:t>
      </w:r>
      <w:r>
        <w:rPr>
          <w:w w:val="110"/>
        </w:rPr>
        <w:t>il</w:t>
      </w:r>
      <w:r>
        <w:rPr>
          <w:spacing w:val="1"/>
          <w:w w:val="110"/>
        </w:rPr>
        <w:t xml:space="preserve"> </w:t>
      </w:r>
      <w:r>
        <w:rPr>
          <w:w w:val="110"/>
        </w:rPr>
        <w:t>porte son</w:t>
      </w:r>
      <w:r>
        <w:rPr>
          <w:spacing w:val="4"/>
          <w:w w:val="110"/>
        </w:rPr>
        <w:t xml:space="preserve"> </w:t>
      </w:r>
      <w:r>
        <w:rPr>
          <w:w w:val="110"/>
        </w:rPr>
        <w:t>attention</w:t>
      </w:r>
      <w:r>
        <w:rPr>
          <w:spacing w:val="1"/>
          <w:w w:val="110"/>
        </w:rPr>
        <w:t xml:space="preserve"> </w:t>
      </w:r>
      <w:r>
        <w:rPr>
          <w:w w:val="110"/>
        </w:rPr>
        <w:t>sur</w:t>
      </w:r>
      <w:r>
        <w:rPr>
          <w:spacing w:val="3"/>
          <w:w w:val="110"/>
        </w:rPr>
        <w:t xml:space="preserve"> </w:t>
      </w:r>
      <w:r>
        <w:rPr>
          <w:w w:val="110"/>
        </w:rPr>
        <w:t>le</w:t>
      </w:r>
      <w:r>
        <w:rPr>
          <w:spacing w:val="-1"/>
          <w:w w:val="110"/>
        </w:rPr>
        <w:t xml:space="preserve"> </w:t>
      </w:r>
      <w:r>
        <w:rPr>
          <w:w w:val="110"/>
        </w:rPr>
        <w:t>positionnement</w:t>
      </w:r>
      <w:r>
        <w:rPr>
          <w:spacing w:val="1"/>
          <w:w w:val="110"/>
        </w:rPr>
        <w:t xml:space="preserve"> </w:t>
      </w:r>
      <w:r>
        <w:rPr>
          <w:w w:val="110"/>
        </w:rPr>
        <w:t>tactique des</w:t>
      </w:r>
      <w:r>
        <w:rPr>
          <w:spacing w:val="1"/>
          <w:w w:val="110"/>
        </w:rPr>
        <w:t xml:space="preserve"> </w:t>
      </w:r>
      <w:r>
        <w:rPr>
          <w:w w:val="110"/>
        </w:rPr>
        <w:t>binômes</w:t>
      </w:r>
      <w:r>
        <w:rPr>
          <w:spacing w:val="-5"/>
          <w:w w:val="110"/>
        </w:rPr>
        <w:t xml:space="preserve"> </w:t>
      </w:r>
      <w:r>
        <w:rPr>
          <w:spacing w:val="-10"/>
          <w:w w:val="110"/>
        </w:rPr>
        <w:t>;</w:t>
      </w:r>
    </w:p>
    <w:p w:rsidR="0006325A" w:rsidRDefault="00F25138">
      <w:pPr>
        <w:pStyle w:val="Corpsdetexte"/>
        <w:spacing w:before="9"/>
        <w:ind w:left="1648"/>
      </w:pPr>
      <w:r>
        <w:rPr>
          <w:rFonts w:ascii="Symbol" w:hAnsi="Symbol"/>
          <w:w w:val="105"/>
        </w:rPr>
        <w:t></w:t>
      </w:r>
      <w:r>
        <w:rPr>
          <w:rFonts w:ascii="Times New Roman" w:hAnsi="Times New Roman"/>
          <w:spacing w:val="29"/>
          <w:w w:val="105"/>
        </w:rPr>
        <w:t xml:space="preserve">  </w:t>
      </w:r>
      <w:r>
        <w:rPr>
          <w:w w:val="105"/>
        </w:rPr>
        <w:t>il</w:t>
      </w:r>
      <w:r>
        <w:rPr>
          <w:spacing w:val="-3"/>
          <w:w w:val="105"/>
        </w:rPr>
        <w:t xml:space="preserve"> </w:t>
      </w:r>
      <w:r>
        <w:rPr>
          <w:w w:val="105"/>
        </w:rPr>
        <w:t>est vigilant</w:t>
      </w:r>
      <w:r>
        <w:rPr>
          <w:spacing w:val="-2"/>
          <w:w w:val="105"/>
        </w:rPr>
        <w:t xml:space="preserve"> </w:t>
      </w:r>
      <w:r>
        <w:rPr>
          <w:w w:val="105"/>
        </w:rPr>
        <w:t>sur les</w:t>
      </w:r>
      <w:r>
        <w:rPr>
          <w:spacing w:val="1"/>
          <w:w w:val="105"/>
        </w:rPr>
        <w:t xml:space="preserve"> </w:t>
      </w:r>
      <w:r>
        <w:rPr>
          <w:w w:val="105"/>
        </w:rPr>
        <w:t>relèves</w:t>
      </w:r>
      <w:r>
        <w:rPr>
          <w:spacing w:val="-9"/>
          <w:w w:val="105"/>
        </w:rPr>
        <w:t xml:space="preserve"> </w:t>
      </w:r>
      <w:r>
        <w:rPr>
          <w:spacing w:val="-10"/>
          <w:w w:val="105"/>
        </w:rPr>
        <w:t>;</w:t>
      </w:r>
    </w:p>
    <w:p w:rsidR="0006325A" w:rsidRDefault="00F25138">
      <w:pPr>
        <w:pStyle w:val="Corpsdetexte"/>
        <w:spacing w:before="10"/>
        <w:ind w:left="1648"/>
      </w:pPr>
      <w:r>
        <w:rPr>
          <w:rFonts w:ascii="Symbol" w:hAnsi="Symbol"/>
          <w:w w:val="110"/>
        </w:rPr>
        <w:t></w:t>
      </w:r>
      <w:r>
        <w:rPr>
          <w:rFonts w:ascii="Times New Roman" w:hAnsi="Times New Roman"/>
          <w:spacing w:val="64"/>
          <w:w w:val="110"/>
        </w:rPr>
        <w:t xml:space="preserve"> </w:t>
      </w:r>
      <w:r>
        <w:rPr>
          <w:w w:val="110"/>
        </w:rPr>
        <w:t>il</w:t>
      </w:r>
      <w:r>
        <w:rPr>
          <w:spacing w:val="-15"/>
          <w:w w:val="110"/>
        </w:rPr>
        <w:t xml:space="preserve"> </w:t>
      </w:r>
      <w:r>
        <w:rPr>
          <w:w w:val="110"/>
        </w:rPr>
        <w:t>veille</w:t>
      </w:r>
      <w:r>
        <w:rPr>
          <w:spacing w:val="-15"/>
          <w:w w:val="110"/>
        </w:rPr>
        <w:t xml:space="preserve"> </w:t>
      </w:r>
      <w:r>
        <w:rPr>
          <w:w w:val="110"/>
        </w:rPr>
        <w:t>aux</w:t>
      </w:r>
      <w:r>
        <w:rPr>
          <w:spacing w:val="-13"/>
          <w:w w:val="110"/>
        </w:rPr>
        <w:t xml:space="preserve"> </w:t>
      </w:r>
      <w:r>
        <w:rPr>
          <w:w w:val="110"/>
        </w:rPr>
        <w:t>règles</w:t>
      </w:r>
      <w:r>
        <w:rPr>
          <w:spacing w:val="-14"/>
          <w:w w:val="110"/>
        </w:rPr>
        <w:t xml:space="preserve"> </w:t>
      </w:r>
      <w:r>
        <w:rPr>
          <w:w w:val="110"/>
        </w:rPr>
        <w:t>de</w:t>
      </w:r>
      <w:r>
        <w:rPr>
          <w:spacing w:val="-15"/>
          <w:w w:val="110"/>
        </w:rPr>
        <w:t xml:space="preserve"> </w:t>
      </w:r>
      <w:r>
        <w:rPr>
          <w:w w:val="110"/>
        </w:rPr>
        <w:t>sécurité</w:t>
      </w:r>
      <w:r>
        <w:rPr>
          <w:spacing w:val="-14"/>
          <w:w w:val="110"/>
        </w:rPr>
        <w:t xml:space="preserve"> </w:t>
      </w:r>
      <w:r>
        <w:rPr>
          <w:w w:val="110"/>
        </w:rPr>
        <w:t>lors</w:t>
      </w:r>
      <w:r>
        <w:rPr>
          <w:spacing w:val="-15"/>
          <w:w w:val="110"/>
        </w:rPr>
        <w:t xml:space="preserve"> </w:t>
      </w:r>
      <w:r>
        <w:rPr>
          <w:w w:val="110"/>
        </w:rPr>
        <w:t>des</w:t>
      </w:r>
      <w:r>
        <w:rPr>
          <w:spacing w:val="-15"/>
          <w:w w:val="110"/>
        </w:rPr>
        <w:t xml:space="preserve"> </w:t>
      </w:r>
      <w:r>
        <w:rPr>
          <w:w w:val="110"/>
        </w:rPr>
        <w:t>opérations</w:t>
      </w:r>
      <w:r>
        <w:rPr>
          <w:spacing w:val="-11"/>
          <w:w w:val="110"/>
        </w:rPr>
        <w:t xml:space="preserve"> </w:t>
      </w:r>
      <w:r>
        <w:rPr>
          <w:w w:val="110"/>
        </w:rPr>
        <w:t>de</w:t>
      </w:r>
      <w:r>
        <w:rPr>
          <w:spacing w:val="-14"/>
          <w:w w:val="110"/>
        </w:rPr>
        <w:t xml:space="preserve"> </w:t>
      </w:r>
      <w:r>
        <w:rPr>
          <w:w w:val="110"/>
        </w:rPr>
        <w:t>déblais</w:t>
      </w:r>
      <w:r>
        <w:rPr>
          <w:spacing w:val="-15"/>
          <w:w w:val="110"/>
        </w:rPr>
        <w:t xml:space="preserve"> </w:t>
      </w:r>
      <w:r>
        <w:rPr>
          <w:spacing w:val="-10"/>
          <w:w w:val="110"/>
        </w:rPr>
        <w:t>;</w:t>
      </w:r>
    </w:p>
    <w:p w:rsidR="0006325A" w:rsidRDefault="00F25138">
      <w:pPr>
        <w:pStyle w:val="Corpsdetexte"/>
        <w:spacing w:before="9"/>
        <w:ind w:left="1648"/>
      </w:pPr>
      <w:r>
        <w:rPr>
          <w:rFonts w:ascii="Symbol" w:hAnsi="Symbol"/>
          <w:w w:val="110"/>
        </w:rPr>
        <w:t></w:t>
      </w:r>
      <w:r>
        <w:rPr>
          <w:rFonts w:ascii="Times New Roman" w:hAnsi="Times New Roman"/>
          <w:spacing w:val="72"/>
          <w:w w:val="150"/>
        </w:rPr>
        <w:t xml:space="preserve"> </w:t>
      </w:r>
      <w:r>
        <w:rPr>
          <w:w w:val="110"/>
        </w:rPr>
        <w:t>il</w:t>
      </w:r>
      <w:r>
        <w:rPr>
          <w:spacing w:val="-10"/>
          <w:w w:val="110"/>
        </w:rPr>
        <w:t xml:space="preserve"> </w:t>
      </w:r>
      <w:r>
        <w:rPr>
          <w:w w:val="110"/>
        </w:rPr>
        <w:t>mesure</w:t>
      </w:r>
      <w:r>
        <w:rPr>
          <w:spacing w:val="-10"/>
          <w:w w:val="110"/>
        </w:rPr>
        <w:t xml:space="preserve"> </w:t>
      </w:r>
      <w:r>
        <w:rPr>
          <w:w w:val="110"/>
        </w:rPr>
        <w:t>l’application</w:t>
      </w:r>
      <w:r>
        <w:rPr>
          <w:spacing w:val="-10"/>
          <w:w w:val="110"/>
        </w:rPr>
        <w:t xml:space="preserve"> </w:t>
      </w:r>
      <w:r>
        <w:rPr>
          <w:w w:val="110"/>
        </w:rPr>
        <w:t>des</w:t>
      </w:r>
      <w:r>
        <w:rPr>
          <w:spacing w:val="-9"/>
          <w:w w:val="110"/>
        </w:rPr>
        <w:t xml:space="preserve"> </w:t>
      </w:r>
      <w:r>
        <w:rPr>
          <w:w w:val="110"/>
        </w:rPr>
        <w:t>règlements</w:t>
      </w:r>
      <w:r>
        <w:rPr>
          <w:spacing w:val="-7"/>
          <w:w w:val="110"/>
        </w:rPr>
        <w:t xml:space="preserve"> </w:t>
      </w:r>
      <w:r>
        <w:rPr>
          <w:w w:val="110"/>
        </w:rPr>
        <w:t>et</w:t>
      </w:r>
      <w:r>
        <w:rPr>
          <w:spacing w:val="-10"/>
          <w:w w:val="110"/>
        </w:rPr>
        <w:t xml:space="preserve"> </w:t>
      </w:r>
      <w:r>
        <w:rPr>
          <w:w w:val="110"/>
        </w:rPr>
        <w:t>des</w:t>
      </w:r>
      <w:r>
        <w:rPr>
          <w:spacing w:val="-7"/>
          <w:w w:val="110"/>
        </w:rPr>
        <w:t xml:space="preserve"> </w:t>
      </w:r>
      <w:r>
        <w:rPr>
          <w:w w:val="110"/>
        </w:rPr>
        <w:t>doctrines</w:t>
      </w:r>
      <w:r>
        <w:rPr>
          <w:spacing w:val="-15"/>
          <w:w w:val="110"/>
        </w:rPr>
        <w:t xml:space="preserve"> </w:t>
      </w:r>
      <w:r>
        <w:rPr>
          <w:spacing w:val="-10"/>
          <w:w w:val="110"/>
        </w:rPr>
        <w:t>;</w:t>
      </w:r>
    </w:p>
    <w:p w:rsidR="0006325A" w:rsidRDefault="00F25138">
      <w:pPr>
        <w:pStyle w:val="Corpsdetexte"/>
        <w:spacing w:before="10" w:line="254" w:lineRule="auto"/>
        <w:ind w:left="2005" w:right="1178" w:hanging="358"/>
      </w:pPr>
      <w:r>
        <w:rPr>
          <w:rFonts w:ascii="Symbol" w:hAnsi="Symbol"/>
          <w:w w:val="110"/>
        </w:rPr>
        <w:t></w:t>
      </w:r>
      <w:r>
        <w:rPr>
          <w:rFonts w:ascii="Times New Roman" w:hAnsi="Times New Roman"/>
          <w:spacing w:val="80"/>
          <w:w w:val="110"/>
        </w:rPr>
        <w:t xml:space="preserve"> </w:t>
      </w:r>
      <w:r>
        <w:rPr>
          <w:w w:val="110"/>
        </w:rPr>
        <w:t>il guide la cellule communication (exploitation des images pour la formation et les</w:t>
      </w:r>
      <w:r>
        <w:rPr>
          <w:spacing w:val="-5"/>
          <w:w w:val="110"/>
        </w:rPr>
        <w:t xml:space="preserve"> </w:t>
      </w:r>
      <w:r>
        <w:rPr>
          <w:w w:val="110"/>
        </w:rPr>
        <w:t>RETEX)</w:t>
      </w:r>
      <w:r>
        <w:rPr>
          <w:spacing w:val="-12"/>
          <w:w w:val="110"/>
        </w:rPr>
        <w:t xml:space="preserve"> </w:t>
      </w:r>
      <w:r>
        <w:rPr>
          <w:w w:val="110"/>
        </w:rPr>
        <w:t>;</w:t>
      </w:r>
    </w:p>
    <w:p w:rsidR="0006325A" w:rsidRDefault="00F25138">
      <w:pPr>
        <w:pStyle w:val="Corpsdetexte"/>
        <w:spacing w:line="245" w:lineRule="exact"/>
        <w:ind w:left="1648"/>
      </w:pPr>
      <w:r>
        <w:rPr>
          <w:rFonts w:ascii="Symbol" w:hAnsi="Symbol"/>
          <w:w w:val="115"/>
        </w:rPr>
        <w:t></w:t>
      </w:r>
      <w:r>
        <w:rPr>
          <w:rFonts w:ascii="Times New Roman" w:hAnsi="Times New Roman"/>
          <w:spacing w:val="73"/>
          <w:w w:val="150"/>
        </w:rPr>
        <w:t xml:space="preserve"> </w:t>
      </w:r>
      <w:r>
        <w:rPr>
          <w:w w:val="115"/>
        </w:rPr>
        <w:t>il</w:t>
      </w:r>
      <w:r>
        <w:rPr>
          <w:spacing w:val="-13"/>
          <w:w w:val="115"/>
        </w:rPr>
        <w:t xml:space="preserve"> </w:t>
      </w:r>
      <w:r>
        <w:rPr>
          <w:w w:val="115"/>
        </w:rPr>
        <w:t>participe</w:t>
      </w:r>
      <w:r>
        <w:rPr>
          <w:spacing w:val="-11"/>
          <w:w w:val="115"/>
        </w:rPr>
        <w:t xml:space="preserve"> </w:t>
      </w:r>
      <w:r>
        <w:rPr>
          <w:w w:val="115"/>
        </w:rPr>
        <w:t>et/ou</w:t>
      </w:r>
      <w:r>
        <w:rPr>
          <w:spacing w:val="-11"/>
          <w:w w:val="115"/>
        </w:rPr>
        <w:t xml:space="preserve"> </w:t>
      </w:r>
      <w:r>
        <w:rPr>
          <w:w w:val="115"/>
        </w:rPr>
        <w:t>pilote</w:t>
      </w:r>
      <w:r>
        <w:rPr>
          <w:spacing w:val="-13"/>
          <w:w w:val="115"/>
        </w:rPr>
        <w:t xml:space="preserve"> </w:t>
      </w:r>
      <w:r>
        <w:rPr>
          <w:w w:val="115"/>
        </w:rPr>
        <w:t>le</w:t>
      </w:r>
      <w:r>
        <w:rPr>
          <w:spacing w:val="-11"/>
          <w:w w:val="115"/>
        </w:rPr>
        <w:t xml:space="preserve"> </w:t>
      </w:r>
      <w:r>
        <w:rPr>
          <w:w w:val="115"/>
        </w:rPr>
        <w:t>retour</w:t>
      </w:r>
      <w:r>
        <w:rPr>
          <w:spacing w:val="-13"/>
          <w:w w:val="115"/>
        </w:rPr>
        <w:t xml:space="preserve"> </w:t>
      </w:r>
      <w:r>
        <w:rPr>
          <w:spacing w:val="-2"/>
          <w:w w:val="115"/>
        </w:rPr>
        <w:t>d’expérience.</w:t>
      </w:r>
    </w:p>
    <w:p w:rsidR="0006325A" w:rsidRDefault="0006325A">
      <w:pPr>
        <w:pStyle w:val="Corpsdetexte"/>
        <w:spacing w:line="245" w:lineRule="exact"/>
        <w:sectPr w:rsidR="0006325A">
          <w:pgSz w:w="11900" w:h="16840"/>
          <w:pgMar w:top="1420" w:right="283" w:bottom="1360" w:left="850" w:header="0" w:footer="1166" w:gutter="0"/>
          <w:cols w:space="720"/>
        </w:sectPr>
      </w:pPr>
    </w:p>
    <w:p w:rsidR="0006325A" w:rsidRDefault="00F25138">
      <w:pPr>
        <w:pStyle w:val="Titre4"/>
        <w:numPr>
          <w:ilvl w:val="0"/>
          <w:numId w:val="19"/>
        </w:numPr>
        <w:tabs>
          <w:tab w:val="left" w:pos="847"/>
        </w:tabs>
        <w:spacing w:before="76"/>
        <w:ind w:left="847" w:hanging="282"/>
      </w:pPr>
      <w:r>
        <w:lastRenderedPageBreak/>
        <w:t>Environnemental</w:t>
      </w:r>
      <w:r>
        <w:rPr>
          <w:spacing w:val="5"/>
        </w:rPr>
        <w:t xml:space="preserve"> </w:t>
      </w:r>
      <w:r>
        <w:t>=</w:t>
      </w:r>
      <w:r>
        <w:rPr>
          <w:spacing w:val="3"/>
        </w:rPr>
        <w:t xml:space="preserve"> </w:t>
      </w:r>
      <w:r>
        <w:t>conditions</w:t>
      </w:r>
      <w:r>
        <w:rPr>
          <w:spacing w:val="5"/>
        </w:rPr>
        <w:t xml:space="preserve"> </w:t>
      </w:r>
      <w:r>
        <w:t>climatiques,</w:t>
      </w:r>
      <w:r>
        <w:rPr>
          <w:spacing w:val="4"/>
        </w:rPr>
        <w:t xml:space="preserve"> </w:t>
      </w:r>
      <w:r>
        <w:t>structure</w:t>
      </w:r>
      <w:r>
        <w:rPr>
          <w:spacing w:val="3"/>
        </w:rPr>
        <w:t xml:space="preserve"> </w:t>
      </w:r>
      <w:r>
        <w:t>du</w:t>
      </w:r>
      <w:r>
        <w:rPr>
          <w:spacing w:val="9"/>
        </w:rPr>
        <w:t xml:space="preserve"> </w:t>
      </w:r>
      <w:r>
        <w:rPr>
          <w:spacing w:val="-2"/>
        </w:rPr>
        <w:t>bâtiment</w:t>
      </w:r>
    </w:p>
    <w:p w:rsidR="0006325A" w:rsidRDefault="0006325A">
      <w:pPr>
        <w:pStyle w:val="Corpsdetexte"/>
        <w:spacing w:before="22"/>
        <w:rPr>
          <w:rFonts w:ascii="Arial"/>
          <w:b/>
        </w:rPr>
      </w:pPr>
    </w:p>
    <w:p w:rsidR="0006325A" w:rsidRDefault="00F25138">
      <w:pPr>
        <w:pStyle w:val="Corpsdetexte"/>
        <w:spacing w:line="254" w:lineRule="auto"/>
        <w:ind w:left="2005" w:hanging="358"/>
      </w:pPr>
      <w:r>
        <w:rPr>
          <w:rFonts w:ascii="Symbol" w:hAnsi="Symbol"/>
          <w:w w:val="110"/>
        </w:rPr>
        <w:t></w:t>
      </w:r>
      <w:r>
        <w:rPr>
          <w:rFonts w:ascii="Times New Roman" w:hAnsi="Times New Roman"/>
          <w:spacing w:val="80"/>
          <w:w w:val="110"/>
        </w:rPr>
        <w:t xml:space="preserve"> </w:t>
      </w:r>
      <w:r>
        <w:rPr>
          <w:w w:val="110"/>
        </w:rPr>
        <w:t>il</w:t>
      </w:r>
      <w:r>
        <w:rPr>
          <w:spacing w:val="77"/>
          <w:w w:val="110"/>
        </w:rPr>
        <w:t xml:space="preserve"> </w:t>
      </w:r>
      <w:r>
        <w:rPr>
          <w:w w:val="110"/>
        </w:rPr>
        <w:t>est</w:t>
      </w:r>
      <w:r>
        <w:rPr>
          <w:spacing w:val="77"/>
          <w:w w:val="110"/>
        </w:rPr>
        <w:t xml:space="preserve"> </w:t>
      </w:r>
      <w:r>
        <w:rPr>
          <w:w w:val="110"/>
        </w:rPr>
        <w:t>vigilant</w:t>
      </w:r>
      <w:r>
        <w:rPr>
          <w:spacing w:val="77"/>
          <w:w w:val="110"/>
        </w:rPr>
        <w:t xml:space="preserve"> </w:t>
      </w:r>
      <w:r>
        <w:rPr>
          <w:w w:val="110"/>
        </w:rPr>
        <w:t>sur</w:t>
      </w:r>
      <w:r>
        <w:rPr>
          <w:spacing w:val="77"/>
          <w:w w:val="110"/>
        </w:rPr>
        <w:t xml:space="preserve"> </w:t>
      </w:r>
      <w:r>
        <w:rPr>
          <w:w w:val="110"/>
        </w:rPr>
        <w:t>la</w:t>
      </w:r>
      <w:r>
        <w:rPr>
          <w:spacing w:val="77"/>
          <w:w w:val="110"/>
        </w:rPr>
        <w:t xml:space="preserve"> </w:t>
      </w:r>
      <w:r>
        <w:rPr>
          <w:w w:val="110"/>
        </w:rPr>
        <w:t>dét</w:t>
      </w:r>
      <w:r>
        <w:rPr>
          <w:w w:val="110"/>
        </w:rPr>
        <w:t>ermination</w:t>
      </w:r>
      <w:r>
        <w:rPr>
          <w:spacing w:val="78"/>
          <w:w w:val="110"/>
        </w:rPr>
        <w:t xml:space="preserve"> </w:t>
      </w:r>
      <w:r>
        <w:rPr>
          <w:w w:val="110"/>
        </w:rPr>
        <w:t>et</w:t>
      </w:r>
      <w:r>
        <w:rPr>
          <w:spacing w:val="77"/>
          <w:w w:val="110"/>
        </w:rPr>
        <w:t xml:space="preserve"> </w:t>
      </w:r>
      <w:r>
        <w:rPr>
          <w:w w:val="110"/>
        </w:rPr>
        <w:t>l’identification</w:t>
      </w:r>
      <w:r>
        <w:rPr>
          <w:spacing w:val="78"/>
          <w:w w:val="110"/>
        </w:rPr>
        <w:t xml:space="preserve"> </w:t>
      </w:r>
      <w:r>
        <w:rPr>
          <w:w w:val="110"/>
        </w:rPr>
        <w:t>des</w:t>
      </w:r>
      <w:r>
        <w:rPr>
          <w:spacing w:val="77"/>
          <w:w w:val="110"/>
        </w:rPr>
        <w:t xml:space="preserve"> </w:t>
      </w:r>
      <w:r>
        <w:rPr>
          <w:w w:val="110"/>
        </w:rPr>
        <w:t>zones</w:t>
      </w:r>
      <w:r>
        <w:rPr>
          <w:spacing w:val="77"/>
          <w:w w:val="110"/>
        </w:rPr>
        <w:t xml:space="preserve"> </w:t>
      </w:r>
      <w:r>
        <w:rPr>
          <w:w w:val="110"/>
        </w:rPr>
        <w:t>à</w:t>
      </w:r>
      <w:r>
        <w:rPr>
          <w:spacing w:val="77"/>
          <w:w w:val="110"/>
        </w:rPr>
        <w:t xml:space="preserve"> </w:t>
      </w:r>
      <w:r>
        <w:rPr>
          <w:w w:val="110"/>
        </w:rPr>
        <w:t>risque (effondrement, explosion, émanation, électricité) ;</w:t>
      </w:r>
    </w:p>
    <w:p w:rsidR="0006325A" w:rsidRDefault="00F25138">
      <w:pPr>
        <w:pStyle w:val="Corpsdetexte"/>
        <w:spacing w:line="245" w:lineRule="exact"/>
        <w:ind w:left="1648"/>
      </w:pPr>
      <w:r>
        <w:rPr>
          <w:rFonts w:ascii="Symbol" w:hAnsi="Symbol"/>
          <w:w w:val="110"/>
        </w:rPr>
        <w:t></w:t>
      </w:r>
      <w:r>
        <w:rPr>
          <w:rFonts w:ascii="Times New Roman" w:hAnsi="Times New Roman"/>
          <w:spacing w:val="65"/>
          <w:w w:val="110"/>
        </w:rPr>
        <w:t xml:space="preserve"> </w:t>
      </w:r>
      <w:r>
        <w:rPr>
          <w:w w:val="110"/>
        </w:rPr>
        <w:t>il</w:t>
      </w:r>
      <w:r>
        <w:rPr>
          <w:spacing w:val="-14"/>
          <w:w w:val="110"/>
        </w:rPr>
        <w:t xml:space="preserve"> </w:t>
      </w:r>
      <w:r>
        <w:rPr>
          <w:w w:val="110"/>
        </w:rPr>
        <w:t>veille</w:t>
      </w:r>
      <w:r>
        <w:rPr>
          <w:spacing w:val="-15"/>
          <w:w w:val="110"/>
        </w:rPr>
        <w:t xml:space="preserve"> </w:t>
      </w:r>
      <w:r>
        <w:rPr>
          <w:w w:val="110"/>
        </w:rPr>
        <w:t>au</w:t>
      </w:r>
      <w:r>
        <w:rPr>
          <w:spacing w:val="-15"/>
          <w:w w:val="110"/>
        </w:rPr>
        <w:t xml:space="preserve"> </w:t>
      </w:r>
      <w:r>
        <w:rPr>
          <w:w w:val="110"/>
        </w:rPr>
        <w:t>respect</w:t>
      </w:r>
      <w:r>
        <w:rPr>
          <w:spacing w:val="-14"/>
          <w:w w:val="110"/>
        </w:rPr>
        <w:t xml:space="preserve"> </w:t>
      </w:r>
      <w:r>
        <w:rPr>
          <w:w w:val="110"/>
        </w:rPr>
        <w:t>des</w:t>
      </w:r>
      <w:r>
        <w:rPr>
          <w:spacing w:val="-14"/>
          <w:w w:val="110"/>
        </w:rPr>
        <w:t xml:space="preserve"> </w:t>
      </w:r>
      <w:r>
        <w:rPr>
          <w:w w:val="110"/>
        </w:rPr>
        <w:t>zones</w:t>
      </w:r>
      <w:r>
        <w:rPr>
          <w:spacing w:val="-15"/>
          <w:w w:val="110"/>
        </w:rPr>
        <w:t xml:space="preserve"> </w:t>
      </w:r>
      <w:r>
        <w:rPr>
          <w:w w:val="110"/>
        </w:rPr>
        <w:t>d’exclusions</w:t>
      </w:r>
      <w:r>
        <w:rPr>
          <w:spacing w:val="-14"/>
          <w:w w:val="110"/>
        </w:rPr>
        <w:t xml:space="preserve"> </w:t>
      </w:r>
      <w:r>
        <w:rPr>
          <w:w w:val="110"/>
        </w:rPr>
        <w:t>et</w:t>
      </w:r>
      <w:r>
        <w:rPr>
          <w:spacing w:val="-14"/>
          <w:w w:val="110"/>
        </w:rPr>
        <w:t xml:space="preserve"> </w:t>
      </w:r>
      <w:r>
        <w:rPr>
          <w:w w:val="110"/>
        </w:rPr>
        <w:t>des</w:t>
      </w:r>
      <w:r>
        <w:rPr>
          <w:spacing w:val="-14"/>
          <w:w w:val="110"/>
        </w:rPr>
        <w:t xml:space="preserve"> </w:t>
      </w:r>
      <w:r>
        <w:rPr>
          <w:w w:val="110"/>
        </w:rPr>
        <w:t>périmètres</w:t>
      </w:r>
      <w:r>
        <w:rPr>
          <w:spacing w:val="-14"/>
          <w:w w:val="110"/>
        </w:rPr>
        <w:t xml:space="preserve"> </w:t>
      </w:r>
      <w:r>
        <w:rPr>
          <w:w w:val="110"/>
        </w:rPr>
        <w:t>de</w:t>
      </w:r>
      <w:r>
        <w:rPr>
          <w:spacing w:val="-14"/>
          <w:w w:val="110"/>
        </w:rPr>
        <w:t xml:space="preserve"> </w:t>
      </w:r>
      <w:r>
        <w:rPr>
          <w:w w:val="110"/>
        </w:rPr>
        <w:t>sécurité</w:t>
      </w:r>
      <w:r>
        <w:rPr>
          <w:spacing w:val="-15"/>
          <w:w w:val="110"/>
        </w:rPr>
        <w:t xml:space="preserve"> </w:t>
      </w:r>
      <w:r>
        <w:rPr>
          <w:spacing w:val="-10"/>
          <w:w w:val="110"/>
        </w:rPr>
        <w:t>;</w:t>
      </w:r>
    </w:p>
    <w:p w:rsidR="0006325A" w:rsidRDefault="00F25138">
      <w:pPr>
        <w:pStyle w:val="Corpsdetexte"/>
        <w:spacing w:before="9" w:line="254" w:lineRule="auto"/>
        <w:ind w:left="2005" w:right="1070" w:hanging="358"/>
      </w:pPr>
      <w:r>
        <w:rPr>
          <w:rFonts w:ascii="Symbol" w:hAnsi="Symbol"/>
          <w:w w:val="110"/>
        </w:rPr>
        <w:t></w:t>
      </w:r>
      <w:r>
        <w:rPr>
          <w:rFonts w:ascii="Times New Roman" w:hAnsi="Times New Roman"/>
          <w:spacing w:val="80"/>
          <w:w w:val="110"/>
        </w:rPr>
        <w:t xml:space="preserve"> </w:t>
      </w:r>
      <w:r>
        <w:rPr>
          <w:w w:val="110"/>
        </w:rPr>
        <w:t>il s’assure que le périmètre de sécurité prend bien en compte le risque de sur- accident</w:t>
      </w:r>
      <w:r>
        <w:rPr>
          <w:spacing w:val="-9"/>
          <w:w w:val="110"/>
        </w:rPr>
        <w:t xml:space="preserve"> </w:t>
      </w:r>
      <w:r>
        <w:rPr>
          <w:w w:val="110"/>
        </w:rPr>
        <w:t>;</w:t>
      </w:r>
    </w:p>
    <w:p w:rsidR="0006325A" w:rsidRDefault="00F25138">
      <w:pPr>
        <w:pStyle w:val="Corpsdetexte"/>
        <w:spacing w:line="245" w:lineRule="exact"/>
        <w:ind w:left="1648"/>
      </w:pPr>
      <w:r>
        <w:rPr>
          <w:rFonts w:ascii="Symbol" w:hAnsi="Symbol"/>
        </w:rPr>
        <w:t></w:t>
      </w:r>
      <w:r>
        <w:rPr>
          <w:rFonts w:ascii="Times New Roman" w:hAnsi="Times New Roman"/>
          <w:spacing w:val="66"/>
        </w:rPr>
        <w:t xml:space="preserve">  </w:t>
      </w:r>
      <w:r>
        <w:t>il</w:t>
      </w:r>
      <w:r>
        <w:rPr>
          <w:spacing w:val="23"/>
        </w:rPr>
        <w:t xml:space="preserve"> </w:t>
      </w:r>
      <w:r>
        <w:t>évalue</w:t>
      </w:r>
      <w:r>
        <w:rPr>
          <w:spacing w:val="25"/>
        </w:rPr>
        <w:t xml:space="preserve"> </w:t>
      </w:r>
      <w:r>
        <w:t>s’il</w:t>
      </w:r>
      <w:r>
        <w:rPr>
          <w:spacing w:val="22"/>
        </w:rPr>
        <w:t xml:space="preserve"> </w:t>
      </w:r>
      <w:r>
        <w:t>est</w:t>
      </w:r>
      <w:r>
        <w:rPr>
          <w:spacing w:val="27"/>
        </w:rPr>
        <w:t xml:space="preserve"> </w:t>
      </w:r>
      <w:r>
        <w:t>nécessaire</w:t>
      </w:r>
      <w:r>
        <w:rPr>
          <w:spacing w:val="22"/>
        </w:rPr>
        <w:t xml:space="preserve"> </w:t>
      </w:r>
      <w:r>
        <w:t>de</w:t>
      </w:r>
      <w:r>
        <w:rPr>
          <w:spacing w:val="30"/>
        </w:rPr>
        <w:t xml:space="preserve"> </w:t>
      </w:r>
      <w:r>
        <w:t>matérialiser</w:t>
      </w:r>
      <w:r>
        <w:rPr>
          <w:spacing w:val="26"/>
        </w:rPr>
        <w:t xml:space="preserve"> </w:t>
      </w:r>
      <w:r>
        <w:t>un</w:t>
      </w:r>
      <w:r>
        <w:rPr>
          <w:spacing w:val="24"/>
        </w:rPr>
        <w:t xml:space="preserve"> </w:t>
      </w:r>
      <w:r>
        <w:t>périmètre</w:t>
      </w:r>
      <w:r>
        <w:rPr>
          <w:spacing w:val="25"/>
        </w:rPr>
        <w:t xml:space="preserve"> </w:t>
      </w:r>
      <w:r>
        <w:t>ou</w:t>
      </w:r>
      <w:r>
        <w:rPr>
          <w:spacing w:val="25"/>
        </w:rPr>
        <w:t xml:space="preserve"> </w:t>
      </w:r>
      <w:r>
        <w:t>un</w:t>
      </w:r>
      <w:r>
        <w:rPr>
          <w:spacing w:val="24"/>
        </w:rPr>
        <w:t xml:space="preserve"> </w:t>
      </w:r>
      <w:r>
        <w:t>SAS</w:t>
      </w:r>
      <w:r>
        <w:rPr>
          <w:spacing w:val="17"/>
        </w:rPr>
        <w:t xml:space="preserve"> </w:t>
      </w:r>
      <w:r>
        <w:rPr>
          <w:spacing w:val="-10"/>
        </w:rPr>
        <w:t>;</w:t>
      </w:r>
    </w:p>
    <w:p w:rsidR="0006325A" w:rsidRDefault="00F25138">
      <w:pPr>
        <w:pStyle w:val="Corpsdetexte"/>
        <w:spacing w:before="10" w:line="252" w:lineRule="auto"/>
        <w:ind w:left="2005" w:right="1070" w:hanging="358"/>
      </w:pPr>
      <w:r>
        <w:rPr>
          <w:rFonts w:ascii="Symbol" w:hAnsi="Symbol"/>
          <w:w w:val="110"/>
        </w:rPr>
        <w:t></w:t>
      </w:r>
      <w:r>
        <w:rPr>
          <w:rFonts w:ascii="Times New Roman" w:hAnsi="Times New Roman"/>
          <w:spacing w:val="80"/>
          <w:w w:val="110"/>
        </w:rPr>
        <w:t xml:space="preserve"> </w:t>
      </w:r>
      <w:r>
        <w:rPr>
          <w:w w:val="110"/>
        </w:rPr>
        <w:t>constatant</w:t>
      </w:r>
      <w:r>
        <w:rPr>
          <w:spacing w:val="39"/>
          <w:w w:val="110"/>
        </w:rPr>
        <w:t xml:space="preserve"> </w:t>
      </w:r>
      <w:r>
        <w:rPr>
          <w:w w:val="110"/>
        </w:rPr>
        <w:t>un</w:t>
      </w:r>
      <w:r>
        <w:rPr>
          <w:spacing w:val="40"/>
          <w:w w:val="110"/>
        </w:rPr>
        <w:t xml:space="preserve"> </w:t>
      </w:r>
      <w:r>
        <w:rPr>
          <w:w w:val="110"/>
        </w:rPr>
        <w:t>danger</w:t>
      </w:r>
      <w:r>
        <w:rPr>
          <w:spacing w:val="40"/>
          <w:w w:val="110"/>
        </w:rPr>
        <w:t xml:space="preserve"> </w:t>
      </w:r>
      <w:r>
        <w:rPr>
          <w:w w:val="110"/>
        </w:rPr>
        <w:t>grave</w:t>
      </w:r>
      <w:r>
        <w:rPr>
          <w:spacing w:val="38"/>
          <w:w w:val="110"/>
        </w:rPr>
        <w:t xml:space="preserve"> </w:t>
      </w:r>
      <w:r>
        <w:rPr>
          <w:w w:val="110"/>
        </w:rPr>
        <w:t>et</w:t>
      </w:r>
      <w:r>
        <w:rPr>
          <w:spacing w:val="40"/>
          <w:w w:val="110"/>
        </w:rPr>
        <w:t xml:space="preserve"> </w:t>
      </w:r>
      <w:r>
        <w:rPr>
          <w:w w:val="110"/>
        </w:rPr>
        <w:t>imminent,</w:t>
      </w:r>
      <w:r>
        <w:rPr>
          <w:spacing w:val="38"/>
          <w:w w:val="110"/>
        </w:rPr>
        <w:t xml:space="preserve"> </w:t>
      </w:r>
      <w:r>
        <w:rPr>
          <w:w w:val="110"/>
        </w:rPr>
        <w:t>il</w:t>
      </w:r>
      <w:r>
        <w:rPr>
          <w:spacing w:val="39"/>
          <w:w w:val="110"/>
        </w:rPr>
        <w:t xml:space="preserve"> </w:t>
      </w:r>
      <w:r>
        <w:rPr>
          <w:w w:val="110"/>
        </w:rPr>
        <w:t>fait</w:t>
      </w:r>
      <w:r>
        <w:rPr>
          <w:spacing w:val="40"/>
          <w:w w:val="110"/>
        </w:rPr>
        <w:t xml:space="preserve"> </w:t>
      </w:r>
      <w:r>
        <w:rPr>
          <w:w w:val="110"/>
        </w:rPr>
        <w:t>prendre</w:t>
      </w:r>
      <w:r>
        <w:rPr>
          <w:spacing w:val="38"/>
          <w:w w:val="110"/>
        </w:rPr>
        <w:t xml:space="preserve"> </w:t>
      </w:r>
      <w:r>
        <w:rPr>
          <w:w w:val="110"/>
        </w:rPr>
        <w:t>immédiatement</w:t>
      </w:r>
      <w:r>
        <w:rPr>
          <w:spacing w:val="40"/>
          <w:w w:val="110"/>
        </w:rPr>
        <w:t xml:space="preserve"> </w:t>
      </w:r>
      <w:r>
        <w:rPr>
          <w:w w:val="110"/>
        </w:rPr>
        <w:t>les mesures</w:t>
      </w:r>
      <w:r>
        <w:rPr>
          <w:spacing w:val="-8"/>
          <w:w w:val="110"/>
        </w:rPr>
        <w:t xml:space="preserve"> </w:t>
      </w:r>
      <w:r>
        <w:rPr>
          <w:w w:val="110"/>
        </w:rPr>
        <w:t>de</w:t>
      </w:r>
      <w:r>
        <w:rPr>
          <w:spacing w:val="-9"/>
          <w:w w:val="110"/>
        </w:rPr>
        <w:t xml:space="preserve"> </w:t>
      </w:r>
      <w:r>
        <w:rPr>
          <w:w w:val="110"/>
        </w:rPr>
        <w:t>préservation</w:t>
      </w:r>
      <w:r>
        <w:rPr>
          <w:spacing w:val="-5"/>
          <w:w w:val="110"/>
        </w:rPr>
        <w:t xml:space="preserve"> </w:t>
      </w:r>
      <w:r>
        <w:rPr>
          <w:w w:val="110"/>
        </w:rPr>
        <w:t>nécessaires</w:t>
      </w:r>
      <w:r>
        <w:rPr>
          <w:spacing w:val="-6"/>
          <w:w w:val="110"/>
        </w:rPr>
        <w:t xml:space="preserve"> </w:t>
      </w:r>
      <w:r>
        <w:rPr>
          <w:w w:val="110"/>
        </w:rPr>
        <w:t>et</w:t>
      </w:r>
      <w:r>
        <w:rPr>
          <w:spacing w:val="-8"/>
          <w:w w:val="110"/>
        </w:rPr>
        <w:t xml:space="preserve"> </w:t>
      </w:r>
      <w:r>
        <w:rPr>
          <w:w w:val="110"/>
        </w:rPr>
        <w:t>rend</w:t>
      </w:r>
      <w:r>
        <w:rPr>
          <w:spacing w:val="-8"/>
          <w:w w:val="110"/>
        </w:rPr>
        <w:t xml:space="preserve"> </w:t>
      </w:r>
      <w:r>
        <w:rPr>
          <w:w w:val="110"/>
        </w:rPr>
        <w:t>compte</w:t>
      </w:r>
      <w:r>
        <w:rPr>
          <w:spacing w:val="-9"/>
          <w:w w:val="110"/>
        </w:rPr>
        <w:t xml:space="preserve"> </w:t>
      </w:r>
      <w:r>
        <w:rPr>
          <w:w w:val="110"/>
        </w:rPr>
        <w:t>sans</w:t>
      </w:r>
      <w:r>
        <w:rPr>
          <w:spacing w:val="-8"/>
          <w:w w:val="110"/>
        </w:rPr>
        <w:t xml:space="preserve"> </w:t>
      </w:r>
      <w:r>
        <w:rPr>
          <w:w w:val="110"/>
        </w:rPr>
        <w:t>délai</w:t>
      </w:r>
      <w:r>
        <w:rPr>
          <w:spacing w:val="-9"/>
          <w:w w:val="110"/>
        </w:rPr>
        <w:t xml:space="preserve"> </w:t>
      </w:r>
      <w:r>
        <w:rPr>
          <w:w w:val="110"/>
        </w:rPr>
        <w:t>au</w:t>
      </w:r>
      <w:r>
        <w:rPr>
          <w:spacing w:val="-7"/>
          <w:w w:val="110"/>
        </w:rPr>
        <w:t xml:space="preserve"> </w:t>
      </w:r>
      <w:r>
        <w:rPr>
          <w:w w:val="110"/>
        </w:rPr>
        <w:t>COS.</w:t>
      </w:r>
    </w:p>
    <w:p w:rsidR="0006325A" w:rsidRDefault="0006325A">
      <w:pPr>
        <w:pStyle w:val="Corpsdetexte"/>
        <w:spacing w:before="23"/>
      </w:pPr>
    </w:p>
    <w:p w:rsidR="0006325A" w:rsidRDefault="00F25138">
      <w:pPr>
        <w:pStyle w:val="Titre2"/>
        <w:numPr>
          <w:ilvl w:val="0"/>
          <w:numId w:val="30"/>
        </w:numPr>
        <w:tabs>
          <w:tab w:val="left" w:pos="923"/>
        </w:tabs>
        <w:ind w:left="923" w:hanging="358"/>
      </w:pPr>
      <w:bookmarkStart w:id="60" w:name="_TOC_250024"/>
      <w:r>
        <w:rPr>
          <w:color w:val="213775"/>
        </w:rPr>
        <w:t>La</w:t>
      </w:r>
      <w:r>
        <w:rPr>
          <w:color w:val="213775"/>
          <w:spacing w:val="-18"/>
        </w:rPr>
        <w:t xml:space="preserve"> </w:t>
      </w:r>
      <w:r>
        <w:rPr>
          <w:color w:val="213775"/>
        </w:rPr>
        <w:t>gestion</w:t>
      </w:r>
      <w:r>
        <w:rPr>
          <w:color w:val="213775"/>
          <w:spacing w:val="-18"/>
        </w:rPr>
        <w:t xml:space="preserve"> </w:t>
      </w:r>
      <w:r>
        <w:rPr>
          <w:color w:val="213775"/>
        </w:rPr>
        <w:t>des</w:t>
      </w:r>
      <w:r>
        <w:rPr>
          <w:color w:val="213775"/>
          <w:spacing w:val="-20"/>
        </w:rPr>
        <w:t xml:space="preserve"> </w:t>
      </w:r>
      <w:r>
        <w:rPr>
          <w:color w:val="213775"/>
        </w:rPr>
        <w:t>désordres</w:t>
      </w:r>
      <w:r>
        <w:rPr>
          <w:color w:val="213775"/>
          <w:spacing w:val="-19"/>
        </w:rPr>
        <w:t xml:space="preserve"> </w:t>
      </w:r>
      <w:bookmarkEnd w:id="60"/>
      <w:r>
        <w:rPr>
          <w:color w:val="213775"/>
          <w:spacing w:val="-2"/>
        </w:rPr>
        <w:t>opérationnels</w:t>
      </w:r>
    </w:p>
    <w:p w:rsidR="0006325A" w:rsidRDefault="00F25138">
      <w:pPr>
        <w:pStyle w:val="Corpsdetexte"/>
        <w:spacing w:before="263" w:line="256" w:lineRule="auto"/>
        <w:ind w:left="565" w:right="1127"/>
        <w:jc w:val="both"/>
      </w:pPr>
      <w:r>
        <w:rPr>
          <w:w w:val="110"/>
        </w:rPr>
        <w:t>On comprend par désordres opérationnels, tous les évènements non souhaités qui peuvent agir sur l’organisation et la conduite d’une opération.</w:t>
      </w:r>
    </w:p>
    <w:p w:rsidR="0006325A" w:rsidRDefault="0006325A">
      <w:pPr>
        <w:pStyle w:val="Corpsdetexte"/>
        <w:spacing w:before="19"/>
      </w:pPr>
    </w:p>
    <w:p w:rsidR="0006325A" w:rsidRDefault="00F25138">
      <w:pPr>
        <w:pStyle w:val="Corpsdetexte"/>
        <w:ind w:left="565"/>
        <w:jc w:val="both"/>
      </w:pPr>
      <w:r>
        <w:rPr>
          <w:spacing w:val="2"/>
        </w:rPr>
        <w:t>Ces</w:t>
      </w:r>
      <w:r>
        <w:rPr>
          <w:spacing w:val="42"/>
        </w:rPr>
        <w:t xml:space="preserve"> </w:t>
      </w:r>
      <w:r>
        <w:rPr>
          <w:spacing w:val="2"/>
        </w:rPr>
        <w:t>désordres</w:t>
      </w:r>
      <w:r>
        <w:rPr>
          <w:spacing w:val="43"/>
        </w:rPr>
        <w:t xml:space="preserve"> </w:t>
      </w:r>
      <w:r>
        <w:rPr>
          <w:spacing w:val="2"/>
        </w:rPr>
        <w:t>peuvent</w:t>
      </w:r>
      <w:r>
        <w:rPr>
          <w:spacing w:val="47"/>
        </w:rPr>
        <w:t xml:space="preserve"> </w:t>
      </w:r>
      <w:r>
        <w:rPr>
          <w:spacing w:val="2"/>
        </w:rPr>
        <w:t>être</w:t>
      </w:r>
      <w:r>
        <w:rPr>
          <w:spacing w:val="41"/>
        </w:rPr>
        <w:t xml:space="preserve"> </w:t>
      </w:r>
      <w:r>
        <w:rPr>
          <w:spacing w:val="2"/>
        </w:rPr>
        <w:t>d’ordre</w:t>
      </w:r>
      <w:r>
        <w:rPr>
          <w:spacing w:val="44"/>
        </w:rPr>
        <w:t xml:space="preserve"> </w:t>
      </w:r>
      <w:r>
        <w:rPr>
          <w:spacing w:val="2"/>
        </w:rPr>
        <w:t>organisationnels,</w:t>
      </w:r>
      <w:r>
        <w:rPr>
          <w:spacing w:val="40"/>
        </w:rPr>
        <w:t xml:space="preserve"> </w:t>
      </w:r>
      <w:r>
        <w:rPr>
          <w:spacing w:val="2"/>
        </w:rPr>
        <w:t>humains</w:t>
      </w:r>
      <w:r>
        <w:rPr>
          <w:spacing w:val="46"/>
        </w:rPr>
        <w:t xml:space="preserve"> </w:t>
      </w:r>
      <w:r>
        <w:rPr>
          <w:spacing w:val="2"/>
        </w:rPr>
        <w:t>ou</w:t>
      </w:r>
      <w:r>
        <w:rPr>
          <w:spacing w:val="45"/>
        </w:rPr>
        <w:t xml:space="preserve"> </w:t>
      </w:r>
      <w:r>
        <w:rPr>
          <w:spacing w:val="2"/>
        </w:rPr>
        <w:t>encore</w:t>
      </w:r>
      <w:r>
        <w:rPr>
          <w:spacing w:val="45"/>
        </w:rPr>
        <w:t xml:space="preserve"> </w:t>
      </w:r>
      <w:r>
        <w:rPr>
          <w:spacing w:val="-2"/>
        </w:rPr>
        <w:t>techniques.</w:t>
      </w:r>
    </w:p>
    <w:p w:rsidR="0006325A" w:rsidRDefault="0006325A">
      <w:pPr>
        <w:pStyle w:val="Corpsdetexte"/>
        <w:spacing w:before="34"/>
      </w:pPr>
    </w:p>
    <w:p w:rsidR="0006325A" w:rsidRDefault="00F25138">
      <w:pPr>
        <w:pStyle w:val="Titre3"/>
        <w:numPr>
          <w:ilvl w:val="1"/>
          <w:numId w:val="30"/>
        </w:numPr>
        <w:tabs>
          <w:tab w:val="left" w:pos="1564"/>
        </w:tabs>
        <w:ind w:left="1564" w:hanging="430"/>
        <w:rPr>
          <w:color w:val="213775"/>
        </w:rPr>
      </w:pPr>
      <w:bookmarkStart w:id="61" w:name="_TOC_250023"/>
      <w:r>
        <w:rPr>
          <w:color w:val="213775"/>
        </w:rPr>
        <w:t>Le</w:t>
      </w:r>
      <w:r>
        <w:rPr>
          <w:color w:val="213775"/>
          <w:spacing w:val="-10"/>
        </w:rPr>
        <w:t xml:space="preserve"> </w:t>
      </w:r>
      <w:r>
        <w:rPr>
          <w:color w:val="213775"/>
        </w:rPr>
        <w:t>retard</w:t>
      </w:r>
      <w:r>
        <w:rPr>
          <w:color w:val="213775"/>
          <w:spacing w:val="-11"/>
        </w:rPr>
        <w:t xml:space="preserve"> </w:t>
      </w:r>
      <w:r>
        <w:rPr>
          <w:color w:val="213775"/>
        </w:rPr>
        <w:t>dans</w:t>
      </w:r>
      <w:r>
        <w:rPr>
          <w:color w:val="213775"/>
          <w:spacing w:val="-9"/>
        </w:rPr>
        <w:t xml:space="preserve"> </w:t>
      </w:r>
      <w:r>
        <w:rPr>
          <w:color w:val="213775"/>
        </w:rPr>
        <w:t>la</w:t>
      </w:r>
      <w:r>
        <w:rPr>
          <w:color w:val="213775"/>
          <w:spacing w:val="-9"/>
        </w:rPr>
        <w:t xml:space="preserve"> </w:t>
      </w:r>
      <w:r>
        <w:rPr>
          <w:color w:val="213775"/>
        </w:rPr>
        <w:t>progression</w:t>
      </w:r>
      <w:r>
        <w:rPr>
          <w:color w:val="213775"/>
          <w:spacing w:val="-11"/>
        </w:rPr>
        <w:t xml:space="preserve"> </w:t>
      </w:r>
      <w:r>
        <w:rPr>
          <w:color w:val="213775"/>
        </w:rPr>
        <w:t>des</w:t>
      </w:r>
      <w:r>
        <w:rPr>
          <w:color w:val="213775"/>
          <w:spacing w:val="-9"/>
        </w:rPr>
        <w:t xml:space="preserve"> </w:t>
      </w:r>
      <w:bookmarkEnd w:id="61"/>
      <w:r>
        <w:rPr>
          <w:color w:val="213775"/>
          <w:spacing w:val="-2"/>
        </w:rPr>
        <w:t>secours</w:t>
      </w:r>
    </w:p>
    <w:p w:rsidR="0006325A" w:rsidRDefault="00F25138">
      <w:pPr>
        <w:pStyle w:val="Corpsdetexte"/>
        <w:spacing w:before="262" w:line="259" w:lineRule="auto"/>
        <w:ind w:left="565" w:right="1127"/>
        <w:jc w:val="both"/>
      </w:pPr>
      <w:r>
        <w:rPr>
          <w:w w:val="110"/>
        </w:rPr>
        <w:t>En</w:t>
      </w:r>
      <w:r>
        <w:rPr>
          <w:spacing w:val="-11"/>
          <w:w w:val="110"/>
        </w:rPr>
        <w:t xml:space="preserve"> </w:t>
      </w:r>
      <w:r>
        <w:rPr>
          <w:w w:val="110"/>
        </w:rPr>
        <w:t>cas</w:t>
      </w:r>
      <w:r>
        <w:rPr>
          <w:spacing w:val="-9"/>
          <w:w w:val="110"/>
        </w:rPr>
        <w:t xml:space="preserve"> </w:t>
      </w:r>
      <w:r>
        <w:rPr>
          <w:w w:val="110"/>
        </w:rPr>
        <w:t>d’accident</w:t>
      </w:r>
      <w:r>
        <w:rPr>
          <w:spacing w:val="-9"/>
          <w:w w:val="110"/>
        </w:rPr>
        <w:t xml:space="preserve"> </w:t>
      </w:r>
      <w:r>
        <w:rPr>
          <w:w w:val="110"/>
        </w:rPr>
        <w:t>impliquant</w:t>
      </w:r>
      <w:r>
        <w:rPr>
          <w:spacing w:val="-12"/>
          <w:w w:val="110"/>
        </w:rPr>
        <w:t xml:space="preserve"> </w:t>
      </w:r>
      <w:r>
        <w:rPr>
          <w:w w:val="110"/>
        </w:rPr>
        <w:t>un</w:t>
      </w:r>
      <w:r>
        <w:rPr>
          <w:spacing w:val="-8"/>
          <w:w w:val="110"/>
        </w:rPr>
        <w:t xml:space="preserve"> </w:t>
      </w:r>
      <w:r>
        <w:rPr>
          <w:w w:val="110"/>
        </w:rPr>
        <w:t>véhicule</w:t>
      </w:r>
      <w:r>
        <w:rPr>
          <w:spacing w:val="-10"/>
          <w:w w:val="110"/>
        </w:rPr>
        <w:t xml:space="preserve"> </w:t>
      </w:r>
      <w:r>
        <w:rPr>
          <w:w w:val="110"/>
        </w:rPr>
        <w:t>d’incendie</w:t>
      </w:r>
      <w:r>
        <w:rPr>
          <w:spacing w:val="-10"/>
          <w:w w:val="110"/>
        </w:rPr>
        <w:t xml:space="preserve"> </w:t>
      </w:r>
      <w:r>
        <w:rPr>
          <w:w w:val="110"/>
        </w:rPr>
        <w:t>et</w:t>
      </w:r>
      <w:r>
        <w:rPr>
          <w:spacing w:val="-9"/>
          <w:w w:val="110"/>
        </w:rPr>
        <w:t xml:space="preserve"> </w:t>
      </w:r>
      <w:r>
        <w:rPr>
          <w:w w:val="110"/>
        </w:rPr>
        <w:t>de</w:t>
      </w:r>
      <w:r>
        <w:rPr>
          <w:spacing w:val="-10"/>
          <w:w w:val="110"/>
        </w:rPr>
        <w:t xml:space="preserve"> </w:t>
      </w:r>
      <w:r>
        <w:rPr>
          <w:w w:val="110"/>
        </w:rPr>
        <w:t>secours,</w:t>
      </w:r>
      <w:r>
        <w:rPr>
          <w:spacing w:val="-11"/>
          <w:w w:val="110"/>
        </w:rPr>
        <w:t xml:space="preserve"> </w:t>
      </w:r>
      <w:r>
        <w:rPr>
          <w:w w:val="110"/>
        </w:rPr>
        <w:t>le</w:t>
      </w:r>
      <w:r>
        <w:rPr>
          <w:spacing w:val="-8"/>
          <w:w w:val="110"/>
        </w:rPr>
        <w:t xml:space="preserve"> </w:t>
      </w:r>
      <w:r>
        <w:rPr>
          <w:w w:val="110"/>
        </w:rPr>
        <w:t>chef</w:t>
      </w:r>
      <w:r>
        <w:rPr>
          <w:spacing w:val="-8"/>
          <w:w w:val="110"/>
        </w:rPr>
        <w:t xml:space="preserve"> </w:t>
      </w:r>
      <w:r>
        <w:rPr>
          <w:w w:val="110"/>
        </w:rPr>
        <w:t>d’agrès</w:t>
      </w:r>
      <w:r>
        <w:rPr>
          <w:spacing w:val="-9"/>
          <w:w w:val="110"/>
        </w:rPr>
        <w:t xml:space="preserve"> </w:t>
      </w:r>
      <w:r>
        <w:rPr>
          <w:w w:val="110"/>
        </w:rPr>
        <w:t>doit</w:t>
      </w:r>
      <w:r>
        <w:rPr>
          <w:spacing w:val="-9"/>
          <w:w w:val="110"/>
        </w:rPr>
        <w:t xml:space="preserve"> </w:t>
      </w:r>
      <w:r>
        <w:rPr>
          <w:w w:val="110"/>
        </w:rPr>
        <w:t>prendre les mesures nécessaires pour limiter les</w:t>
      </w:r>
      <w:r>
        <w:rPr>
          <w:w w:val="110"/>
        </w:rPr>
        <w:t xml:space="preserve"> retards en demandant à son centre opérationnel l’engagement d’un autre vecteur.</w:t>
      </w:r>
    </w:p>
    <w:p w:rsidR="0006325A" w:rsidRDefault="0006325A">
      <w:pPr>
        <w:pStyle w:val="Corpsdetexte"/>
        <w:spacing w:before="14"/>
      </w:pPr>
    </w:p>
    <w:p w:rsidR="0006325A" w:rsidRDefault="00F25138">
      <w:pPr>
        <w:pStyle w:val="Corpsdetexte"/>
        <w:spacing w:line="256" w:lineRule="auto"/>
        <w:ind w:left="565" w:right="1126"/>
        <w:jc w:val="both"/>
      </w:pPr>
      <w:r>
        <w:rPr>
          <w:w w:val="110"/>
        </w:rPr>
        <w:t>En</w:t>
      </w:r>
      <w:r>
        <w:rPr>
          <w:spacing w:val="-15"/>
          <w:w w:val="110"/>
        </w:rPr>
        <w:t xml:space="preserve"> </w:t>
      </w:r>
      <w:r>
        <w:rPr>
          <w:w w:val="110"/>
        </w:rPr>
        <w:t>cas</w:t>
      </w:r>
      <w:r>
        <w:rPr>
          <w:spacing w:val="-15"/>
          <w:w w:val="110"/>
        </w:rPr>
        <w:t xml:space="preserve"> </w:t>
      </w:r>
      <w:r>
        <w:rPr>
          <w:w w:val="110"/>
        </w:rPr>
        <w:t>d’encombrement</w:t>
      </w:r>
      <w:r>
        <w:rPr>
          <w:spacing w:val="-14"/>
          <w:w w:val="110"/>
        </w:rPr>
        <w:t xml:space="preserve"> </w:t>
      </w:r>
      <w:r>
        <w:rPr>
          <w:w w:val="110"/>
        </w:rPr>
        <w:t>de</w:t>
      </w:r>
      <w:r>
        <w:rPr>
          <w:spacing w:val="-15"/>
          <w:w w:val="110"/>
        </w:rPr>
        <w:t xml:space="preserve"> </w:t>
      </w:r>
      <w:r>
        <w:rPr>
          <w:w w:val="110"/>
        </w:rPr>
        <w:t>la</w:t>
      </w:r>
      <w:r>
        <w:rPr>
          <w:spacing w:val="-15"/>
          <w:w w:val="110"/>
        </w:rPr>
        <w:t xml:space="preserve"> </w:t>
      </w:r>
      <w:r>
        <w:rPr>
          <w:w w:val="110"/>
        </w:rPr>
        <w:t>circulation</w:t>
      </w:r>
      <w:r>
        <w:rPr>
          <w:spacing w:val="-14"/>
          <w:w w:val="110"/>
        </w:rPr>
        <w:t xml:space="preserve"> </w:t>
      </w:r>
      <w:r>
        <w:rPr>
          <w:w w:val="110"/>
        </w:rPr>
        <w:t>(embouteillage,</w:t>
      </w:r>
      <w:r>
        <w:rPr>
          <w:spacing w:val="-15"/>
          <w:w w:val="110"/>
        </w:rPr>
        <w:t xml:space="preserve"> </w:t>
      </w:r>
      <w:r>
        <w:rPr>
          <w:w w:val="110"/>
        </w:rPr>
        <w:t>arrêt</w:t>
      </w:r>
      <w:r>
        <w:rPr>
          <w:spacing w:val="-14"/>
          <w:w w:val="110"/>
        </w:rPr>
        <w:t xml:space="preserve"> </w:t>
      </w:r>
      <w:r>
        <w:rPr>
          <w:w w:val="110"/>
        </w:rPr>
        <w:t>à</w:t>
      </w:r>
      <w:r>
        <w:rPr>
          <w:spacing w:val="-15"/>
          <w:w w:val="110"/>
        </w:rPr>
        <w:t xml:space="preserve"> </w:t>
      </w:r>
      <w:r>
        <w:rPr>
          <w:w w:val="110"/>
        </w:rPr>
        <w:t>une</w:t>
      </w:r>
      <w:r>
        <w:rPr>
          <w:spacing w:val="-15"/>
          <w:w w:val="110"/>
        </w:rPr>
        <w:t xml:space="preserve"> </w:t>
      </w:r>
      <w:r>
        <w:rPr>
          <w:w w:val="110"/>
        </w:rPr>
        <w:t>barrière</w:t>
      </w:r>
      <w:r>
        <w:rPr>
          <w:spacing w:val="-14"/>
          <w:w w:val="110"/>
        </w:rPr>
        <w:t xml:space="preserve"> </w:t>
      </w:r>
      <w:r>
        <w:rPr>
          <w:w w:val="110"/>
        </w:rPr>
        <w:t>SNCF,</w:t>
      </w:r>
      <w:r>
        <w:rPr>
          <w:spacing w:val="-15"/>
          <w:w w:val="110"/>
        </w:rPr>
        <w:t xml:space="preserve"> </w:t>
      </w:r>
      <w:r>
        <w:rPr>
          <w:w w:val="110"/>
        </w:rPr>
        <w:t xml:space="preserve">conditions </w:t>
      </w:r>
      <w:r>
        <w:t xml:space="preserve">climatiques, etc.), si le chef d’agrès juge qu’il ne pourra se présenter sur les lieux dans des délais </w:t>
      </w:r>
      <w:r>
        <w:rPr>
          <w:w w:val="110"/>
        </w:rPr>
        <w:t>raisonnables, il doit demander l’engagement d’un autre vecteur en précisant à son centre opérationnel le secteur routier à éviter.</w:t>
      </w:r>
    </w:p>
    <w:p w:rsidR="0006325A" w:rsidRDefault="0006325A">
      <w:pPr>
        <w:pStyle w:val="Corpsdetexte"/>
        <w:spacing w:before="22"/>
      </w:pPr>
    </w:p>
    <w:p w:rsidR="0006325A" w:rsidRDefault="00F25138">
      <w:pPr>
        <w:pStyle w:val="Corpsdetexte"/>
        <w:spacing w:line="259" w:lineRule="auto"/>
        <w:ind w:left="565" w:right="1131"/>
        <w:jc w:val="both"/>
      </w:pPr>
      <w:r>
        <w:rPr>
          <w:w w:val="110"/>
        </w:rPr>
        <w:t>La consignation du me</w:t>
      </w:r>
      <w:r>
        <w:rPr>
          <w:w w:val="110"/>
        </w:rPr>
        <w:t>ssage sur la main-courante du centre opérationnel permettra une justification d’un retard dans les secours en cas de contentieux.</w:t>
      </w:r>
    </w:p>
    <w:p w:rsidR="0006325A" w:rsidRDefault="0006325A">
      <w:pPr>
        <w:pStyle w:val="Corpsdetexte"/>
        <w:spacing w:before="17"/>
      </w:pPr>
    </w:p>
    <w:p w:rsidR="0006325A" w:rsidRDefault="00F25138">
      <w:pPr>
        <w:pStyle w:val="Corpsdetexte"/>
        <w:spacing w:line="256" w:lineRule="auto"/>
        <w:ind w:left="565" w:right="1127"/>
        <w:jc w:val="both"/>
      </w:pPr>
      <w:r>
        <w:rPr>
          <w:w w:val="110"/>
        </w:rPr>
        <w:t>En</w:t>
      </w:r>
      <w:r>
        <w:rPr>
          <w:spacing w:val="-15"/>
          <w:w w:val="110"/>
        </w:rPr>
        <w:t xml:space="preserve"> </w:t>
      </w:r>
      <w:r>
        <w:rPr>
          <w:w w:val="110"/>
        </w:rPr>
        <w:t>cas</w:t>
      </w:r>
      <w:r>
        <w:rPr>
          <w:spacing w:val="-15"/>
          <w:w w:val="110"/>
        </w:rPr>
        <w:t xml:space="preserve"> </w:t>
      </w:r>
      <w:r>
        <w:rPr>
          <w:w w:val="110"/>
        </w:rPr>
        <w:t>d’obstacle</w:t>
      </w:r>
      <w:r>
        <w:rPr>
          <w:spacing w:val="-14"/>
          <w:w w:val="110"/>
        </w:rPr>
        <w:t xml:space="preserve"> </w:t>
      </w:r>
      <w:r>
        <w:rPr>
          <w:w w:val="110"/>
        </w:rPr>
        <w:t>à</w:t>
      </w:r>
      <w:r>
        <w:rPr>
          <w:spacing w:val="-15"/>
          <w:w w:val="110"/>
        </w:rPr>
        <w:t xml:space="preserve"> </w:t>
      </w:r>
      <w:r>
        <w:rPr>
          <w:w w:val="110"/>
        </w:rPr>
        <w:t>la</w:t>
      </w:r>
      <w:r>
        <w:rPr>
          <w:spacing w:val="-15"/>
          <w:w w:val="110"/>
        </w:rPr>
        <w:t xml:space="preserve"> </w:t>
      </w:r>
      <w:r>
        <w:rPr>
          <w:w w:val="110"/>
        </w:rPr>
        <w:t>progression</w:t>
      </w:r>
      <w:r>
        <w:rPr>
          <w:spacing w:val="-14"/>
          <w:w w:val="110"/>
        </w:rPr>
        <w:t xml:space="preserve"> </w:t>
      </w:r>
      <w:r>
        <w:rPr>
          <w:w w:val="110"/>
        </w:rPr>
        <w:t>des</w:t>
      </w:r>
      <w:r>
        <w:rPr>
          <w:spacing w:val="-15"/>
          <w:w w:val="110"/>
        </w:rPr>
        <w:t xml:space="preserve"> </w:t>
      </w:r>
      <w:r>
        <w:rPr>
          <w:w w:val="110"/>
        </w:rPr>
        <w:t>secours</w:t>
      </w:r>
      <w:r>
        <w:rPr>
          <w:spacing w:val="-14"/>
          <w:w w:val="110"/>
        </w:rPr>
        <w:t xml:space="preserve"> </w:t>
      </w:r>
      <w:r>
        <w:rPr>
          <w:w w:val="110"/>
        </w:rPr>
        <w:t>ou</w:t>
      </w:r>
      <w:r>
        <w:rPr>
          <w:spacing w:val="-15"/>
          <w:w w:val="110"/>
        </w:rPr>
        <w:t xml:space="preserve"> </w:t>
      </w:r>
      <w:r>
        <w:rPr>
          <w:w w:val="110"/>
        </w:rPr>
        <w:t>de</w:t>
      </w:r>
      <w:r>
        <w:rPr>
          <w:spacing w:val="-15"/>
          <w:w w:val="110"/>
        </w:rPr>
        <w:t xml:space="preserve"> </w:t>
      </w:r>
      <w:r>
        <w:rPr>
          <w:w w:val="110"/>
        </w:rPr>
        <w:t>gêne</w:t>
      </w:r>
      <w:r>
        <w:rPr>
          <w:spacing w:val="-14"/>
          <w:w w:val="110"/>
        </w:rPr>
        <w:t xml:space="preserve"> </w:t>
      </w:r>
      <w:r>
        <w:rPr>
          <w:w w:val="110"/>
        </w:rPr>
        <w:t>manifeste</w:t>
      </w:r>
      <w:r>
        <w:rPr>
          <w:spacing w:val="-15"/>
          <w:w w:val="110"/>
        </w:rPr>
        <w:t xml:space="preserve"> </w:t>
      </w:r>
      <w:r>
        <w:rPr>
          <w:w w:val="110"/>
        </w:rPr>
        <w:t>à</w:t>
      </w:r>
      <w:r>
        <w:rPr>
          <w:spacing w:val="-14"/>
          <w:w w:val="110"/>
        </w:rPr>
        <w:t xml:space="preserve"> </w:t>
      </w:r>
      <w:r>
        <w:rPr>
          <w:w w:val="110"/>
        </w:rPr>
        <w:t>leur</w:t>
      </w:r>
      <w:r>
        <w:rPr>
          <w:spacing w:val="-15"/>
          <w:w w:val="110"/>
        </w:rPr>
        <w:t xml:space="preserve"> </w:t>
      </w:r>
      <w:r>
        <w:rPr>
          <w:w w:val="110"/>
        </w:rPr>
        <w:t>positionnement</w:t>
      </w:r>
      <w:r>
        <w:rPr>
          <w:spacing w:val="-15"/>
          <w:w w:val="110"/>
        </w:rPr>
        <w:t xml:space="preserve"> </w:t>
      </w:r>
      <w:r>
        <w:rPr>
          <w:w w:val="110"/>
        </w:rPr>
        <w:t>sur intervention (stationnement ill</w:t>
      </w:r>
      <w:r>
        <w:rPr>
          <w:w w:val="110"/>
        </w:rPr>
        <w:t>icite, attroupement, etc.), le chef d’agrès prendra les dispositions</w:t>
      </w:r>
      <w:r>
        <w:rPr>
          <w:spacing w:val="-9"/>
          <w:w w:val="110"/>
        </w:rPr>
        <w:t xml:space="preserve"> </w:t>
      </w:r>
      <w:r>
        <w:rPr>
          <w:w w:val="110"/>
        </w:rPr>
        <w:t>appropriées</w:t>
      </w:r>
      <w:r>
        <w:rPr>
          <w:spacing w:val="-6"/>
          <w:w w:val="110"/>
        </w:rPr>
        <w:t xml:space="preserve"> </w:t>
      </w:r>
      <w:r>
        <w:rPr>
          <w:w w:val="110"/>
        </w:rPr>
        <w:t>à</w:t>
      </w:r>
      <w:r>
        <w:rPr>
          <w:spacing w:val="-9"/>
          <w:w w:val="110"/>
        </w:rPr>
        <w:t xml:space="preserve"> </w:t>
      </w:r>
      <w:r>
        <w:rPr>
          <w:w w:val="110"/>
        </w:rPr>
        <w:t>la</w:t>
      </w:r>
      <w:r>
        <w:rPr>
          <w:spacing w:val="-6"/>
          <w:w w:val="110"/>
        </w:rPr>
        <w:t xml:space="preserve"> </w:t>
      </w:r>
      <w:r>
        <w:rPr>
          <w:w w:val="110"/>
        </w:rPr>
        <w:t>situation</w:t>
      </w:r>
      <w:r>
        <w:rPr>
          <w:spacing w:val="-8"/>
          <w:w w:val="110"/>
        </w:rPr>
        <w:t xml:space="preserve"> </w:t>
      </w:r>
      <w:r>
        <w:rPr>
          <w:w w:val="110"/>
        </w:rPr>
        <w:t>pour</w:t>
      </w:r>
      <w:r>
        <w:rPr>
          <w:spacing w:val="-7"/>
          <w:w w:val="110"/>
        </w:rPr>
        <w:t xml:space="preserve"> </w:t>
      </w:r>
      <w:r>
        <w:rPr>
          <w:w w:val="110"/>
        </w:rPr>
        <w:t>l’accomplissement</w:t>
      </w:r>
      <w:r>
        <w:rPr>
          <w:spacing w:val="-6"/>
          <w:w w:val="110"/>
        </w:rPr>
        <w:t xml:space="preserve"> </w:t>
      </w:r>
      <w:r>
        <w:rPr>
          <w:w w:val="110"/>
        </w:rPr>
        <w:t>de</w:t>
      </w:r>
      <w:r>
        <w:rPr>
          <w:spacing w:val="-7"/>
          <w:w w:val="110"/>
        </w:rPr>
        <w:t xml:space="preserve"> </w:t>
      </w:r>
      <w:r>
        <w:rPr>
          <w:w w:val="110"/>
        </w:rPr>
        <w:t>sa</w:t>
      </w:r>
      <w:r>
        <w:rPr>
          <w:spacing w:val="-4"/>
          <w:w w:val="110"/>
        </w:rPr>
        <w:t xml:space="preserve"> </w:t>
      </w:r>
      <w:r>
        <w:rPr>
          <w:w w:val="110"/>
        </w:rPr>
        <w:t>mission,</w:t>
      </w:r>
      <w:r>
        <w:rPr>
          <w:spacing w:val="-8"/>
          <w:w w:val="110"/>
        </w:rPr>
        <w:t xml:space="preserve"> </w:t>
      </w:r>
      <w:r>
        <w:rPr>
          <w:w w:val="110"/>
        </w:rPr>
        <w:t>et</w:t>
      </w:r>
      <w:r>
        <w:rPr>
          <w:spacing w:val="-6"/>
          <w:w w:val="110"/>
        </w:rPr>
        <w:t xml:space="preserve"> </w:t>
      </w:r>
      <w:r>
        <w:rPr>
          <w:w w:val="110"/>
        </w:rPr>
        <w:t>fera</w:t>
      </w:r>
      <w:r>
        <w:rPr>
          <w:spacing w:val="-6"/>
          <w:w w:val="110"/>
        </w:rPr>
        <w:t xml:space="preserve"> </w:t>
      </w:r>
      <w:r>
        <w:rPr>
          <w:w w:val="110"/>
        </w:rPr>
        <w:t>remonter l’information au CODIS pour un éventuel dépôt de plainte ultérieur.</w:t>
      </w:r>
    </w:p>
    <w:p w:rsidR="0006325A" w:rsidRDefault="0006325A">
      <w:pPr>
        <w:pStyle w:val="Corpsdetexte"/>
        <w:spacing w:before="21"/>
      </w:pPr>
    </w:p>
    <w:p w:rsidR="0006325A" w:rsidRDefault="00F25138">
      <w:pPr>
        <w:pStyle w:val="Corpsdetexte"/>
        <w:spacing w:line="259" w:lineRule="auto"/>
        <w:ind w:left="565" w:right="1128"/>
        <w:jc w:val="both"/>
      </w:pPr>
      <w:r>
        <w:rPr>
          <w:w w:val="110"/>
        </w:rPr>
        <w:t>Lors de son déplacement sur interven</w:t>
      </w:r>
      <w:r>
        <w:rPr>
          <w:w w:val="110"/>
        </w:rPr>
        <w:t>tion, si le chef d’agrès rencontre une autre situation relevant de l’action des secours, il prend toutes les mesures pour y faire face (demande de secours,</w:t>
      </w:r>
      <w:r>
        <w:rPr>
          <w:spacing w:val="-5"/>
          <w:w w:val="110"/>
        </w:rPr>
        <w:t xml:space="preserve"> </w:t>
      </w:r>
      <w:r>
        <w:rPr>
          <w:w w:val="110"/>
        </w:rPr>
        <w:t>personnel</w:t>
      </w:r>
      <w:r>
        <w:rPr>
          <w:spacing w:val="-4"/>
          <w:w w:val="110"/>
        </w:rPr>
        <w:t xml:space="preserve"> </w:t>
      </w:r>
      <w:r>
        <w:rPr>
          <w:w w:val="110"/>
        </w:rPr>
        <w:t>laissé</w:t>
      </w:r>
      <w:r>
        <w:rPr>
          <w:spacing w:val="-2"/>
          <w:w w:val="110"/>
        </w:rPr>
        <w:t xml:space="preserve"> </w:t>
      </w:r>
      <w:r>
        <w:rPr>
          <w:w w:val="110"/>
        </w:rPr>
        <w:t>sur</w:t>
      </w:r>
      <w:r>
        <w:rPr>
          <w:spacing w:val="-7"/>
          <w:w w:val="110"/>
        </w:rPr>
        <w:t xml:space="preserve"> </w:t>
      </w:r>
      <w:r>
        <w:rPr>
          <w:w w:val="110"/>
        </w:rPr>
        <w:t>place,</w:t>
      </w:r>
      <w:r>
        <w:rPr>
          <w:spacing w:val="-8"/>
          <w:w w:val="110"/>
        </w:rPr>
        <w:t xml:space="preserve"> </w:t>
      </w:r>
      <w:r>
        <w:rPr>
          <w:w w:val="110"/>
        </w:rPr>
        <w:t>etc.)</w:t>
      </w:r>
      <w:r>
        <w:rPr>
          <w:spacing w:val="-6"/>
          <w:w w:val="110"/>
        </w:rPr>
        <w:t xml:space="preserve"> </w:t>
      </w:r>
      <w:r>
        <w:rPr>
          <w:w w:val="110"/>
        </w:rPr>
        <w:t>et</w:t>
      </w:r>
      <w:r>
        <w:rPr>
          <w:spacing w:val="-4"/>
          <w:w w:val="110"/>
        </w:rPr>
        <w:t xml:space="preserve"> </w:t>
      </w:r>
      <w:r>
        <w:rPr>
          <w:w w:val="110"/>
        </w:rPr>
        <w:t>reprend</w:t>
      </w:r>
      <w:r>
        <w:rPr>
          <w:spacing w:val="-6"/>
          <w:w w:val="110"/>
        </w:rPr>
        <w:t xml:space="preserve"> </w:t>
      </w:r>
      <w:r>
        <w:rPr>
          <w:w w:val="110"/>
        </w:rPr>
        <w:t>sa</w:t>
      </w:r>
      <w:r>
        <w:rPr>
          <w:spacing w:val="-4"/>
          <w:w w:val="110"/>
        </w:rPr>
        <w:t xml:space="preserve"> </w:t>
      </w:r>
      <w:r>
        <w:rPr>
          <w:w w:val="110"/>
        </w:rPr>
        <w:t>mission</w:t>
      </w:r>
      <w:r>
        <w:rPr>
          <w:spacing w:val="-6"/>
          <w:w w:val="110"/>
        </w:rPr>
        <w:t xml:space="preserve"> </w:t>
      </w:r>
      <w:r>
        <w:rPr>
          <w:w w:val="110"/>
        </w:rPr>
        <w:t>initiale.</w:t>
      </w:r>
    </w:p>
    <w:p w:rsidR="0006325A" w:rsidRDefault="0006325A">
      <w:pPr>
        <w:pStyle w:val="Corpsdetexte"/>
        <w:spacing w:before="63"/>
      </w:pPr>
    </w:p>
    <w:p w:rsidR="0006325A" w:rsidRDefault="00F25138">
      <w:pPr>
        <w:pStyle w:val="Titre3"/>
        <w:numPr>
          <w:ilvl w:val="1"/>
          <w:numId w:val="30"/>
        </w:numPr>
        <w:tabs>
          <w:tab w:val="left" w:pos="1565"/>
        </w:tabs>
        <w:ind w:left="1565" w:hanging="431"/>
        <w:rPr>
          <w:color w:val="213775"/>
        </w:rPr>
      </w:pPr>
      <w:bookmarkStart w:id="62" w:name="_TOC_250022"/>
      <w:r>
        <w:rPr>
          <w:color w:val="213775"/>
          <w:w w:val="90"/>
        </w:rPr>
        <w:t>Les</w:t>
      </w:r>
      <w:r>
        <w:rPr>
          <w:color w:val="213775"/>
          <w:spacing w:val="-1"/>
        </w:rPr>
        <w:t xml:space="preserve"> </w:t>
      </w:r>
      <w:bookmarkEnd w:id="62"/>
      <w:r>
        <w:rPr>
          <w:color w:val="213775"/>
          <w:spacing w:val="-2"/>
        </w:rPr>
        <w:t>agressions</w:t>
      </w:r>
    </w:p>
    <w:p w:rsidR="0006325A" w:rsidRDefault="00F25138">
      <w:pPr>
        <w:pStyle w:val="Corpsdetexte"/>
        <w:spacing w:before="262" w:line="259" w:lineRule="auto"/>
        <w:ind w:left="565" w:right="1128"/>
        <w:jc w:val="both"/>
      </w:pPr>
      <w:r>
        <w:rPr>
          <w:w w:val="110"/>
        </w:rPr>
        <w:t>Les</w:t>
      </w:r>
      <w:r>
        <w:rPr>
          <w:spacing w:val="-15"/>
          <w:w w:val="110"/>
        </w:rPr>
        <w:t xml:space="preserve"> </w:t>
      </w:r>
      <w:r>
        <w:rPr>
          <w:w w:val="110"/>
        </w:rPr>
        <w:t>sapeurs-pompiers</w:t>
      </w:r>
      <w:r>
        <w:rPr>
          <w:spacing w:val="-15"/>
          <w:w w:val="110"/>
        </w:rPr>
        <w:t xml:space="preserve"> </w:t>
      </w:r>
      <w:r>
        <w:rPr>
          <w:w w:val="110"/>
        </w:rPr>
        <w:t>ne</w:t>
      </w:r>
      <w:r>
        <w:rPr>
          <w:spacing w:val="-14"/>
          <w:w w:val="110"/>
        </w:rPr>
        <w:t xml:space="preserve"> </w:t>
      </w:r>
      <w:r>
        <w:rPr>
          <w:w w:val="110"/>
        </w:rPr>
        <w:t>sont</w:t>
      </w:r>
      <w:r>
        <w:rPr>
          <w:spacing w:val="-15"/>
          <w:w w:val="110"/>
        </w:rPr>
        <w:t xml:space="preserve"> </w:t>
      </w:r>
      <w:r>
        <w:rPr>
          <w:w w:val="110"/>
        </w:rPr>
        <w:t>pas</w:t>
      </w:r>
      <w:r>
        <w:rPr>
          <w:spacing w:val="-15"/>
          <w:w w:val="110"/>
        </w:rPr>
        <w:t xml:space="preserve"> </w:t>
      </w:r>
      <w:r>
        <w:rPr>
          <w:w w:val="110"/>
        </w:rPr>
        <w:t>épargnés</w:t>
      </w:r>
      <w:r>
        <w:rPr>
          <w:spacing w:val="-14"/>
          <w:w w:val="110"/>
        </w:rPr>
        <w:t xml:space="preserve"> </w:t>
      </w:r>
      <w:r>
        <w:rPr>
          <w:w w:val="110"/>
        </w:rPr>
        <w:t>par</w:t>
      </w:r>
      <w:r>
        <w:rPr>
          <w:spacing w:val="-15"/>
          <w:w w:val="110"/>
        </w:rPr>
        <w:t xml:space="preserve"> </w:t>
      </w:r>
      <w:r>
        <w:rPr>
          <w:w w:val="110"/>
        </w:rPr>
        <w:t>les</w:t>
      </w:r>
      <w:r>
        <w:rPr>
          <w:spacing w:val="-14"/>
          <w:w w:val="110"/>
        </w:rPr>
        <w:t xml:space="preserve"> </w:t>
      </w:r>
      <w:r>
        <w:rPr>
          <w:w w:val="110"/>
        </w:rPr>
        <w:t>outrages,</w:t>
      </w:r>
      <w:r>
        <w:rPr>
          <w:spacing w:val="-15"/>
          <w:w w:val="110"/>
        </w:rPr>
        <w:t xml:space="preserve"> </w:t>
      </w:r>
      <w:r>
        <w:rPr>
          <w:w w:val="110"/>
        </w:rPr>
        <w:t>menaces</w:t>
      </w:r>
      <w:r>
        <w:rPr>
          <w:spacing w:val="-15"/>
          <w:w w:val="110"/>
        </w:rPr>
        <w:t xml:space="preserve"> </w:t>
      </w:r>
      <w:r>
        <w:rPr>
          <w:w w:val="110"/>
        </w:rPr>
        <w:t>et</w:t>
      </w:r>
      <w:r>
        <w:rPr>
          <w:spacing w:val="-14"/>
          <w:w w:val="110"/>
        </w:rPr>
        <w:t xml:space="preserve"> </w:t>
      </w:r>
      <w:r>
        <w:rPr>
          <w:w w:val="110"/>
        </w:rPr>
        <w:t>violences.</w:t>
      </w:r>
      <w:r>
        <w:rPr>
          <w:spacing w:val="-15"/>
          <w:w w:val="110"/>
        </w:rPr>
        <w:t xml:space="preserve"> </w:t>
      </w:r>
      <w:r>
        <w:rPr>
          <w:w w:val="110"/>
        </w:rPr>
        <w:t>Face</w:t>
      </w:r>
      <w:r>
        <w:rPr>
          <w:spacing w:val="-14"/>
          <w:w w:val="110"/>
        </w:rPr>
        <w:t xml:space="preserve"> </w:t>
      </w:r>
      <w:r>
        <w:rPr>
          <w:w w:val="110"/>
        </w:rPr>
        <w:t>aux outrages et menaces, le COS évalue le risque d’accomplir la mission dans sa totalité, telle qu’elle aurait pu être entendue en situation normale.</w:t>
      </w:r>
    </w:p>
    <w:p w:rsidR="0006325A" w:rsidRDefault="0006325A">
      <w:pPr>
        <w:pStyle w:val="Corpsdetexte"/>
        <w:spacing w:before="14"/>
      </w:pPr>
    </w:p>
    <w:p w:rsidR="0006325A" w:rsidRDefault="00F25138">
      <w:pPr>
        <w:pStyle w:val="Corpsdetexte"/>
        <w:spacing w:line="256" w:lineRule="auto"/>
        <w:ind w:left="565" w:right="1131"/>
        <w:jc w:val="both"/>
      </w:pPr>
      <w:r>
        <w:rPr>
          <w:w w:val="110"/>
        </w:rPr>
        <w:t>S’il estime</w:t>
      </w:r>
      <w:r>
        <w:rPr>
          <w:spacing w:val="-2"/>
          <w:w w:val="110"/>
        </w:rPr>
        <w:t xml:space="preserve"> </w:t>
      </w:r>
      <w:r>
        <w:rPr>
          <w:w w:val="110"/>
        </w:rPr>
        <w:t>que le ris</w:t>
      </w:r>
      <w:r>
        <w:rPr>
          <w:w w:val="110"/>
        </w:rPr>
        <w:t>que est</w:t>
      </w:r>
      <w:r>
        <w:rPr>
          <w:spacing w:val="-1"/>
          <w:w w:val="110"/>
        </w:rPr>
        <w:t xml:space="preserve"> </w:t>
      </w:r>
      <w:r>
        <w:rPr>
          <w:w w:val="110"/>
        </w:rPr>
        <w:t>trop important,</w:t>
      </w:r>
      <w:r>
        <w:rPr>
          <w:spacing w:val="-2"/>
          <w:w w:val="110"/>
        </w:rPr>
        <w:t xml:space="preserve"> </w:t>
      </w:r>
      <w:r>
        <w:rPr>
          <w:w w:val="110"/>
        </w:rPr>
        <w:t>il prend les</w:t>
      </w:r>
      <w:r>
        <w:rPr>
          <w:spacing w:val="-1"/>
          <w:w w:val="110"/>
        </w:rPr>
        <w:t xml:space="preserve"> </w:t>
      </w:r>
      <w:r>
        <w:rPr>
          <w:w w:val="110"/>
        </w:rPr>
        <w:t>premières mesures</w:t>
      </w:r>
      <w:r>
        <w:rPr>
          <w:spacing w:val="-1"/>
          <w:w w:val="110"/>
        </w:rPr>
        <w:t xml:space="preserve"> </w:t>
      </w:r>
      <w:r>
        <w:rPr>
          <w:w w:val="110"/>
        </w:rPr>
        <w:t>de</w:t>
      </w:r>
      <w:r>
        <w:rPr>
          <w:spacing w:val="-2"/>
          <w:w w:val="110"/>
        </w:rPr>
        <w:t xml:space="preserve"> </w:t>
      </w:r>
      <w:r>
        <w:rPr>
          <w:w w:val="110"/>
        </w:rPr>
        <w:t>sauvegarde de son personnel et demande simultanément l’intervention des forces de l’ordre.</w:t>
      </w:r>
    </w:p>
    <w:p w:rsidR="0006325A" w:rsidRDefault="0006325A">
      <w:pPr>
        <w:pStyle w:val="Corpsdetexte"/>
        <w:spacing w:before="19"/>
      </w:pPr>
    </w:p>
    <w:p w:rsidR="0006325A" w:rsidRDefault="00F25138">
      <w:pPr>
        <w:pStyle w:val="Corpsdetexte"/>
        <w:spacing w:line="259" w:lineRule="auto"/>
        <w:ind w:left="565" w:right="1128"/>
        <w:jc w:val="both"/>
      </w:pPr>
      <w:r>
        <w:rPr>
          <w:w w:val="110"/>
        </w:rPr>
        <w:t>Face</w:t>
      </w:r>
      <w:r>
        <w:rPr>
          <w:spacing w:val="-13"/>
          <w:w w:val="110"/>
        </w:rPr>
        <w:t xml:space="preserve"> </w:t>
      </w:r>
      <w:r>
        <w:rPr>
          <w:w w:val="110"/>
        </w:rPr>
        <w:t>à</w:t>
      </w:r>
      <w:r>
        <w:rPr>
          <w:spacing w:val="-10"/>
          <w:w w:val="110"/>
        </w:rPr>
        <w:t xml:space="preserve"> </w:t>
      </w:r>
      <w:r>
        <w:rPr>
          <w:w w:val="110"/>
        </w:rPr>
        <w:t>l’agression</w:t>
      </w:r>
      <w:r>
        <w:rPr>
          <w:spacing w:val="-11"/>
          <w:w w:val="110"/>
        </w:rPr>
        <w:t xml:space="preserve"> </w:t>
      </w:r>
      <w:r>
        <w:rPr>
          <w:w w:val="110"/>
        </w:rPr>
        <w:t>physique,</w:t>
      </w:r>
      <w:r>
        <w:rPr>
          <w:spacing w:val="-11"/>
          <w:w w:val="110"/>
        </w:rPr>
        <w:t xml:space="preserve"> </w:t>
      </w:r>
      <w:r>
        <w:rPr>
          <w:w w:val="110"/>
        </w:rPr>
        <w:t>la</w:t>
      </w:r>
      <w:r>
        <w:rPr>
          <w:spacing w:val="-12"/>
          <w:w w:val="110"/>
        </w:rPr>
        <w:t xml:space="preserve"> </w:t>
      </w:r>
      <w:r>
        <w:rPr>
          <w:w w:val="110"/>
        </w:rPr>
        <w:t>fuite</w:t>
      </w:r>
      <w:r>
        <w:rPr>
          <w:spacing w:val="-10"/>
          <w:w w:val="110"/>
        </w:rPr>
        <w:t xml:space="preserve"> </w:t>
      </w:r>
      <w:r>
        <w:rPr>
          <w:w w:val="110"/>
        </w:rPr>
        <w:t>est</w:t>
      </w:r>
      <w:r>
        <w:rPr>
          <w:spacing w:val="-12"/>
          <w:w w:val="110"/>
        </w:rPr>
        <w:t xml:space="preserve"> </w:t>
      </w:r>
      <w:r>
        <w:rPr>
          <w:w w:val="110"/>
        </w:rPr>
        <w:t>souvent</w:t>
      </w:r>
      <w:r>
        <w:rPr>
          <w:spacing w:val="-12"/>
          <w:w w:val="110"/>
        </w:rPr>
        <w:t xml:space="preserve"> </w:t>
      </w:r>
      <w:r>
        <w:rPr>
          <w:w w:val="110"/>
        </w:rPr>
        <w:t>la</w:t>
      </w:r>
      <w:r>
        <w:rPr>
          <w:spacing w:val="-9"/>
          <w:w w:val="110"/>
        </w:rPr>
        <w:t xml:space="preserve"> </w:t>
      </w:r>
      <w:r>
        <w:rPr>
          <w:w w:val="110"/>
        </w:rPr>
        <w:t>meilleure</w:t>
      </w:r>
      <w:r>
        <w:rPr>
          <w:spacing w:val="-13"/>
          <w:w w:val="110"/>
        </w:rPr>
        <w:t xml:space="preserve"> </w:t>
      </w:r>
      <w:r>
        <w:rPr>
          <w:w w:val="110"/>
        </w:rPr>
        <w:t>des</w:t>
      </w:r>
      <w:r>
        <w:rPr>
          <w:spacing w:val="-12"/>
          <w:w w:val="110"/>
        </w:rPr>
        <w:t xml:space="preserve"> </w:t>
      </w:r>
      <w:r>
        <w:rPr>
          <w:w w:val="110"/>
        </w:rPr>
        <w:t>protections</w:t>
      </w:r>
      <w:r>
        <w:rPr>
          <w:spacing w:val="-12"/>
          <w:w w:val="110"/>
        </w:rPr>
        <w:t xml:space="preserve"> </w:t>
      </w:r>
      <w:r>
        <w:rPr>
          <w:w w:val="110"/>
        </w:rPr>
        <w:t>et</w:t>
      </w:r>
      <w:r>
        <w:rPr>
          <w:spacing w:val="-12"/>
          <w:w w:val="110"/>
        </w:rPr>
        <w:t xml:space="preserve"> </w:t>
      </w:r>
      <w:r>
        <w:rPr>
          <w:w w:val="110"/>
        </w:rPr>
        <w:t>sera</w:t>
      </w:r>
      <w:r>
        <w:rPr>
          <w:spacing w:val="-12"/>
          <w:w w:val="110"/>
        </w:rPr>
        <w:t xml:space="preserve"> </w:t>
      </w:r>
      <w:r>
        <w:rPr>
          <w:w w:val="110"/>
        </w:rPr>
        <w:t>privilégiée à la logique d’affrontement.</w:t>
      </w:r>
    </w:p>
    <w:p w:rsidR="0006325A" w:rsidRDefault="0006325A">
      <w:pPr>
        <w:pStyle w:val="Corpsdetexte"/>
        <w:spacing w:before="16"/>
      </w:pPr>
    </w:p>
    <w:p w:rsidR="0006325A" w:rsidRDefault="00F25138">
      <w:pPr>
        <w:pStyle w:val="Corpsdetexte"/>
        <w:spacing w:before="1" w:line="259" w:lineRule="auto"/>
        <w:ind w:left="565" w:right="1125" w:firstLine="52"/>
        <w:jc w:val="both"/>
      </w:pPr>
      <w:r>
        <w:t xml:space="preserve">S’il est parfois impossible de se soustraire au danger, le COS prendra les premières mesures de </w:t>
      </w:r>
      <w:r>
        <w:rPr>
          <w:w w:val="110"/>
        </w:rPr>
        <w:t>sauvegarde</w:t>
      </w:r>
      <w:r>
        <w:rPr>
          <w:spacing w:val="-10"/>
          <w:w w:val="110"/>
        </w:rPr>
        <w:t xml:space="preserve"> </w:t>
      </w:r>
      <w:r>
        <w:rPr>
          <w:w w:val="110"/>
        </w:rPr>
        <w:t>et</w:t>
      </w:r>
      <w:r>
        <w:rPr>
          <w:spacing w:val="-9"/>
          <w:w w:val="110"/>
        </w:rPr>
        <w:t xml:space="preserve"> </w:t>
      </w:r>
      <w:r>
        <w:rPr>
          <w:w w:val="110"/>
        </w:rPr>
        <w:t>demandera</w:t>
      </w:r>
      <w:r>
        <w:rPr>
          <w:spacing w:val="-12"/>
          <w:w w:val="110"/>
        </w:rPr>
        <w:t xml:space="preserve"> </w:t>
      </w:r>
      <w:r>
        <w:rPr>
          <w:w w:val="110"/>
        </w:rPr>
        <w:t>simultanément</w:t>
      </w:r>
      <w:r>
        <w:rPr>
          <w:spacing w:val="-9"/>
          <w:w w:val="110"/>
        </w:rPr>
        <w:t xml:space="preserve"> </w:t>
      </w:r>
      <w:r>
        <w:rPr>
          <w:w w:val="110"/>
        </w:rPr>
        <w:t>l’intervention</w:t>
      </w:r>
      <w:r>
        <w:rPr>
          <w:spacing w:val="-11"/>
          <w:w w:val="110"/>
        </w:rPr>
        <w:t xml:space="preserve"> </w:t>
      </w:r>
      <w:r>
        <w:rPr>
          <w:w w:val="110"/>
        </w:rPr>
        <w:t>des</w:t>
      </w:r>
      <w:r>
        <w:rPr>
          <w:spacing w:val="-9"/>
          <w:w w:val="110"/>
        </w:rPr>
        <w:t xml:space="preserve"> </w:t>
      </w:r>
      <w:r>
        <w:rPr>
          <w:w w:val="110"/>
        </w:rPr>
        <w:t>forces</w:t>
      </w:r>
      <w:r>
        <w:rPr>
          <w:spacing w:val="-9"/>
          <w:w w:val="110"/>
        </w:rPr>
        <w:t xml:space="preserve"> </w:t>
      </w:r>
      <w:r>
        <w:rPr>
          <w:w w:val="110"/>
        </w:rPr>
        <w:t>de</w:t>
      </w:r>
      <w:r>
        <w:rPr>
          <w:spacing w:val="-10"/>
          <w:w w:val="110"/>
        </w:rPr>
        <w:t xml:space="preserve"> </w:t>
      </w:r>
      <w:r>
        <w:rPr>
          <w:w w:val="110"/>
        </w:rPr>
        <w:t>l’ordre.</w:t>
      </w:r>
      <w:r>
        <w:rPr>
          <w:spacing w:val="-11"/>
          <w:w w:val="110"/>
        </w:rPr>
        <w:t xml:space="preserve"> </w:t>
      </w:r>
      <w:r>
        <w:rPr>
          <w:w w:val="110"/>
        </w:rPr>
        <w:t>Systématiser</w:t>
      </w:r>
      <w:r>
        <w:rPr>
          <w:spacing w:val="-10"/>
          <w:w w:val="110"/>
        </w:rPr>
        <w:t xml:space="preserve"> </w:t>
      </w:r>
      <w:r>
        <w:rPr>
          <w:w w:val="110"/>
        </w:rPr>
        <w:t>les dépôts de plainte après t</w:t>
      </w:r>
      <w:r>
        <w:rPr>
          <w:w w:val="110"/>
        </w:rPr>
        <w:t>oute agression permet d’exclure la banalisation du phénomène.</w:t>
      </w:r>
    </w:p>
    <w:p w:rsidR="0006325A" w:rsidRDefault="0006325A">
      <w:pPr>
        <w:pStyle w:val="Corpsdetexte"/>
        <w:spacing w:line="259" w:lineRule="auto"/>
        <w:jc w:val="both"/>
        <w:sectPr w:rsidR="0006325A">
          <w:pgSz w:w="11900" w:h="16840"/>
          <w:pgMar w:top="1340" w:right="283" w:bottom="1360" w:left="850" w:header="0" w:footer="1166" w:gutter="0"/>
          <w:cols w:space="720"/>
        </w:sectPr>
      </w:pPr>
    </w:p>
    <w:p w:rsidR="0006325A" w:rsidRDefault="00F25138">
      <w:pPr>
        <w:pStyle w:val="Corpsdetexte"/>
        <w:spacing w:before="66" w:line="259" w:lineRule="auto"/>
        <w:ind w:left="566" w:right="1127"/>
        <w:jc w:val="both"/>
      </w:pPr>
      <w:r>
        <w:rPr>
          <w:w w:val="110"/>
        </w:rPr>
        <w:lastRenderedPageBreak/>
        <w:t>Il</w:t>
      </w:r>
      <w:r>
        <w:rPr>
          <w:spacing w:val="-3"/>
          <w:w w:val="110"/>
        </w:rPr>
        <w:t xml:space="preserve"> </w:t>
      </w:r>
      <w:r>
        <w:rPr>
          <w:w w:val="110"/>
        </w:rPr>
        <w:t>est</w:t>
      </w:r>
      <w:r>
        <w:rPr>
          <w:spacing w:val="-4"/>
          <w:w w:val="110"/>
        </w:rPr>
        <w:t xml:space="preserve"> </w:t>
      </w:r>
      <w:r>
        <w:rPr>
          <w:w w:val="110"/>
        </w:rPr>
        <w:t>à</w:t>
      </w:r>
      <w:r>
        <w:rPr>
          <w:spacing w:val="-2"/>
          <w:w w:val="110"/>
        </w:rPr>
        <w:t xml:space="preserve"> </w:t>
      </w:r>
      <w:r>
        <w:rPr>
          <w:w w:val="110"/>
        </w:rPr>
        <w:t>noter</w:t>
      </w:r>
      <w:r>
        <w:rPr>
          <w:spacing w:val="-2"/>
          <w:w w:val="110"/>
        </w:rPr>
        <w:t xml:space="preserve"> </w:t>
      </w:r>
      <w:r>
        <w:rPr>
          <w:w w:val="110"/>
        </w:rPr>
        <w:t>que,</w:t>
      </w:r>
      <w:r>
        <w:rPr>
          <w:spacing w:val="-3"/>
          <w:w w:val="110"/>
        </w:rPr>
        <w:t xml:space="preserve"> </w:t>
      </w:r>
      <w:r>
        <w:rPr>
          <w:w w:val="110"/>
        </w:rPr>
        <w:t>en</w:t>
      </w:r>
      <w:r>
        <w:rPr>
          <w:spacing w:val="-1"/>
          <w:w w:val="110"/>
        </w:rPr>
        <w:t xml:space="preserve"> </w:t>
      </w:r>
      <w:r>
        <w:rPr>
          <w:w w:val="110"/>
        </w:rPr>
        <w:t>application</w:t>
      </w:r>
      <w:r>
        <w:rPr>
          <w:spacing w:val="-1"/>
          <w:w w:val="110"/>
        </w:rPr>
        <w:t xml:space="preserve"> </w:t>
      </w:r>
      <w:r>
        <w:rPr>
          <w:w w:val="110"/>
        </w:rPr>
        <w:t>des</w:t>
      </w:r>
      <w:r>
        <w:rPr>
          <w:spacing w:val="-2"/>
          <w:w w:val="110"/>
        </w:rPr>
        <w:t xml:space="preserve"> </w:t>
      </w:r>
      <w:r>
        <w:rPr>
          <w:w w:val="110"/>
        </w:rPr>
        <w:t>dispositions de</w:t>
      </w:r>
      <w:r>
        <w:rPr>
          <w:spacing w:val="-4"/>
          <w:w w:val="110"/>
        </w:rPr>
        <w:t xml:space="preserve"> </w:t>
      </w:r>
      <w:r>
        <w:rPr>
          <w:w w:val="110"/>
        </w:rPr>
        <w:t>l’article</w:t>
      </w:r>
      <w:r>
        <w:rPr>
          <w:spacing w:val="-3"/>
          <w:w w:val="110"/>
        </w:rPr>
        <w:t xml:space="preserve"> </w:t>
      </w:r>
      <w:r>
        <w:rPr>
          <w:w w:val="110"/>
        </w:rPr>
        <w:t>11</w:t>
      </w:r>
      <w:r>
        <w:rPr>
          <w:spacing w:val="-5"/>
          <w:w w:val="110"/>
        </w:rPr>
        <w:t xml:space="preserve"> </w:t>
      </w:r>
      <w:r>
        <w:rPr>
          <w:w w:val="110"/>
        </w:rPr>
        <w:t>de</w:t>
      </w:r>
      <w:r>
        <w:rPr>
          <w:spacing w:val="-4"/>
          <w:w w:val="110"/>
        </w:rPr>
        <w:t xml:space="preserve"> </w:t>
      </w:r>
      <w:r>
        <w:rPr>
          <w:w w:val="110"/>
        </w:rPr>
        <w:t>la</w:t>
      </w:r>
      <w:r>
        <w:rPr>
          <w:spacing w:val="-2"/>
          <w:w w:val="110"/>
        </w:rPr>
        <w:t xml:space="preserve"> </w:t>
      </w:r>
      <w:r>
        <w:rPr>
          <w:w w:val="110"/>
        </w:rPr>
        <w:t>loi</w:t>
      </w:r>
      <w:r>
        <w:rPr>
          <w:spacing w:val="-4"/>
          <w:w w:val="110"/>
        </w:rPr>
        <w:t xml:space="preserve"> </w:t>
      </w:r>
      <w:r>
        <w:rPr>
          <w:w w:val="110"/>
        </w:rPr>
        <w:t>n°</w:t>
      </w:r>
      <w:r>
        <w:rPr>
          <w:spacing w:val="-14"/>
          <w:w w:val="110"/>
        </w:rPr>
        <w:t xml:space="preserve"> </w:t>
      </w:r>
      <w:r>
        <w:rPr>
          <w:w w:val="110"/>
        </w:rPr>
        <w:t>83-634</w:t>
      </w:r>
      <w:r>
        <w:rPr>
          <w:spacing w:val="-3"/>
          <w:w w:val="110"/>
        </w:rPr>
        <w:t xml:space="preserve"> </w:t>
      </w:r>
      <w:r>
        <w:rPr>
          <w:w w:val="110"/>
        </w:rPr>
        <w:t>du</w:t>
      </w:r>
      <w:r>
        <w:rPr>
          <w:spacing w:val="-3"/>
          <w:w w:val="110"/>
        </w:rPr>
        <w:t xml:space="preserve"> </w:t>
      </w:r>
      <w:r>
        <w:rPr>
          <w:w w:val="110"/>
        </w:rPr>
        <w:t>13</w:t>
      </w:r>
      <w:r>
        <w:rPr>
          <w:spacing w:val="-2"/>
          <w:w w:val="110"/>
        </w:rPr>
        <w:t xml:space="preserve"> </w:t>
      </w:r>
      <w:r>
        <w:rPr>
          <w:w w:val="110"/>
        </w:rPr>
        <w:t>juillet 1983 portant droits et obligations des fonctionnaires, les agents publics</w:t>
      </w:r>
      <w:r>
        <w:rPr>
          <w:w w:val="110"/>
        </w:rPr>
        <w:t xml:space="preserve"> bénéficient à l’occasion de leurs fonctions d’une protection organisée par la collectivité publique qui les </w:t>
      </w:r>
      <w:r>
        <w:rPr>
          <w:spacing w:val="-2"/>
          <w:w w:val="110"/>
        </w:rPr>
        <w:t>emploie.</w:t>
      </w:r>
    </w:p>
    <w:p w:rsidR="0006325A" w:rsidRDefault="0006325A">
      <w:pPr>
        <w:pStyle w:val="Corpsdetexte"/>
        <w:spacing w:before="63"/>
      </w:pPr>
    </w:p>
    <w:p w:rsidR="0006325A" w:rsidRDefault="00F25138">
      <w:pPr>
        <w:pStyle w:val="Titre3"/>
        <w:numPr>
          <w:ilvl w:val="1"/>
          <w:numId w:val="30"/>
        </w:numPr>
        <w:tabs>
          <w:tab w:val="left" w:pos="1565"/>
        </w:tabs>
        <w:ind w:left="1565" w:hanging="431"/>
        <w:rPr>
          <w:color w:val="213775"/>
        </w:rPr>
      </w:pPr>
      <w:r>
        <w:rPr>
          <w:color w:val="213775"/>
          <w:spacing w:val="-4"/>
        </w:rPr>
        <w:t>Les</w:t>
      </w:r>
      <w:r>
        <w:rPr>
          <w:color w:val="213775"/>
          <w:spacing w:val="-11"/>
        </w:rPr>
        <w:t xml:space="preserve"> </w:t>
      </w:r>
      <w:r>
        <w:rPr>
          <w:color w:val="213775"/>
          <w:spacing w:val="-4"/>
        </w:rPr>
        <w:t>violences</w:t>
      </w:r>
      <w:r>
        <w:rPr>
          <w:color w:val="213775"/>
          <w:spacing w:val="-10"/>
        </w:rPr>
        <w:t xml:space="preserve"> </w:t>
      </w:r>
      <w:r>
        <w:rPr>
          <w:color w:val="213775"/>
          <w:spacing w:val="-4"/>
        </w:rPr>
        <w:t>urbaines</w:t>
      </w:r>
      <w:r>
        <w:rPr>
          <w:color w:val="213775"/>
          <w:spacing w:val="-4"/>
          <w:position w:val="8"/>
          <w:sz w:val="14"/>
        </w:rPr>
        <w:t>37</w:t>
      </w:r>
    </w:p>
    <w:p w:rsidR="0006325A" w:rsidRDefault="00F25138">
      <w:pPr>
        <w:pStyle w:val="Corpsdetexte"/>
        <w:spacing w:before="261" w:line="259" w:lineRule="auto"/>
        <w:ind w:left="565" w:right="1231"/>
        <w:jc w:val="both"/>
      </w:pPr>
      <w:r>
        <w:rPr>
          <w:w w:val="110"/>
        </w:rPr>
        <w:t>En</w:t>
      </w:r>
      <w:r>
        <w:rPr>
          <w:spacing w:val="-9"/>
          <w:w w:val="110"/>
        </w:rPr>
        <w:t xml:space="preserve"> </w:t>
      </w:r>
      <w:r>
        <w:rPr>
          <w:w w:val="110"/>
        </w:rPr>
        <w:t>cas</w:t>
      </w:r>
      <w:r>
        <w:rPr>
          <w:spacing w:val="-9"/>
          <w:w w:val="110"/>
        </w:rPr>
        <w:t xml:space="preserve"> </w:t>
      </w:r>
      <w:r>
        <w:rPr>
          <w:w w:val="110"/>
        </w:rPr>
        <w:t>de</w:t>
      </w:r>
      <w:r>
        <w:rPr>
          <w:spacing w:val="-8"/>
          <w:w w:val="110"/>
        </w:rPr>
        <w:t xml:space="preserve"> </w:t>
      </w:r>
      <w:r>
        <w:rPr>
          <w:w w:val="110"/>
        </w:rPr>
        <w:t>violences</w:t>
      </w:r>
      <w:r>
        <w:rPr>
          <w:spacing w:val="-7"/>
          <w:w w:val="110"/>
        </w:rPr>
        <w:t xml:space="preserve"> </w:t>
      </w:r>
      <w:r>
        <w:rPr>
          <w:w w:val="110"/>
        </w:rPr>
        <w:t>urbaines,</w:t>
      </w:r>
      <w:r>
        <w:rPr>
          <w:spacing w:val="-10"/>
          <w:w w:val="110"/>
        </w:rPr>
        <w:t xml:space="preserve"> </w:t>
      </w:r>
      <w:r>
        <w:rPr>
          <w:w w:val="110"/>
        </w:rPr>
        <w:t>la</w:t>
      </w:r>
      <w:r>
        <w:rPr>
          <w:spacing w:val="-7"/>
          <w:w w:val="110"/>
        </w:rPr>
        <w:t xml:space="preserve"> </w:t>
      </w:r>
      <w:r>
        <w:rPr>
          <w:w w:val="110"/>
        </w:rPr>
        <w:t>réponse</w:t>
      </w:r>
      <w:r>
        <w:rPr>
          <w:spacing w:val="-10"/>
          <w:w w:val="110"/>
        </w:rPr>
        <w:t xml:space="preserve"> </w:t>
      </w:r>
      <w:r>
        <w:rPr>
          <w:w w:val="110"/>
        </w:rPr>
        <w:t>opérationnelle</w:t>
      </w:r>
      <w:r>
        <w:rPr>
          <w:spacing w:val="-10"/>
          <w:w w:val="110"/>
        </w:rPr>
        <w:t xml:space="preserve"> </w:t>
      </w:r>
      <w:r>
        <w:rPr>
          <w:w w:val="110"/>
        </w:rPr>
        <w:t>doit</w:t>
      </w:r>
      <w:r>
        <w:rPr>
          <w:spacing w:val="-7"/>
          <w:w w:val="110"/>
        </w:rPr>
        <w:t xml:space="preserve"> </w:t>
      </w:r>
      <w:r>
        <w:rPr>
          <w:w w:val="110"/>
        </w:rPr>
        <w:t>être</w:t>
      </w:r>
      <w:r>
        <w:rPr>
          <w:spacing w:val="-8"/>
          <w:w w:val="110"/>
        </w:rPr>
        <w:t xml:space="preserve"> </w:t>
      </w:r>
      <w:r>
        <w:rPr>
          <w:w w:val="110"/>
        </w:rPr>
        <w:t>préparée</w:t>
      </w:r>
      <w:r>
        <w:rPr>
          <w:spacing w:val="-8"/>
          <w:w w:val="110"/>
        </w:rPr>
        <w:t xml:space="preserve"> </w:t>
      </w:r>
      <w:r>
        <w:rPr>
          <w:w w:val="110"/>
        </w:rPr>
        <w:t>et</w:t>
      </w:r>
      <w:r>
        <w:rPr>
          <w:spacing w:val="-9"/>
          <w:w w:val="110"/>
        </w:rPr>
        <w:t xml:space="preserve"> </w:t>
      </w:r>
      <w:r>
        <w:rPr>
          <w:w w:val="110"/>
        </w:rPr>
        <w:t>adaptée</w:t>
      </w:r>
      <w:r>
        <w:rPr>
          <w:spacing w:val="-8"/>
          <w:w w:val="110"/>
        </w:rPr>
        <w:t xml:space="preserve"> </w:t>
      </w:r>
      <w:r>
        <w:rPr>
          <w:w w:val="110"/>
        </w:rPr>
        <w:t>en</w:t>
      </w:r>
      <w:r>
        <w:rPr>
          <w:spacing w:val="-9"/>
          <w:w w:val="110"/>
        </w:rPr>
        <w:t xml:space="preserve"> </w:t>
      </w:r>
      <w:r>
        <w:rPr>
          <w:w w:val="110"/>
        </w:rPr>
        <w:t>lien avec les forces de</w:t>
      </w:r>
      <w:r>
        <w:rPr>
          <w:w w:val="110"/>
        </w:rPr>
        <w:t xml:space="preserve"> sécurité, en prévoyant notamment :</w:t>
      </w:r>
    </w:p>
    <w:p w:rsidR="0006325A" w:rsidRDefault="0006325A">
      <w:pPr>
        <w:pStyle w:val="Corpsdetexte"/>
        <w:spacing w:before="12"/>
      </w:pPr>
    </w:p>
    <w:p w:rsidR="0006325A" w:rsidRDefault="00F25138">
      <w:pPr>
        <w:pStyle w:val="Paragraphedeliste"/>
        <w:numPr>
          <w:ilvl w:val="1"/>
          <w:numId w:val="19"/>
        </w:numPr>
        <w:tabs>
          <w:tab w:val="left" w:pos="1285"/>
        </w:tabs>
        <w:ind w:left="1285"/>
        <w:rPr>
          <w:sz w:val="20"/>
        </w:rPr>
      </w:pPr>
      <w:r>
        <w:rPr>
          <w:w w:val="105"/>
          <w:sz w:val="20"/>
        </w:rPr>
        <w:t>un</w:t>
      </w:r>
      <w:r>
        <w:rPr>
          <w:spacing w:val="1"/>
          <w:w w:val="105"/>
          <w:sz w:val="20"/>
        </w:rPr>
        <w:t xml:space="preserve"> </w:t>
      </w:r>
      <w:r>
        <w:rPr>
          <w:w w:val="105"/>
          <w:sz w:val="20"/>
        </w:rPr>
        <w:t>renforcement</w:t>
      </w:r>
      <w:r>
        <w:rPr>
          <w:spacing w:val="1"/>
          <w:w w:val="105"/>
          <w:sz w:val="20"/>
        </w:rPr>
        <w:t xml:space="preserve"> </w:t>
      </w:r>
      <w:r>
        <w:rPr>
          <w:w w:val="105"/>
          <w:sz w:val="20"/>
        </w:rPr>
        <w:t>des</w:t>
      </w:r>
      <w:r>
        <w:rPr>
          <w:spacing w:val="4"/>
          <w:w w:val="105"/>
          <w:sz w:val="20"/>
        </w:rPr>
        <w:t xml:space="preserve"> </w:t>
      </w:r>
      <w:r>
        <w:rPr>
          <w:w w:val="105"/>
          <w:sz w:val="20"/>
        </w:rPr>
        <w:t>secours</w:t>
      </w:r>
      <w:r>
        <w:rPr>
          <w:spacing w:val="1"/>
          <w:w w:val="105"/>
          <w:sz w:val="20"/>
        </w:rPr>
        <w:t xml:space="preserve"> </w:t>
      </w:r>
      <w:r>
        <w:rPr>
          <w:w w:val="105"/>
          <w:sz w:val="20"/>
        </w:rPr>
        <w:t>si</w:t>
      </w:r>
      <w:r>
        <w:rPr>
          <w:spacing w:val="4"/>
          <w:w w:val="105"/>
          <w:sz w:val="20"/>
        </w:rPr>
        <w:t xml:space="preserve"> </w:t>
      </w:r>
      <w:r>
        <w:rPr>
          <w:w w:val="105"/>
          <w:sz w:val="20"/>
        </w:rPr>
        <w:t>nécessaire</w:t>
      </w:r>
      <w:r>
        <w:rPr>
          <w:spacing w:val="-8"/>
          <w:w w:val="105"/>
          <w:sz w:val="20"/>
        </w:rPr>
        <w:t xml:space="preserve"> </w:t>
      </w:r>
      <w:r>
        <w:rPr>
          <w:spacing w:val="-10"/>
          <w:w w:val="105"/>
          <w:sz w:val="20"/>
        </w:rPr>
        <w:t>;</w:t>
      </w:r>
    </w:p>
    <w:p w:rsidR="0006325A" w:rsidRDefault="00F25138">
      <w:pPr>
        <w:pStyle w:val="Paragraphedeliste"/>
        <w:numPr>
          <w:ilvl w:val="1"/>
          <w:numId w:val="19"/>
        </w:numPr>
        <w:tabs>
          <w:tab w:val="left" w:pos="1285"/>
        </w:tabs>
        <w:spacing w:before="10"/>
        <w:ind w:left="1285"/>
        <w:rPr>
          <w:sz w:val="20"/>
        </w:rPr>
      </w:pPr>
      <w:r>
        <w:rPr>
          <w:w w:val="110"/>
          <w:sz w:val="20"/>
        </w:rPr>
        <w:t>la</w:t>
      </w:r>
      <w:r>
        <w:rPr>
          <w:spacing w:val="-6"/>
          <w:w w:val="110"/>
          <w:sz w:val="20"/>
        </w:rPr>
        <w:t xml:space="preserve"> </w:t>
      </w:r>
      <w:r>
        <w:rPr>
          <w:w w:val="110"/>
          <w:sz w:val="20"/>
        </w:rPr>
        <w:t>détermination</w:t>
      </w:r>
      <w:r>
        <w:rPr>
          <w:spacing w:val="-2"/>
          <w:w w:val="110"/>
          <w:sz w:val="20"/>
        </w:rPr>
        <w:t xml:space="preserve"> </w:t>
      </w:r>
      <w:r>
        <w:rPr>
          <w:w w:val="110"/>
          <w:sz w:val="20"/>
        </w:rPr>
        <w:t>de</w:t>
      </w:r>
      <w:r>
        <w:rPr>
          <w:spacing w:val="-4"/>
          <w:w w:val="110"/>
          <w:sz w:val="20"/>
        </w:rPr>
        <w:t xml:space="preserve"> </w:t>
      </w:r>
      <w:r>
        <w:rPr>
          <w:w w:val="110"/>
          <w:sz w:val="20"/>
        </w:rPr>
        <w:t>point</w:t>
      </w:r>
      <w:r>
        <w:rPr>
          <w:spacing w:val="-5"/>
          <w:w w:val="110"/>
          <w:sz w:val="20"/>
        </w:rPr>
        <w:t xml:space="preserve"> </w:t>
      </w:r>
      <w:r>
        <w:rPr>
          <w:w w:val="110"/>
          <w:sz w:val="20"/>
        </w:rPr>
        <w:t>de</w:t>
      </w:r>
      <w:r>
        <w:rPr>
          <w:spacing w:val="-6"/>
          <w:w w:val="110"/>
          <w:sz w:val="20"/>
        </w:rPr>
        <w:t xml:space="preserve"> </w:t>
      </w:r>
      <w:r>
        <w:rPr>
          <w:w w:val="110"/>
          <w:sz w:val="20"/>
        </w:rPr>
        <w:t>rendez-vous</w:t>
      </w:r>
      <w:r>
        <w:rPr>
          <w:spacing w:val="-5"/>
          <w:w w:val="110"/>
          <w:sz w:val="20"/>
        </w:rPr>
        <w:t xml:space="preserve"> </w:t>
      </w:r>
      <w:r>
        <w:rPr>
          <w:w w:val="110"/>
          <w:sz w:val="20"/>
        </w:rPr>
        <w:t>selon</w:t>
      </w:r>
      <w:r>
        <w:rPr>
          <w:spacing w:val="-5"/>
          <w:w w:val="110"/>
          <w:sz w:val="20"/>
        </w:rPr>
        <w:t xml:space="preserve"> </w:t>
      </w:r>
      <w:r>
        <w:rPr>
          <w:w w:val="110"/>
          <w:sz w:val="20"/>
        </w:rPr>
        <w:t>la</w:t>
      </w:r>
      <w:r>
        <w:rPr>
          <w:spacing w:val="-3"/>
          <w:w w:val="110"/>
          <w:sz w:val="20"/>
        </w:rPr>
        <w:t xml:space="preserve"> </w:t>
      </w:r>
      <w:r>
        <w:rPr>
          <w:w w:val="110"/>
          <w:sz w:val="20"/>
        </w:rPr>
        <w:t>situation</w:t>
      </w:r>
      <w:r>
        <w:rPr>
          <w:spacing w:val="-12"/>
          <w:w w:val="110"/>
          <w:sz w:val="20"/>
        </w:rPr>
        <w:t xml:space="preserve"> </w:t>
      </w:r>
      <w:r>
        <w:rPr>
          <w:spacing w:val="-10"/>
          <w:w w:val="110"/>
          <w:sz w:val="20"/>
        </w:rPr>
        <w:t>;</w:t>
      </w:r>
    </w:p>
    <w:p w:rsidR="0006325A" w:rsidRDefault="00F25138">
      <w:pPr>
        <w:pStyle w:val="Paragraphedeliste"/>
        <w:numPr>
          <w:ilvl w:val="1"/>
          <w:numId w:val="19"/>
        </w:numPr>
        <w:tabs>
          <w:tab w:val="left" w:pos="1285"/>
        </w:tabs>
        <w:spacing w:before="9" w:line="256" w:lineRule="auto"/>
        <w:ind w:left="1285" w:right="1126"/>
        <w:rPr>
          <w:sz w:val="20"/>
        </w:rPr>
      </w:pPr>
      <w:r>
        <w:rPr>
          <w:w w:val="110"/>
          <w:sz w:val="20"/>
        </w:rPr>
        <w:t>des méthodes d’extinction adaptées pour permettre une extraction rapide de la zone d’intervention</w:t>
      </w:r>
      <w:r>
        <w:rPr>
          <w:spacing w:val="-7"/>
          <w:w w:val="110"/>
          <w:sz w:val="20"/>
        </w:rPr>
        <w:t xml:space="preserve"> </w:t>
      </w:r>
      <w:r>
        <w:rPr>
          <w:w w:val="110"/>
          <w:sz w:val="20"/>
        </w:rPr>
        <w:t>;</w:t>
      </w:r>
    </w:p>
    <w:p w:rsidR="0006325A" w:rsidRDefault="00F25138">
      <w:pPr>
        <w:pStyle w:val="Paragraphedeliste"/>
        <w:numPr>
          <w:ilvl w:val="1"/>
          <w:numId w:val="19"/>
        </w:numPr>
        <w:tabs>
          <w:tab w:val="left" w:pos="1285"/>
        </w:tabs>
        <w:spacing w:line="240" w:lineRule="exact"/>
        <w:ind w:left="1285"/>
        <w:rPr>
          <w:sz w:val="20"/>
        </w:rPr>
      </w:pPr>
      <w:r>
        <w:rPr>
          <w:sz w:val="20"/>
        </w:rPr>
        <w:t>des</w:t>
      </w:r>
      <w:r>
        <w:rPr>
          <w:spacing w:val="39"/>
          <w:sz w:val="20"/>
        </w:rPr>
        <w:t xml:space="preserve"> </w:t>
      </w:r>
      <w:r>
        <w:rPr>
          <w:sz w:val="20"/>
        </w:rPr>
        <w:t>règles</w:t>
      </w:r>
      <w:r>
        <w:rPr>
          <w:spacing w:val="39"/>
          <w:sz w:val="20"/>
        </w:rPr>
        <w:t xml:space="preserve"> </w:t>
      </w:r>
      <w:r>
        <w:rPr>
          <w:sz w:val="20"/>
        </w:rPr>
        <w:t>d’engagement</w:t>
      </w:r>
      <w:r>
        <w:rPr>
          <w:spacing w:val="43"/>
          <w:sz w:val="20"/>
        </w:rPr>
        <w:t xml:space="preserve"> </w:t>
      </w:r>
      <w:r>
        <w:rPr>
          <w:sz w:val="20"/>
        </w:rPr>
        <w:t>favorisant</w:t>
      </w:r>
      <w:r>
        <w:rPr>
          <w:spacing w:val="40"/>
          <w:sz w:val="20"/>
        </w:rPr>
        <w:t xml:space="preserve"> </w:t>
      </w:r>
      <w:r>
        <w:rPr>
          <w:sz w:val="20"/>
        </w:rPr>
        <w:t>le</w:t>
      </w:r>
      <w:r>
        <w:rPr>
          <w:spacing w:val="41"/>
          <w:sz w:val="20"/>
        </w:rPr>
        <w:t xml:space="preserve"> </w:t>
      </w:r>
      <w:r>
        <w:rPr>
          <w:sz w:val="20"/>
        </w:rPr>
        <w:t>sens</w:t>
      </w:r>
      <w:r>
        <w:rPr>
          <w:spacing w:val="39"/>
          <w:sz w:val="20"/>
        </w:rPr>
        <w:t xml:space="preserve"> </w:t>
      </w:r>
      <w:r>
        <w:rPr>
          <w:sz w:val="20"/>
        </w:rPr>
        <w:t>du</w:t>
      </w:r>
      <w:r>
        <w:rPr>
          <w:spacing w:val="38"/>
          <w:sz w:val="20"/>
        </w:rPr>
        <w:t xml:space="preserve"> </w:t>
      </w:r>
      <w:r>
        <w:rPr>
          <w:sz w:val="20"/>
        </w:rPr>
        <w:t>départ</w:t>
      </w:r>
      <w:r>
        <w:rPr>
          <w:spacing w:val="26"/>
          <w:sz w:val="20"/>
        </w:rPr>
        <w:t xml:space="preserve"> </w:t>
      </w:r>
      <w:r>
        <w:rPr>
          <w:spacing w:val="-10"/>
          <w:sz w:val="20"/>
        </w:rPr>
        <w:t>;</w:t>
      </w:r>
    </w:p>
    <w:p w:rsidR="0006325A" w:rsidRDefault="00F25138">
      <w:pPr>
        <w:pStyle w:val="Paragraphedeliste"/>
        <w:numPr>
          <w:ilvl w:val="1"/>
          <w:numId w:val="19"/>
        </w:numPr>
        <w:tabs>
          <w:tab w:val="left" w:pos="1285"/>
        </w:tabs>
        <w:spacing w:before="9"/>
        <w:ind w:left="1285"/>
        <w:rPr>
          <w:sz w:val="20"/>
        </w:rPr>
      </w:pPr>
      <w:r>
        <w:rPr>
          <w:w w:val="110"/>
          <w:sz w:val="20"/>
        </w:rPr>
        <w:t>un</w:t>
      </w:r>
      <w:r>
        <w:rPr>
          <w:spacing w:val="-15"/>
          <w:w w:val="110"/>
          <w:sz w:val="20"/>
        </w:rPr>
        <w:t xml:space="preserve"> </w:t>
      </w:r>
      <w:r>
        <w:rPr>
          <w:w w:val="110"/>
          <w:sz w:val="20"/>
        </w:rPr>
        <w:t>renforcement</w:t>
      </w:r>
      <w:r>
        <w:rPr>
          <w:spacing w:val="-15"/>
          <w:w w:val="110"/>
          <w:sz w:val="20"/>
        </w:rPr>
        <w:t xml:space="preserve"> </w:t>
      </w:r>
      <w:r>
        <w:rPr>
          <w:w w:val="110"/>
          <w:sz w:val="20"/>
        </w:rPr>
        <w:t>des</w:t>
      </w:r>
      <w:r>
        <w:rPr>
          <w:spacing w:val="-10"/>
          <w:w w:val="110"/>
          <w:sz w:val="20"/>
        </w:rPr>
        <w:t xml:space="preserve"> </w:t>
      </w:r>
      <w:r>
        <w:rPr>
          <w:w w:val="110"/>
          <w:sz w:val="20"/>
        </w:rPr>
        <w:t>matériels</w:t>
      </w:r>
      <w:r>
        <w:rPr>
          <w:spacing w:val="-12"/>
          <w:w w:val="110"/>
          <w:sz w:val="20"/>
        </w:rPr>
        <w:t xml:space="preserve"> </w:t>
      </w:r>
      <w:r>
        <w:rPr>
          <w:w w:val="110"/>
          <w:sz w:val="20"/>
        </w:rPr>
        <w:t>comme</w:t>
      </w:r>
      <w:r>
        <w:rPr>
          <w:spacing w:val="-13"/>
          <w:w w:val="110"/>
          <w:sz w:val="20"/>
        </w:rPr>
        <w:t xml:space="preserve"> </w:t>
      </w:r>
      <w:r>
        <w:rPr>
          <w:w w:val="110"/>
          <w:sz w:val="20"/>
        </w:rPr>
        <w:t>le</w:t>
      </w:r>
      <w:r>
        <w:rPr>
          <w:spacing w:val="-11"/>
          <w:w w:val="110"/>
          <w:sz w:val="20"/>
        </w:rPr>
        <w:t xml:space="preserve"> </w:t>
      </w:r>
      <w:r>
        <w:rPr>
          <w:w w:val="110"/>
          <w:sz w:val="20"/>
        </w:rPr>
        <w:t>filmage</w:t>
      </w:r>
      <w:r>
        <w:rPr>
          <w:spacing w:val="-13"/>
          <w:w w:val="110"/>
          <w:sz w:val="20"/>
        </w:rPr>
        <w:t xml:space="preserve"> </w:t>
      </w:r>
      <w:r>
        <w:rPr>
          <w:w w:val="110"/>
          <w:sz w:val="20"/>
        </w:rPr>
        <w:t>des</w:t>
      </w:r>
      <w:r>
        <w:rPr>
          <w:spacing w:val="-14"/>
          <w:w w:val="110"/>
          <w:sz w:val="20"/>
        </w:rPr>
        <w:t xml:space="preserve"> </w:t>
      </w:r>
      <w:r>
        <w:rPr>
          <w:w w:val="110"/>
          <w:sz w:val="20"/>
        </w:rPr>
        <w:t>vitres,</w:t>
      </w:r>
      <w:r>
        <w:rPr>
          <w:spacing w:val="-15"/>
          <w:w w:val="110"/>
          <w:sz w:val="20"/>
        </w:rPr>
        <w:t xml:space="preserve"> </w:t>
      </w:r>
      <w:r>
        <w:rPr>
          <w:spacing w:val="-4"/>
          <w:w w:val="110"/>
          <w:sz w:val="20"/>
        </w:rPr>
        <w:t>etc.</w:t>
      </w:r>
    </w:p>
    <w:p w:rsidR="0006325A" w:rsidRDefault="00F25138">
      <w:pPr>
        <w:pStyle w:val="Corpsdetexte"/>
        <w:spacing w:before="1"/>
      </w:pPr>
      <w:r>
        <w:rPr>
          <w:noProof/>
          <w:lang w:eastAsia="fr-FR"/>
        </w:rPr>
        <w:drawing>
          <wp:anchor distT="0" distB="0" distL="0" distR="0" simplePos="0" relativeHeight="487634944" behindDoc="1" locked="0" layoutInCell="1" allowOverlap="1">
            <wp:simplePos x="0" y="0"/>
            <wp:positionH relativeFrom="page">
              <wp:posOffset>900683</wp:posOffset>
            </wp:positionH>
            <wp:positionV relativeFrom="paragraph">
              <wp:posOffset>159618</wp:posOffset>
            </wp:positionV>
            <wp:extent cx="5971655" cy="3980592"/>
            <wp:effectExtent l="0" t="0" r="0" b="0"/>
            <wp:wrapTopAndBottom/>
            <wp:docPr id="220" name="Imag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pic:cNvPicPr/>
                  </pic:nvPicPr>
                  <pic:blipFill>
                    <a:blip r:embed="rId171" cstate="print"/>
                    <a:stretch>
                      <a:fillRect/>
                    </a:stretch>
                  </pic:blipFill>
                  <pic:spPr>
                    <a:xfrm>
                      <a:off x="0" y="0"/>
                      <a:ext cx="5971655" cy="3980592"/>
                    </a:xfrm>
                    <a:prstGeom prst="rect">
                      <a:avLst/>
                    </a:prstGeom>
                  </pic:spPr>
                </pic:pic>
              </a:graphicData>
            </a:graphic>
          </wp:anchor>
        </w:drawing>
      </w:r>
    </w:p>
    <w:p w:rsidR="0006325A" w:rsidRDefault="00F25138">
      <w:pPr>
        <w:ind w:left="3765" w:right="1122" w:hanging="1594"/>
        <w:rPr>
          <w:rFonts w:ascii="Arial" w:hAnsi="Arial"/>
          <w:i/>
          <w:sz w:val="17"/>
        </w:rPr>
      </w:pPr>
      <w:r>
        <w:rPr>
          <w:rFonts w:ascii="Arial" w:hAnsi="Arial"/>
          <w:i/>
          <w:w w:val="105"/>
          <w:sz w:val="17"/>
        </w:rPr>
        <w:t>Des</w:t>
      </w:r>
      <w:r>
        <w:rPr>
          <w:rFonts w:ascii="Arial" w:hAnsi="Arial"/>
          <w:i/>
          <w:spacing w:val="-13"/>
          <w:w w:val="105"/>
          <w:sz w:val="17"/>
        </w:rPr>
        <w:t xml:space="preserve"> </w:t>
      </w:r>
      <w:r>
        <w:rPr>
          <w:rFonts w:ascii="Arial" w:hAnsi="Arial"/>
          <w:i/>
          <w:w w:val="105"/>
          <w:sz w:val="17"/>
        </w:rPr>
        <w:t>entrainements</w:t>
      </w:r>
      <w:r>
        <w:rPr>
          <w:rFonts w:ascii="Arial" w:hAnsi="Arial"/>
          <w:i/>
          <w:spacing w:val="-12"/>
          <w:w w:val="105"/>
          <w:sz w:val="17"/>
        </w:rPr>
        <w:t xml:space="preserve"> </w:t>
      </w:r>
      <w:r>
        <w:rPr>
          <w:rFonts w:ascii="Arial" w:hAnsi="Arial"/>
          <w:i/>
          <w:w w:val="105"/>
          <w:sz w:val="17"/>
        </w:rPr>
        <w:t>réguliers</w:t>
      </w:r>
      <w:r>
        <w:rPr>
          <w:rFonts w:ascii="Arial" w:hAnsi="Arial"/>
          <w:i/>
          <w:spacing w:val="-13"/>
          <w:w w:val="105"/>
          <w:sz w:val="17"/>
        </w:rPr>
        <w:t xml:space="preserve"> </w:t>
      </w:r>
      <w:r>
        <w:rPr>
          <w:rFonts w:ascii="Arial" w:hAnsi="Arial"/>
          <w:i/>
          <w:w w:val="105"/>
          <w:sz w:val="17"/>
        </w:rPr>
        <w:t>avec</w:t>
      </w:r>
      <w:r>
        <w:rPr>
          <w:rFonts w:ascii="Arial" w:hAnsi="Arial"/>
          <w:i/>
          <w:spacing w:val="-12"/>
          <w:w w:val="105"/>
          <w:sz w:val="17"/>
        </w:rPr>
        <w:t xml:space="preserve"> </w:t>
      </w:r>
      <w:r>
        <w:rPr>
          <w:rFonts w:ascii="Arial" w:hAnsi="Arial"/>
          <w:i/>
          <w:w w:val="105"/>
          <w:sz w:val="17"/>
        </w:rPr>
        <w:t>les</w:t>
      </w:r>
      <w:r>
        <w:rPr>
          <w:rFonts w:ascii="Arial" w:hAnsi="Arial"/>
          <w:i/>
          <w:spacing w:val="-12"/>
          <w:w w:val="105"/>
          <w:sz w:val="17"/>
        </w:rPr>
        <w:t xml:space="preserve"> </w:t>
      </w:r>
      <w:r>
        <w:rPr>
          <w:rFonts w:ascii="Arial" w:hAnsi="Arial"/>
          <w:i/>
          <w:w w:val="105"/>
          <w:sz w:val="17"/>
        </w:rPr>
        <w:t>forces</w:t>
      </w:r>
      <w:r>
        <w:rPr>
          <w:rFonts w:ascii="Arial" w:hAnsi="Arial"/>
          <w:i/>
          <w:spacing w:val="-13"/>
          <w:w w:val="105"/>
          <w:sz w:val="17"/>
        </w:rPr>
        <w:t xml:space="preserve"> </w:t>
      </w:r>
      <w:r>
        <w:rPr>
          <w:rFonts w:ascii="Arial" w:hAnsi="Arial"/>
          <w:i/>
          <w:w w:val="105"/>
          <w:sz w:val="17"/>
        </w:rPr>
        <w:t>de</w:t>
      </w:r>
      <w:r>
        <w:rPr>
          <w:rFonts w:ascii="Arial" w:hAnsi="Arial"/>
          <w:i/>
          <w:spacing w:val="-12"/>
          <w:w w:val="105"/>
          <w:sz w:val="17"/>
        </w:rPr>
        <w:t xml:space="preserve"> </w:t>
      </w:r>
      <w:r>
        <w:rPr>
          <w:rFonts w:ascii="Arial" w:hAnsi="Arial"/>
          <w:i/>
          <w:w w:val="105"/>
          <w:sz w:val="17"/>
        </w:rPr>
        <w:t>sécurité</w:t>
      </w:r>
      <w:r>
        <w:rPr>
          <w:rFonts w:ascii="Arial" w:hAnsi="Arial"/>
          <w:i/>
          <w:spacing w:val="-13"/>
          <w:w w:val="105"/>
          <w:sz w:val="17"/>
        </w:rPr>
        <w:t xml:space="preserve"> </w:t>
      </w:r>
      <w:r>
        <w:rPr>
          <w:rFonts w:ascii="Arial" w:hAnsi="Arial"/>
          <w:i/>
          <w:w w:val="105"/>
          <w:sz w:val="17"/>
        </w:rPr>
        <w:t>intérieures</w:t>
      </w:r>
      <w:r>
        <w:rPr>
          <w:rFonts w:ascii="Arial" w:hAnsi="Arial"/>
          <w:i/>
          <w:spacing w:val="-12"/>
          <w:w w:val="105"/>
          <w:sz w:val="17"/>
        </w:rPr>
        <w:t xml:space="preserve"> </w:t>
      </w:r>
      <w:r>
        <w:rPr>
          <w:rFonts w:ascii="Arial" w:hAnsi="Arial"/>
          <w:i/>
          <w:w w:val="105"/>
          <w:sz w:val="17"/>
        </w:rPr>
        <w:t>permettent</w:t>
      </w:r>
      <w:r>
        <w:rPr>
          <w:rFonts w:ascii="Arial" w:hAnsi="Arial"/>
          <w:i/>
          <w:spacing w:val="-12"/>
          <w:w w:val="105"/>
          <w:sz w:val="17"/>
        </w:rPr>
        <w:t xml:space="preserve"> </w:t>
      </w:r>
      <w:r>
        <w:rPr>
          <w:rFonts w:ascii="Arial" w:hAnsi="Arial"/>
          <w:i/>
          <w:w w:val="105"/>
          <w:sz w:val="17"/>
        </w:rPr>
        <w:t>une</w:t>
      </w:r>
      <w:r>
        <w:rPr>
          <w:rFonts w:ascii="Arial" w:hAnsi="Arial"/>
          <w:i/>
          <w:spacing w:val="-13"/>
          <w:w w:val="105"/>
          <w:sz w:val="17"/>
        </w:rPr>
        <w:t xml:space="preserve"> </w:t>
      </w:r>
      <w:r>
        <w:rPr>
          <w:rFonts w:ascii="Arial" w:hAnsi="Arial"/>
          <w:i/>
          <w:w w:val="105"/>
          <w:sz w:val="17"/>
        </w:rPr>
        <w:t xml:space="preserve">acculturation </w:t>
      </w:r>
      <w:r>
        <w:rPr>
          <w:rFonts w:ascii="Arial" w:hAnsi="Arial"/>
          <w:i/>
          <w:sz w:val="17"/>
        </w:rPr>
        <w:t>à</w:t>
      </w:r>
      <w:r>
        <w:rPr>
          <w:rFonts w:ascii="Arial" w:hAnsi="Arial"/>
          <w:i/>
          <w:spacing w:val="-7"/>
          <w:sz w:val="17"/>
        </w:rPr>
        <w:t xml:space="preserve"> </w:t>
      </w:r>
      <w:r>
        <w:rPr>
          <w:rFonts w:ascii="Arial" w:hAnsi="Arial"/>
          <w:i/>
          <w:sz w:val="17"/>
        </w:rPr>
        <w:t>cette</w:t>
      </w:r>
      <w:r>
        <w:rPr>
          <w:rFonts w:ascii="Arial" w:hAnsi="Arial"/>
          <w:i/>
          <w:spacing w:val="-7"/>
          <w:sz w:val="17"/>
        </w:rPr>
        <w:t xml:space="preserve"> </w:t>
      </w:r>
      <w:r>
        <w:rPr>
          <w:rFonts w:ascii="Arial" w:hAnsi="Arial"/>
          <w:i/>
          <w:sz w:val="17"/>
        </w:rPr>
        <w:t>problématiques</w:t>
      </w:r>
      <w:r>
        <w:rPr>
          <w:rFonts w:ascii="Arial" w:hAnsi="Arial"/>
          <w:i/>
          <w:spacing w:val="-6"/>
          <w:sz w:val="17"/>
        </w:rPr>
        <w:t xml:space="preserve"> </w:t>
      </w:r>
      <w:r>
        <w:rPr>
          <w:rFonts w:ascii="Arial" w:hAnsi="Arial"/>
          <w:i/>
          <w:sz w:val="17"/>
        </w:rPr>
        <w:t>des</w:t>
      </w:r>
      <w:r>
        <w:rPr>
          <w:rFonts w:ascii="Arial" w:hAnsi="Arial"/>
          <w:i/>
          <w:spacing w:val="-7"/>
          <w:sz w:val="17"/>
        </w:rPr>
        <w:t xml:space="preserve"> </w:t>
      </w:r>
      <w:r>
        <w:rPr>
          <w:rFonts w:ascii="Arial" w:hAnsi="Arial"/>
          <w:i/>
          <w:sz w:val="17"/>
        </w:rPr>
        <w:t>personnels</w:t>
      </w:r>
      <w:r>
        <w:rPr>
          <w:rFonts w:ascii="Arial" w:hAnsi="Arial"/>
          <w:i/>
          <w:spacing w:val="-6"/>
          <w:sz w:val="17"/>
        </w:rPr>
        <w:t xml:space="preserve"> </w:t>
      </w:r>
      <w:r>
        <w:rPr>
          <w:rFonts w:ascii="Arial" w:hAnsi="Arial"/>
          <w:i/>
          <w:sz w:val="17"/>
        </w:rPr>
        <w:t>des</w:t>
      </w:r>
      <w:r>
        <w:rPr>
          <w:rFonts w:ascii="Arial" w:hAnsi="Arial"/>
          <w:i/>
          <w:spacing w:val="-7"/>
          <w:sz w:val="17"/>
        </w:rPr>
        <w:t xml:space="preserve"> </w:t>
      </w:r>
      <w:r>
        <w:rPr>
          <w:rFonts w:ascii="Arial" w:hAnsi="Arial"/>
          <w:i/>
          <w:sz w:val="17"/>
        </w:rPr>
        <w:t>SIS</w:t>
      </w:r>
      <w:r>
        <w:rPr>
          <w:rFonts w:ascii="Arial" w:hAnsi="Arial"/>
          <w:i/>
          <w:spacing w:val="-7"/>
          <w:sz w:val="17"/>
        </w:rPr>
        <w:t xml:space="preserve"> </w:t>
      </w:r>
      <w:r>
        <w:rPr>
          <w:rFonts w:ascii="Arial" w:hAnsi="Arial"/>
          <w:i/>
          <w:sz w:val="17"/>
        </w:rPr>
        <w:t>.</w:t>
      </w:r>
      <w:r>
        <w:rPr>
          <w:rFonts w:ascii="Arial" w:hAnsi="Arial"/>
          <w:i/>
          <w:spacing w:val="-8"/>
          <w:sz w:val="17"/>
        </w:rPr>
        <w:t xml:space="preserve"> </w:t>
      </w:r>
      <w:r>
        <w:rPr>
          <w:rFonts w:ascii="Arial" w:hAnsi="Arial"/>
          <w:i/>
          <w:sz w:val="17"/>
        </w:rPr>
        <w:t>©</w:t>
      </w:r>
      <w:r>
        <w:rPr>
          <w:rFonts w:ascii="Arial" w:hAnsi="Arial"/>
          <w:i/>
          <w:spacing w:val="-7"/>
          <w:sz w:val="17"/>
        </w:rPr>
        <w:t xml:space="preserve"> </w:t>
      </w:r>
      <w:r>
        <w:rPr>
          <w:rFonts w:ascii="Arial" w:hAnsi="Arial"/>
          <w:i/>
          <w:sz w:val="17"/>
        </w:rPr>
        <w:t>José</w:t>
      </w:r>
      <w:r>
        <w:rPr>
          <w:rFonts w:ascii="Arial" w:hAnsi="Arial"/>
          <w:i/>
          <w:spacing w:val="-6"/>
          <w:sz w:val="17"/>
        </w:rPr>
        <w:t xml:space="preserve"> </w:t>
      </w:r>
      <w:r>
        <w:rPr>
          <w:rFonts w:ascii="Arial" w:hAnsi="Arial"/>
          <w:i/>
          <w:sz w:val="17"/>
        </w:rPr>
        <w:t>Rocha</w:t>
      </w:r>
      <w:r>
        <w:rPr>
          <w:rFonts w:ascii="Arial" w:hAnsi="Arial"/>
          <w:i/>
          <w:spacing w:val="-9"/>
          <w:sz w:val="17"/>
        </w:rPr>
        <w:t xml:space="preserve"> </w:t>
      </w:r>
      <w:r>
        <w:rPr>
          <w:rFonts w:ascii="Arial" w:hAnsi="Arial"/>
          <w:i/>
          <w:sz w:val="17"/>
        </w:rPr>
        <w:t>–</w:t>
      </w:r>
      <w:r>
        <w:rPr>
          <w:rFonts w:ascii="Arial" w:hAnsi="Arial"/>
          <w:i/>
          <w:spacing w:val="-7"/>
          <w:sz w:val="17"/>
        </w:rPr>
        <w:t xml:space="preserve"> </w:t>
      </w:r>
      <w:r>
        <w:rPr>
          <w:rFonts w:ascii="Arial" w:hAnsi="Arial"/>
          <w:i/>
          <w:sz w:val="17"/>
        </w:rPr>
        <w:t>DICOM</w:t>
      </w:r>
      <w:r>
        <w:rPr>
          <w:rFonts w:ascii="Arial" w:hAnsi="Arial"/>
          <w:i/>
          <w:spacing w:val="-6"/>
          <w:sz w:val="17"/>
        </w:rPr>
        <w:t xml:space="preserve"> </w:t>
      </w:r>
      <w:r>
        <w:rPr>
          <w:rFonts w:ascii="Arial" w:hAnsi="Arial"/>
          <w:i/>
          <w:sz w:val="17"/>
        </w:rPr>
        <w:t>–</w:t>
      </w:r>
      <w:r>
        <w:rPr>
          <w:rFonts w:ascii="Arial" w:hAnsi="Arial"/>
          <w:i/>
          <w:spacing w:val="-9"/>
          <w:sz w:val="17"/>
        </w:rPr>
        <w:t xml:space="preserve"> </w:t>
      </w:r>
      <w:r>
        <w:rPr>
          <w:rFonts w:ascii="Arial" w:hAnsi="Arial"/>
          <w:i/>
          <w:spacing w:val="-5"/>
          <w:sz w:val="17"/>
        </w:rPr>
        <w:t>MI</w:t>
      </w:r>
    </w:p>
    <w:p w:rsidR="0006325A" w:rsidRDefault="0006325A">
      <w:pPr>
        <w:pStyle w:val="Corpsdetexte"/>
        <w:spacing w:before="24"/>
        <w:rPr>
          <w:rFonts w:ascii="Arial"/>
          <w:i/>
          <w:sz w:val="17"/>
        </w:rPr>
      </w:pPr>
    </w:p>
    <w:p w:rsidR="0006325A" w:rsidRDefault="00F25138">
      <w:pPr>
        <w:pStyle w:val="Titre3"/>
        <w:numPr>
          <w:ilvl w:val="1"/>
          <w:numId w:val="30"/>
        </w:numPr>
        <w:tabs>
          <w:tab w:val="left" w:pos="1565"/>
        </w:tabs>
        <w:ind w:left="1565" w:hanging="431"/>
        <w:rPr>
          <w:color w:val="213775"/>
        </w:rPr>
      </w:pPr>
      <w:bookmarkStart w:id="63" w:name="_TOC_250021"/>
      <w:r>
        <w:rPr>
          <w:color w:val="213775"/>
        </w:rPr>
        <w:t>L’accident</w:t>
      </w:r>
      <w:r>
        <w:rPr>
          <w:color w:val="213775"/>
          <w:spacing w:val="-5"/>
        </w:rPr>
        <w:t xml:space="preserve"> </w:t>
      </w:r>
      <w:r>
        <w:rPr>
          <w:color w:val="213775"/>
        </w:rPr>
        <w:t>ou</w:t>
      </w:r>
      <w:r>
        <w:rPr>
          <w:color w:val="213775"/>
          <w:spacing w:val="-5"/>
        </w:rPr>
        <w:t xml:space="preserve"> </w:t>
      </w:r>
      <w:r>
        <w:rPr>
          <w:color w:val="213775"/>
        </w:rPr>
        <w:t>le</w:t>
      </w:r>
      <w:r>
        <w:rPr>
          <w:color w:val="213775"/>
          <w:spacing w:val="-6"/>
        </w:rPr>
        <w:t xml:space="preserve"> </w:t>
      </w:r>
      <w:r>
        <w:rPr>
          <w:color w:val="213775"/>
        </w:rPr>
        <w:t>décès</w:t>
      </w:r>
      <w:r>
        <w:rPr>
          <w:color w:val="213775"/>
          <w:spacing w:val="-4"/>
        </w:rPr>
        <w:t xml:space="preserve"> </w:t>
      </w:r>
      <w:r>
        <w:rPr>
          <w:color w:val="213775"/>
        </w:rPr>
        <w:t>en</w:t>
      </w:r>
      <w:r>
        <w:rPr>
          <w:color w:val="213775"/>
          <w:spacing w:val="-3"/>
        </w:rPr>
        <w:t xml:space="preserve"> </w:t>
      </w:r>
      <w:r>
        <w:rPr>
          <w:color w:val="213775"/>
        </w:rPr>
        <w:t>service</w:t>
      </w:r>
      <w:r>
        <w:rPr>
          <w:color w:val="213775"/>
          <w:spacing w:val="-4"/>
        </w:rPr>
        <w:t xml:space="preserve"> </w:t>
      </w:r>
      <w:bookmarkEnd w:id="63"/>
      <w:r>
        <w:rPr>
          <w:color w:val="213775"/>
          <w:spacing w:val="-2"/>
        </w:rPr>
        <w:t>commandé</w:t>
      </w:r>
    </w:p>
    <w:p w:rsidR="0006325A" w:rsidRDefault="00F25138">
      <w:pPr>
        <w:pStyle w:val="Corpsdetexte"/>
        <w:spacing w:before="259" w:line="259" w:lineRule="auto"/>
        <w:ind w:left="565" w:right="1128"/>
        <w:jc w:val="both"/>
      </w:pPr>
      <w:r>
        <w:rPr>
          <w:w w:val="110"/>
        </w:rPr>
        <w:t>L’accident,</w:t>
      </w:r>
      <w:r>
        <w:rPr>
          <w:spacing w:val="-10"/>
          <w:w w:val="110"/>
        </w:rPr>
        <w:t xml:space="preserve"> </w:t>
      </w:r>
      <w:r>
        <w:rPr>
          <w:w w:val="110"/>
        </w:rPr>
        <w:t>ou</w:t>
      </w:r>
      <w:r>
        <w:rPr>
          <w:spacing w:val="-11"/>
          <w:w w:val="110"/>
        </w:rPr>
        <w:t xml:space="preserve"> </w:t>
      </w:r>
      <w:r>
        <w:rPr>
          <w:w w:val="110"/>
        </w:rPr>
        <w:t>le</w:t>
      </w:r>
      <w:r>
        <w:rPr>
          <w:spacing w:val="-9"/>
          <w:w w:val="110"/>
        </w:rPr>
        <w:t xml:space="preserve"> </w:t>
      </w:r>
      <w:r>
        <w:rPr>
          <w:w w:val="110"/>
        </w:rPr>
        <w:t>décès</w:t>
      </w:r>
      <w:r>
        <w:rPr>
          <w:spacing w:val="-11"/>
          <w:w w:val="110"/>
        </w:rPr>
        <w:t xml:space="preserve"> </w:t>
      </w:r>
      <w:r>
        <w:rPr>
          <w:w w:val="110"/>
        </w:rPr>
        <w:t>en</w:t>
      </w:r>
      <w:r>
        <w:rPr>
          <w:spacing w:val="-10"/>
          <w:w w:val="110"/>
        </w:rPr>
        <w:t xml:space="preserve"> </w:t>
      </w:r>
      <w:r>
        <w:rPr>
          <w:w w:val="110"/>
        </w:rPr>
        <w:t>service</w:t>
      </w:r>
      <w:r>
        <w:rPr>
          <w:spacing w:val="-9"/>
          <w:w w:val="110"/>
        </w:rPr>
        <w:t xml:space="preserve"> </w:t>
      </w:r>
      <w:r>
        <w:rPr>
          <w:w w:val="110"/>
        </w:rPr>
        <w:t>commandé,</w:t>
      </w:r>
      <w:r>
        <w:rPr>
          <w:spacing w:val="-10"/>
          <w:w w:val="110"/>
        </w:rPr>
        <w:t xml:space="preserve"> </w:t>
      </w:r>
      <w:r>
        <w:rPr>
          <w:w w:val="110"/>
        </w:rPr>
        <w:t>fait</w:t>
      </w:r>
      <w:r>
        <w:rPr>
          <w:spacing w:val="-8"/>
          <w:w w:val="110"/>
        </w:rPr>
        <w:t xml:space="preserve"> </w:t>
      </w:r>
      <w:r>
        <w:rPr>
          <w:w w:val="110"/>
        </w:rPr>
        <w:t>partie</w:t>
      </w:r>
      <w:r>
        <w:rPr>
          <w:spacing w:val="-12"/>
          <w:w w:val="110"/>
        </w:rPr>
        <w:t xml:space="preserve"> </w:t>
      </w:r>
      <w:r>
        <w:rPr>
          <w:w w:val="110"/>
        </w:rPr>
        <w:t>des</w:t>
      </w:r>
      <w:r>
        <w:rPr>
          <w:spacing w:val="-11"/>
          <w:w w:val="110"/>
        </w:rPr>
        <w:t xml:space="preserve"> </w:t>
      </w:r>
      <w:r>
        <w:rPr>
          <w:w w:val="110"/>
        </w:rPr>
        <w:t>situations</w:t>
      </w:r>
      <w:r>
        <w:rPr>
          <w:spacing w:val="-11"/>
          <w:w w:val="110"/>
        </w:rPr>
        <w:t xml:space="preserve"> </w:t>
      </w:r>
      <w:r>
        <w:rPr>
          <w:w w:val="110"/>
        </w:rPr>
        <w:t>à</w:t>
      </w:r>
      <w:r>
        <w:rPr>
          <w:spacing w:val="-11"/>
          <w:w w:val="110"/>
        </w:rPr>
        <w:t xml:space="preserve"> </w:t>
      </w:r>
      <w:r>
        <w:rPr>
          <w:w w:val="110"/>
        </w:rPr>
        <w:t>anticiper</w:t>
      </w:r>
      <w:r>
        <w:rPr>
          <w:spacing w:val="-11"/>
          <w:w w:val="110"/>
        </w:rPr>
        <w:t xml:space="preserve"> </w:t>
      </w:r>
      <w:r>
        <w:rPr>
          <w:w w:val="110"/>
        </w:rPr>
        <w:t>au</w:t>
      </w:r>
      <w:r>
        <w:rPr>
          <w:spacing w:val="-11"/>
          <w:w w:val="110"/>
        </w:rPr>
        <w:t xml:space="preserve"> </w:t>
      </w:r>
      <w:r>
        <w:rPr>
          <w:w w:val="110"/>
        </w:rPr>
        <w:t>sein</w:t>
      </w:r>
      <w:r>
        <w:rPr>
          <w:spacing w:val="-10"/>
          <w:w w:val="110"/>
        </w:rPr>
        <w:t xml:space="preserve"> </w:t>
      </w:r>
      <w:r>
        <w:rPr>
          <w:w w:val="110"/>
        </w:rPr>
        <w:t>d’un service d’incendie et de secours.</w:t>
      </w:r>
    </w:p>
    <w:p w:rsidR="0006325A" w:rsidRDefault="0006325A">
      <w:pPr>
        <w:pStyle w:val="Corpsdetexte"/>
        <w:spacing w:before="19"/>
      </w:pPr>
    </w:p>
    <w:p w:rsidR="0006325A" w:rsidRDefault="00F25138">
      <w:pPr>
        <w:pStyle w:val="Corpsdetexte"/>
        <w:spacing w:line="259" w:lineRule="auto"/>
        <w:ind w:left="566" w:right="1127"/>
        <w:jc w:val="both"/>
      </w:pPr>
      <w:r>
        <w:rPr>
          <w:w w:val="110"/>
        </w:rPr>
        <w:t>Cette</w:t>
      </w:r>
      <w:r>
        <w:rPr>
          <w:spacing w:val="-4"/>
          <w:w w:val="110"/>
        </w:rPr>
        <w:t xml:space="preserve"> </w:t>
      </w:r>
      <w:r>
        <w:rPr>
          <w:w w:val="110"/>
        </w:rPr>
        <w:t>anticipation</w:t>
      </w:r>
      <w:r>
        <w:rPr>
          <w:spacing w:val="-1"/>
          <w:w w:val="110"/>
        </w:rPr>
        <w:t xml:space="preserve"> </w:t>
      </w:r>
      <w:r>
        <w:rPr>
          <w:w w:val="110"/>
        </w:rPr>
        <w:t>permet</w:t>
      </w:r>
      <w:r>
        <w:rPr>
          <w:spacing w:val="-3"/>
          <w:w w:val="110"/>
        </w:rPr>
        <w:t xml:space="preserve"> </w:t>
      </w:r>
      <w:r>
        <w:rPr>
          <w:w w:val="110"/>
        </w:rPr>
        <w:t>de</w:t>
      </w:r>
      <w:r>
        <w:rPr>
          <w:spacing w:val="-4"/>
          <w:w w:val="110"/>
        </w:rPr>
        <w:t xml:space="preserve"> </w:t>
      </w:r>
      <w:r>
        <w:rPr>
          <w:w w:val="110"/>
        </w:rPr>
        <w:t>réduire</w:t>
      </w:r>
      <w:r>
        <w:rPr>
          <w:spacing w:val="-4"/>
          <w:w w:val="110"/>
        </w:rPr>
        <w:t xml:space="preserve"> </w:t>
      </w:r>
      <w:r>
        <w:rPr>
          <w:w w:val="110"/>
        </w:rPr>
        <w:t>autant</w:t>
      </w:r>
      <w:r>
        <w:rPr>
          <w:spacing w:val="-3"/>
          <w:w w:val="110"/>
        </w:rPr>
        <w:t xml:space="preserve"> </w:t>
      </w:r>
      <w:r>
        <w:rPr>
          <w:w w:val="110"/>
        </w:rPr>
        <w:t>que</w:t>
      </w:r>
      <w:r>
        <w:rPr>
          <w:spacing w:val="-4"/>
          <w:w w:val="110"/>
        </w:rPr>
        <w:t xml:space="preserve"> </w:t>
      </w:r>
      <w:r>
        <w:rPr>
          <w:w w:val="110"/>
        </w:rPr>
        <w:t>possible</w:t>
      </w:r>
      <w:r>
        <w:rPr>
          <w:spacing w:val="-4"/>
          <w:w w:val="110"/>
        </w:rPr>
        <w:t xml:space="preserve"> </w:t>
      </w:r>
      <w:r>
        <w:rPr>
          <w:w w:val="110"/>
        </w:rPr>
        <w:t>l’impact</w:t>
      </w:r>
      <w:r>
        <w:rPr>
          <w:spacing w:val="-3"/>
          <w:w w:val="110"/>
        </w:rPr>
        <w:t xml:space="preserve"> </w:t>
      </w:r>
      <w:r>
        <w:rPr>
          <w:w w:val="110"/>
        </w:rPr>
        <w:t>de</w:t>
      </w:r>
      <w:r>
        <w:rPr>
          <w:spacing w:val="-4"/>
          <w:w w:val="110"/>
        </w:rPr>
        <w:t xml:space="preserve"> </w:t>
      </w:r>
      <w:r>
        <w:rPr>
          <w:w w:val="110"/>
        </w:rPr>
        <w:t>la déstabilisation</w:t>
      </w:r>
      <w:r>
        <w:rPr>
          <w:spacing w:val="-1"/>
          <w:w w:val="110"/>
        </w:rPr>
        <w:t xml:space="preserve"> </w:t>
      </w:r>
      <w:r>
        <w:rPr>
          <w:w w:val="110"/>
        </w:rPr>
        <w:t xml:space="preserve">initiale ; </w:t>
      </w:r>
      <w:r>
        <w:rPr>
          <w:w w:val="115"/>
        </w:rPr>
        <w:t>celle-ci</w:t>
      </w:r>
      <w:r>
        <w:rPr>
          <w:spacing w:val="18"/>
          <w:w w:val="115"/>
        </w:rPr>
        <w:t xml:space="preserve"> </w:t>
      </w:r>
      <w:r>
        <w:rPr>
          <w:w w:val="115"/>
        </w:rPr>
        <w:t>est</w:t>
      </w:r>
      <w:r>
        <w:rPr>
          <w:spacing w:val="16"/>
          <w:w w:val="115"/>
        </w:rPr>
        <w:t xml:space="preserve"> </w:t>
      </w:r>
      <w:r>
        <w:rPr>
          <w:w w:val="115"/>
        </w:rPr>
        <w:t>d’autant</w:t>
      </w:r>
      <w:r>
        <w:rPr>
          <w:spacing w:val="16"/>
          <w:w w:val="115"/>
        </w:rPr>
        <w:t xml:space="preserve"> </w:t>
      </w:r>
      <w:r>
        <w:rPr>
          <w:w w:val="115"/>
        </w:rPr>
        <w:t>plus</w:t>
      </w:r>
      <w:r>
        <w:rPr>
          <w:spacing w:val="17"/>
          <w:w w:val="115"/>
        </w:rPr>
        <w:t xml:space="preserve"> </w:t>
      </w:r>
      <w:r>
        <w:rPr>
          <w:w w:val="115"/>
        </w:rPr>
        <w:t>importante</w:t>
      </w:r>
      <w:r>
        <w:rPr>
          <w:spacing w:val="18"/>
          <w:w w:val="115"/>
        </w:rPr>
        <w:t xml:space="preserve"> </w:t>
      </w:r>
      <w:r>
        <w:rPr>
          <w:w w:val="115"/>
        </w:rPr>
        <w:t>que</w:t>
      </w:r>
      <w:r>
        <w:rPr>
          <w:spacing w:val="18"/>
          <w:w w:val="115"/>
        </w:rPr>
        <w:t xml:space="preserve"> </w:t>
      </w:r>
      <w:r>
        <w:rPr>
          <w:w w:val="115"/>
        </w:rPr>
        <w:t>l’effet</w:t>
      </w:r>
      <w:r>
        <w:rPr>
          <w:spacing w:val="18"/>
          <w:w w:val="115"/>
        </w:rPr>
        <w:t xml:space="preserve"> </w:t>
      </w:r>
      <w:r>
        <w:rPr>
          <w:w w:val="115"/>
        </w:rPr>
        <w:t>tunnel</w:t>
      </w:r>
      <w:r>
        <w:rPr>
          <w:w w:val="115"/>
          <w:vertAlign w:val="superscript"/>
        </w:rPr>
        <w:t>38</w:t>
      </w:r>
      <w:r>
        <w:rPr>
          <w:spacing w:val="16"/>
          <w:w w:val="115"/>
        </w:rPr>
        <w:t xml:space="preserve"> </w:t>
      </w:r>
      <w:r>
        <w:rPr>
          <w:w w:val="115"/>
        </w:rPr>
        <w:t>peut</w:t>
      </w:r>
      <w:r>
        <w:rPr>
          <w:spacing w:val="19"/>
          <w:w w:val="115"/>
        </w:rPr>
        <w:t xml:space="preserve"> </w:t>
      </w:r>
      <w:r>
        <w:rPr>
          <w:w w:val="115"/>
        </w:rPr>
        <w:t>conduire</w:t>
      </w:r>
      <w:r>
        <w:rPr>
          <w:spacing w:val="16"/>
          <w:w w:val="115"/>
        </w:rPr>
        <w:t xml:space="preserve"> </w:t>
      </w:r>
      <w:r>
        <w:rPr>
          <w:w w:val="115"/>
        </w:rPr>
        <w:t>les</w:t>
      </w:r>
      <w:r>
        <w:rPr>
          <w:spacing w:val="17"/>
          <w:w w:val="115"/>
        </w:rPr>
        <w:t xml:space="preserve"> </w:t>
      </w:r>
      <w:r>
        <w:rPr>
          <w:w w:val="115"/>
        </w:rPr>
        <w:t>secours</w:t>
      </w:r>
      <w:r>
        <w:rPr>
          <w:spacing w:val="17"/>
          <w:w w:val="115"/>
        </w:rPr>
        <w:t xml:space="preserve"> </w:t>
      </w:r>
      <w:r>
        <w:rPr>
          <w:w w:val="115"/>
        </w:rPr>
        <w:t>à</w:t>
      </w:r>
      <w:r>
        <w:rPr>
          <w:spacing w:val="17"/>
          <w:w w:val="115"/>
        </w:rPr>
        <w:t xml:space="preserve"> </w:t>
      </w:r>
      <w:r>
        <w:rPr>
          <w:spacing w:val="-5"/>
          <w:w w:val="115"/>
        </w:rPr>
        <w:t>des</w:t>
      </w:r>
    </w:p>
    <w:p w:rsidR="0006325A" w:rsidRDefault="00F25138">
      <w:pPr>
        <w:pStyle w:val="Corpsdetexte"/>
        <w:spacing w:before="1"/>
        <w:rPr>
          <w:sz w:val="19"/>
        </w:rPr>
      </w:pPr>
      <w:r>
        <w:rPr>
          <w:noProof/>
          <w:sz w:val="19"/>
          <w:lang w:eastAsia="fr-FR"/>
        </w:rPr>
        <mc:AlternateContent>
          <mc:Choice Requires="wps">
            <w:drawing>
              <wp:anchor distT="0" distB="0" distL="0" distR="0" simplePos="0" relativeHeight="487635456" behindDoc="1" locked="0" layoutInCell="1" allowOverlap="1">
                <wp:simplePos x="0" y="0"/>
                <wp:positionH relativeFrom="page">
                  <wp:posOffset>899159</wp:posOffset>
                </wp:positionH>
                <wp:positionV relativeFrom="paragraph">
                  <wp:posOffset>152928</wp:posOffset>
                </wp:positionV>
                <wp:extent cx="1828800" cy="7620"/>
                <wp:effectExtent l="0" t="0" r="0" b="0"/>
                <wp:wrapTopAndBottom/>
                <wp:docPr id="221" name="Graphic 2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7620"/>
                        </a:xfrm>
                        <a:custGeom>
                          <a:avLst/>
                          <a:gdLst/>
                          <a:ahLst/>
                          <a:cxnLst/>
                          <a:rect l="l" t="t" r="r" b="b"/>
                          <a:pathLst>
                            <a:path w="1828800" h="7620">
                              <a:moveTo>
                                <a:pt x="1828799" y="0"/>
                              </a:moveTo>
                              <a:lnTo>
                                <a:pt x="0" y="0"/>
                              </a:lnTo>
                              <a:lnTo>
                                <a:pt x="0" y="7619"/>
                              </a:lnTo>
                              <a:lnTo>
                                <a:pt x="1828799" y="7619"/>
                              </a:lnTo>
                              <a:lnTo>
                                <a:pt x="182879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07ABEAE" id="Graphic 221" o:spid="_x0000_s1026" style="position:absolute;margin-left:70.8pt;margin-top:12.05pt;width:2in;height:.6pt;z-index:-15681024;visibility:visible;mso-wrap-style:square;mso-wrap-distance-left:0;mso-wrap-distance-top:0;mso-wrap-distance-right:0;mso-wrap-distance-bottom:0;mso-position-horizontal:absolute;mso-position-horizontal-relative:page;mso-position-vertical:absolute;mso-position-vertical-relative:text;v-text-anchor:top" coordsize="18288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" path="m1828799,l,,,7619r1828799,l1828799,xe" fillcolor="black" stroked="f">
                <v:path arrowok="t"/>
                <w10:wrap type="topAndBottom" anchorx="page"/>
              </v:shape>
            </w:pict>
          </mc:Fallback>
        </mc:AlternateContent>
      </w:r>
    </w:p>
    <w:p w:rsidR="0006325A" w:rsidRDefault="00F25138">
      <w:pPr>
        <w:spacing w:before="152" w:line="271" w:lineRule="auto"/>
        <w:ind w:left="566" w:right="1228" w:hanging="1"/>
        <w:rPr>
          <w:sz w:val="16"/>
        </w:rPr>
      </w:pPr>
      <w:r>
        <w:rPr>
          <w:w w:val="110"/>
          <w:sz w:val="16"/>
          <w:vertAlign w:val="superscript"/>
        </w:rPr>
        <w:t>37</w:t>
      </w:r>
      <w:r>
        <w:rPr>
          <w:w w:val="110"/>
          <w:sz w:val="16"/>
        </w:rPr>
        <w:t xml:space="preserve"> Des</w:t>
      </w:r>
      <w:r>
        <w:rPr>
          <w:spacing w:val="-3"/>
          <w:w w:val="110"/>
          <w:sz w:val="16"/>
        </w:rPr>
        <w:t xml:space="preserve"> </w:t>
      </w:r>
      <w:r>
        <w:rPr>
          <w:w w:val="110"/>
          <w:sz w:val="16"/>
        </w:rPr>
        <w:t>éléments</w:t>
      </w:r>
      <w:r>
        <w:rPr>
          <w:spacing w:val="-3"/>
          <w:w w:val="110"/>
          <w:sz w:val="16"/>
        </w:rPr>
        <w:t xml:space="preserve"> </w:t>
      </w:r>
      <w:r>
        <w:rPr>
          <w:w w:val="110"/>
          <w:sz w:val="16"/>
        </w:rPr>
        <w:t>permettant</w:t>
      </w:r>
      <w:r>
        <w:rPr>
          <w:spacing w:val="-4"/>
          <w:w w:val="110"/>
          <w:sz w:val="16"/>
        </w:rPr>
        <w:t xml:space="preserve"> </w:t>
      </w:r>
      <w:r>
        <w:rPr>
          <w:w w:val="110"/>
          <w:sz w:val="16"/>
        </w:rPr>
        <w:t>de</w:t>
      </w:r>
      <w:r>
        <w:rPr>
          <w:spacing w:val="-6"/>
          <w:w w:val="110"/>
          <w:sz w:val="16"/>
        </w:rPr>
        <w:t xml:space="preserve"> </w:t>
      </w:r>
      <w:r>
        <w:rPr>
          <w:w w:val="110"/>
          <w:sz w:val="16"/>
        </w:rPr>
        <w:t>construire</w:t>
      </w:r>
      <w:r>
        <w:rPr>
          <w:spacing w:val="-4"/>
          <w:w w:val="110"/>
          <w:sz w:val="16"/>
        </w:rPr>
        <w:t xml:space="preserve"> </w:t>
      </w:r>
      <w:r>
        <w:rPr>
          <w:w w:val="110"/>
          <w:sz w:val="16"/>
        </w:rPr>
        <w:t>un</w:t>
      </w:r>
      <w:r>
        <w:rPr>
          <w:spacing w:val="-3"/>
          <w:w w:val="110"/>
          <w:sz w:val="16"/>
        </w:rPr>
        <w:t xml:space="preserve"> </w:t>
      </w:r>
      <w:r>
        <w:rPr>
          <w:w w:val="110"/>
          <w:sz w:val="16"/>
        </w:rPr>
        <w:t>plan</w:t>
      </w:r>
      <w:r>
        <w:rPr>
          <w:spacing w:val="-3"/>
          <w:w w:val="110"/>
          <w:sz w:val="16"/>
        </w:rPr>
        <w:t xml:space="preserve"> </w:t>
      </w:r>
      <w:r>
        <w:rPr>
          <w:w w:val="110"/>
          <w:sz w:val="16"/>
        </w:rPr>
        <w:t>d’intervention</w:t>
      </w:r>
      <w:r>
        <w:rPr>
          <w:spacing w:val="-3"/>
          <w:w w:val="110"/>
          <w:sz w:val="16"/>
        </w:rPr>
        <w:t xml:space="preserve"> </w:t>
      </w:r>
      <w:r>
        <w:rPr>
          <w:w w:val="110"/>
          <w:sz w:val="16"/>
        </w:rPr>
        <w:t>face</w:t>
      </w:r>
      <w:r>
        <w:rPr>
          <w:spacing w:val="-6"/>
          <w:w w:val="110"/>
          <w:sz w:val="16"/>
        </w:rPr>
        <w:t xml:space="preserve"> </w:t>
      </w:r>
      <w:r>
        <w:rPr>
          <w:w w:val="110"/>
          <w:sz w:val="16"/>
        </w:rPr>
        <w:t>aux</w:t>
      </w:r>
      <w:r>
        <w:rPr>
          <w:spacing w:val="-3"/>
          <w:w w:val="110"/>
          <w:sz w:val="16"/>
        </w:rPr>
        <w:t xml:space="preserve"> </w:t>
      </w:r>
      <w:r>
        <w:rPr>
          <w:w w:val="110"/>
          <w:sz w:val="16"/>
        </w:rPr>
        <w:t>violences</w:t>
      </w:r>
      <w:r>
        <w:rPr>
          <w:spacing w:val="-3"/>
          <w:w w:val="110"/>
          <w:sz w:val="16"/>
        </w:rPr>
        <w:t xml:space="preserve"> </w:t>
      </w:r>
      <w:r>
        <w:rPr>
          <w:w w:val="110"/>
          <w:sz w:val="16"/>
        </w:rPr>
        <w:t>urbaines</w:t>
      </w:r>
      <w:r>
        <w:rPr>
          <w:spacing w:val="-5"/>
          <w:w w:val="110"/>
          <w:sz w:val="16"/>
        </w:rPr>
        <w:t xml:space="preserve"> </w:t>
      </w:r>
      <w:r>
        <w:rPr>
          <w:w w:val="110"/>
          <w:sz w:val="16"/>
        </w:rPr>
        <w:t>sont</w:t>
      </w:r>
      <w:r>
        <w:rPr>
          <w:spacing w:val="-6"/>
          <w:w w:val="110"/>
          <w:sz w:val="16"/>
        </w:rPr>
        <w:t xml:space="preserve"> </w:t>
      </w:r>
      <w:r>
        <w:rPr>
          <w:w w:val="110"/>
          <w:sz w:val="16"/>
        </w:rPr>
        <w:t>consultables</w:t>
      </w:r>
      <w:r>
        <w:rPr>
          <w:spacing w:val="-3"/>
          <w:w w:val="110"/>
          <w:sz w:val="16"/>
        </w:rPr>
        <w:t xml:space="preserve"> </w:t>
      </w:r>
      <w:r>
        <w:rPr>
          <w:w w:val="110"/>
          <w:sz w:val="16"/>
        </w:rPr>
        <w:t>dans le</w:t>
      </w:r>
      <w:r>
        <w:rPr>
          <w:spacing w:val="-3"/>
          <w:w w:val="110"/>
          <w:sz w:val="16"/>
        </w:rPr>
        <w:t xml:space="preserve"> </w:t>
      </w:r>
      <w:r>
        <w:rPr>
          <w:w w:val="110"/>
          <w:sz w:val="16"/>
        </w:rPr>
        <w:t>rapport</w:t>
      </w:r>
      <w:r>
        <w:rPr>
          <w:spacing w:val="-1"/>
          <w:w w:val="110"/>
          <w:sz w:val="16"/>
        </w:rPr>
        <w:t xml:space="preserve"> </w:t>
      </w:r>
      <w:r>
        <w:rPr>
          <w:w w:val="110"/>
          <w:sz w:val="16"/>
        </w:rPr>
        <w:t>Pourny (page</w:t>
      </w:r>
      <w:r>
        <w:rPr>
          <w:spacing w:val="-1"/>
          <w:w w:val="110"/>
          <w:sz w:val="16"/>
        </w:rPr>
        <w:t xml:space="preserve"> </w:t>
      </w:r>
      <w:r>
        <w:rPr>
          <w:w w:val="110"/>
          <w:sz w:val="16"/>
        </w:rPr>
        <w:t>181</w:t>
      </w:r>
      <w:r>
        <w:rPr>
          <w:spacing w:val="-1"/>
          <w:w w:val="110"/>
          <w:sz w:val="16"/>
        </w:rPr>
        <w:t xml:space="preserve"> </w:t>
      </w:r>
      <w:r>
        <w:rPr>
          <w:w w:val="110"/>
          <w:sz w:val="16"/>
        </w:rPr>
        <w:t>à</w:t>
      </w:r>
      <w:r>
        <w:rPr>
          <w:spacing w:val="-1"/>
          <w:w w:val="110"/>
          <w:sz w:val="16"/>
        </w:rPr>
        <w:t xml:space="preserve"> </w:t>
      </w:r>
      <w:r>
        <w:rPr>
          <w:w w:val="110"/>
          <w:sz w:val="16"/>
        </w:rPr>
        <w:t>196)</w:t>
      </w:r>
    </w:p>
    <w:p w:rsidR="0006325A" w:rsidRDefault="00F25138">
      <w:pPr>
        <w:spacing w:before="28"/>
        <w:ind w:left="565"/>
        <w:rPr>
          <w:sz w:val="16"/>
        </w:rPr>
      </w:pPr>
      <w:r>
        <w:rPr>
          <w:w w:val="110"/>
          <w:sz w:val="16"/>
          <w:vertAlign w:val="superscript"/>
        </w:rPr>
        <w:t>38</w:t>
      </w:r>
      <w:r>
        <w:rPr>
          <w:spacing w:val="5"/>
          <w:w w:val="110"/>
          <w:sz w:val="16"/>
        </w:rPr>
        <w:t xml:space="preserve"> </w:t>
      </w:r>
      <w:r>
        <w:rPr>
          <w:w w:val="110"/>
          <w:sz w:val="16"/>
        </w:rPr>
        <w:t>L’effet</w:t>
      </w:r>
      <w:r>
        <w:rPr>
          <w:spacing w:val="-5"/>
          <w:w w:val="110"/>
          <w:sz w:val="16"/>
        </w:rPr>
        <w:t xml:space="preserve"> </w:t>
      </w:r>
      <w:r>
        <w:rPr>
          <w:w w:val="110"/>
          <w:sz w:val="16"/>
        </w:rPr>
        <w:t>tunnel</w:t>
      </w:r>
      <w:r>
        <w:rPr>
          <w:spacing w:val="-6"/>
          <w:w w:val="110"/>
          <w:sz w:val="16"/>
        </w:rPr>
        <w:t xml:space="preserve"> </w:t>
      </w:r>
      <w:r>
        <w:rPr>
          <w:w w:val="110"/>
          <w:sz w:val="16"/>
        </w:rPr>
        <w:t>est</w:t>
      </w:r>
      <w:r>
        <w:rPr>
          <w:spacing w:val="-5"/>
          <w:w w:val="110"/>
          <w:sz w:val="16"/>
        </w:rPr>
        <w:t xml:space="preserve"> </w:t>
      </w:r>
      <w:r>
        <w:rPr>
          <w:w w:val="110"/>
          <w:sz w:val="16"/>
        </w:rPr>
        <w:t>une</w:t>
      </w:r>
      <w:r>
        <w:rPr>
          <w:spacing w:val="-4"/>
          <w:w w:val="110"/>
          <w:sz w:val="16"/>
        </w:rPr>
        <w:t xml:space="preserve"> </w:t>
      </w:r>
      <w:r>
        <w:rPr>
          <w:w w:val="110"/>
          <w:sz w:val="16"/>
        </w:rPr>
        <w:t>réaction</w:t>
      </w:r>
      <w:r>
        <w:rPr>
          <w:spacing w:val="-6"/>
          <w:w w:val="110"/>
          <w:sz w:val="16"/>
        </w:rPr>
        <w:t xml:space="preserve"> </w:t>
      </w:r>
      <w:r>
        <w:rPr>
          <w:w w:val="110"/>
          <w:sz w:val="16"/>
        </w:rPr>
        <w:t>psycho-physiologique</w:t>
      </w:r>
      <w:r>
        <w:rPr>
          <w:spacing w:val="-6"/>
          <w:w w:val="110"/>
          <w:sz w:val="16"/>
        </w:rPr>
        <w:t xml:space="preserve"> </w:t>
      </w:r>
      <w:r>
        <w:rPr>
          <w:w w:val="110"/>
          <w:sz w:val="16"/>
        </w:rPr>
        <w:t>se</w:t>
      </w:r>
      <w:r>
        <w:rPr>
          <w:spacing w:val="-7"/>
          <w:w w:val="110"/>
          <w:sz w:val="16"/>
        </w:rPr>
        <w:t xml:space="preserve"> </w:t>
      </w:r>
      <w:r>
        <w:rPr>
          <w:w w:val="110"/>
          <w:sz w:val="16"/>
        </w:rPr>
        <w:t>caractérisant</w:t>
      </w:r>
      <w:r>
        <w:rPr>
          <w:spacing w:val="-4"/>
          <w:w w:val="110"/>
          <w:sz w:val="16"/>
        </w:rPr>
        <w:t xml:space="preserve"> </w:t>
      </w:r>
      <w:r>
        <w:rPr>
          <w:w w:val="110"/>
          <w:sz w:val="16"/>
        </w:rPr>
        <w:t>par</w:t>
      </w:r>
      <w:r>
        <w:rPr>
          <w:spacing w:val="-4"/>
          <w:w w:val="110"/>
          <w:sz w:val="16"/>
        </w:rPr>
        <w:t xml:space="preserve"> </w:t>
      </w:r>
      <w:r>
        <w:rPr>
          <w:w w:val="110"/>
          <w:sz w:val="16"/>
        </w:rPr>
        <w:t>une</w:t>
      </w:r>
      <w:r>
        <w:rPr>
          <w:spacing w:val="-4"/>
          <w:w w:val="110"/>
          <w:sz w:val="16"/>
        </w:rPr>
        <w:t xml:space="preserve"> </w:t>
      </w:r>
      <w:r>
        <w:rPr>
          <w:w w:val="110"/>
          <w:sz w:val="16"/>
        </w:rPr>
        <w:t>montée</w:t>
      </w:r>
      <w:r>
        <w:rPr>
          <w:spacing w:val="-5"/>
          <w:w w:val="110"/>
          <w:sz w:val="16"/>
        </w:rPr>
        <w:t xml:space="preserve"> </w:t>
      </w:r>
      <w:r>
        <w:rPr>
          <w:w w:val="110"/>
          <w:sz w:val="16"/>
        </w:rPr>
        <w:t>d'adrénaline</w:t>
      </w:r>
      <w:r>
        <w:rPr>
          <w:spacing w:val="-5"/>
          <w:w w:val="110"/>
          <w:sz w:val="16"/>
        </w:rPr>
        <w:t xml:space="preserve"> </w:t>
      </w:r>
      <w:r>
        <w:rPr>
          <w:w w:val="110"/>
          <w:sz w:val="16"/>
        </w:rPr>
        <w:t>qui</w:t>
      </w:r>
      <w:r>
        <w:rPr>
          <w:spacing w:val="-3"/>
          <w:w w:val="110"/>
          <w:sz w:val="16"/>
        </w:rPr>
        <w:t xml:space="preserve"> </w:t>
      </w:r>
      <w:r>
        <w:rPr>
          <w:spacing w:val="-2"/>
          <w:w w:val="110"/>
          <w:sz w:val="16"/>
        </w:rPr>
        <w:t>provoque</w:t>
      </w:r>
    </w:p>
    <w:p w:rsidR="0006325A" w:rsidRDefault="0006325A">
      <w:pPr>
        <w:rPr>
          <w:sz w:val="16"/>
        </w:rPr>
        <w:sectPr w:rsidR="0006325A">
          <w:pgSz w:w="11900" w:h="16840"/>
          <w:pgMar w:top="1360" w:right="283" w:bottom="1360" w:left="850" w:header="0" w:footer="1166" w:gutter="0"/>
          <w:cols w:space="720"/>
        </w:sectPr>
      </w:pPr>
    </w:p>
    <w:p w:rsidR="0006325A" w:rsidRDefault="00F25138">
      <w:pPr>
        <w:pStyle w:val="Corpsdetexte"/>
        <w:spacing w:before="83"/>
        <w:ind w:left="565"/>
        <w:jc w:val="both"/>
      </w:pPr>
      <w:r>
        <w:rPr>
          <w:noProof/>
          <w:lang w:eastAsia="fr-FR"/>
        </w:rPr>
        <w:lastRenderedPageBreak/>
        <w:drawing>
          <wp:anchor distT="0" distB="0" distL="0" distR="0" simplePos="0" relativeHeight="485257216" behindDoc="1" locked="0" layoutInCell="1" allowOverlap="1">
            <wp:simplePos x="0" y="0"/>
            <wp:positionH relativeFrom="page">
              <wp:posOffset>896111</wp:posOffset>
            </wp:positionH>
            <wp:positionV relativeFrom="page">
              <wp:posOffset>9774932</wp:posOffset>
            </wp:positionV>
            <wp:extent cx="5785103" cy="463295"/>
            <wp:effectExtent l="0" t="0" r="0" b="0"/>
            <wp:wrapNone/>
            <wp:docPr id="225" name="Imag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 name="Image 225"/>
                    <pic:cNvPicPr/>
                  </pic:nvPicPr>
                  <pic:blipFill>
                    <a:blip r:embed="rId44" cstate="print"/>
                    <a:stretch>
                      <a:fillRect/>
                    </a:stretch>
                  </pic:blipFill>
                  <pic:spPr>
                    <a:xfrm>
                      <a:off x="0" y="0"/>
                      <a:ext cx="5785103" cy="463295"/>
                    </a:xfrm>
                    <a:prstGeom prst="rect">
                      <a:avLst/>
                    </a:prstGeom>
                  </pic:spPr>
                </pic:pic>
              </a:graphicData>
            </a:graphic>
          </wp:anchor>
        </w:drawing>
      </w:r>
      <w:r>
        <w:rPr>
          <w:w w:val="110"/>
        </w:rPr>
        <w:t>réactions</w:t>
      </w:r>
      <w:r>
        <w:rPr>
          <w:spacing w:val="-11"/>
          <w:w w:val="110"/>
        </w:rPr>
        <w:t xml:space="preserve"> </w:t>
      </w:r>
      <w:r>
        <w:rPr>
          <w:spacing w:val="-2"/>
          <w:w w:val="110"/>
        </w:rPr>
        <w:t>inadaptées.</w:t>
      </w:r>
    </w:p>
    <w:p w:rsidR="0006325A" w:rsidRDefault="0006325A">
      <w:pPr>
        <w:pStyle w:val="Corpsdetexte"/>
        <w:spacing w:before="35"/>
      </w:pPr>
    </w:p>
    <w:p w:rsidR="0006325A" w:rsidRDefault="00F25138">
      <w:pPr>
        <w:pStyle w:val="Corpsdetexte"/>
        <w:spacing w:line="259" w:lineRule="auto"/>
        <w:ind w:left="565" w:right="1130"/>
        <w:jc w:val="both"/>
      </w:pPr>
      <w:r>
        <w:rPr>
          <w:w w:val="110"/>
        </w:rPr>
        <w:t>Elle facilite également la prise en compte des familles dans</w:t>
      </w:r>
      <w:r>
        <w:rPr>
          <w:w w:val="110"/>
        </w:rPr>
        <w:t xml:space="preserve"> des circonstances parfois </w:t>
      </w:r>
      <w:r>
        <w:rPr>
          <w:spacing w:val="-2"/>
          <w:w w:val="110"/>
        </w:rPr>
        <w:t>douloureuses.</w:t>
      </w:r>
    </w:p>
    <w:p w:rsidR="0006325A" w:rsidRDefault="0006325A">
      <w:pPr>
        <w:pStyle w:val="Corpsdetexte"/>
        <w:spacing w:before="16"/>
      </w:pPr>
    </w:p>
    <w:p w:rsidR="0006325A" w:rsidRDefault="00F25138">
      <w:pPr>
        <w:pStyle w:val="Corpsdetexte"/>
        <w:spacing w:line="256" w:lineRule="auto"/>
        <w:ind w:left="565" w:right="1126"/>
        <w:jc w:val="both"/>
      </w:pPr>
      <w:r>
        <w:rPr>
          <w:w w:val="110"/>
        </w:rPr>
        <w:t>La désorientation des acteurs résulte de la soudaineté, la brutalité et l’irréversibilité de l’évènement. C’est pourquoi une réponse locale doit être préparée dans les SIS à l’aide de directives opérationnelles, et</w:t>
      </w:r>
      <w:r>
        <w:rPr>
          <w:w w:val="110"/>
        </w:rPr>
        <w:t xml:space="preserve"> c’est également la raison pour laquelle il faut accompagner l’acculturation de tous les acteurs en intégrant cette problématique dans les exercices.</w:t>
      </w:r>
    </w:p>
    <w:p w:rsidR="0006325A" w:rsidRDefault="0006325A">
      <w:pPr>
        <w:pStyle w:val="Corpsdetexte"/>
        <w:spacing w:before="22"/>
      </w:pPr>
    </w:p>
    <w:p w:rsidR="0006325A" w:rsidRDefault="00F25138">
      <w:pPr>
        <w:pStyle w:val="Corpsdetexte"/>
        <w:spacing w:line="261" w:lineRule="auto"/>
        <w:ind w:left="565" w:right="1130"/>
        <w:jc w:val="both"/>
      </w:pPr>
      <w:r>
        <w:rPr>
          <w:w w:val="110"/>
        </w:rPr>
        <w:t>Le centre opérationnel</w:t>
      </w:r>
      <w:r>
        <w:rPr>
          <w:spacing w:val="-2"/>
          <w:w w:val="110"/>
        </w:rPr>
        <w:t xml:space="preserve"> </w:t>
      </w:r>
      <w:r>
        <w:rPr>
          <w:w w:val="110"/>
        </w:rPr>
        <w:t>du</w:t>
      </w:r>
      <w:r>
        <w:rPr>
          <w:spacing w:val="-3"/>
          <w:w w:val="110"/>
        </w:rPr>
        <w:t xml:space="preserve"> </w:t>
      </w:r>
      <w:r>
        <w:rPr>
          <w:w w:val="110"/>
        </w:rPr>
        <w:t>SIS est la</w:t>
      </w:r>
      <w:r>
        <w:rPr>
          <w:spacing w:val="-2"/>
          <w:w w:val="110"/>
        </w:rPr>
        <w:t xml:space="preserve"> </w:t>
      </w:r>
      <w:r>
        <w:rPr>
          <w:w w:val="110"/>
        </w:rPr>
        <w:t>structure</w:t>
      </w:r>
      <w:r>
        <w:rPr>
          <w:spacing w:val="-3"/>
          <w:w w:val="110"/>
        </w:rPr>
        <w:t xml:space="preserve"> </w:t>
      </w:r>
      <w:r>
        <w:rPr>
          <w:w w:val="110"/>
        </w:rPr>
        <w:t>qui doit</w:t>
      </w:r>
      <w:r>
        <w:rPr>
          <w:spacing w:val="-2"/>
          <w:w w:val="110"/>
        </w:rPr>
        <w:t xml:space="preserve"> </w:t>
      </w:r>
      <w:r>
        <w:rPr>
          <w:w w:val="110"/>
        </w:rPr>
        <w:t>reprendre la main</w:t>
      </w:r>
      <w:r>
        <w:rPr>
          <w:spacing w:val="-1"/>
          <w:w w:val="110"/>
        </w:rPr>
        <w:t xml:space="preserve"> </w:t>
      </w:r>
      <w:r>
        <w:rPr>
          <w:w w:val="110"/>
        </w:rPr>
        <w:t>sur</w:t>
      </w:r>
      <w:r>
        <w:rPr>
          <w:spacing w:val="-2"/>
          <w:w w:val="110"/>
        </w:rPr>
        <w:t xml:space="preserve"> </w:t>
      </w:r>
      <w:r>
        <w:rPr>
          <w:w w:val="110"/>
        </w:rPr>
        <w:t>l’évènement,</w:t>
      </w:r>
      <w:r>
        <w:rPr>
          <w:spacing w:val="-1"/>
          <w:w w:val="110"/>
        </w:rPr>
        <w:t xml:space="preserve"> </w:t>
      </w:r>
      <w:r>
        <w:rPr>
          <w:w w:val="110"/>
        </w:rPr>
        <w:t>afin de</w:t>
      </w:r>
      <w:r>
        <w:rPr>
          <w:spacing w:val="-2"/>
          <w:w w:val="110"/>
        </w:rPr>
        <w:t xml:space="preserve"> </w:t>
      </w:r>
      <w:r>
        <w:rPr>
          <w:w w:val="110"/>
        </w:rPr>
        <w:t>partic</w:t>
      </w:r>
      <w:r>
        <w:rPr>
          <w:w w:val="110"/>
        </w:rPr>
        <w:t>iper à un</w:t>
      </w:r>
      <w:r>
        <w:rPr>
          <w:spacing w:val="-1"/>
          <w:w w:val="110"/>
        </w:rPr>
        <w:t xml:space="preserve"> </w:t>
      </w:r>
      <w:r>
        <w:rPr>
          <w:w w:val="110"/>
        </w:rPr>
        <w:t>retour «</w:t>
      </w:r>
      <w:r>
        <w:rPr>
          <w:spacing w:val="-10"/>
          <w:w w:val="110"/>
        </w:rPr>
        <w:t xml:space="preserve"> </w:t>
      </w:r>
      <w:r>
        <w:rPr>
          <w:w w:val="110"/>
        </w:rPr>
        <w:t>post</w:t>
      </w:r>
      <w:r>
        <w:rPr>
          <w:spacing w:val="-1"/>
          <w:w w:val="110"/>
        </w:rPr>
        <w:t xml:space="preserve"> </w:t>
      </w:r>
      <w:r>
        <w:rPr>
          <w:w w:val="110"/>
        </w:rPr>
        <w:t>crise</w:t>
      </w:r>
      <w:r>
        <w:rPr>
          <w:spacing w:val="-10"/>
          <w:w w:val="110"/>
        </w:rPr>
        <w:t xml:space="preserve"> </w:t>
      </w:r>
      <w:r>
        <w:rPr>
          <w:w w:val="110"/>
        </w:rPr>
        <w:t>» en</w:t>
      </w:r>
      <w:r>
        <w:rPr>
          <w:spacing w:val="-1"/>
          <w:w w:val="110"/>
        </w:rPr>
        <w:t xml:space="preserve"> </w:t>
      </w:r>
      <w:r>
        <w:rPr>
          <w:w w:val="110"/>
        </w:rPr>
        <w:t>s’appuyant</w:t>
      </w:r>
      <w:r>
        <w:rPr>
          <w:spacing w:val="-1"/>
          <w:w w:val="110"/>
        </w:rPr>
        <w:t xml:space="preserve"> </w:t>
      </w:r>
      <w:r>
        <w:rPr>
          <w:w w:val="110"/>
        </w:rPr>
        <w:t>sur</w:t>
      </w:r>
      <w:r>
        <w:rPr>
          <w:spacing w:val="-2"/>
          <w:w w:val="110"/>
        </w:rPr>
        <w:t xml:space="preserve"> </w:t>
      </w:r>
      <w:r>
        <w:rPr>
          <w:w w:val="110"/>
        </w:rPr>
        <w:t>les</w:t>
      </w:r>
      <w:r>
        <w:rPr>
          <w:spacing w:val="-1"/>
          <w:w w:val="110"/>
        </w:rPr>
        <w:t xml:space="preserve"> </w:t>
      </w:r>
      <w:r>
        <w:rPr>
          <w:w w:val="110"/>
        </w:rPr>
        <w:t>grands principes</w:t>
      </w:r>
      <w:r>
        <w:rPr>
          <w:spacing w:val="-1"/>
          <w:w w:val="110"/>
        </w:rPr>
        <w:t xml:space="preserve"> </w:t>
      </w:r>
      <w:r>
        <w:rPr>
          <w:w w:val="110"/>
        </w:rPr>
        <w:t>suivants</w:t>
      </w:r>
      <w:r>
        <w:rPr>
          <w:spacing w:val="-9"/>
          <w:w w:val="110"/>
        </w:rPr>
        <w:t xml:space="preserve"> </w:t>
      </w:r>
      <w:r>
        <w:rPr>
          <w:w w:val="110"/>
        </w:rPr>
        <w:t>:</w:t>
      </w:r>
    </w:p>
    <w:p w:rsidR="0006325A" w:rsidRDefault="0006325A">
      <w:pPr>
        <w:pStyle w:val="Corpsdetexte"/>
        <w:spacing w:before="7"/>
      </w:pPr>
    </w:p>
    <w:p w:rsidR="0006325A" w:rsidRDefault="00F25138">
      <w:pPr>
        <w:pStyle w:val="Paragraphedeliste"/>
        <w:numPr>
          <w:ilvl w:val="1"/>
          <w:numId w:val="19"/>
        </w:numPr>
        <w:tabs>
          <w:tab w:val="left" w:pos="1285"/>
        </w:tabs>
        <w:spacing w:before="1" w:line="256" w:lineRule="auto"/>
        <w:ind w:left="1285" w:right="1127"/>
        <w:jc w:val="both"/>
        <w:rPr>
          <w:sz w:val="20"/>
        </w:rPr>
      </w:pPr>
      <w:r>
        <w:rPr>
          <w:rFonts w:ascii="Arial" w:hAnsi="Arial"/>
          <w:b/>
          <w:w w:val="110"/>
          <w:sz w:val="20"/>
        </w:rPr>
        <w:t xml:space="preserve">soutenir, </w:t>
      </w:r>
      <w:r>
        <w:rPr>
          <w:w w:val="110"/>
          <w:sz w:val="20"/>
        </w:rPr>
        <w:t>en acheminant au plus vite une équipe de renfort pour remplacer les intervenants</w:t>
      </w:r>
      <w:r>
        <w:rPr>
          <w:spacing w:val="-7"/>
          <w:w w:val="110"/>
          <w:sz w:val="20"/>
        </w:rPr>
        <w:t xml:space="preserve"> </w:t>
      </w:r>
      <w:r>
        <w:rPr>
          <w:w w:val="110"/>
          <w:sz w:val="20"/>
        </w:rPr>
        <w:t>impactés,</w:t>
      </w:r>
      <w:r>
        <w:rPr>
          <w:spacing w:val="-6"/>
          <w:w w:val="110"/>
          <w:sz w:val="20"/>
        </w:rPr>
        <w:t xml:space="preserve"> </w:t>
      </w:r>
      <w:r>
        <w:rPr>
          <w:w w:val="110"/>
          <w:sz w:val="20"/>
        </w:rPr>
        <w:t>afin</w:t>
      </w:r>
      <w:r>
        <w:rPr>
          <w:spacing w:val="-7"/>
          <w:w w:val="110"/>
          <w:sz w:val="20"/>
        </w:rPr>
        <w:t xml:space="preserve"> </w:t>
      </w:r>
      <w:r>
        <w:rPr>
          <w:w w:val="110"/>
          <w:sz w:val="20"/>
        </w:rPr>
        <w:t>de</w:t>
      </w:r>
      <w:r>
        <w:rPr>
          <w:spacing w:val="-8"/>
          <w:w w:val="110"/>
          <w:sz w:val="20"/>
        </w:rPr>
        <w:t xml:space="preserve"> </w:t>
      </w:r>
      <w:r>
        <w:rPr>
          <w:w w:val="110"/>
          <w:sz w:val="20"/>
        </w:rPr>
        <w:t>prendre</w:t>
      </w:r>
      <w:r>
        <w:rPr>
          <w:spacing w:val="-6"/>
          <w:w w:val="110"/>
          <w:sz w:val="20"/>
        </w:rPr>
        <w:t xml:space="preserve"> </w:t>
      </w:r>
      <w:r>
        <w:rPr>
          <w:w w:val="110"/>
          <w:sz w:val="20"/>
        </w:rPr>
        <w:t>en</w:t>
      </w:r>
      <w:r>
        <w:rPr>
          <w:spacing w:val="-4"/>
          <w:w w:val="110"/>
          <w:sz w:val="20"/>
        </w:rPr>
        <w:t xml:space="preserve"> </w:t>
      </w:r>
      <w:r>
        <w:rPr>
          <w:w w:val="110"/>
          <w:sz w:val="20"/>
        </w:rPr>
        <w:t>compte</w:t>
      </w:r>
      <w:r>
        <w:rPr>
          <w:spacing w:val="-6"/>
          <w:w w:val="110"/>
          <w:sz w:val="20"/>
        </w:rPr>
        <w:t xml:space="preserve"> </w:t>
      </w:r>
      <w:r>
        <w:rPr>
          <w:w w:val="110"/>
          <w:sz w:val="20"/>
        </w:rPr>
        <w:t>et</w:t>
      </w:r>
      <w:r>
        <w:rPr>
          <w:spacing w:val="-5"/>
          <w:w w:val="110"/>
          <w:sz w:val="20"/>
        </w:rPr>
        <w:t xml:space="preserve"> </w:t>
      </w:r>
      <w:r>
        <w:rPr>
          <w:w w:val="110"/>
          <w:sz w:val="20"/>
        </w:rPr>
        <w:t>poursuivre</w:t>
      </w:r>
      <w:r>
        <w:rPr>
          <w:spacing w:val="-8"/>
          <w:w w:val="110"/>
          <w:sz w:val="20"/>
        </w:rPr>
        <w:t xml:space="preserve"> </w:t>
      </w:r>
      <w:r>
        <w:rPr>
          <w:w w:val="110"/>
          <w:sz w:val="20"/>
        </w:rPr>
        <w:t>les</w:t>
      </w:r>
      <w:r>
        <w:rPr>
          <w:spacing w:val="-5"/>
          <w:w w:val="110"/>
          <w:sz w:val="20"/>
        </w:rPr>
        <w:t xml:space="preserve"> </w:t>
      </w:r>
      <w:r>
        <w:rPr>
          <w:w w:val="110"/>
          <w:sz w:val="20"/>
        </w:rPr>
        <w:t>actions</w:t>
      </w:r>
      <w:r>
        <w:rPr>
          <w:spacing w:val="-5"/>
          <w:w w:val="110"/>
          <w:sz w:val="20"/>
        </w:rPr>
        <w:t xml:space="preserve"> </w:t>
      </w:r>
      <w:r>
        <w:rPr>
          <w:w w:val="110"/>
          <w:sz w:val="20"/>
        </w:rPr>
        <w:t>engagées</w:t>
      </w:r>
      <w:r>
        <w:rPr>
          <w:spacing w:val="-12"/>
          <w:w w:val="110"/>
          <w:sz w:val="20"/>
        </w:rPr>
        <w:t xml:space="preserve"> </w:t>
      </w:r>
      <w:r>
        <w:rPr>
          <w:w w:val="110"/>
          <w:sz w:val="20"/>
        </w:rPr>
        <w:t>;</w:t>
      </w:r>
    </w:p>
    <w:p w:rsidR="0006325A" w:rsidRDefault="00F25138">
      <w:pPr>
        <w:pStyle w:val="Paragraphedeliste"/>
        <w:numPr>
          <w:ilvl w:val="1"/>
          <w:numId w:val="19"/>
        </w:numPr>
        <w:tabs>
          <w:tab w:val="left" w:pos="1285"/>
        </w:tabs>
        <w:spacing w:line="256" w:lineRule="auto"/>
        <w:ind w:left="1285" w:right="1130"/>
        <w:jc w:val="both"/>
        <w:rPr>
          <w:sz w:val="20"/>
        </w:rPr>
      </w:pPr>
      <w:r>
        <w:rPr>
          <w:rFonts w:ascii="Arial" w:hAnsi="Arial"/>
          <w:b/>
          <w:w w:val="110"/>
          <w:sz w:val="20"/>
        </w:rPr>
        <w:t>relever,</w:t>
      </w:r>
      <w:r>
        <w:rPr>
          <w:rFonts w:ascii="Arial" w:hAnsi="Arial"/>
          <w:b/>
          <w:spacing w:val="-9"/>
          <w:w w:val="110"/>
          <w:sz w:val="20"/>
        </w:rPr>
        <w:t xml:space="preserve"> </w:t>
      </w:r>
      <w:r>
        <w:rPr>
          <w:w w:val="110"/>
          <w:sz w:val="20"/>
        </w:rPr>
        <w:t>en</w:t>
      </w:r>
      <w:r>
        <w:rPr>
          <w:spacing w:val="-4"/>
          <w:w w:val="110"/>
          <w:sz w:val="20"/>
        </w:rPr>
        <w:t xml:space="preserve"> </w:t>
      </w:r>
      <w:r>
        <w:rPr>
          <w:w w:val="110"/>
          <w:sz w:val="20"/>
        </w:rPr>
        <w:t>respectant</w:t>
      </w:r>
      <w:r>
        <w:rPr>
          <w:spacing w:val="-5"/>
          <w:w w:val="110"/>
          <w:sz w:val="20"/>
        </w:rPr>
        <w:t xml:space="preserve"> </w:t>
      </w:r>
      <w:r>
        <w:rPr>
          <w:w w:val="110"/>
          <w:sz w:val="20"/>
        </w:rPr>
        <w:t>une</w:t>
      </w:r>
      <w:r>
        <w:rPr>
          <w:spacing w:val="-7"/>
          <w:w w:val="110"/>
          <w:sz w:val="20"/>
        </w:rPr>
        <w:t xml:space="preserve"> </w:t>
      </w:r>
      <w:r>
        <w:rPr>
          <w:w w:val="110"/>
          <w:sz w:val="20"/>
        </w:rPr>
        <w:t>phase</w:t>
      </w:r>
      <w:r>
        <w:rPr>
          <w:spacing w:val="-6"/>
          <w:w w:val="110"/>
          <w:sz w:val="20"/>
        </w:rPr>
        <w:t xml:space="preserve"> </w:t>
      </w:r>
      <w:r>
        <w:rPr>
          <w:w w:val="110"/>
          <w:sz w:val="20"/>
        </w:rPr>
        <w:t>de</w:t>
      </w:r>
      <w:r>
        <w:rPr>
          <w:spacing w:val="-3"/>
          <w:w w:val="110"/>
          <w:sz w:val="20"/>
        </w:rPr>
        <w:t xml:space="preserve"> </w:t>
      </w:r>
      <w:r>
        <w:rPr>
          <w:w w:val="110"/>
          <w:sz w:val="20"/>
        </w:rPr>
        <w:t>consignes</w:t>
      </w:r>
      <w:r>
        <w:rPr>
          <w:spacing w:val="-5"/>
          <w:w w:val="110"/>
          <w:sz w:val="20"/>
        </w:rPr>
        <w:t xml:space="preserve"> </w:t>
      </w:r>
      <w:r>
        <w:rPr>
          <w:w w:val="110"/>
          <w:sz w:val="20"/>
        </w:rPr>
        <w:t>et</w:t>
      </w:r>
      <w:r>
        <w:rPr>
          <w:spacing w:val="-6"/>
          <w:w w:val="110"/>
          <w:sz w:val="20"/>
        </w:rPr>
        <w:t xml:space="preserve"> </w:t>
      </w:r>
      <w:r>
        <w:rPr>
          <w:w w:val="110"/>
          <w:sz w:val="20"/>
        </w:rPr>
        <w:t>de</w:t>
      </w:r>
      <w:r>
        <w:rPr>
          <w:spacing w:val="-3"/>
          <w:w w:val="110"/>
          <w:sz w:val="20"/>
        </w:rPr>
        <w:t xml:space="preserve"> </w:t>
      </w:r>
      <w:r>
        <w:rPr>
          <w:w w:val="110"/>
          <w:sz w:val="20"/>
        </w:rPr>
        <w:t>valorisation</w:t>
      </w:r>
      <w:r>
        <w:rPr>
          <w:spacing w:val="-4"/>
          <w:w w:val="110"/>
          <w:sz w:val="20"/>
        </w:rPr>
        <w:t xml:space="preserve"> </w:t>
      </w:r>
      <w:r>
        <w:rPr>
          <w:w w:val="110"/>
          <w:sz w:val="20"/>
        </w:rPr>
        <w:t>des</w:t>
      </w:r>
      <w:r>
        <w:rPr>
          <w:spacing w:val="-5"/>
          <w:w w:val="110"/>
          <w:sz w:val="20"/>
        </w:rPr>
        <w:t xml:space="preserve"> </w:t>
      </w:r>
      <w:r>
        <w:rPr>
          <w:w w:val="110"/>
          <w:sz w:val="20"/>
        </w:rPr>
        <w:t>premiers</w:t>
      </w:r>
      <w:r>
        <w:rPr>
          <w:spacing w:val="-3"/>
          <w:w w:val="110"/>
          <w:sz w:val="20"/>
        </w:rPr>
        <w:t xml:space="preserve"> </w:t>
      </w:r>
      <w:r>
        <w:rPr>
          <w:w w:val="110"/>
          <w:sz w:val="20"/>
        </w:rPr>
        <w:t>gestes entrepris</w:t>
      </w:r>
      <w:r>
        <w:rPr>
          <w:spacing w:val="-7"/>
          <w:w w:val="110"/>
          <w:sz w:val="20"/>
        </w:rPr>
        <w:t xml:space="preserve"> </w:t>
      </w:r>
      <w:r>
        <w:rPr>
          <w:w w:val="110"/>
          <w:sz w:val="20"/>
        </w:rPr>
        <w:t>;</w:t>
      </w:r>
    </w:p>
    <w:p w:rsidR="0006325A" w:rsidRDefault="00F25138">
      <w:pPr>
        <w:pStyle w:val="Paragraphedeliste"/>
        <w:numPr>
          <w:ilvl w:val="1"/>
          <w:numId w:val="19"/>
        </w:numPr>
        <w:tabs>
          <w:tab w:val="left" w:pos="1285"/>
        </w:tabs>
        <w:spacing w:line="259" w:lineRule="auto"/>
        <w:ind w:left="1285" w:right="1127"/>
        <w:jc w:val="both"/>
        <w:rPr>
          <w:sz w:val="20"/>
        </w:rPr>
      </w:pPr>
      <w:r>
        <w:rPr>
          <w:rFonts w:ascii="Arial" w:hAnsi="Arial"/>
          <w:b/>
          <w:w w:val="110"/>
          <w:sz w:val="20"/>
        </w:rPr>
        <w:t xml:space="preserve">regrouper, </w:t>
      </w:r>
      <w:r>
        <w:rPr>
          <w:w w:val="110"/>
          <w:sz w:val="20"/>
        </w:rPr>
        <w:t>pour ne pas laisser les acteurs concernés livrés à eux-mêmes, en les rassemblant dans un endroit protecteur (salle «</w:t>
      </w:r>
      <w:r>
        <w:rPr>
          <w:spacing w:val="-15"/>
          <w:w w:val="110"/>
          <w:sz w:val="20"/>
        </w:rPr>
        <w:t xml:space="preserve"> </w:t>
      </w:r>
      <w:r>
        <w:rPr>
          <w:w w:val="110"/>
          <w:sz w:val="20"/>
        </w:rPr>
        <w:t>en dur</w:t>
      </w:r>
      <w:r>
        <w:rPr>
          <w:spacing w:val="-15"/>
          <w:w w:val="110"/>
          <w:sz w:val="20"/>
        </w:rPr>
        <w:t xml:space="preserve"> </w:t>
      </w:r>
      <w:r>
        <w:rPr>
          <w:w w:val="110"/>
          <w:sz w:val="20"/>
        </w:rPr>
        <w:t>», centre de secours, …),</w:t>
      </w:r>
      <w:r>
        <w:rPr>
          <w:w w:val="110"/>
          <w:sz w:val="20"/>
        </w:rPr>
        <w:t xml:space="preserve"> en présence d’une autorité reconnue (chef de corps, adjoint...). Ce dernier peut être accompagné</w:t>
      </w:r>
      <w:r>
        <w:rPr>
          <w:spacing w:val="-2"/>
          <w:w w:val="110"/>
          <w:sz w:val="20"/>
        </w:rPr>
        <w:t xml:space="preserve"> </w:t>
      </w:r>
      <w:r>
        <w:rPr>
          <w:w w:val="110"/>
          <w:sz w:val="20"/>
        </w:rPr>
        <w:t>d’un</w:t>
      </w:r>
      <w:r>
        <w:rPr>
          <w:spacing w:val="-1"/>
          <w:w w:val="110"/>
          <w:sz w:val="20"/>
        </w:rPr>
        <w:t xml:space="preserve"> </w:t>
      </w:r>
      <w:r>
        <w:rPr>
          <w:w w:val="110"/>
          <w:sz w:val="20"/>
        </w:rPr>
        <w:t>psychologue</w:t>
      </w:r>
      <w:r>
        <w:rPr>
          <w:spacing w:val="-2"/>
          <w:w w:val="110"/>
          <w:sz w:val="20"/>
        </w:rPr>
        <w:t xml:space="preserve"> </w:t>
      </w:r>
      <w:r>
        <w:rPr>
          <w:w w:val="110"/>
          <w:sz w:val="20"/>
        </w:rPr>
        <w:t>ou</w:t>
      </w:r>
      <w:r>
        <w:rPr>
          <w:spacing w:val="-2"/>
          <w:w w:val="110"/>
          <w:sz w:val="20"/>
        </w:rPr>
        <w:t xml:space="preserve"> </w:t>
      </w:r>
      <w:r>
        <w:rPr>
          <w:w w:val="110"/>
          <w:sz w:val="20"/>
        </w:rPr>
        <w:t>d’un personnel</w:t>
      </w:r>
      <w:r>
        <w:rPr>
          <w:spacing w:val="-2"/>
          <w:w w:val="110"/>
          <w:sz w:val="20"/>
        </w:rPr>
        <w:t xml:space="preserve"> </w:t>
      </w:r>
      <w:r>
        <w:rPr>
          <w:w w:val="110"/>
          <w:sz w:val="20"/>
        </w:rPr>
        <w:t>du</w:t>
      </w:r>
      <w:r>
        <w:rPr>
          <w:spacing w:val="-2"/>
          <w:w w:val="110"/>
          <w:sz w:val="20"/>
        </w:rPr>
        <w:t xml:space="preserve"> </w:t>
      </w:r>
      <w:r>
        <w:rPr>
          <w:w w:val="110"/>
          <w:sz w:val="20"/>
        </w:rPr>
        <w:t>SSSM</w:t>
      </w:r>
      <w:r>
        <w:rPr>
          <w:spacing w:val="-9"/>
          <w:w w:val="110"/>
          <w:sz w:val="20"/>
        </w:rPr>
        <w:t xml:space="preserve"> </w:t>
      </w:r>
      <w:r>
        <w:rPr>
          <w:w w:val="110"/>
          <w:sz w:val="20"/>
        </w:rPr>
        <w:t>;</w:t>
      </w:r>
    </w:p>
    <w:p w:rsidR="0006325A" w:rsidRDefault="00F25138">
      <w:pPr>
        <w:pStyle w:val="Paragraphedeliste"/>
        <w:numPr>
          <w:ilvl w:val="1"/>
          <w:numId w:val="19"/>
        </w:numPr>
        <w:tabs>
          <w:tab w:val="left" w:pos="1286"/>
        </w:tabs>
        <w:spacing w:line="256" w:lineRule="auto"/>
        <w:ind w:right="1132"/>
        <w:jc w:val="both"/>
        <w:rPr>
          <w:sz w:val="20"/>
        </w:rPr>
      </w:pPr>
      <w:r>
        <w:rPr>
          <w:rFonts w:ascii="Arial" w:hAnsi="Arial"/>
          <w:b/>
          <w:w w:val="105"/>
          <w:sz w:val="20"/>
        </w:rPr>
        <w:t>désamorcer,</w:t>
      </w:r>
      <w:r>
        <w:rPr>
          <w:rFonts w:ascii="Arial" w:hAnsi="Arial"/>
          <w:b/>
          <w:spacing w:val="-3"/>
          <w:w w:val="105"/>
          <w:sz w:val="20"/>
        </w:rPr>
        <w:t xml:space="preserve"> </w:t>
      </w:r>
      <w:r>
        <w:rPr>
          <w:w w:val="105"/>
          <w:sz w:val="20"/>
        </w:rPr>
        <w:t>en laissant</w:t>
      </w:r>
      <w:r>
        <w:rPr>
          <w:spacing w:val="-1"/>
          <w:w w:val="105"/>
          <w:sz w:val="20"/>
        </w:rPr>
        <w:t xml:space="preserve"> </w:t>
      </w:r>
      <w:r>
        <w:rPr>
          <w:w w:val="105"/>
          <w:sz w:val="20"/>
        </w:rPr>
        <w:t>le groupe échanger librement. À la fin de ce désamorçage, il est important</w:t>
      </w:r>
      <w:r>
        <w:rPr>
          <w:spacing w:val="40"/>
          <w:w w:val="105"/>
          <w:sz w:val="20"/>
        </w:rPr>
        <w:t xml:space="preserve"> </w:t>
      </w:r>
      <w:r>
        <w:rPr>
          <w:w w:val="105"/>
          <w:sz w:val="20"/>
        </w:rPr>
        <w:t>de</w:t>
      </w:r>
      <w:r>
        <w:rPr>
          <w:spacing w:val="40"/>
          <w:w w:val="105"/>
          <w:sz w:val="20"/>
        </w:rPr>
        <w:t xml:space="preserve"> </w:t>
      </w:r>
      <w:r>
        <w:rPr>
          <w:w w:val="105"/>
          <w:sz w:val="20"/>
        </w:rPr>
        <w:t>fixer</w:t>
      </w:r>
      <w:r>
        <w:rPr>
          <w:spacing w:val="40"/>
          <w:w w:val="105"/>
          <w:sz w:val="20"/>
        </w:rPr>
        <w:t xml:space="preserve"> </w:t>
      </w:r>
      <w:r>
        <w:rPr>
          <w:w w:val="105"/>
          <w:sz w:val="20"/>
        </w:rPr>
        <w:t>rende</w:t>
      </w:r>
      <w:r>
        <w:rPr>
          <w:w w:val="105"/>
          <w:sz w:val="20"/>
        </w:rPr>
        <w:t>z-vous</w:t>
      </w:r>
      <w:r>
        <w:rPr>
          <w:spacing w:val="40"/>
          <w:w w:val="105"/>
          <w:sz w:val="20"/>
        </w:rPr>
        <w:t xml:space="preserve"> </w:t>
      </w:r>
      <w:r>
        <w:rPr>
          <w:w w:val="105"/>
          <w:sz w:val="20"/>
        </w:rPr>
        <w:t>au</w:t>
      </w:r>
      <w:r>
        <w:rPr>
          <w:spacing w:val="40"/>
          <w:w w:val="105"/>
          <w:sz w:val="20"/>
        </w:rPr>
        <w:t xml:space="preserve"> </w:t>
      </w:r>
      <w:r>
        <w:rPr>
          <w:w w:val="105"/>
          <w:sz w:val="20"/>
        </w:rPr>
        <w:t>groupe</w:t>
      </w:r>
      <w:r>
        <w:rPr>
          <w:spacing w:val="40"/>
          <w:w w:val="105"/>
          <w:sz w:val="20"/>
        </w:rPr>
        <w:t xml:space="preserve"> </w:t>
      </w:r>
      <w:r>
        <w:rPr>
          <w:w w:val="105"/>
          <w:sz w:val="20"/>
        </w:rPr>
        <w:t>pour</w:t>
      </w:r>
      <w:r>
        <w:rPr>
          <w:spacing w:val="40"/>
          <w:w w:val="105"/>
          <w:sz w:val="20"/>
        </w:rPr>
        <w:t xml:space="preserve"> </w:t>
      </w:r>
      <w:r>
        <w:rPr>
          <w:w w:val="105"/>
          <w:sz w:val="20"/>
        </w:rPr>
        <w:t>un</w:t>
      </w:r>
      <w:r>
        <w:rPr>
          <w:spacing w:val="40"/>
          <w:w w:val="105"/>
          <w:sz w:val="20"/>
        </w:rPr>
        <w:t xml:space="preserve"> </w:t>
      </w:r>
      <w:r>
        <w:rPr>
          <w:w w:val="105"/>
          <w:sz w:val="20"/>
        </w:rPr>
        <w:t>débriefing ;</w:t>
      </w:r>
    </w:p>
    <w:p w:rsidR="0006325A" w:rsidRDefault="00F25138">
      <w:pPr>
        <w:pStyle w:val="Paragraphedeliste"/>
        <w:numPr>
          <w:ilvl w:val="1"/>
          <w:numId w:val="19"/>
        </w:numPr>
        <w:tabs>
          <w:tab w:val="left" w:pos="1286"/>
        </w:tabs>
        <w:spacing w:line="254" w:lineRule="auto"/>
        <w:ind w:right="1127"/>
        <w:jc w:val="both"/>
        <w:rPr>
          <w:sz w:val="20"/>
        </w:rPr>
      </w:pPr>
      <w:r>
        <w:rPr>
          <w:rFonts w:ascii="Arial" w:hAnsi="Arial"/>
          <w:b/>
          <w:w w:val="110"/>
          <w:sz w:val="20"/>
        </w:rPr>
        <w:t>garantir</w:t>
      </w:r>
      <w:r>
        <w:rPr>
          <w:rFonts w:ascii="Arial" w:hAnsi="Arial"/>
          <w:b/>
          <w:spacing w:val="-16"/>
          <w:w w:val="110"/>
          <w:sz w:val="20"/>
        </w:rPr>
        <w:t xml:space="preserve"> </w:t>
      </w:r>
      <w:r>
        <w:rPr>
          <w:w w:val="110"/>
          <w:sz w:val="20"/>
        </w:rPr>
        <w:t>un</w:t>
      </w:r>
      <w:r>
        <w:rPr>
          <w:spacing w:val="-14"/>
          <w:w w:val="110"/>
          <w:sz w:val="20"/>
        </w:rPr>
        <w:t xml:space="preserve"> </w:t>
      </w:r>
      <w:r>
        <w:rPr>
          <w:w w:val="110"/>
          <w:sz w:val="20"/>
        </w:rPr>
        <w:t>retour</w:t>
      </w:r>
      <w:r>
        <w:rPr>
          <w:spacing w:val="-15"/>
          <w:w w:val="110"/>
          <w:sz w:val="20"/>
        </w:rPr>
        <w:t xml:space="preserve"> </w:t>
      </w:r>
      <w:r>
        <w:rPr>
          <w:w w:val="110"/>
          <w:sz w:val="20"/>
        </w:rPr>
        <w:t>au</w:t>
      </w:r>
      <w:r>
        <w:rPr>
          <w:spacing w:val="-15"/>
          <w:w w:val="110"/>
          <w:sz w:val="20"/>
        </w:rPr>
        <w:t xml:space="preserve"> </w:t>
      </w:r>
      <w:r>
        <w:rPr>
          <w:w w:val="110"/>
          <w:sz w:val="20"/>
        </w:rPr>
        <w:t>domicile</w:t>
      </w:r>
      <w:r>
        <w:rPr>
          <w:spacing w:val="-14"/>
          <w:w w:val="110"/>
          <w:sz w:val="20"/>
        </w:rPr>
        <w:t xml:space="preserve"> </w:t>
      </w:r>
      <w:r>
        <w:rPr>
          <w:w w:val="110"/>
          <w:sz w:val="20"/>
        </w:rPr>
        <w:t>en</w:t>
      </w:r>
      <w:r>
        <w:rPr>
          <w:spacing w:val="-15"/>
          <w:w w:val="110"/>
          <w:sz w:val="20"/>
        </w:rPr>
        <w:t xml:space="preserve"> </w:t>
      </w:r>
      <w:r>
        <w:rPr>
          <w:w w:val="110"/>
          <w:sz w:val="20"/>
        </w:rPr>
        <w:t>sécurité,</w:t>
      </w:r>
      <w:r>
        <w:rPr>
          <w:spacing w:val="-14"/>
          <w:w w:val="110"/>
          <w:sz w:val="20"/>
        </w:rPr>
        <w:t xml:space="preserve"> </w:t>
      </w:r>
      <w:r>
        <w:rPr>
          <w:w w:val="110"/>
          <w:sz w:val="20"/>
        </w:rPr>
        <w:t>en</w:t>
      </w:r>
      <w:r>
        <w:rPr>
          <w:spacing w:val="-15"/>
          <w:w w:val="110"/>
          <w:sz w:val="20"/>
        </w:rPr>
        <w:t xml:space="preserve"> </w:t>
      </w:r>
      <w:r>
        <w:rPr>
          <w:w w:val="110"/>
          <w:sz w:val="20"/>
        </w:rPr>
        <w:t>veillant</w:t>
      </w:r>
      <w:r>
        <w:rPr>
          <w:spacing w:val="-15"/>
          <w:w w:val="110"/>
          <w:sz w:val="20"/>
        </w:rPr>
        <w:t xml:space="preserve"> </w:t>
      </w:r>
      <w:r>
        <w:rPr>
          <w:w w:val="110"/>
          <w:sz w:val="20"/>
        </w:rPr>
        <w:t>à</w:t>
      </w:r>
      <w:r>
        <w:rPr>
          <w:spacing w:val="-14"/>
          <w:w w:val="110"/>
          <w:sz w:val="20"/>
        </w:rPr>
        <w:t xml:space="preserve"> </w:t>
      </w:r>
      <w:r>
        <w:rPr>
          <w:w w:val="110"/>
          <w:sz w:val="20"/>
        </w:rPr>
        <w:t>ce</w:t>
      </w:r>
      <w:r>
        <w:rPr>
          <w:spacing w:val="-15"/>
          <w:w w:val="110"/>
          <w:sz w:val="20"/>
        </w:rPr>
        <w:t xml:space="preserve"> </w:t>
      </w:r>
      <w:r>
        <w:rPr>
          <w:w w:val="110"/>
          <w:sz w:val="20"/>
        </w:rPr>
        <w:t>que</w:t>
      </w:r>
      <w:r>
        <w:rPr>
          <w:spacing w:val="-14"/>
          <w:w w:val="110"/>
          <w:sz w:val="20"/>
        </w:rPr>
        <w:t xml:space="preserve"> </w:t>
      </w:r>
      <w:r>
        <w:rPr>
          <w:w w:val="110"/>
          <w:sz w:val="20"/>
        </w:rPr>
        <w:t>celui-ci</w:t>
      </w:r>
      <w:r>
        <w:rPr>
          <w:spacing w:val="-15"/>
          <w:w w:val="110"/>
          <w:sz w:val="20"/>
        </w:rPr>
        <w:t xml:space="preserve"> </w:t>
      </w:r>
      <w:r>
        <w:rPr>
          <w:w w:val="110"/>
          <w:sz w:val="20"/>
        </w:rPr>
        <w:t>n’intervienne</w:t>
      </w:r>
      <w:r>
        <w:rPr>
          <w:spacing w:val="-15"/>
          <w:w w:val="110"/>
          <w:sz w:val="20"/>
        </w:rPr>
        <w:t xml:space="preserve"> </w:t>
      </w:r>
      <w:r>
        <w:rPr>
          <w:w w:val="110"/>
          <w:sz w:val="20"/>
        </w:rPr>
        <w:t xml:space="preserve">pas </w:t>
      </w:r>
      <w:r>
        <w:rPr>
          <w:w w:val="115"/>
          <w:sz w:val="20"/>
        </w:rPr>
        <w:t>trop tôt.</w:t>
      </w:r>
    </w:p>
    <w:p w:rsidR="0006325A" w:rsidRDefault="00F25138">
      <w:pPr>
        <w:pStyle w:val="Corpsdetexte"/>
        <w:spacing w:before="219" w:line="259" w:lineRule="auto"/>
        <w:ind w:left="566" w:right="1127"/>
        <w:jc w:val="both"/>
      </w:pPr>
      <w:r>
        <w:rPr>
          <w:w w:val="110"/>
        </w:rPr>
        <w:t>La</w:t>
      </w:r>
      <w:r>
        <w:rPr>
          <w:spacing w:val="-15"/>
          <w:w w:val="110"/>
        </w:rPr>
        <w:t xml:space="preserve"> </w:t>
      </w:r>
      <w:r>
        <w:rPr>
          <w:w w:val="110"/>
        </w:rPr>
        <w:t>place</w:t>
      </w:r>
      <w:r>
        <w:rPr>
          <w:spacing w:val="-15"/>
          <w:w w:val="110"/>
        </w:rPr>
        <w:t xml:space="preserve"> </w:t>
      </w:r>
      <w:r>
        <w:rPr>
          <w:w w:val="110"/>
        </w:rPr>
        <w:t>du</w:t>
      </w:r>
      <w:r>
        <w:rPr>
          <w:spacing w:val="-14"/>
          <w:w w:val="110"/>
        </w:rPr>
        <w:t xml:space="preserve"> </w:t>
      </w:r>
      <w:r>
        <w:rPr>
          <w:w w:val="110"/>
        </w:rPr>
        <w:t>chef</w:t>
      </w:r>
      <w:r>
        <w:rPr>
          <w:spacing w:val="-15"/>
          <w:w w:val="110"/>
        </w:rPr>
        <w:t xml:space="preserve"> </w:t>
      </w:r>
      <w:r>
        <w:rPr>
          <w:w w:val="110"/>
        </w:rPr>
        <w:t>est</w:t>
      </w:r>
      <w:r>
        <w:rPr>
          <w:spacing w:val="-15"/>
          <w:w w:val="110"/>
        </w:rPr>
        <w:t xml:space="preserve"> </w:t>
      </w:r>
      <w:r>
        <w:rPr>
          <w:w w:val="110"/>
        </w:rPr>
        <w:t>au</w:t>
      </w:r>
      <w:r>
        <w:rPr>
          <w:spacing w:val="-14"/>
          <w:w w:val="110"/>
        </w:rPr>
        <w:t xml:space="preserve"> </w:t>
      </w:r>
      <w:r>
        <w:rPr>
          <w:w w:val="110"/>
        </w:rPr>
        <w:t>côté</w:t>
      </w:r>
      <w:r>
        <w:rPr>
          <w:spacing w:val="-15"/>
          <w:w w:val="110"/>
        </w:rPr>
        <w:t xml:space="preserve"> </w:t>
      </w:r>
      <w:r>
        <w:rPr>
          <w:w w:val="110"/>
        </w:rPr>
        <w:t>de</w:t>
      </w:r>
      <w:r>
        <w:rPr>
          <w:spacing w:val="-14"/>
          <w:w w:val="110"/>
        </w:rPr>
        <w:t xml:space="preserve"> </w:t>
      </w:r>
      <w:r>
        <w:rPr>
          <w:w w:val="110"/>
        </w:rPr>
        <w:t>ses</w:t>
      </w:r>
      <w:r>
        <w:rPr>
          <w:spacing w:val="-15"/>
          <w:w w:val="110"/>
        </w:rPr>
        <w:t xml:space="preserve"> </w:t>
      </w:r>
      <w:r>
        <w:rPr>
          <w:w w:val="110"/>
        </w:rPr>
        <w:t>hommes</w:t>
      </w:r>
      <w:r>
        <w:rPr>
          <w:spacing w:val="-15"/>
          <w:w w:val="110"/>
        </w:rPr>
        <w:t xml:space="preserve"> </w:t>
      </w:r>
      <w:r>
        <w:rPr>
          <w:w w:val="110"/>
        </w:rPr>
        <w:t>sur</w:t>
      </w:r>
      <w:r>
        <w:rPr>
          <w:spacing w:val="-14"/>
          <w:w w:val="110"/>
        </w:rPr>
        <w:t xml:space="preserve"> </w:t>
      </w:r>
      <w:r>
        <w:rPr>
          <w:w w:val="110"/>
        </w:rPr>
        <w:t>le</w:t>
      </w:r>
      <w:r>
        <w:rPr>
          <w:spacing w:val="-15"/>
          <w:w w:val="110"/>
        </w:rPr>
        <w:t xml:space="preserve"> </w:t>
      </w:r>
      <w:r>
        <w:rPr>
          <w:w w:val="110"/>
        </w:rPr>
        <w:t>terrain</w:t>
      </w:r>
      <w:r>
        <w:rPr>
          <w:spacing w:val="-14"/>
          <w:w w:val="110"/>
        </w:rPr>
        <w:t xml:space="preserve"> </w:t>
      </w:r>
      <w:r>
        <w:rPr>
          <w:w w:val="110"/>
        </w:rPr>
        <w:t>pour</w:t>
      </w:r>
      <w:r>
        <w:rPr>
          <w:spacing w:val="-14"/>
          <w:w w:val="110"/>
        </w:rPr>
        <w:t xml:space="preserve"> </w:t>
      </w:r>
      <w:r>
        <w:rPr>
          <w:w w:val="110"/>
        </w:rPr>
        <w:t>leur</w:t>
      </w:r>
      <w:r>
        <w:rPr>
          <w:spacing w:val="-13"/>
          <w:w w:val="110"/>
        </w:rPr>
        <w:t xml:space="preserve"> </w:t>
      </w:r>
      <w:r>
        <w:rPr>
          <w:w w:val="110"/>
        </w:rPr>
        <w:t>assurer</w:t>
      </w:r>
      <w:r>
        <w:rPr>
          <w:spacing w:val="-14"/>
          <w:w w:val="110"/>
        </w:rPr>
        <w:t xml:space="preserve"> </w:t>
      </w:r>
      <w:r>
        <w:rPr>
          <w:w w:val="110"/>
        </w:rPr>
        <w:t>le</w:t>
      </w:r>
      <w:r>
        <w:rPr>
          <w:spacing w:val="-14"/>
          <w:w w:val="110"/>
        </w:rPr>
        <w:t xml:space="preserve"> </w:t>
      </w:r>
      <w:r>
        <w:rPr>
          <w:w w:val="110"/>
        </w:rPr>
        <w:t>soutien</w:t>
      </w:r>
      <w:r>
        <w:rPr>
          <w:spacing w:val="-14"/>
          <w:w w:val="110"/>
        </w:rPr>
        <w:t xml:space="preserve"> </w:t>
      </w:r>
      <w:r>
        <w:rPr>
          <w:w w:val="110"/>
        </w:rPr>
        <w:t>immédiat de la structure.</w:t>
      </w:r>
    </w:p>
    <w:p w:rsidR="0006325A" w:rsidRDefault="0006325A">
      <w:pPr>
        <w:pStyle w:val="Corpsdetexte"/>
        <w:spacing w:before="16"/>
      </w:pPr>
    </w:p>
    <w:p w:rsidR="0006325A" w:rsidRDefault="00F25138">
      <w:pPr>
        <w:pStyle w:val="Corpsdetexte"/>
        <w:spacing w:before="1" w:line="256" w:lineRule="auto"/>
        <w:ind w:left="566" w:right="1129"/>
        <w:jc w:val="both"/>
      </w:pPr>
      <w:r>
        <w:rPr>
          <w:w w:val="110"/>
        </w:rPr>
        <w:t xml:space="preserve">C’est l’élément de repère et il doit conserver la confiance de tous dans ces situations </w:t>
      </w:r>
      <w:r>
        <w:rPr>
          <w:spacing w:val="-2"/>
          <w:w w:val="110"/>
        </w:rPr>
        <w:t>dramatiques.</w:t>
      </w:r>
    </w:p>
    <w:p w:rsidR="0006325A" w:rsidRDefault="0006325A">
      <w:pPr>
        <w:pStyle w:val="Corpsdetexte"/>
        <w:spacing w:before="18"/>
      </w:pPr>
    </w:p>
    <w:p w:rsidR="0006325A" w:rsidRDefault="00F25138">
      <w:pPr>
        <w:pStyle w:val="Corpsdetexte"/>
        <w:spacing w:line="259" w:lineRule="auto"/>
        <w:ind w:left="566" w:right="1126"/>
        <w:jc w:val="both"/>
      </w:pPr>
      <w:r>
        <w:rPr>
          <w:w w:val="110"/>
        </w:rPr>
        <w:t>Avec son équipe, il est garant de l’information transmise au personnel (ce qui s’est passé, comme ce qui peut être mis en œuvre).</w:t>
      </w:r>
    </w:p>
    <w:p w:rsidR="0006325A" w:rsidRDefault="0006325A">
      <w:pPr>
        <w:pStyle w:val="Corpsdetexte"/>
        <w:spacing w:before="65"/>
      </w:pPr>
    </w:p>
    <w:p w:rsidR="0006325A" w:rsidRDefault="00F25138">
      <w:pPr>
        <w:pStyle w:val="Titre3"/>
        <w:numPr>
          <w:ilvl w:val="1"/>
          <w:numId w:val="30"/>
        </w:numPr>
        <w:tabs>
          <w:tab w:val="left" w:pos="1565"/>
        </w:tabs>
        <w:ind w:left="1565" w:hanging="431"/>
        <w:rPr>
          <w:color w:val="213775"/>
        </w:rPr>
      </w:pPr>
      <w:bookmarkStart w:id="64" w:name="_TOC_250020"/>
      <w:r>
        <w:rPr>
          <w:color w:val="213775"/>
        </w:rPr>
        <w:t>La</w:t>
      </w:r>
      <w:r>
        <w:rPr>
          <w:color w:val="213775"/>
          <w:spacing w:val="8"/>
        </w:rPr>
        <w:t xml:space="preserve"> </w:t>
      </w:r>
      <w:r>
        <w:rPr>
          <w:color w:val="213775"/>
        </w:rPr>
        <w:t>dégradation</w:t>
      </w:r>
      <w:r>
        <w:rPr>
          <w:color w:val="213775"/>
          <w:spacing w:val="10"/>
        </w:rPr>
        <w:t xml:space="preserve"> </w:t>
      </w:r>
      <w:r>
        <w:rPr>
          <w:color w:val="213775"/>
        </w:rPr>
        <w:t>majeure</w:t>
      </w:r>
      <w:r>
        <w:rPr>
          <w:color w:val="213775"/>
          <w:spacing w:val="9"/>
        </w:rPr>
        <w:t xml:space="preserve"> </w:t>
      </w:r>
      <w:r>
        <w:rPr>
          <w:color w:val="213775"/>
        </w:rPr>
        <w:t>du</w:t>
      </w:r>
      <w:r>
        <w:rPr>
          <w:color w:val="213775"/>
          <w:spacing w:val="8"/>
        </w:rPr>
        <w:t xml:space="preserve"> </w:t>
      </w:r>
      <w:r>
        <w:rPr>
          <w:color w:val="213775"/>
        </w:rPr>
        <w:t>dispositif</w:t>
      </w:r>
      <w:r>
        <w:rPr>
          <w:color w:val="213775"/>
          <w:spacing w:val="10"/>
        </w:rPr>
        <w:t xml:space="preserve"> </w:t>
      </w:r>
      <w:r>
        <w:rPr>
          <w:color w:val="213775"/>
        </w:rPr>
        <w:t>de</w:t>
      </w:r>
      <w:r>
        <w:rPr>
          <w:color w:val="213775"/>
          <w:spacing w:val="8"/>
        </w:rPr>
        <w:t xml:space="preserve"> </w:t>
      </w:r>
      <w:bookmarkEnd w:id="64"/>
      <w:r>
        <w:rPr>
          <w:color w:val="213775"/>
          <w:spacing w:val="-2"/>
        </w:rPr>
        <w:t>secours</w:t>
      </w:r>
    </w:p>
    <w:p w:rsidR="0006325A" w:rsidRDefault="00F25138">
      <w:pPr>
        <w:pStyle w:val="Corpsdetexte"/>
        <w:spacing w:before="259" w:line="259" w:lineRule="auto"/>
        <w:ind w:left="565" w:right="1129"/>
        <w:jc w:val="both"/>
      </w:pPr>
      <w:r>
        <w:rPr>
          <w:w w:val="115"/>
        </w:rPr>
        <w:t>Un accident en service commandé peut prendre une dimension plus importante avec la dégradation</w:t>
      </w:r>
      <w:r>
        <w:rPr>
          <w:spacing w:val="-16"/>
          <w:w w:val="115"/>
        </w:rPr>
        <w:t xml:space="preserve"> </w:t>
      </w:r>
      <w:r>
        <w:rPr>
          <w:w w:val="115"/>
        </w:rPr>
        <w:t>majeure</w:t>
      </w:r>
      <w:r>
        <w:rPr>
          <w:spacing w:val="-15"/>
          <w:w w:val="115"/>
        </w:rPr>
        <w:t xml:space="preserve"> </w:t>
      </w:r>
      <w:r>
        <w:rPr>
          <w:w w:val="115"/>
        </w:rPr>
        <w:t>du</w:t>
      </w:r>
      <w:r>
        <w:rPr>
          <w:spacing w:val="-12"/>
          <w:w w:val="115"/>
        </w:rPr>
        <w:t xml:space="preserve"> </w:t>
      </w:r>
      <w:r>
        <w:rPr>
          <w:w w:val="115"/>
        </w:rPr>
        <w:t>dispositif</w:t>
      </w:r>
      <w:r>
        <w:rPr>
          <w:spacing w:val="-16"/>
          <w:w w:val="115"/>
        </w:rPr>
        <w:t xml:space="preserve"> </w:t>
      </w:r>
      <w:r>
        <w:rPr>
          <w:w w:val="115"/>
        </w:rPr>
        <w:t>de</w:t>
      </w:r>
      <w:r>
        <w:rPr>
          <w:spacing w:val="-15"/>
          <w:w w:val="115"/>
        </w:rPr>
        <w:t xml:space="preserve"> </w:t>
      </w:r>
      <w:r>
        <w:rPr>
          <w:w w:val="115"/>
        </w:rPr>
        <w:t>secours.</w:t>
      </w:r>
    </w:p>
    <w:p w:rsidR="0006325A" w:rsidRDefault="0006325A">
      <w:pPr>
        <w:pStyle w:val="Corpsdetexte"/>
        <w:spacing w:before="17"/>
      </w:pPr>
    </w:p>
    <w:p w:rsidR="0006325A" w:rsidRDefault="00F25138">
      <w:pPr>
        <w:pStyle w:val="Corpsdetexte"/>
        <w:spacing w:line="256" w:lineRule="auto"/>
        <w:ind w:left="565" w:right="1126"/>
        <w:jc w:val="both"/>
      </w:pPr>
      <w:r>
        <w:rPr>
          <w:w w:val="110"/>
        </w:rPr>
        <w:t>Dans cette configuration, les secours ne sont plus en capacité humaine et matérielle</w:t>
      </w:r>
      <w:r>
        <w:rPr>
          <w:w w:val="110"/>
        </w:rPr>
        <w:t xml:space="preserve"> de poursuivre la mission pour laquelle ils ont été engagés.</w:t>
      </w:r>
    </w:p>
    <w:p w:rsidR="0006325A" w:rsidRDefault="0006325A">
      <w:pPr>
        <w:pStyle w:val="Corpsdetexte"/>
        <w:spacing w:before="19"/>
      </w:pPr>
    </w:p>
    <w:p w:rsidR="0006325A" w:rsidRDefault="00F25138">
      <w:pPr>
        <w:pStyle w:val="Corpsdetexte"/>
        <w:ind w:left="565"/>
        <w:jc w:val="both"/>
      </w:pPr>
      <w:r>
        <w:t>Le</w:t>
      </w:r>
      <w:r>
        <w:rPr>
          <w:spacing w:val="37"/>
        </w:rPr>
        <w:t xml:space="preserve"> </w:t>
      </w:r>
      <w:r>
        <w:t>risque</w:t>
      </w:r>
      <w:r>
        <w:rPr>
          <w:spacing w:val="37"/>
        </w:rPr>
        <w:t xml:space="preserve"> </w:t>
      </w:r>
      <w:r>
        <w:t>est</w:t>
      </w:r>
      <w:r>
        <w:rPr>
          <w:spacing w:val="38"/>
        </w:rPr>
        <w:t xml:space="preserve"> </w:t>
      </w:r>
      <w:r>
        <w:t>de</w:t>
      </w:r>
      <w:r>
        <w:rPr>
          <w:spacing w:val="37"/>
        </w:rPr>
        <w:t xml:space="preserve"> </w:t>
      </w:r>
      <w:r>
        <w:t>basculer</w:t>
      </w:r>
      <w:r>
        <w:rPr>
          <w:spacing w:val="42"/>
        </w:rPr>
        <w:t xml:space="preserve"> </w:t>
      </w:r>
      <w:r>
        <w:t>d’une</w:t>
      </w:r>
      <w:r>
        <w:rPr>
          <w:spacing w:val="34"/>
        </w:rPr>
        <w:t xml:space="preserve"> </w:t>
      </w:r>
      <w:r>
        <w:t>situation</w:t>
      </w:r>
      <w:r>
        <w:rPr>
          <w:spacing w:val="35"/>
        </w:rPr>
        <w:t xml:space="preserve"> </w:t>
      </w:r>
      <w:r>
        <w:t>de</w:t>
      </w:r>
      <w:r>
        <w:rPr>
          <w:spacing w:val="34"/>
        </w:rPr>
        <w:t xml:space="preserve"> </w:t>
      </w:r>
      <w:r>
        <w:t>secours</w:t>
      </w:r>
      <w:r>
        <w:rPr>
          <w:spacing w:val="36"/>
        </w:rPr>
        <w:t xml:space="preserve"> </w:t>
      </w:r>
      <w:r>
        <w:t>classique</w:t>
      </w:r>
      <w:r>
        <w:rPr>
          <w:spacing w:val="37"/>
        </w:rPr>
        <w:t xml:space="preserve"> </w:t>
      </w:r>
      <w:r>
        <w:t>vers</w:t>
      </w:r>
      <w:r>
        <w:rPr>
          <w:spacing w:val="38"/>
        </w:rPr>
        <w:t xml:space="preserve"> </w:t>
      </w:r>
      <w:r>
        <w:t>une</w:t>
      </w:r>
      <w:r>
        <w:rPr>
          <w:spacing w:val="37"/>
        </w:rPr>
        <w:t xml:space="preserve"> </w:t>
      </w:r>
      <w:r>
        <w:t>situation</w:t>
      </w:r>
      <w:r>
        <w:rPr>
          <w:spacing w:val="36"/>
        </w:rPr>
        <w:t xml:space="preserve"> </w:t>
      </w:r>
      <w:r>
        <w:t>de</w:t>
      </w:r>
      <w:r>
        <w:rPr>
          <w:spacing w:val="37"/>
        </w:rPr>
        <w:t xml:space="preserve"> </w:t>
      </w:r>
      <w:r>
        <w:rPr>
          <w:spacing w:val="-2"/>
        </w:rPr>
        <w:t>crise.</w:t>
      </w:r>
    </w:p>
    <w:p w:rsidR="0006325A" w:rsidRDefault="0006325A">
      <w:pPr>
        <w:pStyle w:val="Corpsdetexte"/>
        <w:spacing w:before="34"/>
      </w:pPr>
    </w:p>
    <w:p w:rsidR="0006325A" w:rsidRDefault="00F25138">
      <w:pPr>
        <w:pStyle w:val="Corpsdetexte"/>
        <w:spacing w:line="259" w:lineRule="auto"/>
        <w:ind w:left="565" w:right="1128"/>
        <w:jc w:val="both"/>
      </w:pPr>
      <w:r>
        <w:rPr>
          <w:w w:val="110"/>
        </w:rPr>
        <w:t>Le</w:t>
      </w:r>
      <w:r>
        <w:rPr>
          <w:spacing w:val="-8"/>
          <w:w w:val="110"/>
        </w:rPr>
        <w:t xml:space="preserve"> </w:t>
      </w:r>
      <w:r>
        <w:rPr>
          <w:w w:val="110"/>
        </w:rPr>
        <w:t>centre</w:t>
      </w:r>
      <w:r>
        <w:rPr>
          <w:spacing w:val="-8"/>
          <w:w w:val="110"/>
        </w:rPr>
        <w:t xml:space="preserve"> </w:t>
      </w:r>
      <w:r>
        <w:rPr>
          <w:w w:val="110"/>
        </w:rPr>
        <w:t>opérationnel</w:t>
      </w:r>
      <w:r>
        <w:rPr>
          <w:spacing w:val="-10"/>
          <w:w w:val="110"/>
        </w:rPr>
        <w:t xml:space="preserve"> </w:t>
      </w:r>
      <w:r>
        <w:rPr>
          <w:w w:val="110"/>
        </w:rPr>
        <w:t>du</w:t>
      </w:r>
      <w:r>
        <w:rPr>
          <w:spacing w:val="-10"/>
          <w:w w:val="110"/>
        </w:rPr>
        <w:t xml:space="preserve"> </w:t>
      </w:r>
      <w:r>
        <w:rPr>
          <w:w w:val="110"/>
        </w:rPr>
        <w:t>SIS</w:t>
      </w:r>
      <w:r>
        <w:rPr>
          <w:spacing w:val="-7"/>
          <w:w w:val="110"/>
        </w:rPr>
        <w:t xml:space="preserve"> </w:t>
      </w:r>
      <w:r>
        <w:rPr>
          <w:w w:val="110"/>
        </w:rPr>
        <w:t>doit</w:t>
      </w:r>
      <w:r>
        <w:rPr>
          <w:spacing w:val="-7"/>
          <w:w w:val="110"/>
        </w:rPr>
        <w:t xml:space="preserve"> </w:t>
      </w:r>
      <w:r>
        <w:rPr>
          <w:w w:val="110"/>
        </w:rPr>
        <w:t>reprendre</w:t>
      </w:r>
      <w:r>
        <w:rPr>
          <w:spacing w:val="-8"/>
          <w:w w:val="110"/>
        </w:rPr>
        <w:t xml:space="preserve"> </w:t>
      </w:r>
      <w:r>
        <w:rPr>
          <w:w w:val="110"/>
        </w:rPr>
        <w:t>la</w:t>
      </w:r>
      <w:r>
        <w:rPr>
          <w:spacing w:val="-7"/>
          <w:w w:val="110"/>
        </w:rPr>
        <w:t xml:space="preserve"> </w:t>
      </w:r>
      <w:r>
        <w:rPr>
          <w:w w:val="110"/>
        </w:rPr>
        <w:t>main</w:t>
      </w:r>
      <w:r>
        <w:rPr>
          <w:spacing w:val="-8"/>
          <w:w w:val="110"/>
        </w:rPr>
        <w:t xml:space="preserve"> </w:t>
      </w:r>
      <w:r>
        <w:rPr>
          <w:w w:val="110"/>
        </w:rPr>
        <w:t>sur</w:t>
      </w:r>
      <w:r>
        <w:rPr>
          <w:spacing w:val="-9"/>
          <w:w w:val="110"/>
        </w:rPr>
        <w:t xml:space="preserve"> </w:t>
      </w:r>
      <w:r>
        <w:rPr>
          <w:w w:val="110"/>
        </w:rPr>
        <w:t>l’intervention</w:t>
      </w:r>
      <w:r>
        <w:rPr>
          <w:spacing w:val="-6"/>
          <w:w w:val="110"/>
        </w:rPr>
        <w:t xml:space="preserve"> </w:t>
      </w:r>
      <w:r>
        <w:rPr>
          <w:w w:val="110"/>
        </w:rPr>
        <w:t>en</w:t>
      </w:r>
      <w:r>
        <w:rPr>
          <w:spacing w:val="-6"/>
          <w:w w:val="110"/>
        </w:rPr>
        <w:t xml:space="preserve"> </w:t>
      </w:r>
      <w:r>
        <w:rPr>
          <w:w w:val="110"/>
        </w:rPr>
        <w:t>envoyant</w:t>
      </w:r>
      <w:r>
        <w:rPr>
          <w:spacing w:val="-9"/>
          <w:w w:val="110"/>
        </w:rPr>
        <w:t xml:space="preserve"> </w:t>
      </w:r>
      <w:r>
        <w:rPr>
          <w:w w:val="110"/>
        </w:rPr>
        <w:t>sur</w:t>
      </w:r>
      <w:r>
        <w:rPr>
          <w:spacing w:val="-7"/>
          <w:w w:val="110"/>
        </w:rPr>
        <w:t xml:space="preserve"> </w:t>
      </w:r>
      <w:r>
        <w:rPr>
          <w:w w:val="110"/>
        </w:rPr>
        <w:t>la</w:t>
      </w:r>
      <w:r>
        <w:rPr>
          <w:spacing w:val="-9"/>
          <w:w w:val="110"/>
        </w:rPr>
        <w:t xml:space="preserve"> </w:t>
      </w:r>
      <w:r>
        <w:rPr>
          <w:w w:val="110"/>
        </w:rPr>
        <w:t>zone d’intervention, les moyens nécessaires afin de traiter l’opération en cours et de prendre en compte l’ensemble des sapeurs-pompiers impactés par l’évènement.</w:t>
      </w:r>
    </w:p>
    <w:p w:rsidR="0006325A" w:rsidRDefault="0006325A">
      <w:pPr>
        <w:pStyle w:val="Corpsdetexte"/>
        <w:spacing w:before="15"/>
      </w:pPr>
    </w:p>
    <w:p w:rsidR="0006325A" w:rsidRDefault="00F25138">
      <w:pPr>
        <w:pStyle w:val="Titre3"/>
        <w:numPr>
          <w:ilvl w:val="1"/>
          <w:numId w:val="30"/>
        </w:numPr>
        <w:tabs>
          <w:tab w:val="left" w:pos="1565"/>
        </w:tabs>
        <w:ind w:left="1565" w:hanging="431"/>
        <w:rPr>
          <w:color w:val="213775"/>
        </w:rPr>
      </w:pPr>
      <w:bookmarkStart w:id="65" w:name="_TOC_250019"/>
      <w:r>
        <w:rPr>
          <w:color w:val="213775"/>
          <w:spacing w:val="-4"/>
        </w:rPr>
        <w:t>Les</w:t>
      </w:r>
      <w:r>
        <w:rPr>
          <w:color w:val="213775"/>
          <w:spacing w:val="-11"/>
        </w:rPr>
        <w:t xml:space="preserve"> </w:t>
      </w:r>
      <w:r>
        <w:rPr>
          <w:color w:val="213775"/>
          <w:spacing w:val="-4"/>
        </w:rPr>
        <w:t>scènes</w:t>
      </w:r>
      <w:r>
        <w:rPr>
          <w:color w:val="213775"/>
          <w:spacing w:val="-11"/>
        </w:rPr>
        <w:t xml:space="preserve"> </w:t>
      </w:r>
      <w:r>
        <w:rPr>
          <w:color w:val="213775"/>
          <w:spacing w:val="-4"/>
        </w:rPr>
        <w:t>de</w:t>
      </w:r>
      <w:r>
        <w:rPr>
          <w:color w:val="213775"/>
          <w:spacing w:val="-11"/>
        </w:rPr>
        <w:t xml:space="preserve"> </w:t>
      </w:r>
      <w:bookmarkEnd w:id="65"/>
      <w:r>
        <w:rPr>
          <w:color w:val="213775"/>
          <w:spacing w:val="-4"/>
        </w:rPr>
        <w:t>crime</w:t>
      </w:r>
    </w:p>
    <w:p w:rsidR="0006325A" w:rsidRDefault="00F25138">
      <w:pPr>
        <w:pStyle w:val="Corpsdetexte"/>
        <w:spacing w:before="259" w:line="259" w:lineRule="auto"/>
        <w:ind w:left="565" w:right="1131"/>
        <w:jc w:val="both"/>
      </w:pPr>
      <w:r>
        <w:rPr>
          <w:w w:val="110"/>
        </w:rPr>
        <w:t>La priorité donnée au secours peut avoir pour incidence de polluer cette</w:t>
      </w:r>
      <w:r>
        <w:rPr>
          <w:w w:val="110"/>
        </w:rPr>
        <w:t xml:space="preserve"> potentielle scène de crime et rendre ainsi délicat le travail d’enquête des forces de sécurité.</w:t>
      </w:r>
    </w:p>
    <w:p w:rsidR="0006325A" w:rsidRDefault="0006325A">
      <w:pPr>
        <w:pStyle w:val="Corpsdetexte"/>
      </w:pPr>
    </w:p>
    <w:p w:rsidR="0006325A" w:rsidRDefault="00F25138">
      <w:pPr>
        <w:pStyle w:val="Corpsdetexte"/>
        <w:spacing w:before="63"/>
      </w:pPr>
      <w:r>
        <w:rPr>
          <w:noProof/>
          <w:lang w:eastAsia="fr-FR"/>
        </w:rPr>
        <mc:AlternateContent>
          <mc:Choice Requires="wps">
            <w:drawing>
              <wp:anchor distT="0" distB="0" distL="0" distR="0" simplePos="0" relativeHeight="487635968" behindDoc="1" locked="0" layoutInCell="1" allowOverlap="1">
                <wp:simplePos x="0" y="0"/>
                <wp:positionH relativeFrom="page">
                  <wp:posOffset>899159</wp:posOffset>
                </wp:positionH>
                <wp:positionV relativeFrom="paragraph">
                  <wp:posOffset>199550</wp:posOffset>
                </wp:positionV>
                <wp:extent cx="1828800" cy="7620"/>
                <wp:effectExtent l="0" t="0" r="0" b="0"/>
                <wp:wrapTopAndBottom/>
                <wp:docPr id="226" name="Graphic 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7620"/>
                        </a:xfrm>
                        <a:custGeom>
                          <a:avLst/>
                          <a:gdLst/>
                          <a:ahLst/>
                          <a:cxnLst/>
                          <a:rect l="l" t="t" r="r" b="b"/>
                          <a:pathLst>
                            <a:path w="1828800" h="7620">
                              <a:moveTo>
                                <a:pt x="1828799" y="0"/>
                              </a:moveTo>
                              <a:lnTo>
                                <a:pt x="0" y="0"/>
                              </a:lnTo>
                              <a:lnTo>
                                <a:pt x="0" y="7619"/>
                              </a:lnTo>
                              <a:lnTo>
                                <a:pt x="1828799" y="7619"/>
                              </a:lnTo>
                              <a:lnTo>
                                <a:pt x="182879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04DA6BD" id="Graphic 226" o:spid="_x0000_s1026" style="position:absolute;margin-left:70.8pt;margin-top:15.7pt;width:2in;height:.6pt;z-index:-15680512;visibility:visible;mso-wrap-style:square;mso-wrap-distance-left:0;mso-wrap-distance-top:0;mso-wrap-distance-right:0;mso-wrap-distance-bottom:0;mso-position-horizontal:absolute;mso-position-horizontal-relative:page;mso-position-vertical:absolute;mso-position-vertical-relative:text;v-text-anchor:top" coordsize="18288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" path="m1828799,l,,,7619r1828799,l1828799,xe" fillcolor="black" stroked="f">
                <v:path arrowok="t"/>
                <w10:wrap type="topAndBottom" anchorx="page"/>
              </v:shape>
            </w:pict>
          </mc:Fallback>
        </mc:AlternateContent>
      </w:r>
    </w:p>
    <w:p w:rsidR="0006325A" w:rsidRDefault="00F25138">
      <w:pPr>
        <w:spacing w:before="114"/>
        <w:ind w:left="565"/>
        <w:rPr>
          <w:sz w:val="16"/>
        </w:rPr>
      </w:pPr>
      <w:r>
        <w:rPr>
          <w:w w:val="110"/>
          <w:sz w:val="16"/>
        </w:rPr>
        <w:t>une</w:t>
      </w:r>
      <w:r>
        <w:rPr>
          <w:spacing w:val="-10"/>
          <w:w w:val="110"/>
          <w:sz w:val="16"/>
        </w:rPr>
        <w:t xml:space="preserve"> </w:t>
      </w:r>
      <w:r>
        <w:rPr>
          <w:w w:val="110"/>
          <w:sz w:val="16"/>
        </w:rPr>
        <w:t>réduction</w:t>
      </w:r>
      <w:r>
        <w:rPr>
          <w:spacing w:val="-10"/>
          <w:w w:val="110"/>
          <w:sz w:val="16"/>
        </w:rPr>
        <w:t xml:space="preserve"> </w:t>
      </w:r>
      <w:r>
        <w:rPr>
          <w:w w:val="110"/>
          <w:sz w:val="16"/>
        </w:rPr>
        <w:t>sensible</w:t>
      </w:r>
      <w:r>
        <w:rPr>
          <w:spacing w:val="-10"/>
          <w:w w:val="110"/>
          <w:sz w:val="16"/>
        </w:rPr>
        <w:t xml:space="preserve"> </w:t>
      </w:r>
      <w:r>
        <w:rPr>
          <w:w w:val="110"/>
          <w:sz w:val="16"/>
        </w:rPr>
        <w:t>des</w:t>
      </w:r>
      <w:r>
        <w:rPr>
          <w:spacing w:val="-8"/>
          <w:w w:val="110"/>
          <w:sz w:val="16"/>
        </w:rPr>
        <w:t xml:space="preserve"> </w:t>
      </w:r>
      <w:r>
        <w:rPr>
          <w:w w:val="110"/>
          <w:sz w:val="16"/>
        </w:rPr>
        <w:t>performances</w:t>
      </w:r>
      <w:r>
        <w:rPr>
          <w:spacing w:val="-9"/>
          <w:w w:val="110"/>
          <w:sz w:val="16"/>
        </w:rPr>
        <w:t xml:space="preserve"> </w:t>
      </w:r>
      <w:r>
        <w:rPr>
          <w:w w:val="110"/>
          <w:sz w:val="16"/>
        </w:rPr>
        <w:t>intellectuelles</w:t>
      </w:r>
      <w:r>
        <w:rPr>
          <w:spacing w:val="-10"/>
          <w:w w:val="110"/>
          <w:sz w:val="16"/>
        </w:rPr>
        <w:t xml:space="preserve"> </w:t>
      </w:r>
      <w:r>
        <w:rPr>
          <w:w w:val="110"/>
          <w:sz w:val="16"/>
        </w:rPr>
        <w:t>et</w:t>
      </w:r>
      <w:r>
        <w:rPr>
          <w:spacing w:val="-9"/>
          <w:w w:val="110"/>
          <w:sz w:val="16"/>
        </w:rPr>
        <w:t xml:space="preserve"> </w:t>
      </w:r>
      <w:r>
        <w:rPr>
          <w:w w:val="110"/>
          <w:sz w:val="16"/>
        </w:rPr>
        <w:t>physiques,</w:t>
      </w:r>
      <w:r>
        <w:rPr>
          <w:spacing w:val="-12"/>
          <w:w w:val="110"/>
          <w:sz w:val="16"/>
        </w:rPr>
        <w:t xml:space="preserve"> </w:t>
      </w:r>
      <w:r>
        <w:rPr>
          <w:w w:val="110"/>
          <w:sz w:val="16"/>
        </w:rPr>
        <w:t>et</w:t>
      </w:r>
      <w:r>
        <w:rPr>
          <w:spacing w:val="-9"/>
          <w:w w:val="110"/>
          <w:sz w:val="16"/>
        </w:rPr>
        <w:t xml:space="preserve"> </w:t>
      </w:r>
      <w:r>
        <w:rPr>
          <w:w w:val="110"/>
          <w:sz w:val="16"/>
        </w:rPr>
        <w:t>un</w:t>
      </w:r>
      <w:r>
        <w:rPr>
          <w:spacing w:val="-8"/>
          <w:w w:val="110"/>
          <w:sz w:val="16"/>
        </w:rPr>
        <w:t xml:space="preserve"> </w:t>
      </w:r>
      <w:r>
        <w:rPr>
          <w:w w:val="110"/>
          <w:sz w:val="16"/>
        </w:rPr>
        <w:t>rétrécissement</w:t>
      </w:r>
      <w:r>
        <w:rPr>
          <w:spacing w:val="-10"/>
          <w:w w:val="110"/>
          <w:sz w:val="16"/>
        </w:rPr>
        <w:t xml:space="preserve"> </w:t>
      </w:r>
      <w:r>
        <w:rPr>
          <w:w w:val="110"/>
          <w:sz w:val="16"/>
        </w:rPr>
        <w:t>du</w:t>
      </w:r>
      <w:r>
        <w:rPr>
          <w:spacing w:val="-11"/>
          <w:w w:val="110"/>
          <w:sz w:val="16"/>
        </w:rPr>
        <w:t xml:space="preserve"> </w:t>
      </w:r>
      <w:r>
        <w:rPr>
          <w:w w:val="110"/>
          <w:sz w:val="16"/>
        </w:rPr>
        <w:t>champ</w:t>
      </w:r>
      <w:r>
        <w:rPr>
          <w:spacing w:val="-10"/>
          <w:w w:val="110"/>
          <w:sz w:val="16"/>
        </w:rPr>
        <w:t xml:space="preserve"> </w:t>
      </w:r>
      <w:r>
        <w:rPr>
          <w:w w:val="110"/>
          <w:sz w:val="16"/>
        </w:rPr>
        <w:t>de</w:t>
      </w:r>
      <w:r>
        <w:rPr>
          <w:spacing w:val="-9"/>
          <w:w w:val="110"/>
          <w:sz w:val="16"/>
        </w:rPr>
        <w:t xml:space="preserve"> </w:t>
      </w:r>
      <w:r>
        <w:rPr>
          <w:spacing w:val="-2"/>
          <w:w w:val="110"/>
          <w:sz w:val="16"/>
        </w:rPr>
        <w:t>vision.</w:t>
      </w:r>
    </w:p>
    <w:p w:rsidR="0006325A" w:rsidRDefault="0006325A">
      <w:pPr>
        <w:rPr>
          <w:sz w:val="16"/>
        </w:rPr>
        <w:sectPr w:rsidR="0006325A">
          <w:footerReference w:type="even" r:id="rId172"/>
          <w:footerReference w:type="default" r:id="rId173"/>
          <w:pgSz w:w="11900" w:h="16840"/>
          <w:pgMar w:top="1340" w:right="283" w:bottom="1100" w:left="850" w:header="0" w:footer="920" w:gutter="0"/>
          <w:pgNumType w:start="76"/>
          <w:cols w:space="720"/>
        </w:sectPr>
      </w:pPr>
    </w:p>
    <w:p w:rsidR="0006325A" w:rsidRDefault="00F25138">
      <w:pPr>
        <w:pStyle w:val="Corpsdetexte"/>
        <w:spacing w:before="83" w:line="259" w:lineRule="auto"/>
        <w:ind w:left="565" w:right="1228"/>
      </w:pPr>
      <w:r>
        <w:rPr>
          <w:w w:val="110"/>
        </w:rPr>
        <w:lastRenderedPageBreak/>
        <w:t>Aussi est-il important que le COS garde toujours cette notion à l’esprit, en particulier lorsque l’opération laisse présager un contexte singulier.</w:t>
      </w:r>
    </w:p>
    <w:p w:rsidR="0006325A" w:rsidRDefault="0006325A">
      <w:pPr>
        <w:pStyle w:val="Corpsdetexte"/>
        <w:spacing w:before="17"/>
      </w:pPr>
    </w:p>
    <w:p w:rsidR="0006325A" w:rsidRDefault="00F25138">
      <w:pPr>
        <w:pStyle w:val="Corpsdetexte"/>
        <w:spacing w:line="256" w:lineRule="auto"/>
        <w:ind w:left="565" w:right="1070"/>
      </w:pPr>
      <w:r>
        <w:rPr>
          <w:w w:val="110"/>
        </w:rPr>
        <w:t>La</w:t>
      </w:r>
      <w:r>
        <w:rPr>
          <w:spacing w:val="32"/>
          <w:w w:val="110"/>
        </w:rPr>
        <w:t xml:space="preserve"> </w:t>
      </w:r>
      <w:r>
        <w:rPr>
          <w:w w:val="110"/>
        </w:rPr>
        <w:t>règle</w:t>
      </w:r>
      <w:r>
        <w:rPr>
          <w:spacing w:val="31"/>
          <w:w w:val="110"/>
        </w:rPr>
        <w:t xml:space="preserve"> </w:t>
      </w:r>
      <w:r>
        <w:rPr>
          <w:w w:val="110"/>
        </w:rPr>
        <w:t>demeure</w:t>
      </w:r>
      <w:r>
        <w:rPr>
          <w:spacing w:val="31"/>
          <w:w w:val="110"/>
        </w:rPr>
        <w:t xml:space="preserve"> </w:t>
      </w:r>
      <w:r>
        <w:rPr>
          <w:w w:val="110"/>
        </w:rPr>
        <w:t>de</w:t>
      </w:r>
      <w:r>
        <w:rPr>
          <w:spacing w:val="31"/>
          <w:w w:val="110"/>
        </w:rPr>
        <w:t xml:space="preserve"> </w:t>
      </w:r>
      <w:r>
        <w:rPr>
          <w:w w:val="110"/>
        </w:rPr>
        <w:t>porter</w:t>
      </w:r>
      <w:r>
        <w:rPr>
          <w:spacing w:val="32"/>
          <w:w w:val="110"/>
        </w:rPr>
        <w:t xml:space="preserve"> </w:t>
      </w:r>
      <w:r>
        <w:rPr>
          <w:w w:val="110"/>
        </w:rPr>
        <w:t>secours</w:t>
      </w:r>
      <w:r>
        <w:rPr>
          <w:spacing w:val="34"/>
          <w:w w:val="110"/>
        </w:rPr>
        <w:t xml:space="preserve"> </w:t>
      </w:r>
      <w:r>
        <w:rPr>
          <w:w w:val="110"/>
        </w:rPr>
        <w:t>en</w:t>
      </w:r>
      <w:r>
        <w:rPr>
          <w:spacing w:val="30"/>
          <w:w w:val="110"/>
        </w:rPr>
        <w:t xml:space="preserve"> </w:t>
      </w:r>
      <w:r>
        <w:rPr>
          <w:w w:val="110"/>
        </w:rPr>
        <w:t>priorité,</w:t>
      </w:r>
      <w:r>
        <w:rPr>
          <w:spacing w:val="31"/>
          <w:w w:val="110"/>
        </w:rPr>
        <w:t xml:space="preserve"> </w:t>
      </w:r>
      <w:r>
        <w:rPr>
          <w:w w:val="110"/>
        </w:rPr>
        <w:t>tout</w:t>
      </w:r>
      <w:r>
        <w:rPr>
          <w:spacing w:val="32"/>
          <w:w w:val="110"/>
        </w:rPr>
        <w:t xml:space="preserve"> </w:t>
      </w:r>
      <w:r>
        <w:rPr>
          <w:w w:val="110"/>
        </w:rPr>
        <w:t>en</w:t>
      </w:r>
      <w:r>
        <w:rPr>
          <w:spacing w:val="35"/>
          <w:w w:val="110"/>
        </w:rPr>
        <w:t xml:space="preserve"> </w:t>
      </w:r>
      <w:r>
        <w:rPr>
          <w:w w:val="110"/>
        </w:rPr>
        <w:t>ménageant</w:t>
      </w:r>
      <w:r>
        <w:rPr>
          <w:spacing w:val="32"/>
          <w:w w:val="110"/>
        </w:rPr>
        <w:t xml:space="preserve"> </w:t>
      </w:r>
      <w:r>
        <w:rPr>
          <w:w w:val="110"/>
        </w:rPr>
        <w:t>la</w:t>
      </w:r>
      <w:r>
        <w:rPr>
          <w:spacing w:val="34"/>
          <w:w w:val="110"/>
        </w:rPr>
        <w:t xml:space="preserve"> </w:t>
      </w:r>
      <w:r>
        <w:rPr>
          <w:w w:val="110"/>
        </w:rPr>
        <w:t>possibilité</w:t>
      </w:r>
      <w:r>
        <w:rPr>
          <w:spacing w:val="31"/>
          <w:w w:val="110"/>
        </w:rPr>
        <w:t xml:space="preserve"> </w:t>
      </w:r>
      <w:r>
        <w:rPr>
          <w:w w:val="110"/>
        </w:rPr>
        <w:t>pour</w:t>
      </w:r>
      <w:r>
        <w:rPr>
          <w:spacing w:val="32"/>
          <w:w w:val="110"/>
        </w:rPr>
        <w:t xml:space="preserve"> </w:t>
      </w:r>
      <w:r>
        <w:rPr>
          <w:w w:val="110"/>
        </w:rPr>
        <w:t>les enquêteurs de réaliser leurs investigations par la suite.</w:t>
      </w:r>
    </w:p>
    <w:p w:rsidR="0006325A" w:rsidRDefault="00F25138">
      <w:pPr>
        <w:pStyle w:val="Corpsdetexte"/>
        <w:spacing w:before="1"/>
        <w:rPr>
          <w:sz w:val="19"/>
        </w:rPr>
      </w:pPr>
      <w:r>
        <w:rPr>
          <w:noProof/>
          <w:sz w:val="19"/>
          <w:lang w:eastAsia="fr-FR"/>
        </w:rPr>
        <w:drawing>
          <wp:anchor distT="0" distB="0" distL="0" distR="0" simplePos="0" relativeHeight="487636992" behindDoc="1" locked="0" layoutInCell="1" allowOverlap="1">
            <wp:simplePos x="0" y="0"/>
            <wp:positionH relativeFrom="page">
              <wp:posOffset>900683</wp:posOffset>
            </wp:positionH>
            <wp:positionV relativeFrom="paragraph">
              <wp:posOffset>152556</wp:posOffset>
            </wp:positionV>
            <wp:extent cx="5778382" cy="3910298"/>
            <wp:effectExtent l="0" t="0" r="0" b="0"/>
            <wp:wrapTopAndBottom/>
            <wp:docPr id="227" name="Imag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 name="Image 227"/>
                    <pic:cNvPicPr/>
                  </pic:nvPicPr>
                  <pic:blipFill>
                    <a:blip r:embed="rId174" cstate="print"/>
                    <a:stretch>
                      <a:fillRect/>
                    </a:stretch>
                  </pic:blipFill>
                  <pic:spPr>
                    <a:xfrm>
                      <a:off x="0" y="0"/>
                      <a:ext cx="5778382" cy="3910298"/>
                    </a:xfrm>
                    <a:prstGeom prst="rect">
                      <a:avLst/>
                    </a:prstGeom>
                  </pic:spPr>
                </pic:pic>
              </a:graphicData>
            </a:graphic>
          </wp:anchor>
        </w:drawing>
      </w:r>
    </w:p>
    <w:p w:rsidR="0006325A" w:rsidRDefault="00F25138">
      <w:pPr>
        <w:ind w:left="4384" w:right="1070" w:firstLine="552"/>
        <w:rPr>
          <w:rFonts w:ascii="Arial" w:hAnsi="Arial"/>
          <w:i/>
          <w:sz w:val="17"/>
        </w:rPr>
      </w:pPr>
      <w:r>
        <w:rPr>
          <w:rFonts w:ascii="Arial" w:hAnsi="Arial"/>
          <w:i/>
          <w:sz w:val="17"/>
        </w:rPr>
        <w:t>Les sapeurs-pompiers peuvent être les premiers intervenants sur</w:t>
      </w:r>
      <w:r>
        <w:rPr>
          <w:rFonts w:ascii="Arial" w:hAnsi="Arial"/>
          <w:i/>
          <w:spacing w:val="-5"/>
          <w:sz w:val="17"/>
        </w:rPr>
        <w:t xml:space="preserve"> </w:t>
      </w:r>
      <w:r>
        <w:rPr>
          <w:rFonts w:ascii="Arial" w:hAnsi="Arial"/>
          <w:i/>
          <w:sz w:val="17"/>
        </w:rPr>
        <w:t>des</w:t>
      </w:r>
      <w:r>
        <w:rPr>
          <w:rFonts w:ascii="Arial" w:hAnsi="Arial"/>
          <w:i/>
          <w:spacing w:val="-5"/>
          <w:sz w:val="17"/>
        </w:rPr>
        <w:t xml:space="preserve"> </w:t>
      </w:r>
      <w:r>
        <w:rPr>
          <w:rFonts w:ascii="Arial" w:hAnsi="Arial"/>
          <w:i/>
          <w:sz w:val="17"/>
        </w:rPr>
        <w:t>scènes</w:t>
      </w:r>
      <w:r>
        <w:rPr>
          <w:rFonts w:ascii="Arial" w:hAnsi="Arial"/>
          <w:i/>
          <w:spacing w:val="-6"/>
          <w:sz w:val="17"/>
        </w:rPr>
        <w:t xml:space="preserve"> </w:t>
      </w:r>
      <w:r>
        <w:rPr>
          <w:rFonts w:ascii="Arial" w:hAnsi="Arial"/>
          <w:i/>
          <w:sz w:val="17"/>
        </w:rPr>
        <w:t>supposées</w:t>
      </w:r>
      <w:r>
        <w:rPr>
          <w:rFonts w:ascii="Arial" w:hAnsi="Arial"/>
          <w:i/>
          <w:spacing w:val="-5"/>
          <w:sz w:val="17"/>
        </w:rPr>
        <w:t xml:space="preserve"> </w:t>
      </w:r>
      <w:r>
        <w:rPr>
          <w:rFonts w:ascii="Arial" w:hAnsi="Arial"/>
          <w:i/>
          <w:sz w:val="17"/>
        </w:rPr>
        <w:t>de</w:t>
      </w:r>
      <w:r>
        <w:rPr>
          <w:rFonts w:ascii="Arial" w:hAnsi="Arial"/>
          <w:i/>
          <w:spacing w:val="-5"/>
          <w:sz w:val="17"/>
        </w:rPr>
        <w:t xml:space="preserve"> </w:t>
      </w:r>
      <w:r>
        <w:rPr>
          <w:rFonts w:ascii="Arial" w:hAnsi="Arial"/>
          <w:i/>
          <w:sz w:val="17"/>
        </w:rPr>
        <w:t>crime.</w:t>
      </w:r>
      <w:r>
        <w:rPr>
          <w:rFonts w:ascii="Arial" w:hAnsi="Arial"/>
          <w:i/>
          <w:spacing w:val="-5"/>
          <w:sz w:val="17"/>
        </w:rPr>
        <w:t xml:space="preserve"> </w:t>
      </w:r>
      <w:r>
        <w:rPr>
          <w:rFonts w:ascii="Arial" w:hAnsi="Arial"/>
          <w:i/>
          <w:sz w:val="17"/>
        </w:rPr>
        <w:t>©</w:t>
      </w:r>
      <w:r>
        <w:rPr>
          <w:rFonts w:ascii="Arial" w:hAnsi="Arial"/>
          <w:i/>
          <w:spacing w:val="-5"/>
          <w:sz w:val="17"/>
        </w:rPr>
        <w:t xml:space="preserve"> </w:t>
      </w:r>
      <w:r>
        <w:rPr>
          <w:rFonts w:ascii="Arial" w:hAnsi="Arial"/>
          <w:i/>
          <w:sz w:val="17"/>
        </w:rPr>
        <w:t>Yann</w:t>
      </w:r>
      <w:r>
        <w:rPr>
          <w:rFonts w:ascii="Arial" w:hAnsi="Arial"/>
          <w:i/>
          <w:spacing w:val="-7"/>
          <w:sz w:val="17"/>
        </w:rPr>
        <w:t xml:space="preserve"> </w:t>
      </w:r>
      <w:r>
        <w:rPr>
          <w:rFonts w:ascii="Arial" w:hAnsi="Arial"/>
          <w:i/>
          <w:sz w:val="17"/>
        </w:rPr>
        <w:t>Malenfert</w:t>
      </w:r>
      <w:r>
        <w:rPr>
          <w:rFonts w:ascii="Arial" w:hAnsi="Arial"/>
          <w:i/>
          <w:spacing w:val="-5"/>
          <w:sz w:val="17"/>
        </w:rPr>
        <w:t xml:space="preserve"> </w:t>
      </w:r>
      <w:r>
        <w:rPr>
          <w:rFonts w:ascii="Arial" w:hAnsi="Arial"/>
          <w:i/>
          <w:sz w:val="17"/>
        </w:rPr>
        <w:t>–</w:t>
      </w:r>
      <w:r>
        <w:rPr>
          <w:rFonts w:ascii="Arial" w:hAnsi="Arial"/>
          <w:i/>
          <w:spacing w:val="-8"/>
          <w:sz w:val="17"/>
        </w:rPr>
        <w:t xml:space="preserve"> </w:t>
      </w:r>
      <w:r>
        <w:rPr>
          <w:rFonts w:ascii="Arial" w:hAnsi="Arial"/>
          <w:i/>
          <w:sz w:val="17"/>
        </w:rPr>
        <w:t>DICOM</w:t>
      </w:r>
      <w:r>
        <w:rPr>
          <w:rFonts w:ascii="Arial" w:hAnsi="Arial"/>
          <w:i/>
          <w:spacing w:val="-7"/>
          <w:sz w:val="17"/>
        </w:rPr>
        <w:t xml:space="preserve"> </w:t>
      </w:r>
      <w:r>
        <w:rPr>
          <w:rFonts w:ascii="Arial" w:hAnsi="Arial"/>
          <w:i/>
          <w:sz w:val="17"/>
        </w:rPr>
        <w:t>–</w:t>
      </w:r>
      <w:r>
        <w:rPr>
          <w:rFonts w:ascii="Arial" w:hAnsi="Arial"/>
          <w:i/>
          <w:spacing w:val="-5"/>
          <w:sz w:val="17"/>
        </w:rPr>
        <w:t xml:space="preserve"> MI</w:t>
      </w:r>
    </w:p>
    <w:p w:rsidR="0006325A" w:rsidRDefault="0006325A">
      <w:pPr>
        <w:pStyle w:val="Corpsdetexte"/>
        <w:spacing w:before="48"/>
        <w:rPr>
          <w:rFonts w:ascii="Arial"/>
          <w:i/>
          <w:sz w:val="17"/>
        </w:rPr>
      </w:pPr>
    </w:p>
    <w:p w:rsidR="0006325A" w:rsidRDefault="00F25138">
      <w:pPr>
        <w:pStyle w:val="Corpsdetexte"/>
        <w:ind w:left="565"/>
      </w:pPr>
      <w:r>
        <w:rPr>
          <w:w w:val="110"/>
        </w:rPr>
        <w:t>À</w:t>
      </w:r>
      <w:r>
        <w:rPr>
          <w:spacing w:val="-5"/>
          <w:w w:val="110"/>
        </w:rPr>
        <w:t xml:space="preserve"> </w:t>
      </w:r>
      <w:r>
        <w:rPr>
          <w:w w:val="110"/>
        </w:rPr>
        <w:t>ce</w:t>
      </w:r>
      <w:r>
        <w:rPr>
          <w:spacing w:val="-5"/>
          <w:w w:val="110"/>
        </w:rPr>
        <w:t xml:space="preserve"> </w:t>
      </w:r>
      <w:r>
        <w:rPr>
          <w:w w:val="110"/>
        </w:rPr>
        <w:t>titre,</w:t>
      </w:r>
      <w:r>
        <w:rPr>
          <w:spacing w:val="-8"/>
          <w:w w:val="110"/>
        </w:rPr>
        <w:t xml:space="preserve"> </w:t>
      </w:r>
      <w:r>
        <w:rPr>
          <w:w w:val="110"/>
        </w:rPr>
        <w:t>le</w:t>
      </w:r>
      <w:r>
        <w:rPr>
          <w:spacing w:val="-7"/>
          <w:w w:val="110"/>
        </w:rPr>
        <w:t xml:space="preserve"> </w:t>
      </w:r>
      <w:r>
        <w:rPr>
          <w:w w:val="110"/>
        </w:rPr>
        <w:t>COS</w:t>
      </w:r>
      <w:r>
        <w:rPr>
          <w:spacing w:val="-4"/>
          <w:w w:val="110"/>
        </w:rPr>
        <w:t xml:space="preserve"> </w:t>
      </w:r>
      <w:r>
        <w:rPr>
          <w:w w:val="110"/>
        </w:rPr>
        <w:t>doit</w:t>
      </w:r>
      <w:r>
        <w:rPr>
          <w:spacing w:val="-4"/>
          <w:w w:val="110"/>
        </w:rPr>
        <w:t xml:space="preserve"> </w:t>
      </w:r>
      <w:r>
        <w:rPr>
          <w:w w:val="110"/>
        </w:rPr>
        <w:t>veiller</w:t>
      </w:r>
      <w:r>
        <w:rPr>
          <w:spacing w:val="-7"/>
          <w:w w:val="110"/>
        </w:rPr>
        <w:t xml:space="preserve"> </w:t>
      </w:r>
      <w:r>
        <w:rPr>
          <w:w w:val="110"/>
        </w:rPr>
        <w:t>à</w:t>
      </w:r>
      <w:r>
        <w:rPr>
          <w:spacing w:val="-11"/>
          <w:w w:val="110"/>
        </w:rPr>
        <w:t xml:space="preserve"> </w:t>
      </w:r>
      <w:r>
        <w:rPr>
          <w:spacing w:val="-10"/>
          <w:w w:val="110"/>
        </w:rPr>
        <w:t>:</w:t>
      </w:r>
    </w:p>
    <w:p w:rsidR="0006325A" w:rsidRDefault="0006325A">
      <w:pPr>
        <w:pStyle w:val="Corpsdetexte"/>
        <w:spacing w:before="27"/>
      </w:pPr>
    </w:p>
    <w:p w:rsidR="0006325A" w:rsidRDefault="00F25138">
      <w:pPr>
        <w:pStyle w:val="Paragraphedeliste"/>
        <w:numPr>
          <w:ilvl w:val="1"/>
          <w:numId w:val="19"/>
        </w:numPr>
        <w:tabs>
          <w:tab w:val="left" w:pos="1285"/>
        </w:tabs>
        <w:ind w:left="1285"/>
        <w:rPr>
          <w:sz w:val="20"/>
        </w:rPr>
      </w:pPr>
      <w:r>
        <w:rPr>
          <w:w w:val="110"/>
          <w:sz w:val="20"/>
        </w:rPr>
        <w:t>identifier</w:t>
      </w:r>
      <w:r>
        <w:rPr>
          <w:spacing w:val="13"/>
          <w:w w:val="110"/>
          <w:sz w:val="20"/>
        </w:rPr>
        <w:t xml:space="preserve"> </w:t>
      </w:r>
      <w:r>
        <w:rPr>
          <w:w w:val="110"/>
          <w:sz w:val="20"/>
        </w:rPr>
        <w:t>un</w:t>
      </w:r>
      <w:r>
        <w:rPr>
          <w:spacing w:val="11"/>
          <w:w w:val="110"/>
          <w:sz w:val="20"/>
        </w:rPr>
        <w:t xml:space="preserve"> </w:t>
      </w:r>
      <w:r>
        <w:rPr>
          <w:w w:val="110"/>
          <w:sz w:val="20"/>
        </w:rPr>
        <w:t>cheminement</w:t>
      </w:r>
      <w:r>
        <w:rPr>
          <w:spacing w:val="11"/>
          <w:w w:val="110"/>
          <w:sz w:val="20"/>
        </w:rPr>
        <w:t xml:space="preserve"> </w:t>
      </w:r>
      <w:r>
        <w:rPr>
          <w:w w:val="110"/>
          <w:sz w:val="20"/>
        </w:rPr>
        <w:t>unique</w:t>
      </w:r>
      <w:r>
        <w:rPr>
          <w:spacing w:val="13"/>
          <w:w w:val="110"/>
          <w:sz w:val="20"/>
        </w:rPr>
        <w:t xml:space="preserve"> </w:t>
      </w:r>
      <w:r>
        <w:rPr>
          <w:w w:val="110"/>
          <w:sz w:val="20"/>
        </w:rPr>
        <w:t>pour</w:t>
      </w:r>
      <w:r>
        <w:rPr>
          <w:spacing w:val="10"/>
          <w:w w:val="110"/>
          <w:sz w:val="20"/>
        </w:rPr>
        <w:t xml:space="preserve"> </w:t>
      </w:r>
      <w:r>
        <w:rPr>
          <w:w w:val="110"/>
          <w:sz w:val="20"/>
        </w:rPr>
        <w:t>traiter</w:t>
      </w:r>
      <w:r>
        <w:rPr>
          <w:spacing w:val="13"/>
          <w:w w:val="110"/>
          <w:sz w:val="20"/>
        </w:rPr>
        <w:t xml:space="preserve"> </w:t>
      </w:r>
      <w:r>
        <w:rPr>
          <w:w w:val="110"/>
          <w:sz w:val="20"/>
        </w:rPr>
        <w:t>la</w:t>
      </w:r>
      <w:r>
        <w:rPr>
          <w:spacing w:val="14"/>
          <w:w w:val="110"/>
          <w:sz w:val="20"/>
        </w:rPr>
        <w:t xml:space="preserve"> </w:t>
      </w:r>
      <w:r>
        <w:rPr>
          <w:w w:val="110"/>
          <w:sz w:val="20"/>
        </w:rPr>
        <w:t>problématique</w:t>
      </w:r>
      <w:r>
        <w:rPr>
          <w:spacing w:val="1"/>
          <w:w w:val="110"/>
          <w:sz w:val="20"/>
        </w:rPr>
        <w:t xml:space="preserve"> </w:t>
      </w:r>
      <w:r>
        <w:rPr>
          <w:spacing w:val="-10"/>
          <w:w w:val="110"/>
          <w:sz w:val="20"/>
        </w:rPr>
        <w:t>;</w:t>
      </w:r>
    </w:p>
    <w:p w:rsidR="0006325A" w:rsidRDefault="00F25138">
      <w:pPr>
        <w:pStyle w:val="Paragraphedeliste"/>
        <w:numPr>
          <w:ilvl w:val="1"/>
          <w:numId w:val="19"/>
        </w:numPr>
        <w:tabs>
          <w:tab w:val="left" w:pos="1285"/>
        </w:tabs>
        <w:spacing w:before="9"/>
        <w:ind w:left="1285"/>
        <w:rPr>
          <w:sz w:val="20"/>
        </w:rPr>
      </w:pPr>
      <w:r>
        <w:rPr>
          <w:sz w:val="20"/>
        </w:rPr>
        <w:t>protéger</w:t>
      </w:r>
      <w:r>
        <w:rPr>
          <w:spacing w:val="32"/>
          <w:sz w:val="20"/>
        </w:rPr>
        <w:t xml:space="preserve"> </w:t>
      </w:r>
      <w:r>
        <w:rPr>
          <w:sz w:val="20"/>
        </w:rPr>
        <w:t>la</w:t>
      </w:r>
      <w:r>
        <w:rPr>
          <w:spacing w:val="30"/>
          <w:sz w:val="20"/>
        </w:rPr>
        <w:t xml:space="preserve"> </w:t>
      </w:r>
      <w:r>
        <w:rPr>
          <w:sz w:val="20"/>
        </w:rPr>
        <w:t>zone</w:t>
      </w:r>
      <w:r>
        <w:rPr>
          <w:spacing w:val="32"/>
          <w:sz w:val="20"/>
        </w:rPr>
        <w:t xml:space="preserve"> </w:t>
      </w:r>
      <w:r>
        <w:rPr>
          <w:sz w:val="20"/>
        </w:rPr>
        <w:t>par</w:t>
      </w:r>
      <w:r>
        <w:rPr>
          <w:spacing w:val="33"/>
          <w:sz w:val="20"/>
        </w:rPr>
        <w:t xml:space="preserve"> </w:t>
      </w:r>
      <w:r>
        <w:rPr>
          <w:sz w:val="20"/>
        </w:rPr>
        <w:t>un</w:t>
      </w:r>
      <w:r>
        <w:rPr>
          <w:spacing w:val="34"/>
          <w:sz w:val="20"/>
        </w:rPr>
        <w:t xml:space="preserve"> </w:t>
      </w:r>
      <w:r>
        <w:rPr>
          <w:sz w:val="20"/>
        </w:rPr>
        <w:t>balisage</w:t>
      </w:r>
      <w:r>
        <w:rPr>
          <w:spacing w:val="17"/>
          <w:sz w:val="20"/>
        </w:rPr>
        <w:t xml:space="preserve"> </w:t>
      </w:r>
      <w:r>
        <w:rPr>
          <w:spacing w:val="-10"/>
          <w:sz w:val="20"/>
        </w:rPr>
        <w:t>;</w:t>
      </w:r>
    </w:p>
    <w:p w:rsidR="0006325A" w:rsidRDefault="00F25138">
      <w:pPr>
        <w:pStyle w:val="Paragraphedeliste"/>
        <w:numPr>
          <w:ilvl w:val="1"/>
          <w:numId w:val="19"/>
        </w:numPr>
        <w:tabs>
          <w:tab w:val="left" w:pos="1285"/>
        </w:tabs>
        <w:spacing w:before="12"/>
        <w:ind w:left="1285" w:hanging="359"/>
        <w:rPr>
          <w:sz w:val="20"/>
        </w:rPr>
      </w:pPr>
      <w:r>
        <w:rPr>
          <w:sz w:val="20"/>
        </w:rPr>
        <w:t>engager</w:t>
      </w:r>
      <w:r>
        <w:rPr>
          <w:spacing w:val="42"/>
          <w:sz w:val="20"/>
        </w:rPr>
        <w:t xml:space="preserve"> </w:t>
      </w:r>
      <w:r>
        <w:rPr>
          <w:sz w:val="20"/>
        </w:rPr>
        <w:t>le</w:t>
      </w:r>
      <w:r>
        <w:rPr>
          <w:spacing w:val="42"/>
          <w:sz w:val="20"/>
        </w:rPr>
        <w:t xml:space="preserve"> </w:t>
      </w:r>
      <w:r>
        <w:rPr>
          <w:sz w:val="20"/>
        </w:rPr>
        <w:t>personnel</w:t>
      </w:r>
      <w:r>
        <w:rPr>
          <w:spacing w:val="42"/>
          <w:sz w:val="20"/>
        </w:rPr>
        <w:t xml:space="preserve"> </w:t>
      </w:r>
      <w:r>
        <w:rPr>
          <w:sz w:val="20"/>
        </w:rPr>
        <w:t>strictement</w:t>
      </w:r>
      <w:r>
        <w:rPr>
          <w:spacing w:val="47"/>
          <w:sz w:val="20"/>
        </w:rPr>
        <w:t xml:space="preserve"> </w:t>
      </w:r>
      <w:r>
        <w:rPr>
          <w:sz w:val="20"/>
        </w:rPr>
        <w:t>nécessaire</w:t>
      </w:r>
      <w:r>
        <w:rPr>
          <w:spacing w:val="42"/>
          <w:sz w:val="20"/>
        </w:rPr>
        <w:t xml:space="preserve"> </w:t>
      </w:r>
      <w:r>
        <w:rPr>
          <w:sz w:val="20"/>
        </w:rPr>
        <w:t>pour</w:t>
      </w:r>
      <w:r>
        <w:rPr>
          <w:spacing w:val="51"/>
          <w:sz w:val="20"/>
        </w:rPr>
        <w:t xml:space="preserve"> </w:t>
      </w:r>
      <w:r>
        <w:rPr>
          <w:sz w:val="20"/>
        </w:rPr>
        <w:t>ne</w:t>
      </w:r>
      <w:r>
        <w:rPr>
          <w:spacing w:val="42"/>
          <w:sz w:val="20"/>
        </w:rPr>
        <w:t xml:space="preserve"> </w:t>
      </w:r>
      <w:r>
        <w:rPr>
          <w:sz w:val="20"/>
        </w:rPr>
        <w:t>pas</w:t>
      </w:r>
      <w:r>
        <w:rPr>
          <w:spacing w:val="48"/>
          <w:sz w:val="20"/>
        </w:rPr>
        <w:t xml:space="preserve"> </w:t>
      </w:r>
      <w:r>
        <w:rPr>
          <w:sz w:val="20"/>
        </w:rPr>
        <w:t>encombrer</w:t>
      </w:r>
      <w:r>
        <w:rPr>
          <w:spacing w:val="47"/>
          <w:sz w:val="20"/>
        </w:rPr>
        <w:t xml:space="preserve"> </w:t>
      </w:r>
      <w:r>
        <w:rPr>
          <w:sz w:val="20"/>
        </w:rPr>
        <w:t>la</w:t>
      </w:r>
      <w:r>
        <w:rPr>
          <w:spacing w:val="44"/>
          <w:sz w:val="20"/>
        </w:rPr>
        <w:t xml:space="preserve"> </w:t>
      </w:r>
      <w:r>
        <w:rPr>
          <w:sz w:val="20"/>
        </w:rPr>
        <w:t>zone</w:t>
      </w:r>
      <w:r>
        <w:rPr>
          <w:spacing w:val="30"/>
          <w:sz w:val="20"/>
        </w:rPr>
        <w:t xml:space="preserve"> </w:t>
      </w:r>
      <w:r>
        <w:rPr>
          <w:spacing w:val="-10"/>
          <w:sz w:val="20"/>
        </w:rPr>
        <w:t>;</w:t>
      </w:r>
    </w:p>
    <w:p w:rsidR="0006325A" w:rsidRDefault="00F25138">
      <w:pPr>
        <w:pStyle w:val="Paragraphedeliste"/>
        <w:numPr>
          <w:ilvl w:val="1"/>
          <w:numId w:val="19"/>
        </w:numPr>
        <w:tabs>
          <w:tab w:val="left" w:pos="1285"/>
        </w:tabs>
        <w:spacing w:before="10"/>
        <w:ind w:left="1285"/>
        <w:rPr>
          <w:sz w:val="20"/>
        </w:rPr>
      </w:pPr>
      <w:r>
        <w:rPr>
          <w:spacing w:val="-2"/>
          <w:w w:val="110"/>
          <w:sz w:val="20"/>
        </w:rPr>
        <w:t>se</w:t>
      </w:r>
      <w:r>
        <w:rPr>
          <w:spacing w:val="-7"/>
          <w:w w:val="110"/>
          <w:sz w:val="20"/>
        </w:rPr>
        <w:t xml:space="preserve"> </w:t>
      </w:r>
      <w:r>
        <w:rPr>
          <w:spacing w:val="-2"/>
          <w:w w:val="110"/>
          <w:sz w:val="20"/>
        </w:rPr>
        <w:t>rappeler</w:t>
      </w:r>
      <w:r>
        <w:rPr>
          <w:spacing w:val="-3"/>
          <w:w w:val="110"/>
          <w:sz w:val="20"/>
        </w:rPr>
        <w:t xml:space="preserve"> </w:t>
      </w:r>
      <w:r>
        <w:rPr>
          <w:spacing w:val="-2"/>
          <w:w w:val="110"/>
          <w:sz w:val="20"/>
        </w:rPr>
        <w:t>de</w:t>
      </w:r>
      <w:r>
        <w:rPr>
          <w:spacing w:val="-6"/>
          <w:w w:val="110"/>
          <w:sz w:val="20"/>
        </w:rPr>
        <w:t xml:space="preserve"> </w:t>
      </w:r>
      <w:r>
        <w:rPr>
          <w:spacing w:val="-2"/>
          <w:w w:val="110"/>
          <w:sz w:val="20"/>
        </w:rPr>
        <w:t>l’état</w:t>
      </w:r>
      <w:r>
        <w:rPr>
          <w:spacing w:val="-4"/>
          <w:w w:val="110"/>
          <w:sz w:val="20"/>
        </w:rPr>
        <w:t xml:space="preserve"> </w:t>
      </w:r>
      <w:r>
        <w:rPr>
          <w:spacing w:val="-2"/>
          <w:w w:val="110"/>
          <w:sz w:val="20"/>
        </w:rPr>
        <w:t>des</w:t>
      </w:r>
      <w:r>
        <w:rPr>
          <w:spacing w:val="-3"/>
          <w:w w:val="110"/>
          <w:sz w:val="20"/>
        </w:rPr>
        <w:t xml:space="preserve"> </w:t>
      </w:r>
      <w:r>
        <w:rPr>
          <w:spacing w:val="-2"/>
          <w:w w:val="110"/>
          <w:sz w:val="20"/>
        </w:rPr>
        <w:t>accès</w:t>
      </w:r>
      <w:r>
        <w:rPr>
          <w:spacing w:val="-3"/>
          <w:w w:val="110"/>
          <w:sz w:val="20"/>
        </w:rPr>
        <w:t xml:space="preserve"> </w:t>
      </w:r>
      <w:r>
        <w:rPr>
          <w:spacing w:val="-2"/>
          <w:w w:val="110"/>
          <w:sz w:val="20"/>
        </w:rPr>
        <w:t>à</w:t>
      </w:r>
      <w:r>
        <w:rPr>
          <w:spacing w:val="-6"/>
          <w:w w:val="110"/>
          <w:sz w:val="20"/>
        </w:rPr>
        <w:t xml:space="preserve"> </w:t>
      </w:r>
      <w:r>
        <w:rPr>
          <w:spacing w:val="-2"/>
          <w:w w:val="110"/>
          <w:sz w:val="20"/>
        </w:rPr>
        <w:t>l’arrivée</w:t>
      </w:r>
      <w:r>
        <w:rPr>
          <w:spacing w:val="-4"/>
          <w:w w:val="110"/>
          <w:sz w:val="20"/>
        </w:rPr>
        <w:t xml:space="preserve"> </w:t>
      </w:r>
      <w:r>
        <w:rPr>
          <w:spacing w:val="-2"/>
          <w:w w:val="110"/>
          <w:sz w:val="20"/>
        </w:rPr>
        <w:t>des</w:t>
      </w:r>
      <w:r>
        <w:rPr>
          <w:spacing w:val="-5"/>
          <w:w w:val="110"/>
          <w:sz w:val="20"/>
        </w:rPr>
        <w:t xml:space="preserve"> </w:t>
      </w:r>
      <w:r>
        <w:rPr>
          <w:spacing w:val="-2"/>
          <w:w w:val="110"/>
          <w:sz w:val="20"/>
        </w:rPr>
        <w:t>secours</w:t>
      </w:r>
      <w:r>
        <w:rPr>
          <w:spacing w:val="-6"/>
          <w:w w:val="110"/>
          <w:sz w:val="20"/>
        </w:rPr>
        <w:t xml:space="preserve"> </w:t>
      </w:r>
      <w:r>
        <w:rPr>
          <w:spacing w:val="-2"/>
          <w:w w:val="110"/>
          <w:sz w:val="20"/>
        </w:rPr>
        <w:t>(porte</w:t>
      </w:r>
      <w:r>
        <w:rPr>
          <w:spacing w:val="-4"/>
          <w:w w:val="110"/>
          <w:sz w:val="20"/>
        </w:rPr>
        <w:t xml:space="preserve"> </w:t>
      </w:r>
      <w:r>
        <w:rPr>
          <w:spacing w:val="-2"/>
          <w:w w:val="110"/>
          <w:sz w:val="20"/>
        </w:rPr>
        <w:t>forcée,</w:t>
      </w:r>
      <w:r>
        <w:rPr>
          <w:spacing w:val="-4"/>
          <w:w w:val="110"/>
          <w:sz w:val="20"/>
        </w:rPr>
        <w:t xml:space="preserve"> </w:t>
      </w:r>
      <w:r>
        <w:rPr>
          <w:spacing w:val="-2"/>
          <w:w w:val="110"/>
          <w:sz w:val="20"/>
        </w:rPr>
        <w:t>ouverte…)</w:t>
      </w:r>
      <w:r>
        <w:rPr>
          <w:spacing w:val="-13"/>
          <w:w w:val="110"/>
          <w:sz w:val="20"/>
        </w:rPr>
        <w:t xml:space="preserve"> </w:t>
      </w:r>
      <w:r>
        <w:rPr>
          <w:spacing w:val="-10"/>
          <w:w w:val="110"/>
          <w:sz w:val="20"/>
        </w:rPr>
        <w:t>;</w:t>
      </w:r>
    </w:p>
    <w:p w:rsidR="0006325A" w:rsidRDefault="00F25138">
      <w:pPr>
        <w:pStyle w:val="Paragraphedeliste"/>
        <w:numPr>
          <w:ilvl w:val="1"/>
          <w:numId w:val="19"/>
        </w:numPr>
        <w:tabs>
          <w:tab w:val="left" w:pos="1285"/>
        </w:tabs>
        <w:spacing w:before="9"/>
        <w:ind w:left="1285"/>
        <w:rPr>
          <w:sz w:val="20"/>
        </w:rPr>
      </w:pPr>
      <w:r>
        <w:rPr>
          <w:w w:val="105"/>
          <w:sz w:val="20"/>
        </w:rPr>
        <w:t>prendre</w:t>
      </w:r>
      <w:r>
        <w:rPr>
          <w:spacing w:val="3"/>
          <w:w w:val="105"/>
          <w:sz w:val="20"/>
        </w:rPr>
        <w:t xml:space="preserve"> </w:t>
      </w:r>
      <w:r>
        <w:rPr>
          <w:w w:val="105"/>
          <w:sz w:val="20"/>
        </w:rPr>
        <w:t>des</w:t>
      </w:r>
      <w:r>
        <w:rPr>
          <w:spacing w:val="4"/>
          <w:w w:val="105"/>
          <w:sz w:val="20"/>
        </w:rPr>
        <w:t xml:space="preserve"> </w:t>
      </w:r>
      <w:r>
        <w:rPr>
          <w:w w:val="105"/>
          <w:sz w:val="20"/>
        </w:rPr>
        <w:t>photos</w:t>
      </w:r>
      <w:r>
        <w:rPr>
          <w:spacing w:val="7"/>
          <w:w w:val="105"/>
          <w:sz w:val="20"/>
        </w:rPr>
        <w:t xml:space="preserve"> </w:t>
      </w:r>
      <w:r>
        <w:rPr>
          <w:w w:val="105"/>
          <w:sz w:val="20"/>
        </w:rPr>
        <w:t>si</w:t>
      </w:r>
      <w:r>
        <w:rPr>
          <w:spacing w:val="6"/>
          <w:w w:val="105"/>
          <w:sz w:val="20"/>
        </w:rPr>
        <w:t xml:space="preserve"> </w:t>
      </w:r>
      <w:r>
        <w:rPr>
          <w:w w:val="105"/>
          <w:sz w:val="20"/>
        </w:rPr>
        <w:t>cela</w:t>
      </w:r>
      <w:r>
        <w:rPr>
          <w:spacing w:val="4"/>
          <w:w w:val="105"/>
          <w:sz w:val="20"/>
        </w:rPr>
        <w:t xml:space="preserve"> </w:t>
      </w:r>
      <w:r>
        <w:rPr>
          <w:w w:val="105"/>
          <w:sz w:val="20"/>
        </w:rPr>
        <w:t>s’avère</w:t>
      </w:r>
      <w:r>
        <w:rPr>
          <w:spacing w:val="6"/>
          <w:w w:val="105"/>
          <w:sz w:val="20"/>
        </w:rPr>
        <w:t xml:space="preserve"> </w:t>
      </w:r>
      <w:r>
        <w:rPr>
          <w:spacing w:val="-2"/>
          <w:w w:val="105"/>
          <w:sz w:val="20"/>
        </w:rPr>
        <w:t>nécessaire.</w:t>
      </w:r>
    </w:p>
    <w:p w:rsidR="0006325A" w:rsidRDefault="0006325A">
      <w:pPr>
        <w:pStyle w:val="Corpsdetexte"/>
        <w:spacing w:before="32"/>
      </w:pPr>
    </w:p>
    <w:p w:rsidR="0006325A" w:rsidRDefault="00F25138">
      <w:pPr>
        <w:pStyle w:val="Corpsdetexte"/>
        <w:spacing w:before="1"/>
        <w:ind w:left="565"/>
      </w:pPr>
      <w:r>
        <w:rPr>
          <w:w w:val="110"/>
        </w:rPr>
        <w:t>Certaines</w:t>
      </w:r>
      <w:r>
        <w:rPr>
          <w:spacing w:val="-10"/>
          <w:w w:val="110"/>
        </w:rPr>
        <w:t xml:space="preserve"> </w:t>
      </w:r>
      <w:r>
        <w:rPr>
          <w:w w:val="110"/>
        </w:rPr>
        <w:t>pratiques</w:t>
      </w:r>
      <w:r>
        <w:rPr>
          <w:spacing w:val="-7"/>
          <w:w w:val="110"/>
        </w:rPr>
        <w:t xml:space="preserve"> </w:t>
      </w:r>
      <w:r>
        <w:rPr>
          <w:w w:val="110"/>
        </w:rPr>
        <w:t>sont</w:t>
      </w:r>
      <w:r>
        <w:rPr>
          <w:spacing w:val="-7"/>
          <w:w w:val="110"/>
        </w:rPr>
        <w:t xml:space="preserve"> </w:t>
      </w:r>
      <w:r>
        <w:rPr>
          <w:w w:val="110"/>
        </w:rPr>
        <w:t>proscrites</w:t>
      </w:r>
      <w:r>
        <w:rPr>
          <w:spacing w:val="-7"/>
          <w:w w:val="110"/>
        </w:rPr>
        <w:t xml:space="preserve"> </w:t>
      </w:r>
      <w:r>
        <w:rPr>
          <w:w w:val="110"/>
        </w:rPr>
        <w:t>comme</w:t>
      </w:r>
      <w:r>
        <w:rPr>
          <w:spacing w:val="-14"/>
          <w:w w:val="110"/>
        </w:rPr>
        <w:t xml:space="preserve"> </w:t>
      </w:r>
      <w:r>
        <w:rPr>
          <w:spacing w:val="-10"/>
          <w:w w:val="110"/>
        </w:rPr>
        <w:t>:</w:t>
      </w:r>
    </w:p>
    <w:p w:rsidR="0006325A" w:rsidRDefault="0006325A">
      <w:pPr>
        <w:pStyle w:val="Corpsdetexte"/>
        <w:spacing w:before="27"/>
      </w:pPr>
    </w:p>
    <w:p w:rsidR="0006325A" w:rsidRDefault="00F25138">
      <w:pPr>
        <w:pStyle w:val="Paragraphedeliste"/>
        <w:numPr>
          <w:ilvl w:val="1"/>
          <w:numId w:val="19"/>
        </w:numPr>
        <w:tabs>
          <w:tab w:val="left" w:pos="1285"/>
        </w:tabs>
        <w:ind w:left="1285"/>
        <w:rPr>
          <w:sz w:val="20"/>
        </w:rPr>
      </w:pPr>
      <w:r>
        <w:rPr>
          <w:w w:val="110"/>
          <w:sz w:val="20"/>
        </w:rPr>
        <w:t>fumer,</w:t>
      </w:r>
      <w:r>
        <w:rPr>
          <w:spacing w:val="-15"/>
          <w:w w:val="110"/>
          <w:sz w:val="20"/>
        </w:rPr>
        <w:t xml:space="preserve"> </w:t>
      </w:r>
      <w:r>
        <w:rPr>
          <w:w w:val="110"/>
          <w:sz w:val="20"/>
        </w:rPr>
        <w:t>boire,</w:t>
      </w:r>
      <w:r>
        <w:rPr>
          <w:spacing w:val="-13"/>
          <w:w w:val="110"/>
          <w:sz w:val="20"/>
        </w:rPr>
        <w:t xml:space="preserve"> </w:t>
      </w:r>
      <w:r>
        <w:rPr>
          <w:w w:val="110"/>
          <w:sz w:val="20"/>
        </w:rPr>
        <w:t>manger,</w:t>
      </w:r>
      <w:r>
        <w:rPr>
          <w:spacing w:val="-12"/>
          <w:w w:val="110"/>
          <w:sz w:val="20"/>
        </w:rPr>
        <w:t xml:space="preserve"> </w:t>
      </w:r>
      <w:r>
        <w:rPr>
          <w:w w:val="110"/>
          <w:sz w:val="20"/>
        </w:rPr>
        <w:t>se</w:t>
      </w:r>
      <w:r>
        <w:rPr>
          <w:spacing w:val="-11"/>
          <w:w w:val="110"/>
          <w:sz w:val="20"/>
        </w:rPr>
        <w:t xml:space="preserve"> </w:t>
      </w:r>
      <w:r>
        <w:rPr>
          <w:w w:val="110"/>
          <w:sz w:val="20"/>
        </w:rPr>
        <w:t>gratter</w:t>
      </w:r>
      <w:r>
        <w:rPr>
          <w:spacing w:val="-13"/>
          <w:w w:val="110"/>
          <w:sz w:val="20"/>
        </w:rPr>
        <w:t xml:space="preserve"> </w:t>
      </w:r>
      <w:r>
        <w:rPr>
          <w:w w:val="110"/>
          <w:sz w:val="20"/>
        </w:rPr>
        <w:t>les</w:t>
      </w:r>
      <w:r>
        <w:rPr>
          <w:spacing w:val="-11"/>
          <w:w w:val="110"/>
          <w:sz w:val="20"/>
        </w:rPr>
        <w:t xml:space="preserve"> </w:t>
      </w:r>
      <w:r>
        <w:rPr>
          <w:w w:val="110"/>
          <w:sz w:val="20"/>
        </w:rPr>
        <w:t>cheveux,</w:t>
      </w:r>
      <w:r>
        <w:rPr>
          <w:spacing w:val="-11"/>
          <w:w w:val="110"/>
          <w:sz w:val="20"/>
        </w:rPr>
        <w:t xml:space="preserve"> </w:t>
      </w:r>
      <w:r>
        <w:rPr>
          <w:w w:val="110"/>
          <w:sz w:val="20"/>
        </w:rPr>
        <w:t>cracher,</w:t>
      </w:r>
      <w:r>
        <w:rPr>
          <w:spacing w:val="-15"/>
          <w:w w:val="110"/>
          <w:sz w:val="20"/>
        </w:rPr>
        <w:t xml:space="preserve"> </w:t>
      </w:r>
      <w:r>
        <w:rPr>
          <w:w w:val="110"/>
          <w:sz w:val="20"/>
        </w:rPr>
        <w:t>jeter</w:t>
      </w:r>
      <w:r>
        <w:rPr>
          <w:spacing w:val="-10"/>
          <w:w w:val="110"/>
          <w:sz w:val="20"/>
        </w:rPr>
        <w:t xml:space="preserve"> </w:t>
      </w:r>
      <w:r>
        <w:rPr>
          <w:w w:val="110"/>
          <w:sz w:val="20"/>
        </w:rPr>
        <w:t>tout</w:t>
      </w:r>
      <w:r>
        <w:rPr>
          <w:spacing w:val="-13"/>
          <w:w w:val="110"/>
          <w:sz w:val="20"/>
        </w:rPr>
        <w:t xml:space="preserve"> </w:t>
      </w:r>
      <w:r>
        <w:rPr>
          <w:w w:val="110"/>
          <w:sz w:val="20"/>
        </w:rPr>
        <w:t>objet</w:t>
      </w:r>
      <w:r>
        <w:rPr>
          <w:spacing w:val="-10"/>
          <w:w w:val="110"/>
          <w:sz w:val="20"/>
        </w:rPr>
        <w:t xml:space="preserve"> </w:t>
      </w:r>
      <w:r>
        <w:rPr>
          <w:w w:val="110"/>
          <w:sz w:val="20"/>
        </w:rPr>
        <w:t>ou</w:t>
      </w:r>
      <w:r>
        <w:rPr>
          <w:spacing w:val="-12"/>
          <w:w w:val="110"/>
          <w:sz w:val="20"/>
        </w:rPr>
        <w:t xml:space="preserve"> </w:t>
      </w:r>
      <w:r>
        <w:rPr>
          <w:w w:val="110"/>
          <w:sz w:val="20"/>
        </w:rPr>
        <w:t>papier</w:t>
      </w:r>
      <w:r>
        <w:rPr>
          <w:spacing w:val="-14"/>
          <w:w w:val="110"/>
          <w:sz w:val="20"/>
        </w:rPr>
        <w:t xml:space="preserve"> </w:t>
      </w:r>
      <w:r>
        <w:rPr>
          <w:spacing w:val="-10"/>
          <w:w w:val="110"/>
          <w:sz w:val="20"/>
        </w:rPr>
        <w:t>;</w:t>
      </w:r>
    </w:p>
    <w:p w:rsidR="0006325A" w:rsidRDefault="00F25138">
      <w:pPr>
        <w:pStyle w:val="Paragraphedeliste"/>
        <w:numPr>
          <w:ilvl w:val="1"/>
          <w:numId w:val="19"/>
        </w:numPr>
        <w:tabs>
          <w:tab w:val="left" w:pos="1285"/>
        </w:tabs>
        <w:spacing w:before="12"/>
        <w:ind w:left="1285"/>
        <w:rPr>
          <w:sz w:val="20"/>
        </w:rPr>
      </w:pPr>
      <w:r>
        <w:rPr>
          <w:spacing w:val="-2"/>
          <w:w w:val="110"/>
          <w:sz w:val="20"/>
        </w:rPr>
        <w:t>toucher ou</w:t>
      </w:r>
      <w:r>
        <w:rPr>
          <w:spacing w:val="-4"/>
          <w:w w:val="110"/>
          <w:sz w:val="20"/>
        </w:rPr>
        <w:t xml:space="preserve"> </w:t>
      </w:r>
      <w:r>
        <w:rPr>
          <w:spacing w:val="-2"/>
          <w:w w:val="110"/>
          <w:sz w:val="20"/>
        </w:rPr>
        <w:t>déplacer</w:t>
      </w:r>
      <w:r>
        <w:rPr>
          <w:spacing w:val="-1"/>
          <w:w w:val="110"/>
          <w:sz w:val="20"/>
        </w:rPr>
        <w:t xml:space="preserve"> </w:t>
      </w:r>
      <w:r>
        <w:rPr>
          <w:spacing w:val="-2"/>
          <w:w w:val="110"/>
          <w:sz w:val="20"/>
        </w:rPr>
        <w:t>une</w:t>
      </w:r>
      <w:r>
        <w:rPr>
          <w:spacing w:val="1"/>
          <w:w w:val="110"/>
          <w:sz w:val="20"/>
        </w:rPr>
        <w:t xml:space="preserve"> </w:t>
      </w:r>
      <w:r>
        <w:rPr>
          <w:spacing w:val="-2"/>
          <w:w w:val="110"/>
          <w:sz w:val="20"/>
        </w:rPr>
        <w:t>personne en</w:t>
      </w:r>
      <w:r>
        <w:rPr>
          <w:spacing w:val="-4"/>
          <w:w w:val="110"/>
          <w:sz w:val="20"/>
        </w:rPr>
        <w:t xml:space="preserve"> </w:t>
      </w:r>
      <w:r>
        <w:rPr>
          <w:spacing w:val="-2"/>
          <w:w w:val="110"/>
          <w:sz w:val="20"/>
        </w:rPr>
        <w:t>décès</w:t>
      </w:r>
      <w:r>
        <w:rPr>
          <w:spacing w:val="-1"/>
          <w:w w:val="110"/>
          <w:sz w:val="20"/>
        </w:rPr>
        <w:t xml:space="preserve"> </w:t>
      </w:r>
      <w:r>
        <w:rPr>
          <w:spacing w:val="-2"/>
          <w:w w:val="110"/>
          <w:sz w:val="20"/>
        </w:rPr>
        <w:t>manifeste</w:t>
      </w:r>
      <w:r>
        <w:rPr>
          <w:spacing w:val="-4"/>
          <w:w w:val="110"/>
          <w:sz w:val="20"/>
        </w:rPr>
        <w:t xml:space="preserve"> </w:t>
      </w:r>
      <w:r>
        <w:rPr>
          <w:spacing w:val="-2"/>
          <w:w w:val="110"/>
          <w:sz w:val="20"/>
        </w:rPr>
        <w:t>avant</w:t>
      </w:r>
      <w:r>
        <w:rPr>
          <w:spacing w:val="-3"/>
          <w:w w:val="110"/>
          <w:sz w:val="20"/>
        </w:rPr>
        <w:t xml:space="preserve"> </w:t>
      </w:r>
      <w:r>
        <w:rPr>
          <w:spacing w:val="-2"/>
          <w:w w:val="110"/>
          <w:sz w:val="20"/>
        </w:rPr>
        <w:t>l’arrivée des enquêteurs</w:t>
      </w:r>
      <w:r>
        <w:rPr>
          <w:spacing w:val="-10"/>
          <w:w w:val="110"/>
          <w:sz w:val="20"/>
        </w:rPr>
        <w:t xml:space="preserve"> ;</w:t>
      </w:r>
    </w:p>
    <w:p w:rsidR="0006325A" w:rsidRDefault="00F25138">
      <w:pPr>
        <w:pStyle w:val="Paragraphedeliste"/>
        <w:numPr>
          <w:ilvl w:val="1"/>
          <w:numId w:val="19"/>
        </w:numPr>
        <w:tabs>
          <w:tab w:val="left" w:pos="1285"/>
        </w:tabs>
        <w:spacing w:before="9"/>
        <w:ind w:left="1285"/>
        <w:rPr>
          <w:sz w:val="20"/>
        </w:rPr>
      </w:pPr>
      <w:r>
        <w:rPr>
          <w:w w:val="110"/>
          <w:sz w:val="20"/>
        </w:rPr>
        <w:t>toucher</w:t>
      </w:r>
      <w:r>
        <w:rPr>
          <w:spacing w:val="-4"/>
          <w:w w:val="110"/>
          <w:sz w:val="20"/>
        </w:rPr>
        <w:t xml:space="preserve"> </w:t>
      </w:r>
      <w:r>
        <w:rPr>
          <w:w w:val="110"/>
          <w:sz w:val="20"/>
        </w:rPr>
        <w:t>ou</w:t>
      </w:r>
      <w:r>
        <w:rPr>
          <w:spacing w:val="-6"/>
          <w:w w:val="110"/>
          <w:sz w:val="20"/>
        </w:rPr>
        <w:t xml:space="preserve"> </w:t>
      </w:r>
      <w:r>
        <w:rPr>
          <w:w w:val="110"/>
          <w:sz w:val="20"/>
        </w:rPr>
        <w:t>déplacer</w:t>
      </w:r>
      <w:r>
        <w:rPr>
          <w:spacing w:val="-3"/>
          <w:w w:val="110"/>
          <w:sz w:val="20"/>
        </w:rPr>
        <w:t xml:space="preserve"> </w:t>
      </w:r>
      <w:r>
        <w:rPr>
          <w:w w:val="110"/>
          <w:sz w:val="20"/>
        </w:rPr>
        <w:t>des</w:t>
      </w:r>
      <w:r>
        <w:rPr>
          <w:spacing w:val="-4"/>
          <w:w w:val="110"/>
          <w:sz w:val="20"/>
        </w:rPr>
        <w:t xml:space="preserve"> </w:t>
      </w:r>
      <w:r>
        <w:rPr>
          <w:w w:val="110"/>
          <w:sz w:val="20"/>
        </w:rPr>
        <w:t>objets</w:t>
      </w:r>
      <w:r>
        <w:rPr>
          <w:spacing w:val="-12"/>
          <w:w w:val="110"/>
          <w:sz w:val="20"/>
        </w:rPr>
        <w:t xml:space="preserve"> </w:t>
      </w:r>
      <w:r>
        <w:rPr>
          <w:spacing w:val="-10"/>
          <w:w w:val="110"/>
          <w:sz w:val="20"/>
        </w:rPr>
        <w:t>;</w:t>
      </w:r>
    </w:p>
    <w:p w:rsidR="0006325A" w:rsidRDefault="00F25138">
      <w:pPr>
        <w:pStyle w:val="Paragraphedeliste"/>
        <w:numPr>
          <w:ilvl w:val="1"/>
          <w:numId w:val="19"/>
        </w:numPr>
        <w:tabs>
          <w:tab w:val="left" w:pos="1285"/>
        </w:tabs>
        <w:spacing w:before="9"/>
        <w:ind w:left="1285"/>
        <w:rPr>
          <w:sz w:val="20"/>
        </w:rPr>
      </w:pPr>
      <w:r>
        <w:rPr>
          <w:w w:val="105"/>
          <w:sz w:val="20"/>
        </w:rPr>
        <w:t>encombrer</w:t>
      </w:r>
      <w:r>
        <w:rPr>
          <w:spacing w:val="8"/>
          <w:w w:val="105"/>
          <w:sz w:val="20"/>
        </w:rPr>
        <w:t xml:space="preserve"> </w:t>
      </w:r>
      <w:r>
        <w:rPr>
          <w:w w:val="105"/>
          <w:sz w:val="20"/>
        </w:rPr>
        <w:t>la</w:t>
      </w:r>
      <w:r>
        <w:rPr>
          <w:spacing w:val="12"/>
          <w:w w:val="105"/>
          <w:sz w:val="20"/>
        </w:rPr>
        <w:t xml:space="preserve"> </w:t>
      </w:r>
      <w:r>
        <w:rPr>
          <w:w w:val="105"/>
          <w:sz w:val="20"/>
        </w:rPr>
        <w:t>zone</w:t>
      </w:r>
      <w:r>
        <w:rPr>
          <w:spacing w:val="10"/>
          <w:w w:val="105"/>
          <w:sz w:val="20"/>
        </w:rPr>
        <w:t xml:space="preserve"> </w:t>
      </w:r>
      <w:r>
        <w:rPr>
          <w:w w:val="105"/>
          <w:sz w:val="20"/>
        </w:rPr>
        <w:t>avec</w:t>
      </w:r>
      <w:r>
        <w:rPr>
          <w:spacing w:val="11"/>
          <w:w w:val="105"/>
          <w:sz w:val="20"/>
        </w:rPr>
        <w:t xml:space="preserve"> </w:t>
      </w:r>
      <w:r>
        <w:rPr>
          <w:w w:val="105"/>
          <w:sz w:val="20"/>
        </w:rPr>
        <w:t>des</w:t>
      </w:r>
      <w:r>
        <w:rPr>
          <w:spacing w:val="10"/>
          <w:w w:val="105"/>
          <w:sz w:val="20"/>
        </w:rPr>
        <w:t xml:space="preserve"> </w:t>
      </w:r>
      <w:r>
        <w:rPr>
          <w:w w:val="105"/>
          <w:sz w:val="20"/>
        </w:rPr>
        <w:t>personnes</w:t>
      </w:r>
      <w:r>
        <w:rPr>
          <w:spacing w:val="9"/>
          <w:w w:val="105"/>
          <w:sz w:val="20"/>
        </w:rPr>
        <w:t xml:space="preserve"> </w:t>
      </w:r>
      <w:r>
        <w:rPr>
          <w:w w:val="105"/>
          <w:sz w:val="20"/>
        </w:rPr>
        <w:t>inutiles</w:t>
      </w:r>
      <w:r>
        <w:rPr>
          <w:spacing w:val="1"/>
          <w:w w:val="105"/>
          <w:sz w:val="20"/>
        </w:rPr>
        <w:t xml:space="preserve"> </w:t>
      </w:r>
      <w:r>
        <w:rPr>
          <w:spacing w:val="-10"/>
          <w:w w:val="105"/>
          <w:sz w:val="20"/>
        </w:rPr>
        <w:t>;</w:t>
      </w:r>
    </w:p>
    <w:p w:rsidR="0006325A" w:rsidRDefault="00F25138">
      <w:pPr>
        <w:pStyle w:val="Paragraphedeliste"/>
        <w:numPr>
          <w:ilvl w:val="1"/>
          <w:numId w:val="19"/>
        </w:numPr>
        <w:tabs>
          <w:tab w:val="left" w:pos="1285"/>
        </w:tabs>
        <w:spacing w:before="10"/>
        <w:ind w:left="1285"/>
        <w:rPr>
          <w:sz w:val="20"/>
        </w:rPr>
      </w:pPr>
      <w:r>
        <w:rPr>
          <w:w w:val="105"/>
          <w:sz w:val="20"/>
        </w:rPr>
        <w:t>aérer les</w:t>
      </w:r>
      <w:r>
        <w:rPr>
          <w:spacing w:val="-2"/>
          <w:w w:val="105"/>
          <w:sz w:val="20"/>
        </w:rPr>
        <w:t xml:space="preserve"> </w:t>
      </w:r>
      <w:r>
        <w:rPr>
          <w:w w:val="105"/>
          <w:sz w:val="20"/>
        </w:rPr>
        <w:t xml:space="preserve">locaux </w:t>
      </w:r>
      <w:r>
        <w:rPr>
          <w:spacing w:val="-10"/>
          <w:w w:val="105"/>
          <w:sz w:val="20"/>
        </w:rPr>
        <w:t>.</w:t>
      </w:r>
    </w:p>
    <w:p w:rsidR="0006325A" w:rsidRDefault="0006325A">
      <w:pPr>
        <w:pStyle w:val="Corpsdetexte"/>
        <w:spacing w:before="30"/>
      </w:pPr>
    </w:p>
    <w:p w:rsidR="0006325A" w:rsidRDefault="00F25138">
      <w:pPr>
        <w:pStyle w:val="Titre3"/>
        <w:numPr>
          <w:ilvl w:val="1"/>
          <w:numId w:val="30"/>
        </w:numPr>
        <w:tabs>
          <w:tab w:val="left" w:pos="1565"/>
        </w:tabs>
        <w:ind w:left="1565" w:hanging="431"/>
        <w:rPr>
          <w:color w:val="213775"/>
        </w:rPr>
      </w:pPr>
      <w:bookmarkStart w:id="66" w:name="_TOC_250018"/>
      <w:r>
        <w:rPr>
          <w:color w:val="213775"/>
        </w:rPr>
        <w:t>Les</w:t>
      </w:r>
      <w:r>
        <w:rPr>
          <w:color w:val="213775"/>
          <w:spacing w:val="-13"/>
        </w:rPr>
        <w:t xml:space="preserve"> </w:t>
      </w:r>
      <w:r>
        <w:rPr>
          <w:color w:val="213775"/>
        </w:rPr>
        <w:t>découvertes</w:t>
      </w:r>
      <w:r>
        <w:rPr>
          <w:color w:val="213775"/>
          <w:spacing w:val="-12"/>
        </w:rPr>
        <w:t xml:space="preserve"> </w:t>
      </w:r>
      <w:bookmarkEnd w:id="66"/>
      <w:r>
        <w:rPr>
          <w:color w:val="213775"/>
          <w:spacing w:val="-2"/>
        </w:rPr>
        <w:t>diverses</w:t>
      </w:r>
    </w:p>
    <w:p w:rsidR="0006325A" w:rsidRDefault="00F25138">
      <w:pPr>
        <w:pStyle w:val="Corpsdetexte"/>
        <w:spacing w:before="262" w:line="259" w:lineRule="auto"/>
        <w:ind w:left="565" w:right="1178"/>
      </w:pPr>
      <w:r>
        <w:rPr>
          <w:w w:val="110"/>
        </w:rPr>
        <w:t>Lors</w:t>
      </w:r>
      <w:r>
        <w:rPr>
          <w:spacing w:val="40"/>
          <w:w w:val="110"/>
        </w:rPr>
        <w:t xml:space="preserve"> </w:t>
      </w:r>
      <w:r>
        <w:rPr>
          <w:w w:val="110"/>
        </w:rPr>
        <w:t>des</w:t>
      </w:r>
      <w:r>
        <w:rPr>
          <w:spacing w:val="40"/>
          <w:w w:val="110"/>
        </w:rPr>
        <w:t xml:space="preserve"> </w:t>
      </w:r>
      <w:r>
        <w:rPr>
          <w:w w:val="110"/>
        </w:rPr>
        <w:t>opérations,</w:t>
      </w:r>
      <w:r>
        <w:rPr>
          <w:spacing w:val="40"/>
          <w:w w:val="110"/>
        </w:rPr>
        <w:t xml:space="preserve"> </w:t>
      </w:r>
      <w:r>
        <w:rPr>
          <w:w w:val="110"/>
        </w:rPr>
        <w:t>les</w:t>
      </w:r>
      <w:r>
        <w:rPr>
          <w:spacing w:val="40"/>
          <w:w w:val="110"/>
        </w:rPr>
        <w:t xml:space="preserve"> </w:t>
      </w:r>
      <w:r>
        <w:rPr>
          <w:w w:val="110"/>
        </w:rPr>
        <w:t>sapeurs-pompiers</w:t>
      </w:r>
      <w:r>
        <w:rPr>
          <w:spacing w:val="40"/>
          <w:w w:val="110"/>
        </w:rPr>
        <w:t xml:space="preserve"> </w:t>
      </w:r>
      <w:r>
        <w:rPr>
          <w:w w:val="110"/>
        </w:rPr>
        <w:t>sont</w:t>
      </w:r>
      <w:r>
        <w:rPr>
          <w:spacing w:val="40"/>
          <w:w w:val="110"/>
        </w:rPr>
        <w:t xml:space="preserve"> </w:t>
      </w:r>
      <w:r>
        <w:rPr>
          <w:w w:val="110"/>
        </w:rPr>
        <w:t>susceptibles</w:t>
      </w:r>
      <w:r>
        <w:rPr>
          <w:spacing w:val="40"/>
          <w:w w:val="110"/>
        </w:rPr>
        <w:t xml:space="preserve"> </w:t>
      </w:r>
      <w:r>
        <w:rPr>
          <w:w w:val="110"/>
        </w:rPr>
        <w:t>de</w:t>
      </w:r>
      <w:r>
        <w:rPr>
          <w:spacing w:val="40"/>
          <w:w w:val="110"/>
        </w:rPr>
        <w:t xml:space="preserve"> </w:t>
      </w:r>
      <w:r>
        <w:rPr>
          <w:w w:val="110"/>
        </w:rPr>
        <w:t>découvrir</w:t>
      </w:r>
      <w:r>
        <w:rPr>
          <w:spacing w:val="40"/>
          <w:w w:val="110"/>
        </w:rPr>
        <w:t xml:space="preserve"> </w:t>
      </w:r>
      <w:r>
        <w:rPr>
          <w:w w:val="110"/>
        </w:rPr>
        <w:t>des</w:t>
      </w:r>
      <w:r>
        <w:rPr>
          <w:spacing w:val="40"/>
          <w:w w:val="110"/>
        </w:rPr>
        <w:t xml:space="preserve"> </w:t>
      </w:r>
      <w:r>
        <w:rPr>
          <w:w w:val="110"/>
        </w:rPr>
        <w:t>situations particulières pouvant :</w:t>
      </w:r>
    </w:p>
    <w:p w:rsidR="0006325A" w:rsidRDefault="0006325A">
      <w:pPr>
        <w:pStyle w:val="Corpsdetexte"/>
        <w:spacing w:line="259" w:lineRule="auto"/>
        <w:sectPr w:rsidR="0006325A">
          <w:pgSz w:w="11900" w:h="16840"/>
          <w:pgMar w:top="1340" w:right="283" w:bottom="1360" w:left="850" w:header="0" w:footer="1166" w:gutter="0"/>
          <w:cols w:space="720"/>
        </w:sectPr>
      </w:pPr>
    </w:p>
    <w:p w:rsidR="0006325A" w:rsidRDefault="00F25138">
      <w:pPr>
        <w:pStyle w:val="Paragraphedeliste"/>
        <w:numPr>
          <w:ilvl w:val="1"/>
          <w:numId w:val="19"/>
        </w:numPr>
        <w:tabs>
          <w:tab w:val="left" w:pos="1285"/>
        </w:tabs>
        <w:spacing w:before="76" w:line="256" w:lineRule="auto"/>
        <w:ind w:left="1285" w:right="1128"/>
        <w:rPr>
          <w:sz w:val="20"/>
        </w:rPr>
      </w:pPr>
      <w:r>
        <w:rPr>
          <w:w w:val="110"/>
          <w:sz w:val="20"/>
        </w:rPr>
        <w:lastRenderedPageBreak/>
        <w:t>mettre</w:t>
      </w:r>
      <w:r>
        <w:rPr>
          <w:spacing w:val="40"/>
          <w:w w:val="110"/>
          <w:sz w:val="20"/>
        </w:rPr>
        <w:t xml:space="preserve"> </w:t>
      </w:r>
      <w:r>
        <w:rPr>
          <w:w w:val="110"/>
          <w:sz w:val="20"/>
        </w:rPr>
        <w:t>en</w:t>
      </w:r>
      <w:r>
        <w:rPr>
          <w:spacing w:val="40"/>
          <w:w w:val="110"/>
          <w:sz w:val="20"/>
        </w:rPr>
        <w:t xml:space="preserve"> </w:t>
      </w:r>
      <w:r>
        <w:rPr>
          <w:w w:val="110"/>
          <w:sz w:val="20"/>
        </w:rPr>
        <w:t>péril</w:t>
      </w:r>
      <w:r>
        <w:rPr>
          <w:spacing w:val="69"/>
          <w:w w:val="110"/>
          <w:sz w:val="20"/>
        </w:rPr>
        <w:t xml:space="preserve"> </w:t>
      </w:r>
      <w:r>
        <w:rPr>
          <w:w w:val="110"/>
          <w:sz w:val="20"/>
        </w:rPr>
        <w:t>sans</w:t>
      </w:r>
      <w:r>
        <w:rPr>
          <w:spacing w:val="40"/>
          <w:w w:val="110"/>
          <w:sz w:val="20"/>
        </w:rPr>
        <w:t xml:space="preserve"> </w:t>
      </w:r>
      <w:r>
        <w:rPr>
          <w:w w:val="110"/>
          <w:sz w:val="20"/>
        </w:rPr>
        <w:t>dénonciation,</w:t>
      </w:r>
      <w:r>
        <w:rPr>
          <w:spacing w:val="40"/>
          <w:w w:val="110"/>
          <w:sz w:val="20"/>
        </w:rPr>
        <w:t xml:space="preserve"> </w:t>
      </w:r>
      <w:r>
        <w:rPr>
          <w:w w:val="110"/>
          <w:sz w:val="20"/>
        </w:rPr>
        <w:t>des</w:t>
      </w:r>
      <w:r>
        <w:rPr>
          <w:spacing w:val="69"/>
          <w:w w:val="110"/>
          <w:sz w:val="20"/>
        </w:rPr>
        <w:t xml:space="preserve"> </w:t>
      </w:r>
      <w:r>
        <w:rPr>
          <w:w w:val="110"/>
          <w:sz w:val="20"/>
        </w:rPr>
        <w:t>vies</w:t>
      </w:r>
      <w:r>
        <w:rPr>
          <w:spacing w:val="72"/>
          <w:w w:val="110"/>
          <w:sz w:val="20"/>
        </w:rPr>
        <w:t xml:space="preserve"> </w:t>
      </w:r>
      <w:r>
        <w:rPr>
          <w:w w:val="110"/>
          <w:sz w:val="20"/>
        </w:rPr>
        <w:t>humaines,</w:t>
      </w:r>
      <w:r>
        <w:rPr>
          <w:spacing w:val="40"/>
          <w:w w:val="110"/>
          <w:sz w:val="20"/>
        </w:rPr>
        <w:t xml:space="preserve"> </w:t>
      </w:r>
      <w:r>
        <w:rPr>
          <w:w w:val="110"/>
          <w:sz w:val="20"/>
        </w:rPr>
        <w:t>(maltraitance,</w:t>
      </w:r>
      <w:r>
        <w:rPr>
          <w:spacing w:val="40"/>
          <w:w w:val="110"/>
          <w:sz w:val="20"/>
        </w:rPr>
        <w:t xml:space="preserve"> </w:t>
      </w:r>
      <w:r>
        <w:rPr>
          <w:w w:val="110"/>
          <w:sz w:val="20"/>
        </w:rPr>
        <w:t>signes</w:t>
      </w:r>
      <w:r>
        <w:rPr>
          <w:spacing w:val="69"/>
          <w:w w:val="110"/>
          <w:sz w:val="20"/>
        </w:rPr>
        <w:t xml:space="preserve"> </w:t>
      </w:r>
      <w:r>
        <w:rPr>
          <w:w w:val="110"/>
          <w:sz w:val="20"/>
        </w:rPr>
        <w:t>de radicalisation, etc.) ;</w:t>
      </w:r>
    </w:p>
    <w:p w:rsidR="0006325A" w:rsidRDefault="00F25138">
      <w:pPr>
        <w:pStyle w:val="Paragraphedeliste"/>
        <w:numPr>
          <w:ilvl w:val="1"/>
          <w:numId w:val="19"/>
        </w:numPr>
        <w:tabs>
          <w:tab w:val="left" w:pos="1285"/>
        </w:tabs>
        <w:spacing w:line="240" w:lineRule="exact"/>
        <w:ind w:left="1285"/>
        <w:rPr>
          <w:sz w:val="20"/>
        </w:rPr>
      </w:pPr>
      <w:r>
        <w:rPr>
          <w:w w:val="110"/>
          <w:sz w:val="20"/>
        </w:rPr>
        <w:t>être</w:t>
      </w:r>
      <w:r>
        <w:rPr>
          <w:spacing w:val="-9"/>
          <w:w w:val="110"/>
          <w:sz w:val="20"/>
        </w:rPr>
        <w:t xml:space="preserve"> </w:t>
      </w:r>
      <w:r>
        <w:rPr>
          <w:w w:val="110"/>
          <w:sz w:val="20"/>
        </w:rPr>
        <w:t>répréhensible</w:t>
      </w:r>
      <w:r>
        <w:rPr>
          <w:spacing w:val="-7"/>
          <w:w w:val="110"/>
          <w:sz w:val="20"/>
        </w:rPr>
        <w:t xml:space="preserve"> </w:t>
      </w:r>
      <w:r>
        <w:rPr>
          <w:w w:val="110"/>
          <w:sz w:val="20"/>
        </w:rPr>
        <w:t>par</w:t>
      </w:r>
      <w:r>
        <w:rPr>
          <w:spacing w:val="-7"/>
          <w:w w:val="110"/>
          <w:sz w:val="20"/>
        </w:rPr>
        <w:t xml:space="preserve"> </w:t>
      </w:r>
      <w:r>
        <w:rPr>
          <w:w w:val="110"/>
          <w:sz w:val="20"/>
        </w:rPr>
        <w:t>la</w:t>
      </w:r>
      <w:r>
        <w:rPr>
          <w:spacing w:val="-6"/>
          <w:w w:val="110"/>
          <w:sz w:val="20"/>
        </w:rPr>
        <w:t xml:space="preserve"> </w:t>
      </w:r>
      <w:r>
        <w:rPr>
          <w:w w:val="110"/>
          <w:sz w:val="20"/>
        </w:rPr>
        <w:t>justice</w:t>
      </w:r>
      <w:r>
        <w:rPr>
          <w:spacing w:val="-7"/>
          <w:w w:val="110"/>
          <w:sz w:val="20"/>
        </w:rPr>
        <w:t xml:space="preserve"> </w:t>
      </w:r>
      <w:r>
        <w:rPr>
          <w:w w:val="110"/>
          <w:sz w:val="20"/>
        </w:rPr>
        <w:t>(travail</w:t>
      </w:r>
      <w:r>
        <w:rPr>
          <w:spacing w:val="-9"/>
          <w:w w:val="110"/>
          <w:sz w:val="20"/>
        </w:rPr>
        <w:t xml:space="preserve"> </w:t>
      </w:r>
      <w:r>
        <w:rPr>
          <w:w w:val="110"/>
          <w:sz w:val="20"/>
        </w:rPr>
        <w:t>dissimulé,</w:t>
      </w:r>
      <w:r>
        <w:rPr>
          <w:spacing w:val="-7"/>
          <w:w w:val="110"/>
          <w:sz w:val="20"/>
        </w:rPr>
        <w:t xml:space="preserve"> </w:t>
      </w:r>
      <w:r>
        <w:rPr>
          <w:w w:val="110"/>
          <w:sz w:val="20"/>
        </w:rPr>
        <w:t>culture</w:t>
      </w:r>
      <w:r>
        <w:rPr>
          <w:spacing w:val="-9"/>
          <w:w w:val="110"/>
          <w:sz w:val="20"/>
        </w:rPr>
        <w:t xml:space="preserve"> </w:t>
      </w:r>
      <w:r>
        <w:rPr>
          <w:w w:val="110"/>
          <w:sz w:val="20"/>
        </w:rPr>
        <w:t>de</w:t>
      </w:r>
      <w:r>
        <w:rPr>
          <w:spacing w:val="-7"/>
          <w:w w:val="110"/>
          <w:sz w:val="20"/>
        </w:rPr>
        <w:t xml:space="preserve"> </w:t>
      </w:r>
      <w:r>
        <w:rPr>
          <w:w w:val="110"/>
          <w:sz w:val="20"/>
        </w:rPr>
        <w:t>produit</w:t>
      </w:r>
      <w:r>
        <w:rPr>
          <w:spacing w:val="-6"/>
          <w:w w:val="110"/>
          <w:sz w:val="20"/>
        </w:rPr>
        <w:t xml:space="preserve"> </w:t>
      </w:r>
      <w:r>
        <w:rPr>
          <w:w w:val="110"/>
          <w:sz w:val="20"/>
        </w:rPr>
        <w:t>illicite,</w:t>
      </w:r>
      <w:r>
        <w:rPr>
          <w:spacing w:val="-7"/>
          <w:w w:val="110"/>
          <w:sz w:val="20"/>
        </w:rPr>
        <w:t xml:space="preserve"> </w:t>
      </w:r>
      <w:r>
        <w:rPr>
          <w:spacing w:val="-2"/>
          <w:w w:val="110"/>
          <w:sz w:val="20"/>
        </w:rPr>
        <w:t>etc.).</w:t>
      </w:r>
    </w:p>
    <w:p w:rsidR="0006325A" w:rsidRDefault="0006325A">
      <w:pPr>
        <w:pStyle w:val="Corpsdetexte"/>
        <w:spacing w:before="30"/>
      </w:pPr>
    </w:p>
    <w:p w:rsidR="0006325A" w:rsidRDefault="00F25138">
      <w:pPr>
        <w:pStyle w:val="Corpsdetexte"/>
        <w:ind w:left="565"/>
      </w:pPr>
      <w:r>
        <w:rPr>
          <w:w w:val="115"/>
        </w:rPr>
        <w:t>Il</w:t>
      </w:r>
      <w:r>
        <w:rPr>
          <w:spacing w:val="5"/>
          <w:w w:val="115"/>
        </w:rPr>
        <w:t xml:space="preserve"> </w:t>
      </w:r>
      <w:r>
        <w:rPr>
          <w:w w:val="115"/>
        </w:rPr>
        <w:t>est</w:t>
      </w:r>
      <w:r>
        <w:rPr>
          <w:spacing w:val="6"/>
          <w:w w:val="115"/>
        </w:rPr>
        <w:t xml:space="preserve"> </w:t>
      </w:r>
      <w:r>
        <w:rPr>
          <w:w w:val="115"/>
        </w:rPr>
        <w:t>notamment</w:t>
      </w:r>
      <w:r>
        <w:rPr>
          <w:spacing w:val="7"/>
          <w:w w:val="115"/>
        </w:rPr>
        <w:t xml:space="preserve"> </w:t>
      </w:r>
      <w:r>
        <w:rPr>
          <w:w w:val="115"/>
        </w:rPr>
        <w:t>rappelé</w:t>
      </w:r>
      <w:r>
        <w:rPr>
          <w:spacing w:val="6"/>
          <w:w w:val="115"/>
        </w:rPr>
        <w:t xml:space="preserve"> </w:t>
      </w:r>
      <w:r>
        <w:rPr>
          <w:w w:val="115"/>
        </w:rPr>
        <w:t>que,</w:t>
      </w:r>
      <w:r>
        <w:rPr>
          <w:spacing w:val="6"/>
          <w:w w:val="115"/>
        </w:rPr>
        <w:t xml:space="preserve"> </w:t>
      </w:r>
      <w:r>
        <w:rPr>
          <w:w w:val="115"/>
        </w:rPr>
        <w:t>conformément</w:t>
      </w:r>
      <w:r>
        <w:rPr>
          <w:spacing w:val="6"/>
          <w:w w:val="115"/>
        </w:rPr>
        <w:t xml:space="preserve"> </w:t>
      </w:r>
      <w:r>
        <w:rPr>
          <w:w w:val="115"/>
        </w:rPr>
        <w:t>à</w:t>
      </w:r>
      <w:r>
        <w:rPr>
          <w:spacing w:val="8"/>
          <w:w w:val="115"/>
        </w:rPr>
        <w:t xml:space="preserve"> </w:t>
      </w:r>
      <w:r>
        <w:rPr>
          <w:w w:val="115"/>
        </w:rPr>
        <w:t>l’article</w:t>
      </w:r>
      <w:r>
        <w:rPr>
          <w:spacing w:val="7"/>
          <w:w w:val="115"/>
        </w:rPr>
        <w:t xml:space="preserve"> </w:t>
      </w:r>
      <w:r>
        <w:rPr>
          <w:w w:val="115"/>
        </w:rPr>
        <w:t>40</w:t>
      </w:r>
      <w:r>
        <w:rPr>
          <w:spacing w:val="6"/>
          <w:w w:val="115"/>
        </w:rPr>
        <w:t xml:space="preserve"> </w:t>
      </w:r>
      <w:r>
        <w:rPr>
          <w:w w:val="115"/>
        </w:rPr>
        <w:t>du</w:t>
      </w:r>
      <w:r>
        <w:rPr>
          <w:spacing w:val="7"/>
          <w:w w:val="115"/>
        </w:rPr>
        <w:t xml:space="preserve"> </w:t>
      </w:r>
      <w:r>
        <w:rPr>
          <w:w w:val="115"/>
        </w:rPr>
        <w:t>code</w:t>
      </w:r>
      <w:r>
        <w:rPr>
          <w:spacing w:val="5"/>
          <w:w w:val="115"/>
        </w:rPr>
        <w:t xml:space="preserve"> </w:t>
      </w:r>
      <w:r>
        <w:rPr>
          <w:w w:val="115"/>
        </w:rPr>
        <w:t>de</w:t>
      </w:r>
      <w:r>
        <w:rPr>
          <w:spacing w:val="7"/>
          <w:w w:val="115"/>
        </w:rPr>
        <w:t xml:space="preserve"> </w:t>
      </w:r>
      <w:r>
        <w:rPr>
          <w:w w:val="115"/>
        </w:rPr>
        <w:t>procédure</w:t>
      </w:r>
      <w:r>
        <w:rPr>
          <w:spacing w:val="7"/>
          <w:w w:val="115"/>
        </w:rPr>
        <w:t xml:space="preserve"> </w:t>
      </w:r>
      <w:r>
        <w:rPr>
          <w:spacing w:val="-2"/>
          <w:w w:val="115"/>
        </w:rPr>
        <w:t>pénale,</w:t>
      </w:r>
    </w:p>
    <w:p w:rsidR="0006325A" w:rsidRDefault="00F25138">
      <w:pPr>
        <w:spacing w:before="9" w:line="242" w:lineRule="auto"/>
        <w:ind w:left="565" w:right="1127"/>
        <w:jc w:val="both"/>
        <w:rPr>
          <w:sz w:val="20"/>
        </w:rPr>
      </w:pPr>
      <w:r>
        <w:rPr>
          <w:w w:val="105"/>
          <w:sz w:val="20"/>
        </w:rPr>
        <w:t>«</w:t>
      </w:r>
      <w:r>
        <w:rPr>
          <w:spacing w:val="-3"/>
          <w:w w:val="105"/>
          <w:sz w:val="20"/>
        </w:rPr>
        <w:t xml:space="preserve"> </w:t>
      </w:r>
      <w:r>
        <w:rPr>
          <w:rFonts w:ascii="Arial" w:hAnsi="Arial"/>
          <w:i/>
          <w:w w:val="105"/>
          <w:sz w:val="21"/>
        </w:rPr>
        <w:t>toute autorité constituée, tout officier public ou fonctionnaire qui, dans l'exercice de ses fonctions, acquiert la connaissance d'un crime ou d'un délit est tenu d'en donner avis sans délai</w:t>
      </w:r>
      <w:r>
        <w:rPr>
          <w:rFonts w:ascii="Arial" w:hAnsi="Arial"/>
          <w:i/>
          <w:spacing w:val="-13"/>
          <w:w w:val="105"/>
          <w:sz w:val="21"/>
        </w:rPr>
        <w:t xml:space="preserve"> </w:t>
      </w:r>
      <w:r>
        <w:rPr>
          <w:rFonts w:ascii="Arial" w:hAnsi="Arial"/>
          <w:i/>
          <w:w w:val="105"/>
          <w:sz w:val="21"/>
        </w:rPr>
        <w:t>au</w:t>
      </w:r>
      <w:r>
        <w:rPr>
          <w:rFonts w:ascii="Arial" w:hAnsi="Arial"/>
          <w:i/>
          <w:spacing w:val="-13"/>
          <w:w w:val="105"/>
          <w:sz w:val="21"/>
        </w:rPr>
        <w:t xml:space="preserve"> </w:t>
      </w:r>
      <w:r>
        <w:rPr>
          <w:rFonts w:ascii="Arial" w:hAnsi="Arial"/>
          <w:i/>
          <w:w w:val="105"/>
          <w:sz w:val="21"/>
        </w:rPr>
        <w:t>procureur</w:t>
      </w:r>
      <w:r>
        <w:rPr>
          <w:rFonts w:ascii="Arial" w:hAnsi="Arial"/>
          <w:i/>
          <w:spacing w:val="-13"/>
          <w:w w:val="105"/>
          <w:sz w:val="21"/>
        </w:rPr>
        <w:t xml:space="preserve"> </w:t>
      </w:r>
      <w:r>
        <w:rPr>
          <w:rFonts w:ascii="Arial" w:hAnsi="Arial"/>
          <w:i/>
          <w:w w:val="105"/>
          <w:sz w:val="21"/>
        </w:rPr>
        <w:t>de</w:t>
      </w:r>
      <w:r>
        <w:rPr>
          <w:rFonts w:ascii="Arial" w:hAnsi="Arial"/>
          <w:i/>
          <w:spacing w:val="-13"/>
          <w:w w:val="105"/>
          <w:sz w:val="21"/>
        </w:rPr>
        <w:t xml:space="preserve"> </w:t>
      </w:r>
      <w:r>
        <w:rPr>
          <w:rFonts w:ascii="Arial" w:hAnsi="Arial"/>
          <w:i/>
          <w:w w:val="105"/>
          <w:sz w:val="21"/>
        </w:rPr>
        <w:t>la</w:t>
      </w:r>
      <w:r>
        <w:rPr>
          <w:rFonts w:ascii="Arial" w:hAnsi="Arial"/>
          <w:i/>
          <w:spacing w:val="-8"/>
          <w:w w:val="105"/>
          <w:sz w:val="21"/>
        </w:rPr>
        <w:t xml:space="preserve"> </w:t>
      </w:r>
      <w:r>
        <w:rPr>
          <w:rFonts w:ascii="Arial" w:hAnsi="Arial"/>
          <w:i/>
          <w:w w:val="105"/>
          <w:sz w:val="21"/>
        </w:rPr>
        <w:t>République</w:t>
      </w:r>
      <w:r>
        <w:rPr>
          <w:rFonts w:ascii="Arial" w:hAnsi="Arial"/>
          <w:i/>
          <w:spacing w:val="-11"/>
          <w:w w:val="105"/>
          <w:sz w:val="21"/>
        </w:rPr>
        <w:t xml:space="preserve"> </w:t>
      </w:r>
      <w:r>
        <w:rPr>
          <w:rFonts w:ascii="Arial" w:hAnsi="Arial"/>
          <w:i/>
          <w:w w:val="105"/>
          <w:sz w:val="21"/>
        </w:rPr>
        <w:t>et</w:t>
      </w:r>
      <w:r>
        <w:rPr>
          <w:rFonts w:ascii="Arial" w:hAnsi="Arial"/>
          <w:i/>
          <w:spacing w:val="-10"/>
          <w:w w:val="105"/>
          <w:sz w:val="21"/>
        </w:rPr>
        <w:t xml:space="preserve"> </w:t>
      </w:r>
      <w:r>
        <w:rPr>
          <w:rFonts w:ascii="Arial" w:hAnsi="Arial"/>
          <w:i/>
          <w:w w:val="105"/>
          <w:sz w:val="21"/>
        </w:rPr>
        <w:t>de</w:t>
      </w:r>
      <w:r>
        <w:rPr>
          <w:rFonts w:ascii="Arial" w:hAnsi="Arial"/>
          <w:i/>
          <w:spacing w:val="-11"/>
          <w:w w:val="105"/>
          <w:sz w:val="21"/>
        </w:rPr>
        <w:t xml:space="preserve"> </w:t>
      </w:r>
      <w:r>
        <w:rPr>
          <w:rFonts w:ascii="Arial" w:hAnsi="Arial"/>
          <w:i/>
          <w:w w:val="105"/>
          <w:sz w:val="21"/>
        </w:rPr>
        <w:t>transmettre</w:t>
      </w:r>
      <w:r>
        <w:rPr>
          <w:rFonts w:ascii="Arial" w:hAnsi="Arial"/>
          <w:i/>
          <w:spacing w:val="-11"/>
          <w:w w:val="105"/>
          <w:sz w:val="21"/>
        </w:rPr>
        <w:t xml:space="preserve"> </w:t>
      </w:r>
      <w:r>
        <w:rPr>
          <w:rFonts w:ascii="Arial" w:hAnsi="Arial"/>
          <w:i/>
          <w:w w:val="105"/>
          <w:sz w:val="21"/>
        </w:rPr>
        <w:t>à</w:t>
      </w:r>
      <w:r>
        <w:rPr>
          <w:rFonts w:ascii="Arial" w:hAnsi="Arial"/>
          <w:i/>
          <w:spacing w:val="-10"/>
          <w:w w:val="105"/>
          <w:sz w:val="21"/>
        </w:rPr>
        <w:t xml:space="preserve"> </w:t>
      </w:r>
      <w:r>
        <w:rPr>
          <w:rFonts w:ascii="Arial" w:hAnsi="Arial"/>
          <w:i/>
          <w:w w:val="105"/>
          <w:sz w:val="21"/>
        </w:rPr>
        <w:t>ce</w:t>
      </w:r>
      <w:r>
        <w:rPr>
          <w:rFonts w:ascii="Arial" w:hAnsi="Arial"/>
          <w:i/>
          <w:spacing w:val="-9"/>
          <w:w w:val="105"/>
          <w:sz w:val="21"/>
        </w:rPr>
        <w:t xml:space="preserve"> </w:t>
      </w:r>
      <w:r>
        <w:rPr>
          <w:rFonts w:ascii="Arial" w:hAnsi="Arial"/>
          <w:i/>
          <w:w w:val="105"/>
          <w:sz w:val="21"/>
        </w:rPr>
        <w:t>magistrat</w:t>
      </w:r>
      <w:r>
        <w:rPr>
          <w:rFonts w:ascii="Arial" w:hAnsi="Arial"/>
          <w:i/>
          <w:spacing w:val="-10"/>
          <w:w w:val="105"/>
          <w:sz w:val="21"/>
        </w:rPr>
        <w:t xml:space="preserve"> </w:t>
      </w:r>
      <w:r>
        <w:rPr>
          <w:rFonts w:ascii="Arial" w:hAnsi="Arial"/>
          <w:i/>
          <w:w w:val="105"/>
          <w:sz w:val="21"/>
        </w:rPr>
        <w:t>tous</w:t>
      </w:r>
      <w:r>
        <w:rPr>
          <w:rFonts w:ascii="Arial" w:hAnsi="Arial"/>
          <w:i/>
          <w:spacing w:val="-10"/>
          <w:w w:val="105"/>
          <w:sz w:val="21"/>
        </w:rPr>
        <w:t xml:space="preserve"> </w:t>
      </w:r>
      <w:r>
        <w:rPr>
          <w:rFonts w:ascii="Arial" w:hAnsi="Arial"/>
          <w:i/>
          <w:w w:val="105"/>
          <w:sz w:val="21"/>
        </w:rPr>
        <w:t>les</w:t>
      </w:r>
      <w:r>
        <w:rPr>
          <w:rFonts w:ascii="Arial" w:hAnsi="Arial"/>
          <w:i/>
          <w:spacing w:val="-12"/>
          <w:w w:val="105"/>
          <w:sz w:val="21"/>
        </w:rPr>
        <w:t xml:space="preserve"> </w:t>
      </w:r>
      <w:r>
        <w:rPr>
          <w:rFonts w:ascii="Arial" w:hAnsi="Arial"/>
          <w:i/>
          <w:w w:val="105"/>
          <w:sz w:val="21"/>
        </w:rPr>
        <w:t xml:space="preserve">renseignements, procès-verbaux et actes qui y sont relatifs </w:t>
      </w:r>
      <w:r>
        <w:rPr>
          <w:w w:val="105"/>
          <w:sz w:val="20"/>
        </w:rPr>
        <w:t>».</w:t>
      </w:r>
    </w:p>
    <w:p w:rsidR="0006325A" w:rsidRDefault="0006325A">
      <w:pPr>
        <w:pStyle w:val="Corpsdetexte"/>
        <w:spacing w:before="20"/>
        <w:rPr>
          <w:sz w:val="21"/>
        </w:rPr>
      </w:pPr>
    </w:p>
    <w:p w:rsidR="0006325A" w:rsidRDefault="00F25138">
      <w:pPr>
        <w:pStyle w:val="Corpsdetexte"/>
        <w:spacing w:before="1" w:line="259" w:lineRule="auto"/>
        <w:ind w:left="566" w:right="1128"/>
        <w:jc w:val="both"/>
      </w:pPr>
      <w:r>
        <w:t>Le</w:t>
      </w:r>
      <w:r>
        <w:rPr>
          <w:spacing w:val="40"/>
        </w:rPr>
        <w:t xml:space="preserve"> </w:t>
      </w:r>
      <w:r>
        <w:t>COS</w:t>
      </w:r>
      <w:r>
        <w:rPr>
          <w:spacing w:val="40"/>
        </w:rPr>
        <w:t xml:space="preserve"> </w:t>
      </w:r>
      <w:r>
        <w:t>demandera</w:t>
      </w:r>
      <w:r>
        <w:rPr>
          <w:spacing w:val="40"/>
        </w:rPr>
        <w:t xml:space="preserve"> </w:t>
      </w:r>
      <w:r>
        <w:t>l’intervention</w:t>
      </w:r>
      <w:r>
        <w:rPr>
          <w:spacing w:val="40"/>
        </w:rPr>
        <w:t xml:space="preserve"> </w:t>
      </w:r>
      <w:r>
        <w:t>des</w:t>
      </w:r>
      <w:r>
        <w:rPr>
          <w:spacing w:val="40"/>
        </w:rPr>
        <w:t xml:space="preserve"> </w:t>
      </w:r>
      <w:r>
        <w:t>forces</w:t>
      </w:r>
      <w:r>
        <w:rPr>
          <w:spacing w:val="40"/>
        </w:rPr>
        <w:t xml:space="preserve"> </w:t>
      </w:r>
      <w:r>
        <w:t>de</w:t>
      </w:r>
      <w:r>
        <w:rPr>
          <w:spacing w:val="40"/>
        </w:rPr>
        <w:t xml:space="preserve"> </w:t>
      </w:r>
      <w:r>
        <w:t>l’ordre</w:t>
      </w:r>
      <w:r>
        <w:rPr>
          <w:spacing w:val="40"/>
        </w:rPr>
        <w:t xml:space="preserve"> </w:t>
      </w:r>
      <w:r>
        <w:t>et/ou</w:t>
      </w:r>
      <w:r>
        <w:rPr>
          <w:spacing w:val="40"/>
        </w:rPr>
        <w:t xml:space="preserve"> </w:t>
      </w:r>
      <w:r>
        <w:t>renseignera</w:t>
      </w:r>
      <w:r>
        <w:rPr>
          <w:spacing w:val="40"/>
        </w:rPr>
        <w:t xml:space="preserve"> </w:t>
      </w:r>
      <w:r>
        <w:t>le</w:t>
      </w:r>
      <w:r>
        <w:rPr>
          <w:spacing w:val="40"/>
        </w:rPr>
        <w:t xml:space="preserve"> </w:t>
      </w:r>
      <w:r>
        <w:t>SAMU,</w:t>
      </w:r>
      <w:r>
        <w:rPr>
          <w:spacing w:val="36"/>
        </w:rPr>
        <w:t xml:space="preserve"> </w:t>
      </w:r>
      <w:r>
        <w:t>sans</w:t>
      </w:r>
      <w:r>
        <w:rPr>
          <w:spacing w:val="40"/>
        </w:rPr>
        <w:t xml:space="preserve"> </w:t>
      </w:r>
      <w:r>
        <w:t xml:space="preserve">perdre </w:t>
      </w:r>
      <w:r>
        <w:rPr>
          <w:w w:val="110"/>
        </w:rPr>
        <w:t>de vue la priorité initiale de la mission.</w:t>
      </w:r>
    </w:p>
    <w:p w:rsidR="0006325A" w:rsidRDefault="0006325A">
      <w:pPr>
        <w:pStyle w:val="Corpsdetexte"/>
        <w:spacing w:before="14"/>
      </w:pPr>
    </w:p>
    <w:p w:rsidR="0006325A" w:rsidRDefault="00F25138">
      <w:pPr>
        <w:pStyle w:val="Titre3"/>
        <w:numPr>
          <w:ilvl w:val="1"/>
          <w:numId w:val="30"/>
        </w:numPr>
        <w:tabs>
          <w:tab w:val="left" w:pos="1565"/>
        </w:tabs>
        <w:ind w:left="1565" w:hanging="431"/>
        <w:rPr>
          <w:color w:val="213775"/>
        </w:rPr>
      </w:pPr>
      <w:bookmarkStart w:id="67" w:name="_TOC_250017"/>
      <w:r>
        <w:rPr>
          <w:color w:val="213775"/>
        </w:rPr>
        <w:t>La</w:t>
      </w:r>
      <w:r>
        <w:rPr>
          <w:color w:val="213775"/>
          <w:spacing w:val="-3"/>
        </w:rPr>
        <w:t xml:space="preserve"> </w:t>
      </w:r>
      <w:r>
        <w:rPr>
          <w:color w:val="213775"/>
        </w:rPr>
        <w:t>présence</w:t>
      </w:r>
      <w:r>
        <w:rPr>
          <w:color w:val="213775"/>
          <w:spacing w:val="-3"/>
        </w:rPr>
        <w:t xml:space="preserve"> </w:t>
      </w:r>
      <w:r>
        <w:rPr>
          <w:color w:val="213775"/>
        </w:rPr>
        <w:t>de</w:t>
      </w:r>
      <w:r>
        <w:rPr>
          <w:color w:val="213775"/>
          <w:spacing w:val="-5"/>
        </w:rPr>
        <w:t xml:space="preserve"> </w:t>
      </w:r>
      <w:r>
        <w:rPr>
          <w:color w:val="213775"/>
        </w:rPr>
        <w:t>personnalités</w:t>
      </w:r>
      <w:r>
        <w:rPr>
          <w:color w:val="213775"/>
          <w:spacing w:val="-3"/>
        </w:rPr>
        <w:t xml:space="preserve"> </w:t>
      </w:r>
      <w:bookmarkEnd w:id="67"/>
      <w:r>
        <w:rPr>
          <w:color w:val="213775"/>
          <w:spacing w:val="-2"/>
        </w:rPr>
        <w:t>impliquées</w:t>
      </w:r>
    </w:p>
    <w:p w:rsidR="0006325A" w:rsidRDefault="00F25138">
      <w:pPr>
        <w:pStyle w:val="Corpsdetexte"/>
        <w:spacing w:before="261" w:line="256" w:lineRule="auto"/>
        <w:ind w:left="565" w:right="1130"/>
        <w:jc w:val="both"/>
      </w:pPr>
      <w:r>
        <w:rPr>
          <w:w w:val="110"/>
        </w:rPr>
        <w:t xml:space="preserve">Une intervention peut prendre un caractère médiatique important en fonction des personnes </w:t>
      </w:r>
      <w:r>
        <w:rPr>
          <w:w w:val="115"/>
        </w:rPr>
        <w:t>qui sont impliquées.</w:t>
      </w:r>
    </w:p>
    <w:p w:rsidR="0006325A" w:rsidRDefault="0006325A">
      <w:pPr>
        <w:pStyle w:val="Corpsdetexte"/>
        <w:spacing w:before="19"/>
      </w:pPr>
    </w:p>
    <w:p w:rsidR="0006325A" w:rsidRDefault="00F25138">
      <w:pPr>
        <w:pStyle w:val="Corpsdetexte"/>
        <w:spacing w:line="259" w:lineRule="auto"/>
        <w:ind w:left="565" w:right="1126"/>
        <w:jc w:val="both"/>
      </w:pPr>
      <w:r>
        <w:rPr>
          <w:w w:val="110"/>
        </w:rPr>
        <w:t>Dans</w:t>
      </w:r>
      <w:r>
        <w:rPr>
          <w:spacing w:val="-1"/>
          <w:w w:val="110"/>
        </w:rPr>
        <w:t xml:space="preserve"> </w:t>
      </w:r>
      <w:r>
        <w:rPr>
          <w:w w:val="110"/>
        </w:rPr>
        <w:t>ce</w:t>
      </w:r>
      <w:r>
        <w:rPr>
          <w:spacing w:val="-2"/>
          <w:w w:val="110"/>
        </w:rPr>
        <w:t xml:space="preserve"> </w:t>
      </w:r>
      <w:r>
        <w:rPr>
          <w:w w:val="110"/>
        </w:rPr>
        <w:t>contexte,</w:t>
      </w:r>
      <w:r>
        <w:rPr>
          <w:spacing w:val="-2"/>
          <w:w w:val="110"/>
        </w:rPr>
        <w:t xml:space="preserve"> </w:t>
      </w:r>
      <w:r>
        <w:rPr>
          <w:w w:val="110"/>
        </w:rPr>
        <w:t>le</w:t>
      </w:r>
      <w:r>
        <w:rPr>
          <w:spacing w:val="-2"/>
          <w:w w:val="110"/>
        </w:rPr>
        <w:t xml:space="preserve"> </w:t>
      </w:r>
      <w:r>
        <w:rPr>
          <w:w w:val="110"/>
        </w:rPr>
        <w:t>devoir</w:t>
      </w:r>
      <w:r>
        <w:rPr>
          <w:spacing w:val="-1"/>
          <w:w w:val="110"/>
        </w:rPr>
        <w:t xml:space="preserve"> </w:t>
      </w:r>
      <w:r>
        <w:rPr>
          <w:w w:val="110"/>
        </w:rPr>
        <w:t>de</w:t>
      </w:r>
      <w:r>
        <w:rPr>
          <w:spacing w:val="-2"/>
          <w:w w:val="110"/>
        </w:rPr>
        <w:t xml:space="preserve"> </w:t>
      </w:r>
      <w:r>
        <w:rPr>
          <w:w w:val="110"/>
        </w:rPr>
        <w:t>discrétion professionnelle</w:t>
      </w:r>
      <w:r>
        <w:rPr>
          <w:spacing w:val="-2"/>
          <w:w w:val="110"/>
        </w:rPr>
        <w:t xml:space="preserve"> </w:t>
      </w:r>
      <w:r>
        <w:rPr>
          <w:w w:val="110"/>
        </w:rPr>
        <w:t>est encore</w:t>
      </w:r>
      <w:r>
        <w:rPr>
          <w:spacing w:val="-2"/>
          <w:w w:val="110"/>
        </w:rPr>
        <w:t xml:space="preserve"> </w:t>
      </w:r>
      <w:r>
        <w:rPr>
          <w:w w:val="110"/>
        </w:rPr>
        <w:t>plus marqué</w:t>
      </w:r>
      <w:r>
        <w:rPr>
          <w:spacing w:val="-2"/>
          <w:w w:val="110"/>
        </w:rPr>
        <w:t xml:space="preserve"> </w:t>
      </w:r>
      <w:r>
        <w:rPr>
          <w:w w:val="110"/>
        </w:rPr>
        <w:t>et</w:t>
      </w:r>
      <w:r>
        <w:rPr>
          <w:spacing w:val="-1"/>
          <w:w w:val="110"/>
        </w:rPr>
        <w:t xml:space="preserve"> </w:t>
      </w:r>
      <w:r>
        <w:rPr>
          <w:w w:val="110"/>
        </w:rPr>
        <w:t>à ce</w:t>
      </w:r>
      <w:r>
        <w:rPr>
          <w:spacing w:val="-2"/>
          <w:w w:val="110"/>
        </w:rPr>
        <w:t xml:space="preserve"> </w:t>
      </w:r>
      <w:r>
        <w:rPr>
          <w:w w:val="110"/>
        </w:rPr>
        <w:t>titre, le COS devra adapter sa méthode de remontée d’information.</w:t>
      </w:r>
    </w:p>
    <w:p w:rsidR="0006325A" w:rsidRDefault="0006325A">
      <w:pPr>
        <w:pStyle w:val="Corpsdetexte"/>
        <w:spacing w:before="17"/>
      </w:pPr>
    </w:p>
    <w:p w:rsidR="0006325A" w:rsidRDefault="00F25138">
      <w:pPr>
        <w:pStyle w:val="Titre3"/>
        <w:numPr>
          <w:ilvl w:val="1"/>
          <w:numId w:val="30"/>
        </w:numPr>
        <w:tabs>
          <w:tab w:val="left" w:pos="1565"/>
        </w:tabs>
        <w:ind w:left="1565" w:hanging="431"/>
        <w:rPr>
          <w:color w:val="213775"/>
        </w:rPr>
      </w:pPr>
      <w:bookmarkStart w:id="68" w:name="_TOC_250016"/>
      <w:r>
        <w:rPr>
          <w:color w:val="213775"/>
        </w:rPr>
        <w:t>Les</w:t>
      </w:r>
      <w:r>
        <w:rPr>
          <w:color w:val="213775"/>
          <w:spacing w:val="9"/>
        </w:rPr>
        <w:t xml:space="preserve"> </w:t>
      </w:r>
      <w:r>
        <w:rPr>
          <w:color w:val="213775"/>
        </w:rPr>
        <w:t>interventions</w:t>
      </w:r>
      <w:r>
        <w:rPr>
          <w:color w:val="213775"/>
          <w:spacing w:val="9"/>
        </w:rPr>
        <w:t xml:space="preserve"> </w:t>
      </w:r>
      <w:r>
        <w:rPr>
          <w:color w:val="213775"/>
        </w:rPr>
        <w:t>en</w:t>
      </w:r>
      <w:r>
        <w:rPr>
          <w:color w:val="213775"/>
          <w:spacing w:val="6"/>
        </w:rPr>
        <w:t xml:space="preserve"> </w:t>
      </w:r>
      <w:r>
        <w:rPr>
          <w:color w:val="213775"/>
        </w:rPr>
        <w:t>contexte</w:t>
      </w:r>
      <w:r>
        <w:rPr>
          <w:color w:val="213775"/>
          <w:spacing w:val="9"/>
        </w:rPr>
        <w:t xml:space="preserve"> </w:t>
      </w:r>
      <w:bookmarkEnd w:id="68"/>
      <w:r>
        <w:rPr>
          <w:color w:val="213775"/>
          <w:spacing w:val="-2"/>
        </w:rPr>
        <w:t>sensible</w:t>
      </w:r>
    </w:p>
    <w:p w:rsidR="0006325A" w:rsidRDefault="00F25138">
      <w:pPr>
        <w:pStyle w:val="Corpsdetexte"/>
        <w:spacing w:before="259" w:line="259" w:lineRule="auto"/>
        <w:ind w:left="565" w:right="1127"/>
        <w:jc w:val="both"/>
      </w:pPr>
      <w:r>
        <w:t>Les</w:t>
      </w:r>
      <w:r>
        <w:rPr>
          <w:spacing w:val="29"/>
        </w:rPr>
        <w:t xml:space="preserve"> </w:t>
      </w:r>
      <w:r>
        <w:t>opérations</w:t>
      </w:r>
      <w:r>
        <w:rPr>
          <w:spacing w:val="29"/>
        </w:rPr>
        <w:t xml:space="preserve"> </w:t>
      </w:r>
      <w:r>
        <w:t>de</w:t>
      </w:r>
      <w:r>
        <w:rPr>
          <w:spacing w:val="27"/>
        </w:rPr>
        <w:t xml:space="preserve"> </w:t>
      </w:r>
      <w:r>
        <w:t>secours</w:t>
      </w:r>
      <w:r>
        <w:rPr>
          <w:spacing w:val="29"/>
        </w:rPr>
        <w:t xml:space="preserve"> </w:t>
      </w:r>
      <w:r>
        <w:t>sont</w:t>
      </w:r>
      <w:r>
        <w:rPr>
          <w:spacing w:val="29"/>
        </w:rPr>
        <w:t xml:space="preserve"> </w:t>
      </w:r>
      <w:r>
        <w:t>parfois</w:t>
      </w:r>
      <w:r>
        <w:rPr>
          <w:spacing w:val="29"/>
        </w:rPr>
        <w:t xml:space="preserve"> </w:t>
      </w:r>
      <w:r>
        <w:t>réalisées</w:t>
      </w:r>
      <w:r>
        <w:rPr>
          <w:spacing w:val="29"/>
        </w:rPr>
        <w:t xml:space="preserve"> </w:t>
      </w:r>
      <w:r>
        <w:t>dans</w:t>
      </w:r>
      <w:r>
        <w:rPr>
          <w:spacing w:val="29"/>
        </w:rPr>
        <w:t xml:space="preserve"> </w:t>
      </w:r>
      <w:r>
        <w:t>des</w:t>
      </w:r>
      <w:r>
        <w:rPr>
          <w:spacing w:val="29"/>
        </w:rPr>
        <w:t xml:space="preserve"> </w:t>
      </w:r>
      <w:r>
        <w:t>environnements</w:t>
      </w:r>
      <w:r>
        <w:rPr>
          <w:spacing w:val="29"/>
        </w:rPr>
        <w:t xml:space="preserve"> </w:t>
      </w:r>
      <w:r>
        <w:t>sensibles</w:t>
      </w:r>
      <w:r>
        <w:rPr>
          <w:spacing w:val="29"/>
        </w:rPr>
        <w:t xml:space="preserve"> </w:t>
      </w:r>
      <w:r>
        <w:t>(prison,</w:t>
      </w:r>
      <w:r>
        <w:rPr>
          <w:spacing w:val="27"/>
        </w:rPr>
        <w:t xml:space="preserve"> </w:t>
      </w:r>
      <w:r>
        <w:t xml:space="preserve">lieu </w:t>
      </w:r>
      <w:r>
        <w:rPr>
          <w:w w:val="110"/>
        </w:rPr>
        <w:t>de</w:t>
      </w:r>
      <w:r>
        <w:rPr>
          <w:spacing w:val="-3"/>
          <w:w w:val="110"/>
        </w:rPr>
        <w:t xml:space="preserve"> </w:t>
      </w:r>
      <w:r>
        <w:rPr>
          <w:w w:val="110"/>
        </w:rPr>
        <w:t>cultes,</w:t>
      </w:r>
      <w:r>
        <w:rPr>
          <w:spacing w:val="-4"/>
          <w:w w:val="110"/>
        </w:rPr>
        <w:t xml:space="preserve"> </w:t>
      </w:r>
      <w:r>
        <w:rPr>
          <w:w w:val="110"/>
        </w:rPr>
        <w:t>etc.),</w:t>
      </w:r>
      <w:r>
        <w:rPr>
          <w:spacing w:val="-4"/>
          <w:w w:val="110"/>
        </w:rPr>
        <w:t xml:space="preserve"> </w:t>
      </w:r>
      <w:r>
        <w:rPr>
          <w:w w:val="110"/>
        </w:rPr>
        <w:t>hostiles</w:t>
      </w:r>
      <w:r>
        <w:rPr>
          <w:spacing w:val="-2"/>
          <w:w w:val="110"/>
        </w:rPr>
        <w:t xml:space="preserve"> </w:t>
      </w:r>
      <w:r>
        <w:rPr>
          <w:w w:val="110"/>
        </w:rPr>
        <w:t>(zone</w:t>
      </w:r>
      <w:r>
        <w:rPr>
          <w:spacing w:val="-3"/>
          <w:w w:val="110"/>
        </w:rPr>
        <w:t xml:space="preserve"> </w:t>
      </w:r>
      <w:r>
        <w:rPr>
          <w:w w:val="110"/>
        </w:rPr>
        <w:t>urbaine</w:t>
      </w:r>
      <w:r>
        <w:rPr>
          <w:spacing w:val="-3"/>
          <w:w w:val="110"/>
        </w:rPr>
        <w:t xml:space="preserve"> </w:t>
      </w:r>
      <w:r>
        <w:rPr>
          <w:w w:val="110"/>
        </w:rPr>
        <w:t>sensible)</w:t>
      </w:r>
      <w:r>
        <w:rPr>
          <w:spacing w:val="-2"/>
          <w:w w:val="110"/>
        </w:rPr>
        <w:t xml:space="preserve"> </w:t>
      </w:r>
      <w:r>
        <w:rPr>
          <w:w w:val="110"/>
        </w:rPr>
        <w:t>ou</w:t>
      </w:r>
      <w:r>
        <w:rPr>
          <w:spacing w:val="-3"/>
          <w:w w:val="110"/>
        </w:rPr>
        <w:t xml:space="preserve"> </w:t>
      </w:r>
      <w:r>
        <w:rPr>
          <w:w w:val="110"/>
        </w:rPr>
        <w:t>encore</w:t>
      </w:r>
      <w:r>
        <w:rPr>
          <w:spacing w:val="-1"/>
          <w:w w:val="110"/>
        </w:rPr>
        <w:t xml:space="preserve"> </w:t>
      </w:r>
      <w:r>
        <w:rPr>
          <w:w w:val="110"/>
        </w:rPr>
        <w:t>dans</w:t>
      </w:r>
      <w:r>
        <w:rPr>
          <w:spacing w:val="-2"/>
          <w:w w:val="110"/>
        </w:rPr>
        <w:t xml:space="preserve"> </w:t>
      </w:r>
      <w:r>
        <w:rPr>
          <w:w w:val="110"/>
        </w:rPr>
        <w:t>un climat de</w:t>
      </w:r>
      <w:r>
        <w:rPr>
          <w:spacing w:val="-3"/>
          <w:w w:val="110"/>
        </w:rPr>
        <w:t xml:space="preserve"> </w:t>
      </w:r>
      <w:r>
        <w:rPr>
          <w:w w:val="110"/>
        </w:rPr>
        <w:t>tension</w:t>
      </w:r>
      <w:r>
        <w:rPr>
          <w:spacing w:val="-1"/>
          <w:w w:val="110"/>
        </w:rPr>
        <w:t xml:space="preserve"> </w:t>
      </w:r>
      <w:r>
        <w:rPr>
          <w:w w:val="110"/>
        </w:rPr>
        <w:t>qui</w:t>
      </w:r>
      <w:r>
        <w:rPr>
          <w:spacing w:val="-3"/>
          <w:w w:val="110"/>
        </w:rPr>
        <w:t xml:space="preserve"> </w:t>
      </w:r>
      <w:r>
        <w:rPr>
          <w:w w:val="110"/>
        </w:rPr>
        <w:t>peut basculer</w:t>
      </w:r>
      <w:r>
        <w:rPr>
          <w:spacing w:val="-2"/>
          <w:w w:val="110"/>
        </w:rPr>
        <w:t xml:space="preserve"> </w:t>
      </w:r>
      <w:r>
        <w:rPr>
          <w:w w:val="110"/>
        </w:rPr>
        <w:t>de manière négative en matière</w:t>
      </w:r>
      <w:r>
        <w:rPr>
          <w:spacing w:val="-2"/>
          <w:w w:val="110"/>
        </w:rPr>
        <w:t xml:space="preserve"> </w:t>
      </w:r>
      <w:r>
        <w:rPr>
          <w:w w:val="110"/>
        </w:rPr>
        <w:t>de</w:t>
      </w:r>
      <w:r>
        <w:rPr>
          <w:spacing w:val="-2"/>
          <w:w w:val="110"/>
        </w:rPr>
        <w:t xml:space="preserve"> </w:t>
      </w:r>
      <w:r>
        <w:rPr>
          <w:w w:val="110"/>
        </w:rPr>
        <w:t>sécurité</w:t>
      </w:r>
      <w:r>
        <w:rPr>
          <w:spacing w:val="-2"/>
          <w:w w:val="110"/>
        </w:rPr>
        <w:t xml:space="preserve"> </w:t>
      </w:r>
      <w:r>
        <w:rPr>
          <w:w w:val="110"/>
        </w:rPr>
        <w:t>pour</w:t>
      </w:r>
      <w:r>
        <w:rPr>
          <w:spacing w:val="-2"/>
          <w:w w:val="110"/>
        </w:rPr>
        <w:t xml:space="preserve"> </w:t>
      </w:r>
      <w:r>
        <w:rPr>
          <w:w w:val="110"/>
        </w:rPr>
        <w:t>les victimes et</w:t>
      </w:r>
      <w:r>
        <w:rPr>
          <w:spacing w:val="-1"/>
          <w:w w:val="110"/>
        </w:rPr>
        <w:t xml:space="preserve"> </w:t>
      </w:r>
      <w:r>
        <w:rPr>
          <w:w w:val="110"/>
        </w:rPr>
        <w:t>les</w:t>
      </w:r>
      <w:r>
        <w:rPr>
          <w:spacing w:val="-1"/>
          <w:w w:val="110"/>
        </w:rPr>
        <w:t xml:space="preserve"> </w:t>
      </w:r>
      <w:r>
        <w:rPr>
          <w:w w:val="110"/>
        </w:rPr>
        <w:t>secours.</w:t>
      </w:r>
    </w:p>
    <w:p w:rsidR="0006325A" w:rsidRDefault="0006325A">
      <w:pPr>
        <w:pStyle w:val="Corpsdetexte"/>
        <w:spacing w:before="15"/>
      </w:pPr>
    </w:p>
    <w:p w:rsidR="0006325A" w:rsidRDefault="00F25138">
      <w:pPr>
        <w:pStyle w:val="Corpsdetexte"/>
        <w:spacing w:line="259" w:lineRule="auto"/>
        <w:ind w:left="565" w:right="1130"/>
        <w:jc w:val="both"/>
      </w:pPr>
      <w:r>
        <w:t xml:space="preserve">Si l’appel des forces de l’ordre est nécessaire, le COS peut aussi décider de quitter les lieux des </w:t>
      </w:r>
      <w:r>
        <w:rPr>
          <w:w w:val="110"/>
        </w:rPr>
        <w:t>opérations</w:t>
      </w:r>
      <w:r>
        <w:rPr>
          <w:spacing w:val="-1"/>
          <w:w w:val="110"/>
        </w:rPr>
        <w:t xml:space="preserve"> </w:t>
      </w:r>
      <w:r>
        <w:rPr>
          <w:w w:val="110"/>
        </w:rPr>
        <w:t>afin de</w:t>
      </w:r>
      <w:r>
        <w:rPr>
          <w:spacing w:val="-1"/>
          <w:w w:val="110"/>
        </w:rPr>
        <w:t xml:space="preserve"> </w:t>
      </w:r>
      <w:r>
        <w:rPr>
          <w:w w:val="110"/>
        </w:rPr>
        <w:t>prendre</w:t>
      </w:r>
      <w:r>
        <w:rPr>
          <w:spacing w:val="-1"/>
          <w:w w:val="110"/>
        </w:rPr>
        <w:t xml:space="preserve"> </w:t>
      </w:r>
      <w:r>
        <w:rPr>
          <w:w w:val="110"/>
        </w:rPr>
        <w:t>en compte</w:t>
      </w:r>
      <w:r>
        <w:rPr>
          <w:spacing w:val="-1"/>
          <w:w w:val="110"/>
        </w:rPr>
        <w:t xml:space="preserve"> </w:t>
      </w:r>
      <w:r>
        <w:rPr>
          <w:w w:val="110"/>
        </w:rPr>
        <w:t>la</w:t>
      </w:r>
      <w:r>
        <w:rPr>
          <w:spacing w:val="-1"/>
          <w:w w:val="110"/>
        </w:rPr>
        <w:t xml:space="preserve"> </w:t>
      </w:r>
      <w:r>
        <w:rPr>
          <w:w w:val="110"/>
        </w:rPr>
        <w:t>ou</w:t>
      </w:r>
      <w:r>
        <w:rPr>
          <w:spacing w:val="-1"/>
          <w:w w:val="110"/>
        </w:rPr>
        <w:t xml:space="preserve"> </w:t>
      </w:r>
      <w:r>
        <w:rPr>
          <w:w w:val="110"/>
        </w:rPr>
        <w:t>les</w:t>
      </w:r>
      <w:r>
        <w:rPr>
          <w:spacing w:val="-1"/>
          <w:w w:val="110"/>
        </w:rPr>
        <w:t xml:space="preserve"> </w:t>
      </w:r>
      <w:r>
        <w:rPr>
          <w:w w:val="110"/>
        </w:rPr>
        <w:t>victime(s)</w:t>
      </w:r>
      <w:r>
        <w:rPr>
          <w:spacing w:val="-2"/>
          <w:w w:val="110"/>
        </w:rPr>
        <w:t xml:space="preserve"> </w:t>
      </w:r>
      <w:r>
        <w:rPr>
          <w:w w:val="110"/>
        </w:rPr>
        <w:t>dans</w:t>
      </w:r>
      <w:r>
        <w:rPr>
          <w:spacing w:val="-1"/>
          <w:w w:val="110"/>
        </w:rPr>
        <w:t xml:space="preserve"> </w:t>
      </w:r>
      <w:r>
        <w:rPr>
          <w:w w:val="110"/>
        </w:rPr>
        <w:t>un lieu</w:t>
      </w:r>
      <w:r>
        <w:rPr>
          <w:spacing w:val="-1"/>
          <w:w w:val="110"/>
        </w:rPr>
        <w:t xml:space="preserve"> </w:t>
      </w:r>
      <w:r>
        <w:rPr>
          <w:w w:val="110"/>
        </w:rPr>
        <w:t>sécurisé,</w:t>
      </w:r>
      <w:r>
        <w:rPr>
          <w:spacing w:val="-1"/>
          <w:w w:val="110"/>
        </w:rPr>
        <w:t xml:space="preserve"> </w:t>
      </w:r>
      <w:r>
        <w:rPr>
          <w:w w:val="110"/>
        </w:rPr>
        <w:t>si</w:t>
      </w:r>
      <w:r>
        <w:rPr>
          <w:spacing w:val="-1"/>
          <w:w w:val="110"/>
        </w:rPr>
        <w:t xml:space="preserve"> </w:t>
      </w:r>
      <w:r>
        <w:rPr>
          <w:w w:val="110"/>
        </w:rPr>
        <w:t>la</w:t>
      </w:r>
      <w:r>
        <w:rPr>
          <w:spacing w:val="-1"/>
          <w:w w:val="110"/>
        </w:rPr>
        <w:t xml:space="preserve"> </w:t>
      </w:r>
      <w:r>
        <w:rPr>
          <w:w w:val="110"/>
        </w:rPr>
        <w:t>situation le permet.</w:t>
      </w:r>
    </w:p>
    <w:p w:rsidR="0006325A" w:rsidRDefault="0006325A">
      <w:pPr>
        <w:pStyle w:val="Corpsdetexte"/>
        <w:spacing w:before="15"/>
      </w:pPr>
    </w:p>
    <w:p w:rsidR="0006325A" w:rsidRDefault="00F25138">
      <w:pPr>
        <w:pStyle w:val="Titre2"/>
        <w:numPr>
          <w:ilvl w:val="0"/>
          <w:numId w:val="30"/>
        </w:numPr>
        <w:tabs>
          <w:tab w:val="left" w:pos="923"/>
        </w:tabs>
        <w:ind w:left="923" w:hanging="358"/>
      </w:pPr>
      <w:bookmarkStart w:id="69" w:name="_TOC_250015"/>
      <w:r>
        <w:rPr>
          <w:color w:val="213775"/>
        </w:rPr>
        <w:t>La</w:t>
      </w:r>
      <w:r>
        <w:rPr>
          <w:color w:val="213775"/>
          <w:spacing w:val="-8"/>
        </w:rPr>
        <w:t xml:space="preserve"> </w:t>
      </w:r>
      <w:r>
        <w:rPr>
          <w:color w:val="213775"/>
        </w:rPr>
        <w:t>prise</w:t>
      </w:r>
      <w:r>
        <w:rPr>
          <w:color w:val="213775"/>
          <w:spacing w:val="-6"/>
        </w:rPr>
        <w:t xml:space="preserve"> </w:t>
      </w:r>
      <w:r>
        <w:rPr>
          <w:color w:val="213775"/>
        </w:rPr>
        <w:t>en</w:t>
      </w:r>
      <w:r>
        <w:rPr>
          <w:color w:val="213775"/>
          <w:spacing w:val="-7"/>
        </w:rPr>
        <w:t xml:space="preserve"> </w:t>
      </w:r>
      <w:r>
        <w:rPr>
          <w:color w:val="213775"/>
        </w:rPr>
        <w:t>compte</w:t>
      </w:r>
      <w:r>
        <w:rPr>
          <w:color w:val="213775"/>
          <w:spacing w:val="-4"/>
        </w:rPr>
        <w:t xml:space="preserve"> </w:t>
      </w:r>
      <w:r>
        <w:rPr>
          <w:color w:val="213775"/>
        </w:rPr>
        <w:t>des</w:t>
      </w:r>
      <w:r>
        <w:rPr>
          <w:color w:val="213775"/>
          <w:spacing w:val="-8"/>
        </w:rPr>
        <w:t xml:space="preserve"> </w:t>
      </w:r>
      <w:r>
        <w:rPr>
          <w:color w:val="213775"/>
        </w:rPr>
        <w:t>médias</w:t>
      </w:r>
      <w:r>
        <w:rPr>
          <w:color w:val="213775"/>
          <w:spacing w:val="-6"/>
        </w:rPr>
        <w:t xml:space="preserve"> </w:t>
      </w:r>
      <w:r>
        <w:rPr>
          <w:color w:val="213775"/>
        </w:rPr>
        <w:t>sur</w:t>
      </w:r>
      <w:r>
        <w:rPr>
          <w:color w:val="213775"/>
          <w:spacing w:val="-6"/>
        </w:rPr>
        <w:t xml:space="preserve"> </w:t>
      </w:r>
      <w:bookmarkEnd w:id="69"/>
      <w:r>
        <w:rPr>
          <w:color w:val="213775"/>
          <w:spacing w:val="-2"/>
        </w:rPr>
        <w:t>opération</w:t>
      </w:r>
    </w:p>
    <w:p w:rsidR="0006325A" w:rsidRDefault="00F25138">
      <w:pPr>
        <w:pStyle w:val="Corpsdetexte"/>
        <w:spacing w:before="263" w:line="259" w:lineRule="auto"/>
        <w:ind w:left="565" w:right="1129"/>
        <w:jc w:val="both"/>
      </w:pPr>
      <w:r>
        <w:rPr>
          <w:w w:val="110"/>
        </w:rPr>
        <w:t>Le</w:t>
      </w:r>
      <w:r>
        <w:rPr>
          <w:spacing w:val="-3"/>
          <w:w w:val="110"/>
        </w:rPr>
        <w:t xml:space="preserve"> </w:t>
      </w:r>
      <w:r>
        <w:rPr>
          <w:w w:val="110"/>
        </w:rPr>
        <w:t>CODIS ou</w:t>
      </w:r>
      <w:r>
        <w:rPr>
          <w:spacing w:val="-3"/>
          <w:w w:val="110"/>
        </w:rPr>
        <w:t xml:space="preserve"> </w:t>
      </w:r>
      <w:r>
        <w:rPr>
          <w:w w:val="110"/>
        </w:rPr>
        <w:t>COS</w:t>
      </w:r>
      <w:r>
        <w:rPr>
          <w:spacing w:val="-2"/>
          <w:w w:val="110"/>
        </w:rPr>
        <w:t xml:space="preserve"> </w:t>
      </w:r>
      <w:r>
        <w:rPr>
          <w:w w:val="110"/>
        </w:rPr>
        <w:t>peut être</w:t>
      </w:r>
      <w:r>
        <w:rPr>
          <w:spacing w:val="-3"/>
          <w:w w:val="110"/>
        </w:rPr>
        <w:t xml:space="preserve"> </w:t>
      </w:r>
      <w:r>
        <w:rPr>
          <w:w w:val="110"/>
        </w:rPr>
        <w:t>amené à</w:t>
      </w:r>
      <w:r>
        <w:rPr>
          <w:spacing w:val="-2"/>
          <w:w w:val="110"/>
        </w:rPr>
        <w:t xml:space="preserve"> </w:t>
      </w:r>
      <w:r>
        <w:rPr>
          <w:w w:val="110"/>
        </w:rPr>
        <w:t>renseigner la</w:t>
      </w:r>
      <w:r>
        <w:rPr>
          <w:spacing w:val="-2"/>
          <w:w w:val="110"/>
        </w:rPr>
        <w:t xml:space="preserve"> </w:t>
      </w:r>
      <w:r>
        <w:rPr>
          <w:w w:val="110"/>
        </w:rPr>
        <w:t>presse</w:t>
      </w:r>
      <w:r>
        <w:rPr>
          <w:spacing w:val="-3"/>
          <w:w w:val="110"/>
        </w:rPr>
        <w:t xml:space="preserve"> </w:t>
      </w:r>
      <w:r>
        <w:rPr>
          <w:w w:val="110"/>
        </w:rPr>
        <w:t>sur</w:t>
      </w:r>
      <w:r>
        <w:rPr>
          <w:spacing w:val="-2"/>
          <w:w w:val="110"/>
        </w:rPr>
        <w:t xml:space="preserve"> </w:t>
      </w:r>
      <w:r>
        <w:rPr>
          <w:w w:val="110"/>
        </w:rPr>
        <w:t>une opération</w:t>
      </w:r>
      <w:r>
        <w:rPr>
          <w:spacing w:val="-1"/>
          <w:w w:val="110"/>
        </w:rPr>
        <w:t xml:space="preserve"> </w:t>
      </w:r>
      <w:r>
        <w:rPr>
          <w:w w:val="110"/>
        </w:rPr>
        <w:t>en</w:t>
      </w:r>
      <w:r>
        <w:rPr>
          <w:spacing w:val="-1"/>
          <w:w w:val="110"/>
        </w:rPr>
        <w:t xml:space="preserve"> </w:t>
      </w:r>
      <w:r>
        <w:rPr>
          <w:w w:val="110"/>
        </w:rPr>
        <w:t>cours.</w:t>
      </w:r>
      <w:r>
        <w:rPr>
          <w:spacing w:val="-3"/>
          <w:w w:val="110"/>
        </w:rPr>
        <w:t xml:space="preserve"> </w:t>
      </w:r>
      <w:r>
        <w:rPr>
          <w:w w:val="110"/>
        </w:rPr>
        <w:t>Il faut essentiellement retenir que :</w:t>
      </w:r>
    </w:p>
    <w:p w:rsidR="0006325A" w:rsidRDefault="0006325A">
      <w:pPr>
        <w:pStyle w:val="Corpsdetexte"/>
        <w:spacing w:before="12"/>
      </w:pPr>
    </w:p>
    <w:p w:rsidR="0006325A" w:rsidRDefault="00F25138">
      <w:pPr>
        <w:pStyle w:val="Paragraphedeliste"/>
        <w:numPr>
          <w:ilvl w:val="0"/>
          <w:numId w:val="18"/>
        </w:numPr>
        <w:tabs>
          <w:tab w:val="left" w:pos="1285"/>
        </w:tabs>
        <w:rPr>
          <w:sz w:val="20"/>
        </w:rPr>
      </w:pPr>
      <w:r>
        <w:rPr>
          <w:spacing w:val="-2"/>
          <w:w w:val="110"/>
          <w:sz w:val="20"/>
        </w:rPr>
        <w:t>parler</w:t>
      </w:r>
      <w:r>
        <w:rPr>
          <w:spacing w:val="-7"/>
          <w:w w:val="110"/>
          <w:sz w:val="20"/>
        </w:rPr>
        <w:t xml:space="preserve"> </w:t>
      </w:r>
      <w:r>
        <w:rPr>
          <w:spacing w:val="-2"/>
          <w:w w:val="110"/>
          <w:sz w:val="20"/>
        </w:rPr>
        <w:t>à</w:t>
      </w:r>
      <w:r>
        <w:rPr>
          <w:spacing w:val="-4"/>
          <w:w w:val="110"/>
          <w:sz w:val="20"/>
        </w:rPr>
        <w:t xml:space="preserve"> </w:t>
      </w:r>
      <w:r>
        <w:rPr>
          <w:spacing w:val="-2"/>
          <w:w w:val="110"/>
          <w:sz w:val="20"/>
        </w:rPr>
        <w:t>la</w:t>
      </w:r>
      <w:r>
        <w:rPr>
          <w:spacing w:val="-3"/>
          <w:w w:val="110"/>
          <w:sz w:val="20"/>
        </w:rPr>
        <w:t xml:space="preserve"> </w:t>
      </w:r>
      <w:r>
        <w:rPr>
          <w:spacing w:val="-2"/>
          <w:w w:val="110"/>
          <w:sz w:val="20"/>
        </w:rPr>
        <w:t>presse,</w:t>
      </w:r>
      <w:r>
        <w:rPr>
          <w:spacing w:val="-8"/>
          <w:w w:val="110"/>
          <w:sz w:val="20"/>
        </w:rPr>
        <w:t xml:space="preserve"> </w:t>
      </w:r>
      <w:r>
        <w:rPr>
          <w:spacing w:val="-2"/>
          <w:w w:val="110"/>
          <w:sz w:val="20"/>
        </w:rPr>
        <w:t>c'est</w:t>
      </w:r>
      <w:r>
        <w:rPr>
          <w:spacing w:val="-5"/>
          <w:w w:val="110"/>
          <w:sz w:val="20"/>
        </w:rPr>
        <w:t xml:space="preserve"> </w:t>
      </w:r>
      <w:r>
        <w:rPr>
          <w:spacing w:val="-2"/>
          <w:w w:val="110"/>
          <w:sz w:val="20"/>
        </w:rPr>
        <w:t>parler</w:t>
      </w:r>
      <w:r>
        <w:rPr>
          <w:spacing w:val="-7"/>
          <w:w w:val="110"/>
          <w:sz w:val="20"/>
        </w:rPr>
        <w:t xml:space="preserve"> </w:t>
      </w:r>
      <w:r>
        <w:rPr>
          <w:spacing w:val="-2"/>
          <w:w w:val="110"/>
          <w:sz w:val="20"/>
        </w:rPr>
        <w:t>au</w:t>
      </w:r>
      <w:r>
        <w:rPr>
          <w:spacing w:val="-6"/>
          <w:w w:val="110"/>
          <w:sz w:val="20"/>
        </w:rPr>
        <w:t xml:space="preserve"> </w:t>
      </w:r>
      <w:r>
        <w:rPr>
          <w:spacing w:val="-2"/>
          <w:w w:val="110"/>
          <w:sz w:val="20"/>
        </w:rPr>
        <w:t>public</w:t>
      </w:r>
      <w:r>
        <w:rPr>
          <w:spacing w:val="-13"/>
          <w:w w:val="110"/>
          <w:sz w:val="20"/>
        </w:rPr>
        <w:t xml:space="preserve"> </w:t>
      </w:r>
      <w:r>
        <w:rPr>
          <w:spacing w:val="-10"/>
          <w:w w:val="110"/>
          <w:sz w:val="20"/>
        </w:rPr>
        <w:t>;</w:t>
      </w:r>
    </w:p>
    <w:p w:rsidR="0006325A" w:rsidRDefault="00F25138">
      <w:pPr>
        <w:pStyle w:val="Paragraphedeliste"/>
        <w:numPr>
          <w:ilvl w:val="0"/>
          <w:numId w:val="18"/>
        </w:numPr>
        <w:tabs>
          <w:tab w:val="left" w:pos="1285"/>
        </w:tabs>
        <w:spacing w:before="9"/>
        <w:rPr>
          <w:sz w:val="20"/>
        </w:rPr>
      </w:pPr>
      <w:r>
        <w:rPr>
          <w:w w:val="110"/>
          <w:sz w:val="20"/>
        </w:rPr>
        <w:t>c'est</w:t>
      </w:r>
      <w:r>
        <w:rPr>
          <w:spacing w:val="-7"/>
          <w:w w:val="110"/>
          <w:sz w:val="20"/>
        </w:rPr>
        <w:t xml:space="preserve"> </w:t>
      </w:r>
      <w:r>
        <w:rPr>
          <w:w w:val="110"/>
          <w:sz w:val="20"/>
        </w:rPr>
        <w:t>prouver</w:t>
      </w:r>
      <w:r>
        <w:rPr>
          <w:spacing w:val="-9"/>
          <w:w w:val="110"/>
          <w:sz w:val="20"/>
        </w:rPr>
        <w:t xml:space="preserve"> </w:t>
      </w:r>
      <w:r>
        <w:rPr>
          <w:w w:val="110"/>
          <w:sz w:val="20"/>
        </w:rPr>
        <w:t>que</w:t>
      </w:r>
      <w:r>
        <w:rPr>
          <w:spacing w:val="-7"/>
          <w:w w:val="110"/>
          <w:sz w:val="20"/>
        </w:rPr>
        <w:t xml:space="preserve"> </w:t>
      </w:r>
      <w:r>
        <w:rPr>
          <w:w w:val="110"/>
          <w:sz w:val="20"/>
        </w:rPr>
        <w:t>l’on</w:t>
      </w:r>
      <w:r>
        <w:rPr>
          <w:spacing w:val="-8"/>
          <w:w w:val="110"/>
          <w:sz w:val="20"/>
        </w:rPr>
        <w:t xml:space="preserve"> </w:t>
      </w:r>
      <w:r>
        <w:rPr>
          <w:w w:val="110"/>
          <w:sz w:val="20"/>
        </w:rPr>
        <w:t>n’a</w:t>
      </w:r>
      <w:r>
        <w:rPr>
          <w:spacing w:val="-6"/>
          <w:w w:val="110"/>
          <w:sz w:val="20"/>
        </w:rPr>
        <w:t xml:space="preserve"> </w:t>
      </w:r>
      <w:r>
        <w:rPr>
          <w:w w:val="110"/>
          <w:sz w:val="20"/>
        </w:rPr>
        <w:t>rien</w:t>
      </w:r>
      <w:r>
        <w:rPr>
          <w:spacing w:val="-8"/>
          <w:w w:val="110"/>
          <w:sz w:val="20"/>
        </w:rPr>
        <w:t xml:space="preserve"> </w:t>
      </w:r>
      <w:r>
        <w:rPr>
          <w:w w:val="110"/>
          <w:sz w:val="20"/>
        </w:rPr>
        <w:t>à</w:t>
      </w:r>
      <w:r>
        <w:rPr>
          <w:spacing w:val="-4"/>
          <w:w w:val="110"/>
          <w:sz w:val="20"/>
        </w:rPr>
        <w:t xml:space="preserve"> </w:t>
      </w:r>
      <w:r>
        <w:rPr>
          <w:w w:val="110"/>
          <w:sz w:val="20"/>
        </w:rPr>
        <w:t>cacher</w:t>
      </w:r>
      <w:r>
        <w:rPr>
          <w:spacing w:val="-14"/>
          <w:w w:val="110"/>
          <w:sz w:val="20"/>
        </w:rPr>
        <w:t xml:space="preserve"> </w:t>
      </w:r>
      <w:r>
        <w:rPr>
          <w:spacing w:val="-10"/>
          <w:w w:val="110"/>
          <w:sz w:val="20"/>
        </w:rPr>
        <w:t>;</w:t>
      </w:r>
    </w:p>
    <w:p w:rsidR="0006325A" w:rsidRDefault="00F25138">
      <w:pPr>
        <w:pStyle w:val="Paragraphedeliste"/>
        <w:numPr>
          <w:ilvl w:val="0"/>
          <w:numId w:val="18"/>
        </w:numPr>
        <w:tabs>
          <w:tab w:val="left" w:pos="1285"/>
        </w:tabs>
        <w:spacing w:before="10"/>
        <w:rPr>
          <w:sz w:val="20"/>
        </w:rPr>
      </w:pPr>
      <w:r>
        <w:rPr>
          <w:spacing w:val="-2"/>
          <w:w w:val="110"/>
          <w:sz w:val="20"/>
        </w:rPr>
        <w:t>c'est</w:t>
      </w:r>
      <w:r>
        <w:rPr>
          <w:spacing w:val="-4"/>
          <w:w w:val="110"/>
          <w:sz w:val="20"/>
        </w:rPr>
        <w:t xml:space="preserve"> </w:t>
      </w:r>
      <w:r>
        <w:rPr>
          <w:spacing w:val="-2"/>
          <w:w w:val="110"/>
          <w:sz w:val="20"/>
        </w:rPr>
        <w:t>renforcer</w:t>
      </w:r>
      <w:r>
        <w:rPr>
          <w:spacing w:val="-4"/>
          <w:w w:val="110"/>
          <w:sz w:val="20"/>
        </w:rPr>
        <w:t xml:space="preserve"> </w:t>
      </w:r>
      <w:r>
        <w:rPr>
          <w:spacing w:val="-2"/>
          <w:w w:val="110"/>
          <w:sz w:val="20"/>
        </w:rPr>
        <w:t>sa</w:t>
      </w:r>
      <w:r>
        <w:rPr>
          <w:spacing w:val="-6"/>
          <w:w w:val="110"/>
          <w:sz w:val="20"/>
        </w:rPr>
        <w:t xml:space="preserve"> </w:t>
      </w:r>
      <w:r>
        <w:rPr>
          <w:spacing w:val="-2"/>
          <w:w w:val="110"/>
          <w:sz w:val="20"/>
        </w:rPr>
        <w:t>crédibilité.</w:t>
      </w:r>
    </w:p>
    <w:p w:rsidR="0006325A" w:rsidRDefault="0006325A">
      <w:pPr>
        <w:pStyle w:val="Corpsdetexte"/>
        <w:spacing w:before="30"/>
      </w:pPr>
    </w:p>
    <w:p w:rsidR="0006325A" w:rsidRDefault="00F25138">
      <w:pPr>
        <w:pStyle w:val="Corpsdetexte"/>
        <w:spacing w:line="259" w:lineRule="auto"/>
        <w:ind w:left="565" w:right="1129"/>
        <w:jc w:val="both"/>
      </w:pPr>
      <w:r>
        <w:rPr>
          <w:w w:val="110"/>
        </w:rPr>
        <w:t>Si</w:t>
      </w:r>
      <w:r>
        <w:rPr>
          <w:spacing w:val="-15"/>
          <w:w w:val="110"/>
        </w:rPr>
        <w:t xml:space="preserve"> </w:t>
      </w:r>
      <w:r>
        <w:rPr>
          <w:w w:val="110"/>
        </w:rPr>
        <w:t>le</w:t>
      </w:r>
      <w:r>
        <w:rPr>
          <w:spacing w:val="-15"/>
          <w:w w:val="110"/>
        </w:rPr>
        <w:t xml:space="preserve"> </w:t>
      </w:r>
      <w:r>
        <w:rPr>
          <w:w w:val="110"/>
        </w:rPr>
        <w:t>DOS</w:t>
      </w:r>
      <w:r>
        <w:rPr>
          <w:spacing w:val="-14"/>
          <w:w w:val="110"/>
        </w:rPr>
        <w:t xml:space="preserve"> </w:t>
      </w:r>
      <w:r>
        <w:rPr>
          <w:w w:val="110"/>
        </w:rPr>
        <w:t>est</w:t>
      </w:r>
      <w:r>
        <w:rPr>
          <w:spacing w:val="-15"/>
          <w:w w:val="110"/>
        </w:rPr>
        <w:t xml:space="preserve"> </w:t>
      </w:r>
      <w:r>
        <w:rPr>
          <w:w w:val="110"/>
        </w:rPr>
        <w:t>présent</w:t>
      </w:r>
      <w:r>
        <w:rPr>
          <w:spacing w:val="-15"/>
          <w:w w:val="110"/>
        </w:rPr>
        <w:t xml:space="preserve"> </w:t>
      </w:r>
      <w:r>
        <w:rPr>
          <w:w w:val="110"/>
        </w:rPr>
        <w:t>sur</w:t>
      </w:r>
      <w:r>
        <w:rPr>
          <w:spacing w:val="-14"/>
          <w:w w:val="110"/>
        </w:rPr>
        <w:t xml:space="preserve"> </w:t>
      </w:r>
      <w:r>
        <w:rPr>
          <w:w w:val="110"/>
        </w:rPr>
        <w:t>les</w:t>
      </w:r>
      <w:r>
        <w:rPr>
          <w:spacing w:val="-15"/>
          <w:w w:val="110"/>
        </w:rPr>
        <w:t xml:space="preserve"> </w:t>
      </w:r>
      <w:r>
        <w:rPr>
          <w:w w:val="110"/>
        </w:rPr>
        <w:t>lieux</w:t>
      </w:r>
      <w:r>
        <w:rPr>
          <w:spacing w:val="-14"/>
          <w:w w:val="110"/>
        </w:rPr>
        <w:t xml:space="preserve"> </w:t>
      </w:r>
      <w:r>
        <w:rPr>
          <w:w w:val="110"/>
        </w:rPr>
        <w:t>de</w:t>
      </w:r>
      <w:r>
        <w:rPr>
          <w:spacing w:val="-13"/>
          <w:w w:val="110"/>
        </w:rPr>
        <w:t xml:space="preserve"> </w:t>
      </w:r>
      <w:r>
        <w:rPr>
          <w:w w:val="110"/>
        </w:rPr>
        <w:t>l’opération</w:t>
      </w:r>
      <w:r>
        <w:rPr>
          <w:spacing w:val="-14"/>
          <w:w w:val="110"/>
        </w:rPr>
        <w:t xml:space="preserve"> </w:t>
      </w:r>
      <w:r>
        <w:rPr>
          <w:w w:val="110"/>
        </w:rPr>
        <w:t>de</w:t>
      </w:r>
      <w:r>
        <w:rPr>
          <w:spacing w:val="-15"/>
          <w:w w:val="110"/>
        </w:rPr>
        <w:t xml:space="preserve"> </w:t>
      </w:r>
      <w:r>
        <w:rPr>
          <w:w w:val="110"/>
        </w:rPr>
        <w:t>secours,</w:t>
      </w:r>
      <w:r>
        <w:rPr>
          <w:spacing w:val="-15"/>
          <w:w w:val="110"/>
        </w:rPr>
        <w:t xml:space="preserve"> </w:t>
      </w:r>
      <w:r>
        <w:rPr>
          <w:w w:val="110"/>
        </w:rPr>
        <w:t>le</w:t>
      </w:r>
      <w:r>
        <w:rPr>
          <w:spacing w:val="-14"/>
          <w:w w:val="110"/>
        </w:rPr>
        <w:t xml:space="preserve"> </w:t>
      </w:r>
      <w:r>
        <w:rPr>
          <w:w w:val="110"/>
        </w:rPr>
        <w:t>COS</w:t>
      </w:r>
      <w:r>
        <w:rPr>
          <w:spacing w:val="-13"/>
          <w:w w:val="110"/>
        </w:rPr>
        <w:t xml:space="preserve"> </w:t>
      </w:r>
      <w:r>
        <w:rPr>
          <w:w w:val="110"/>
        </w:rPr>
        <w:t>veillera</w:t>
      </w:r>
      <w:r>
        <w:rPr>
          <w:spacing w:val="-12"/>
          <w:w w:val="110"/>
        </w:rPr>
        <w:t xml:space="preserve"> </w:t>
      </w:r>
      <w:r>
        <w:rPr>
          <w:w w:val="110"/>
        </w:rPr>
        <w:t>à</w:t>
      </w:r>
      <w:r>
        <w:rPr>
          <w:spacing w:val="-15"/>
          <w:w w:val="110"/>
        </w:rPr>
        <w:t xml:space="preserve"> </w:t>
      </w:r>
      <w:r>
        <w:rPr>
          <w:w w:val="110"/>
        </w:rPr>
        <w:t>partager</w:t>
      </w:r>
      <w:r>
        <w:rPr>
          <w:spacing w:val="-13"/>
          <w:w w:val="110"/>
        </w:rPr>
        <w:t xml:space="preserve"> </w:t>
      </w:r>
      <w:r>
        <w:rPr>
          <w:w w:val="110"/>
        </w:rPr>
        <w:t>avec</w:t>
      </w:r>
      <w:r>
        <w:rPr>
          <w:spacing w:val="-14"/>
          <w:w w:val="110"/>
        </w:rPr>
        <w:t xml:space="preserve"> </w:t>
      </w:r>
      <w:r>
        <w:rPr>
          <w:w w:val="110"/>
        </w:rPr>
        <w:t>lui en amont, la limite des propos à tenir.</w:t>
      </w:r>
    </w:p>
    <w:p w:rsidR="0006325A" w:rsidRDefault="0006325A">
      <w:pPr>
        <w:pStyle w:val="Corpsdetexte"/>
        <w:spacing w:before="16"/>
      </w:pPr>
    </w:p>
    <w:p w:rsidR="0006325A" w:rsidRDefault="00F25138">
      <w:pPr>
        <w:pStyle w:val="Corpsdetexte"/>
        <w:spacing w:line="259" w:lineRule="auto"/>
        <w:ind w:left="565" w:right="1126"/>
        <w:jc w:val="both"/>
      </w:pPr>
      <w:r>
        <w:rPr>
          <w:w w:val="110"/>
        </w:rPr>
        <w:t>Lors de ces "points presse", il est important de se limiter à l'aspect purement technique de l’opération, en veillant</w:t>
      </w:r>
      <w:r>
        <w:rPr>
          <w:spacing w:val="-1"/>
          <w:w w:val="110"/>
        </w:rPr>
        <w:t xml:space="preserve"> </w:t>
      </w:r>
      <w:r>
        <w:rPr>
          <w:w w:val="110"/>
        </w:rPr>
        <w:t>à ne</w:t>
      </w:r>
      <w:r>
        <w:rPr>
          <w:spacing w:val="-2"/>
          <w:w w:val="110"/>
        </w:rPr>
        <w:t xml:space="preserve"> </w:t>
      </w:r>
      <w:r>
        <w:rPr>
          <w:w w:val="110"/>
        </w:rPr>
        <w:t>pas fournir</w:t>
      </w:r>
      <w:r>
        <w:rPr>
          <w:spacing w:val="-1"/>
          <w:w w:val="110"/>
        </w:rPr>
        <w:t xml:space="preserve"> </w:t>
      </w:r>
      <w:r>
        <w:rPr>
          <w:w w:val="110"/>
        </w:rPr>
        <w:t>d’éléments</w:t>
      </w:r>
      <w:r>
        <w:rPr>
          <w:spacing w:val="-1"/>
          <w:w w:val="110"/>
        </w:rPr>
        <w:t xml:space="preserve"> </w:t>
      </w:r>
      <w:r>
        <w:rPr>
          <w:w w:val="110"/>
        </w:rPr>
        <w:t>relevant de l’origine possible</w:t>
      </w:r>
      <w:r>
        <w:rPr>
          <w:spacing w:val="-2"/>
          <w:w w:val="110"/>
        </w:rPr>
        <w:t xml:space="preserve"> </w:t>
      </w:r>
      <w:r>
        <w:rPr>
          <w:w w:val="110"/>
        </w:rPr>
        <w:t>du</w:t>
      </w:r>
      <w:r>
        <w:rPr>
          <w:spacing w:val="-2"/>
          <w:w w:val="110"/>
        </w:rPr>
        <w:t xml:space="preserve"> </w:t>
      </w:r>
      <w:r>
        <w:rPr>
          <w:w w:val="110"/>
        </w:rPr>
        <w:t>sinistre ou tout autres formes de spéculation.</w:t>
      </w:r>
    </w:p>
    <w:p w:rsidR="0006325A" w:rsidRDefault="0006325A">
      <w:pPr>
        <w:pStyle w:val="Corpsdetexte"/>
        <w:spacing w:before="17"/>
      </w:pPr>
    </w:p>
    <w:p w:rsidR="0006325A" w:rsidRDefault="00F25138">
      <w:pPr>
        <w:pStyle w:val="Corpsdetexte"/>
        <w:ind w:left="565"/>
      </w:pPr>
      <w:r>
        <w:rPr>
          <w:w w:val="110"/>
        </w:rPr>
        <w:t>Il</w:t>
      </w:r>
      <w:r>
        <w:rPr>
          <w:spacing w:val="-15"/>
          <w:w w:val="110"/>
        </w:rPr>
        <w:t xml:space="preserve"> </w:t>
      </w:r>
      <w:r>
        <w:rPr>
          <w:w w:val="110"/>
        </w:rPr>
        <w:t>est</w:t>
      </w:r>
      <w:r>
        <w:rPr>
          <w:spacing w:val="-15"/>
          <w:w w:val="110"/>
        </w:rPr>
        <w:t xml:space="preserve"> </w:t>
      </w:r>
      <w:r>
        <w:rPr>
          <w:w w:val="110"/>
        </w:rPr>
        <w:t>utile</w:t>
      </w:r>
      <w:r>
        <w:rPr>
          <w:spacing w:val="-14"/>
          <w:w w:val="110"/>
        </w:rPr>
        <w:t xml:space="preserve"> </w:t>
      </w:r>
      <w:r>
        <w:rPr>
          <w:w w:val="110"/>
        </w:rPr>
        <w:t>de</w:t>
      </w:r>
      <w:r>
        <w:rPr>
          <w:spacing w:val="-12"/>
          <w:w w:val="110"/>
        </w:rPr>
        <w:t xml:space="preserve"> </w:t>
      </w:r>
      <w:r>
        <w:rPr>
          <w:w w:val="110"/>
        </w:rPr>
        <w:t>vulgariser</w:t>
      </w:r>
      <w:r>
        <w:rPr>
          <w:spacing w:val="-14"/>
          <w:w w:val="110"/>
        </w:rPr>
        <w:t xml:space="preserve"> </w:t>
      </w:r>
      <w:r>
        <w:rPr>
          <w:w w:val="110"/>
        </w:rPr>
        <w:t>a</w:t>
      </w:r>
      <w:r>
        <w:rPr>
          <w:w w:val="110"/>
        </w:rPr>
        <w:t>utant</w:t>
      </w:r>
      <w:r>
        <w:rPr>
          <w:spacing w:val="-13"/>
          <w:w w:val="110"/>
        </w:rPr>
        <w:t xml:space="preserve"> </w:t>
      </w:r>
      <w:r>
        <w:rPr>
          <w:w w:val="110"/>
        </w:rPr>
        <w:t>que</w:t>
      </w:r>
      <w:r>
        <w:rPr>
          <w:spacing w:val="-13"/>
          <w:w w:val="110"/>
        </w:rPr>
        <w:t xml:space="preserve"> </w:t>
      </w:r>
      <w:r>
        <w:rPr>
          <w:w w:val="110"/>
        </w:rPr>
        <w:t>possible</w:t>
      </w:r>
      <w:r>
        <w:rPr>
          <w:spacing w:val="-13"/>
          <w:w w:val="110"/>
        </w:rPr>
        <w:t xml:space="preserve"> </w:t>
      </w:r>
      <w:r>
        <w:rPr>
          <w:w w:val="110"/>
        </w:rPr>
        <w:t>ses</w:t>
      </w:r>
      <w:r>
        <w:rPr>
          <w:spacing w:val="-14"/>
          <w:w w:val="110"/>
        </w:rPr>
        <w:t xml:space="preserve"> </w:t>
      </w:r>
      <w:r>
        <w:rPr>
          <w:w w:val="110"/>
        </w:rPr>
        <w:t>propos</w:t>
      </w:r>
      <w:r>
        <w:rPr>
          <w:spacing w:val="-11"/>
          <w:w w:val="110"/>
        </w:rPr>
        <w:t xml:space="preserve"> </w:t>
      </w:r>
      <w:r>
        <w:rPr>
          <w:w w:val="110"/>
        </w:rPr>
        <w:t>en</w:t>
      </w:r>
      <w:r>
        <w:rPr>
          <w:spacing w:val="-13"/>
          <w:w w:val="110"/>
        </w:rPr>
        <w:t xml:space="preserve"> </w:t>
      </w:r>
      <w:r>
        <w:rPr>
          <w:w w:val="110"/>
        </w:rPr>
        <w:t>évoquant</w:t>
      </w:r>
      <w:r>
        <w:rPr>
          <w:spacing w:val="-11"/>
          <w:w w:val="110"/>
        </w:rPr>
        <w:t xml:space="preserve"> </w:t>
      </w:r>
      <w:r>
        <w:rPr>
          <w:w w:val="110"/>
        </w:rPr>
        <w:t>les</w:t>
      </w:r>
      <w:r>
        <w:rPr>
          <w:spacing w:val="-12"/>
          <w:w w:val="110"/>
        </w:rPr>
        <w:t xml:space="preserve"> </w:t>
      </w:r>
      <w:r>
        <w:rPr>
          <w:w w:val="110"/>
        </w:rPr>
        <w:t>points</w:t>
      </w:r>
      <w:r>
        <w:rPr>
          <w:spacing w:val="-13"/>
          <w:w w:val="110"/>
        </w:rPr>
        <w:t xml:space="preserve"> </w:t>
      </w:r>
      <w:r>
        <w:rPr>
          <w:w w:val="110"/>
        </w:rPr>
        <w:t>suivants</w:t>
      </w:r>
      <w:r>
        <w:rPr>
          <w:spacing w:val="-14"/>
          <w:w w:val="110"/>
        </w:rPr>
        <w:t xml:space="preserve"> </w:t>
      </w:r>
      <w:r>
        <w:rPr>
          <w:spacing w:val="-10"/>
          <w:w w:val="110"/>
        </w:rPr>
        <w:t>:</w:t>
      </w:r>
    </w:p>
    <w:p w:rsidR="0006325A" w:rsidRDefault="0006325A">
      <w:pPr>
        <w:pStyle w:val="Corpsdetexte"/>
        <w:spacing w:before="37"/>
      </w:pPr>
    </w:p>
    <w:p w:rsidR="0006325A" w:rsidRDefault="00F25138">
      <w:pPr>
        <w:pStyle w:val="Paragraphedeliste"/>
        <w:numPr>
          <w:ilvl w:val="0"/>
          <w:numId w:val="17"/>
        </w:numPr>
        <w:tabs>
          <w:tab w:val="left" w:pos="1285"/>
        </w:tabs>
        <w:ind w:left="1285"/>
        <w:rPr>
          <w:sz w:val="20"/>
        </w:rPr>
      </w:pPr>
      <w:r>
        <w:rPr>
          <w:spacing w:val="2"/>
          <w:sz w:val="20"/>
        </w:rPr>
        <w:t>les</w:t>
      </w:r>
      <w:r>
        <w:rPr>
          <w:spacing w:val="39"/>
          <w:sz w:val="20"/>
        </w:rPr>
        <w:t xml:space="preserve"> </w:t>
      </w:r>
      <w:r>
        <w:rPr>
          <w:spacing w:val="2"/>
          <w:sz w:val="20"/>
        </w:rPr>
        <w:t>premiers</w:t>
      </w:r>
      <w:r>
        <w:rPr>
          <w:spacing w:val="43"/>
          <w:sz w:val="20"/>
        </w:rPr>
        <w:t xml:space="preserve"> </w:t>
      </w:r>
      <w:r>
        <w:rPr>
          <w:spacing w:val="2"/>
          <w:sz w:val="20"/>
        </w:rPr>
        <w:t>éléments</w:t>
      </w:r>
      <w:r>
        <w:rPr>
          <w:spacing w:val="43"/>
          <w:sz w:val="20"/>
        </w:rPr>
        <w:t xml:space="preserve"> </w:t>
      </w:r>
      <w:r>
        <w:rPr>
          <w:spacing w:val="2"/>
          <w:sz w:val="20"/>
        </w:rPr>
        <w:t>circonstanciels</w:t>
      </w:r>
      <w:r>
        <w:rPr>
          <w:spacing w:val="28"/>
          <w:sz w:val="20"/>
        </w:rPr>
        <w:t xml:space="preserve"> </w:t>
      </w:r>
      <w:r>
        <w:rPr>
          <w:spacing w:val="-10"/>
          <w:sz w:val="20"/>
        </w:rPr>
        <w:t>;</w:t>
      </w:r>
    </w:p>
    <w:p w:rsidR="0006325A" w:rsidRDefault="00F25138">
      <w:pPr>
        <w:pStyle w:val="Paragraphedeliste"/>
        <w:numPr>
          <w:ilvl w:val="0"/>
          <w:numId w:val="17"/>
        </w:numPr>
        <w:tabs>
          <w:tab w:val="left" w:pos="1283"/>
        </w:tabs>
        <w:spacing w:before="21"/>
        <w:ind w:left="1283" w:hanging="358"/>
        <w:rPr>
          <w:sz w:val="20"/>
        </w:rPr>
      </w:pPr>
      <w:r>
        <w:rPr>
          <w:w w:val="110"/>
          <w:sz w:val="20"/>
        </w:rPr>
        <w:t>le</w:t>
      </w:r>
      <w:r>
        <w:rPr>
          <w:spacing w:val="-5"/>
          <w:w w:val="110"/>
          <w:sz w:val="20"/>
        </w:rPr>
        <w:t xml:space="preserve"> </w:t>
      </w:r>
      <w:r>
        <w:rPr>
          <w:w w:val="110"/>
          <w:sz w:val="20"/>
        </w:rPr>
        <w:t>bilan</w:t>
      </w:r>
      <w:r>
        <w:rPr>
          <w:spacing w:val="1"/>
          <w:w w:val="110"/>
          <w:sz w:val="20"/>
        </w:rPr>
        <w:t xml:space="preserve"> </w:t>
      </w:r>
      <w:r>
        <w:rPr>
          <w:w w:val="110"/>
          <w:sz w:val="20"/>
        </w:rPr>
        <w:t>connu</w:t>
      </w:r>
      <w:r>
        <w:rPr>
          <w:spacing w:val="-4"/>
          <w:w w:val="110"/>
          <w:sz w:val="20"/>
        </w:rPr>
        <w:t xml:space="preserve"> </w:t>
      </w:r>
      <w:r>
        <w:rPr>
          <w:w w:val="110"/>
          <w:sz w:val="20"/>
        </w:rPr>
        <w:t>de</w:t>
      </w:r>
      <w:r>
        <w:rPr>
          <w:spacing w:val="-5"/>
          <w:w w:val="110"/>
          <w:sz w:val="20"/>
        </w:rPr>
        <w:t xml:space="preserve"> </w:t>
      </w:r>
      <w:r>
        <w:rPr>
          <w:w w:val="110"/>
          <w:sz w:val="20"/>
        </w:rPr>
        <w:t>la</w:t>
      </w:r>
      <w:r>
        <w:rPr>
          <w:spacing w:val="-2"/>
          <w:w w:val="110"/>
          <w:sz w:val="20"/>
        </w:rPr>
        <w:t xml:space="preserve"> </w:t>
      </w:r>
      <w:r>
        <w:rPr>
          <w:w w:val="110"/>
          <w:sz w:val="20"/>
        </w:rPr>
        <w:t>situation</w:t>
      </w:r>
      <w:r>
        <w:rPr>
          <w:spacing w:val="-11"/>
          <w:w w:val="110"/>
          <w:sz w:val="20"/>
        </w:rPr>
        <w:t xml:space="preserve"> </w:t>
      </w:r>
      <w:r>
        <w:rPr>
          <w:spacing w:val="-10"/>
          <w:w w:val="110"/>
          <w:sz w:val="20"/>
        </w:rPr>
        <w:t>;</w:t>
      </w:r>
    </w:p>
    <w:p w:rsidR="0006325A" w:rsidRDefault="00F25138">
      <w:pPr>
        <w:pStyle w:val="Paragraphedeliste"/>
        <w:numPr>
          <w:ilvl w:val="0"/>
          <w:numId w:val="17"/>
        </w:numPr>
        <w:tabs>
          <w:tab w:val="left" w:pos="1283"/>
          <w:tab w:val="left" w:pos="1285"/>
        </w:tabs>
        <w:spacing w:before="19" w:line="259" w:lineRule="auto"/>
        <w:ind w:left="1285" w:right="1128"/>
        <w:rPr>
          <w:sz w:val="20"/>
        </w:rPr>
      </w:pPr>
      <w:r>
        <w:rPr>
          <w:w w:val="110"/>
          <w:sz w:val="20"/>
        </w:rPr>
        <w:t>l'action</w:t>
      </w:r>
      <w:r>
        <w:rPr>
          <w:spacing w:val="40"/>
          <w:w w:val="110"/>
          <w:sz w:val="20"/>
        </w:rPr>
        <w:t xml:space="preserve"> </w:t>
      </w:r>
      <w:r>
        <w:rPr>
          <w:w w:val="110"/>
          <w:sz w:val="20"/>
        </w:rPr>
        <w:t>valorisée</w:t>
      </w:r>
      <w:r>
        <w:rPr>
          <w:spacing w:val="40"/>
          <w:w w:val="110"/>
          <w:sz w:val="20"/>
        </w:rPr>
        <w:t xml:space="preserve"> </w:t>
      </w:r>
      <w:r>
        <w:rPr>
          <w:w w:val="110"/>
          <w:sz w:val="20"/>
        </w:rPr>
        <w:t>des</w:t>
      </w:r>
      <w:r>
        <w:rPr>
          <w:spacing w:val="40"/>
          <w:w w:val="110"/>
          <w:sz w:val="20"/>
        </w:rPr>
        <w:t xml:space="preserve"> </w:t>
      </w:r>
      <w:r>
        <w:rPr>
          <w:w w:val="110"/>
          <w:sz w:val="20"/>
        </w:rPr>
        <w:t>sapeurs-pompiers</w:t>
      </w:r>
      <w:r>
        <w:rPr>
          <w:spacing w:val="40"/>
          <w:w w:val="110"/>
          <w:sz w:val="20"/>
        </w:rPr>
        <w:t xml:space="preserve"> </w:t>
      </w:r>
      <w:r>
        <w:rPr>
          <w:w w:val="110"/>
          <w:sz w:val="20"/>
        </w:rPr>
        <w:t>en</w:t>
      </w:r>
      <w:r>
        <w:rPr>
          <w:spacing w:val="40"/>
          <w:w w:val="110"/>
          <w:sz w:val="20"/>
        </w:rPr>
        <w:t xml:space="preserve"> </w:t>
      </w:r>
      <w:r>
        <w:rPr>
          <w:w w:val="110"/>
          <w:sz w:val="20"/>
        </w:rPr>
        <w:t>restant</w:t>
      </w:r>
      <w:r>
        <w:rPr>
          <w:spacing w:val="40"/>
          <w:w w:val="110"/>
          <w:sz w:val="20"/>
        </w:rPr>
        <w:t xml:space="preserve"> </w:t>
      </w:r>
      <w:r>
        <w:rPr>
          <w:w w:val="110"/>
          <w:sz w:val="20"/>
        </w:rPr>
        <w:t>prudent</w:t>
      </w:r>
      <w:r>
        <w:rPr>
          <w:spacing w:val="40"/>
          <w:w w:val="110"/>
          <w:sz w:val="20"/>
        </w:rPr>
        <w:t xml:space="preserve"> </w:t>
      </w:r>
      <w:r>
        <w:rPr>
          <w:w w:val="110"/>
          <w:sz w:val="20"/>
        </w:rPr>
        <w:t>sur</w:t>
      </w:r>
      <w:r>
        <w:rPr>
          <w:spacing w:val="40"/>
          <w:w w:val="110"/>
          <w:sz w:val="20"/>
        </w:rPr>
        <w:t xml:space="preserve"> </w:t>
      </w:r>
      <w:r>
        <w:rPr>
          <w:w w:val="110"/>
          <w:sz w:val="20"/>
        </w:rPr>
        <w:t>l'évolution</w:t>
      </w:r>
      <w:r>
        <w:rPr>
          <w:spacing w:val="40"/>
          <w:w w:val="110"/>
          <w:sz w:val="20"/>
        </w:rPr>
        <w:t xml:space="preserve"> </w:t>
      </w:r>
      <w:r>
        <w:rPr>
          <w:w w:val="110"/>
          <w:sz w:val="20"/>
        </w:rPr>
        <w:t>(pas</w:t>
      </w:r>
      <w:r>
        <w:rPr>
          <w:spacing w:val="40"/>
          <w:w w:val="110"/>
          <w:sz w:val="20"/>
        </w:rPr>
        <w:t xml:space="preserve"> </w:t>
      </w:r>
      <w:r>
        <w:rPr>
          <w:w w:val="110"/>
          <w:sz w:val="20"/>
        </w:rPr>
        <w:t>de pronostic mais des informations sûres et vérifiées)</w:t>
      </w:r>
      <w:r>
        <w:rPr>
          <w:spacing w:val="-2"/>
          <w:w w:val="110"/>
          <w:sz w:val="20"/>
        </w:rPr>
        <w:t xml:space="preserve"> </w:t>
      </w:r>
      <w:r>
        <w:rPr>
          <w:w w:val="110"/>
          <w:sz w:val="20"/>
        </w:rPr>
        <w:t>;</w:t>
      </w:r>
    </w:p>
    <w:p w:rsidR="0006325A" w:rsidRDefault="00F25138">
      <w:pPr>
        <w:pStyle w:val="Paragraphedeliste"/>
        <w:numPr>
          <w:ilvl w:val="0"/>
          <w:numId w:val="17"/>
        </w:numPr>
        <w:tabs>
          <w:tab w:val="left" w:pos="1283"/>
        </w:tabs>
        <w:ind w:left="1283" w:hanging="358"/>
        <w:rPr>
          <w:sz w:val="20"/>
        </w:rPr>
      </w:pPr>
      <w:r>
        <w:rPr>
          <w:sz w:val="20"/>
        </w:rPr>
        <w:t>des</w:t>
      </w:r>
      <w:r>
        <w:rPr>
          <w:spacing w:val="19"/>
          <w:sz w:val="20"/>
        </w:rPr>
        <w:t xml:space="preserve"> </w:t>
      </w:r>
      <w:r>
        <w:rPr>
          <w:sz w:val="20"/>
        </w:rPr>
        <w:t>consignes</w:t>
      </w:r>
      <w:r>
        <w:rPr>
          <w:spacing w:val="19"/>
          <w:sz w:val="20"/>
        </w:rPr>
        <w:t xml:space="preserve"> </w:t>
      </w:r>
      <w:r>
        <w:rPr>
          <w:sz w:val="20"/>
        </w:rPr>
        <w:t>et</w:t>
      </w:r>
      <w:r>
        <w:rPr>
          <w:spacing w:val="21"/>
          <w:sz w:val="20"/>
        </w:rPr>
        <w:t xml:space="preserve"> </w:t>
      </w:r>
      <w:r>
        <w:rPr>
          <w:sz w:val="20"/>
        </w:rPr>
        <w:t>des</w:t>
      </w:r>
      <w:r>
        <w:rPr>
          <w:spacing w:val="22"/>
          <w:sz w:val="20"/>
        </w:rPr>
        <w:t xml:space="preserve"> </w:t>
      </w:r>
      <w:r>
        <w:rPr>
          <w:sz w:val="20"/>
        </w:rPr>
        <w:t>conseils</w:t>
      </w:r>
      <w:r>
        <w:rPr>
          <w:spacing w:val="19"/>
          <w:sz w:val="20"/>
        </w:rPr>
        <w:t xml:space="preserve"> </w:t>
      </w:r>
      <w:r>
        <w:rPr>
          <w:sz w:val="20"/>
        </w:rPr>
        <w:t>au</w:t>
      </w:r>
      <w:r>
        <w:rPr>
          <w:spacing w:val="18"/>
          <w:sz w:val="20"/>
        </w:rPr>
        <w:t xml:space="preserve"> </w:t>
      </w:r>
      <w:r>
        <w:rPr>
          <w:spacing w:val="-2"/>
          <w:sz w:val="20"/>
        </w:rPr>
        <w:t>public.</w:t>
      </w:r>
    </w:p>
    <w:p w:rsidR="0006325A" w:rsidRDefault="0006325A">
      <w:pPr>
        <w:pStyle w:val="Corpsdetexte"/>
        <w:spacing w:before="35"/>
      </w:pPr>
    </w:p>
    <w:p w:rsidR="0006325A" w:rsidRDefault="00F25138">
      <w:pPr>
        <w:pStyle w:val="Corpsdetexte"/>
        <w:ind w:left="565"/>
      </w:pPr>
      <w:r>
        <w:t>Le</w:t>
      </w:r>
      <w:r>
        <w:rPr>
          <w:spacing w:val="25"/>
        </w:rPr>
        <w:t xml:space="preserve"> </w:t>
      </w:r>
      <w:r>
        <w:t>COS</w:t>
      </w:r>
      <w:r>
        <w:rPr>
          <w:spacing w:val="28"/>
        </w:rPr>
        <w:t xml:space="preserve"> </w:t>
      </w:r>
      <w:r>
        <w:t>ne</w:t>
      </w:r>
      <w:r>
        <w:rPr>
          <w:spacing w:val="26"/>
        </w:rPr>
        <w:t xml:space="preserve"> </w:t>
      </w:r>
      <w:r>
        <w:t>peut</w:t>
      </w:r>
      <w:r>
        <w:rPr>
          <w:spacing w:val="27"/>
        </w:rPr>
        <w:t xml:space="preserve"> </w:t>
      </w:r>
      <w:r>
        <w:t>pas</w:t>
      </w:r>
      <w:r>
        <w:rPr>
          <w:spacing w:val="25"/>
        </w:rPr>
        <w:t xml:space="preserve"> </w:t>
      </w:r>
      <w:r>
        <w:t>à</w:t>
      </w:r>
      <w:r>
        <w:rPr>
          <w:spacing w:val="27"/>
        </w:rPr>
        <w:t xml:space="preserve"> </w:t>
      </w:r>
      <w:r>
        <w:t>la</w:t>
      </w:r>
      <w:r>
        <w:rPr>
          <w:spacing w:val="27"/>
        </w:rPr>
        <w:t xml:space="preserve"> </w:t>
      </w:r>
      <w:r>
        <w:t>fois</w:t>
      </w:r>
      <w:r>
        <w:rPr>
          <w:spacing w:val="25"/>
        </w:rPr>
        <w:t xml:space="preserve"> </w:t>
      </w:r>
      <w:r>
        <w:t>organiser</w:t>
      </w:r>
      <w:r>
        <w:rPr>
          <w:spacing w:val="27"/>
        </w:rPr>
        <w:t xml:space="preserve"> </w:t>
      </w:r>
      <w:r>
        <w:t>et</w:t>
      </w:r>
      <w:r>
        <w:rPr>
          <w:spacing w:val="25"/>
        </w:rPr>
        <w:t xml:space="preserve"> </w:t>
      </w:r>
      <w:r>
        <w:t>diriger</w:t>
      </w:r>
      <w:r>
        <w:rPr>
          <w:spacing w:val="27"/>
        </w:rPr>
        <w:t xml:space="preserve"> </w:t>
      </w:r>
      <w:r>
        <w:t>les</w:t>
      </w:r>
      <w:r>
        <w:rPr>
          <w:spacing w:val="25"/>
        </w:rPr>
        <w:t xml:space="preserve"> </w:t>
      </w:r>
      <w:r>
        <w:t>secours,</w:t>
      </w:r>
      <w:r>
        <w:rPr>
          <w:spacing w:val="21"/>
        </w:rPr>
        <w:t xml:space="preserve"> </w:t>
      </w:r>
      <w:r>
        <w:t>recevoir</w:t>
      </w:r>
      <w:r>
        <w:rPr>
          <w:spacing w:val="28"/>
        </w:rPr>
        <w:t xml:space="preserve"> </w:t>
      </w:r>
      <w:r>
        <w:t>et</w:t>
      </w:r>
      <w:r>
        <w:rPr>
          <w:spacing w:val="24"/>
        </w:rPr>
        <w:t xml:space="preserve"> </w:t>
      </w:r>
      <w:r>
        <w:t>guider</w:t>
      </w:r>
      <w:r>
        <w:rPr>
          <w:spacing w:val="23"/>
        </w:rPr>
        <w:t xml:space="preserve"> </w:t>
      </w:r>
      <w:r>
        <w:t>les</w:t>
      </w:r>
      <w:r>
        <w:rPr>
          <w:spacing w:val="27"/>
        </w:rPr>
        <w:t xml:space="preserve"> </w:t>
      </w:r>
      <w:r>
        <w:rPr>
          <w:spacing w:val="-2"/>
        </w:rPr>
        <w:t>journalistes.</w:t>
      </w:r>
    </w:p>
    <w:p w:rsidR="0006325A" w:rsidRDefault="0006325A">
      <w:pPr>
        <w:pStyle w:val="Corpsdetexte"/>
        <w:sectPr w:rsidR="0006325A">
          <w:footerReference w:type="even" r:id="rId175"/>
          <w:footerReference w:type="default" r:id="rId176"/>
          <w:pgSz w:w="11900" w:h="16840"/>
          <w:pgMar w:top="1340" w:right="283" w:bottom="1360" w:left="850" w:header="0" w:footer="1166" w:gutter="0"/>
          <w:pgNumType w:start="78"/>
          <w:cols w:space="720"/>
        </w:sectPr>
      </w:pPr>
    </w:p>
    <w:p w:rsidR="0006325A" w:rsidRDefault="00F25138">
      <w:pPr>
        <w:pStyle w:val="Corpsdetexte"/>
        <w:spacing w:before="83" w:line="259" w:lineRule="auto"/>
        <w:ind w:left="565" w:right="1129"/>
        <w:jc w:val="both"/>
      </w:pPr>
      <w:r>
        <w:rPr>
          <w:w w:val="110"/>
        </w:rPr>
        <w:lastRenderedPageBreak/>
        <w:t>L'intervention d’un officier en charge de la communication renforce la crédibilité de la profession, et valorise</w:t>
      </w:r>
      <w:r>
        <w:rPr>
          <w:spacing w:val="-2"/>
          <w:w w:val="110"/>
        </w:rPr>
        <w:t xml:space="preserve"> </w:t>
      </w:r>
      <w:r>
        <w:rPr>
          <w:w w:val="110"/>
        </w:rPr>
        <w:t>les actions des sapeurs-pompiers.</w:t>
      </w:r>
    </w:p>
    <w:p w:rsidR="0006325A" w:rsidRDefault="0006325A">
      <w:pPr>
        <w:pStyle w:val="Corpsdetexte"/>
        <w:spacing w:before="17"/>
      </w:pPr>
    </w:p>
    <w:p w:rsidR="0006325A" w:rsidRDefault="00F25138">
      <w:pPr>
        <w:pStyle w:val="Corpsdetexte"/>
        <w:spacing w:line="256" w:lineRule="auto"/>
        <w:ind w:left="565" w:right="1126"/>
        <w:jc w:val="both"/>
      </w:pPr>
      <w:r>
        <w:rPr>
          <w:w w:val="110"/>
        </w:rPr>
        <w:t>Dans le cadre de l’interservices, le DOS déclinera à tous les acteurs, la stratégie de communication de cr</w:t>
      </w:r>
      <w:r>
        <w:rPr>
          <w:w w:val="110"/>
        </w:rPr>
        <w:t>ise.</w:t>
      </w:r>
    </w:p>
    <w:p w:rsidR="0006325A" w:rsidRDefault="0006325A">
      <w:pPr>
        <w:pStyle w:val="Corpsdetexte"/>
        <w:spacing w:before="21"/>
      </w:pPr>
    </w:p>
    <w:p w:rsidR="0006325A" w:rsidRDefault="00F25138">
      <w:pPr>
        <w:pStyle w:val="Corpsdetexte"/>
        <w:ind w:left="565"/>
        <w:jc w:val="both"/>
      </w:pPr>
      <w:r>
        <w:t>Pour</w:t>
      </w:r>
      <w:r>
        <w:rPr>
          <w:spacing w:val="27"/>
        </w:rPr>
        <w:t xml:space="preserve"> </w:t>
      </w:r>
      <w:r>
        <w:t>ce</w:t>
      </w:r>
      <w:r>
        <w:rPr>
          <w:spacing w:val="26"/>
        </w:rPr>
        <w:t xml:space="preserve"> </w:t>
      </w:r>
      <w:r>
        <w:t>faire,</w:t>
      </w:r>
      <w:r>
        <w:rPr>
          <w:spacing w:val="26"/>
        </w:rPr>
        <w:t xml:space="preserve"> </w:t>
      </w:r>
      <w:r>
        <w:t>la</w:t>
      </w:r>
      <w:r>
        <w:rPr>
          <w:spacing w:val="27"/>
        </w:rPr>
        <w:t xml:space="preserve"> </w:t>
      </w:r>
      <w:r>
        <w:t>cellule</w:t>
      </w:r>
      <w:r>
        <w:rPr>
          <w:spacing w:val="26"/>
        </w:rPr>
        <w:t xml:space="preserve"> </w:t>
      </w:r>
      <w:r>
        <w:t>«</w:t>
      </w:r>
      <w:r>
        <w:rPr>
          <w:spacing w:val="13"/>
        </w:rPr>
        <w:t xml:space="preserve"> </w:t>
      </w:r>
      <w:r>
        <w:t>renseignements</w:t>
      </w:r>
      <w:r>
        <w:rPr>
          <w:spacing w:val="14"/>
        </w:rPr>
        <w:t xml:space="preserve"> </w:t>
      </w:r>
      <w:r>
        <w:t>»</w:t>
      </w:r>
      <w:r>
        <w:rPr>
          <w:spacing w:val="23"/>
        </w:rPr>
        <w:t xml:space="preserve"> </w:t>
      </w:r>
      <w:r>
        <w:t>du</w:t>
      </w:r>
      <w:r>
        <w:rPr>
          <w:spacing w:val="23"/>
        </w:rPr>
        <w:t xml:space="preserve"> </w:t>
      </w:r>
      <w:r>
        <w:t>PCC</w:t>
      </w:r>
      <w:r>
        <w:rPr>
          <w:spacing w:val="30"/>
        </w:rPr>
        <w:t xml:space="preserve"> </w:t>
      </w:r>
      <w:r>
        <w:t>ou</w:t>
      </w:r>
      <w:r>
        <w:rPr>
          <w:spacing w:val="23"/>
        </w:rPr>
        <w:t xml:space="preserve"> </w:t>
      </w:r>
      <w:r>
        <w:t>PCS</w:t>
      </w:r>
      <w:r>
        <w:rPr>
          <w:spacing w:val="28"/>
        </w:rPr>
        <w:t xml:space="preserve"> </w:t>
      </w:r>
      <w:r>
        <w:t>pourra</w:t>
      </w:r>
      <w:r>
        <w:rPr>
          <w:spacing w:val="27"/>
        </w:rPr>
        <w:t xml:space="preserve"> </w:t>
      </w:r>
      <w:r>
        <w:t>être</w:t>
      </w:r>
      <w:r>
        <w:rPr>
          <w:spacing w:val="26"/>
        </w:rPr>
        <w:t xml:space="preserve"> </w:t>
      </w:r>
      <w:r>
        <w:t>mise</w:t>
      </w:r>
      <w:r>
        <w:rPr>
          <w:spacing w:val="26"/>
        </w:rPr>
        <w:t xml:space="preserve"> </w:t>
      </w:r>
      <w:r>
        <w:t>à</w:t>
      </w:r>
      <w:r>
        <w:rPr>
          <w:spacing w:val="24"/>
        </w:rPr>
        <w:t xml:space="preserve"> </w:t>
      </w:r>
      <w:r>
        <w:rPr>
          <w:spacing w:val="-2"/>
        </w:rPr>
        <w:t>contribution.</w:t>
      </w:r>
    </w:p>
    <w:p w:rsidR="0006325A" w:rsidRDefault="00F25138">
      <w:pPr>
        <w:pStyle w:val="Corpsdetexte"/>
        <w:spacing w:before="5"/>
      </w:pPr>
      <w:r>
        <w:rPr>
          <w:noProof/>
          <w:lang w:eastAsia="fr-FR"/>
        </w:rPr>
        <w:drawing>
          <wp:anchor distT="0" distB="0" distL="0" distR="0" simplePos="0" relativeHeight="487637504" behindDoc="1" locked="0" layoutInCell="1" allowOverlap="1">
            <wp:simplePos x="0" y="0"/>
            <wp:positionH relativeFrom="page">
              <wp:posOffset>900683</wp:posOffset>
            </wp:positionH>
            <wp:positionV relativeFrom="paragraph">
              <wp:posOffset>162630</wp:posOffset>
            </wp:positionV>
            <wp:extent cx="5679580" cy="3780377"/>
            <wp:effectExtent l="0" t="0" r="0" b="0"/>
            <wp:wrapTopAndBottom/>
            <wp:docPr id="232" name="Imag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pic:cNvPicPr/>
                  </pic:nvPicPr>
                  <pic:blipFill>
                    <a:blip r:embed="rId177" cstate="print"/>
                    <a:stretch>
                      <a:fillRect/>
                    </a:stretch>
                  </pic:blipFill>
                  <pic:spPr>
                    <a:xfrm>
                      <a:off x="0" y="0"/>
                      <a:ext cx="5679580" cy="3780377"/>
                    </a:xfrm>
                    <a:prstGeom prst="rect">
                      <a:avLst/>
                    </a:prstGeom>
                  </pic:spPr>
                </pic:pic>
              </a:graphicData>
            </a:graphic>
          </wp:anchor>
        </w:drawing>
      </w:r>
    </w:p>
    <w:p w:rsidR="0006325A" w:rsidRDefault="00F25138">
      <w:pPr>
        <w:spacing w:before="79"/>
        <w:ind w:left="2894" w:right="1070" w:hanging="1061"/>
        <w:rPr>
          <w:rFonts w:ascii="Arial" w:hAnsi="Arial"/>
          <w:i/>
          <w:sz w:val="17"/>
        </w:rPr>
      </w:pPr>
      <w:r>
        <w:rPr>
          <w:rFonts w:ascii="Arial" w:hAnsi="Arial"/>
          <w:i/>
          <w:sz w:val="17"/>
        </w:rPr>
        <w:t>À l’instar d’autres champs explorés dans ce guide, les SIS doivent se préparer à la prise en compte de cette</w:t>
      </w:r>
      <w:r>
        <w:rPr>
          <w:rFonts w:ascii="Arial" w:hAnsi="Arial"/>
          <w:i/>
          <w:spacing w:val="3"/>
          <w:sz w:val="17"/>
        </w:rPr>
        <w:t xml:space="preserve"> </w:t>
      </w:r>
      <w:r>
        <w:rPr>
          <w:rFonts w:ascii="Arial" w:hAnsi="Arial"/>
          <w:i/>
          <w:sz w:val="17"/>
        </w:rPr>
        <w:t>phase</w:t>
      </w:r>
      <w:r>
        <w:rPr>
          <w:rFonts w:ascii="Arial" w:hAnsi="Arial"/>
          <w:i/>
          <w:spacing w:val="3"/>
          <w:sz w:val="17"/>
        </w:rPr>
        <w:t xml:space="preserve"> </w:t>
      </w:r>
      <w:r>
        <w:rPr>
          <w:rFonts w:ascii="Arial" w:hAnsi="Arial"/>
          <w:i/>
          <w:sz w:val="17"/>
        </w:rPr>
        <w:t>de</w:t>
      </w:r>
      <w:r>
        <w:rPr>
          <w:rFonts w:ascii="Arial" w:hAnsi="Arial"/>
          <w:i/>
          <w:spacing w:val="-1"/>
          <w:sz w:val="17"/>
        </w:rPr>
        <w:t xml:space="preserve"> </w:t>
      </w:r>
      <w:r>
        <w:rPr>
          <w:rFonts w:ascii="Arial" w:hAnsi="Arial"/>
          <w:i/>
          <w:sz w:val="17"/>
        </w:rPr>
        <w:t>l’intervention, qui</w:t>
      </w:r>
      <w:r>
        <w:rPr>
          <w:rFonts w:ascii="Arial" w:hAnsi="Arial"/>
          <w:i/>
          <w:spacing w:val="3"/>
          <w:sz w:val="17"/>
        </w:rPr>
        <w:t xml:space="preserve"> </w:t>
      </w:r>
      <w:r>
        <w:rPr>
          <w:rFonts w:ascii="Arial" w:hAnsi="Arial"/>
          <w:i/>
          <w:sz w:val="17"/>
        </w:rPr>
        <w:t>ne</w:t>
      </w:r>
      <w:r>
        <w:rPr>
          <w:rFonts w:ascii="Arial" w:hAnsi="Arial"/>
          <w:i/>
          <w:spacing w:val="3"/>
          <w:sz w:val="17"/>
        </w:rPr>
        <w:t xml:space="preserve"> </w:t>
      </w:r>
      <w:r>
        <w:rPr>
          <w:rFonts w:ascii="Arial" w:hAnsi="Arial"/>
          <w:i/>
          <w:sz w:val="17"/>
        </w:rPr>
        <w:t>doit</w:t>
      </w:r>
      <w:r>
        <w:rPr>
          <w:rFonts w:ascii="Arial" w:hAnsi="Arial"/>
          <w:i/>
          <w:spacing w:val="1"/>
          <w:sz w:val="17"/>
        </w:rPr>
        <w:t xml:space="preserve"> </w:t>
      </w:r>
      <w:r>
        <w:rPr>
          <w:rFonts w:ascii="Arial" w:hAnsi="Arial"/>
          <w:i/>
          <w:sz w:val="17"/>
        </w:rPr>
        <w:t>pas</w:t>
      </w:r>
      <w:r>
        <w:rPr>
          <w:rFonts w:ascii="Arial" w:hAnsi="Arial"/>
          <w:i/>
          <w:spacing w:val="3"/>
          <w:sz w:val="17"/>
        </w:rPr>
        <w:t xml:space="preserve"> </w:t>
      </w:r>
      <w:r>
        <w:rPr>
          <w:rFonts w:ascii="Arial" w:hAnsi="Arial"/>
          <w:i/>
          <w:sz w:val="17"/>
        </w:rPr>
        <w:t>être</w:t>
      </w:r>
      <w:r>
        <w:rPr>
          <w:rFonts w:ascii="Arial" w:hAnsi="Arial"/>
          <w:i/>
          <w:spacing w:val="3"/>
          <w:sz w:val="17"/>
        </w:rPr>
        <w:t xml:space="preserve"> </w:t>
      </w:r>
      <w:r>
        <w:rPr>
          <w:rFonts w:ascii="Arial" w:hAnsi="Arial"/>
          <w:i/>
          <w:sz w:val="17"/>
        </w:rPr>
        <w:t>négligée. ©</w:t>
      </w:r>
      <w:r>
        <w:rPr>
          <w:rFonts w:ascii="Arial" w:hAnsi="Arial"/>
          <w:i/>
          <w:spacing w:val="-1"/>
          <w:sz w:val="17"/>
        </w:rPr>
        <w:t xml:space="preserve"> </w:t>
      </w:r>
      <w:r>
        <w:rPr>
          <w:rFonts w:ascii="Arial" w:hAnsi="Arial"/>
          <w:i/>
          <w:sz w:val="17"/>
        </w:rPr>
        <w:t>José</w:t>
      </w:r>
      <w:r>
        <w:rPr>
          <w:rFonts w:ascii="Arial" w:hAnsi="Arial"/>
          <w:i/>
          <w:spacing w:val="3"/>
          <w:sz w:val="17"/>
        </w:rPr>
        <w:t xml:space="preserve"> </w:t>
      </w:r>
      <w:r>
        <w:rPr>
          <w:rFonts w:ascii="Arial" w:hAnsi="Arial"/>
          <w:i/>
          <w:sz w:val="17"/>
        </w:rPr>
        <w:t>Rocha</w:t>
      </w:r>
      <w:r>
        <w:rPr>
          <w:rFonts w:ascii="Arial" w:hAnsi="Arial"/>
          <w:i/>
          <w:spacing w:val="3"/>
          <w:sz w:val="17"/>
        </w:rPr>
        <w:t xml:space="preserve"> </w:t>
      </w:r>
      <w:r>
        <w:rPr>
          <w:rFonts w:ascii="Arial" w:hAnsi="Arial"/>
          <w:i/>
          <w:sz w:val="17"/>
        </w:rPr>
        <w:t>– DICOM</w:t>
      </w:r>
      <w:r>
        <w:rPr>
          <w:rFonts w:ascii="Arial" w:hAnsi="Arial"/>
          <w:i/>
          <w:spacing w:val="4"/>
          <w:sz w:val="17"/>
        </w:rPr>
        <w:t xml:space="preserve"> </w:t>
      </w:r>
      <w:r>
        <w:rPr>
          <w:rFonts w:ascii="Arial" w:hAnsi="Arial"/>
          <w:i/>
          <w:sz w:val="17"/>
        </w:rPr>
        <w:t xml:space="preserve">– </w:t>
      </w:r>
      <w:r>
        <w:rPr>
          <w:rFonts w:ascii="Arial" w:hAnsi="Arial"/>
          <w:i/>
          <w:spacing w:val="-5"/>
          <w:sz w:val="17"/>
        </w:rPr>
        <w:t>MI</w:t>
      </w:r>
    </w:p>
    <w:p w:rsidR="0006325A" w:rsidRDefault="0006325A">
      <w:pPr>
        <w:pStyle w:val="Corpsdetexte"/>
        <w:spacing w:before="112"/>
        <w:rPr>
          <w:rFonts w:ascii="Arial"/>
          <w:i/>
          <w:sz w:val="17"/>
        </w:rPr>
      </w:pPr>
    </w:p>
    <w:p w:rsidR="0006325A" w:rsidRDefault="00F25138">
      <w:pPr>
        <w:pStyle w:val="Titre2"/>
        <w:numPr>
          <w:ilvl w:val="0"/>
          <w:numId w:val="30"/>
        </w:numPr>
        <w:tabs>
          <w:tab w:val="left" w:pos="923"/>
        </w:tabs>
        <w:ind w:left="923" w:hanging="358"/>
      </w:pPr>
      <w:bookmarkStart w:id="70" w:name="_TOC_250014"/>
      <w:r>
        <w:rPr>
          <w:color w:val="213775"/>
          <w:spacing w:val="-2"/>
        </w:rPr>
        <w:t>L’usage</w:t>
      </w:r>
      <w:r>
        <w:rPr>
          <w:color w:val="213775"/>
          <w:spacing w:val="-13"/>
        </w:rPr>
        <w:t xml:space="preserve"> </w:t>
      </w:r>
      <w:r>
        <w:rPr>
          <w:color w:val="213775"/>
          <w:spacing w:val="-2"/>
        </w:rPr>
        <w:t>des</w:t>
      </w:r>
      <w:r>
        <w:rPr>
          <w:color w:val="213775"/>
          <w:spacing w:val="-14"/>
        </w:rPr>
        <w:t xml:space="preserve"> </w:t>
      </w:r>
      <w:r>
        <w:rPr>
          <w:color w:val="213775"/>
          <w:spacing w:val="-2"/>
        </w:rPr>
        <w:t>médias</w:t>
      </w:r>
      <w:r>
        <w:rPr>
          <w:color w:val="213775"/>
          <w:spacing w:val="-13"/>
        </w:rPr>
        <w:t xml:space="preserve"> </w:t>
      </w:r>
      <w:r>
        <w:rPr>
          <w:color w:val="213775"/>
          <w:spacing w:val="-2"/>
        </w:rPr>
        <w:t>sociaux</w:t>
      </w:r>
      <w:r>
        <w:rPr>
          <w:color w:val="213775"/>
          <w:spacing w:val="-13"/>
        </w:rPr>
        <w:t xml:space="preserve"> </w:t>
      </w:r>
      <w:r>
        <w:rPr>
          <w:color w:val="213775"/>
          <w:spacing w:val="-2"/>
        </w:rPr>
        <w:t>en</w:t>
      </w:r>
      <w:r>
        <w:rPr>
          <w:color w:val="213775"/>
          <w:spacing w:val="-13"/>
        </w:rPr>
        <w:t xml:space="preserve"> </w:t>
      </w:r>
      <w:r>
        <w:rPr>
          <w:color w:val="213775"/>
          <w:spacing w:val="-2"/>
        </w:rPr>
        <w:t>gestion</w:t>
      </w:r>
      <w:r>
        <w:rPr>
          <w:color w:val="213775"/>
          <w:spacing w:val="-12"/>
        </w:rPr>
        <w:t xml:space="preserve"> </w:t>
      </w:r>
      <w:r>
        <w:rPr>
          <w:color w:val="213775"/>
          <w:spacing w:val="-2"/>
        </w:rPr>
        <w:t>d’urgence</w:t>
      </w:r>
      <w:r>
        <w:rPr>
          <w:color w:val="213775"/>
          <w:spacing w:val="-10"/>
        </w:rPr>
        <w:t xml:space="preserve"> </w:t>
      </w:r>
      <w:bookmarkEnd w:id="70"/>
      <w:r>
        <w:rPr>
          <w:color w:val="213775"/>
          <w:spacing w:val="-2"/>
        </w:rPr>
        <w:t>(MSGU)</w:t>
      </w:r>
    </w:p>
    <w:p w:rsidR="0006325A" w:rsidRDefault="00F25138">
      <w:pPr>
        <w:pStyle w:val="Corpsdetexte"/>
        <w:spacing w:before="260" w:line="259" w:lineRule="auto"/>
        <w:ind w:left="565" w:right="1126"/>
        <w:jc w:val="both"/>
      </w:pPr>
      <w:r>
        <w:rPr>
          <w:w w:val="110"/>
        </w:rPr>
        <w:t>L’usage</w:t>
      </w:r>
      <w:r>
        <w:rPr>
          <w:spacing w:val="-15"/>
          <w:w w:val="110"/>
        </w:rPr>
        <w:t xml:space="preserve"> </w:t>
      </w:r>
      <w:r>
        <w:rPr>
          <w:w w:val="110"/>
        </w:rPr>
        <w:t>des</w:t>
      </w:r>
      <w:r>
        <w:rPr>
          <w:spacing w:val="-15"/>
          <w:w w:val="110"/>
        </w:rPr>
        <w:t xml:space="preserve"> </w:t>
      </w:r>
      <w:r>
        <w:rPr>
          <w:w w:val="110"/>
        </w:rPr>
        <w:t>MSGU</w:t>
      </w:r>
      <w:r>
        <w:rPr>
          <w:spacing w:val="-14"/>
          <w:w w:val="110"/>
        </w:rPr>
        <w:t xml:space="preserve"> </w:t>
      </w:r>
      <w:r>
        <w:rPr>
          <w:w w:val="110"/>
        </w:rPr>
        <w:t>permet</w:t>
      </w:r>
      <w:r>
        <w:rPr>
          <w:spacing w:val="-15"/>
          <w:w w:val="110"/>
        </w:rPr>
        <w:t xml:space="preserve"> </w:t>
      </w:r>
      <w:r>
        <w:rPr>
          <w:w w:val="110"/>
        </w:rPr>
        <w:t>d’obtenir</w:t>
      </w:r>
      <w:r>
        <w:rPr>
          <w:spacing w:val="-15"/>
          <w:w w:val="110"/>
        </w:rPr>
        <w:t xml:space="preserve"> </w:t>
      </w:r>
      <w:r>
        <w:rPr>
          <w:w w:val="110"/>
        </w:rPr>
        <w:t>une</w:t>
      </w:r>
      <w:r>
        <w:rPr>
          <w:spacing w:val="-14"/>
          <w:w w:val="110"/>
        </w:rPr>
        <w:t xml:space="preserve"> </w:t>
      </w:r>
      <w:r>
        <w:rPr>
          <w:w w:val="110"/>
        </w:rPr>
        <w:t>meilleure</w:t>
      </w:r>
      <w:r>
        <w:rPr>
          <w:spacing w:val="-15"/>
          <w:w w:val="110"/>
        </w:rPr>
        <w:t xml:space="preserve"> </w:t>
      </w:r>
      <w:r>
        <w:rPr>
          <w:w w:val="110"/>
        </w:rPr>
        <w:t>représentation</w:t>
      </w:r>
      <w:r>
        <w:rPr>
          <w:spacing w:val="-14"/>
          <w:w w:val="110"/>
        </w:rPr>
        <w:t xml:space="preserve"> </w:t>
      </w:r>
      <w:r>
        <w:rPr>
          <w:w w:val="110"/>
        </w:rPr>
        <w:t>d’une</w:t>
      </w:r>
      <w:r>
        <w:rPr>
          <w:spacing w:val="-15"/>
          <w:w w:val="110"/>
        </w:rPr>
        <w:t xml:space="preserve"> </w:t>
      </w:r>
      <w:r>
        <w:rPr>
          <w:w w:val="110"/>
        </w:rPr>
        <w:t>situation</w:t>
      </w:r>
      <w:r>
        <w:rPr>
          <w:spacing w:val="-15"/>
          <w:w w:val="110"/>
        </w:rPr>
        <w:t xml:space="preserve"> </w:t>
      </w:r>
      <w:r>
        <w:rPr>
          <w:w w:val="110"/>
        </w:rPr>
        <w:t>d’urgence</w:t>
      </w:r>
      <w:r>
        <w:rPr>
          <w:spacing w:val="-14"/>
          <w:w w:val="110"/>
        </w:rPr>
        <w:t xml:space="preserve"> </w:t>
      </w:r>
      <w:r>
        <w:rPr>
          <w:w w:val="110"/>
        </w:rPr>
        <w:t>en récupérant les messages, photos et vidéos disponibles sur les profils</w:t>
      </w:r>
      <w:r>
        <w:rPr>
          <w:w w:val="110"/>
        </w:rPr>
        <w:t xml:space="preserve"> publics de Facebook, Twitter, Instagram, YouTube, Waze...</w:t>
      </w:r>
    </w:p>
    <w:p w:rsidR="0006325A" w:rsidRDefault="0006325A">
      <w:pPr>
        <w:pStyle w:val="Corpsdetexte"/>
        <w:spacing w:before="15"/>
      </w:pPr>
    </w:p>
    <w:p w:rsidR="0006325A" w:rsidRDefault="00F25138">
      <w:pPr>
        <w:pStyle w:val="Corpsdetexte"/>
        <w:spacing w:line="259" w:lineRule="auto"/>
        <w:ind w:left="565" w:right="1127"/>
        <w:jc w:val="both"/>
      </w:pPr>
      <w:r>
        <w:rPr>
          <w:w w:val="115"/>
        </w:rPr>
        <w:t>Ces</w:t>
      </w:r>
      <w:r>
        <w:rPr>
          <w:spacing w:val="-9"/>
          <w:w w:val="115"/>
        </w:rPr>
        <w:t xml:space="preserve"> </w:t>
      </w:r>
      <w:r>
        <w:rPr>
          <w:w w:val="115"/>
        </w:rPr>
        <w:t>médias</w:t>
      </w:r>
      <w:r>
        <w:rPr>
          <w:spacing w:val="-11"/>
          <w:w w:val="115"/>
        </w:rPr>
        <w:t xml:space="preserve"> </w:t>
      </w:r>
      <w:r>
        <w:rPr>
          <w:w w:val="115"/>
        </w:rPr>
        <w:t>sociaux</w:t>
      </w:r>
      <w:r>
        <w:rPr>
          <w:spacing w:val="-10"/>
          <w:w w:val="115"/>
        </w:rPr>
        <w:t xml:space="preserve"> </w:t>
      </w:r>
      <w:r>
        <w:rPr>
          <w:w w:val="115"/>
        </w:rPr>
        <w:t>facilitent</w:t>
      </w:r>
      <w:r>
        <w:rPr>
          <w:spacing w:val="39"/>
          <w:w w:val="115"/>
        </w:rPr>
        <w:t xml:space="preserve"> </w:t>
      </w:r>
      <w:r>
        <w:rPr>
          <w:w w:val="115"/>
        </w:rPr>
        <w:t>également</w:t>
      </w:r>
      <w:r>
        <w:rPr>
          <w:spacing w:val="-9"/>
          <w:w w:val="115"/>
        </w:rPr>
        <w:t xml:space="preserve"> </w:t>
      </w:r>
      <w:r>
        <w:rPr>
          <w:w w:val="115"/>
        </w:rPr>
        <w:t>l’information</w:t>
      </w:r>
      <w:r>
        <w:rPr>
          <w:spacing w:val="-10"/>
          <w:w w:val="115"/>
        </w:rPr>
        <w:t xml:space="preserve"> </w:t>
      </w:r>
      <w:r>
        <w:rPr>
          <w:w w:val="115"/>
        </w:rPr>
        <w:t>du</w:t>
      </w:r>
      <w:r>
        <w:rPr>
          <w:spacing w:val="-11"/>
          <w:w w:val="115"/>
        </w:rPr>
        <w:t xml:space="preserve"> </w:t>
      </w:r>
      <w:r>
        <w:rPr>
          <w:w w:val="115"/>
        </w:rPr>
        <w:t>public</w:t>
      </w:r>
      <w:r>
        <w:rPr>
          <w:spacing w:val="-10"/>
          <w:w w:val="115"/>
        </w:rPr>
        <w:t xml:space="preserve"> </w:t>
      </w:r>
      <w:r>
        <w:rPr>
          <w:w w:val="115"/>
        </w:rPr>
        <w:t>sur</w:t>
      </w:r>
      <w:r>
        <w:rPr>
          <w:spacing w:val="-10"/>
          <w:w w:val="115"/>
        </w:rPr>
        <w:t xml:space="preserve"> </w:t>
      </w:r>
      <w:r>
        <w:rPr>
          <w:w w:val="115"/>
        </w:rPr>
        <w:t>la</w:t>
      </w:r>
      <w:r>
        <w:rPr>
          <w:spacing w:val="-11"/>
          <w:w w:val="115"/>
        </w:rPr>
        <w:t xml:space="preserve"> </w:t>
      </w:r>
      <w:r>
        <w:rPr>
          <w:w w:val="115"/>
        </w:rPr>
        <w:t>situation</w:t>
      </w:r>
      <w:r>
        <w:rPr>
          <w:spacing w:val="-10"/>
          <w:w w:val="115"/>
        </w:rPr>
        <w:t xml:space="preserve"> </w:t>
      </w:r>
      <w:r>
        <w:rPr>
          <w:w w:val="115"/>
        </w:rPr>
        <w:t>de</w:t>
      </w:r>
      <w:r>
        <w:rPr>
          <w:spacing w:val="-10"/>
          <w:w w:val="115"/>
        </w:rPr>
        <w:t xml:space="preserve"> </w:t>
      </w:r>
      <w:r>
        <w:rPr>
          <w:w w:val="115"/>
        </w:rPr>
        <w:t>crise</w:t>
      </w:r>
      <w:r>
        <w:rPr>
          <w:spacing w:val="-10"/>
          <w:w w:val="115"/>
        </w:rPr>
        <w:t xml:space="preserve"> </w:t>
      </w:r>
      <w:r>
        <w:rPr>
          <w:w w:val="115"/>
        </w:rPr>
        <w:t xml:space="preserve">en </w:t>
      </w:r>
      <w:r>
        <w:rPr>
          <w:w w:val="110"/>
        </w:rPr>
        <w:t>cours</w:t>
      </w:r>
      <w:r>
        <w:rPr>
          <w:spacing w:val="-6"/>
          <w:w w:val="110"/>
        </w:rPr>
        <w:t xml:space="preserve"> </w:t>
      </w:r>
      <w:r>
        <w:rPr>
          <w:w w:val="110"/>
        </w:rPr>
        <w:t>en</w:t>
      </w:r>
      <w:r>
        <w:rPr>
          <w:spacing w:val="-8"/>
          <w:w w:val="110"/>
        </w:rPr>
        <w:t xml:space="preserve"> </w:t>
      </w:r>
      <w:r>
        <w:rPr>
          <w:w w:val="110"/>
        </w:rPr>
        <w:t>prodiguant</w:t>
      </w:r>
      <w:r>
        <w:rPr>
          <w:spacing w:val="-8"/>
          <w:w w:val="110"/>
        </w:rPr>
        <w:t xml:space="preserve"> </w:t>
      </w:r>
      <w:r>
        <w:rPr>
          <w:w w:val="110"/>
        </w:rPr>
        <w:t>des</w:t>
      </w:r>
      <w:r>
        <w:rPr>
          <w:spacing w:val="-3"/>
          <w:w w:val="110"/>
        </w:rPr>
        <w:t xml:space="preserve"> </w:t>
      </w:r>
      <w:r>
        <w:rPr>
          <w:w w:val="110"/>
        </w:rPr>
        <w:t>conseils</w:t>
      </w:r>
      <w:r>
        <w:rPr>
          <w:spacing w:val="-8"/>
          <w:w w:val="110"/>
        </w:rPr>
        <w:t xml:space="preserve"> </w:t>
      </w:r>
      <w:r>
        <w:rPr>
          <w:w w:val="110"/>
        </w:rPr>
        <w:t>de</w:t>
      </w:r>
      <w:r>
        <w:rPr>
          <w:spacing w:val="-9"/>
          <w:w w:val="110"/>
        </w:rPr>
        <w:t xml:space="preserve"> </w:t>
      </w:r>
      <w:r>
        <w:rPr>
          <w:w w:val="110"/>
        </w:rPr>
        <w:t>sécurité</w:t>
      </w:r>
      <w:r>
        <w:rPr>
          <w:spacing w:val="-7"/>
          <w:w w:val="110"/>
        </w:rPr>
        <w:t xml:space="preserve"> </w:t>
      </w:r>
      <w:r>
        <w:rPr>
          <w:w w:val="110"/>
        </w:rPr>
        <w:t>et</w:t>
      </w:r>
      <w:r>
        <w:rPr>
          <w:spacing w:val="-8"/>
          <w:w w:val="110"/>
        </w:rPr>
        <w:t xml:space="preserve"> </w:t>
      </w:r>
      <w:r>
        <w:rPr>
          <w:w w:val="110"/>
        </w:rPr>
        <w:t>de</w:t>
      </w:r>
      <w:r>
        <w:rPr>
          <w:spacing w:val="-7"/>
          <w:w w:val="110"/>
        </w:rPr>
        <w:t xml:space="preserve"> </w:t>
      </w:r>
      <w:r>
        <w:rPr>
          <w:w w:val="110"/>
        </w:rPr>
        <w:t>prévention</w:t>
      </w:r>
      <w:r>
        <w:rPr>
          <w:spacing w:val="-8"/>
          <w:w w:val="110"/>
        </w:rPr>
        <w:t xml:space="preserve"> </w:t>
      </w:r>
      <w:r>
        <w:rPr>
          <w:w w:val="110"/>
        </w:rPr>
        <w:t>et/ou</w:t>
      </w:r>
      <w:r>
        <w:rPr>
          <w:spacing w:val="40"/>
          <w:w w:val="110"/>
        </w:rPr>
        <w:t xml:space="preserve"> </w:t>
      </w:r>
      <w:r>
        <w:rPr>
          <w:w w:val="110"/>
        </w:rPr>
        <w:t>en</w:t>
      </w:r>
      <w:r>
        <w:rPr>
          <w:spacing w:val="-8"/>
          <w:w w:val="110"/>
        </w:rPr>
        <w:t xml:space="preserve"> </w:t>
      </w:r>
      <w:r>
        <w:rPr>
          <w:w w:val="110"/>
        </w:rPr>
        <w:t>démentant</w:t>
      </w:r>
      <w:r>
        <w:rPr>
          <w:spacing w:val="-8"/>
          <w:w w:val="110"/>
        </w:rPr>
        <w:t xml:space="preserve"> </w:t>
      </w:r>
      <w:r>
        <w:rPr>
          <w:w w:val="110"/>
        </w:rPr>
        <w:t>les</w:t>
      </w:r>
      <w:r>
        <w:rPr>
          <w:spacing w:val="-6"/>
          <w:w w:val="110"/>
        </w:rPr>
        <w:t xml:space="preserve"> </w:t>
      </w:r>
      <w:r>
        <w:rPr>
          <w:w w:val="110"/>
        </w:rPr>
        <w:t xml:space="preserve">fausses </w:t>
      </w:r>
      <w:r>
        <w:rPr>
          <w:spacing w:val="-2"/>
          <w:w w:val="115"/>
        </w:rPr>
        <w:t>informations.</w:t>
      </w:r>
    </w:p>
    <w:p w:rsidR="0006325A" w:rsidRDefault="0006325A">
      <w:pPr>
        <w:pStyle w:val="Corpsdetexte"/>
        <w:spacing w:before="14"/>
      </w:pPr>
    </w:p>
    <w:p w:rsidR="0006325A" w:rsidRDefault="00F25138">
      <w:pPr>
        <w:pStyle w:val="Corpsdetexte"/>
        <w:spacing w:line="261" w:lineRule="auto"/>
        <w:ind w:left="565" w:right="1128"/>
        <w:jc w:val="both"/>
      </w:pPr>
      <w:r>
        <w:rPr>
          <w:w w:val="110"/>
        </w:rPr>
        <w:t>En réception comme en diffusion d’informations, les MSGU peuvent se révéler une véritable plus-value, et notamment :</w:t>
      </w:r>
    </w:p>
    <w:p w:rsidR="0006325A" w:rsidRDefault="0006325A">
      <w:pPr>
        <w:pStyle w:val="Corpsdetexte"/>
        <w:spacing w:before="8"/>
      </w:pPr>
    </w:p>
    <w:p w:rsidR="0006325A" w:rsidRDefault="00F25138">
      <w:pPr>
        <w:pStyle w:val="Paragraphedeliste"/>
        <w:numPr>
          <w:ilvl w:val="0"/>
          <w:numId w:val="16"/>
        </w:numPr>
        <w:tabs>
          <w:tab w:val="left" w:pos="1285"/>
        </w:tabs>
        <w:spacing w:line="256" w:lineRule="auto"/>
        <w:ind w:right="1127"/>
        <w:rPr>
          <w:sz w:val="20"/>
        </w:rPr>
      </w:pPr>
      <w:r>
        <w:rPr>
          <w:w w:val="105"/>
          <w:sz w:val="20"/>
        </w:rPr>
        <w:t xml:space="preserve">contribuer à sauver des vies (géolocalisation, messages de prévention, accélération des recherches, détection de personnes </w:t>
      </w:r>
      <w:r>
        <w:rPr>
          <w:w w:val="105"/>
          <w:sz w:val="20"/>
        </w:rPr>
        <w:t>sinistrées/disparues) ;</w:t>
      </w:r>
    </w:p>
    <w:p w:rsidR="0006325A" w:rsidRDefault="00F25138">
      <w:pPr>
        <w:pStyle w:val="Paragraphedeliste"/>
        <w:numPr>
          <w:ilvl w:val="0"/>
          <w:numId w:val="16"/>
        </w:numPr>
        <w:tabs>
          <w:tab w:val="left" w:pos="1285"/>
        </w:tabs>
        <w:spacing w:line="240" w:lineRule="exact"/>
        <w:rPr>
          <w:sz w:val="20"/>
        </w:rPr>
      </w:pPr>
      <w:r>
        <w:rPr>
          <w:w w:val="110"/>
          <w:sz w:val="20"/>
        </w:rPr>
        <w:t>accéder</w:t>
      </w:r>
      <w:r>
        <w:rPr>
          <w:spacing w:val="-6"/>
          <w:w w:val="110"/>
          <w:sz w:val="20"/>
        </w:rPr>
        <w:t xml:space="preserve"> </w:t>
      </w:r>
      <w:r>
        <w:rPr>
          <w:w w:val="110"/>
          <w:sz w:val="20"/>
        </w:rPr>
        <w:t>plus</w:t>
      </w:r>
      <w:r>
        <w:rPr>
          <w:spacing w:val="-2"/>
          <w:w w:val="110"/>
          <w:sz w:val="20"/>
        </w:rPr>
        <w:t xml:space="preserve"> </w:t>
      </w:r>
      <w:r>
        <w:rPr>
          <w:w w:val="110"/>
          <w:sz w:val="20"/>
        </w:rPr>
        <w:t>rapidement</w:t>
      </w:r>
      <w:r>
        <w:rPr>
          <w:spacing w:val="-5"/>
          <w:w w:val="110"/>
          <w:sz w:val="20"/>
        </w:rPr>
        <w:t xml:space="preserve"> </w:t>
      </w:r>
      <w:r>
        <w:rPr>
          <w:w w:val="110"/>
          <w:sz w:val="20"/>
        </w:rPr>
        <w:t>à</w:t>
      </w:r>
      <w:r>
        <w:rPr>
          <w:spacing w:val="-4"/>
          <w:w w:val="110"/>
          <w:sz w:val="20"/>
        </w:rPr>
        <w:t xml:space="preserve"> </w:t>
      </w:r>
      <w:r>
        <w:rPr>
          <w:w w:val="110"/>
          <w:sz w:val="20"/>
        </w:rPr>
        <w:t>l’information</w:t>
      </w:r>
      <w:r>
        <w:rPr>
          <w:spacing w:val="-5"/>
          <w:w w:val="110"/>
          <w:sz w:val="20"/>
        </w:rPr>
        <w:t xml:space="preserve"> </w:t>
      </w:r>
      <w:r>
        <w:rPr>
          <w:w w:val="110"/>
          <w:sz w:val="20"/>
        </w:rPr>
        <w:t>en</w:t>
      </w:r>
      <w:r>
        <w:rPr>
          <w:spacing w:val="-1"/>
          <w:w w:val="110"/>
          <w:sz w:val="20"/>
        </w:rPr>
        <w:t xml:space="preserve"> </w:t>
      </w:r>
      <w:r>
        <w:rPr>
          <w:w w:val="110"/>
          <w:sz w:val="20"/>
        </w:rPr>
        <w:t>temps</w:t>
      </w:r>
      <w:r>
        <w:rPr>
          <w:spacing w:val="-3"/>
          <w:w w:val="110"/>
          <w:sz w:val="20"/>
        </w:rPr>
        <w:t xml:space="preserve"> </w:t>
      </w:r>
      <w:r>
        <w:rPr>
          <w:w w:val="110"/>
          <w:sz w:val="20"/>
        </w:rPr>
        <w:t>réel</w:t>
      </w:r>
      <w:r>
        <w:rPr>
          <w:spacing w:val="-10"/>
          <w:w w:val="110"/>
          <w:sz w:val="20"/>
        </w:rPr>
        <w:t xml:space="preserve"> ;</w:t>
      </w:r>
    </w:p>
    <w:p w:rsidR="0006325A" w:rsidRDefault="00F25138">
      <w:pPr>
        <w:pStyle w:val="Paragraphedeliste"/>
        <w:numPr>
          <w:ilvl w:val="0"/>
          <w:numId w:val="16"/>
        </w:numPr>
        <w:tabs>
          <w:tab w:val="left" w:pos="1285"/>
        </w:tabs>
        <w:spacing w:before="9" w:line="256" w:lineRule="auto"/>
        <w:ind w:right="1130"/>
        <w:rPr>
          <w:sz w:val="20"/>
        </w:rPr>
      </w:pPr>
      <w:r>
        <w:rPr>
          <w:w w:val="110"/>
          <w:sz w:val="20"/>
        </w:rPr>
        <w:t>aider et orienter à la fois les autorités de protection/sécurité civile et les citoyens en</w:t>
      </w:r>
      <w:r>
        <w:rPr>
          <w:spacing w:val="40"/>
          <w:w w:val="110"/>
          <w:sz w:val="20"/>
        </w:rPr>
        <w:t xml:space="preserve"> </w:t>
      </w:r>
      <w:r>
        <w:rPr>
          <w:w w:val="110"/>
          <w:sz w:val="20"/>
        </w:rPr>
        <w:t>difficulté ou en panique ;</w:t>
      </w:r>
    </w:p>
    <w:p w:rsidR="0006325A" w:rsidRDefault="00F25138">
      <w:pPr>
        <w:pStyle w:val="Paragraphedeliste"/>
        <w:numPr>
          <w:ilvl w:val="0"/>
          <w:numId w:val="16"/>
        </w:numPr>
        <w:tabs>
          <w:tab w:val="left" w:pos="1285"/>
        </w:tabs>
        <w:spacing w:line="240" w:lineRule="exact"/>
        <w:rPr>
          <w:sz w:val="20"/>
        </w:rPr>
      </w:pPr>
      <w:r>
        <w:rPr>
          <w:w w:val="110"/>
          <w:sz w:val="20"/>
        </w:rPr>
        <w:t>relayer</w:t>
      </w:r>
      <w:r>
        <w:rPr>
          <w:spacing w:val="-10"/>
          <w:w w:val="110"/>
          <w:sz w:val="20"/>
        </w:rPr>
        <w:t xml:space="preserve"> </w:t>
      </w:r>
      <w:r>
        <w:rPr>
          <w:w w:val="110"/>
          <w:sz w:val="20"/>
        </w:rPr>
        <w:t>la</w:t>
      </w:r>
      <w:r>
        <w:rPr>
          <w:spacing w:val="-7"/>
          <w:w w:val="110"/>
          <w:sz w:val="20"/>
        </w:rPr>
        <w:t xml:space="preserve"> </w:t>
      </w:r>
      <w:r>
        <w:rPr>
          <w:w w:val="110"/>
          <w:sz w:val="20"/>
        </w:rPr>
        <w:t>communication</w:t>
      </w:r>
      <w:r>
        <w:rPr>
          <w:spacing w:val="-9"/>
          <w:w w:val="110"/>
          <w:sz w:val="20"/>
        </w:rPr>
        <w:t xml:space="preserve"> </w:t>
      </w:r>
      <w:r>
        <w:rPr>
          <w:w w:val="110"/>
          <w:sz w:val="20"/>
        </w:rPr>
        <w:t>des</w:t>
      </w:r>
      <w:r>
        <w:rPr>
          <w:spacing w:val="-8"/>
          <w:w w:val="110"/>
          <w:sz w:val="20"/>
        </w:rPr>
        <w:t xml:space="preserve"> </w:t>
      </w:r>
      <w:r>
        <w:rPr>
          <w:w w:val="110"/>
          <w:sz w:val="20"/>
        </w:rPr>
        <w:t>autorités</w:t>
      </w:r>
      <w:r>
        <w:rPr>
          <w:spacing w:val="-7"/>
          <w:w w:val="110"/>
          <w:sz w:val="20"/>
        </w:rPr>
        <w:t xml:space="preserve"> </w:t>
      </w:r>
      <w:r>
        <w:rPr>
          <w:w w:val="110"/>
          <w:sz w:val="20"/>
        </w:rPr>
        <w:t>publiques</w:t>
      </w:r>
      <w:r>
        <w:rPr>
          <w:spacing w:val="-13"/>
          <w:w w:val="110"/>
          <w:sz w:val="20"/>
        </w:rPr>
        <w:t xml:space="preserve"> </w:t>
      </w:r>
      <w:r>
        <w:rPr>
          <w:spacing w:val="-12"/>
          <w:w w:val="110"/>
          <w:sz w:val="20"/>
        </w:rPr>
        <w:t>;</w:t>
      </w:r>
    </w:p>
    <w:p w:rsidR="0006325A" w:rsidRDefault="00F25138">
      <w:pPr>
        <w:pStyle w:val="Paragraphedeliste"/>
        <w:numPr>
          <w:ilvl w:val="0"/>
          <w:numId w:val="16"/>
        </w:numPr>
        <w:tabs>
          <w:tab w:val="left" w:pos="1285"/>
        </w:tabs>
        <w:spacing w:before="10"/>
        <w:rPr>
          <w:sz w:val="20"/>
        </w:rPr>
      </w:pPr>
      <w:r>
        <w:rPr>
          <w:w w:val="110"/>
          <w:sz w:val="20"/>
        </w:rPr>
        <w:t>avoir</w:t>
      </w:r>
      <w:r>
        <w:rPr>
          <w:spacing w:val="-15"/>
          <w:w w:val="110"/>
          <w:sz w:val="20"/>
        </w:rPr>
        <w:t xml:space="preserve"> </w:t>
      </w:r>
      <w:r>
        <w:rPr>
          <w:w w:val="110"/>
          <w:sz w:val="20"/>
        </w:rPr>
        <w:t>une</w:t>
      </w:r>
      <w:r>
        <w:rPr>
          <w:spacing w:val="-15"/>
          <w:w w:val="110"/>
          <w:sz w:val="20"/>
        </w:rPr>
        <w:t xml:space="preserve"> </w:t>
      </w:r>
      <w:r>
        <w:rPr>
          <w:w w:val="110"/>
          <w:sz w:val="20"/>
        </w:rPr>
        <w:t>meilleure</w:t>
      </w:r>
      <w:r>
        <w:rPr>
          <w:spacing w:val="-11"/>
          <w:w w:val="110"/>
          <w:sz w:val="20"/>
        </w:rPr>
        <w:t xml:space="preserve"> </w:t>
      </w:r>
      <w:r>
        <w:rPr>
          <w:w w:val="110"/>
          <w:sz w:val="20"/>
        </w:rPr>
        <w:t>compréhension</w:t>
      </w:r>
      <w:r>
        <w:rPr>
          <w:spacing w:val="-13"/>
          <w:w w:val="110"/>
          <w:sz w:val="20"/>
        </w:rPr>
        <w:t xml:space="preserve"> </w:t>
      </w:r>
      <w:r>
        <w:rPr>
          <w:w w:val="110"/>
          <w:sz w:val="20"/>
        </w:rPr>
        <w:t>de</w:t>
      </w:r>
      <w:r>
        <w:rPr>
          <w:spacing w:val="-13"/>
          <w:w w:val="110"/>
          <w:sz w:val="20"/>
        </w:rPr>
        <w:t xml:space="preserve"> </w:t>
      </w:r>
      <w:r>
        <w:rPr>
          <w:w w:val="110"/>
          <w:sz w:val="20"/>
        </w:rPr>
        <w:t>l’événement</w:t>
      </w:r>
      <w:r>
        <w:rPr>
          <w:spacing w:val="-15"/>
          <w:w w:val="110"/>
          <w:sz w:val="20"/>
        </w:rPr>
        <w:t xml:space="preserve"> </w:t>
      </w:r>
      <w:r>
        <w:rPr>
          <w:spacing w:val="-10"/>
          <w:w w:val="110"/>
          <w:sz w:val="20"/>
        </w:rPr>
        <w:t>;</w:t>
      </w:r>
    </w:p>
    <w:p w:rsidR="0006325A" w:rsidRDefault="00F25138">
      <w:pPr>
        <w:pStyle w:val="Paragraphedeliste"/>
        <w:numPr>
          <w:ilvl w:val="0"/>
          <w:numId w:val="16"/>
        </w:numPr>
        <w:tabs>
          <w:tab w:val="left" w:pos="1285"/>
        </w:tabs>
        <w:spacing w:before="9"/>
        <w:rPr>
          <w:sz w:val="20"/>
        </w:rPr>
      </w:pPr>
      <w:r>
        <w:rPr>
          <w:w w:val="110"/>
          <w:sz w:val="20"/>
        </w:rPr>
        <w:t>vérifier,</w:t>
      </w:r>
      <w:r>
        <w:rPr>
          <w:spacing w:val="-10"/>
          <w:w w:val="110"/>
          <w:sz w:val="20"/>
        </w:rPr>
        <w:t xml:space="preserve"> </w:t>
      </w:r>
      <w:r>
        <w:rPr>
          <w:w w:val="110"/>
          <w:sz w:val="20"/>
        </w:rPr>
        <w:t>corriger</w:t>
      </w:r>
      <w:r>
        <w:rPr>
          <w:spacing w:val="-10"/>
          <w:w w:val="110"/>
          <w:sz w:val="20"/>
        </w:rPr>
        <w:t xml:space="preserve"> </w:t>
      </w:r>
      <w:r>
        <w:rPr>
          <w:w w:val="110"/>
          <w:sz w:val="20"/>
        </w:rPr>
        <w:t>les</w:t>
      </w:r>
      <w:r>
        <w:rPr>
          <w:spacing w:val="-11"/>
          <w:w w:val="110"/>
          <w:sz w:val="20"/>
        </w:rPr>
        <w:t xml:space="preserve"> </w:t>
      </w:r>
      <w:r>
        <w:rPr>
          <w:w w:val="110"/>
          <w:sz w:val="20"/>
        </w:rPr>
        <w:t>propos</w:t>
      </w:r>
      <w:r>
        <w:rPr>
          <w:spacing w:val="-12"/>
          <w:w w:val="110"/>
          <w:sz w:val="20"/>
        </w:rPr>
        <w:t xml:space="preserve"> </w:t>
      </w:r>
      <w:r>
        <w:rPr>
          <w:w w:val="110"/>
          <w:sz w:val="20"/>
        </w:rPr>
        <w:t>sur</w:t>
      </w:r>
      <w:r>
        <w:rPr>
          <w:spacing w:val="-9"/>
          <w:w w:val="110"/>
          <w:sz w:val="20"/>
        </w:rPr>
        <w:t xml:space="preserve"> </w:t>
      </w:r>
      <w:r>
        <w:rPr>
          <w:w w:val="110"/>
          <w:sz w:val="20"/>
        </w:rPr>
        <w:t>l’événement</w:t>
      </w:r>
      <w:r>
        <w:rPr>
          <w:spacing w:val="-10"/>
          <w:w w:val="110"/>
          <w:sz w:val="20"/>
        </w:rPr>
        <w:t xml:space="preserve"> </w:t>
      </w:r>
      <w:r>
        <w:rPr>
          <w:w w:val="110"/>
          <w:sz w:val="20"/>
        </w:rPr>
        <w:t>et</w:t>
      </w:r>
      <w:r>
        <w:rPr>
          <w:spacing w:val="-10"/>
          <w:w w:val="110"/>
          <w:sz w:val="20"/>
        </w:rPr>
        <w:t xml:space="preserve"> </w:t>
      </w:r>
      <w:r>
        <w:rPr>
          <w:w w:val="110"/>
          <w:sz w:val="20"/>
        </w:rPr>
        <w:t>couper</w:t>
      </w:r>
      <w:r>
        <w:rPr>
          <w:spacing w:val="-7"/>
          <w:w w:val="110"/>
          <w:sz w:val="20"/>
        </w:rPr>
        <w:t xml:space="preserve"> </w:t>
      </w:r>
      <w:r>
        <w:rPr>
          <w:w w:val="110"/>
          <w:sz w:val="20"/>
        </w:rPr>
        <w:t>court</w:t>
      </w:r>
      <w:r>
        <w:rPr>
          <w:spacing w:val="-10"/>
          <w:w w:val="110"/>
          <w:sz w:val="20"/>
        </w:rPr>
        <w:t xml:space="preserve"> </w:t>
      </w:r>
      <w:r>
        <w:rPr>
          <w:w w:val="110"/>
          <w:sz w:val="20"/>
        </w:rPr>
        <w:t>aux</w:t>
      </w:r>
      <w:r>
        <w:rPr>
          <w:spacing w:val="-12"/>
          <w:w w:val="110"/>
          <w:sz w:val="20"/>
        </w:rPr>
        <w:t xml:space="preserve"> </w:t>
      </w:r>
      <w:r>
        <w:rPr>
          <w:w w:val="110"/>
          <w:sz w:val="20"/>
        </w:rPr>
        <w:t>rumeurs</w:t>
      </w:r>
      <w:r>
        <w:rPr>
          <w:spacing w:val="-15"/>
          <w:w w:val="110"/>
          <w:sz w:val="20"/>
        </w:rPr>
        <w:t xml:space="preserve"> </w:t>
      </w:r>
      <w:r>
        <w:rPr>
          <w:spacing w:val="-10"/>
          <w:w w:val="110"/>
          <w:sz w:val="20"/>
        </w:rPr>
        <w:t>;</w:t>
      </w:r>
    </w:p>
    <w:p w:rsidR="0006325A" w:rsidRDefault="0006325A">
      <w:pPr>
        <w:pStyle w:val="Paragraphedeliste"/>
        <w:rPr>
          <w:sz w:val="20"/>
        </w:rPr>
        <w:sectPr w:rsidR="0006325A">
          <w:pgSz w:w="11900" w:h="16840"/>
          <w:pgMar w:top="1340" w:right="283" w:bottom="1360" w:left="850" w:header="0" w:footer="1166" w:gutter="0"/>
          <w:cols w:space="720"/>
        </w:sectPr>
      </w:pPr>
    </w:p>
    <w:p w:rsidR="0006325A" w:rsidRDefault="00F25138">
      <w:pPr>
        <w:pStyle w:val="Paragraphedeliste"/>
        <w:numPr>
          <w:ilvl w:val="0"/>
          <w:numId w:val="16"/>
        </w:numPr>
        <w:tabs>
          <w:tab w:val="left" w:pos="1285"/>
        </w:tabs>
        <w:spacing w:before="76"/>
        <w:rPr>
          <w:sz w:val="20"/>
        </w:rPr>
      </w:pPr>
      <w:r>
        <w:rPr>
          <w:spacing w:val="-2"/>
          <w:w w:val="110"/>
          <w:sz w:val="20"/>
        </w:rPr>
        <w:lastRenderedPageBreak/>
        <w:t>dialoguer et</w:t>
      </w:r>
      <w:r>
        <w:rPr>
          <w:spacing w:val="-1"/>
          <w:w w:val="110"/>
          <w:sz w:val="20"/>
        </w:rPr>
        <w:t xml:space="preserve"> </w:t>
      </w:r>
      <w:r>
        <w:rPr>
          <w:spacing w:val="-2"/>
          <w:w w:val="110"/>
          <w:sz w:val="20"/>
        </w:rPr>
        <w:t>collaborer</w:t>
      </w:r>
      <w:r>
        <w:rPr>
          <w:spacing w:val="-1"/>
          <w:w w:val="110"/>
          <w:sz w:val="20"/>
        </w:rPr>
        <w:t xml:space="preserve"> </w:t>
      </w:r>
      <w:r>
        <w:rPr>
          <w:spacing w:val="-2"/>
          <w:w w:val="110"/>
          <w:sz w:val="20"/>
        </w:rPr>
        <w:t>avec</w:t>
      </w:r>
      <w:r>
        <w:rPr>
          <w:spacing w:val="-6"/>
          <w:w w:val="110"/>
          <w:sz w:val="20"/>
        </w:rPr>
        <w:t xml:space="preserve"> </w:t>
      </w:r>
      <w:r>
        <w:rPr>
          <w:spacing w:val="-2"/>
          <w:w w:val="110"/>
          <w:sz w:val="20"/>
        </w:rPr>
        <w:t>les</w:t>
      </w:r>
      <w:r>
        <w:rPr>
          <w:spacing w:val="2"/>
          <w:w w:val="110"/>
          <w:sz w:val="20"/>
        </w:rPr>
        <w:t xml:space="preserve"> </w:t>
      </w:r>
      <w:r>
        <w:rPr>
          <w:spacing w:val="-2"/>
          <w:w w:val="110"/>
          <w:sz w:val="20"/>
        </w:rPr>
        <w:t>citoyens</w:t>
      </w:r>
      <w:r>
        <w:rPr>
          <w:spacing w:val="-10"/>
          <w:w w:val="110"/>
          <w:sz w:val="20"/>
        </w:rPr>
        <w:t xml:space="preserve"> ;</w:t>
      </w:r>
    </w:p>
    <w:p w:rsidR="0006325A" w:rsidRDefault="00F25138">
      <w:pPr>
        <w:pStyle w:val="Paragraphedeliste"/>
        <w:numPr>
          <w:ilvl w:val="0"/>
          <w:numId w:val="16"/>
        </w:numPr>
        <w:tabs>
          <w:tab w:val="left" w:pos="1285"/>
        </w:tabs>
        <w:spacing w:before="12"/>
        <w:ind w:hanging="359"/>
        <w:rPr>
          <w:sz w:val="20"/>
        </w:rPr>
      </w:pPr>
      <w:r>
        <w:rPr>
          <w:w w:val="110"/>
          <w:sz w:val="20"/>
        </w:rPr>
        <w:t>disposer</w:t>
      </w:r>
      <w:r>
        <w:rPr>
          <w:spacing w:val="-15"/>
          <w:w w:val="110"/>
          <w:sz w:val="20"/>
        </w:rPr>
        <w:t xml:space="preserve"> </w:t>
      </w:r>
      <w:r>
        <w:rPr>
          <w:w w:val="110"/>
          <w:sz w:val="20"/>
        </w:rPr>
        <w:t>en</w:t>
      </w:r>
      <w:r>
        <w:rPr>
          <w:spacing w:val="-15"/>
          <w:w w:val="110"/>
          <w:sz w:val="20"/>
        </w:rPr>
        <w:t xml:space="preserve"> </w:t>
      </w:r>
      <w:r>
        <w:rPr>
          <w:w w:val="110"/>
          <w:sz w:val="20"/>
        </w:rPr>
        <w:t>amont</w:t>
      </w:r>
      <w:r>
        <w:rPr>
          <w:spacing w:val="-11"/>
          <w:w w:val="110"/>
          <w:sz w:val="20"/>
        </w:rPr>
        <w:t xml:space="preserve"> </w:t>
      </w:r>
      <w:r>
        <w:rPr>
          <w:w w:val="110"/>
          <w:sz w:val="20"/>
        </w:rPr>
        <w:t>et</w:t>
      </w:r>
      <w:r>
        <w:rPr>
          <w:spacing w:val="-11"/>
          <w:w w:val="110"/>
          <w:sz w:val="20"/>
        </w:rPr>
        <w:t xml:space="preserve"> </w:t>
      </w:r>
      <w:r>
        <w:rPr>
          <w:w w:val="110"/>
          <w:sz w:val="20"/>
        </w:rPr>
        <w:t>pendant</w:t>
      </w:r>
      <w:r>
        <w:rPr>
          <w:spacing w:val="-13"/>
          <w:w w:val="110"/>
          <w:sz w:val="20"/>
        </w:rPr>
        <w:t xml:space="preserve"> </w:t>
      </w:r>
      <w:r>
        <w:rPr>
          <w:w w:val="110"/>
          <w:sz w:val="20"/>
        </w:rPr>
        <w:t>l’événement</w:t>
      </w:r>
      <w:r>
        <w:rPr>
          <w:spacing w:val="-12"/>
          <w:w w:val="110"/>
          <w:sz w:val="20"/>
        </w:rPr>
        <w:t xml:space="preserve"> </w:t>
      </w:r>
      <w:r>
        <w:rPr>
          <w:w w:val="110"/>
          <w:sz w:val="20"/>
        </w:rPr>
        <w:t>de</w:t>
      </w:r>
      <w:r>
        <w:rPr>
          <w:spacing w:val="-12"/>
          <w:w w:val="110"/>
          <w:sz w:val="20"/>
        </w:rPr>
        <w:t xml:space="preserve"> </w:t>
      </w:r>
      <w:r>
        <w:rPr>
          <w:w w:val="110"/>
          <w:sz w:val="20"/>
        </w:rPr>
        <w:t>relais/alliés</w:t>
      </w:r>
      <w:r>
        <w:rPr>
          <w:spacing w:val="-13"/>
          <w:w w:val="110"/>
          <w:sz w:val="20"/>
        </w:rPr>
        <w:t xml:space="preserve"> </w:t>
      </w:r>
      <w:r>
        <w:rPr>
          <w:w w:val="110"/>
          <w:sz w:val="20"/>
        </w:rPr>
        <w:t>sérieux</w:t>
      </w:r>
      <w:r>
        <w:rPr>
          <w:spacing w:val="-11"/>
          <w:w w:val="110"/>
          <w:sz w:val="20"/>
        </w:rPr>
        <w:t xml:space="preserve"> </w:t>
      </w:r>
      <w:r>
        <w:rPr>
          <w:w w:val="110"/>
          <w:sz w:val="20"/>
        </w:rPr>
        <w:t>et</w:t>
      </w:r>
      <w:r>
        <w:rPr>
          <w:spacing w:val="-11"/>
          <w:w w:val="110"/>
          <w:sz w:val="20"/>
        </w:rPr>
        <w:t xml:space="preserve"> </w:t>
      </w:r>
      <w:r>
        <w:rPr>
          <w:w w:val="110"/>
          <w:sz w:val="20"/>
        </w:rPr>
        <w:t>fidèles</w:t>
      </w:r>
      <w:r>
        <w:rPr>
          <w:spacing w:val="-14"/>
          <w:w w:val="110"/>
          <w:sz w:val="20"/>
        </w:rPr>
        <w:t xml:space="preserve"> </w:t>
      </w:r>
      <w:r>
        <w:rPr>
          <w:spacing w:val="-10"/>
          <w:w w:val="110"/>
          <w:sz w:val="20"/>
        </w:rPr>
        <w:t>;</w:t>
      </w:r>
    </w:p>
    <w:p w:rsidR="0006325A" w:rsidRDefault="00F25138">
      <w:pPr>
        <w:pStyle w:val="Paragraphedeliste"/>
        <w:numPr>
          <w:ilvl w:val="0"/>
          <w:numId w:val="16"/>
        </w:numPr>
        <w:tabs>
          <w:tab w:val="left" w:pos="1285"/>
        </w:tabs>
        <w:spacing w:before="9" w:line="254" w:lineRule="auto"/>
        <w:ind w:right="1128"/>
        <w:rPr>
          <w:sz w:val="20"/>
        </w:rPr>
      </w:pPr>
      <w:r>
        <w:rPr>
          <w:w w:val="110"/>
          <w:sz w:val="20"/>
        </w:rPr>
        <w:t>faire prendre conscience au citoyen qu'il peut être acteur de sa propre sécurité et le</w:t>
      </w:r>
      <w:r>
        <w:rPr>
          <w:spacing w:val="40"/>
          <w:w w:val="110"/>
          <w:sz w:val="20"/>
        </w:rPr>
        <w:t xml:space="preserve"> </w:t>
      </w:r>
      <w:r>
        <w:rPr>
          <w:w w:val="110"/>
          <w:sz w:val="20"/>
        </w:rPr>
        <w:t>sensibiliser à aider toute personne ;</w:t>
      </w:r>
    </w:p>
    <w:p w:rsidR="0006325A" w:rsidRDefault="00F25138">
      <w:pPr>
        <w:pStyle w:val="Paragraphedeliste"/>
        <w:numPr>
          <w:ilvl w:val="0"/>
          <w:numId w:val="16"/>
        </w:numPr>
        <w:tabs>
          <w:tab w:val="left" w:pos="1285"/>
        </w:tabs>
        <w:spacing w:line="242" w:lineRule="exact"/>
        <w:rPr>
          <w:sz w:val="20"/>
        </w:rPr>
      </w:pPr>
      <w:r>
        <w:rPr>
          <w:w w:val="110"/>
          <w:sz w:val="20"/>
        </w:rPr>
        <w:t>réduire</w:t>
      </w:r>
      <w:r>
        <w:rPr>
          <w:spacing w:val="-12"/>
          <w:w w:val="110"/>
          <w:sz w:val="20"/>
        </w:rPr>
        <w:t xml:space="preserve"> </w:t>
      </w:r>
      <w:r>
        <w:rPr>
          <w:w w:val="110"/>
          <w:sz w:val="20"/>
        </w:rPr>
        <w:t>le</w:t>
      </w:r>
      <w:r>
        <w:rPr>
          <w:spacing w:val="-12"/>
          <w:w w:val="110"/>
          <w:sz w:val="20"/>
        </w:rPr>
        <w:t xml:space="preserve"> </w:t>
      </w:r>
      <w:r>
        <w:rPr>
          <w:w w:val="110"/>
          <w:sz w:val="20"/>
        </w:rPr>
        <w:t>nombre</w:t>
      </w:r>
      <w:r>
        <w:rPr>
          <w:spacing w:val="-13"/>
          <w:w w:val="110"/>
          <w:sz w:val="20"/>
        </w:rPr>
        <w:t xml:space="preserve"> </w:t>
      </w:r>
      <w:r>
        <w:rPr>
          <w:w w:val="110"/>
          <w:sz w:val="20"/>
        </w:rPr>
        <w:t>d’appels</w:t>
      </w:r>
      <w:r>
        <w:rPr>
          <w:spacing w:val="-12"/>
          <w:w w:val="110"/>
          <w:sz w:val="20"/>
        </w:rPr>
        <w:t xml:space="preserve"> </w:t>
      </w:r>
      <w:r>
        <w:rPr>
          <w:w w:val="110"/>
          <w:sz w:val="20"/>
        </w:rPr>
        <w:t>non</w:t>
      </w:r>
      <w:r>
        <w:rPr>
          <w:spacing w:val="-13"/>
          <w:w w:val="110"/>
          <w:sz w:val="20"/>
        </w:rPr>
        <w:t xml:space="preserve"> </w:t>
      </w:r>
      <w:r>
        <w:rPr>
          <w:w w:val="110"/>
          <w:sz w:val="20"/>
        </w:rPr>
        <w:t>urgents</w:t>
      </w:r>
      <w:r>
        <w:rPr>
          <w:spacing w:val="-10"/>
          <w:w w:val="110"/>
          <w:sz w:val="20"/>
        </w:rPr>
        <w:t xml:space="preserve"> </w:t>
      </w:r>
      <w:r>
        <w:rPr>
          <w:w w:val="110"/>
          <w:sz w:val="20"/>
        </w:rPr>
        <w:t>arrivant</w:t>
      </w:r>
      <w:r>
        <w:rPr>
          <w:spacing w:val="-13"/>
          <w:w w:val="110"/>
          <w:sz w:val="20"/>
        </w:rPr>
        <w:t xml:space="preserve"> </w:t>
      </w:r>
      <w:r>
        <w:rPr>
          <w:w w:val="110"/>
          <w:sz w:val="20"/>
        </w:rPr>
        <w:t>au</w:t>
      </w:r>
      <w:r>
        <w:rPr>
          <w:spacing w:val="-13"/>
          <w:w w:val="110"/>
          <w:sz w:val="20"/>
        </w:rPr>
        <w:t xml:space="preserve"> </w:t>
      </w:r>
      <w:r>
        <w:rPr>
          <w:w w:val="110"/>
          <w:sz w:val="20"/>
        </w:rPr>
        <w:t>CTA</w:t>
      </w:r>
      <w:r>
        <w:rPr>
          <w:spacing w:val="-12"/>
          <w:w w:val="110"/>
          <w:sz w:val="20"/>
        </w:rPr>
        <w:t xml:space="preserve"> </w:t>
      </w:r>
      <w:r>
        <w:rPr>
          <w:w w:val="110"/>
          <w:sz w:val="20"/>
        </w:rPr>
        <w:t>déjà</w:t>
      </w:r>
      <w:r>
        <w:rPr>
          <w:spacing w:val="-10"/>
          <w:w w:val="110"/>
          <w:sz w:val="20"/>
        </w:rPr>
        <w:t xml:space="preserve"> </w:t>
      </w:r>
      <w:r>
        <w:rPr>
          <w:spacing w:val="-2"/>
          <w:w w:val="110"/>
          <w:sz w:val="20"/>
        </w:rPr>
        <w:t>saturé.</w:t>
      </w:r>
    </w:p>
    <w:p w:rsidR="0006325A" w:rsidRDefault="0006325A">
      <w:pPr>
        <w:pStyle w:val="Corpsdetexte"/>
      </w:pPr>
    </w:p>
    <w:p w:rsidR="0006325A" w:rsidRDefault="0006325A">
      <w:pPr>
        <w:pStyle w:val="Corpsdetexte"/>
        <w:spacing w:before="46"/>
      </w:pPr>
    </w:p>
    <w:p w:rsidR="0006325A" w:rsidRDefault="00F25138">
      <w:pPr>
        <w:ind w:right="563"/>
        <w:jc w:val="center"/>
        <w:rPr>
          <w:rFonts w:ascii="Arial"/>
          <w:b/>
          <w:sz w:val="20"/>
        </w:rPr>
      </w:pPr>
      <w:r>
        <w:rPr>
          <w:rFonts w:ascii="Arial"/>
          <w:b/>
          <w:spacing w:val="-5"/>
          <w:w w:val="120"/>
          <w:sz w:val="20"/>
        </w:rPr>
        <w:t>***</w:t>
      </w:r>
    </w:p>
    <w:p w:rsidR="0006325A" w:rsidRDefault="0006325A">
      <w:pPr>
        <w:pStyle w:val="Corpsdetexte"/>
        <w:spacing w:before="27"/>
        <w:rPr>
          <w:rFonts w:ascii="Arial"/>
          <w:b/>
        </w:rPr>
      </w:pPr>
    </w:p>
    <w:p w:rsidR="0006325A" w:rsidRDefault="00F25138">
      <w:pPr>
        <w:spacing w:line="254" w:lineRule="auto"/>
        <w:ind w:left="565"/>
        <w:rPr>
          <w:rFonts w:ascii="Arial" w:hAnsi="Arial"/>
          <w:b/>
          <w:sz w:val="20"/>
        </w:rPr>
      </w:pPr>
      <w:r>
        <w:rPr>
          <w:rFonts w:ascii="Arial" w:hAnsi="Arial"/>
          <w:b/>
          <w:w w:val="105"/>
          <w:sz w:val="20"/>
        </w:rPr>
        <w:t>La</w:t>
      </w:r>
      <w:r>
        <w:rPr>
          <w:rFonts w:ascii="Arial" w:hAnsi="Arial"/>
          <w:b/>
          <w:spacing w:val="-8"/>
          <w:w w:val="105"/>
          <w:sz w:val="20"/>
        </w:rPr>
        <w:t xml:space="preserve"> </w:t>
      </w:r>
      <w:r>
        <w:rPr>
          <w:rFonts w:ascii="Arial" w:hAnsi="Arial"/>
          <w:b/>
          <w:w w:val="105"/>
          <w:sz w:val="20"/>
        </w:rPr>
        <w:t>réussite</w:t>
      </w:r>
      <w:r>
        <w:rPr>
          <w:rFonts w:ascii="Arial" w:hAnsi="Arial"/>
          <w:b/>
          <w:spacing w:val="-7"/>
          <w:w w:val="105"/>
          <w:sz w:val="20"/>
        </w:rPr>
        <w:t xml:space="preserve"> </w:t>
      </w:r>
      <w:r>
        <w:rPr>
          <w:rFonts w:ascii="Arial" w:hAnsi="Arial"/>
          <w:b/>
          <w:w w:val="105"/>
          <w:sz w:val="20"/>
        </w:rPr>
        <w:t>de</w:t>
      </w:r>
      <w:r>
        <w:rPr>
          <w:rFonts w:ascii="Arial" w:hAnsi="Arial"/>
          <w:b/>
          <w:spacing w:val="-7"/>
          <w:w w:val="105"/>
          <w:sz w:val="20"/>
        </w:rPr>
        <w:t xml:space="preserve"> </w:t>
      </w:r>
      <w:r>
        <w:rPr>
          <w:rFonts w:ascii="Arial" w:hAnsi="Arial"/>
          <w:b/>
          <w:w w:val="105"/>
          <w:sz w:val="20"/>
        </w:rPr>
        <w:t>l’opération</w:t>
      </w:r>
      <w:r>
        <w:rPr>
          <w:rFonts w:ascii="Arial" w:hAnsi="Arial"/>
          <w:b/>
          <w:spacing w:val="-7"/>
          <w:w w:val="105"/>
          <w:sz w:val="20"/>
        </w:rPr>
        <w:t xml:space="preserve"> </w:t>
      </w:r>
      <w:r>
        <w:rPr>
          <w:rFonts w:ascii="Arial" w:hAnsi="Arial"/>
          <w:b/>
          <w:w w:val="105"/>
          <w:sz w:val="20"/>
        </w:rPr>
        <w:t>de</w:t>
      </w:r>
      <w:r>
        <w:rPr>
          <w:rFonts w:ascii="Arial" w:hAnsi="Arial"/>
          <w:b/>
          <w:spacing w:val="-7"/>
          <w:w w:val="105"/>
          <w:sz w:val="20"/>
        </w:rPr>
        <w:t xml:space="preserve"> </w:t>
      </w:r>
      <w:r>
        <w:rPr>
          <w:rFonts w:ascii="Arial" w:hAnsi="Arial"/>
          <w:b/>
          <w:w w:val="105"/>
          <w:sz w:val="20"/>
        </w:rPr>
        <w:t>secours</w:t>
      </w:r>
      <w:r>
        <w:rPr>
          <w:rFonts w:ascii="Arial" w:hAnsi="Arial"/>
          <w:b/>
          <w:spacing w:val="-6"/>
          <w:w w:val="105"/>
          <w:sz w:val="20"/>
        </w:rPr>
        <w:t xml:space="preserve"> </w:t>
      </w:r>
      <w:r>
        <w:rPr>
          <w:rFonts w:ascii="Arial" w:hAnsi="Arial"/>
          <w:b/>
          <w:w w:val="105"/>
          <w:sz w:val="20"/>
        </w:rPr>
        <w:t>tient</w:t>
      </w:r>
      <w:r>
        <w:rPr>
          <w:rFonts w:ascii="Arial" w:hAnsi="Arial"/>
          <w:b/>
          <w:spacing w:val="-8"/>
          <w:w w:val="105"/>
          <w:sz w:val="20"/>
        </w:rPr>
        <w:t xml:space="preserve"> </w:t>
      </w:r>
      <w:r>
        <w:rPr>
          <w:rFonts w:ascii="Arial" w:hAnsi="Arial"/>
          <w:b/>
          <w:w w:val="105"/>
          <w:sz w:val="20"/>
        </w:rPr>
        <w:t>à</w:t>
      </w:r>
      <w:r>
        <w:rPr>
          <w:rFonts w:ascii="Arial" w:hAnsi="Arial"/>
          <w:b/>
          <w:spacing w:val="-6"/>
          <w:w w:val="105"/>
          <w:sz w:val="20"/>
        </w:rPr>
        <w:t xml:space="preserve"> </w:t>
      </w:r>
      <w:r>
        <w:rPr>
          <w:rFonts w:ascii="Arial" w:hAnsi="Arial"/>
          <w:b/>
          <w:w w:val="105"/>
          <w:sz w:val="20"/>
        </w:rPr>
        <w:t>la</w:t>
      </w:r>
      <w:r>
        <w:rPr>
          <w:rFonts w:ascii="Arial" w:hAnsi="Arial"/>
          <w:b/>
          <w:spacing w:val="-8"/>
          <w:w w:val="105"/>
          <w:sz w:val="20"/>
        </w:rPr>
        <w:t xml:space="preserve"> </w:t>
      </w:r>
      <w:r>
        <w:rPr>
          <w:rFonts w:ascii="Arial" w:hAnsi="Arial"/>
          <w:b/>
          <w:w w:val="105"/>
          <w:sz w:val="20"/>
        </w:rPr>
        <w:t>fois</w:t>
      </w:r>
      <w:r>
        <w:rPr>
          <w:rFonts w:ascii="Arial" w:hAnsi="Arial"/>
          <w:b/>
          <w:spacing w:val="-6"/>
          <w:w w:val="105"/>
          <w:sz w:val="20"/>
        </w:rPr>
        <w:t xml:space="preserve"> </w:t>
      </w:r>
      <w:r>
        <w:rPr>
          <w:rFonts w:ascii="Arial" w:hAnsi="Arial"/>
          <w:b/>
          <w:w w:val="105"/>
          <w:sz w:val="20"/>
        </w:rPr>
        <w:t>à</w:t>
      </w:r>
      <w:r>
        <w:rPr>
          <w:rFonts w:ascii="Arial" w:hAnsi="Arial"/>
          <w:b/>
          <w:spacing w:val="-6"/>
          <w:w w:val="105"/>
          <w:sz w:val="20"/>
        </w:rPr>
        <w:t xml:space="preserve"> </w:t>
      </w:r>
      <w:r>
        <w:rPr>
          <w:rFonts w:ascii="Arial" w:hAnsi="Arial"/>
          <w:b/>
          <w:w w:val="105"/>
          <w:sz w:val="20"/>
        </w:rPr>
        <w:t>la</w:t>
      </w:r>
      <w:r>
        <w:rPr>
          <w:rFonts w:ascii="Arial" w:hAnsi="Arial"/>
          <w:b/>
          <w:spacing w:val="-7"/>
          <w:w w:val="105"/>
          <w:sz w:val="20"/>
        </w:rPr>
        <w:t xml:space="preserve"> </w:t>
      </w:r>
      <w:r>
        <w:rPr>
          <w:rFonts w:ascii="Arial" w:hAnsi="Arial"/>
          <w:b/>
          <w:w w:val="105"/>
          <w:sz w:val="20"/>
        </w:rPr>
        <w:t>maîtrise</w:t>
      </w:r>
      <w:r>
        <w:rPr>
          <w:rFonts w:ascii="Arial" w:hAnsi="Arial"/>
          <w:b/>
          <w:spacing w:val="-7"/>
          <w:w w:val="105"/>
          <w:sz w:val="20"/>
        </w:rPr>
        <w:t xml:space="preserve"> </w:t>
      </w:r>
      <w:r>
        <w:rPr>
          <w:rFonts w:ascii="Arial" w:hAnsi="Arial"/>
          <w:b/>
          <w:w w:val="105"/>
          <w:sz w:val="20"/>
        </w:rPr>
        <w:t>d’outils</w:t>
      </w:r>
      <w:r>
        <w:rPr>
          <w:rFonts w:ascii="Arial" w:hAnsi="Arial"/>
          <w:b/>
          <w:spacing w:val="-5"/>
          <w:w w:val="105"/>
          <w:sz w:val="20"/>
        </w:rPr>
        <w:t xml:space="preserve"> </w:t>
      </w:r>
      <w:r>
        <w:rPr>
          <w:rFonts w:ascii="Arial" w:hAnsi="Arial"/>
          <w:b/>
          <w:w w:val="105"/>
          <w:sz w:val="20"/>
        </w:rPr>
        <w:t>et</w:t>
      </w:r>
      <w:r>
        <w:rPr>
          <w:rFonts w:ascii="Arial" w:hAnsi="Arial"/>
          <w:b/>
          <w:spacing w:val="-8"/>
          <w:w w:val="105"/>
          <w:sz w:val="20"/>
        </w:rPr>
        <w:t xml:space="preserve"> </w:t>
      </w:r>
      <w:r>
        <w:rPr>
          <w:rFonts w:ascii="Arial" w:hAnsi="Arial"/>
          <w:b/>
          <w:w w:val="105"/>
          <w:sz w:val="20"/>
        </w:rPr>
        <w:t>à</w:t>
      </w:r>
      <w:r>
        <w:rPr>
          <w:rFonts w:ascii="Arial" w:hAnsi="Arial"/>
          <w:b/>
          <w:spacing w:val="-6"/>
          <w:w w:val="105"/>
          <w:sz w:val="20"/>
        </w:rPr>
        <w:t xml:space="preserve"> </w:t>
      </w:r>
      <w:r>
        <w:rPr>
          <w:rFonts w:ascii="Arial" w:hAnsi="Arial"/>
          <w:b/>
          <w:w w:val="105"/>
          <w:sz w:val="20"/>
        </w:rPr>
        <w:t>l’acquisition</w:t>
      </w:r>
      <w:r>
        <w:rPr>
          <w:rFonts w:ascii="Arial" w:hAnsi="Arial"/>
          <w:b/>
          <w:spacing w:val="-5"/>
          <w:w w:val="105"/>
          <w:sz w:val="20"/>
        </w:rPr>
        <w:t xml:space="preserve"> </w:t>
      </w:r>
      <w:r>
        <w:rPr>
          <w:rFonts w:ascii="Arial" w:hAnsi="Arial"/>
          <w:b/>
          <w:w w:val="105"/>
          <w:sz w:val="20"/>
        </w:rPr>
        <w:t>de comportements,</w:t>
      </w:r>
      <w:r>
        <w:rPr>
          <w:rFonts w:ascii="Arial" w:hAnsi="Arial"/>
          <w:b/>
          <w:spacing w:val="-14"/>
          <w:w w:val="105"/>
          <w:sz w:val="20"/>
        </w:rPr>
        <w:t xml:space="preserve"> </w:t>
      </w:r>
      <w:r>
        <w:rPr>
          <w:rFonts w:ascii="Arial" w:hAnsi="Arial"/>
          <w:b/>
          <w:w w:val="105"/>
          <w:sz w:val="20"/>
        </w:rPr>
        <w:t>utilisables</w:t>
      </w:r>
      <w:r>
        <w:rPr>
          <w:rFonts w:ascii="Arial" w:hAnsi="Arial"/>
          <w:b/>
          <w:spacing w:val="-13"/>
          <w:w w:val="105"/>
          <w:sz w:val="20"/>
        </w:rPr>
        <w:t xml:space="preserve"> </w:t>
      </w:r>
      <w:r>
        <w:rPr>
          <w:rFonts w:ascii="Arial" w:hAnsi="Arial"/>
          <w:b/>
          <w:w w:val="105"/>
          <w:sz w:val="20"/>
        </w:rPr>
        <w:t>en</w:t>
      </w:r>
      <w:r>
        <w:rPr>
          <w:rFonts w:ascii="Arial" w:hAnsi="Arial"/>
          <w:b/>
          <w:spacing w:val="-11"/>
          <w:w w:val="105"/>
          <w:sz w:val="20"/>
        </w:rPr>
        <w:t xml:space="preserve"> </w:t>
      </w:r>
      <w:r>
        <w:rPr>
          <w:rFonts w:ascii="Arial" w:hAnsi="Arial"/>
          <w:b/>
          <w:w w:val="105"/>
          <w:sz w:val="20"/>
        </w:rPr>
        <w:t>toutes</w:t>
      </w:r>
      <w:r>
        <w:rPr>
          <w:rFonts w:ascii="Arial" w:hAnsi="Arial"/>
          <w:b/>
          <w:spacing w:val="-11"/>
          <w:w w:val="105"/>
          <w:sz w:val="20"/>
        </w:rPr>
        <w:t xml:space="preserve"> </w:t>
      </w:r>
      <w:r>
        <w:rPr>
          <w:rFonts w:ascii="Arial" w:hAnsi="Arial"/>
          <w:b/>
          <w:w w:val="105"/>
          <w:sz w:val="20"/>
        </w:rPr>
        <w:t>circonstances.</w:t>
      </w:r>
    </w:p>
    <w:p w:rsidR="0006325A" w:rsidRDefault="0006325A">
      <w:pPr>
        <w:pStyle w:val="Corpsdetexte"/>
        <w:spacing w:before="14"/>
        <w:rPr>
          <w:rFonts w:ascii="Arial"/>
          <w:b/>
        </w:rPr>
      </w:pPr>
    </w:p>
    <w:p w:rsidR="0006325A" w:rsidRDefault="00F25138">
      <w:pPr>
        <w:spacing w:line="252" w:lineRule="auto"/>
        <w:ind w:left="565" w:right="1228"/>
        <w:rPr>
          <w:rFonts w:ascii="Arial" w:hAnsi="Arial"/>
          <w:b/>
          <w:sz w:val="20"/>
        </w:rPr>
      </w:pPr>
      <w:r>
        <w:rPr>
          <w:rFonts w:ascii="Arial" w:hAnsi="Arial"/>
          <w:b/>
          <w:sz w:val="20"/>
        </w:rPr>
        <w:t>Le rôle du COS se poursuit pourtant après l’opération, dans un rôle d’accompagnement et de bienveillance auprès de ses personnels.</w:t>
      </w:r>
    </w:p>
    <w:p w:rsidR="0006325A" w:rsidRDefault="0006325A">
      <w:pPr>
        <w:spacing w:line="252" w:lineRule="auto"/>
        <w:rPr>
          <w:rFonts w:ascii="Arial" w:hAnsi="Arial"/>
          <w:b/>
          <w:sz w:val="20"/>
        </w:rPr>
        <w:sectPr w:rsidR="0006325A">
          <w:pgSz w:w="11900" w:h="16840"/>
          <w:pgMar w:top="1340" w:right="283" w:bottom="1360" w:left="850" w:header="0" w:footer="1166" w:gutter="0"/>
          <w:cols w:space="720"/>
        </w:sectPr>
      </w:pPr>
    </w:p>
    <w:p w:rsidR="0006325A" w:rsidRDefault="00F25138">
      <w:pPr>
        <w:pStyle w:val="Titre1"/>
        <w:ind w:left="4751"/>
      </w:pPr>
      <w:bookmarkStart w:id="71" w:name="_TOC_250013"/>
      <w:r>
        <w:rPr>
          <w:color w:val="213775"/>
        </w:rPr>
        <w:lastRenderedPageBreak/>
        <w:t>C</w:t>
      </w:r>
      <w:r>
        <w:rPr>
          <w:color w:val="213775"/>
        </w:rPr>
        <w:t>HAPITRE</w:t>
      </w:r>
      <w:r>
        <w:rPr>
          <w:color w:val="213775"/>
          <w:spacing w:val="-1"/>
        </w:rPr>
        <w:t xml:space="preserve"> </w:t>
      </w:r>
      <w:r>
        <w:rPr>
          <w:color w:val="213775"/>
        </w:rPr>
        <w:t>4</w:t>
      </w:r>
      <w:r>
        <w:rPr>
          <w:color w:val="213775"/>
          <w:spacing w:val="-12"/>
        </w:rPr>
        <w:t xml:space="preserve"> </w:t>
      </w:r>
      <w:r>
        <w:rPr>
          <w:color w:val="213775"/>
        </w:rPr>
        <w:t>-</w:t>
      </w:r>
      <w:r>
        <w:rPr>
          <w:color w:val="213775"/>
          <w:spacing w:val="-12"/>
        </w:rPr>
        <w:t xml:space="preserve"> </w:t>
      </w:r>
      <w:r>
        <w:rPr>
          <w:color w:val="213775"/>
        </w:rPr>
        <w:t xml:space="preserve">Après </w:t>
      </w:r>
      <w:bookmarkEnd w:id="71"/>
      <w:r>
        <w:rPr>
          <w:color w:val="213775"/>
          <w:spacing w:val="-2"/>
        </w:rPr>
        <w:t>l’opération</w:t>
      </w:r>
    </w:p>
    <w:p w:rsidR="0006325A" w:rsidRDefault="0006325A">
      <w:pPr>
        <w:pStyle w:val="Corpsdetexte"/>
        <w:rPr>
          <w:rFonts w:ascii="Arial"/>
          <w:b/>
        </w:rPr>
      </w:pPr>
    </w:p>
    <w:p w:rsidR="0006325A" w:rsidRDefault="0006325A">
      <w:pPr>
        <w:pStyle w:val="Corpsdetexte"/>
        <w:rPr>
          <w:rFonts w:ascii="Arial"/>
          <w:b/>
        </w:rPr>
      </w:pPr>
    </w:p>
    <w:p w:rsidR="0006325A" w:rsidRDefault="00F25138">
      <w:pPr>
        <w:pStyle w:val="Corpsdetexte"/>
        <w:spacing w:before="180"/>
        <w:rPr>
          <w:rFonts w:ascii="Arial"/>
          <w:b/>
        </w:rPr>
      </w:pPr>
      <w:r>
        <w:rPr>
          <w:rFonts w:ascii="Arial"/>
          <w:b/>
          <w:noProof/>
          <w:lang w:eastAsia="fr-FR"/>
        </w:rPr>
        <w:drawing>
          <wp:anchor distT="0" distB="0" distL="0" distR="0" simplePos="0" relativeHeight="487638016" behindDoc="1" locked="0" layoutInCell="1" allowOverlap="1">
            <wp:simplePos x="0" y="0"/>
            <wp:positionH relativeFrom="page">
              <wp:posOffset>900683</wp:posOffset>
            </wp:positionH>
            <wp:positionV relativeFrom="paragraph">
              <wp:posOffset>276010</wp:posOffset>
            </wp:positionV>
            <wp:extent cx="5687995" cy="3784473"/>
            <wp:effectExtent l="0" t="0" r="0" b="0"/>
            <wp:wrapTopAndBottom/>
            <wp:docPr id="233" name="Imag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3" name="Image 233"/>
                    <pic:cNvPicPr/>
                  </pic:nvPicPr>
                  <pic:blipFill>
                    <a:blip r:embed="rId178" cstate="print"/>
                    <a:stretch>
                      <a:fillRect/>
                    </a:stretch>
                  </pic:blipFill>
                  <pic:spPr>
                    <a:xfrm>
                      <a:off x="0" y="0"/>
                      <a:ext cx="5687995" cy="3784473"/>
                    </a:xfrm>
                    <a:prstGeom prst="rect">
                      <a:avLst/>
                    </a:prstGeom>
                  </pic:spPr>
                </pic:pic>
              </a:graphicData>
            </a:graphic>
          </wp:anchor>
        </w:drawing>
      </w:r>
    </w:p>
    <w:p w:rsidR="0006325A" w:rsidRDefault="00F25138">
      <w:pPr>
        <w:spacing w:before="72"/>
        <w:ind w:right="1127"/>
        <w:jc w:val="right"/>
        <w:rPr>
          <w:rFonts w:ascii="Arial" w:hAnsi="Arial"/>
          <w:i/>
          <w:sz w:val="17"/>
        </w:rPr>
      </w:pPr>
      <w:r>
        <w:rPr>
          <w:rFonts w:ascii="Arial" w:hAnsi="Arial"/>
          <w:i/>
          <w:sz w:val="17"/>
        </w:rPr>
        <w:t>©</w:t>
      </w:r>
      <w:r>
        <w:rPr>
          <w:rFonts w:ascii="Arial" w:hAnsi="Arial"/>
          <w:i/>
          <w:spacing w:val="-7"/>
          <w:sz w:val="17"/>
        </w:rPr>
        <w:t xml:space="preserve"> </w:t>
      </w:r>
      <w:r>
        <w:rPr>
          <w:rFonts w:ascii="Arial" w:hAnsi="Arial"/>
          <w:i/>
          <w:sz w:val="17"/>
        </w:rPr>
        <w:t>Bastien</w:t>
      </w:r>
      <w:r>
        <w:rPr>
          <w:rFonts w:ascii="Arial" w:hAnsi="Arial"/>
          <w:i/>
          <w:spacing w:val="-6"/>
          <w:sz w:val="17"/>
        </w:rPr>
        <w:t xml:space="preserve"> </w:t>
      </w:r>
      <w:r>
        <w:rPr>
          <w:rFonts w:ascii="Arial" w:hAnsi="Arial"/>
          <w:i/>
          <w:sz w:val="17"/>
        </w:rPr>
        <w:t>Guerche</w:t>
      </w:r>
      <w:r>
        <w:rPr>
          <w:rFonts w:ascii="Arial" w:hAnsi="Arial"/>
          <w:i/>
          <w:spacing w:val="-7"/>
          <w:sz w:val="17"/>
        </w:rPr>
        <w:t xml:space="preserve"> </w:t>
      </w:r>
      <w:r>
        <w:rPr>
          <w:rFonts w:ascii="Arial" w:hAnsi="Arial"/>
          <w:i/>
          <w:sz w:val="17"/>
        </w:rPr>
        <w:t>–</w:t>
      </w:r>
      <w:r>
        <w:rPr>
          <w:rFonts w:ascii="Arial" w:hAnsi="Arial"/>
          <w:i/>
          <w:spacing w:val="-7"/>
          <w:sz w:val="17"/>
        </w:rPr>
        <w:t xml:space="preserve"> </w:t>
      </w:r>
      <w:r>
        <w:rPr>
          <w:rFonts w:ascii="Arial" w:hAnsi="Arial"/>
          <w:i/>
          <w:spacing w:val="-2"/>
          <w:sz w:val="17"/>
        </w:rPr>
        <w:t>DGSCGC</w:t>
      </w:r>
    </w:p>
    <w:p w:rsidR="0006325A" w:rsidRDefault="0006325A">
      <w:pPr>
        <w:pStyle w:val="Corpsdetexte"/>
        <w:rPr>
          <w:rFonts w:ascii="Arial"/>
          <w:i/>
          <w:sz w:val="17"/>
        </w:rPr>
      </w:pPr>
    </w:p>
    <w:p w:rsidR="0006325A" w:rsidRDefault="0006325A">
      <w:pPr>
        <w:pStyle w:val="Corpsdetexte"/>
        <w:rPr>
          <w:rFonts w:ascii="Arial"/>
          <w:i/>
          <w:sz w:val="17"/>
        </w:rPr>
      </w:pPr>
    </w:p>
    <w:p w:rsidR="0006325A" w:rsidRDefault="0006325A">
      <w:pPr>
        <w:pStyle w:val="Corpsdetexte"/>
        <w:spacing w:before="13"/>
        <w:rPr>
          <w:rFonts w:ascii="Arial"/>
          <w:i/>
          <w:sz w:val="17"/>
        </w:rPr>
      </w:pPr>
    </w:p>
    <w:p w:rsidR="0006325A" w:rsidRDefault="00F25138">
      <w:pPr>
        <w:pStyle w:val="Titre2"/>
        <w:numPr>
          <w:ilvl w:val="0"/>
          <w:numId w:val="15"/>
        </w:numPr>
        <w:tabs>
          <w:tab w:val="left" w:pos="924"/>
        </w:tabs>
        <w:ind w:left="924" w:hanging="359"/>
      </w:pPr>
      <w:bookmarkStart w:id="72" w:name="_TOC_250012"/>
      <w:r>
        <w:rPr>
          <w:color w:val="213775"/>
        </w:rPr>
        <w:t>La</w:t>
      </w:r>
      <w:r>
        <w:rPr>
          <w:color w:val="213775"/>
          <w:spacing w:val="13"/>
        </w:rPr>
        <w:t xml:space="preserve"> </w:t>
      </w:r>
      <w:r>
        <w:rPr>
          <w:color w:val="213775"/>
        </w:rPr>
        <w:t>réflexivité</w:t>
      </w:r>
      <w:r>
        <w:rPr>
          <w:color w:val="213775"/>
          <w:spacing w:val="17"/>
        </w:rPr>
        <w:t xml:space="preserve"> </w:t>
      </w:r>
      <w:bookmarkEnd w:id="72"/>
      <w:r>
        <w:rPr>
          <w:color w:val="213775"/>
          <w:spacing w:val="-2"/>
        </w:rPr>
        <w:t>opérationnelle</w:t>
      </w:r>
    </w:p>
    <w:p w:rsidR="0006325A" w:rsidRDefault="00F25138">
      <w:pPr>
        <w:pStyle w:val="Corpsdetexte"/>
        <w:spacing w:before="260" w:line="259" w:lineRule="auto"/>
        <w:ind w:left="565" w:right="1126"/>
        <w:jc w:val="both"/>
      </w:pPr>
      <w:r>
        <w:rPr>
          <w:w w:val="110"/>
        </w:rPr>
        <w:t>La réflexivité est une démarche méthodologique utilisée en sociologie consistant à appliquer les</w:t>
      </w:r>
      <w:r>
        <w:rPr>
          <w:spacing w:val="-4"/>
          <w:w w:val="110"/>
        </w:rPr>
        <w:t xml:space="preserve"> </w:t>
      </w:r>
      <w:r>
        <w:rPr>
          <w:w w:val="110"/>
        </w:rPr>
        <w:t>outils</w:t>
      </w:r>
      <w:r>
        <w:rPr>
          <w:spacing w:val="-4"/>
          <w:w w:val="110"/>
        </w:rPr>
        <w:t xml:space="preserve"> </w:t>
      </w:r>
      <w:r>
        <w:rPr>
          <w:w w:val="110"/>
        </w:rPr>
        <w:t>de</w:t>
      </w:r>
      <w:r>
        <w:rPr>
          <w:spacing w:val="-5"/>
          <w:w w:val="110"/>
        </w:rPr>
        <w:t xml:space="preserve"> </w:t>
      </w:r>
      <w:r>
        <w:rPr>
          <w:w w:val="110"/>
        </w:rPr>
        <w:t>l'analyse</w:t>
      </w:r>
      <w:r>
        <w:rPr>
          <w:spacing w:val="-5"/>
          <w:w w:val="110"/>
        </w:rPr>
        <w:t xml:space="preserve"> </w:t>
      </w:r>
      <w:r>
        <w:rPr>
          <w:w w:val="110"/>
        </w:rPr>
        <w:t>à</w:t>
      </w:r>
      <w:r>
        <w:rPr>
          <w:spacing w:val="-4"/>
          <w:w w:val="110"/>
        </w:rPr>
        <w:t xml:space="preserve"> </w:t>
      </w:r>
      <w:r>
        <w:rPr>
          <w:w w:val="110"/>
        </w:rPr>
        <w:t>son</w:t>
      </w:r>
      <w:r>
        <w:rPr>
          <w:spacing w:val="-4"/>
          <w:w w:val="110"/>
        </w:rPr>
        <w:t xml:space="preserve"> </w:t>
      </w:r>
      <w:r>
        <w:rPr>
          <w:w w:val="110"/>
        </w:rPr>
        <w:t>propre</w:t>
      </w:r>
      <w:r>
        <w:rPr>
          <w:spacing w:val="-5"/>
          <w:w w:val="110"/>
        </w:rPr>
        <w:t xml:space="preserve"> </w:t>
      </w:r>
      <w:r>
        <w:rPr>
          <w:w w:val="110"/>
        </w:rPr>
        <w:t>travail</w:t>
      </w:r>
      <w:r>
        <w:rPr>
          <w:spacing w:val="-5"/>
          <w:w w:val="110"/>
        </w:rPr>
        <w:t xml:space="preserve"> </w:t>
      </w:r>
      <w:r>
        <w:rPr>
          <w:w w:val="110"/>
        </w:rPr>
        <w:t>ou</w:t>
      </w:r>
      <w:r>
        <w:rPr>
          <w:spacing w:val="-5"/>
          <w:w w:val="110"/>
        </w:rPr>
        <w:t xml:space="preserve"> </w:t>
      </w:r>
      <w:r>
        <w:rPr>
          <w:w w:val="110"/>
        </w:rPr>
        <w:t>à</w:t>
      </w:r>
      <w:r>
        <w:rPr>
          <w:spacing w:val="-4"/>
          <w:w w:val="110"/>
        </w:rPr>
        <w:t xml:space="preserve"> </w:t>
      </w:r>
      <w:r>
        <w:rPr>
          <w:w w:val="110"/>
        </w:rPr>
        <w:t>sa</w:t>
      </w:r>
      <w:r>
        <w:rPr>
          <w:spacing w:val="-4"/>
          <w:w w:val="110"/>
        </w:rPr>
        <w:t xml:space="preserve"> </w:t>
      </w:r>
      <w:r>
        <w:rPr>
          <w:w w:val="110"/>
        </w:rPr>
        <w:t>propre</w:t>
      </w:r>
      <w:r>
        <w:rPr>
          <w:spacing w:val="-5"/>
          <w:w w:val="110"/>
        </w:rPr>
        <w:t xml:space="preserve"> </w:t>
      </w:r>
      <w:r>
        <w:rPr>
          <w:w w:val="110"/>
        </w:rPr>
        <w:t>réflexion</w:t>
      </w:r>
      <w:r>
        <w:rPr>
          <w:spacing w:val="-4"/>
          <w:w w:val="110"/>
        </w:rPr>
        <w:t xml:space="preserve"> </w:t>
      </w:r>
      <w:r>
        <w:rPr>
          <w:w w:val="110"/>
        </w:rPr>
        <w:t>et</w:t>
      </w:r>
      <w:r>
        <w:rPr>
          <w:spacing w:val="-4"/>
          <w:w w:val="110"/>
        </w:rPr>
        <w:t xml:space="preserve"> </w:t>
      </w:r>
      <w:r>
        <w:rPr>
          <w:w w:val="110"/>
        </w:rPr>
        <w:t>donc</w:t>
      </w:r>
      <w:r>
        <w:rPr>
          <w:spacing w:val="-6"/>
          <w:w w:val="110"/>
        </w:rPr>
        <w:t xml:space="preserve"> </w:t>
      </w:r>
      <w:r>
        <w:rPr>
          <w:w w:val="110"/>
        </w:rPr>
        <w:t>d'intégrer</w:t>
      </w:r>
      <w:r>
        <w:rPr>
          <w:spacing w:val="-5"/>
          <w:w w:val="110"/>
        </w:rPr>
        <w:t xml:space="preserve"> </w:t>
      </w:r>
      <w:r>
        <w:rPr>
          <w:w w:val="110"/>
        </w:rPr>
        <w:t>sa</w:t>
      </w:r>
      <w:r>
        <w:rPr>
          <w:spacing w:val="-4"/>
          <w:w w:val="110"/>
        </w:rPr>
        <w:t xml:space="preserve"> </w:t>
      </w:r>
      <w:r>
        <w:rPr>
          <w:w w:val="110"/>
        </w:rPr>
        <w:t>propre personne dans son sujet d'analyse et de perfectionnement.</w:t>
      </w:r>
    </w:p>
    <w:p w:rsidR="0006325A" w:rsidRDefault="0006325A">
      <w:pPr>
        <w:pStyle w:val="Corpsdetexte"/>
        <w:spacing w:before="17"/>
      </w:pPr>
    </w:p>
    <w:p w:rsidR="0006325A" w:rsidRDefault="00F25138">
      <w:pPr>
        <w:pStyle w:val="Corpsdetexte"/>
        <w:spacing w:line="259" w:lineRule="auto"/>
        <w:ind w:left="566" w:right="1127" w:hanging="1"/>
        <w:jc w:val="both"/>
      </w:pPr>
      <w:r>
        <w:rPr>
          <w:w w:val="110"/>
        </w:rPr>
        <w:t>La «</w:t>
      </w:r>
      <w:r>
        <w:rPr>
          <w:spacing w:val="-15"/>
          <w:w w:val="110"/>
        </w:rPr>
        <w:t xml:space="preserve"> </w:t>
      </w:r>
      <w:r>
        <w:rPr>
          <w:w w:val="110"/>
        </w:rPr>
        <w:t>réflexivité opérationnelle</w:t>
      </w:r>
      <w:r>
        <w:rPr>
          <w:spacing w:val="-15"/>
          <w:w w:val="110"/>
        </w:rPr>
        <w:t xml:space="preserve"> </w:t>
      </w:r>
      <w:r>
        <w:rPr>
          <w:w w:val="110"/>
        </w:rPr>
        <w:t>» est une approche consistant à utiliser «</w:t>
      </w:r>
      <w:r>
        <w:rPr>
          <w:spacing w:val="-15"/>
          <w:w w:val="110"/>
        </w:rPr>
        <w:t xml:space="preserve"> </w:t>
      </w:r>
      <w:r>
        <w:rPr>
          <w:w w:val="110"/>
        </w:rPr>
        <w:t>in situ</w:t>
      </w:r>
      <w:r>
        <w:rPr>
          <w:spacing w:val="-15"/>
          <w:w w:val="110"/>
        </w:rPr>
        <w:t xml:space="preserve"> </w:t>
      </w:r>
      <w:r>
        <w:rPr>
          <w:w w:val="110"/>
        </w:rPr>
        <w:t>»</w:t>
      </w:r>
      <w:r>
        <w:rPr>
          <w:spacing w:val="-15"/>
          <w:w w:val="110"/>
        </w:rPr>
        <w:t xml:space="preserve"> </w:t>
      </w:r>
      <w:r>
        <w:rPr>
          <w:w w:val="110"/>
        </w:rPr>
        <w:t xml:space="preserve">et à l’issue d’une opération, les outils d’analyse les plus simples et pertinents </w:t>
      </w:r>
      <w:r>
        <w:rPr>
          <w:w w:val="110"/>
        </w:rPr>
        <w:t>pour immédiatement débuter et intégrer les processus d’amélioration continue et d’ancrage des bonnes pratiques nécessaires à la réalisation des interventions.</w:t>
      </w:r>
    </w:p>
    <w:p w:rsidR="0006325A" w:rsidRDefault="0006325A">
      <w:pPr>
        <w:pStyle w:val="Corpsdetexte"/>
        <w:spacing w:before="15"/>
      </w:pPr>
    </w:p>
    <w:p w:rsidR="0006325A" w:rsidRDefault="00F25138">
      <w:pPr>
        <w:pStyle w:val="Corpsdetexte"/>
        <w:spacing w:line="259" w:lineRule="auto"/>
        <w:ind w:left="566" w:right="1128"/>
        <w:jc w:val="both"/>
      </w:pPr>
      <w:r>
        <w:rPr>
          <w:w w:val="110"/>
        </w:rPr>
        <w:t>Ainsi, il peut être intéressant pour le commandant des opérations de secours de l’utiliser à l’i</w:t>
      </w:r>
      <w:r>
        <w:rPr>
          <w:w w:val="110"/>
        </w:rPr>
        <w:t>ssue de l’opération comme vecteur et support pédagogique. Le cadre opérationnel semble constituer</w:t>
      </w:r>
      <w:r>
        <w:rPr>
          <w:spacing w:val="40"/>
          <w:w w:val="110"/>
        </w:rPr>
        <w:t xml:space="preserve"> </w:t>
      </w:r>
      <w:r>
        <w:rPr>
          <w:w w:val="110"/>
        </w:rPr>
        <w:t>une</w:t>
      </w:r>
      <w:r>
        <w:rPr>
          <w:spacing w:val="40"/>
          <w:w w:val="110"/>
        </w:rPr>
        <w:t xml:space="preserve"> </w:t>
      </w:r>
      <w:r>
        <w:rPr>
          <w:w w:val="110"/>
        </w:rPr>
        <w:t>évidente</w:t>
      </w:r>
      <w:r>
        <w:rPr>
          <w:spacing w:val="40"/>
          <w:w w:val="110"/>
        </w:rPr>
        <w:t xml:space="preserve"> </w:t>
      </w:r>
      <w:r>
        <w:rPr>
          <w:w w:val="110"/>
        </w:rPr>
        <w:t>et</w:t>
      </w:r>
      <w:r>
        <w:rPr>
          <w:spacing w:val="40"/>
          <w:w w:val="110"/>
        </w:rPr>
        <w:t xml:space="preserve"> </w:t>
      </w:r>
      <w:r>
        <w:rPr>
          <w:w w:val="110"/>
        </w:rPr>
        <w:t>incontournable</w:t>
      </w:r>
      <w:r>
        <w:rPr>
          <w:spacing w:val="40"/>
          <w:w w:val="110"/>
        </w:rPr>
        <w:t xml:space="preserve"> </w:t>
      </w:r>
      <w:r>
        <w:rPr>
          <w:w w:val="110"/>
        </w:rPr>
        <w:t>opportunité</w:t>
      </w:r>
      <w:r>
        <w:rPr>
          <w:spacing w:val="40"/>
          <w:w w:val="110"/>
        </w:rPr>
        <w:t xml:space="preserve"> </w:t>
      </w:r>
      <w:r>
        <w:rPr>
          <w:w w:val="110"/>
        </w:rPr>
        <w:t>de</w:t>
      </w:r>
      <w:r>
        <w:rPr>
          <w:spacing w:val="40"/>
          <w:w w:val="110"/>
        </w:rPr>
        <w:t xml:space="preserve"> </w:t>
      </w:r>
      <w:r>
        <w:rPr>
          <w:w w:val="110"/>
        </w:rPr>
        <w:t>perfectionnement</w:t>
      </w:r>
      <w:r>
        <w:rPr>
          <w:spacing w:val="40"/>
          <w:w w:val="110"/>
        </w:rPr>
        <w:t xml:space="preserve"> </w:t>
      </w:r>
      <w:r>
        <w:rPr>
          <w:w w:val="110"/>
        </w:rPr>
        <w:t>«</w:t>
      </w:r>
      <w:r>
        <w:rPr>
          <w:spacing w:val="-4"/>
          <w:w w:val="110"/>
        </w:rPr>
        <w:t xml:space="preserve"> </w:t>
      </w:r>
      <w:r>
        <w:rPr>
          <w:w w:val="110"/>
        </w:rPr>
        <w:t>in</w:t>
      </w:r>
      <w:r>
        <w:rPr>
          <w:spacing w:val="40"/>
          <w:w w:val="110"/>
        </w:rPr>
        <w:t xml:space="preserve"> </w:t>
      </w:r>
      <w:r>
        <w:rPr>
          <w:w w:val="110"/>
        </w:rPr>
        <w:t>situ</w:t>
      </w:r>
      <w:r>
        <w:rPr>
          <w:spacing w:val="-4"/>
          <w:w w:val="110"/>
        </w:rPr>
        <w:t xml:space="preserve"> </w:t>
      </w:r>
      <w:r>
        <w:rPr>
          <w:w w:val="110"/>
        </w:rPr>
        <w:t>»,</w:t>
      </w:r>
      <w:r>
        <w:rPr>
          <w:spacing w:val="40"/>
          <w:w w:val="110"/>
        </w:rPr>
        <w:t xml:space="preserve"> </w:t>
      </w:r>
      <w:r>
        <w:rPr>
          <w:w w:val="110"/>
        </w:rPr>
        <w:t>un outil incomparable favorisant l’ancrage des connaissances, une possibilité d’ac</w:t>
      </w:r>
      <w:r>
        <w:rPr>
          <w:w w:val="110"/>
        </w:rPr>
        <w:t xml:space="preserve">culturation au </w:t>
      </w:r>
      <w:r>
        <w:t>PEX</w:t>
      </w:r>
      <w:r>
        <w:rPr>
          <w:spacing w:val="40"/>
        </w:rPr>
        <w:t xml:space="preserve"> </w:t>
      </w:r>
      <w:r>
        <w:t>et</w:t>
      </w:r>
      <w:r>
        <w:rPr>
          <w:spacing w:val="40"/>
        </w:rPr>
        <w:t xml:space="preserve"> </w:t>
      </w:r>
      <w:r>
        <w:t>RETEX</w:t>
      </w:r>
      <w:r>
        <w:rPr>
          <w:spacing w:val="40"/>
        </w:rPr>
        <w:t xml:space="preserve"> </w:t>
      </w:r>
      <w:r>
        <w:t>voire</w:t>
      </w:r>
      <w:r>
        <w:rPr>
          <w:spacing w:val="40"/>
        </w:rPr>
        <w:t xml:space="preserve"> </w:t>
      </w:r>
      <w:r>
        <w:t>un</w:t>
      </w:r>
      <w:r>
        <w:rPr>
          <w:spacing w:val="40"/>
        </w:rPr>
        <w:t xml:space="preserve"> </w:t>
      </w:r>
      <w:r>
        <w:t>indicateur</w:t>
      </w:r>
      <w:r>
        <w:rPr>
          <w:spacing w:val="40"/>
        </w:rPr>
        <w:t xml:space="preserve"> </w:t>
      </w:r>
      <w:r>
        <w:t>pertinent</w:t>
      </w:r>
      <w:r>
        <w:rPr>
          <w:spacing w:val="40"/>
        </w:rPr>
        <w:t xml:space="preserve"> </w:t>
      </w:r>
      <w:r>
        <w:t>de</w:t>
      </w:r>
      <w:r>
        <w:rPr>
          <w:spacing w:val="40"/>
        </w:rPr>
        <w:t xml:space="preserve"> </w:t>
      </w:r>
      <w:r>
        <w:t>prévention</w:t>
      </w:r>
      <w:r>
        <w:rPr>
          <w:spacing w:val="40"/>
        </w:rPr>
        <w:t xml:space="preserve"> </w:t>
      </w:r>
      <w:r>
        <w:t>des</w:t>
      </w:r>
      <w:r>
        <w:rPr>
          <w:spacing w:val="40"/>
        </w:rPr>
        <w:t xml:space="preserve"> </w:t>
      </w:r>
      <w:r>
        <w:t>risques</w:t>
      </w:r>
      <w:r>
        <w:rPr>
          <w:spacing w:val="40"/>
        </w:rPr>
        <w:t xml:space="preserve"> </w:t>
      </w:r>
      <w:r>
        <w:t>psychosociaux</w:t>
      </w:r>
      <w:r>
        <w:rPr>
          <w:spacing w:val="40"/>
        </w:rPr>
        <w:t xml:space="preserve"> </w:t>
      </w:r>
      <w:r>
        <w:t>ou</w:t>
      </w:r>
      <w:r>
        <w:rPr>
          <w:spacing w:val="40"/>
        </w:rPr>
        <w:t xml:space="preserve"> </w:t>
      </w:r>
      <w:r>
        <w:t xml:space="preserve">même </w:t>
      </w:r>
      <w:r>
        <w:rPr>
          <w:w w:val="110"/>
        </w:rPr>
        <w:t>de maintien de la condition physique.</w:t>
      </w:r>
    </w:p>
    <w:p w:rsidR="0006325A" w:rsidRDefault="0006325A">
      <w:pPr>
        <w:pStyle w:val="Corpsdetexte"/>
        <w:spacing w:before="16"/>
      </w:pPr>
    </w:p>
    <w:p w:rsidR="0006325A" w:rsidRDefault="00F25138">
      <w:pPr>
        <w:pStyle w:val="Corpsdetexte"/>
        <w:spacing w:line="259" w:lineRule="auto"/>
        <w:ind w:left="566" w:right="1128"/>
        <w:jc w:val="both"/>
      </w:pPr>
      <w:r>
        <w:rPr>
          <w:w w:val="110"/>
        </w:rPr>
        <w:t>La réflexivité, par une simple phase d’entretien d’explication à chaud, le calme revenu, permettra</w:t>
      </w:r>
      <w:r>
        <w:rPr>
          <w:spacing w:val="-3"/>
          <w:w w:val="110"/>
        </w:rPr>
        <w:t xml:space="preserve"> </w:t>
      </w:r>
      <w:r>
        <w:rPr>
          <w:w w:val="110"/>
        </w:rPr>
        <w:t>de</w:t>
      </w:r>
      <w:r>
        <w:rPr>
          <w:spacing w:val="-4"/>
          <w:w w:val="110"/>
        </w:rPr>
        <w:t xml:space="preserve"> </w:t>
      </w:r>
      <w:r>
        <w:rPr>
          <w:w w:val="110"/>
        </w:rPr>
        <w:t>réaliser</w:t>
      </w:r>
      <w:r>
        <w:rPr>
          <w:spacing w:val="-3"/>
          <w:w w:val="110"/>
        </w:rPr>
        <w:t xml:space="preserve"> </w:t>
      </w:r>
      <w:r>
        <w:rPr>
          <w:w w:val="110"/>
        </w:rPr>
        <w:t>les premiers</w:t>
      </w:r>
      <w:r>
        <w:rPr>
          <w:spacing w:val="-3"/>
          <w:w w:val="110"/>
        </w:rPr>
        <w:t xml:space="preserve"> </w:t>
      </w:r>
      <w:r>
        <w:rPr>
          <w:w w:val="110"/>
        </w:rPr>
        <w:t>réajustements</w:t>
      </w:r>
      <w:r>
        <w:rPr>
          <w:spacing w:val="-3"/>
          <w:w w:val="110"/>
        </w:rPr>
        <w:t xml:space="preserve"> </w:t>
      </w:r>
      <w:r>
        <w:rPr>
          <w:w w:val="110"/>
        </w:rPr>
        <w:t>techniques</w:t>
      </w:r>
      <w:r>
        <w:rPr>
          <w:spacing w:val="-3"/>
          <w:w w:val="110"/>
        </w:rPr>
        <w:t xml:space="preserve"> </w:t>
      </w:r>
      <w:r>
        <w:rPr>
          <w:w w:val="110"/>
        </w:rPr>
        <w:t>possibles</w:t>
      </w:r>
      <w:r>
        <w:rPr>
          <w:spacing w:val="-3"/>
          <w:w w:val="110"/>
        </w:rPr>
        <w:t xml:space="preserve"> </w:t>
      </w:r>
      <w:r>
        <w:rPr>
          <w:w w:val="110"/>
        </w:rPr>
        <w:t>et/ou</w:t>
      </w:r>
      <w:r>
        <w:rPr>
          <w:spacing w:val="-6"/>
          <w:w w:val="110"/>
        </w:rPr>
        <w:t xml:space="preserve"> </w:t>
      </w:r>
      <w:r>
        <w:rPr>
          <w:w w:val="110"/>
        </w:rPr>
        <w:t>d’envisager</w:t>
      </w:r>
      <w:r>
        <w:rPr>
          <w:spacing w:val="-3"/>
          <w:w w:val="110"/>
        </w:rPr>
        <w:t xml:space="preserve"> </w:t>
      </w:r>
      <w:r>
        <w:rPr>
          <w:w w:val="110"/>
        </w:rPr>
        <w:t>pour le</w:t>
      </w:r>
      <w:r>
        <w:rPr>
          <w:spacing w:val="-7"/>
          <w:w w:val="110"/>
        </w:rPr>
        <w:t xml:space="preserve"> </w:t>
      </w:r>
      <w:r>
        <w:rPr>
          <w:w w:val="110"/>
        </w:rPr>
        <w:t>futur</w:t>
      </w:r>
      <w:r>
        <w:rPr>
          <w:spacing w:val="-7"/>
          <w:w w:val="110"/>
        </w:rPr>
        <w:t xml:space="preserve"> </w:t>
      </w:r>
      <w:r>
        <w:rPr>
          <w:w w:val="110"/>
        </w:rPr>
        <w:t>les</w:t>
      </w:r>
      <w:r>
        <w:rPr>
          <w:spacing w:val="-6"/>
          <w:w w:val="110"/>
        </w:rPr>
        <w:t xml:space="preserve"> </w:t>
      </w:r>
      <w:r>
        <w:rPr>
          <w:w w:val="110"/>
        </w:rPr>
        <w:t>actions</w:t>
      </w:r>
      <w:r>
        <w:rPr>
          <w:spacing w:val="-3"/>
          <w:w w:val="110"/>
        </w:rPr>
        <w:t xml:space="preserve"> </w:t>
      </w:r>
      <w:r>
        <w:rPr>
          <w:w w:val="110"/>
        </w:rPr>
        <w:t>complémentaires</w:t>
      </w:r>
      <w:r>
        <w:rPr>
          <w:spacing w:val="-6"/>
          <w:w w:val="110"/>
        </w:rPr>
        <w:t xml:space="preserve"> </w:t>
      </w:r>
      <w:r>
        <w:rPr>
          <w:w w:val="110"/>
        </w:rPr>
        <w:t>plus</w:t>
      </w:r>
      <w:r>
        <w:rPr>
          <w:spacing w:val="-3"/>
          <w:w w:val="110"/>
        </w:rPr>
        <w:t xml:space="preserve"> </w:t>
      </w:r>
      <w:r>
        <w:rPr>
          <w:w w:val="110"/>
        </w:rPr>
        <w:t>élaborées</w:t>
      </w:r>
      <w:r>
        <w:rPr>
          <w:spacing w:val="-6"/>
          <w:w w:val="110"/>
        </w:rPr>
        <w:t xml:space="preserve"> </w:t>
      </w:r>
      <w:r>
        <w:rPr>
          <w:w w:val="110"/>
        </w:rPr>
        <w:t>impliquant</w:t>
      </w:r>
      <w:r>
        <w:rPr>
          <w:spacing w:val="-7"/>
          <w:w w:val="110"/>
        </w:rPr>
        <w:t xml:space="preserve"> </w:t>
      </w:r>
      <w:r>
        <w:rPr>
          <w:w w:val="110"/>
        </w:rPr>
        <w:t>l’utilisation</w:t>
      </w:r>
      <w:r>
        <w:rPr>
          <w:spacing w:val="-2"/>
          <w:w w:val="110"/>
        </w:rPr>
        <w:t xml:space="preserve"> </w:t>
      </w:r>
      <w:r>
        <w:rPr>
          <w:w w:val="110"/>
        </w:rPr>
        <w:t>et</w:t>
      </w:r>
      <w:r>
        <w:rPr>
          <w:spacing w:val="-7"/>
          <w:w w:val="110"/>
        </w:rPr>
        <w:t xml:space="preserve"> </w:t>
      </w:r>
      <w:r>
        <w:rPr>
          <w:w w:val="110"/>
        </w:rPr>
        <w:t>la</w:t>
      </w:r>
      <w:r>
        <w:rPr>
          <w:spacing w:val="-6"/>
          <w:w w:val="110"/>
        </w:rPr>
        <w:t xml:space="preserve"> </w:t>
      </w:r>
      <w:r>
        <w:rPr>
          <w:w w:val="110"/>
        </w:rPr>
        <w:t>réutilisation</w:t>
      </w:r>
      <w:r>
        <w:rPr>
          <w:spacing w:val="-6"/>
          <w:w w:val="110"/>
        </w:rPr>
        <w:t xml:space="preserve"> </w:t>
      </w:r>
      <w:r>
        <w:rPr>
          <w:w w:val="110"/>
        </w:rPr>
        <w:t>de mises</w:t>
      </w:r>
      <w:r>
        <w:rPr>
          <w:spacing w:val="-9"/>
          <w:w w:val="110"/>
        </w:rPr>
        <w:t xml:space="preserve"> </w:t>
      </w:r>
      <w:r>
        <w:rPr>
          <w:w w:val="110"/>
        </w:rPr>
        <w:t>en</w:t>
      </w:r>
      <w:r>
        <w:rPr>
          <w:spacing w:val="-11"/>
          <w:w w:val="110"/>
        </w:rPr>
        <w:t xml:space="preserve"> </w:t>
      </w:r>
      <w:r>
        <w:rPr>
          <w:w w:val="110"/>
        </w:rPr>
        <w:t>situations</w:t>
      </w:r>
      <w:r>
        <w:rPr>
          <w:spacing w:val="-11"/>
          <w:w w:val="110"/>
        </w:rPr>
        <w:t xml:space="preserve"> </w:t>
      </w:r>
      <w:r>
        <w:rPr>
          <w:w w:val="110"/>
        </w:rPr>
        <w:t>professionnelles</w:t>
      </w:r>
      <w:r>
        <w:rPr>
          <w:spacing w:val="-11"/>
          <w:w w:val="110"/>
        </w:rPr>
        <w:t xml:space="preserve"> </w:t>
      </w:r>
      <w:r>
        <w:rPr>
          <w:w w:val="110"/>
        </w:rPr>
        <w:t>spécifiques</w:t>
      </w:r>
      <w:r>
        <w:rPr>
          <w:spacing w:val="-9"/>
          <w:w w:val="110"/>
        </w:rPr>
        <w:t xml:space="preserve"> </w:t>
      </w:r>
      <w:r>
        <w:rPr>
          <w:w w:val="110"/>
        </w:rPr>
        <w:t>ou</w:t>
      </w:r>
      <w:r>
        <w:rPr>
          <w:spacing w:val="-11"/>
          <w:w w:val="110"/>
        </w:rPr>
        <w:t xml:space="preserve"> </w:t>
      </w:r>
      <w:r>
        <w:rPr>
          <w:w w:val="110"/>
        </w:rPr>
        <w:t>d’ateliers</w:t>
      </w:r>
      <w:r>
        <w:rPr>
          <w:spacing w:val="-9"/>
          <w:w w:val="110"/>
        </w:rPr>
        <w:t xml:space="preserve"> </w:t>
      </w:r>
      <w:r>
        <w:rPr>
          <w:w w:val="110"/>
        </w:rPr>
        <w:t>pédagogiques</w:t>
      </w:r>
      <w:r>
        <w:rPr>
          <w:spacing w:val="-11"/>
          <w:w w:val="110"/>
        </w:rPr>
        <w:t xml:space="preserve"> </w:t>
      </w:r>
      <w:r>
        <w:rPr>
          <w:w w:val="110"/>
        </w:rPr>
        <w:t>personnal</w:t>
      </w:r>
      <w:r>
        <w:rPr>
          <w:w w:val="110"/>
        </w:rPr>
        <w:t>isés.</w:t>
      </w:r>
    </w:p>
    <w:p w:rsidR="0006325A" w:rsidRDefault="0006325A">
      <w:pPr>
        <w:pStyle w:val="Corpsdetexte"/>
        <w:spacing w:line="259" w:lineRule="auto"/>
        <w:jc w:val="both"/>
        <w:sectPr w:rsidR="0006325A">
          <w:pgSz w:w="11900" w:h="16840"/>
          <w:pgMar w:top="1360" w:right="283" w:bottom="1360" w:left="850" w:header="0" w:footer="1166" w:gutter="0"/>
          <w:cols w:space="720"/>
        </w:sectPr>
      </w:pPr>
    </w:p>
    <w:p w:rsidR="0006325A" w:rsidRDefault="00F25138">
      <w:pPr>
        <w:pStyle w:val="Corpsdetexte"/>
        <w:spacing w:before="83" w:line="259" w:lineRule="auto"/>
        <w:ind w:left="565" w:right="1129"/>
        <w:jc w:val="both"/>
      </w:pPr>
      <w:r>
        <w:rPr>
          <w:w w:val="110"/>
        </w:rPr>
        <w:lastRenderedPageBreak/>
        <w:t>L’analyse d’une intervention, la connaissance des causes d’incendies, les modalités de leur survenue</w:t>
      </w:r>
      <w:r>
        <w:rPr>
          <w:spacing w:val="-9"/>
          <w:w w:val="110"/>
        </w:rPr>
        <w:t xml:space="preserve"> </w:t>
      </w:r>
      <w:r>
        <w:rPr>
          <w:w w:val="110"/>
        </w:rPr>
        <w:t>et</w:t>
      </w:r>
      <w:r>
        <w:rPr>
          <w:spacing w:val="-11"/>
          <w:w w:val="110"/>
        </w:rPr>
        <w:t xml:space="preserve"> </w:t>
      </w:r>
      <w:r>
        <w:rPr>
          <w:w w:val="110"/>
        </w:rPr>
        <w:t>de</w:t>
      </w:r>
      <w:r>
        <w:rPr>
          <w:spacing w:val="-9"/>
          <w:w w:val="110"/>
        </w:rPr>
        <w:t xml:space="preserve"> </w:t>
      </w:r>
      <w:r>
        <w:rPr>
          <w:w w:val="110"/>
        </w:rPr>
        <w:t>leur</w:t>
      </w:r>
      <w:r>
        <w:rPr>
          <w:spacing w:val="-6"/>
          <w:w w:val="110"/>
        </w:rPr>
        <w:t xml:space="preserve"> </w:t>
      </w:r>
      <w:r>
        <w:rPr>
          <w:w w:val="110"/>
        </w:rPr>
        <w:t>mode</w:t>
      </w:r>
      <w:r>
        <w:rPr>
          <w:spacing w:val="-9"/>
          <w:w w:val="110"/>
        </w:rPr>
        <w:t xml:space="preserve"> </w:t>
      </w:r>
      <w:r>
        <w:rPr>
          <w:w w:val="110"/>
        </w:rPr>
        <w:t>de</w:t>
      </w:r>
      <w:r>
        <w:rPr>
          <w:spacing w:val="-13"/>
          <w:w w:val="110"/>
        </w:rPr>
        <w:t xml:space="preserve"> </w:t>
      </w:r>
      <w:r>
        <w:rPr>
          <w:w w:val="110"/>
        </w:rPr>
        <w:t>propagation,</w:t>
      </w:r>
      <w:r>
        <w:rPr>
          <w:spacing w:val="-10"/>
          <w:w w:val="110"/>
        </w:rPr>
        <w:t xml:space="preserve"> </w:t>
      </w:r>
      <w:r>
        <w:rPr>
          <w:w w:val="110"/>
        </w:rPr>
        <w:t>leurs</w:t>
      </w:r>
      <w:r>
        <w:rPr>
          <w:spacing w:val="-11"/>
          <w:w w:val="110"/>
        </w:rPr>
        <w:t xml:space="preserve"> </w:t>
      </w:r>
      <w:r>
        <w:rPr>
          <w:w w:val="110"/>
        </w:rPr>
        <w:t>effets</w:t>
      </w:r>
      <w:r>
        <w:rPr>
          <w:spacing w:val="-8"/>
          <w:w w:val="110"/>
        </w:rPr>
        <w:t xml:space="preserve"> </w:t>
      </w:r>
      <w:r>
        <w:rPr>
          <w:w w:val="110"/>
        </w:rPr>
        <w:t>et</w:t>
      </w:r>
      <w:r>
        <w:rPr>
          <w:spacing w:val="-9"/>
          <w:w w:val="110"/>
        </w:rPr>
        <w:t xml:space="preserve"> </w:t>
      </w:r>
      <w:r>
        <w:rPr>
          <w:w w:val="110"/>
        </w:rPr>
        <w:t>conséquences,</w:t>
      </w:r>
      <w:r>
        <w:rPr>
          <w:spacing w:val="-13"/>
          <w:w w:val="110"/>
        </w:rPr>
        <w:t xml:space="preserve"> </w:t>
      </w:r>
      <w:r>
        <w:rPr>
          <w:w w:val="110"/>
        </w:rPr>
        <w:t>affinent</w:t>
      </w:r>
      <w:r>
        <w:rPr>
          <w:spacing w:val="-11"/>
          <w:w w:val="110"/>
        </w:rPr>
        <w:t xml:space="preserve"> </w:t>
      </w:r>
      <w:r>
        <w:rPr>
          <w:w w:val="110"/>
        </w:rPr>
        <w:t>véritablement la compréhension du risque. Cela permet d’en fournir des éléments d’appréciation qualitatifs et quantitatifs pour s’en prémunir et y faire face au mieux lors d’une prochaine confrontation.</w:t>
      </w:r>
    </w:p>
    <w:p w:rsidR="0006325A" w:rsidRDefault="0006325A">
      <w:pPr>
        <w:pStyle w:val="Corpsdetexte"/>
        <w:spacing w:before="22"/>
      </w:pPr>
    </w:p>
    <w:p w:rsidR="0006325A" w:rsidRDefault="00F25138">
      <w:pPr>
        <w:pStyle w:val="Corpsdetexte"/>
        <w:spacing w:line="256" w:lineRule="auto"/>
        <w:ind w:left="565" w:right="1127"/>
        <w:jc w:val="both"/>
      </w:pPr>
      <w:r>
        <w:rPr>
          <w:w w:val="110"/>
        </w:rPr>
        <w:t>Utiliser</w:t>
      </w:r>
      <w:r>
        <w:rPr>
          <w:spacing w:val="-4"/>
          <w:w w:val="110"/>
        </w:rPr>
        <w:t xml:space="preserve"> </w:t>
      </w:r>
      <w:r>
        <w:rPr>
          <w:w w:val="110"/>
        </w:rPr>
        <w:t>les</w:t>
      </w:r>
      <w:r>
        <w:rPr>
          <w:spacing w:val="-4"/>
          <w:w w:val="110"/>
        </w:rPr>
        <w:t xml:space="preserve"> </w:t>
      </w:r>
      <w:r>
        <w:rPr>
          <w:w w:val="110"/>
        </w:rPr>
        <w:t>situations</w:t>
      </w:r>
      <w:r>
        <w:rPr>
          <w:spacing w:val="-4"/>
          <w:w w:val="110"/>
        </w:rPr>
        <w:t xml:space="preserve"> </w:t>
      </w:r>
      <w:r>
        <w:rPr>
          <w:w w:val="110"/>
        </w:rPr>
        <w:t>réelles</w:t>
      </w:r>
      <w:r>
        <w:rPr>
          <w:spacing w:val="-4"/>
          <w:w w:val="110"/>
        </w:rPr>
        <w:t xml:space="preserve"> </w:t>
      </w:r>
      <w:r>
        <w:rPr>
          <w:w w:val="110"/>
        </w:rPr>
        <w:t>pour</w:t>
      </w:r>
      <w:r>
        <w:rPr>
          <w:spacing w:val="-2"/>
          <w:w w:val="110"/>
        </w:rPr>
        <w:t xml:space="preserve"> </w:t>
      </w:r>
      <w:r>
        <w:rPr>
          <w:w w:val="110"/>
        </w:rPr>
        <w:t>voir,</w:t>
      </w:r>
      <w:r>
        <w:rPr>
          <w:spacing w:val="-5"/>
          <w:w w:val="110"/>
        </w:rPr>
        <w:t xml:space="preserve"> </w:t>
      </w:r>
      <w:r>
        <w:rPr>
          <w:w w:val="110"/>
        </w:rPr>
        <w:t>revoir,</w:t>
      </w:r>
      <w:r>
        <w:rPr>
          <w:spacing w:val="-5"/>
          <w:w w:val="110"/>
        </w:rPr>
        <w:t xml:space="preserve"> </w:t>
      </w:r>
      <w:r>
        <w:rPr>
          <w:w w:val="110"/>
        </w:rPr>
        <w:t>i</w:t>
      </w:r>
      <w:r>
        <w:rPr>
          <w:w w:val="110"/>
        </w:rPr>
        <w:t>nstruire</w:t>
      </w:r>
      <w:r>
        <w:rPr>
          <w:spacing w:val="-4"/>
          <w:w w:val="110"/>
        </w:rPr>
        <w:t xml:space="preserve"> </w:t>
      </w:r>
      <w:r>
        <w:rPr>
          <w:w w:val="110"/>
        </w:rPr>
        <w:t>des</w:t>
      </w:r>
      <w:r>
        <w:rPr>
          <w:spacing w:val="-4"/>
          <w:w w:val="110"/>
        </w:rPr>
        <w:t xml:space="preserve"> </w:t>
      </w:r>
      <w:r>
        <w:rPr>
          <w:w w:val="110"/>
        </w:rPr>
        <w:t>bons</w:t>
      </w:r>
      <w:r>
        <w:rPr>
          <w:spacing w:val="-4"/>
          <w:w w:val="110"/>
        </w:rPr>
        <w:t xml:space="preserve"> </w:t>
      </w:r>
      <w:r>
        <w:rPr>
          <w:w w:val="110"/>
        </w:rPr>
        <w:t>usages,</w:t>
      </w:r>
      <w:r>
        <w:rPr>
          <w:spacing w:val="-5"/>
          <w:w w:val="110"/>
        </w:rPr>
        <w:t xml:space="preserve"> </w:t>
      </w:r>
      <w:r>
        <w:rPr>
          <w:w w:val="110"/>
        </w:rPr>
        <w:t>faire,</w:t>
      </w:r>
      <w:r>
        <w:rPr>
          <w:spacing w:val="-5"/>
          <w:w w:val="110"/>
        </w:rPr>
        <w:t xml:space="preserve"> </w:t>
      </w:r>
      <w:r>
        <w:rPr>
          <w:w w:val="110"/>
        </w:rPr>
        <w:t>refaire,</w:t>
      </w:r>
      <w:r>
        <w:rPr>
          <w:spacing w:val="-3"/>
          <w:w w:val="110"/>
        </w:rPr>
        <w:t xml:space="preserve"> </w:t>
      </w:r>
      <w:r>
        <w:rPr>
          <w:w w:val="110"/>
        </w:rPr>
        <w:t>corriger et partager rapidement les connaissances, semble un axe de progression et d’amélioration à cultiver. La réflexivité opérationnelle est en quelque sorte une forme de compagnonnage qui permet un partage du s</w:t>
      </w:r>
      <w:r>
        <w:rPr>
          <w:w w:val="110"/>
        </w:rPr>
        <w:t>avoir entre les générations.</w:t>
      </w:r>
    </w:p>
    <w:p w:rsidR="0006325A" w:rsidRDefault="0006325A">
      <w:pPr>
        <w:pStyle w:val="Corpsdetexte"/>
        <w:spacing w:before="23"/>
      </w:pPr>
    </w:p>
    <w:p w:rsidR="0006325A" w:rsidRDefault="00F25138">
      <w:pPr>
        <w:pStyle w:val="Titre2"/>
        <w:numPr>
          <w:ilvl w:val="0"/>
          <w:numId w:val="15"/>
        </w:numPr>
        <w:tabs>
          <w:tab w:val="left" w:pos="923"/>
        </w:tabs>
        <w:ind w:left="923" w:hanging="358"/>
      </w:pPr>
      <w:bookmarkStart w:id="73" w:name="_TOC_250011"/>
      <w:r>
        <w:rPr>
          <w:color w:val="213775"/>
        </w:rPr>
        <w:t>La</w:t>
      </w:r>
      <w:r>
        <w:rPr>
          <w:color w:val="213775"/>
          <w:spacing w:val="12"/>
        </w:rPr>
        <w:t xml:space="preserve"> </w:t>
      </w:r>
      <w:r>
        <w:rPr>
          <w:color w:val="213775"/>
        </w:rPr>
        <w:t>réhabilitation</w:t>
      </w:r>
      <w:r>
        <w:rPr>
          <w:color w:val="213775"/>
          <w:spacing w:val="15"/>
        </w:rPr>
        <w:t xml:space="preserve"> </w:t>
      </w:r>
      <w:r>
        <w:rPr>
          <w:color w:val="213775"/>
        </w:rPr>
        <w:t>des</w:t>
      </w:r>
      <w:r>
        <w:rPr>
          <w:color w:val="213775"/>
          <w:spacing w:val="13"/>
        </w:rPr>
        <w:t xml:space="preserve"> </w:t>
      </w:r>
      <w:bookmarkEnd w:id="73"/>
      <w:r>
        <w:rPr>
          <w:color w:val="213775"/>
          <w:spacing w:val="-2"/>
        </w:rPr>
        <w:t>personnels</w:t>
      </w:r>
    </w:p>
    <w:p w:rsidR="0006325A" w:rsidRDefault="00F25138">
      <w:pPr>
        <w:pStyle w:val="Titre3"/>
        <w:numPr>
          <w:ilvl w:val="1"/>
          <w:numId w:val="15"/>
        </w:numPr>
        <w:tabs>
          <w:tab w:val="left" w:pos="1564"/>
        </w:tabs>
        <w:spacing w:before="311"/>
        <w:ind w:left="1564" w:hanging="430"/>
      </w:pPr>
      <w:bookmarkStart w:id="74" w:name="_TOC_250010"/>
      <w:r>
        <w:rPr>
          <w:color w:val="213775"/>
        </w:rPr>
        <w:t>La</w:t>
      </w:r>
      <w:r>
        <w:rPr>
          <w:color w:val="213775"/>
          <w:spacing w:val="24"/>
        </w:rPr>
        <w:t xml:space="preserve"> </w:t>
      </w:r>
      <w:r>
        <w:rPr>
          <w:color w:val="213775"/>
        </w:rPr>
        <w:t>réhabilitation</w:t>
      </w:r>
      <w:r>
        <w:rPr>
          <w:color w:val="213775"/>
          <w:spacing w:val="26"/>
        </w:rPr>
        <w:t xml:space="preserve"> </w:t>
      </w:r>
      <w:bookmarkEnd w:id="74"/>
      <w:r>
        <w:rPr>
          <w:color w:val="213775"/>
          <w:spacing w:val="-2"/>
        </w:rPr>
        <w:t>physique</w:t>
      </w:r>
    </w:p>
    <w:p w:rsidR="0006325A" w:rsidRDefault="00F25138">
      <w:pPr>
        <w:pStyle w:val="Corpsdetexte"/>
        <w:spacing w:before="259" w:line="259" w:lineRule="auto"/>
        <w:ind w:left="565" w:right="1126"/>
        <w:jc w:val="both"/>
      </w:pPr>
      <w:r w:rsidRPr="008F0597">
        <w:rPr>
          <w:w w:val="110"/>
          <w:highlight w:val="yellow"/>
        </w:rPr>
        <w:t>En fonction du contexte opérationnel vécu et de l’intensité de l’engagement, le COS ou l’encadrement du CIS, veillera à mettre au repos ses personnels au retour d’int</w:t>
      </w:r>
      <w:r w:rsidRPr="008F0597">
        <w:rPr>
          <w:w w:val="110"/>
          <w:highlight w:val="yellow"/>
        </w:rPr>
        <w:t>ervention. L’intelligence de situation guidera les cadres dans l’organisation des actions à réaliser à la caserne (remise en condition du matériel, des engins, etc.).</w:t>
      </w:r>
    </w:p>
    <w:p w:rsidR="0006325A" w:rsidRDefault="0006325A">
      <w:pPr>
        <w:pStyle w:val="Corpsdetexte"/>
        <w:spacing w:before="63"/>
      </w:pPr>
    </w:p>
    <w:p w:rsidR="0006325A" w:rsidRDefault="00F25138">
      <w:pPr>
        <w:pStyle w:val="Titre3"/>
        <w:numPr>
          <w:ilvl w:val="1"/>
          <w:numId w:val="15"/>
        </w:numPr>
        <w:tabs>
          <w:tab w:val="left" w:pos="1565"/>
        </w:tabs>
        <w:ind w:left="1565" w:hanging="431"/>
      </w:pPr>
      <w:bookmarkStart w:id="75" w:name="_TOC_250009"/>
      <w:r>
        <w:rPr>
          <w:color w:val="213775"/>
        </w:rPr>
        <w:t>La</w:t>
      </w:r>
      <w:r>
        <w:rPr>
          <w:color w:val="213775"/>
          <w:spacing w:val="24"/>
        </w:rPr>
        <w:t xml:space="preserve"> </w:t>
      </w:r>
      <w:r>
        <w:rPr>
          <w:color w:val="213775"/>
        </w:rPr>
        <w:t>réhabilitation</w:t>
      </w:r>
      <w:r>
        <w:rPr>
          <w:color w:val="213775"/>
          <w:spacing w:val="26"/>
        </w:rPr>
        <w:t xml:space="preserve"> </w:t>
      </w:r>
      <w:bookmarkEnd w:id="75"/>
      <w:r>
        <w:rPr>
          <w:color w:val="213775"/>
          <w:spacing w:val="-2"/>
        </w:rPr>
        <w:t>psychologique</w:t>
      </w:r>
    </w:p>
    <w:p w:rsidR="0006325A" w:rsidRDefault="0006325A">
      <w:pPr>
        <w:pStyle w:val="Corpsdetexte"/>
        <w:spacing w:before="33"/>
        <w:rPr>
          <w:rFonts w:ascii="Arial"/>
          <w:b/>
          <w:sz w:val="24"/>
        </w:rPr>
      </w:pPr>
    </w:p>
    <w:p w:rsidR="0006325A" w:rsidRDefault="00F25138">
      <w:pPr>
        <w:pStyle w:val="Corpsdetexte"/>
        <w:spacing w:line="259" w:lineRule="auto"/>
        <w:ind w:left="565" w:right="1127"/>
        <w:jc w:val="both"/>
      </w:pPr>
      <w:r>
        <w:rPr>
          <w:w w:val="110"/>
        </w:rPr>
        <w:t>Par</w:t>
      </w:r>
      <w:r>
        <w:rPr>
          <w:spacing w:val="-15"/>
          <w:w w:val="110"/>
        </w:rPr>
        <w:t xml:space="preserve"> </w:t>
      </w:r>
      <w:r>
        <w:rPr>
          <w:w w:val="110"/>
        </w:rPr>
        <w:t>réhabilitation</w:t>
      </w:r>
      <w:r>
        <w:rPr>
          <w:spacing w:val="-15"/>
          <w:w w:val="110"/>
        </w:rPr>
        <w:t xml:space="preserve"> </w:t>
      </w:r>
      <w:r>
        <w:rPr>
          <w:w w:val="110"/>
        </w:rPr>
        <w:t>psychologique,</w:t>
      </w:r>
      <w:r>
        <w:rPr>
          <w:spacing w:val="-14"/>
          <w:w w:val="110"/>
        </w:rPr>
        <w:t xml:space="preserve"> </w:t>
      </w:r>
      <w:r>
        <w:rPr>
          <w:w w:val="110"/>
        </w:rPr>
        <w:t>on</w:t>
      </w:r>
      <w:r>
        <w:rPr>
          <w:spacing w:val="-15"/>
          <w:w w:val="110"/>
        </w:rPr>
        <w:t xml:space="preserve"> </w:t>
      </w:r>
      <w:r>
        <w:rPr>
          <w:w w:val="110"/>
        </w:rPr>
        <w:t>entend</w:t>
      </w:r>
      <w:r>
        <w:rPr>
          <w:spacing w:val="-15"/>
          <w:w w:val="110"/>
        </w:rPr>
        <w:t xml:space="preserve"> </w:t>
      </w:r>
      <w:r>
        <w:rPr>
          <w:w w:val="110"/>
        </w:rPr>
        <w:t>les</w:t>
      </w:r>
      <w:r>
        <w:rPr>
          <w:spacing w:val="-14"/>
          <w:w w:val="110"/>
        </w:rPr>
        <w:t xml:space="preserve"> </w:t>
      </w:r>
      <w:r>
        <w:rPr>
          <w:w w:val="110"/>
        </w:rPr>
        <w:t>méthodes</w:t>
      </w:r>
      <w:r>
        <w:rPr>
          <w:spacing w:val="-15"/>
          <w:w w:val="110"/>
        </w:rPr>
        <w:t xml:space="preserve"> </w:t>
      </w:r>
      <w:r>
        <w:rPr>
          <w:w w:val="110"/>
        </w:rPr>
        <w:t>mises</w:t>
      </w:r>
      <w:r>
        <w:rPr>
          <w:spacing w:val="-14"/>
          <w:w w:val="110"/>
        </w:rPr>
        <w:t xml:space="preserve"> </w:t>
      </w:r>
      <w:r>
        <w:rPr>
          <w:w w:val="110"/>
        </w:rPr>
        <w:t>en</w:t>
      </w:r>
      <w:r>
        <w:rPr>
          <w:spacing w:val="-15"/>
          <w:w w:val="110"/>
        </w:rPr>
        <w:t xml:space="preserve"> </w:t>
      </w:r>
      <w:r>
        <w:rPr>
          <w:w w:val="110"/>
        </w:rPr>
        <w:t>œuvre</w:t>
      </w:r>
      <w:r>
        <w:rPr>
          <w:spacing w:val="-15"/>
          <w:w w:val="110"/>
        </w:rPr>
        <w:t xml:space="preserve"> </w:t>
      </w:r>
      <w:r>
        <w:rPr>
          <w:w w:val="110"/>
        </w:rPr>
        <w:t>pour</w:t>
      </w:r>
      <w:r>
        <w:rPr>
          <w:spacing w:val="-14"/>
          <w:w w:val="110"/>
        </w:rPr>
        <w:t xml:space="preserve"> </w:t>
      </w:r>
      <w:r>
        <w:rPr>
          <w:w w:val="110"/>
        </w:rPr>
        <w:t>faciliter</w:t>
      </w:r>
      <w:r>
        <w:rPr>
          <w:spacing w:val="-15"/>
          <w:w w:val="110"/>
        </w:rPr>
        <w:t xml:space="preserve"> </w:t>
      </w:r>
      <w:r>
        <w:rPr>
          <w:w w:val="110"/>
        </w:rPr>
        <w:t>la</w:t>
      </w:r>
      <w:r>
        <w:rPr>
          <w:spacing w:val="-14"/>
          <w:w w:val="110"/>
        </w:rPr>
        <w:t xml:space="preserve"> </w:t>
      </w:r>
      <w:r>
        <w:rPr>
          <w:w w:val="110"/>
        </w:rPr>
        <w:t>prise en charge des intervenants sollicités dans un contexte émotionnel particulier. Deux formats sont plus particulièrement utilisés : le défusing et le débriefing psychologique.</w:t>
      </w:r>
    </w:p>
    <w:p w:rsidR="0006325A" w:rsidRDefault="0006325A">
      <w:pPr>
        <w:pStyle w:val="Corpsdetexte"/>
        <w:spacing w:before="65"/>
      </w:pPr>
    </w:p>
    <w:p w:rsidR="0006325A" w:rsidRDefault="00F25138">
      <w:pPr>
        <w:pStyle w:val="Paragraphedeliste"/>
        <w:numPr>
          <w:ilvl w:val="2"/>
          <w:numId w:val="15"/>
        </w:numPr>
        <w:tabs>
          <w:tab w:val="left" w:pos="1787"/>
        </w:tabs>
        <w:ind w:left="1787" w:hanging="502"/>
        <w:rPr>
          <w:sz w:val="20"/>
        </w:rPr>
      </w:pPr>
      <w:r>
        <w:rPr>
          <w:color w:val="213775"/>
          <w:sz w:val="20"/>
        </w:rPr>
        <w:t>Le</w:t>
      </w:r>
      <w:r>
        <w:rPr>
          <w:color w:val="213775"/>
          <w:spacing w:val="-8"/>
          <w:sz w:val="20"/>
        </w:rPr>
        <w:t xml:space="preserve"> </w:t>
      </w:r>
      <w:r>
        <w:rPr>
          <w:color w:val="213775"/>
          <w:spacing w:val="-2"/>
          <w:sz w:val="20"/>
        </w:rPr>
        <w:t>défusing</w:t>
      </w:r>
    </w:p>
    <w:p w:rsidR="0006325A" w:rsidRDefault="0006325A">
      <w:pPr>
        <w:pStyle w:val="Corpsdetexte"/>
        <w:spacing w:before="35"/>
      </w:pPr>
    </w:p>
    <w:p w:rsidR="0006325A" w:rsidRDefault="00F25138">
      <w:pPr>
        <w:pStyle w:val="Corpsdetexte"/>
        <w:spacing w:line="259" w:lineRule="auto"/>
        <w:ind w:left="565" w:right="1129"/>
        <w:jc w:val="both"/>
      </w:pPr>
      <w:r>
        <w:rPr>
          <w:w w:val="110"/>
        </w:rPr>
        <w:t xml:space="preserve">Généralement, le défusing se fait dans les 3 jours qui suivent l’évènement, et idéalement au </w:t>
      </w:r>
      <w:r>
        <w:rPr>
          <w:w w:val="115"/>
        </w:rPr>
        <w:t>plus</w:t>
      </w:r>
      <w:r>
        <w:rPr>
          <w:spacing w:val="-16"/>
          <w:w w:val="115"/>
        </w:rPr>
        <w:t xml:space="preserve"> </w:t>
      </w:r>
      <w:r>
        <w:rPr>
          <w:w w:val="115"/>
        </w:rPr>
        <w:t>tôt</w:t>
      </w:r>
      <w:r>
        <w:rPr>
          <w:spacing w:val="-15"/>
          <w:w w:val="115"/>
        </w:rPr>
        <w:t xml:space="preserve"> </w:t>
      </w:r>
      <w:r>
        <w:rPr>
          <w:w w:val="115"/>
        </w:rPr>
        <w:t>après</w:t>
      </w:r>
      <w:r>
        <w:rPr>
          <w:spacing w:val="-15"/>
          <w:w w:val="115"/>
        </w:rPr>
        <w:t xml:space="preserve"> </w:t>
      </w:r>
      <w:r>
        <w:rPr>
          <w:w w:val="115"/>
        </w:rPr>
        <w:t>(dans</w:t>
      </w:r>
      <w:r>
        <w:rPr>
          <w:spacing w:val="-16"/>
          <w:w w:val="115"/>
        </w:rPr>
        <w:t xml:space="preserve"> </w:t>
      </w:r>
      <w:r>
        <w:rPr>
          <w:w w:val="115"/>
        </w:rPr>
        <w:t>les</w:t>
      </w:r>
      <w:r>
        <w:rPr>
          <w:spacing w:val="-15"/>
          <w:w w:val="115"/>
        </w:rPr>
        <w:t xml:space="preserve"> </w:t>
      </w:r>
      <w:r>
        <w:rPr>
          <w:w w:val="115"/>
        </w:rPr>
        <w:t>3</w:t>
      </w:r>
      <w:r>
        <w:rPr>
          <w:spacing w:val="-15"/>
          <w:w w:val="115"/>
        </w:rPr>
        <w:t xml:space="preserve"> </w:t>
      </w:r>
      <w:r>
        <w:rPr>
          <w:w w:val="115"/>
        </w:rPr>
        <w:t>à</w:t>
      </w:r>
      <w:r>
        <w:rPr>
          <w:spacing w:val="-15"/>
          <w:w w:val="115"/>
        </w:rPr>
        <w:t xml:space="preserve"> </w:t>
      </w:r>
      <w:r>
        <w:rPr>
          <w:w w:val="115"/>
        </w:rPr>
        <w:t>8</w:t>
      </w:r>
      <w:r>
        <w:rPr>
          <w:spacing w:val="-16"/>
          <w:w w:val="115"/>
        </w:rPr>
        <w:t xml:space="preserve"> </w:t>
      </w:r>
      <w:r>
        <w:rPr>
          <w:w w:val="115"/>
        </w:rPr>
        <w:t>heures).</w:t>
      </w:r>
    </w:p>
    <w:p w:rsidR="0006325A" w:rsidRDefault="0006325A">
      <w:pPr>
        <w:pStyle w:val="Corpsdetexte"/>
        <w:spacing w:before="16"/>
      </w:pPr>
    </w:p>
    <w:p w:rsidR="0006325A" w:rsidRDefault="00F25138">
      <w:pPr>
        <w:pStyle w:val="Corpsdetexte"/>
        <w:spacing w:before="1" w:line="259" w:lineRule="auto"/>
        <w:ind w:left="565" w:right="1127"/>
        <w:jc w:val="both"/>
      </w:pPr>
      <w:r>
        <w:rPr>
          <w:w w:val="110"/>
        </w:rPr>
        <w:t xml:space="preserve">Les objectifs du défusing sont de diminuer les réactions liées à l’événement, de normaliser l’expérience, de favoriser le </w:t>
      </w:r>
      <w:r>
        <w:rPr>
          <w:w w:val="110"/>
        </w:rPr>
        <w:t>partage des ressentis, d’encourager le soutien réciproque (sans forcer à parler) et de lutter contre le repli. Cela permet aussi d’évaluer le bienfondé de mettre en place un débriefing psychologique, et de réaliser un pré-diagnostic des participants. Ces d</w:t>
      </w:r>
      <w:r>
        <w:rPr>
          <w:w w:val="110"/>
        </w:rPr>
        <w:t>erniers doivent être volontaires, avoir vécu la même intervention, se connaître.</w:t>
      </w:r>
    </w:p>
    <w:p w:rsidR="0006325A" w:rsidRDefault="0006325A">
      <w:pPr>
        <w:pStyle w:val="Corpsdetexte"/>
        <w:spacing w:before="12"/>
      </w:pPr>
    </w:p>
    <w:p w:rsidR="0006325A" w:rsidRDefault="00F25138">
      <w:pPr>
        <w:pStyle w:val="Corpsdetexte"/>
        <w:spacing w:line="256" w:lineRule="auto"/>
        <w:ind w:left="565" w:right="1126"/>
        <w:jc w:val="both"/>
      </w:pPr>
      <w:r>
        <w:rPr>
          <w:w w:val="110"/>
        </w:rPr>
        <w:t>Lorsque le défusing se réalise en groupe, l’effectif recherché sera de 4 à 10 participants. L’importance</w:t>
      </w:r>
      <w:r>
        <w:rPr>
          <w:spacing w:val="-7"/>
          <w:w w:val="110"/>
        </w:rPr>
        <w:t xml:space="preserve"> </w:t>
      </w:r>
      <w:r>
        <w:rPr>
          <w:w w:val="110"/>
        </w:rPr>
        <w:t>est</w:t>
      </w:r>
      <w:r>
        <w:rPr>
          <w:spacing w:val="-6"/>
          <w:w w:val="110"/>
        </w:rPr>
        <w:t xml:space="preserve"> </w:t>
      </w:r>
      <w:r>
        <w:rPr>
          <w:w w:val="110"/>
        </w:rPr>
        <w:t>de</w:t>
      </w:r>
      <w:r>
        <w:rPr>
          <w:spacing w:val="-7"/>
          <w:w w:val="110"/>
        </w:rPr>
        <w:t xml:space="preserve"> </w:t>
      </w:r>
      <w:r>
        <w:rPr>
          <w:w w:val="110"/>
        </w:rPr>
        <w:t>rassembler</w:t>
      </w:r>
      <w:r>
        <w:rPr>
          <w:spacing w:val="-6"/>
          <w:w w:val="110"/>
        </w:rPr>
        <w:t xml:space="preserve"> </w:t>
      </w:r>
      <w:r>
        <w:rPr>
          <w:w w:val="110"/>
        </w:rPr>
        <w:t>ceux</w:t>
      </w:r>
      <w:r>
        <w:rPr>
          <w:spacing w:val="-6"/>
          <w:w w:val="110"/>
        </w:rPr>
        <w:t xml:space="preserve"> </w:t>
      </w:r>
      <w:r>
        <w:rPr>
          <w:w w:val="110"/>
        </w:rPr>
        <w:t>qui</w:t>
      </w:r>
      <w:r>
        <w:rPr>
          <w:spacing w:val="-9"/>
          <w:w w:val="110"/>
        </w:rPr>
        <w:t xml:space="preserve"> </w:t>
      </w:r>
      <w:r>
        <w:rPr>
          <w:w w:val="110"/>
        </w:rPr>
        <w:t>le</w:t>
      </w:r>
      <w:r>
        <w:rPr>
          <w:spacing w:val="-7"/>
          <w:w w:val="110"/>
        </w:rPr>
        <w:t xml:space="preserve"> </w:t>
      </w:r>
      <w:r>
        <w:rPr>
          <w:w w:val="110"/>
        </w:rPr>
        <w:t>souhaitent</w:t>
      </w:r>
      <w:r>
        <w:rPr>
          <w:spacing w:val="-8"/>
          <w:w w:val="110"/>
        </w:rPr>
        <w:t xml:space="preserve"> </w:t>
      </w:r>
      <w:r>
        <w:rPr>
          <w:w w:val="110"/>
        </w:rPr>
        <w:t>dans</w:t>
      </w:r>
      <w:r>
        <w:rPr>
          <w:spacing w:val="-6"/>
          <w:w w:val="110"/>
        </w:rPr>
        <w:t xml:space="preserve"> </w:t>
      </w:r>
      <w:r>
        <w:rPr>
          <w:w w:val="110"/>
        </w:rPr>
        <w:t>un</w:t>
      </w:r>
      <w:r>
        <w:rPr>
          <w:spacing w:val="-5"/>
          <w:w w:val="110"/>
        </w:rPr>
        <w:t xml:space="preserve"> </w:t>
      </w:r>
      <w:r>
        <w:rPr>
          <w:w w:val="110"/>
        </w:rPr>
        <w:t>lieu</w:t>
      </w:r>
      <w:r>
        <w:rPr>
          <w:spacing w:val="-4"/>
          <w:w w:val="110"/>
        </w:rPr>
        <w:t xml:space="preserve"> </w:t>
      </w:r>
      <w:r>
        <w:rPr>
          <w:w w:val="110"/>
        </w:rPr>
        <w:t>convivial</w:t>
      </w:r>
      <w:r>
        <w:rPr>
          <w:spacing w:val="-9"/>
          <w:w w:val="110"/>
        </w:rPr>
        <w:t xml:space="preserve"> </w:t>
      </w:r>
      <w:r>
        <w:rPr>
          <w:w w:val="110"/>
        </w:rPr>
        <w:t>et</w:t>
      </w:r>
      <w:r>
        <w:rPr>
          <w:spacing w:val="-6"/>
          <w:w w:val="110"/>
        </w:rPr>
        <w:t xml:space="preserve"> </w:t>
      </w:r>
      <w:r>
        <w:rPr>
          <w:w w:val="110"/>
        </w:rPr>
        <w:t>sûr</w:t>
      </w:r>
      <w:r>
        <w:rPr>
          <w:spacing w:val="-9"/>
          <w:w w:val="110"/>
        </w:rPr>
        <w:t xml:space="preserve"> </w:t>
      </w:r>
      <w:r>
        <w:rPr>
          <w:w w:val="110"/>
        </w:rPr>
        <w:t>dans</w:t>
      </w:r>
      <w:r>
        <w:rPr>
          <w:spacing w:val="-6"/>
          <w:w w:val="110"/>
        </w:rPr>
        <w:t xml:space="preserve"> </w:t>
      </w:r>
      <w:r>
        <w:rPr>
          <w:w w:val="110"/>
        </w:rPr>
        <w:t>le</w:t>
      </w:r>
      <w:r>
        <w:rPr>
          <w:spacing w:val="-7"/>
          <w:w w:val="110"/>
        </w:rPr>
        <w:t xml:space="preserve"> </w:t>
      </w:r>
      <w:r>
        <w:rPr>
          <w:w w:val="110"/>
        </w:rPr>
        <w:t>but d’échanger</w:t>
      </w:r>
      <w:r>
        <w:rPr>
          <w:spacing w:val="-1"/>
          <w:w w:val="110"/>
        </w:rPr>
        <w:t xml:space="preserve"> </w:t>
      </w:r>
      <w:r>
        <w:rPr>
          <w:w w:val="110"/>
        </w:rPr>
        <w:t>et</w:t>
      </w:r>
      <w:r>
        <w:rPr>
          <w:spacing w:val="-3"/>
          <w:w w:val="110"/>
        </w:rPr>
        <w:t xml:space="preserve"> </w:t>
      </w:r>
      <w:r>
        <w:rPr>
          <w:w w:val="110"/>
        </w:rPr>
        <w:t>d’augmenter</w:t>
      </w:r>
      <w:r>
        <w:rPr>
          <w:spacing w:val="-3"/>
          <w:w w:val="110"/>
        </w:rPr>
        <w:t xml:space="preserve"> </w:t>
      </w:r>
      <w:r>
        <w:rPr>
          <w:w w:val="110"/>
        </w:rPr>
        <w:t>la</w:t>
      </w:r>
      <w:r>
        <w:rPr>
          <w:spacing w:val="-3"/>
          <w:w w:val="110"/>
        </w:rPr>
        <w:t xml:space="preserve"> </w:t>
      </w:r>
      <w:r>
        <w:rPr>
          <w:w w:val="110"/>
        </w:rPr>
        <w:t>sensation</w:t>
      </w:r>
      <w:r>
        <w:rPr>
          <w:spacing w:val="-2"/>
          <w:w w:val="110"/>
        </w:rPr>
        <w:t xml:space="preserve"> </w:t>
      </w:r>
      <w:r>
        <w:rPr>
          <w:w w:val="110"/>
        </w:rPr>
        <w:t>de</w:t>
      </w:r>
      <w:r>
        <w:rPr>
          <w:spacing w:val="-2"/>
          <w:w w:val="110"/>
        </w:rPr>
        <w:t xml:space="preserve"> </w:t>
      </w:r>
      <w:r>
        <w:rPr>
          <w:w w:val="110"/>
        </w:rPr>
        <w:t>soutien</w:t>
      </w:r>
      <w:r>
        <w:rPr>
          <w:spacing w:val="-2"/>
          <w:w w:val="110"/>
        </w:rPr>
        <w:t xml:space="preserve"> </w:t>
      </w:r>
      <w:r>
        <w:rPr>
          <w:w w:val="110"/>
        </w:rPr>
        <w:t>social</w:t>
      </w:r>
      <w:r>
        <w:rPr>
          <w:spacing w:val="-1"/>
          <w:w w:val="110"/>
        </w:rPr>
        <w:t xml:space="preserve"> </w:t>
      </w:r>
      <w:r>
        <w:rPr>
          <w:w w:val="110"/>
        </w:rPr>
        <w:t>mutuel.</w:t>
      </w:r>
      <w:r>
        <w:rPr>
          <w:spacing w:val="-2"/>
          <w:w w:val="110"/>
        </w:rPr>
        <w:t xml:space="preserve"> </w:t>
      </w:r>
      <w:r>
        <w:rPr>
          <w:w w:val="110"/>
        </w:rPr>
        <w:t>L’importance</w:t>
      </w:r>
      <w:r>
        <w:rPr>
          <w:spacing w:val="-2"/>
          <w:w w:val="110"/>
        </w:rPr>
        <w:t xml:space="preserve"> </w:t>
      </w:r>
      <w:r>
        <w:rPr>
          <w:w w:val="110"/>
        </w:rPr>
        <w:t>est</w:t>
      </w:r>
      <w:r>
        <w:rPr>
          <w:spacing w:val="-3"/>
          <w:w w:val="110"/>
        </w:rPr>
        <w:t xml:space="preserve"> </w:t>
      </w:r>
      <w:r>
        <w:rPr>
          <w:w w:val="110"/>
        </w:rPr>
        <w:t>alors</w:t>
      </w:r>
      <w:r>
        <w:rPr>
          <w:spacing w:val="-1"/>
          <w:w w:val="110"/>
        </w:rPr>
        <w:t xml:space="preserve"> </w:t>
      </w:r>
      <w:r>
        <w:rPr>
          <w:w w:val="110"/>
        </w:rPr>
        <w:t>mise sur la convivialité plus que sur le travail psychologique à proprement parler.</w:t>
      </w:r>
    </w:p>
    <w:p w:rsidR="0006325A" w:rsidRDefault="0006325A">
      <w:pPr>
        <w:pStyle w:val="Corpsdetexte"/>
        <w:spacing w:before="22"/>
      </w:pPr>
    </w:p>
    <w:p w:rsidR="0006325A" w:rsidRDefault="00F25138">
      <w:pPr>
        <w:pStyle w:val="Corpsdetexte"/>
        <w:spacing w:line="259" w:lineRule="auto"/>
        <w:ind w:left="565" w:right="1126"/>
        <w:jc w:val="both"/>
      </w:pPr>
      <w:r>
        <w:rPr>
          <w:w w:val="110"/>
        </w:rPr>
        <w:t>Cependant, la verbalisation, favorisant la décharge émotionnelle, c</w:t>
      </w:r>
      <w:r>
        <w:rPr>
          <w:w w:val="110"/>
        </w:rPr>
        <w:t>ontribue au désamorçage de la situation et à la réduction des réactions à court terme.</w:t>
      </w:r>
    </w:p>
    <w:p w:rsidR="0006325A" w:rsidRDefault="0006325A">
      <w:pPr>
        <w:pStyle w:val="Corpsdetexte"/>
        <w:spacing w:before="19"/>
      </w:pPr>
    </w:p>
    <w:p w:rsidR="0006325A" w:rsidRDefault="00F25138">
      <w:pPr>
        <w:pStyle w:val="Corpsdetexte"/>
        <w:ind w:left="565"/>
        <w:jc w:val="both"/>
      </w:pPr>
      <w:r>
        <w:rPr>
          <w:w w:val="105"/>
        </w:rPr>
        <w:t>Conduit</w:t>
      </w:r>
      <w:r>
        <w:rPr>
          <w:spacing w:val="7"/>
          <w:w w:val="105"/>
        </w:rPr>
        <w:t xml:space="preserve"> </w:t>
      </w:r>
      <w:r>
        <w:rPr>
          <w:w w:val="105"/>
        </w:rPr>
        <w:t>par</w:t>
      </w:r>
      <w:r>
        <w:rPr>
          <w:spacing w:val="9"/>
          <w:w w:val="105"/>
        </w:rPr>
        <w:t xml:space="preserve"> </w:t>
      </w:r>
      <w:r>
        <w:rPr>
          <w:w w:val="105"/>
        </w:rPr>
        <w:t>un/des</w:t>
      </w:r>
      <w:r>
        <w:rPr>
          <w:spacing w:val="8"/>
          <w:w w:val="105"/>
        </w:rPr>
        <w:t xml:space="preserve"> </w:t>
      </w:r>
      <w:r>
        <w:rPr>
          <w:w w:val="105"/>
        </w:rPr>
        <w:t>personnel(s)</w:t>
      </w:r>
      <w:r>
        <w:rPr>
          <w:spacing w:val="7"/>
          <w:w w:val="105"/>
        </w:rPr>
        <w:t xml:space="preserve"> </w:t>
      </w:r>
      <w:r>
        <w:rPr>
          <w:w w:val="105"/>
        </w:rPr>
        <w:t>formé(s),</w:t>
      </w:r>
      <w:r>
        <w:rPr>
          <w:spacing w:val="8"/>
          <w:w w:val="105"/>
        </w:rPr>
        <w:t xml:space="preserve"> </w:t>
      </w:r>
      <w:r>
        <w:rPr>
          <w:w w:val="105"/>
        </w:rPr>
        <w:t>le</w:t>
      </w:r>
      <w:r>
        <w:rPr>
          <w:spacing w:val="9"/>
          <w:w w:val="105"/>
        </w:rPr>
        <w:t xml:space="preserve"> </w:t>
      </w:r>
      <w:r>
        <w:rPr>
          <w:w w:val="105"/>
        </w:rPr>
        <w:t>défusing</w:t>
      </w:r>
      <w:r>
        <w:rPr>
          <w:spacing w:val="6"/>
          <w:w w:val="105"/>
        </w:rPr>
        <w:t xml:space="preserve"> </w:t>
      </w:r>
      <w:r>
        <w:rPr>
          <w:w w:val="105"/>
        </w:rPr>
        <w:t>se</w:t>
      </w:r>
      <w:r>
        <w:rPr>
          <w:spacing w:val="9"/>
          <w:w w:val="105"/>
        </w:rPr>
        <w:t xml:space="preserve"> </w:t>
      </w:r>
      <w:r>
        <w:rPr>
          <w:w w:val="105"/>
        </w:rPr>
        <w:t>réalise</w:t>
      </w:r>
      <w:r>
        <w:rPr>
          <w:spacing w:val="8"/>
          <w:w w:val="105"/>
        </w:rPr>
        <w:t xml:space="preserve"> </w:t>
      </w:r>
      <w:r>
        <w:rPr>
          <w:w w:val="105"/>
        </w:rPr>
        <w:t>en</w:t>
      </w:r>
      <w:r>
        <w:rPr>
          <w:spacing w:val="11"/>
          <w:w w:val="105"/>
        </w:rPr>
        <w:t xml:space="preserve"> </w:t>
      </w:r>
      <w:r>
        <w:rPr>
          <w:w w:val="105"/>
        </w:rPr>
        <w:t>trois</w:t>
      </w:r>
      <w:r>
        <w:rPr>
          <w:spacing w:val="10"/>
          <w:w w:val="105"/>
        </w:rPr>
        <w:t xml:space="preserve"> </w:t>
      </w:r>
      <w:r>
        <w:rPr>
          <w:w w:val="105"/>
        </w:rPr>
        <w:t>phases</w:t>
      </w:r>
      <w:r>
        <w:rPr>
          <w:spacing w:val="-2"/>
          <w:w w:val="105"/>
        </w:rPr>
        <w:t xml:space="preserve"> </w:t>
      </w:r>
      <w:r>
        <w:rPr>
          <w:spacing w:val="-10"/>
          <w:w w:val="105"/>
        </w:rPr>
        <w:t>:</w:t>
      </w:r>
    </w:p>
    <w:p w:rsidR="0006325A" w:rsidRDefault="0006325A">
      <w:pPr>
        <w:pStyle w:val="Corpsdetexte"/>
        <w:spacing w:before="27"/>
      </w:pPr>
    </w:p>
    <w:p w:rsidR="0006325A" w:rsidRDefault="00F25138">
      <w:pPr>
        <w:pStyle w:val="Paragraphedeliste"/>
        <w:numPr>
          <w:ilvl w:val="0"/>
          <w:numId w:val="16"/>
        </w:numPr>
        <w:tabs>
          <w:tab w:val="left" w:pos="1285"/>
        </w:tabs>
        <w:rPr>
          <w:sz w:val="20"/>
        </w:rPr>
      </w:pPr>
      <w:r>
        <w:rPr>
          <w:w w:val="110"/>
          <w:sz w:val="20"/>
        </w:rPr>
        <w:t>la</w:t>
      </w:r>
      <w:r>
        <w:rPr>
          <w:spacing w:val="8"/>
          <w:w w:val="110"/>
          <w:sz w:val="20"/>
        </w:rPr>
        <w:t xml:space="preserve"> </w:t>
      </w:r>
      <w:r>
        <w:rPr>
          <w:w w:val="110"/>
          <w:sz w:val="20"/>
        </w:rPr>
        <w:t>phase</w:t>
      </w:r>
      <w:r>
        <w:rPr>
          <w:spacing w:val="7"/>
          <w:w w:val="110"/>
          <w:sz w:val="20"/>
        </w:rPr>
        <w:t xml:space="preserve"> </w:t>
      </w:r>
      <w:r>
        <w:rPr>
          <w:w w:val="110"/>
          <w:sz w:val="20"/>
        </w:rPr>
        <w:t xml:space="preserve">d’introduction </w:t>
      </w:r>
      <w:r>
        <w:rPr>
          <w:spacing w:val="-10"/>
          <w:w w:val="110"/>
          <w:sz w:val="20"/>
        </w:rPr>
        <w:t>;</w:t>
      </w:r>
    </w:p>
    <w:p w:rsidR="0006325A" w:rsidRDefault="00F25138">
      <w:pPr>
        <w:pStyle w:val="Paragraphedeliste"/>
        <w:numPr>
          <w:ilvl w:val="0"/>
          <w:numId w:val="16"/>
        </w:numPr>
        <w:tabs>
          <w:tab w:val="left" w:pos="1285"/>
        </w:tabs>
        <w:spacing w:before="10"/>
        <w:rPr>
          <w:sz w:val="20"/>
        </w:rPr>
      </w:pPr>
      <w:r>
        <w:rPr>
          <w:w w:val="110"/>
          <w:sz w:val="20"/>
        </w:rPr>
        <w:t>la</w:t>
      </w:r>
      <w:r>
        <w:rPr>
          <w:spacing w:val="-8"/>
          <w:w w:val="110"/>
          <w:sz w:val="20"/>
        </w:rPr>
        <w:t xml:space="preserve"> </w:t>
      </w:r>
      <w:r>
        <w:rPr>
          <w:w w:val="110"/>
          <w:sz w:val="20"/>
        </w:rPr>
        <w:t>phase</w:t>
      </w:r>
      <w:r>
        <w:rPr>
          <w:spacing w:val="-8"/>
          <w:w w:val="110"/>
          <w:sz w:val="20"/>
        </w:rPr>
        <w:t xml:space="preserve"> </w:t>
      </w:r>
      <w:r>
        <w:rPr>
          <w:w w:val="110"/>
          <w:sz w:val="20"/>
        </w:rPr>
        <w:t>d’exploration</w:t>
      </w:r>
      <w:r>
        <w:rPr>
          <w:spacing w:val="-14"/>
          <w:w w:val="110"/>
          <w:sz w:val="20"/>
        </w:rPr>
        <w:t xml:space="preserve"> </w:t>
      </w:r>
      <w:r>
        <w:rPr>
          <w:spacing w:val="-10"/>
          <w:w w:val="110"/>
          <w:sz w:val="20"/>
        </w:rPr>
        <w:t>;</w:t>
      </w:r>
    </w:p>
    <w:p w:rsidR="0006325A" w:rsidRDefault="00F25138">
      <w:pPr>
        <w:pStyle w:val="Paragraphedeliste"/>
        <w:numPr>
          <w:ilvl w:val="0"/>
          <w:numId w:val="16"/>
        </w:numPr>
        <w:tabs>
          <w:tab w:val="left" w:pos="1285"/>
        </w:tabs>
        <w:spacing w:before="9"/>
        <w:rPr>
          <w:sz w:val="20"/>
        </w:rPr>
      </w:pPr>
      <w:r>
        <w:rPr>
          <w:sz w:val="20"/>
        </w:rPr>
        <w:t>la</w:t>
      </w:r>
      <w:r>
        <w:rPr>
          <w:spacing w:val="22"/>
          <w:sz w:val="20"/>
        </w:rPr>
        <w:t xml:space="preserve"> </w:t>
      </w:r>
      <w:r>
        <w:rPr>
          <w:sz w:val="20"/>
        </w:rPr>
        <w:t>phase</w:t>
      </w:r>
      <w:r>
        <w:rPr>
          <w:spacing w:val="21"/>
          <w:sz w:val="20"/>
        </w:rPr>
        <w:t xml:space="preserve"> </w:t>
      </w:r>
      <w:r>
        <w:rPr>
          <w:spacing w:val="-2"/>
          <w:sz w:val="20"/>
        </w:rPr>
        <w:t>d’information.</w:t>
      </w:r>
    </w:p>
    <w:p w:rsidR="0006325A" w:rsidRDefault="0006325A">
      <w:pPr>
        <w:pStyle w:val="Corpsdetexte"/>
        <w:spacing w:before="33"/>
      </w:pPr>
    </w:p>
    <w:p w:rsidR="0006325A" w:rsidRDefault="00F25138">
      <w:pPr>
        <w:pStyle w:val="Paragraphedeliste"/>
        <w:numPr>
          <w:ilvl w:val="2"/>
          <w:numId w:val="15"/>
        </w:numPr>
        <w:tabs>
          <w:tab w:val="left" w:pos="1973"/>
        </w:tabs>
        <w:ind w:left="1973" w:hanging="688"/>
        <w:rPr>
          <w:sz w:val="20"/>
        </w:rPr>
      </w:pPr>
      <w:r>
        <w:rPr>
          <w:color w:val="213775"/>
          <w:w w:val="110"/>
          <w:sz w:val="20"/>
        </w:rPr>
        <w:t>Le</w:t>
      </w:r>
      <w:r>
        <w:rPr>
          <w:color w:val="213775"/>
          <w:spacing w:val="-11"/>
          <w:w w:val="110"/>
          <w:sz w:val="20"/>
        </w:rPr>
        <w:t xml:space="preserve"> </w:t>
      </w:r>
      <w:r>
        <w:rPr>
          <w:color w:val="213775"/>
          <w:w w:val="110"/>
          <w:sz w:val="20"/>
        </w:rPr>
        <w:t>débriefing</w:t>
      </w:r>
      <w:r>
        <w:rPr>
          <w:color w:val="213775"/>
          <w:spacing w:val="-13"/>
          <w:w w:val="110"/>
          <w:sz w:val="20"/>
        </w:rPr>
        <w:t xml:space="preserve"> </w:t>
      </w:r>
      <w:r>
        <w:rPr>
          <w:color w:val="213775"/>
          <w:spacing w:val="-2"/>
          <w:w w:val="110"/>
          <w:sz w:val="20"/>
        </w:rPr>
        <w:t>psychologique</w:t>
      </w:r>
    </w:p>
    <w:p w:rsidR="0006325A" w:rsidRDefault="0006325A">
      <w:pPr>
        <w:pStyle w:val="Corpsdetexte"/>
        <w:spacing w:before="34"/>
      </w:pPr>
    </w:p>
    <w:p w:rsidR="0006325A" w:rsidRDefault="00F25138">
      <w:pPr>
        <w:pStyle w:val="Corpsdetexte"/>
        <w:spacing w:line="259" w:lineRule="auto"/>
        <w:ind w:left="565" w:right="1126"/>
        <w:jc w:val="both"/>
      </w:pPr>
      <w:r>
        <w:rPr>
          <w:w w:val="110"/>
        </w:rPr>
        <w:t xml:space="preserve">Animé par un professionnel de santé formé, c’est une intervention psychologique précoce, individuelle ou collective, qui s’adresse aux victimes d’un événement potentiellement </w:t>
      </w:r>
      <w:r>
        <w:rPr>
          <w:spacing w:val="-2"/>
          <w:w w:val="110"/>
        </w:rPr>
        <w:t>traumatisant.</w:t>
      </w:r>
    </w:p>
    <w:p w:rsidR="0006325A" w:rsidRDefault="0006325A">
      <w:pPr>
        <w:pStyle w:val="Corpsdetexte"/>
        <w:spacing w:line="259" w:lineRule="auto"/>
        <w:jc w:val="both"/>
        <w:sectPr w:rsidR="0006325A">
          <w:pgSz w:w="11900" w:h="16840"/>
          <w:pgMar w:top="1340" w:right="283" w:bottom="1360" w:left="850" w:header="0" w:footer="1166" w:gutter="0"/>
          <w:cols w:space="720"/>
        </w:sectPr>
      </w:pPr>
    </w:p>
    <w:p w:rsidR="0006325A" w:rsidRDefault="00F25138">
      <w:pPr>
        <w:pStyle w:val="Corpsdetexte"/>
        <w:spacing w:before="83" w:line="259" w:lineRule="auto"/>
        <w:ind w:left="565" w:right="1127"/>
        <w:jc w:val="both"/>
      </w:pPr>
      <w:r>
        <w:rPr>
          <w:w w:val="110"/>
        </w:rPr>
        <w:lastRenderedPageBreak/>
        <w:t>L’objectif principal du</w:t>
      </w:r>
      <w:r>
        <w:rPr>
          <w:w w:val="110"/>
        </w:rPr>
        <w:t xml:space="preserve"> débriefing psychologique est de réduire l’ensemble des réactions induites chez un individu, ou dans un groupe, par un événement ayant un caractère </w:t>
      </w:r>
      <w:r>
        <w:rPr>
          <w:spacing w:val="-2"/>
          <w:w w:val="110"/>
        </w:rPr>
        <w:t>traumatique.</w:t>
      </w:r>
    </w:p>
    <w:p w:rsidR="0006325A" w:rsidRDefault="0006325A">
      <w:pPr>
        <w:pStyle w:val="Corpsdetexte"/>
        <w:spacing w:before="15"/>
      </w:pPr>
    </w:p>
    <w:p w:rsidR="0006325A" w:rsidRDefault="00F25138">
      <w:pPr>
        <w:pStyle w:val="Corpsdetexte"/>
        <w:spacing w:line="259" w:lineRule="auto"/>
        <w:ind w:left="565" w:right="1131"/>
        <w:jc w:val="both"/>
      </w:pPr>
      <w:r>
        <w:rPr>
          <w:w w:val="110"/>
        </w:rPr>
        <w:t>Le</w:t>
      </w:r>
      <w:r>
        <w:rPr>
          <w:spacing w:val="-14"/>
          <w:w w:val="110"/>
        </w:rPr>
        <w:t xml:space="preserve"> </w:t>
      </w:r>
      <w:r>
        <w:rPr>
          <w:w w:val="110"/>
        </w:rPr>
        <w:t>débriefing</w:t>
      </w:r>
      <w:r>
        <w:rPr>
          <w:spacing w:val="-14"/>
          <w:w w:val="110"/>
        </w:rPr>
        <w:t xml:space="preserve"> </w:t>
      </w:r>
      <w:r>
        <w:rPr>
          <w:w w:val="110"/>
        </w:rPr>
        <w:t>psychologique</w:t>
      </w:r>
      <w:r>
        <w:rPr>
          <w:spacing w:val="-14"/>
          <w:w w:val="110"/>
        </w:rPr>
        <w:t xml:space="preserve"> </w:t>
      </w:r>
      <w:r>
        <w:rPr>
          <w:w w:val="110"/>
        </w:rPr>
        <w:t>vise</w:t>
      </w:r>
      <w:r>
        <w:rPr>
          <w:spacing w:val="-14"/>
          <w:w w:val="110"/>
        </w:rPr>
        <w:t xml:space="preserve"> </w:t>
      </w:r>
      <w:r>
        <w:rPr>
          <w:w w:val="110"/>
        </w:rPr>
        <w:t>à</w:t>
      </w:r>
      <w:r>
        <w:rPr>
          <w:spacing w:val="-13"/>
          <w:w w:val="110"/>
        </w:rPr>
        <w:t xml:space="preserve"> </w:t>
      </w:r>
      <w:r>
        <w:rPr>
          <w:w w:val="110"/>
        </w:rPr>
        <w:t>permettre</w:t>
      </w:r>
      <w:r>
        <w:rPr>
          <w:spacing w:val="-14"/>
          <w:w w:val="110"/>
        </w:rPr>
        <w:t xml:space="preserve"> </w:t>
      </w:r>
      <w:r>
        <w:rPr>
          <w:w w:val="110"/>
        </w:rPr>
        <w:t>à</w:t>
      </w:r>
      <w:r>
        <w:rPr>
          <w:spacing w:val="-13"/>
          <w:w w:val="110"/>
        </w:rPr>
        <w:t xml:space="preserve"> </w:t>
      </w:r>
      <w:r>
        <w:rPr>
          <w:w w:val="110"/>
        </w:rPr>
        <w:t>chacun</w:t>
      </w:r>
      <w:r>
        <w:rPr>
          <w:spacing w:val="-13"/>
          <w:w w:val="110"/>
        </w:rPr>
        <w:t xml:space="preserve"> </w:t>
      </w:r>
      <w:r>
        <w:rPr>
          <w:w w:val="110"/>
        </w:rPr>
        <w:t>de</w:t>
      </w:r>
      <w:r>
        <w:rPr>
          <w:spacing w:val="-14"/>
          <w:w w:val="110"/>
        </w:rPr>
        <w:t xml:space="preserve"> </w:t>
      </w:r>
      <w:r>
        <w:rPr>
          <w:w w:val="110"/>
        </w:rPr>
        <w:t>s’exprimer</w:t>
      </w:r>
      <w:r>
        <w:rPr>
          <w:spacing w:val="-13"/>
          <w:w w:val="110"/>
        </w:rPr>
        <w:t xml:space="preserve"> </w:t>
      </w:r>
      <w:r>
        <w:rPr>
          <w:w w:val="110"/>
        </w:rPr>
        <w:t>sans</w:t>
      </w:r>
      <w:r>
        <w:rPr>
          <w:spacing w:val="-13"/>
          <w:w w:val="110"/>
        </w:rPr>
        <w:t xml:space="preserve"> </w:t>
      </w:r>
      <w:r>
        <w:rPr>
          <w:w w:val="110"/>
        </w:rPr>
        <w:t>peur</w:t>
      </w:r>
      <w:r>
        <w:rPr>
          <w:spacing w:val="-13"/>
          <w:w w:val="110"/>
        </w:rPr>
        <w:t xml:space="preserve"> </w:t>
      </w:r>
      <w:r>
        <w:rPr>
          <w:w w:val="110"/>
        </w:rPr>
        <w:t>du</w:t>
      </w:r>
      <w:r>
        <w:rPr>
          <w:spacing w:val="-13"/>
          <w:w w:val="110"/>
        </w:rPr>
        <w:t xml:space="preserve"> </w:t>
      </w:r>
      <w:r>
        <w:rPr>
          <w:w w:val="110"/>
        </w:rPr>
        <w:t>jugement.</w:t>
      </w:r>
      <w:r>
        <w:rPr>
          <w:spacing w:val="-14"/>
          <w:w w:val="110"/>
        </w:rPr>
        <w:t xml:space="preserve"> </w:t>
      </w:r>
      <w:r>
        <w:rPr>
          <w:w w:val="110"/>
        </w:rPr>
        <w:t>Il permet de reconstruire l’histoire du traumatisme et de lui donner du sens.</w:t>
      </w:r>
    </w:p>
    <w:p w:rsidR="0006325A" w:rsidRDefault="0006325A">
      <w:pPr>
        <w:pStyle w:val="Corpsdetexte"/>
        <w:spacing w:before="16"/>
      </w:pPr>
    </w:p>
    <w:p w:rsidR="0006325A" w:rsidRDefault="00F25138">
      <w:pPr>
        <w:pStyle w:val="Corpsdetexte"/>
        <w:spacing w:before="1" w:line="256" w:lineRule="auto"/>
        <w:ind w:left="565" w:right="1128"/>
        <w:jc w:val="both"/>
      </w:pPr>
      <w:r>
        <w:rPr>
          <w:w w:val="110"/>
        </w:rPr>
        <w:t>Sa réalisation en situation collective accroît la cohérence de cette histoire, les versions de chaque intervenant se complétant mutuellement.</w:t>
      </w:r>
    </w:p>
    <w:p w:rsidR="0006325A" w:rsidRDefault="0006325A">
      <w:pPr>
        <w:pStyle w:val="Corpsdetexte"/>
        <w:spacing w:before="18"/>
      </w:pPr>
    </w:p>
    <w:p w:rsidR="0006325A" w:rsidRDefault="00F25138">
      <w:pPr>
        <w:pStyle w:val="Corpsdetexte"/>
        <w:spacing w:line="259" w:lineRule="auto"/>
        <w:ind w:left="565" w:right="1129"/>
        <w:jc w:val="both"/>
      </w:pPr>
      <w:r>
        <w:rPr>
          <w:w w:val="110"/>
        </w:rPr>
        <w:t>Il</w:t>
      </w:r>
      <w:r>
        <w:rPr>
          <w:spacing w:val="-3"/>
          <w:w w:val="110"/>
        </w:rPr>
        <w:t xml:space="preserve"> </w:t>
      </w:r>
      <w:r>
        <w:rPr>
          <w:w w:val="110"/>
        </w:rPr>
        <w:t>peut être</w:t>
      </w:r>
      <w:r>
        <w:rPr>
          <w:spacing w:val="-3"/>
          <w:w w:val="110"/>
        </w:rPr>
        <w:t xml:space="preserve"> </w:t>
      </w:r>
      <w:r>
        <w:rPr>
          <w:w w:val="110"/>
        </w:rPr>
        <w:t>l’occasion</w:t>
      </w:r>
      <w:r>
        <w:rPr>
          <w:spacing w:val="-2"/>
          <w:w w:val="110"/>
        </w:rPr>
        <w:t xml:space="preserve"> </w:t>
      </w:r>
      <w:r>
        <w:rPr>
          <w:w w:val="110"/>
        </w:rPr>
        <w:t>de</w:t>
      </w:r>
      <w:r>
        <w:rPr>
          <w:spacing w:val="-1"/>
          <w:w w:val="110"/>
        </w:rPr>
        <w:t xml:space="preserve"> </w:t>
      </w:r>
      <w:r>
        <w:rPr>
          <w:w w:val="110"/>
        </w:rPr>
        <w:t>dépister</w:t>
      </w:r>
      <w:r>
        <w:rPr>
          <w:spacing w:val="-3"/>
          <w:w w:val="110"/>
        </w:rPr>
        <w:t xml:space="preserve"> </w:t>
      </w:r>
      <w:r>
        <w:rPr>
          <w:w w:val="110"/>
        </w:rPr>
        <w:t>précocement</w:t>
      </w:r>
      <w:r>
        <w:rPr>
          <w:spacing w:val="-2"/>
          <w:w w:val="110"/>
        </w:rPr>
        <w:t xml:space="preserve"> </w:t>
      </w:r>
      <w:r>
        <w:rPr>
          <w:w w:val="110"/>
        </w:rPr>
        <w:t>des</w:t>
      </w:r>
      <w:r>
        <w:rPr>
          <w:spacing w:val="-2"/>
          <w:w w:val="110"/>
        </w:rPr>
        <w:t xml:space="preserve"> </w:t>
      </w:r>
      <w:r>
        <w:rPr>
          <w:w w:val="110"/>
        </w:rPr>
        <w:t>personnels</w:t>
      </w:r>
      <w:r>
        <w:rPr>
          <w:spacing w:val="-2"/>
          <w:w w:val="110"/>
        </w:rPr>
        <w:t xml:space="preserve"> </w:t>
      </w:r>
      <w:r>
        <w:rPr>
          <w:w w:val="110"/>
        </w:rPr>
        <w:t>déstabilisés</w:t>
      </w:r>
      <w:r>
        <w:rPr>
          <w:spacing w:val="-2"/>
          <w:w w:val="110"/>
        </w:rPr>
        <w:t xml:space="preserve"> </w:t>
      </w:r>
      <w:r>
        <w:rPr>
          <w:w w:val="110"/>
        </w:rPr>
        <w:t>par</w:t>
      </w:r>
      <w:r>
        <w:rPr>
          <w:spacing w:val="-3"/>
          <w:w w:val="110"/>
        </w:rPr>
        <w:t xml:space="preserve"> </w:t>
      </w:r>
      <w:r>
        <w:rPr>
          <w:w w:val="110"/>
        </w:rPr>
        <w:t>l’opération,</w:t>
      </w:r>
      <w:r>
        <w:rPr>
          <w:spacing w:val="-1"/>
          <w:w w:val="110"/>
        </w:rPr>
        <w:t xml:space="preserve"> </w:t>
      </w:r>
      <w:r>
        <w:rPr>
          <w:w w:val="110"/>
        </w:rPr>
        <w:t>et d’assurer une</w:t>
      </w:r>
      <w:r>
        <w:rPr>
          <w:spacing w:val="-1"/>
          <w:w w:val="110"/>
        </w:rPr>
        <w:t xml:space="preserve"> </w:t>
      </w:r>
      <w:r>
        <w:rPr>
          <w:w w:val="110"/>
        </w:rPr>
        <w:t>prise</w:t>
      </w:r>
      <w:r>
        <w:rPr>
          <w:spacing w:val="-1"/>
          <w:w w:val="110"/>
        </w:rPr>
        <w:t xml:space="preserve"> </w:t>
      </w:r>
      <w:r>
        <w:rPr>
          <w:w w:val="110"/>
        </w:rPr>
        <w:t>en charge</w:t>
      </w:r>
      <w:r>
        <w:rPr>
          <w:spacing w:val="-3"/>
          <w:w w:val="110"/>
        </w:rPr>
        <w:t xml:space="preserve"> </w:t>
      </w:r>
      <w:r>
        <w:rPr>
          <w:w w:val="110"/>
        </w:rPr>
        <w:t>adaptée</w:t>
      </w:r>
      <w:r>
        <w:rPr>
          <w:spacing w:val="-1"/>
          <w:w w:val="110"/>
        </w:rPr>
        <w:t xml:space="preserve"> </w:t>
      </w:r>
      <w:r>
        <w:rPr>
          <w:w w:val="110"/>
        </w:rPr>
        <w:t>de</w:t>
      </w:r>
      <w:r>
        <w:rPr>
          <w:spacing w:val="-1"/>
          <w:w w:val="110"/>
        </w:rPr>
        <w:t xml:space="preserve"> </w:t>
      </w:r>
      <w:r>
        <w:rPr>
          <w:w w:val="110"/>
        </w:rPr>
        <w:t>ces</w:t>
      </w:r>
      <w:r>
        <w:rPr>
          <w:spacing w:val="-2"/>
          <w:w w:val="110"/>
        </w:rPr>
        <w:t xml:space="preserve"> </w:t>
      </w:r>
      <w:r>
        <w:rPr>
          <w:w w:val="110"/>
        </w:rPr>
        <w:t>agents.</w:t>
      </w:r>
    </w:p>
    <w:p w:rsidR="0006325A" w:rsidRDefault="0006325A">
      <w:pPr>
        <w:pStyle w:val="Corpsdetexte"/>
        <w:spacing w:before="17"/>
      </w:pPr>
    </w:p>
    <w:p w:rsidR="0006325A" w:rsidRDefault="00F25138">
      <w:pPr>
        <w:pStyle w:val="Corpsdetexte"/>
        <w:spacing w:line="259" w:lineRule="auto"/>
        <w:ind w:left="565" w:right="1131"/>
        <w:jc w:val="both"/>
      </w:pPr>
      <w:r>
        <w:rPr>
          <w:w w:val="110"/>
        </w:rPr>
        <w:t>D’autre</w:t>
      </w:r>
      <w:r>
        <w:rPr>
          <w:spacing w:val="-9"/>
          <w:w w:val="110"/>
        </w:rPr>
        <w:t xml:space="preserve"> </w:t>
      </w:r>
      <w:r>
        <w:rPr>
          <w:w w:val="110"/>
        </w:rPr>
        <w:t>part,</w:t>
      </w:r>
      <w:r>
        <w:rPr>
          <w:spacing w:val="-10"/>
          <w:w w:val="110"/>
        </w:rPr>
        <w:t xml:space="preserve"> </w:t>
      </w:r>
      <w:r>
        <w:rPr>
          <w:w w:val="110"/>
        </w:rPr>
        <w:t>l’intérêt</w:t>
      </w:r>
      <w:r>
        <w:rPr>
          <w:spacing w:val="-9"/>
          <w:w w:val="110"/>
        </w:rPr>
        <w:t xml:space="preserve"> </w:t>
      </w:r>
      <w:r>
        <w:rPr>
          <w:w w:val="110"/>
        </w:rPr>
        <w:t>de</w:t>
      </w:r>
      <w:r>
        <w:rPr>
          <w:spacing w:val="-6"/>
          <w:w w:val="110"/>
        </w:rPr>
        <w:t xml:space="preserve"> </w:t>
      </w:r>
      <w:r>
        <w:rPr>
          <w:w w:val="110"/>
        </w:rPr>
        <w:t>cet</w:t>
      </w:r>
      <w:r>
        <w:rPr>
          <w:spacing w:val="-5"/>
          <w:w w:val="110"/>
        </w:rPr>
        <w:t xml:space="preserve"> </w:t>
      </w:r>
      <w:r>
        <w:rPr>
          <w:w w:val="110"/>
        </w:rPr>
        <w:t>exercice</w:t>
      </w:r>
      <w:r>
        <w:rPr>
          <w:spacing w:val="-6"/>
          <w:w w:val="110"/>
        </w:rPr>
        <w:t xml:space="preserve"> </w:t>
      </w:r>
      <w:r>
        <w:rPr>
          <w:w w:val="110"/>
        </w:rPr>
        <w:t>est</w:t>
      </w:r>
      <w:r>
        <w:rPr>
          <w:spacing w:val="-9"/>
          <w:w w:val="110"/>
        </w:rPr>
        <w:t xml:space="preserve"> </w:t>
      </w:r>
      <w:r>
        <w:rPr>
          <w:w w:val="110"/>
        </w:rPr>
        <w:t>aussi</w:t>
      </w:r>
      <w:r>
        <w:rPr>
          <w:spacing w:val="-9"/>
          <w:w w:val="110"/>
        </w:rPr>
        <w:t xml:space="preserve"> </w:t>
      </w:r>
      <w:r>
        <w:rPr>
          <w:w w:val="110"/>
        </w:rPr>
        <w:t>de</w:t>
      </w:r>
      <w:r>
        <w:rPr>
          <w:spacing w:val="-9"/>
          <w:w w:val="110"/>
        </w:rPr>
        <w:t xml:space="preserve"> </w:t>
      </w:r>
      <w:r>
        <w:rPr>
          <w:w w:val="110"/>
        </w:rPr>
        <w:t>renforcer</w:t>
      </w:r>
      <w:r>
        <w:rPr>
          <w:spacing w:val="-9"/>
          <w:w w:val="110"/>
        </w:rPr>
        <w:t xml:space="preserve"> </w:t>
      </w:r>
      <w:r>
        <w:rPr>
          <w:w w:val="110"/>
        </w:rPr>
        <w:t>l’équipe</w:t>
      </w:r>
      <w:r>
        <w:rPr>
          <w:spacing w:val="-9"/>
          <w:w w:val="110"/>
        </w:rPr>
        <w:t xml:space="preserve"> </w:t>
      </w:r>
      <w:r>
        <w:rPr>
          <w:w w:val="110"/>
        </w:rPr>
        <w:t>après</w:t>
      </w:r>
      <w:r>
        <w:rPr>
          <w:spacing w:val="-5"/>
          <w:w w:val="110"/>
        </w:rPr>
        <w:t xml:space="preserve"> </w:t>
      </w:r>
      <w:r>
        <w:rPr>
          <w:w w:val="110"/>
        </w:rPr>
        <w:t>une</w:t>
      </w:r>
      <w:r>
        <w:rPr>
          <w:spacing w:val="-9"/>
          <w:w w:val="110"/>
        </w:rPr>
        <w:t xml:space="preserve"> </w:t>
      </w:r>
      <w:r>
        <w:rPr>
          <w:w w:val="110"/>
        </w:rPr>
        <w:t>situation</w:t>
      </w:r>
      <w:r>
        <w:rPr>
          <w:spacing w:val="-7"/>
          <w:w w:val="110"/>
        </w:rPr>
        <w:t xml:space="preserve"> </w:t>
      </w:r>
      <w:r>
        <w:rPr>
          <w:w w:val="110"/>
        </w:rPr>
        <w:t>parfois éprouvante. La</w:t>
      </w:r>
      <w:r>
        <w:rPr>
          <w:w w:val="110"/>
        </w:rPr>
        <w:t xml:space="preserve"> verbalisation, dans un cadre de confiance, protégé et confidentiel, évite les non-dits, source d’incompréhensions et de conflits ultérieurs.</w:t>
      </w:r>
    </w:p>
    <w:p w:rsidR="0006325A" w:rsidRDefault="0006325A">
      <w:pPr>
        <w:pStyle w:val="Corpsdetexte"/>
        <w:spacing w:before="15"/>
      </w:pPr>
    </w:p>
    <w:p w:rsidR="0006325A" w:rsidRDefault="00F25138">
      <w:pPr>
        <w:pStyle w:val="Corpsdetexte"/>
        <w:spacing w:line="259" w:lineRule="auto"/>
        <w:ind w:left="565" w:right="1130"/>
        <w:jc w:val="both"/>
      </w:pPr>
      <w:r>
        <w:rPr>
          <w:w w:val="110"/>
        </w:rPr>
        <w:t>Le débriefing psychologique se fait en 3 phases (en référence au modèle d’intervention psychothérapeutique post-i</w:t>
      </w:r>
      <w:r>
        <w:rPr>
          <w:w w:val="110"/>
        </w:rPr>
        <w:t>mmédiate (IPPI) utilisé par les cellules d’urgence médico- psychologiques (CUMP)) :</w:t>
      </w:r>
    </w:p>
    <w:p w:rsidR="0006325A" w:rsidRDefault="0006325A">
      <w:pPr>
        <w:pStyle w:val="Corpsdetexte"/>
        <w:spacing w:before="9"/>
      </w:pPr>
    </w:p>
    <w:p w:rsidR="0006325A" w:rsidRDefault="00F25138">
      <w:pPr>
        <w:pStyle w:val="Paragraphedeliste"/>
        <w:numPr>
          <w:ilvl w:val="0"/>
          <w:numId w:val="14"/>
        </w:numPr>
        <w:tabs>
          <w:tab w:val="left" w:pos="1645"/>
        </w:tabs>
        <w:spacing w:before="1"/>
        <w:ind w:left="1645" w:hanging="359"/>
        <w:rPr>
          <w:sz w:val="20"/>
        </w:rPr>
      </w:pPr>
      <w:r>
        <w:rPr>
          <w:w w:val="110"/>
          <w:sz w:val="20"/>
        </w:rPr>
        <w:t>la</w:t>
      </w:r>
      <w:r>
        <w:rPr>
          <w:spacing w:val="8"/>
          <w:w w:val="110"/>
          <w:sz w:val="20"/>
        </w:rPr>
        <w:t xml:space="preserve"> </w:t>
      </w:r>
      <w:r>
        <w:rPr>
          <w:w w:val="110"/>
          <w:sz w:val="20"/>
        </w:rPr>
        <w:t>phase</w:t>
      </w:r>
      <w:r>
        <w:rPr>
          <w:spacing w:val="7"/>
          <w:w w:val="110"/>
          <w:sz w:val="20"/>
        </w:rPr>
        <w:t xml:space="preserve"> </w:t>
      </w:r>
      <w:r>
        <w:rPr>
          <w:w w:val="110"/>
          <w:sz w:val="20"/>
        </w:rPr>
        <w:t xml:space="preserve">d’introduction </w:t>
      </w:r>
      <w:r>
        <w:rPr>
          <w:spacing w:val="-10"/>
          <w:w w:val="110"/>
          <w:sz w:val="20"/>
        </w:rPr>
        <w:t>;</w:t>
      </w:r>
    </w:p>
    <w:p w:rsidR="0006325A" w:rsidRDefault="00F25138">
      <w:pPr>
        <w:pStyle w:val="Paragraphedeliste"/>
        <w:numPr>
          <w:ilvl w:val="0"/>
          <w:numId w:val="14"/>
        </w:numPr>
        <w:tabs>
          <w:tab w:val="left" w:pos="1645"/>
        </w:tabs>
        <w:spacing w:before="9"/>
        <w:ind w:left="1645"/>
        <w:rPr>
          <w:sz w:val="20"/>
        </w:rPr>
      </w:pPr>
      <w:r>
        <w:rPr>
          <w:w w:val="110"/>
          <w:sz w:val="20"/>
        </w:rPr>
        <w:t>la</w:t>
      </w:r>
      <w:r>
        <w:rPr>
          <w:spacing w:val="-8"/>
          <w:w w:val="110"/>
          <w:sz w:val="20"/>
        </w:rPr>
        <w:t xml:space="preserve"> </w:t>
      </w:r>
      <w:r>
        <w:rPr>
          <w:w w:val="110"/>
          <w:sz w:val="20"/>
        </w:rPr>
        <w:t>phase</w:t>
      </w:r>
      <w:r>
        <w:rPr>
          <w:spacing w:val="-8"/>
          <w:w w:val="110"/>
          <w:sz w:val="20"/>
        </w:rPr>
        <w:t xml:space="preserve"> </w:t>
      </w:r>
      <w:r>
        <w:rPr>
          <w:w w:val="110"/>
          <w:sz w:val="20"/>
        </w:rPr>
        <w:t>d’exploration</w:t>
      </w:r>
      <w:r>
        <w:rPr>
          <w:spacing w:val="-14"/>
          <w:w w:val="110"/>
          <w:sz w:val="20"/>
        </w:rPr>
        <w:t xml:space="preserve"> </w:t>
      </w:r>
      <w:r>
        <w:rPr>
          <w:spacing w:val="-10"/>
          <w:w w:val="110"/>
          <w:sz w:val="20"/>
        </w:rPr>
        <w:t>;</w:t>
      </w:r>
    </w:p>
    <w:p w:rsidR="0006325A" w:rsidRDefault="00F25138">
      <w:pPr>
        <w:pStyle w:val="Paragraphedeliste"/>
        <w:numPr>
          <w:ilvl w:val="0"/>
          <w:numId w:val="14"/>
        </w:numPr>
        <w:tabs>
          <w:tab w:val="left" w:pos="1645"/>
        </w:tabs>
        <w:spacing w:before="9"/>
        <w:ind w:left="1645" w:hanging="359"/>
        <w:rPr>
          <w:sz w:val="20"/>
        </w:rPr>
      </w:pPr>
      <w:r>
        <w:rPr>
          <w:sz w:val="20"/>
        </w:rPr>
        <w:t>la</w:t>
      </w:r>
      <w:r>
        <w:rPr>
          <w:spacing w:val="17"/>
          <w:sz w:val="20"/>
        </w:rPr>
        <w:t xml:space="preserve"> </w:t>
      </w:r>
      <w:r>
        <w:rPr>
          <w:sz w:val="20"/>
        </w:rPr>
        <w:t>phase</w:t>
      </w:r>
      <w:r>
        <w:rPr>
          <w:spacing w:val="17"/>
          <w:sz w:val="20"/>
        </w:rPr>
        <w:t xml:space="preserve"> </w:t>
      </w:r>
      <w:r>
        <w:rPr>
          <w:sz w:val="20"/>
        </w:rPr>
        <w:t>de</w:t>
      </w:r>
      <w:r>
        <w:rPr>
          <w:spacing w:val="19"/>
          <w:sz w:val="20"/>
        </w:rPr>
        <w:t xml:space="preserve"> </w:t>
      </w:r>
      <w:r>
        <w:rPr>
          <w:spacing w:val="-2"/>
          <w:sz w:val="20"/>
        </w:rPr>
        <w:t>clôture.</w:t>
      </w:r>
    </w:p>
    <w:p w:rsidR="0006325A" w:rsidRDefault="00F25138">
      <w:pPr>
        <w:pStyle w:val="Corpsdetexte"/>
        <w:spacing w:before="3"/>
        <w:rPr>
          <w:sz w:val="19"/>
        </w:rPr>
      </w:pPr>
      <w:r>
        <w:rPr>
          <w:noProof/>
          <w:sz w:val="19"/>
          <w:lang w:eastAsia="fr-FR"/>
        </w:rPr>
        <mc:AlternateContent>
          <mc:Choice Requires="wpg">
            <w:drawing>
              <wp:anchor distT="0" distB="0" distL="0" distR="0" simplePos="0" relativeHeight="487638528" behindDoc="1" locked="0" layoutInCell="1" allowOverlap="1">
                <wp:simplePos x="0" y="0"/>
                <wp:positionH relativeFrom="page">
                  <wp:posOffset>896111</wp:posOffset>
                </wp:positionH>
                <wp:positionV relativeFrom="paragraph">
                  <wp:posOffset>153866</wp:posOffset>
                </wp:positionV>
                <wp:extent cx="5831205" cy="1130935"/>
                <wp:effectExtent l="0" t="0" r="0" b="0"/>
                <wp:wrapTopAndBottom/>
                <wp:docPr id="234" name="Group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1205" cy="1130935"/>
                          <a:chOff x="0" y="0"/>
                          <a:chExt cx="5831205" cy="1130935"/>
                        </a:xfrm>
                      </wpg:grpSpPr>
                      <pic:pic xmlns:pic="http://schemas.openxmlformats.org/drawingml/2006/picture">
                        <pic:nvPicPr>
                          <pic:cNvPr id="235" name="Image 235"/>
                          <pic:cNvPicPr/>
                        </pic:nvPicPr>
                        <pic:blipFill>
                          <a:blip r:embed="rId179" cstate="print"/>
                          <a:stretch>
                            <a:fillRect/>
                          </a:stretch>
                        </pic:blipFill>
                        <pic:spPr>
                          <a:xfrm>
                            <a:off x="0" y="188976"/>
                            <a:ext cx="5641847" cy="941831"/>
                          </a:xfrm>
                          <a:prstGeom prst="rect">
                            <a:avLst/>
                          </a:prstGeom>
                        </pic:spPr>
                      </pic:pic>
                      <pic:pic xmlns:pic="http://schemas.openxmlformats.org/drawingml/2006/picture">
                        <pic:nvPicPr>
                          <pic:cNvPr id="236" name="Image 236"/>
                          <pic:cNvPicPr/>
                        </pic:nvPicPr>
                        <pic:blipFill>
                          <a:blip r:embed="rId180" cstate="print"/>
                          <a:stretch>
                            <a:fillRect/>
                          </a:stretch>
                        </pic:blipFill>
                        <pic:spPr>
                          <a:xfrm>
                            <a:off x="195071" y="6096"/>
                            <a:ext cx="5629655" cy="928115"/>
                          </a:xfrm>
                          <a:prstGeom prst="rect">
                            <a:avLst/>
                          </a:prstGeom>
                        </pic:spPr>
                      </pic:pic>
                      <wps:wsp>
                        <wps:cNvPr id="237" name="Graphic 237"/>
                        <wps:cNvSpPr/>
                        <wps:spPr>
                          <a:xfrm>
                            <a:off x="188976" y="0"/>
                            <a:ext cx="5641975" cy="940435"/>
                          </a:xfrm>
                          <a:custGeom>
                            <a:avLst/>
                            <a:gdLst/>
                            <a:ahLst/>
                            <a:cxnLst/>
                            <a:rect l="l" t="t" r="r" b="b"/>
                            <a:pathLst>
                              <a:path w="5641975" h="940435">
                                <a:moveTo>
                                  <a:pt x="5480304" y="0"/>
                                </a:moveTo>
                                <a:lnTo>
                                  <a:pt x="160020" y="0"/>
                                </a:lnTo>
                                <a:lnTo>
                                  <a:pt x="128016" y="3048"/>
                                </a:lnTo>
                                <a:lnTo>
                                  <a:pt x="83820" y="19812"/>
                                </a:lnTo>
                                <a:lnTo>
                                  <a:pt x="47244" y="47244"/>
                                </a:lnTo>
                                <a:lnTo>
                                  <a:pt x="18288" y="83820"/>
                                </a:lnTo>
                                <a:lnTo>
                                  <a:pt x="12192" y="99060"/>
                                </a:lnTo>
                                <a:lnTo>
                                  <a:pt x="6096" y="112776"/>
                                </a:lnTo>
                                <a:lnTo>
                                  <a:pt x="3048" y="129540"/>
                                </a:lnTo>
                                <a:lnTo>
                                  <a:pt x="0" y="144780"/>
                                </a:lnTo>
                                <a:lnTo>
                                  <a:pt x="0" y="795528"/>
                                </a:lnTo>
                                <a:lnTo>
                                  <a:pt x="12192" y="842772"/>
                                </a:lnTo>
                                <a:lnTo>
                                  <a:pt x="36576" y="882396"/>
                                </a:lnTo>
                                <a:lnTo>
                                  <a:pt x="70104" y="912876"/>
                                </a:lnTo>
                                <a:lnTo>
                                  <a:pt x="112776" y="934212"/>
                                </a:lnTo>
                                <a:lnTo>
                                  <a:pt x="144780" y="940308"/>
                                </a:lnTo>
                                <a:lnTo>
                                  <a:pt x="5497068" y="940308"/>
                                </a:lnTo>
                                <a:lnTo>
                                  <a:pt x="5512308" y="937260"/>
                                </a:lnTo>
                                <a:lnTo>
                                  <a:pt x="5529072" y="934212"/>
                                </a:lnTo>
                                <a:lnTo>
                                  <a:pt x="5542788" y="928116"/>
                                </a:lnTo>
                                <a:lnTo>
                                  <a:pt x="161544" y="928116"/>
                                </a:lnTo>
                                <a:lnTo>
                                  <a:pt x="144780" y="926592"/>
                                </a:lnTo>
                                <a:lnTo>
                                  <a:pt x="146304" y="926592"/>
                                </a:lnTo>
                                <a:lnTo>
                                  <a:pt x="131064" y="925068"/>
                                </a:lnTo>
                                <a:lnTo>
                                  <a:pt x="115824" y="922020"/>
                                </a:lnTo>
                                <a:lnTo>
                                  <a:pt x="117348" y="922020"/>
                                </a:lnTo>
                                <a:lnTo>
                                  <a:pt x="102108" y="915924"/>
                                </a:lnTo>
                                <a:lnTo>
                                  <a:pt x="103632" y="915924"/>
                                </a:lnTo>
                                <a:lnTo>
                                  <a:pt x="89916" y="909828"/>
                                </a:lnTo>
                                <a:lnTo>
                                  <a:pt x="65532" y="894588"/>
                                </a:lnTo>
                                <a:lnTo>
                                  <a:pt x="67056" y="894588"/>
                                </a:lnTo>
                                <a:lnTo>
                                  <a:pt x="56605" y="885444"/>
                                </a:lnTo>
                                <a:lnTo>
                                  <a:pt x="56388" y="885444"/>
                                </a:lnTo>
                                <a:lnTo>
                                  <a:pt x="55676" y="884631"/>
                                </a:lnTo>
                                <a:lnTo>
                                  <a:pt x="54864" y="883920"/>
                                </a:lnTo>
                                <a:lnTo>
                                  <a:pt x="55054" y="883920"/>
                                </a:lnTo>
                                <a:lnTo>
                                  <a:pt x="47053" y="874776"/>
                                </a:lnTo>
                                <a:lnTo>
                                  <a:pt x="45720" y="874776"/>
                                </a:lnTo>
                                <a:lnTo>
                                  <a:pt x="30480" y="850392"/>
                                </a:lnTo>
                                <a:lnTo>
                                  <a:pt x="25061" y="838200"/>
                                </a:lnTo>
                                <a:lnTo>
                                  <a:pt x="24384" y="838200"/>
                                </a:lnTo>
                                <a:lnTo>
                                  <a:pt x="18897" y="824484"/>
                                </a:lnTo>
                                <a:lnTo>
                                  <a:pt x="18288" y="824484"/>
                                </a:lnTo>
                                <a:lnTo>
                                  <a:pt x="15240" y="809244"/>
                                </a:lnTo>
                                <a:lnTo>
                                  <a:pt x="13868" y="795528"/>
                                </a:lnTo>
                                <a:lnTo>
                                  <a:pt x="13716" y="795528"/>
                                </a:lnTo>
                                <a:lnTo>
                                  <a:pt x="12330" y="780288"/>
                                </a:lnTo>
                                <a:lnTo>
                                  <a:pt x="12192" y="780288"/>
                                </a:lnTo>
                                <a:lnTo>
                                  <a:pt x="12192" y="161544"/>
                                </a:lnTo>
                                <a:lnTo>
                                  <a:pt x="15240" y="131064"/>
                                </a:lnTo>
                                <a:lnTo>
                                  <a:pt x="18288" y="117348"/>
                                </a:lnTo>
                                <a:lnTo>
                                  <a:pt x="30480" y="89916"/>
                                </a:lnTo>
                                <a:lnTo>
                                  <a:pt x="31326" y="89916"/>
                                </a:lnTo>
                                <a:lnTo>
                                  <a:pt x="38100" y="77724"/>
                                </a:lnTo>
                                <a:lnTo>
                                  <a:pt x="39052" y="77724"/>
                                </a:lnTo>
                                <a:lnTo>
                                  <a:pt x="45720" y="67056"/>
                                </a:lnTo>
                                <a:lnTo>
                                  <a:pt x="56388" y="56388"/>
                                </a:lnTo>
                                <a:lnTo>
                                  <a:pt x="54864" y="56388"/>
                                </a:lnTo>
                                <a:lnTo>
                                  <a:pt x="67056" y="47244"/>
                                </a:lnTo>
                                <a:lnTo>
                                  <a:pt x="65532" y="47244"/>
                                </a:lnTo>
                                <a:lnTo>
                                  <a:pt x="77724" y="38100"/>
                                </a:lnTo>
                                <a:lnTo>
                                  <a:pt x="89916" y="30480"/>
                                </a:lnTo>
                                <a:lnTo>
                                  <a:pt x="103632" y="24384"/>
                                </a:lnTo>
                                <a:lnTo>
                                  <a:pt x="102108" y="24384"/>
                                </a:lnTo>
                                <a:lnTo>
                                  <a:pt x="117348" y="19812"/>
                                </a:lnTo>
                                <a:lnTo>
                                  <a:pt x="115824" y="19812"/>
                                </a:lnTo>
                                <a:lnTo>
                                  <a:pt x="131064" y="15240"/>
                                </a:lnTo>
                                <a:lnTo>
                                  <a:pt x="138684" y="15240"/>
                                </a:lnTo>
                                <a:lnTo>
                                  <a:pt x="146304" y="13716"/>
                                </a:lnTo>
                                <a:lnTo>
                                  <a:pt x="5542788" y="13716"/>
                                </a:lnTo>
                                <a:lnTo>
                                  <a:pt x="5529072" y="7620"/>
                                </a:lnTo>
                                <a:lnTo>
                                  <a:pt x="5512308" y="3048"/>
                                </a:lnTo>
                                <a:lnTo>
                                  <a:pt x="5480304" y="0"/>
                                </a:lnTo>
                                <a:close/>
                              </a:path>
                              <a:path w="5641975" h="940435">
                                <a:moveTo>
                                  <a:pt x="5585460" y="883920"/>
                                </a:moveTo>
                                <a:lnTo>
                                  <a:pt x="5574792" y="894588"/>
                                </a:lnTo>
                                <a:lnTo>
                                  <a:pt x="5562600" y="902208"/>
                                </a:lnTo>
                                <a:lnTo>
                                  <a:pt x="5564124" y="902208"/>
                                </a:lnTo>
                                <a:lnTo>
                                  <a:pt x="5550408" y="909828"/>
                                </a:lnTo>
                                <a:lnTo>
                                  <a:pt x="5551932" y="909828"/>
                                </a:lnTo>
                                <a:lnTo>
                                  <a:pt x="5524500" y="922020"/>
                                </a:lnTo>
                                <a:lnTo>
                                  <a:pt x="5510784" y="925068"/>
                                </a:lnTo>
                                <a:lnTo>
                                  <a:pt x="5480304" y="928116"/>
                                </a:lnTo>
                                <a:lnTo>
                                  <a:pt x="5542788" y="928116"/>
                                </a:lnTo>
                                <a:lnTo>
                                  <a:pt x="5558028" y="922020"/>
                                </a:lnTo>
                                <a:lnTo>
                                  <a:pt x="5582412" y="903732"/>
                                </a:lnTo>
                                <a:lnTo>
                                  <a:pt x="5594604" y="893064"/>
                                </a:lnTo>
                                <a:lnTo>
                                  <a:pt x="5602224" y="885444"/>
                                </a:lnTo>
                                <a:lnTo>
                                  <a:pt x="5585460" y="885444"/>
                                </a:lnTo>
                                <a:lnTo>
                                  <a:pt x="5585460" y="883920"/>
                                </a:lnTo>
                                <a:close/>
                              </a:path>
                              <a:path w="5641975" h="940435">
                                <a:moveTo>
                                  <a:pt x="55676" y="884631"/>
                                </a:moveTo>
                                <a:lnTo>
                                  <a:pt x="56388" y="885444"/>
                                </a:lnTo>
                                <a:lnTo>
                                  <a:pt x="56605" y="885444"/>
                                </a:lnTo>
                                <a:lnTo>
                                  <a:pt x="55676" y="884631"/>
                                </a:lnTo>
                                <a:close/>
                              </a:path>
                              <a:path w="5641975" h="940435">
                                <a:moveTo>
                                  <a:pt x="5594604" y="873252"/>
                                </a:moveTo>
                                <a:lnTo>
                                  <a:pt x="5585460" y="885444"/>
                                </a:lnTo>
                                <a:lnTo>
                                  <a:pt x="5602224" y="885444"/>
                                </a:lnTo>
                                <a:lnTo>
                                  <a:pt x="5605272" y="882396"/>
                                </a:lnTo>
                                <a:lnTo>
                                  <a:pt x="5610987" y="874776"/>
                                </a:lnTo>
                                <a:lnTo>
                                  <a:pt x="5594604" y="874776"/>
                                </a:lnTo>
                                <a:lnTo>
                                  <a:pt x="5594604" y="873252"/>
                                </a:lnTo>
                                <a:close/>
                              </a:path>
                              <a:path w="5641975" h="940435">
                                <a:moveTo>
                                  <a:pt x="55054" y="883920"/>
                                </a:moveTo>
                                <a:lnTo>
                                  <a:pt x="54864" y="883920"/>
                                </a:lnTo>
                                <a:lnTo>
                                  <a:pt x="55676" y="884631"/>
                                </a:lnTo>
                                <a:lnTo>
                                  <a:pt x="55054" y="883920"/>
                                </a:lnTo>
                                <a:close/>
                              </a:path>
                              <a:path w="5641975" h="940435">
                                <a:moveTo>
                                  <a:pt x="45720" y="873252"/>
                                </a:moveTo>
                                <a:lnTo>
                                  <a:pt x="45720" y="874776"/>
                                </a:lnTo>
                                <a:lnTo>
                                  <a:pt x="47053" y="874776"/>
                                </a:lnTo>
                                <a:lnTo>
                                  <a:pt x="45720" y="873252"/>
                                </a:lnTo>
                                <a:close/>
                              </a:path>
                              <a:path w="5641975" h="940435">
                                <a:moveTo>
                                  <a:pt x="5617464" y="836676"/>
                                </a:moveTo>
                                <a:lnTo>
                                  <a:pt x="5611368" y="850392"/>
                                </a:lnTo>
                                <a:lnTo>
                                  <a:pt x="5603748" y="862584"/>
                                </a:lnTo>
                                <a:lnTo>
                                  <a:pt x="5594604" y="874776"/>
                                </a:lnTo>
                                <a:lnTo>
                                  <a:pt x="5610987" y="874776"/>
                                </a:lnTo>
                                <a:lnTo>
                                  <a:pt x="5614416" y="870204"/>
                                </a:lnTo>
                                <a:lnTo>
                                  <a:pt x="5629656" y="842772"/>
                                </a:lnTo>
                                <a:lnTo>
                                  <a:pt x="5631027" y="838200"/>
                                </a:lnTo>
                                <a:lnTo>
                                  <a:pt x="5617464" y="838200"/>
                                </a:lnTo>
                                <a:lnTo>
                                  <a:pt x="5617464" y="836676"/>
                                </a:lnTo>
                                <a:close/>
                              </a:path>
                              <a:path w="5641975" h="940435">
                                <a:moveTo>
                                  <a:pt x="24384" y="836676"/>
                                </a:moveTo>
                                <a:lnTo>
                                  <a:pt x="24384" y="838200"/>
                                </a:lnTo>
                                <a:lnTo>
                                  <a:pt x="25061" y="838200"/>
                                </a:lnTo>
                                <a:lnTo>
                                  <a:pt x="24384" y="836676"/>
                                </a:lnTo>
                                <a:close/>
                              </a:path>
                              <a:path w="5641975" h="940435">
                                <a:moveTo>
                                  <a:pt x="5622036" y="822960"/>
                                </a:moveTo>
                                <a:lnTo>
                                  <a:pt x="5617464" y="838200"/>
                                </a:lnTo>
                                <a:lnTo>
                                  <a:pt x="5631027" y="838200"/>
                                </a:lnTo>
                                <a:lnTo>
                                  <a:pt x="5635142" y="824484"/>
                                </a:lnTo>
                                <a:lnTo>
                                  <a:pt x="5622036" y="824484"/>
                                </a:lnTo>
                                <a:lnTo>
                                  <a:pt x="5622036" y="822960"/>
                                </a:lnTo>
                                <a:close/>
                              </a:path>
                              <a:path w="5641975" h="940435">
                                <a:moveTo>
                                  <a:pt x="18288" y="822960"/>
                                </a:moveTo>
                                <a:lnTo>
                                  <a:pt x="18288" y="824484"/>
                                </a:lnTo>
                                <a:lnTo>
                                  <a:pt x="18897" y="824484"/>
                                </a:lnTo>
                                <a:lnTo>
                                  <a:pt x="18288" y="822960"/>
                                </a:lnTo>
                                <a:close/>
                              </a:path>
                              <a:path w="5641975" h="940435">
                                <a:moveTo>
                                  <a:pt x="5628132" y="794004"/>
                                </a:moveTo>
                                <a:lnTo>
                                  <a:pt x="5625084" y="809244"/>
                                </a:lnTo>
                                <a:lnTo>
                                  <a:pt x="5626608" y="809244"/>
                                </a:lnTo>
                                <a:lnTo>
                                  <a:pt x="5622036" y="824484"/>
                                </a:lnTo>
                                <a:lnTo>
                                  <a:pt x="5635142" y="824484"/>
                                </a:lnTo>
                                <a:lnTo>
                                  <a:pt x="5638800" y="812292"/>
                                </a:lnTo>
                                <a:lnTo>
                                  <a:pt x="5640324" y="795528"/>
                                </a:lnTo>
                                <a:lnTo>
                                  <a:pt x="5628132" y="795528"/>
                                </a:lnTo>
                                <a:lnTo>
                                  <a:pt x="5628132" y="794004"/>
                                </a:lnTo>
                                <a:close/>
                              </a:path>
                              <a:path w="5641975" h="940435">
                                <a:moveTo>
                                  <a:pt x="13716" y="794004"/>
                                </a:moveTo>
                                <a:lnTo>
                                  <a:pt x="13716" y="795528"/>
                                </a:lnTo>
                                <a:lnTo>
                                  <a:pt x="13868" y="795528"/>
                                </a:lnTo>
                                <a:lnTo>
                                  <a:pt x="13716" y="794004"/>
                                </a:lnTo>
                                <a:close/>
                              </a:path>
                              <a:path w="5641975" h="940435">
                                <a:moveTo>
                                  <a:pt x="5625084" y="89916"/>
                                </a:moveTo>
                                <a:lnTo>
                                  <a:pt x="5611368" y="89916"/>
                                </a:lnTo>
                                <a:lnTo>
                                  <a:pt x="5617464" y="103632"/>
                                </a:lnTo>
                                <a:lnTo>
                                  <a:pt x="5626608" y="131064"/>
                                </a:lnTo>
                                <a:lnTo>
                                  <a:pt x="5625084" y="131064"/>
                                </a:lnTo>
                                <a:lnTo>
                                  <a:pt x="5628132" y="146304"/>
                                </a:lnTo>
                                <a:lnTo>
                                  <a:pt x="5628132" y="795528"/>
                                </a:lnTo>
                                <a:lnTo>
                                  <a:pt x="5640324" y="795528"/>
                                </a:lnTo>
                                <a:lnTo>
                                  <a:pt x="5641848" y="780288"/>
                                </a:lnTo>
                                <a:lnTo>
                                  <a:pt x="5641848" y="161544"/>
                                </a:lnTo>
                                <a:lnTo>
                                  <a:pt x="5640324" y="144780"/>
                                </a:lnTo>
                                <a:lnTo>
                                  <a:pt x="5638800" y="129540"/>
                                </a:lnTo>
                                <a:lnTo>
                                  <a:pt x="5634228" y="112776"/>
                                </a:lnTo>
                                <a:lnTo>
                                  <a:pt x="5629656" y="99060"/>
                                </a:lnTo>
                                <a:lnTo>
                                  <a:pt x="5625084" y="89916"/>
                                </a:lnTo>
                                <a:close/>
                              </a:path>
                              <a:path w="5641975" h="940435">
                                <a:moveTo>
                                  <a:pt x="12192" y="778764"/>
                                </a:moveTo>
                                <a:lnTo>
                                  <a:pt x="12192" y="780288"/>
                                </a:lnTo>
                                <a:lnTo>
                                  <a:pt x="12330" y="780288"/>
                                </a:lnTo>
                                <a:lnTo>
                                  <a:pt x="12192" y="778764"/>
                                </a:lnTo>
                                <a:close/>
                              </a:path>
                              <a:path w="5641975" h="940435">
                                <a:moveTo>
                                  <a:pt x="31326" y="89916"/>
                                </a:moveTo>
                                <a:lnTo>
                                  <a:pt x="30480" y="89916"/>
                                </a:lnTo>
                                <a:lnTo>
                                  <a:pt x="30480" y="91440"/>
                                </a:lnTo>
                                <a:lnTo>
                                  <a:pt x="31326" y="89916"/>
                                </a:lnTo>
                                <a:close/>
                              </a:path>
                              <a:path w="5641975" h="940435">
                                <a:moveTo>
                                  <a:pt x="5618226" y="77724"/>
                                </a:moveTo>
                                <a:lnTo>
                                  <a:pt x="5603748" y="77724"/>
                                </a:lnTo>
                                <a:lnTo>
                                  <a:pt x="5611368" y="91440"/>
                                </a:lnTo>
                                <a:lnTo>
                                  <a:pt x="5611368" y="89916"/>
                                </a:lnTo>
                                <a:lnTo>
                                  <a:pt x="5625084" y="89916"/>
                                </a:lnTo>
                                <a:lnTo>
                                  <a:pt x="5622036" y="83820"/>
                                </a:lnTo>
                                <a:lnTo>
                                  <a:pt x="5618226" y="77724"/>
                                </a:lnTo>
                                <a:close/>
                              </a:path>
                              <a:path w="5641975" h="940435">
                                <a:moveTo>
                                  <a:pt x="39052" y="77724"/>
                                </a:moveTo>
                                <a:lnTo>
                                  <a:pt x="38100" y="77724"/>
                                </a:lnTo>
                                <a:lnTo>
                                  <a:pt x="38100" y="79248"/>
                                </a:lnTo>
                                <a:lnTo>
                                  <a:pt x="39052" y="77724"/>
                                </a:lnTo>
                                <a:close/>
                              </a:path>
                              <a:path w="5641975" h="940435">
                                <a:moveTo>
                                  <a:pt x="5546598" y="15240"/>
                                </a:moveTo>
                                <a:lnTo>
                                  <a:pt x="5510784" y="15240"/>
                                </a:lnTo>
                                <a:lnTo>
                                  <a:pt x="5538216" y="24384"/>
                                </a:lnTo>
                                <a:lnTo>
                                  <a:pt x="5551932" y="30480"/>
                                </a:lnTo>
                                <a:lnTo>
                                  <a:pt x="5550408" y="30480"/>
                                </a:lnTo>
                                <a:lnTo>
                                  <a:pt x="5564124" y="38100"/>
                                </a:lnTo>
                                <a:lnTo>
                                  <a:pt x="5562600" y="38100"/>
                                </a:lnTo>
                                <a:lnTo>
                                  <a:pt x="5574792" y="47244"/>
                                </a:lnTo>
                                <a:lnTo>
                                  <a:pt x="5585460" y="56388"/>
                                </a:lnTo>
                                <a:lnTo>
                                  <a:pt x="5594604" y="67056"/>
                                </a:lnTo>
                                <a:lnTo>
                                  <a:pt x="5603748" y="79248"/>
                                </a:lnTo>
                                <a:lnTo>
                                  <a:pt x="5603748" y="77724"/>
                                </a:lnTo>
                                <a:lnTo>
                                  <a:pt x="5618226" y="77724"/>
                                </a:lnTo>
                                <a:lnTo>
                                  <a:pt x="5614416" y="71628"/>
                                </a:lnTo>
                                <a:lnTo>
                                  <a:pt x="5582412" y="36576"/>
                                </a:lnTo>
                                <a:lnTo>
                                  <a:pt x="5558028" y="19812"/>
                                </a:lnTo>
                                <a:lnTo>
                                  <a:pt x="5546598" y="15240"/>
                                </a:lnTo>
                                <a:close/>
                              </a:path>
                              <a:path w="5641975" h="940435">
                                <a:moveTo>
                                  <a:pt x="138684" y="15240"/>
                                </a:moveTo>
                                <a:lnTo>
                                  <a:pt x="131064" y="15240"/>
                                </a:lnTo>
                                <a:lnTo>
                                  <a:pt x="131064" y="16764"/>
                                </a:lnTo>
                                <a:lnTo>
                                  <a:pt x="138684" y="15240"/>
                                </a:lnTo>
                                <a:close/>
                              </a:path>
                              <a:path w="5641975" h="940435">
                                <a:moveTo>
                                  <a:pt x="5542788" y="13716"/>
                                </a:moveTo>
                                <a:lnTo>
                                  <a:pt x="5495544" y="13716"/>
                                </a:lnTo>
                                <a:lnTo>
                                  <a:pt x="5510784" y="16764"/>
                                </a:lnTo>
                                <a:lnTo>
                                  <a:pt x="5510784" y="15240"/>
                                </a:lnTo>
                                <a:lnTo>
                                  <a:pt x="5546598" y="15240"/>
                                </a:lnTo>
                                <a:lnTo>
                                  <a:pt x="5542788" y="13716"/>
                                </a:lnTo>
                                <a:close/>
                              </a:path>
                            </a:pathLst>
                          </a:custGeom>
                          <a:solidFill>
                            <a:srgbClr val="1F3763"/>
                          </a:solidFill>
                        </wps:spPr>
                        <wps:bodyPr wrap="square" lIns="0" tIns="0" rIns="0" bIns="0" rtlCol="0">
                          <a:prstTxWarp prst="textNoShape">
                            <a:avLst/>
                          </a:prstTxWarp>
                          <a:noAutofit/>
                        </wps:bodyPr>
                      </wps:wsp>
                      <pic:pic xmlns:pic="http://schemas.openxmlformats.org/drawingml/2006/picture">
                        <pic:nvPicPr>
                          <pic:cNvPr id="238" name="Image 238"/>
                          <pic:cNvPicPr/>
                        </pic:nvPicPr>
                        <pic:blipFill>
                          <a:blip r:embed="rId181" cstate="print"/>
                          <a:stretch>
                            <a:fillRect/>
                          </a:stretch>
                        </pic:blipFill>
                        <pic:spPr>
                          <a:xfrm>
                            <a:off x="1426463" y="219456"/>
                            <a:ext cx="4236720" cy="585215"/>
                          </a:xfrm>
                          <a:prstGeom prst="rect">
                            <a:avLst/>
                          </a:prstGeom>
                        </pic:spPr>
                      </pic:pic>
                      <pic:pic xmlns:pic="http://schemas.openxmlformats.org/drawingml/2006/picture">
                        <pic:nvPicPr>
                          <pic:cNvPr id="239" name="Image 239"/>
                          <pic:cNvPicPr/>
                        </pic:nvPicPr>
                        <pic:blipFill>
                          <a:blip r:embed="rId182" cstate="print"/>
                          <a:stretch>
                            <a:fillRect/>
                          </a:stretch>
                        </pic:blipFill>
                        <pic:spPr>
                          <a:xfrm>
                            <a:off x="396240" y="134112"/>
                            <a:ext cx="826007" cy="725424"/>
                          </a:xfrm>
                          <a:prstGeom prst="rect">
                            <a:avLst/>
                          </a:prstGeom>
                        </pic:spPr>
                      </pic:pic>
                      <wps:wsp>
                        <wps:cNvPr id="240" name="Textbox 240"/>
                        <wps:cNvSpPr txBox="1"/>
                        <wps:spPr>
                          <a:xfrm>
                            <a:off x="0" y="0"/>
                            <a:ext cx="5831205" cy="1130935"/>
                          </a:xfrm>
                          <a:prstGeom prst="rect">
                            <a:avLst/>
                          </a:prstGeom>
                        </wps:spPr>
                        <wps:txbx>
                          <w:txbxContent>
                            <w:p w:rsidR="0006325A" w:rsidRDefault="0006325A">
                              <w:pPr>
                                <w:spacing w:before="130"/>
                                <w:rPr>
                                  <w:sz w:val="20"/>
                                </w:rPr>
                              </w:pPr>
                            </w:p>
                            <w:p w:rsidR="0006325A" w:rsidRDefault="00F25138">
                              <w:pPr>
                                <w:spacing w:before="1" w:line="254" w:lineRule="auto"/>
                                <w:ind w:left="2392" w:right="416"/>
                                <w:jc w:val="both"/>
                                <w:rPr>
                                  <w:rFonts w:ascii="Arial" w:hAnsi="Arial"/>
                                  <w:b/>
                                  <w:sz w:val="20"/>
                                </w:rPr>
                              </w:pPr>
                              <w:r>
                                <w:rPr>
                                  <w:rFonts w:ascii="Arial" w:hAnsi="Arial"/>
                                  <w:b/>
                                  <w:sz w:val="20"/>
                                </w:rPr>
                                <w:t>La prise en charge psychologique des intervenants est souvent associée</w:t>
                              </w:r>
                              <w:r>
                                <w:rPr>
                                  <w:rFonts w:ascii="Arial" w:hAnsi="Arial"/>
                                  <w:b/>
                                  <w:spacing w:val="-10"/>
                                  <w:sz w:val="20"/>
                                </w:rPr>
                                <w:t xml:space="preserve"> </w:t>
                              </w:r>
                              <w:r>
                                <w:rPr>
                                  <w:rFonts w:ascii="Arial" w:hAnsi="Arial"/>
                                  <w:b/>
                                  <w:sz w:val="20"/>
                                </w:rPr>
                                <w:t>aux</w:t>
                              </w:r>
                              <w:r>
                                <w:rPr>
                                  <w:rFonts w:ascii="Arial" w:hAnsi="Arial"/>
                                  <w:b/>
                                  <w:spacing w:val="-9"/>
                                  <w:sz w:val="20"/>
                                </w:rPr>
                                <w:t xml:space="preserve"> </w:t>
                              </w:r>
                              <w:r>
                                <w:rPr>
                                  <w:rFonts w:ascii="Arial" w:hAnsi="Arial"/>
                                  <w:b/>
                                  <w:sz w:val="20"/>
                                </w:rPr>
                                <w:t>actions</w:t>
                              </w:r>
                              <w:r>
                                <w:rPr>
                                  <w:rFonts w:ascii="Arial" w:hAnsi="Arial"/>
                                  <w:b/>
                                  <w:spacing w:val="-8"/>
                                  <w:sz w:val="20"/>
                                </w:rPr>
                                <w:t xml:space="preserve"> </w:t>
                              </w:r>
                              <w:r>
                                <w:rPr>
                                  <w:rFonts w:ascii="Arial" w:hAnsi="Arial"/>
                                  <w:b/>
                                  <w:sz w:val="20"/>
                                </w:rPr>
                                <w:t>de</w:t>
                              </w:r>
                              <w:r>
                                <w:rPr>
                                  <w:rFonts w:ascii="Arial" w:hAnsi="Arial"/>
                                  <w:b/>
                                  <w:spacing w:val="-10"/>
                                  <w:sz w:val="20"/>
                                </w:rPr>
                                <w:t xml:space="preserve"> </w:t>
                              </w:r>
                              <w:r>
                                <w:rPr>
                                  <w:rFonts w:ascii="Arial" w:hAnsi="Arial"/>
                                  <w:b/>
                                  <w:sz w:val="20"/>
                                </w:rPr>
                                <w:t>terrain.</w:t>
                              </w:r>
                              <w:r>
                                <w:rPr>
                                  <w:rFonts w:ascii="Arial" w:hAnsi="Arial"/>
                                  <w:b/>
                                  <w:spacing w:val="-9"/>
                                  <w:sz w:val="20"/>
                                </w:rPr>
                                <w:t xml:space="preserve"> </w:t>
                              </w:r>
                              <w:r>
                                <w:rPr>
                                  <w:rFonts w:ascii="Arial" w:hAnsi="Arial"/>
                                  <w:b/>
                                  <w:sz w:val="20"/>
                                </w:rPr>
                                <w:t>Ce</w:t>
                              </w:r>
                              <w:r>
                                <w:rPr>
                                  <w:rFonts w:ascii="Arial" w:hAnsi="Arial"/>
                                  <w:b/>
                                  <w:spacing w:val="-10"/>
                                  <w:sz w:val="20"/>
                                </w:rPr>
                                <w:t xml:space="preserve"> </w:t>
                              </w:r>
                              <w:r>
                                <w:rPr>
                                  <w:rFonts w:ascii="Arial" w:hAnsi="Arial"/>
                                  <w:b/>
                                  <w:sz w:val="20"/>
                                </w:rPr>
                                <w:t>soutien</w:t>
                              </w:r>
                              <w:r>
                                <w:rPr>
                                  <w:rFonts w:ascii="Arial" w:hAnsi="Arial"/>
                                  <w:b/>
                                  <w:spacing w:val="-9"/>
                                  <w:sz w:val="20"/>
                                </w:rPr>
                                <w:t xml:space="preserve"> </w:t>
                              </w:r>
                              <w:r>
                                <w:rPr>
                                  <w:rFonts w:ascii="Arial" w:hAnsi="Arial"/>
                                  <w:b/>
                                  <w:sz w:val="20"/>
                                </w:rPr>
                                <w:t>est</w:t>
                              </w:r>
                              <w:r>
                                <w:rPr>
                                  <w:rFonts w:ascii="Arial" w:hAnsi="Arial"/>
                                  <w:b/>
                                  <w:spacing w:val="-9"/>
                                  <w:sz w:val="20"/>
                                </w:rPr>
                                <w:t xml:space="preserve"> </w:t>
                              </w:r>
                              <w:r>
                                <w:rPr>
                                  <w:rFonts w:ascii="Arial" w:hAnsi="Arial"/>
                                  <w:b/>
                                  <w:sz w:val="20"/>
                                </w:rPr>
                                <w:t>aussi</w:t>
                              </w:r>
                              <w:r>
                                <w:rPr>
                                  <w:rFonts w:ascii="Arial" w:hAnsi="Arial"/>
                                  <w:b/>
                                  <w:spacing w:val="-10"/>
                                  <w:sz w:val="20"/>
                                </w:rPr>
                                <w:t xml:space="preserve"> </w:t>
                              </w:r>
                              <w:r>
                                <w:rPr>
                                  <w:rFonts w:ascii="Arial" w:hAnsi="Arial"/>
                                  <w:b/>
                                  <w:sz w:val="20"/>
                                </w:rPr>
                                <w:t>essentiel</w:t>
                              </w:r>
                              <w:r>
                                <w:rPr>
                                  <w:rFonts w:ascii="Arial" w:hAnsi="Arial"/>
                                  <w:b/>
                                  <w:spacing w:val="-9"/>
                                  <w:sz w:val="20"/>
                                </w:rPr>
                                <w:t xml:space="preserve"> </w:t>
                              </w:r>
                              <w:r>
                                <w:rPr>
                                  <w:rFonts w:ascii="Arial" w:hAnsi="Arial"/>
                                  <w:b/>
                                  <w:sz w:val="20"/>
                                </w:rPr>
                                <w:t>pour les équipes des centres opérationnels qui doivent en bénéficier.</w:t>
                              </w:r>
                            </w:p>
                          </w:txbxContent>
                        </wps:txbx>
                        <wps:bodyPr wrap="square" lIns="0" tIns="0" rIns="0" bIns="0" rtlCol="0">
                          <a:noAutofit/>
                        </wps:bodyPr>
                      </wps:wsp>
                    </wpg:wgp>
                  </a:graphicData>
                </a:graphic>
              </wp:anchor>
            </w:drawing>
          </mc:Choice>
          <mc:Fallback>
            <w:pict>
              <v:group id="Group 234" o:spid="_x0000_s1077" style="position:absolute;margin-left:70.55pt;margin-top:12.1pt;width:459.15pt;height:89.05pt;z-index:-15677952;mso-wrap-distance-left:0;mso-wrap-distance-right:0;mso-position-horizontal-relative:page;mso-position-vertical-relative:text" coordsize="58312,113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">
                <v:shape id="Image 235" o:spid="_x0000_s1078" type="#_x0000_t75" style="position:absolute;top:1889;width:56418;height:9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8gqvEAAAA3AAAAA8AAABkcnMvZG93bnJldi54bWxEj0Frg0AUhO+B/oflFXqRZI0SKTarlEKg&#10;p4JRCL093BeVum/F3UT777uFQo/DzHzDHMvVjOJOsxssK9jvYhDErdUDdwqa+rR9BuE8ssbRMin4&#10;Jgdl8bA5Yq7twhXdz74TAcIuRwW991MupWt7Muh2diIO3tXOBn2Qcyf1jEuAm1EmcZxJgwOHhR4n&#10;euup/TrfjIKqST650vVlny11OkQ1rfYjUurpcX19AeFp9f/hv/a7VpCkB/g9E46AL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j8gqvEAAAA3AAAAA8AAAAAAAAAAAAAAAAA&#10;nwIAAGRycy9kb3ducmV2LnhtbFBLBQYAAAAABAAEAPcAAACQAwAAAAA=&#10;">
                  <v:imagedata r:id="rId183" o:title=""/>
                </v:shape>
                <v:shape id="Image 236" o:spid="_x0000_s1079" type="#_x0000_t75" style="position:absolute;left:1950;top:60;width:56297;height:92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ytlrGAAAA3AAAAA8AAABkcnMvZG93bnJldi54bWxEj0FrwkAUhO+F/oflFbwU3RiLSuoqRRQ9&#10;KKVRkN4e2WcSmn0bsquJ/94VCh6HmfmGmS06U4krNa60rGA4iEAQZ1aXnCs4Htb9KQjnkTVWlknB&#10;jRws5q8vM0y0bfmHrqnPRYCwS1BB4X2dSOmyggy6ga2Jg3e2jUEfZJNL3WAb4KaScRSNpcGSw0KB&#10;NS0Lyv7Si1HQnlfRKfabD9rtR8t3a9PJ7/dNqd5b9/UJwlPnn+H/9lYriEdjeJwJR0DO7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TK2WsYAAADcAAAADwAAAAAAAAAAAAAA&#10;AACfAgAAZHJzL2Rvd25yZXYueG1sUEsFBgAAAAAEAAQA9wAAAJIDAAAAAA==&#10;">
                  <v:imagedata r:id="rId184" o:title=""/>
                </v:shape>
                <v:shape id="Graphic 237" o:spid="_x0000_s1080" style="position:absolute;left:1889;width:56420;height:9404;visibility:visible;mso-wrap-style:square;v-text-anchor:top" coordsize="5641975,940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i4aMMA&#10;AADcAAAADwAAAGRycy9kb3ducmV2LnhtbESPT4vCMBTE7wt+h/CEva1p3aVKNYqsuPTiwX/3R/Ns&#10;i81LSbK1++03guBxmJnfMMv1YFrRk/ONZQXpJAFBXFrdcKXgfNp9zEH4gKyxtUwK/sjDejV6W2Ku&#10;7Z0P1B9DJSKEfY4K6hC6XEpf1mTQT2xHHL2rdQZDlK6S2uE9wk0rp0mSSYMNx4UaO/quqbwdf42C&#10;ffG1bdPCF9mhz5J56kx1uf0o9T4eNgsQgYbwCj/bhVYw/ZzB40w8AnL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Ki4aMMAAADcAAAADwAAAAAAAAAAAAAAAACYAgAAZHJzL2Rv&#10;d25yZXYueG1sUEsFBgAAAAAEAAQA9QAAAIgDAAAAAA==&#10;" path="m5480304,l160020,,128016,3048,83820,19812,47244,47244,18288,83820,12192,99060,6096,112776,3048,129540,,144780,,795528r12192,47244l36576,882396r33528,30480l112776,934212r32004,6096l5497068,940308r15240,-3048l5529072,934212r13716,-6096l161544,928116r-16764,-1524l146304,926592r-15240,-1524l115824,922020r1524,l102108,915924r1524,l89916,909828,65532,894588r1524,l56605,885444r-217,l55676,884631r-812,-711l55054,883920r-8001,-9144l45720,874776,30480,850392,25061,838200r-677,l18897,824484r-609,l15240,809244,13868,795528r-152,l12330,780288r-138,l12192,161544r3048,-30480l18288,117348,30480,89916r846,l38100,77724r952,l45720,67056,56388,56388r-1524,l67056,47244r-1524,l77724,38100,89916,30480r13716,-6096l102108,24384r15240,-4572l115824,19812r15240,-4572l138684,15240r7620,-1524l5542788,13716,5529072,7620,5512308,3048,5480304,xem5585460,883920r-10668,10668l5562600,902208r1524,l5550408,909828r1524,l5524500,922020r-13716,3048l5480304,928116r62484,l5558028,922020r24384,-18288l5594604,893064r7620,-7620l5585460,885444r,-1524xem55676,884631r712,813l56605,885444r-929,-813xem5594604,873252r-9144,12192l5602224,885444r3048,-3048l5610987,874776r-16383,l5594604,873252xem55054,883920r-190,l55676,884631r-622,-711xem45720,873252r,1524l47053,874776r-1333,-1524xem5617464,836676r-6096,13716l5603748,862584r-9144,12192l5610987,874776r3429,-4572l5629656,842772r1371,-4572l5617464,838200r,-1524xem24384,836676r,1524l25061,838200r-677,-1524xem5622036,822960r-4572,15240l5631027,838200r4115,-13716l5622036,824484r,-1524xem18288,822960r,1524l18897,824484r-609,-1524xem5628132,794004r-3048,15240l5626608,809244r-4572,15240l5635142,824484r3658,-12192l5640324,795528r-12192,l5628132,794004xem13716,794004r,1524l13868,795528r-152,-1524xem5625084,89916r-13716,l5617464,103632r9144,27432l5625084,131064r3048,15240l5628132,795528r12192,l5641848,780288r,-618744l5640324,144780r-1524,-15240l5634228,112776r-4572,-13716l5625084,89916xem12192,778764r,1524l12330,780288r-138,-1524xem31326,89916r-846,l30480,91440r846,-1524xem5618226,77724r-14478,l5611368,91440r,-1524l5625084,89916r-3048,-6096l5618226,77724xem39052,77724r-952,l38100,79248r952,-1524xem5546598,15240r-35814,l5538216,24384r13716,6096l5550408,30480r13716,7620l5562600,38100r12192,9144l5585460,56388r9144,10668l5603748,79248r,-1524l5618226,77724r-3810,-6096l5582412,36576,5558028,19812r-11430,-4572xem138684,15240r-7620,l131064,16764r7620,-1524xem5542788,13716r-47244,l5510784,16764r,-1524l5546598,15240r-3810,-1524xe" fillcolor="#1f3763" stroked="f">
                  <v:path arrowok="t"/>
                </v:shape>
                <v:shape id="Image 238" o:spid="_x0000_s1081" type="#_x0000_t75" style="position:absolute;left:14264;top:2194;width:42367;height:58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3LGDCAAAA3AAAAA8AAABkcnMvZG93bnJldi54bWxET11rwjAUfRf2H8Id7G2m60BnNZapDAZD&#10;wU7x9dJcm2JzU5JMu3+/PAx8PJzvRTnYTlzJh9axgpdxBoK4drrlRsHh++P5DUSIyBo7x6TglwKU&#10;y4fRAgvtbrynaxUbkUI4FKjAxNgXUobakMUwdj1x4s7OW4wJ+kZqj7cUbjuZZ9lEWmw5NRjsaW2o&#10;vlQ/VsHqaC4b/0XTqT/NdmaYzLbn9Vapp8fhfQ4i0hDv4n/3p1aQv6a16Uw6AnL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9yxgwgAAANwAAAAPAAAAAAAAAAAAAAAAAJ8C&#10;AABkcnMvZG93bnJldi54bWxQSwUGAAAAAAQABAD3AAAAjgMAAAAA&#10;">
                  <v:imagedata r:id="rId185" o:title=""/>
                </v:shape>
                <v:shape id="Image 239" o:spid="_x0000_s1082" type="#_x0000_t75" style="position:absolute;left:3962;top:1341;width:8260;height:7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Zi53EAAAA3AAAAA8AAABkcnMvZG93bnJldi54bWxEj0FrwkAUhO8F/8PyCt7qpgakpq4SA4V4&#10;0yiCt0f2mYRm36bZVeO/dwWhx2FmvmEWq8G04kq9aywr+JxEIIhLqxuuFBz2Px9fIJxH1thaJgV3&#10;crBajt4WmGh74x1dC1+JAGGXoILa+y6R0pU1GXQT2xEH72x7gz7IvpK6x1uAm1ZOo2gmDTYcFmrs&#10;KKup/C0uRkEzHDe5yY/xOs7kNj39pVlxTpUavw/pNwhPg/8Pv9q5VjCN5/A8E46AXD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2Zi53EAAAA3AAAAA8AAAAAAAAAAAAAAAAA&#10;nwIAAGRycy9kb3ducmV2LnhtbFBLBQYAAAAABAAEAPcAAACQAwAAAAA=&#10;">
                  <v:imagedata r:id="rId186" o:title=""/>
                </v:shape>
                <v:shape id="Textbox 240" o:spid="_x0000_s1083" type="#_x0000_t202" style="position:absolute;width:58312;height:11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GJU8EA&#10;AADcAAAADwAAAGRycy9kb3ducmV2LnhtbERPTYvCMBC9L/gfwgje1lQRWatRRHZBWBBrPXgcm7EN&#10;NpPaRO3+e3MQ9vh434tVZ2vxoNYbxwpGwwQEceG04VLBMf/5/ALhA7LG2jEp+CMPq2XvY4Gpdk/O&#10;6HEIpYgh7FNUUIXQpFL6oiKLfuga4shdXGsxRNiWUrf4jOG2luMkmUqLhmNDhQ1tKiquh7tVsD5x&#10;9m1uu/M+u2Qmz2cJ/06vSg363XoOIlAX/sVv91YrGE/i/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yRiVPBAAAA3AAAAA8AAAAAAAAAAAAAAAAAmAIAAGRycy9kb3du&#10;cmV2LnhtbFBLBQYAAAAABAAEAPUAAACGAwAAAAA=&#10;" filled="f" stroked="f">
                  <v:textbox inset="0,0,0,0">
                    <w:txbxContent>
                      <w:p w:rsidR="0006325A" w:rsidRDefault="0006325A">
                        <w:pPr>
                          <w:spacing w:before="130"/>
                          <w:rPr>
                            <w:sz w:val="20"/>
                          </w:rPr>
                        </w:pPr>
                      </w:p>
                      <w:p w:rsidR="0006325A" w:rsidRDefault="00F25138">
                        <w:pPr>
                          <w:spacing w:before="1" w:line="254" w:lineRule="auto"/>
                          <w:ind w:left="2392" w:right="416"/>
                          <w:jc w:val="both"/>
                          <w:rPr>
                            <w:rFonts w:ascii="Arial" w:hAnsi="Arial"/>
                            <w:b/>
                            <w:sz w:val="20"/>
                          </w:rPr>
                        </w:pPr>
                        <w:r>
                          <w:rPr>
                            <w:rFonts w:ascii="Arial" w:hAnsi="Arial"/>
                            <w:b/>
                            <w:sz w:val="20"/>
                          </w:rPr>
                          <w:t>La prise en charge psychologique des intervenants est souvent associée</w:t>
                        </w:r>
                        <w:r>
                          <w:rPr>
                            <w:rFonts w:ascii="Arial" w:hAnsi="Arial"/>
                            <w:b/>
                            <w:spacing w:val="-10"/>
                            <w:sz w:val="20"/>
                          </w:rPr>
                          <w:t xml:space="preserve"> </w:t>
                        </w:r>
                        <w:r>
                          <w:rPr>
                            <w:rFonts w:ascii="Arial" w:hAnsi="Arial"/>
                            <w:b/>
                            <w:sz w:val="20"/>
                          </w:rPr>
                          <w:t>aux</w:t>
                        </w:r>
                        <w:r>
                          <w:rPr>
                            <w:rFonts w:ascii="Arial" w:hAnsi="Arial"/>
                            <w:b/>
                            <w:spacing w:val="-9"/>
                            <w:sz w:val="20"/>
                          </w:rPr>
                          <w:t xml:space="preserve"> </w:t>
                        </w:r>
                        <w:r>
                          <w:rPr>
                            <w:rFonts w:ascii="Arial" w:hAnsi="Arial"/>
                            <w:b/>
                            <w:sz w:val="20"/>
                          </w:rPr>
                          <w:t>actions</w:t>
                        </w:r>
                        <w:r>
                          <w:rPr>
                            <w:rFonts w:ascii="Arial" w:hAnsi="Arial"/>
                            <w:b/>
                            <w:spacing w:val="-8"/>
                            <w:sz w:val="20"/>
                          </w:rPr>
                          <w:t xml:space="preserve"> </w:t>
                        </w:r>
                        <w:r>
                          <w:rPr>
                            <w:rFonts w:ascii="Arial" w:hAnsi="Arial"/>
                            <w:b/>
                            <w:sz w:val="20"/>
                          </w:rPr>
                          <w:t>de</w:t>
                        </w:r>
                        <w:r>
                          <w:rPr>
                            <w:rFonts w:ascii="Arial" w:hAnsi="Arial"/>
                            <w:b/>
                            <w:spacing w:val="-10"/>
                            <w:sz w:val="20"/>
                          </w:rPr>
                          <w:t xml:space="preserve"> </w:t>
                        </w:r>
                        <w:r>
                          <w:rPr>
                            <w:rFonts w:ascii="Arial" w:hAnsi="Arial"/>
                            <w:b/>
                            <w:sz w:val="20"/>
                          </w:rPr>
                          <w:t>terrain.</w:t>
                        </w:r>
                        <w:r>
                          <w:rPr>
                            <w:rFonts w:ascii="Arial" w:hAnsi="Arial"/>
                            <w:b/>
                            <w:spacing w:val="-9"/>
                            <w:sz w:val="20"/>
                          </w:rPr>
                          <w:t xml:space="preserve"> </w:t>
                        </w:r>
                        <w:r>
                          <w:rPr>
                            <w:rFonts w:ascii="Arial" w:hAnsi="Arial"/>
                            <w:b/>
                            <w:sz w:val="20"/>
                          </w:rPr>
                          <w:t>Ce</w:t>
                        </w:r>
                        <w:r>
                          <w:rPr>
                            <w:rFonts w:ascii="Arial" w:hAnsi="Arial"/>
                            <w:b/>
                            <w:spacing w:val="-10"/>
                            <w:sz w:val="20"/>
                          </w:rPr>
                          <w:t xml:space="preserve"> </w:t>
                        </w:r>
                        <w:r>
                          <w:rPr>
                            <w:rFonts w:ascii="Arial" w:hAnsi="Arial"/>
                            <w:b/>
                            <w:sz w:val="20"/>
                          </w:rPr>
                          <w:t>soutien</w:t>
                        </w:r>
                        <w:r>
                          <w:rPr>
                            <w:rFonts w:ascii="Arial" w:hAnsi="Arial"/>
                            <w:b/>
                            <w:spacing w:val="-9"/>
                            <w:sz w:val="20"/>
                          </w:rPr>
                          <w:t xml:space="preserve"> </w:t>
                        </w:r>
                        <w:r>
                          <w:rPr>
                            <w:rFonts w:ascii="Arial" w:hAnsi="Arial"/>
                            <w:b/>
                            <w:sz w:val="20"/>
                          </w:rPr>
                          <w:t>est</w:t>
                        </w:r>
                        <w:r>
                          <w:rPr>
                            <w:rFonts w:ascii="Arial" w:hAnsi="Arial"/>
                            <w:b/>
                            <w:spacing w:val="-9"/>
                            <w:sz w:val="20"/>
                          </w:rPr>
                          <w:t xml:space="preserve"> </w:t>
                        </w:r>
                        <w:r>
                          <w:rPr>
                            <w:rFonts w:ascii="Arial" w:hAnsi="Arial"/>
                            <w:b/>
                            <w:sz w:val="20"/>
                          </w:rPr>
                          <w:t>aussi</w:t>
                        </w:r>
                        <w:r>
                          <w:rPr>
                            <w:rFonts w:ascii="Arial" w:hAnsi="Arial"/>
                            <w:b/>
                            <w:spacing w:val="-10"/>
                            <w:sz w:val="20"/>
                          </w:rPr>
                          <w:t xml:space="preserve"> </w:t>
                        </w:r>
                        <w:r>
                          <w:rPr>
                            <w:rFonts w:ascii="Arial" w:hAnsi="Arial"/>
                            <w:b/>
                            <w:sz w:val="20"/>
                          </w:rPr>
                          <w:t>essentiel</w:t>
                        </w:r>
                        <w:r>
                          <w:rPr>
                            <w:rFonts w:ascii="Arial" w:hAnsi="Arial"/>
                            <w:b/>
                            <w:spacing w:val="-9"/>
                            <w:sz w:val="20"/>
                          </w:rPr>
                          <w:t xml:space="preserve"> </w:t>
                        </w:r>
                        <w:r>
                          <w:rPr>
                            <w:rFonts w:ascii="Arial" w:hAnsi="Arial"/>
                            <w:b/>
                            <w:sz w:val="20"/>
                          </w:rPr>
                          <w:t>pour les équipes des centres opérationnels qui doivent en bénéficier.</w:t>
                        </w:r>
                      </w:p>
                    </w:txbxContent>
                  </v:textbox>
                </v:shape>
                <w10:wrap type="topAndBottom" anchorx="page"/>
              </v:group>
            </w:pict>
          </mc:Fallback>
        </mc:AlternateContent>
      </w:r>
    </w:p>
    <w:p w:rsidR="0006325A" w:rsidRDefault="0006325A">
      <w:pPr>
        <w:pStyle w:val="Corpsdetexte"/>
        <w:spacing w:before="103"/>
      </w:pPr>
    </w:p>
    <w:p w:rsidR="0006325A" w:rsidRDefault="00F25138">
      <w:pPr>
        <w:pStyle w:val="Titre2"/>
        <w:numPr>
          <w:ilvl w:val="0"/>
          <w:numId w:val="15"/>
        </w:numPr>
        <w:tabs>
          <w:tab w:val="left" w:pos="923"/>
        </w:tabs>
        <w:spacing w:before="1"/>
        <w:ind w:left="923" w:hanging="358"/>
      </w:pPr>
      <w:bookmarkStart w:id="76" w:name="_TOC_250008"/>
      <w:r>
        <w:rPr>
          <w:color w:val="213775"/>
          <w:w w:val="105"/>
        </w:rPr>
        <w:t>Le</w:t>
      </w:r>
      <w:r>
        <w:rPr>
          <w:color w:val="213775"/>
          <w:spacing w:val="-12"/>
          <w:w w:val="105"/>
        </w:rPr>
        <w:t xml:space="preserve"> </w:t>
      </w:r>
      <w:r>
        <w:rPr>
          <w:color w:val="213775"/>
          <w:w w:val="105"/>
        </w:rPr>
        <w:t>rapport</w:t>
      </w:r>
      <w:r>
        <w:rPr>
          <w:color w:val="213775"/>
          <w:spacing w:val="-12"/>
          <w:w w:val="105"/>
        </w:rPr>
        <w:t xml:space="preserve"> </w:t>
      </w:r>
      <w:bookmarkEnd w:id="76"/>
      <w:r>
        <w:rPr>
          <w:color w:val="213775"/>
          <w:spacing w:val="-2"/>
          <w:w w:val="105"/>
        </w:rPr>
        <w:t>d’intervention</w:t>
      </w:r>
    </w:p>
    <w:p w:rsidR="0006325A" w:rsidRPr="008F0597" w:rsidRDefault="00F25138">
      <w:pPr>
        <w:pStyle w:val="Corpsdetexte"/>
        <w:spacing w:before="260" w:line="259" w:lineRule="auto"/>
        <w:ind w:left="565" w:right="1127"/>
        <w:jc w:val="both"/>
        <w:rPr>
          <w:highlight w:val="yellow"/>
        </w:rPr>
      </w:pPr>
      <w:r w:rsidRPr="008F0597">
        <w:rPr>
          <w:w w:val="110"/>
          <w:highlight w:val="yellow"/>
        </w:rPr>
        <w:t>Pour clôturer une opération de secours, le COS, chef(s) de secteur et chaque chef d’agrès doivent réaliser un rapport d’interve</w:t>
      </w:r>
      <w:r w:rsidRPr="008F0597">
        <w:rPr>
          <w:w w:val="110"/>
          <w:highlight w:val="yellow"/>
        </w:rPr>
        <w:t>ntion. Ces documents sont aujourd’hui dématérialisés et permettent d’inscrire toutes les données utiles au sinistre traité.</w:t>
      </w:r>
    </w:p>
    <w:p w:rsidR="0006325A" w:rsidRPr="008F0597" w:rsidRDefault="0006325A">
      <w:pPr>
        <w:pStyle w:val="Corpsdetexte"/>
        <w:spacing w:before="14"/>
        <w:rPr>
          <w:highlight w:val="yellow"/>
        </w:rPr>
      </w:pPr>
    </w:p>
    <w:p w:rsidR="0006325A" w:rsidRDefault="00F25138">
      <w:pPr>
        <w:pStyle w:val="Corpsdetexte"/>
        <w:spacing w:line="259" w:lineRule="auto"/>
        <w:ind w:left="565" w:right="1126"/>
        <w:jc w:val="both"/>
      </w:pPr>
      <w:r w:rsidRPr="008F0597">
        <w:rPr>
          <w:w w:val="110"/>
          <w:highlight w:val="yellow"/>
        </w:rPr>
        <w:t xml:space="preserve">Cette banque de donnée collectée permet notamment la création de tableaux de bord et d’indicateurs opérationnels dans les services </w:t>
      </w:r>
      <w:r w:rsidRPr="008F0597">
        <w:rPr>
          <w:w w:val="110"/>
          <w:highlight w:val="yellow"/>
        </w:rPr>
        <w:t>d’incendie et de secours, et constitue la base chiffrée des statistiques nationales et indicateurs nationaux des SIS.</w:t>
      </w:r>
      <w:bookmarkStart w:id="77" w:name="_GoBack"/>
      <w:bookmarkEnd w:id="77"/>
    </w:p>
    <w:p w:rsidR="0006325A" w:rsidRDefault="0006325A">
      <w:pPr>
        <w:pStyle w:val="Corpsdetexte"/>
        <w:spacing w:before="16"/>
      </w:pPr>
    </w:p>
    <w:p w:rsidR="0006325A" w:rsidRDefault="00F25138">
      <w:pPr>
        <w:pStyle w:val="Titre2"/>
        <w:numPr>
          <w:ilvl w:val="0"/>
          <w:numId w:val="15"/>
        </w:numPr>
        <w:tabs>
          <w:tab w:val="left" w:pos="923"/>
        </w:tabs>
        <w:ind w:left="923" w:hanging="358"/>
      </w:pPr>
      <w:bookmarkStart w:id="78" w:name="_TOC_250007"/>
      <w:r>
        <w:rPr>
          <w:color w:val="213775"/>
          <w:w w:val="90"/>
        </w:rPr>
        <w:t>Les</w:t>
      </w:r>
      <w:r>
        <w:rPr>
          <w:color w:val="213775"/>
          <w:spacing w:val="3"/>
        </w:rPr>
        <w:t xml:space="preserve"> </w:t>
      </w:r>
      <w:bookmarkEnd w:id="78"/>
      <w:r>
        <w:rPr>
          <w:color w:val="213775"/>
          <w:spacing w:val="-2"/>
        </w:rPr>
        <w:t>récompenses</w:t>
      </w:r>
    </w:p>
    <w:p w:rsidR="0006325A" w:rsidRDefault="00F25138">
      <w:pPr>
        <w:pStyle w:val="Corpsdetexte"/>
        <w:spacing w:before="263" w:line="259" w:lineRule="auto"/>
        <w:ind w:left="565" w:right="1127"/>
        <w:jc w:val="both"/>
      </w:pPr>
      <w:r>
        <w:rPr>
          <w:w w:val="110"/>
        </w:rPr>
        <w:t>Les sapeurs-pompiers qui accomplissent des actes de courage et de dévouement peuvent recevoir des récompenses (lettres de</w:t>
      </w:r>
      <w:r>
        <w:rPr>
          <w:w w:val="110"/>
        </w:rPr>
        <w:t xml:space="preserve"> félicitations, médaille pour actes de courage et dévouement, citation).</w:t>
      </w:r>
    </w:p>
    <w:p w:rsidR="0006325A" w:rsidRDefault="0006325A">
      <w:pPr>
        <w:pStyle w:val="Corpsdetexte"/>
        <w:spacing w:before="14"/>
      </w:pPr>
    </w:p>
    <w:p w:rsidR="0006325A" w:rsidRDefault="00F25138">
      <w:pPr>
        <w:pStyle w:val="Corpsdetexte"/>
        <w:spacing w:line="259" w:lineRule="auto"/>
        <w:ind w:left="565" w:right="1128"/>
        <w:jc w:val="both"/>
      </w:pPr>
      <w:r>
        <w:rPr>
          <w:w w:val="110"/>
        </w:rPr>
        <w:t>Les commandants des opérations de secours et les chefs de détachements ne doivent pas manquer</w:t>
      </w:r>
      <w:r>
        <w:rPr>
          <w:spacing w:val="-11"/>
          <w:w w:val="110"/>
        </w:rPr>
        <w:t xml:space="preserve"> </w:t>
      </w:r>
      <w:r>
        <w:rPr>
          <w:w w:val="110"/>
        </w:rPr>
        <w:t>de</w:t>
      </w:r>
      <w:r>
        <w:rPr>
          <w:spacing w:val="-12"/>
          <w:w w:val="110"/>
        </w:rPr>
        <w:t xml:space="preserve"> </w:t>
      </w:r>
      <w:r>
        <w:rPr>
          <w:w w:val="110"/>
        </w:rPr>
        <w:t>signaler</w:t>
      </w:r>
      <w:r>
        <w:rPr>
          <w:spacing w:val="-11"/>
          <w:w w:val="110"/>
        </w:rPr>
        <w:t xml:space="preserve"> </w:t>
      </w:r>
      <w:r>
        <w:rPr>
          <w:w w:val="110"/>
        </w:rPr>
        <w:t>les</w:t>
      </w:r>
      <w:r>
        <w:rPr>
          <w:spacing w:val="-10"/>
          <w:w w:val="110"/>
        </w:rPr>
        <w:t xml:space="preserve"> </w:t>
      </w:r>
      <w:r>
        <w:rPr>
          <w:w w:val="110"/>
        </w:rPr>
        <w:t>actions</w:t>
      </w:r>
      <w:r>
        <w:rPr>
          <w:spacing w:val="-11"/>
          <w:w w:val="110"/>
        </w:rPr>
        <w:t xml:space="preserve"> </w:t>
      </w:r>
      <w:r>
        <w:rPr>
          <w:w w:val="110"/>
        </w:rPr>
        <w:t>méritantes</w:t>
      </w:r>
      <w:r>
        <w:rPr>
          <w:spacing w:val="-13"/>
          <w:w w:val="110"/>
        </w:rPr>
        <w:t xml:space="preserve"> </w:t>
      </w:r>
      <w:r>
        <w:rPr>
          <w:w w:val="110"/>
        </w:rPr>
        <w:t>des</w:t>
      </w:r>
      <w:r>
        <w:rPr>
          <w:spacing w:val="-13"/>
          <w:w w:val="110"/>
        </w:rPr>
        <w:t xml:space="preserve"> </w:t>
      </w:r>
      <w:r>
        <w:rPr>
          <w:w w:val="110"/>
        </w:rPr>
        <w:t>personnels</w:t>
      </w:r>
      <w:r>
        <w:rPr>
          <w:spacing w:val="-13"/>
          <w:w w:val="110"/>
        </w:rPr>
        <w:t xml:space="preserve"> </w:t>
      </w:r>
      <w:r>
        <w:rPr>
          <w:w w:val="110"/>
        </w:rPr>
        <w:t>sous</w:t>
      </w:r>
      <w:r>
        <w:rPr>
          <w:spacing w:val="-13"/>
          <w:w w:val="110"/>
        </w:rPr>
        <w:t xml:space="preserve"> </w:t>
      </w:r>
      <w:r>
        <w:rPr>
          <w:w w:val="110"/>
        </w:rPr>
        <w:t>leurs</w:t>
      </w:r>
      <w:r>
        <w:rPr>
          <w:spacing w:val="-11"/>
          <w:w w:val="110"/>
        </w:rPr>
        <w:t xml:space="preserve"> </w:t>
      </w:r>
      <w:r>
        <w:rPr>
          <w:w w:val="110"/>
        </w:rPr>
        <w:t>ordres.</w:t>
      </w:r>
      <w:r>
        <w:rPr>
          <w:spacing w:val="-13"/>
          <w:w w:val="110"/>
        </w:rPr>
        <w:t xml:space="preserve"> </w:t>
      </w:r>
      <w:r>
        <w:rPr>
          <w:w w:val="110"/>
        </w:rPr>
        <w:t>Ils</w:t>
      </w:r>
      <w:r>
        <w:rPr>
          <w:spacing w:val="-13"/>
          <w:w w:val="110"/>
        </w:rPr>
        <w:t xml:space="preserve"> </w:t>
      </w:r>
      <w:r>
        <w:rPr>
          <w:w w:val="110"/>
        </w:rPr>
        <w:t>le</w:t>
      </w:r>
      <w:r>
        <w:rPr>
          <w:spacing w:val="-12"/>
          <w:w w:val="110"/>
        </w:rPr>
        <w:t xml:space="preserve"> </w:t>
      </w:r>
      <w:r>
        <w:rPr>
          <w:w w:val="110"/>
        </w:rPr>
        <w:t>feront</w:t>
      </w:r>
      <w:r>
        <w:rPr>
          <w:spacing w:val="-11"/>
          <w:w w:val="110"/>
        </w:rPr>
        <w:t xml:space="preserve"> </w:t>
      </w:r>
      <w:r>
        <w:rPr>
          <w:w w:val="110"/>
        </w:rPr>
        <w:t>avec discernement et équité.</w:t>
      </w:r>
    </w:p>
    <w:p w:rsidR="0006325A" w:rsidRDefault="0006325A">
      <w:pPr>
        <w:pStyle w:val="Corpsdetexte"/>
        <w:spacing w:line="259" w:lineRule="auto"/>
        <w:jc w:val="both"/>
        <w:sectPr w:rsidR="0006325A">
          <w:pgSz w:w="11900" w:h="16840"/>
          <w:pgMar w:top="1340" w:right="283" w:bottom="1360" w:left="850" w:header="0" w:footer="1166" w:gutter="0"/>
          <w:cols w:space="720"/>
        </w:sectPr>
      </w:pPr>
    </w:p>
    <w:p w:rsidR="0006325A" w:rsidRDefault="00F25138">
      <w:pPr>
        <w:pStyle w:val="Titre2"/>
        <w:numPr>
          <w:ilvl w:val="0"/>
          <w:numId w:val="15"/>
        </w:numPr>
        <w:tabs>
          <w:tab w:val="left" w:pos="923"/>
        </w:tabs>
        <w:spacing w:before="64"/>
        <w:ind w:left="923" w:hanging="358"/>
      </w:pPr>
      <w:r>
        <w:rPr>
          <w:noProof/>
          <w:lang w:eastAsia="fr-FR"/>
        </w:rPr>
        <w:lastRenderedPageBreak/>
        <w:drawing>
          <wp:anchor distT="0" distB="0" distL="0" distR="0" simplePos="0" relativeHeight="485260288" behindDoc="1" locked="0" layoutInCell="1" allowOverlap="1">
            <wp:simplePos x="0" y="0"/>
            <wp:positionH relativeFrom="page">
              <wp:posOffset>896111</wp:posOffset>
            </wp:positionH>
            <wp:positionV relativeFrom="page">
              <wp:posOffset>9774932</wp:posOffset>
            </wp:positionV>
            <wp:extent cx="5785103" cy="463295"/>
            <wp:effectExtent l="0" t="0" r="0" b="0"/>
            <wp:wrapNone/>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44" cstate="print"/>
                    <a:stretch>
                      <a:fillRect/>
                    </a:stretch>
                  </pic:blipFill>
                  <pic:spPr>
                    <a:xfrm>
                      <a:off x="0" y="0"/>
                      <a:ext cx="5785103" cy="463295"/>
                    </a:xfrm>
                    <a:prstGeom prst="rect">
                      <a:avLst/>
                    </a:prstGeom>
                  </pic:spPr>
                </pic:pic>
              </a:graphicData>
            </a:graphic>
          </wp:anchor>
        </w:drawing>
      </w:r>
      <w:r>
        <w:rPr>
          <w:color w:val="213775"/>
          <w:w w:val="105"/>
        </w:rPr>
        <w:t>Le</w:t>
      </w:r>
      <w:r>
        <w:rPr>
          <w:color w:val="213775"/>
          <w:spacing w:val="-16"/>
          <w:w w:val="105"/>
        </w:rPr>
        <w:t xml:space="preserve"> </w:t>
      </w:r>
      <w:r>
        <w:rPr>
          <w:color w:val="213775"/>
          <w:w w:val="105"/>
        </w:rPr>
        <w:t>partage</w:t>
      </w:r>
      <w:r>
        <w:rPr>
          <w:color w:val="213775"/>
          <w:spacing w:val="-15"/>
          <w:w w:val="105"/>
        </w:rPr>
        <w:t xml:space="preserve"> </w:t>
      </w:r>
      <w:r>
        <w:rPr>
          <w:color w:val="213775"/>
          <w:w w:val="105"/>
        </w:rPr>
        <w:t>et</w:t>
      </w:r>
      <w:r>
        <w:rPr>
          <w:color w:val="213775"/>
          <w:spacing w:val="-16"/>
          <w:w w:val="105"/>
        </w:rPr>
        <w:t xml:space="preserve"> </w:t>
      </w:r>
      <w:r>
        <w:rPr>
          <w:color w:val="213775"/>
          <w:w w:val="105"/>
        </w:rPr>
        <w:t>le</w:t>
      </w:r>
      <w:r>
        <w:rPr>
          <w:color w:val="213775"/>
          <w:spacing w:val="-15"/>
          <w:w w:val="105"/>
        </w:rPr>
        <w:t xml:space="preserve"> </w:t>
      </w:r>
      <w:r>
        <w:rPr>
          <w:color w:val="213775"/>
          <w:w w:val="105"/>
        </w:rPr>
        <w:t>retour</w:t>
      </w:r>
      <w:r>
        <w:rPr>
          <w:color w:val="213775"/>
          <w:spacing w:val="-15"/>
          <w:w w:val="105"/>
        </w:rPr>
        <w:t xml:space="preserve"> </w:t>
      </w:r>
      <w:r>
        <w:rPr>
          <w:color w:val="213775"/>
          <w:spacing w:val="-2"/>
          <w:w w:val="105"/>
        </w:rPr>
        <w:t>d’expérience</w:t>
      </w:r>
      <w:r>
        <w:rPr>
          <w:color w:val="213775"/>
          <w:spacing w:val="-2"/>
          <w:w w:val="105"/>
          <w:vertAlign w:val="superscript"/>
        </w:rPr>
        <w:t>39</w:t>
      </w:r>
    </w:p>
    <w:p w:rsidR="0006325A" w:rsidRDefault="00F25138">
      <w:pPr>
        <w:pStyle w:val="Corpsdetexte"/>
        <w:spacing w:before="263" w:line="259" w:lineRule="auto"/>
        <w:ind w:left="565" w:right="1128"/>
        <w:jc w:val="both"/>
      </w:pPr>
      <w:r>
        <w:rPr>
          <w:w w:val="110"/>
        </w:rPr>
        <w:t>Afin</w:t>
      </w:r>
      <w:r>
        <w:rPr>
          <w:spacing w:val="-12"/>
          <w:w w:val="110"/>
        </w:rPr>
        <w:t xml:space="preserve"> </w:t>
      </w:r>
      <w:r>
        <w:rPr>
          <w:w w:val="110"/>
        </w:rPr>
        <w:t>de</w:t>
      </w:r>
      <w:r>
        <w:rPr>
          <w:spacing w:val="-12"/>
          <w:w w:val="110"/>
        </w:rPr>
        <w:t xml:space="preserve"> </w:t>
      </w:r>
      <w:r>
        <w:rPr>
          <w:w w:val="110"/>
        </w:rPr>
        <w:t>faire</w:t>
      </w:r>
      <w:r>
        <w:rPr>
          <w:spacing w:val="-14"/>
          <w:w w:val="110"/>
        </w:rPr>
        <w:t xml:space="preserve"> </w:t>
      </w:r>
      <w:r>
        <w:rPr>
          <w:w w:val="110"/>
        </w:rPr>
        <w:t>progresser</w:t>
      </w:r>
      <w:r>
        <w:rPr>
          <w:spacing w:val="-13"/>
          <w:w w:val="110"/>
        </w:rPr>
        <w:t xml:space="preserve"> </w:t>
      </w:r>
      <w:r>
        <w:rPr>
          <w:w w:val="110"/>
        </w:rPr>
        <w:t>les</w:t>
      </w:r>
      <w:r>
        <w:rPr>
          <w:spacing w:val="-13"/>
          <w:w w:val="110"/>
        </w:rPr>
        <w:t xml:space="preserve"> </w:t>
      </w:r>
      <w:r>
        <w:rPr>
          <w:w w:val="110"/>
        </w:rPr>
        <w:t>doctrines,</w:t>
      </w:r>
      <w:r>
        <w:rPr>
          <w:spacing w:val="-12"/>
          <w:w w:val="110"/>
        </w:rPr>
        <w:t xml:space="preserve"> </w:t>
      </w:r>
      <w:r>
        <w:rPr>
          <w:w w:val="110"/>
        </w:rPr>
        <w:t>il</w:t>
      </w:r>
      <w:r>
        <w:rPr>
          <w:spacing w:val="-12"/>
          <w:w w:val="110"/>
        </w:rPr>
        <w:t xml:space="preserve"> </w:t>
      </w:r>
      <w:r>
        <w:rPr>
          <w:w w:val="110"/>
        </w:rPr>
        <w:t>est</w:t>
      </w:r>
      <w:r>
        <w:rPr>
          <w:spacing w:val="-13"/>
          <w:w w:val="110"/>
        </w:rPr>
        <w:t xml:space="preserve"> </w:t>
      </w:r>
      <w:r>
        <w:rPr>
          <w:w w:val="110"/>
        </w:rPr>
        <w:t>impératif</w:t>
      </w:r>
      <w:r>
        <w:rPr>
          <w:spacing w:val="-14"/>
          <w:w w:val="110"/>
        </w:rPr>
        <w:t xml:space="preserve"> </w:t>
      </w:r>
      <w:r>
        <w:rPr>
          <w:w w:val="110"/>
        </w:rPr>
        <w:t>dans</w:t>
      </w:r>
      <w:r>
        <w:rPr>
          <w:spacing w:val="-13"/>
          <w:w w:val="110"/>
        </w:rPr>
        <w:t xml:space="preserve"> </w:t>
      </w:r>
      <w:r>
        <w:rPr>
          <w:w w:val="110"/>
        </w:rPr>
        <w:t>les</w:t>
      </w:r>
      <w:r>
        <w:rPr>
          <w:spacing w:val="-11"/>
          <w:w w:val="110"/>
        </w:rPr>
        <w:t xml:space="preserve"> </w:t>
      </w:r>
      <w:r>
        <w:rPr>
          <w:w w:val="110"/>
        </w:rPr>
        <w:t>services</w:t>
      </w:r>
      <w:r>
        <w:rPr>
          <w:spacing w:val="-13"/>
          <w:w w:val="110"/>
        </w:rPr>
        <w:t xml:space="preserve"> </w:t>
      </w:r>
      <w:r>
        <w:rPr>
          <w:w w:val="110"/>
        </w:rPr>
        <w:t>d’incendie</w:t>
      </w:r>
      <w:r>
        <w:rPr>
          <w:spacing w:val="-12"/>
          <w:w w:val="110"/>
        </w:rPr>
        <w:t xml:space="preserve"> </w:t>
      </w:r>
      <w:r>
        <w:rPr>
          <w:w w:val="110"/>
        </w:rPr>
        <w:t>et</w:t>
      </w:r>
      <w:r>
        <w:rPr>
          <w:spacing w:val="-13"/>
          <w:w w:val="110"/>
        </w:rPr>
        <w:t xml:space="preserve"> </w:t>
      </w:r>
      <w:r>
        <w:rPr>
          <w:w w:val="110"/>
        </w:rPr>
        <w:t>de</w:t>
      </w:r>
      <w:r>
        <w:rPr>
          <w:spacing w:val="-14"/>
          <w:w w:val="110"/>
        </w:rPr>
        <w:t xml:space="preserve"> </w:t>
      </w:r>
      <w:r>
        <w:rPr>
          <w:w w:val="110"/>
        </w:rPr>
        <w:t xml:space="preserve">secours </w:t>
      </w:r>
      <w:r>
        <w:rPr>
          <w:w w:val="115"/>
        </w:rPr>
        <w:t>de</w:t>
      </w:r>
      <w:r>
        <w:rPr>
          <w:spacing w:val="-7"/>
          <w:w w:val="115"/>
        </w:rPr>
        <w:t xml:space="preserve"> </w:t>
      </w:r>
      <w:r>
        <w:rPr>
          <w:w w:val="115"/>
        </w:rPr>
        <w:t>développer</w:t>
      </w:r>
      <w:r>
        <w:rPr>
          <w:spacing w:val="-7"/>
          <w:w w:val="115"/>
        </w:rPr>
        <w:t xml:space="preserve"> </w:t>
      </w:r>
      <w:r>
        <w:rPr>
          <w:w w:val="115"/>
        </w:rPr>
        <w:t>la</w:t>
      </w:r>
      <w:r>
        <w:rPr>
          <w:spacing w:val="-5"/>
          <w:w w:val="115"/>
        </w:rPr>
        <w:t xml:space="preserve"> </w:t>
      </w:r>
      <w:r>
        <w:rPr>
          <w:w w:val="115"/>
        </w:rPr>
        <w:t>culture</w:t>
      </w:r>
      <w:r>
        <w:rPr>
          <w:spacing w:val="-6"/>
          <w:w w:val="115"/>
        </w:rPr>
        <w:t xml:space="preserve"> </w:t>
      </w:r>
      <w:r>
        <w:rPr>
          <w:w w:val="115"/>
        </w:rPr>
        <w:t>du</w:t>
      </w:r>
      <w:r>
        <w:rPr>
          <w:spacing w:val="-7"/>
          <w:w w:val="115"/>
        </w:rPr>
        <w:t xml:space="preserve"> </w:t>
      </w:r>
      <w:r>
        <w:rPr>
          <w:w w:val="115"/>
        </w:rPr>
        <w:t>retour</w:t>
      </w:r>
      <w:r>
        <w:rPr>
          <w:spacing w:val="-7"/>
          <w:w w:val="115"/>
        </w:rPr>
        <w:t xml:space="preserve"> </w:t>
      </w:r>
      <w:r>
        <w:rPr>
          <w:w w:val="115"/>
        </w:rPr>
        <w:t>d’expérience.</w:t>
      </w:r>
      <w:r>
        <w:rPr>
          <w:spacing w:val="-6"/>
          <w:w w:val="115"/>
        </w:rPr>
        <w:t xml:space="preserve"> </w:t>
      </w:r>
      <w:r>
        <w:rPr>
          <w:w w:val="115"/>
        </w:rPr>
        <w:t>Deux</w:t>
      </w:r>
      <w:r>
        <w:rPr>
          <w:spacing w:val="-7"/>
          <w:w w:val="115"/>
        </w:rPr>
        <w:t xml:space="preserve"> </w:t>
      </w:r>
      <w:r>
        <w:rPr>
          <w:w w:val="115"/>
        </w:rPr>
        <w:t>types</w:t>
      </w:r>
      <w:r>
        <w:rPr>
          <w:spacing w:val="-7"/>
          <w:w w:val="115"/>
        </w:rPr>
        <w:t xml:space="preserve"> </w:t>
      </w:r>
      <w:r>
        <w:rPr>
          <w:w w:val="115"/>
        </w:rPr>
        <w:t>de</w:t>
      </w:r>
      <w:r>
        <w:rPr>
          <w:spacing w:val="-7"/>
          <w:w w:val="115"/>
        </w:rPr>
        <w:t xml:space="preserve"> </w:t>
      </w:r>
      <w:r>
        <w:rPr>
          <w:w w:val="115"/>
        </w:rPr>
        <w:t>production</w:t>
      </w:r>
      <w:r>
        <w:rPr>
          <w:spacing w:val="-6"/>
          <w:w w:val="115"/>
        </w:rPr>
        <w:t xml:space="preserve"> </w:t>
      </w:r>
      <w:r>
        <w:rPr>
          <w:w w:val="115"/>
        </w:rPr>
        <w:t>sont</w:t>
      </w:r>
      <w:r>
        <w:rPr>
          <w:spacing w:val="-7"/>
          <w:w w:val="115"/>
        </w:rPr>
        <w:t xml:space="preserve"> </w:t>
      </w:r>
      <w:r>
        <w:rPr>
          <w:w w:val="115"/>
        </w:rPr>
        <w:t xml:space="preserve">possibles, </w:t>
      </w:r>
      <w:r>
        <w:rPr>
          <w:w w:val="110"/>
        </w:rPr>
        <w:t xml:space="preserve">l’objectif final étant de partager les bonnes pratiques ou d’autres éléments qui permettront de </w:t>
      </w:r>
      <w:r>
        <w:rPr>
          <w:w w:val="115"/>
        </w:rPr>
        <w:t>donner</w:t>
      </w:r>
      <w:r>
        <w:rPr>
          <w:spacing w:val="-1"/>
          <w:w w:val="115"/>
        </w:rPr>
        <w:t xml:space="preserve"> </w:t>
      </w:r>
      <w:r>
        <w:rPr>
          <w:w w:val="115"/>
        </w:rPr>
        <w:t>de l’expérience</w:t>
      </w:r>
      <w:r>
        <w:rPr>
          <w:spacing w:val="-1"/>
          <w:w w:val="115"/>
        </w:rPr>
        <w:t xml:space="preserve"> </w:t>
      </w:r>
      <w:r>
        <w:rPr>
          <w:w w:val="115"/>
        </w:rPr>
        <w:t>au</w:t>
      </w:r>
      <w:r>
        <w:rPr>
          <w:spacing w:val="-1"/>
          <w:w w:val="115"/>
        </w:rPr>
        <w:t xml:space="preserve"> </w:t>
      </w:r>
      <w:r>
        <w:rPr>
          <w:w w:val="115"/>
        </w:rPr>
        <w:t>lecteur.</w:t>
      </w:r>
    </w:p>
    <w:p w:rsidR="0006325A" w:rsidRDefault="0006325A">
      <w:pPr>
        <w:pStyle w:val="Corpsdetexte"/>
        <w:spacing w:before="15"/>
      </w:pPr>
    </w:p>
    <w:p w:rsidR="0006325A" w:rsidRDefault="00F25138">
      <w:pPr>
        <w:pStyle w:val="Corpsdetexte"/>
        <w:spacing w:line="256" w:lineRule="auto"/>
        <w:ind w:left="565" w:right="1127"/>
        <w:jc w:val="both"/>
      </w:pPr>
      <w:r>
        <w:rPr>
          <w:w w:val="110"/>
        </w:rPr>
        <w:t>A</w:t>
      </w:r>
      <w:r>
        <w:rPr>
          <w:spacing w:val="-15"/>
          <w:w w:val="110"/>
        </w:rPr>
        <w:t xml:space="preserve"> </w:t>
      </w:r>
      <w:r>
        <w:rPr>
          <w:w w:val="110"/>
        </w:rPr>
        <w:t>ce</w:t>
      </w:r>
      <w:r>
        <w:rPr>
          <w:spacing w:val="-15"/>
          <w:w w:val="110"/>
        </w:rPr>
        <w:t xml:space="preserve"> </w:t>
      </w:r>
      <w:r>
        <w:rPr>
          <w:w w:val="110"/>
        </w:rPr>
        <w:t>titre,</w:t>
      </w:r>
      <w:r>
        <w:rPr>
          <w:spacing w:val="-14"/>
          <w:w w:val="110"/>
        </w:rPr>
        <w:t xml:space="preserve"> </w:t>
      </w:r>
      <w:r>
        <w:rPr>
          <w:w w:val="110"/>
        </w:rPr>
        <w:t>une</w:t>
      </w:r>
      <w:r>
        <w:rPr>
          <w:spacing w:val="-13"/>
          <w:w w:val="110"/>
        </w:rPr>
        <w:t xml:space="preserve"> </w:t>
      </w:r>
      <w:r>
        <w:rPr>
          <w:w w:val="110"/>
        </w:rPr>
        <w:t>banque</w:t>
      </w:r>
      <w:r>
        <w:rPr>
          <w:spacing w:val="-13"/>
          <w:w w:val="110"/>
        </w:rPr>
        <w:t xml:space="preserve"> </w:t>
      </w:r>
      <w:r>
        <w:rPr>
          <w:w w:val="110"/>
        </w:rPr>
        <w:t>de</w:t>
      </w:r>
      <w:r>
        <w:rPr>
          <w:spacing w:val="-13"/>
          <w:w w:val="110"/>
        </w:rPr>
        <w:t xml:space="preserve"> </w:t>
      </w:r>
      <w:r>
        <w:rPr>
          <w:w w:val="110"/>
        </w:rPr>
        <w:t>donnée</w:t>
      </w:r>
      <w:r>
        <w:rPr>
          <w:spacing w:val="-13"/>
          <w:w w:val="110"/>
        </w:rPr>
        <w:t xml:space="preserve"> </w:t>
      </w:r>
      <w:r>
        <w:rPr>
          <w:w w:val="110"/>
        </w:rPr>
        <w:t>nationale</w:t>
      </w:r>
      <w:r>
        <w:rPr>
          <w:spacing w:val="-13"/>
          <w:w w:val="110"/>
        </w:rPr>
        <w:t xml:space="preserve"> </w:t>
      </w:r>
      <w:r>
        <w:rPr>
          <w:w w:val="110"/>
        </w:rPr>
        <w:t>est</w:t>
      </w:r>
      <w:r>
        <w:rPr>
          <w:spacing w:val="-13"/>
          <w:w w:val="110"/>
        </w:rPr>
        <w:t xml:space="preserve"> </w:t>
      </w:r>
      <w:r>
        <w:rPr>
          <w:w w:val="110"/>
        </w:rPr>
        <w:t>disponible</w:t>
      </w:r>
      <w:r>
        <w:rPr>
          <w:spacing w:val="-13"/>
          <w:w w:val="110"/>
        </w:rPr>
        <w:t xml:space="preserve"> </w:t>
      </w:r>
      <w:r>
        <w:rPr>
          <w:w w:val="110"/>
        </w:rPr>
        <w:t>sur</w:t>
      </w:r>
      <w:r>
        <w:rPr>
          <w:spacing w:val="-13"/>
          <w:w w:val="110"/>
        </w:rPr>
        <w:t xml:space="preserve"> </w:t>
      </w:r>
      <w:r>
        <w:rPr>
          <w:w w:val="110"/>
        </w:rPr>
        <w:t>le</w:t>
      </w:r>
      <w:r>
        <w:rPr>
          <w:spacing w:val="-15"/>
          <w:w w:val="110"/>
        </w:rPr>
        <w:t xml:space="preserve"> </w:t>
      </w:r>
      <w:r>
        <w:rPr>
          <w:w w:val="110"/>
        </w:rPr>
        <w:t>portail</w:t>
      </w:r>
      <w:r>
        <w:rPr>
          <w:spacing w:val="-13"/>
          <w:w w:val="110"/>
        </w:rPr>
        <w:t xml:space="preserve"> </w:t>
      </w:r>
      <w:r>
        <w:rPr>
          <w:w w:val="110"/>
        </w:rPr>
        <w:t>national</w:t>
      </w:r>
      <w:r>
        <w:rPr>
          <w:spacing w:val="-15"/>
          <w:w w:val="110"/>
        </w:rPr>
        <w:t xml:space="preserve"> </w:t>
      </w:r>
      <w:r>
        <w:rPr>
          <w:w w:val="110"/>
        </w:rPr>
        <w:t>des</w:t>
      </w:r>
      <w:r>
        <w:rPr>
          <w:spacing w:val="-12"/>
          <w:w w:val="110"/>
        </w:rPr>
        <w:t xml:space="preserve"> </w:t>
      </w:r>
      <w:r>
        <w:rPr>
          <w:w w:val="110"/>
        </w:rPr>
        <w:t xml:space="preserve">ressources </w:t>
      </w:r>
      <w:r>
        <w:rPr>
          <w:w w:val="110"/>
        </w:rPr>
        <w:t>et</w:t>
      </w:r>
      <w:r>
        <w:rPr>
          <w:spacing w:val="-1"/>
          <w:w w:val="110"/>
        </w:rPr>
        <w:t xml:space="preserve"> </w:t>
      </w:r>
      <w:r>
        <w:rPr>
          <w:w w:val="110"/>
        </w:rPr>
        <w:t>savoirs(PNRS)</w:t>
      </w:r>
      <w:r>
        <w:rPr>
          <w:w w:val="110"/>
          <w:vertAlign w:val="superscript"/>
        </w:rPr>
        <w:t>40</w:t>
      </w:r>
      <w:r>
        <w:rPr>
          <w:w w:val="110"/>
        </w:rPr>
        <w:t>.</w:t>
      </w:r>
    </w:p>
    <w:p w:rsidR="0006325A" w:rsidRDefault="0006325A">
      <w:pPr>
        <w:pStyle w:val="Corpsdetexte"/>
        <w:spacing w:before="67"/>
      </w:pPr>
    </w:p>
    <w:p w:rsidR="0006325A" w:rsidRDefault="00F25138">
      <w:pPr>
        <w:pStyle w:val="Titre3"/>
        <w:numPr>
          <w:ilvl w:val="1"/>
          <w:numId w:val="15"/>
        </w:numPr>
        <w:tabs>
          <w:tab w:val="left" w:pos="1564"/>
        </w:tabs>
        <w:ind w:left="1564" w:hanging="430"/>
      </w:pPr>
      <w:bookmarkStart w:id="79" w:name="_TOC_250006"/>
      <w:r>
        <w:rPr>
          <w:color w:val="213775"/>
        </w:rPr>
        <w:t>Le</w:t>
      </w:r>
      <w:r>
        <w:rPr>
          <w:color w:val="213775"/>
          <w:spacing w:val="6"/>
        </w:rPr>
        <w:t xml:space="preserve"> </w:t>
      </w:r>
      <w:r>
        <w:rPr>
          <w:color w:val="213775"/>
        </w:rPr>
        <w:t>partage</w:t>
      </w:r>
      <w:r>
        <w:rPr>
          <w:color w:val="213775"/>
          <w:spacing w:val="6"/>
        </w:rPr>
        <w:t xml:space="preserve"> </w:t>
      </w:r>
      <w:bookmarkEnd w:id="79"/>
      <w:r>
        <w:rPr>
          <w:color w:val="213775"/>
          <w:spacing w:val="-2"/>
        </w:rPr>
        <w:t>d’expérience</w:t>
      </w:r>
    </w:p>
    <w:p w:rsidR="0006325A" w:rsidRDefault="00F25138">
      <w:pPr>
        <w:pStyle w:val="Corpsdetexte"/>
        <w:spacing w:before="261" w:line="259" w:lineRule="auto"/>
        <w:ind w:left="565" w:right="3761"/>
        <w:jc w:val="both"/>
      </w:pPr>
      <w:r>
        <w:rPr>
          <w:noProof/>
          <w:lang w:eastAsia="fr-FR"/>
        </w:rPr>
        <w:drawing>
          <wp:anchor distT="0" distB="0" distL="0" distR="0" simplePos="0" relativeHeight="15780864" behindDoc="0" locked="0" layoutInCell="1" allowOverlap="1">
            <wp:simplePos x="0" y="0"/>
            <wp:positionH relativeFrom="page">
              <wp:posOffset>5099303</wp:posOffset>
            </wp:positionH>
            <wp:positionV relativeFrom="paragraph">
              <wp:posOffset>170418</wp:posOffset>
            </wp:positionV>
            <wp:extent cx="1706879" cy="2407920"/>
            <wp:effectExtent l="0" t="0" r="0" b="0"/>
            <wp:wrapNone/>
            <wp:docPr id="245" name="Imag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pic:cNvPicPr/>
                  </pic:nvPicPr>
                  <pic:blipFill>
                    <a:blip r:embed="rId187" cstate="print"/>
                    <a:stretch>
                      <a:fillRect/>
                    </a:stretch>
                  </pic:blipFill>
                  <pic:spPr>
                    <a:xfrm>
                      <a:off x="0" y="0"/>
                      <a:ext cx="1706879" cy="2407920"/>
                    </a:xfrm>
                    <a:prstGeom prst="rect">
                      <a:avLst/>
                    </a:prstGeom>
                  </pic:spPr>
                </pic:pic>
              </a:graphicData>
            </a:graphic>
          </wp:anchor>
        </w:drawing>
      </w:r>
      <w:r>
        <w:rPr>
          <w:w w:val="110"/>
        </w:rPr>
        <w:t>Un partage d’expérience (PEX) permet de rendre compte succinctement d’une intervention en rappelant les faits, les difficultés rencontrées et les enseignements à tirer. C’est</w:t>
      </w:r>
      <w:r>
        <w:rPr>
          <w:w w:val="110"/>
        </w:rPr>
        <w:t xml:space="preserve"> un document qui doit rester factuel. Son identité visuelle composée de</w:t>
      </w:r>
      <w:r>
        <w:rPr>
          <w:spacing w:val="-6"/>
          <w:w w:val="110"/>
        </w:rPr>
        <w:t xml:space="preserve"> </w:t>
      </w:r>
      <w:r>
        <w:rPr>
          <w:w w:val="110"/>
        </w:rPr>
        <w:t>schémas</w:t>
      </w:r>
      <w:r>
        <w:rPr>
          <w:spacing w:val="-3"/>
          <w:w w:val="110"/>
        </w:rPr>
        <w:t xml:space="preserve"> </w:t>
      </w:r>
      <w:r>
        <w:rPr>
          <w:w w:val="110"/>
        </w:rPr>
        <w:t>et</w:t>
      </w:r>
      <w:r>
        <w:rPr>
          <w:spacing w:val="-3"/>
          <w:w w:val="110"/>
        </w:rPr>
        <w:t xml:space="preserve"> </w:t>
      </w:r>
      <w:r>
        <w:rPr>
          <w:w w:val="110"/>
        </w:rPr>
        <w:t>d’images de</w:t>
      </w:r>
      <w:r>
        <w:rPr>
          <w:spacing w:val="-6"/>
          <w:w w:val="110"/>
        </w:rPr>
        <w:t xml:space="preserve"> </w:t>
      </w:r>
      <w:r>
        <w:rPr>
          <w:w w:val="110"/>
        </w:rPr>
        <w:t>l’intervention</w:t>
      </w:r>
      <w:r>
        <w:rPr>
          <w:spacing w:val="-2"/>
          <w:w w:val="110"/>
        </w:rPr>
        <w:t xml:space="preserve"> </w:t>
      </w:r>
      <w:r>
        <w:rPr>
          <w:w w:val="110"/>
        </w:rPr>
        <w:t>doit</w:t>
      </w:r>
      <w:r>
        <w:rPr>
          <w:spacing w:val="-3"/>
          <w:w w:val="110"/>
        </w:rPr>
        <w:t xml:space="preserve"> </w:t>
      </w:r>
      <w:r>
        <w:rPr>
          <w:w w:val="110"/>
        </w:rPr>
        <w:t>participer</w:t>
      </w:r>
      <w:r>
        <w:rPr>
          <w:spacing w:val="-3"/>
          <w:w w:val="110"/>
        </w:rPr>
        <w:t xml:space="preserve"> </w:t>
      </w:r>
      <w:r>
        <w:rPr>
          <w:w w:val="110"/>
        </w:rPr>
        <w:t>à</w:t>
      </w:r>
      <w:r>
        <w:rPr>
          <w:spacing w:val="-3"/>
          <w:w w:val="110"/>
        </w:rPr>
        <w:t xml:space="preserve"> </w:t>
      </w:r>
      <w:r>
        <w:rPr>
          <w:w w:val="110"/>
        </w:rPr>
        <w:t>la</w:t>
      </w:r>
      <w:r>
        <w:rPr>
          <w:spacing w:val="-3"/>
          <w:w w:val="110"/>
        </w:rPr>
        <w:t xml:space="preserve"> </w:t>
      </w:r>
      <w:r>
        <w:rPr>
          <w:w w:val="110"/>
        </w:rPr>
        <w:t>bonne compréhension de la situation.</w:t>
      </w:r>
    </w:p>
    <w:p w:rsidR="0006325A" w:rsidRDefault="0006325A">
      <w:pPr>
        <w:pStyle w:val="Corpsdetexte"/>
        <w:spacing w:before="11"/>
      </w:pPr>
    </w:p>
    <w:p w:rsidR="0006325A" w:rsidRDefault="00F25138">
      <w:pPr>
        <w:pStyle w:val="Corpsdetexte"/>
        <w:spacing w:line="261" w:lineRule="auto"/>
        <w:ind w:left="565" w:right="3762"/>
        <w:jc w:val="both"/>
      </w:pPr>
      <w:r>
        <w:rPr>
          <w:w w:val="110"/>
        </w:rPr>
        <w:t>Un partage d’expérience ne doit pas excéder 4 pages, car il permet</w:t>
      </w:r>
      <w:r>
        <w:rPr>
          <w:spacing w:val="-12"/>
          <w:w w:val="110"/>
        </w:rPr>
        <w:t xml:space="preserve"> </w:t>
      </w:r>
      <w:r>
        <w:rPr>
          <w:w w:val="110"/>
        </w:rPr>
        <w:t>de</w:t>
      </w:r>
      <w:r>
        <w:rPr>
          <w:spacing w:val="40"/>
          <w:w w:val="110"/>
        </w:rPr>
        <w:t xml:space="preserve"> </w:t>
      </w:r>
      <w:r>
        <w:rPr>
          <w:w w:val="110"/>
        </w:rPr>
        <w:t>diffuser</w:t>
      </w:r>
      <w:r>
        <w:rPr>
          <w:spacing w:val="40"/>
          <w:w w:val="110"/>
        </w:rPr>
        <w:t xml:space="preserve"> </w:t>
      </w:r>
      <w:r>
        <w:rPr>
          <w:w w:val="110"/>
        </w:rPr>
        <w:t>rapideme</w:t>
      </w:r>
      <w:r>
        <w:rPr>
          <w:w w:val="110"/>
        </w:rPr>
        <w:t>nt</w:t>
      </w:r>
      <w:r>
        <w:rPr>
          <w:spacing w:val="40"/>
          <w:w w:val="110"/>
        </w:rPr>
        <w:t xml:space="preserve"> </w:t>
      </w:r>
      <w:r>
        <w:rPr>
          <w:w w:val="110"/>
        </w:rPr>
        <w:t>et,</w:t>
      </w:r>
      <w:r>
        <w:rPr>
          <w:spacing w:val="40"/>
          <w:w w:val="110"/>
        </w:rPr>
        <w:t xml:space="preserve"> </w:t>
      </w:r>
      <w:r>
        <w:rPr>
          <w:w w:val="110"/>
        </w:rPr>
        <w:t>auprès</w:t>
      </w:r>
      <w:r>
        <w:rPr>
          <w:spacing w:val="80"/>
          <w:w w:val="110"/>
        </w:rPr>
        <w:t xml:space="preserve"> </w:t>
      </w:r>
      <w:r>
        <w:rPr>
          <w:w w:val="110"/>
        </w:rPr>
        <w:t>du</w:t>
      </w:r>
      <w:r>
        <w:rPr>
          <w:spacing w:val="40"/>
          <w:w w:val="110"/>
        </w:rPr>
        <w:t xml:space="preserve"> </w:t>
      </w:r>
      <w:r>
        <w:rPr>
          <w:w w:val="110"/>
        </w:rPr>
        <w:t>plus</w:t>
      </w:r>
      <w:r>
        <w:rPr>
          <w:spacing w:val="80"/>
          <w:w w:val="110"/>
        </w:rPr>
        <w:t xml:space="preserve"> </w:t>
      </w:r>
      <w:r>
        <w:rPr>
          <w:w w:val="110"/>
        </w:rPr>
        <w:t>grand nombre une connaissance liée :</w:t>
      </w:r>
    </w:p>
    <w:p w:rsidR="0006325A" w:rsidRDefault="0006325A">
      <w:pPr>
        <w:pStyle w:val="Corpsdetexte"/>
        <w:spacing w:before="8"/>
      </w:pPr>
    </w:p>
    <w:p w:rsidR="0006325A" w:rsidRDefault="00F25138">
      <w:pPr>
        <w:pStyle w:val="Paragraphedeliste"/>
        <w:numPr>
          <w:ilvl w:val="0"/>
          <w:numId w:val="13"/>
        </w:numPr>
        <w:tabs>
          <w:tab w:val="left" w:pos="1645"/>
        </w:tabs>
        <w:ind w:left="1645" w:hanging="359"/>
        <w:rPr>
          <w:sz w:val="20"/>
        </w:rPr>
      </w:pPr>
      <w:r>
        <w:rPr>
          <w:w w:val="110"/>
          <w:sz w:val="20"/>
        </w:rPr>
        <w:t>à</w:t>
      </w:r>
      <w:r>
        <w:rPr>
          <w:spacing w:val="-10"/>
          <w:w w:val="110"/>
          <w:sz w:val="20"/>
        </w:rPr>
        <w:t xml:space="preserve"> </w:t>
      </w:r>
      <w:r>
        <w:rPr>
          <w:w w:val="110"/>
          <w:sz w:val="20"/>
        </w:rPr>
        <w:t>la</w:t>
      </w:r>
      <w:r>
        <w:rPr>
          <w:spacing w:val="-9"/>
          <w:w w:val="110"/>
          <w:sz w:val="20"/>
        </w:rPr>
        <w:t xml:space="preserve"> </w:t>
      </w:r>
      <w:r>
        <w:rPr>
          <w:w w:val="110"/>
          <w:sz w:val="20"/>
        </w:rPr>
        <w:t>gestion</w:t>
      </w:r>
      <w:r>
        <w:rPr>
          <w:spacing w:val="-5"/>
          <w:w w:val="110"/>
          <w:sz w:val="20"/>
        </w:rPr>
        <w:t xml:space="preserve"> </w:t>
      </w:r>
      <w:r>
        <w:rPr>
          <w:w w:val="110"/>
          <w:sz w:val="20"/>
        </w:rPr>
        <w:t>opérationnelle</w:t>
      </w:r>
      <w:r>
        <w:rPr>
          <w:spacing w:val="-15"/>
          <w:w w:val="110"/>
          <w:sz w:val="20"/>
        </w:rPr>
        <w:t xml:space="preserve"> </w:t>
      </w:r>
      <w:r>
        <w:rPr>
          <w:spacing w:val="-10"/>
          <w:w w:val="110"/>
          <w:sz w:val="20"/>
        </w:rPr>
        <w:t>;</w:t>
      </w:r>
    </w:p>
    <w:p w:rsidR="0006325A" w:rsidRDefault="00F25138">
      <w:pPr>
        <w:pStyle w:val="Paragraphedeliste"/>
        <w:numPr>
          <w:ilvl w:val="0"/>
          <w:numId w:val="13"/>
        </w:numPr>
        <w:tabs>
          <w:tab w:val="left" w:pos="1645"/>
        </w:tabs>
        <w:spacing w:before="9"/>
        <w:ind w:left="1645" w:hanging="359"/>
        <w:rPr>
          <w:sz w:val="20"/>
        </w:rPr>
      </w:pPr>
      <w:r>
        <w:rPr>
          <w:w w:val="110"/>
          <w:sz w:val="20"/>
        </w:rPr>
        <w:t>à</w:t>
      </w:r>
      <w:r>
        <w:rPr>
          <w:spacing w:val="7"/>
          <w:w w:val="110"/>
          <w:sz w:val="20"/>
        </w:rPr>
        <w:t xml:space="preserve"> </w:t>
      </w:r>
      <w:r>
        <w:rPr>
          <w:w w:val="110"/>
          <w:sz w:val="20"/>
        </w:rPr>
        <w:t>l’emploi</w:t>
      </w:r>
      <w:r>
        <w:rPr>
          <w:spacing w:val="7"/>
          <w:w w:val="110"/>
          <w:sz w:val="20"/>
        </w:rPr>
        <w:t xml:space="preserve"> </w:t>
      </w:r>
      <w:r>
        <w:rPr>
          <w:w w:val="110"/>
          <w:sz w:val="20"/>
        </w:rPr>
        <w:t>d’une</w:t>
      </w:r>
      <w:r>
        <w:rPr>
          <w:spacing w:val="9"/>
          <w:w w:val="110"/>
          <w:sz w:val="20"/>
        </w:rPr>
        <w:t xml:space="preserve"> </w:t>
      </w:r>
      <w:r>
        <w:rPr>
          <w:w w:val="110"/>
          <w:sz w:val="20"/>
        </w:rPr>
        <w:t>technique</w:t>
      </w:r>
      <w:r>
        <w:rPr>
          <w:spacing w:val="9"/>
          <w:w w:val="110"/>
          <w:sz w:val="20"/>
        </w:rPr>
        <w:t xml:space="preserve"> </w:t>
      </w:r>
      <w:r>
        <w:rPr>
          <w:w w:val="110"/>
          <w:sz w:val="20"/>
        </w:rPr>
        <w:t>et/ou</w:t>
      </w:r>
      <w:r>
        <w:rPr>
          <w:spacing w:val="9"/>
          <w:w w:val="110"/>
          <w:sz w:val="20"/>
        </w:rPr>
        <w:t xml:space="preserve"> </w:t>
      </w:r>
      <w:r>
        <w:rPr>
          <w:w w:val="110"/>
          <w:sz w:val="20"/>
        </w:rPr>
        <w:t>d’un</w:t>
      </w:r>
      <w:r>
        <w:rPr>
          <w:spacing w:val="11"/>
          <w:w w:val="110"/>
          <w:sz w:val="20"/>
        </w:rPr>
        <w:t xml:space="preserve"> </w:t>
      </w:r>
      <w:r>
        <w:rPr>
          <w:w w:val="110"/>
          <w:sz w:val="20"/>
        </w:rPr>
        <w:t>outil</w:t>
      </w:r>
      <w:r>
        <w:rPr>
          <w:spacing w:val="1"/>
          <w:w w:val="110"/>
          <w:sz w:val="20"/>
        </w:rPr>
        <w:t xml:space="preserve"> </w:t>
      </w:r>
      <w:r>
        <w:rPr>
          <w:spacing w:val="-10"/>
          <w:w w:val="110"/>
          <w:sz w:val="20"/>
        </w:rPr>
        <w:t>;</w:t>
      </w:r>
    </w:p>
    <w:p w:rsidR="0006325A" w:rsidRDefault="00F25138">
      <w:pPr>
        <w:pStyle w:val="Paragraphedeliste"/>
        <w:numPr>
          <w:ilvl w:val="0"/>
          <w:numId w:val="13"/>
        </w:numPr>
        <w:tabs>
          <w:tab w:val="left" w:pos="1645"/>
        </w:tabs>
        <w:spacing w:before="10"/>
        <w:ind w:left="1645" w:hanging="359"/>
        <w:rPr>
          <w:sz w:val="20"/>
        </w:rPr>
      </w:pPr>
      <w:r>
        <w:rPr>
          <w:sz w:val="20"/>
        </w:rPr>
        <w:t>à</w:t>
      </w:r>
      <w:r>
        <w:rPr>
          <w:spacing w:val="39"/>
          <w:sz w:val="20"/>
        </w:rPr>
        <w:t xml:space="preserve"> </w:t>
      </w:r>
      <w:r>
        <w:rPr>
          <w:sz w:val="20"/>
        </w:rPr>
        <w:t>la</w:t>
      </w:r>
      <w:r>
        <w:rPr>
          <w:spacing w:val="39"/>
          <w:sz w:val="20"/>
        </w:rPr>
        <w:t xml:space="preserve"> </w:t>
      </w:r>
      <w:r>
        <w:rPr>
          <w:sz w:val="20"/>
        </w:rPr>
        <w:t>sécurité</w:t>
      </w:r>
      <w:r>
        <w:rPr>
          <w:spacing w:val="41"/>
          <w:sz w:val="20"/>
        </w:rPr>
        <w:t xml:space="preserve"> </w:t>
      </w:r>
      <w:r>
        <w:rPr>
          <w:sz w:val="20"/>
        </w:rPr>
        <w:t>des</w:t>
      </w:r>
      <w:r>
        <w:rPr>
          <w:spacing w:val="39"/>
          <w:sz w:val="20"/>
        </w:rPr>
        <w:t xml:space="preserve"> </w:t>
      </w:r>
      <w:r>
        <w:rPr>
          <w:sz w:val="20"/>
        </w:rPr>
        <w:t>intervenants</w:t>
      </w:r>
      <w:r>
        <w:rPr>
          <w:spacing w:val="27"/>
          <w:sz w:val="20"/>
        </w:rPr>
        <w:t xml:space="preserve"> </w:t>
      </w:r>
      <w:r>
        <w:rPr>
          <w:spacing w:val="-10"/>
          <w:sz w:val="20"/>
        </w:rPr>
        <w:t>;</w:t>
      </w:r>
    </w:p>
    <w:p w:rsidR="0006325A" w:rsidRDefault="00F25138">
      <w:pPr>
        <w:pStyle w:val="Paragraphedeliste"/>
        <w:numPr>
          <w:ilvl w:val="0"/>
          <w:numId w:val="13"/>
        </w:numPr>
        <w:tabs>
          <w:tab w:val="left" w:pos="1645"/>
        </w:tabs>
        <w:spacing w:before="9"/>
        <w:ind w:left="1645" w:hanging="359"/>
        <w:rPr>
          <w:sz w:val="20"/>
        </w:rPr>
      </w:pPr>
      <w:r>
        <w:rPr>
          <w:w w:val="110"/>
          <w:sz w:val="20"/>
        </w:rPr>
        <w:t>à</w:t>
      </w:r>
      <w:r>
        <w:rPr>
          <w:spacing w:val="-8"/>
          <w:w w:val="110"/>
          <w:sz w:val="20"/>
        </w:rPr>
        <w:t xml:space="preserve"> </w:t>
      </w:r>
      <w:r>
        <w:rPr>
          <w:w w:val="110"/>
          <w:sz w:val="20"/>
        </w:rPr>
        <w:t>la</w:t>
      </w:r>
      <w:r>
        <w:rPr>
          <w:spacing w:val="-5"/>
          <w:w w:val="110"/>
          <w:sz w:val="20"/>
        </w:rPr>
        <w:t xml:space="preserve"> </w:t>
      </w:r>
      <w:r>
        <w:rPr>
          <w:w w:val="110"/>
          <w:sz w:val="20"/>
        </w:rPr>
        <w:t>valorisation</w:t>
      </w:r>
      <w:r>
        <w:rPr>
          <w:spacing w:val="-7"/>
          <w:w w:val="110"/>
          <w:sz w:val="20"/>
        </w:rPr>
        <w:t xml:space="preserve"> </w:t>
      </w:r>
      <w:r>
        <w:rPr>
          <w:w w:val="110"/>
          <w:sz w:val="20"/>
        </w:rPr>
        <w:t>d’une</w:t>
      </w:r>
      <w:r>
        <w:rPr>
          <w:spacing w:val="-8"/>
          <w:w w:val="110"/>
          <w:sz w:val="20"/>
        </w:rPr>
        <w:t xml:space="preserve"> </w:t>
      </w:r>
      <w:r>
        <w:rPr>
          <w:w w:val="110"/>
          <w:sz w:val="20"/>
        </w:rPr>
        <w:t>bonne</w:t>
      </w:r>
      <w:r>
        <w:rPr>
          <w:spacing w:val="-8"/>
          <w:w w:val="110"/>
          <w:sz w:val="20"/>
        </w:rPr>
        <w:t xml:space="preserve"> </w:t>
      </w:r>
      <w:r>
        <w:rPr>
          <w:spacing w:val="-2"/>
          <w:w w:val="110"/>
          <w:sz w:val="20"/>
        </w:rPr>
        <w:t>pratique.</w:t>
      </w:r>
    </w:p>
    <w:p w:rsidR="0006325A" w:rsidRDefault="0006325A">
      <w:pPr>
        <w:pStyle w:val="Corpsdetexte"/>
        <w:spacing w:before="32"/>
      </w:pPr>
    </w:p>
    <w:p w:rsidR="0006325A" w:rsidRDefault="00F25138">
      <w:pPr>
        <w:pStyle w:val="Corpsdetexte"/>
        <w:spacing w:before="1"/>
        <w:ind w:left="566"/>
        <w:jc w:val="both"/>
      </w:pPr>
      <w:r>
        <w:rPr>
          <w:w w:val="105"/>
        </w:rPr>
        <w:t>Le</w:t>
      </w:r>
      <w:r>
        <w:rPr>
          <w:spacing w:val="7"/>
          <w:w w:val="105"/>
        </w:rPr>
        <w:t xml:space="preserve"> </w:t>
      </w:r>
      <w:r>
        <w:rPr>
          <w:w w:val="105"/>
        </w:rPr>
        <w:t>PEX</w:t>
      </w:r>
      <w:r>
        <w:rPr>
          <w:spacing w:val="3"/>
          <w:w w:val="105"/>
        </w:rPr>
        <w:t xml:space="preserve"> </w:t>
      </w:r>
      <w:r>
        <w:rPr>
          <w:w w:val="105"/>
        </w:rPr>
        <w:t>peut</w:t>
      </w:r>
      <w:r>
        <w:rPr>
          <w:spacing w:val="8"/>
          <w:w w:val="105"/>
        </w:rPr>
        <w:t xml:space="preserve"> </w:t>
      </w:r>
      <w:r>
        <w:rPr>
          <w:w w:val="105"/>
        </w:rPr>
        <w:t>rappeler</w:t>
      </w:r>
      <w:r>
        <w:rPr>
          <w:spacing w:val="5"/>
          <w:w w:val="105"/>
        </w:rPr>
        <w:t xml:space="preserve"> </w:t>
      </w:r>
      <w:r>
        <w:rPr>
          <w:w w:val="105"/>
        </w:rPr>
        <w:t>les</w:t>
      </w:r>
      <w:r>
        <w:rPr>
          <w:spacing w:val="8"/>
          <w:w w:val="105"/>
        </w:rPr>
        <w:t xml:space="preserve"> </w:t>
      </w:r>
      <w:r>
        <w:rPr>
          <w:w w:val="105"/>
        </w:rPr>
        <w:t>références</w:t>
      </w:r>
      <w:r>
        <w:rPr>
          <w:spacing w:val="6"/>
          <w:w w:val="105"/>
        </w:rPr>
        <w:t xml:space="preserve"> </w:t>
      </w:r>
      <w:r>
        <w:rPr>
          <w:w w:val="105"/>
        </w:rPr>
        <w:t>issues</w:t>
      </w:r>
      <w:r>
        <w:rPr>
          <w:spacing w:val="6"/>
          <w:w w:val="105"/>
        </w:rPr>
        <w:t xml:space="preserve"> </w:t>
      </w:r>
      <w:r>
        <w:rPr>
          <w:w w:val="105"/>
        </w:rPr>
        <w:t>des</w:t>
      </w:r>
      <w:r>
        <w:rPr>
          <w:spacing w:val="8"/>
          <w:w w:val="105"/>
        </w:rPr>
        <w:t xml:space="preserve"> </w:t>
      </w:r>
      <w:r>
        <w:rPr>
          <w:w w:val="105"/>
        </w:rPr>
        <w:t>documents</w:t>
      </w:r>
      <w:r>
        <w:rPr>
          <w:spacing w:val="6"/>
          <w:w w:val="105"/>
        </w:rPr>
        <w:t xml:space="preserve"> </w:t>
      </w:r>
      <w:r>
        <w:rPr>
          <w:w w:val="105"/>
        </w:rPr>
        <w:t>de</w:t>
      </w:r>
      <w:r>
        <w:rPr>
          <w:spacing w:val="7"/>
          <w:w w:val="105"/>
        </w:rPr>
        <w:t xml:space="preserve"> </w:t>
      </w:r>
      <w:r>
        <w:rPr>
          <w:w w:val="105"/>
        </w:rPr>
        <w:t>doctrines</w:t>
      </w:r>
      <w:r>
        <w:rPr>
          <w:spacing w:val="8"/>
          <w:w w:val="105"/>
        </w:rPr>
        <w:t xml:space="preserve"> </w:t>
      </w:r>
      <w:r>
        <w:rPr>
          <w:spacing w:val="-2"/>
          <w:w w:val="105"/>
        </w:rPr>
        <w:t>opérationnelles.</w:t>
      </w:r>
    </w:p>
    <w:p w:rsidR="0006325A" w:rsidRDefault="0006325A">
      <w:pPr>
        <w:pStyle w:val="Corpsdetexte"/>
        <w:spacing w:before="32"/>
      </w:pPr>
    </w:p>
    <w:p w:rsidR="0006325A" w:rsidRDefault="00F25138">
      <w:pPr>
        <w:pStyle w:val="Titre3"/>
        <w:numPr>
          <w:ilvl w:val="1"/>
          <w:numId w:val="15"/>
        </w:numPr>
        <w:tabs>
          <w:tab w:val="left" w:pos="1565"/>
        </w:tabs>
        <w:ind w:left="1565" w:hanging="431"/>
      </w:pPr>
      <w:bookmarkStart w:id="80" w:name="_TOC_250005"/>
      <w:r>
        <w:rPr>
          <w:color w:val="213775"/>
        </w:rPr>
        <w:t>Le</w:t>
      </w:r>
      <w:r>
        <w:rPr>
          <w:color w:val="213775"/>
          <w:spacing w:val="6"/>
        </w:rPr>
        <w:t xml:space="preserve"> </w:t>
      </w:r>
      <w:r>
        <w:rPr>
          <w:color w:val="213775"/>
        </w:rPr>
        <w:t>retour</w:t>
      </w:r>
      <w:r>
        <w:rPr>
          <w:color w:val="213775"/>
          <w:spacing w:val="8"/>
        </w:rPr>
        <w:t xml:space="preserve"> </w:t>
      </w:r>
      <w:bookmarkEnd w:id="80"/>
      <w:r>
        <w:rPr>
          <w:color w:val="213775"/>
          <w:spacing w:val="-2"/>
        </w:rPr>
        <w:t>d’expérience</w:t>
      </w:r>
    </w:p>
    <w:p w:rsidR="0006325A" w:rsidRDefault="00F25138">
      <w:pPr>
        <w:pStyle w:val="Corpsdetexte"/>
        <w:spacing w:before="261" w:line="259" w:lineRule="auto"/>
        <w:ind w:left="565" w:right="3767"/>
        <w:jc w:val="both"/>
      </w:pPr>
      <w:r>
        <w:rPr>
          <w:noProof/>
          <w:lang w:eastAsia="fr-FR"/>
        </w:rPr>
        <w:drawing>
          <wp:anchor distT="0" distB="0" distL="0" distR="0" simplePos="0" relativeHeight="15781376" behindDoc="0" locked="0" layoutInCell="1" allowOverlap="1">
            <wp:simplePos x="0" y="0"/>
            <wp:positionH relativeFrom="page">
              <wp:posOffset>5096255</wp:posOffset>
            </wp:positionH>
            <wp:positionV relativeFrom="paragraph">
              <wp:posOffset>164341</wp:posOffset>
            </wp:positionV>
            <wp:extent cx="1755648" cy="2481071"/>
            <wp:effectExtent l="0" t="0" r="0" b="0"/>
            <wp:wrapNone/>
            <wp:docPr id="246" name="Imag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6" name="Image 246"/>
                    <pic:cNvPicPr/>
                  </pic:nvPicPr>
                  <pic:blipFill>
                    <a:blip r:embed="rId188" cstate="print"/>
                    <a:stretch>
                      <a:fillRect/>
                    </a:stretch>
                  </pic:blipFill>
                  <pic:spPr>
                    <a:xfrm>
                      <a:off x="0" y="0"/>
                      <a:ext cx="1755648" cy="2481071"/>
                    </a:xfrm>
                    <a:prstGeom prst="rect">
                      <a:avLst/>
                    </a:prstGeom>
                  </pic:spPr>
                </pic:pic>
              </a:graphicData>
            </a:graphic>
          </wp:anchor>
        </w:drawing>
      </w:r>
      <w:r>
        <w:rPr>
          <w:w w:val="110"/>
        </w:rPr>
        <w:t>Le RETEX est une démarche structurée qui permet de partager à partir d’une expérience vécue et d’apprendre à partir de la compréhension a postériori de cette situation.</w:t>
      </w:r>
    </w:p>
    <w:p w:rsidR="0006325A" w:rsidRDefault="0006325A">
      <w:pPr>
        <w:pStyle w:val="Corpsdetexte"/>
        <w:spacing w:before="15"/>
      </w:pPr>
    </w:p>
    <w:p w:rsidR="0006325A" w:rsidRDefault="00F25138">
      <w:pPr>
        <w:pStyle w:val="Corpsdetexte"/>
        <w:spacing w:line="259" w:lineRule="auto"/>
        <w:ind w:left="565" w:right="3764"/>
        <w:jc w:val="both"/>
      </w:pPr>
      <w:r>
        <w:rPr>
          <w:w w:val="110"/>
        </w:rPr>
        <w:t>La pratique du</w:t>
      </w:r>
      <w:r>
        <w:rPr>
          <w:w w:val="110"/>
        </w:rPr>
        <w:t xml:space="preserve"> retour d’expérience constitue une démarche d’analyse méthodologique</w:t>
      </w:r>
      <w:r>
        <w:rPr>
          <w:spacing w:val="-2"/>
          <w:w w:val="110"/>
        </w:rPr>
        <w:t xml:space="preserve"> </w:t>
      </w:r>
      <w:r>
        <w:rPr>
          <w:w w:val="110"/>
        </w:rPr>
        <w:t>de questionnements et de propositions qui permet :</w:t>
      </w:r>
    </w:p>
    <w:p w:rsidR="0006325A" w:rsidRDefault="0006325A">
      <w:pPr>
        <w:pStyle w:val="Corpsdetexte"/>
        <w:spacing w:before="7"/>
      </w:pPr>
    </w:p>
    <w:p w:rsidR="0006325A" w:rsidRDefault="00F25138">
      <w:pPr>
        <w:pStyle w:val="Paragraphedeliste"/>
        <w:numPr>
          <w:ilvl w:val="0"/>
          <w:numId w:val="12"/>
        </w:numPr>
        <w:tabs>
          <w:tab w:val="left" w:pos="1286"/>
          <w:tab w:val="left" w:pos="1806"/>
          <w:tab w:val="left" w:pos="2908"/>
          <w:tab w:val="left" w:pos="3349"/>
          <w:tab w:val="left" w:pos="4909"/>
          <w:tab w:val="left" w:pos="5649"/>
          <w:tab w:val="left" w:pos="6172"/>
        </w:tabs>
        <w:spacing w:line="256" w:lineRule="auto"/>
        <w:ind w:right="3766"/>
        <w:rPr>
          <w:sz w:val="20"/>
        </w:rPr>
      </w:pPr>
      <w:r>
        <w:rPr>
          <w:spacing w:val="-6"/>
          <w:w w:val="110"/>
          <w:sz w:val="20"/>
        </w:rPr>
        <w:t>de</w:t>
      </w:r>
      <w:r>
        <w:rPr>
          <w:sz w:val="20"/>
        </w:rPr>
        <w:tab/>
      </w:r>
      <w:r>
        <w:rPr>
          <w:spacing w:val="-2"/>
          <w:w w:val="110"/>
          <w:sz w:val="20"/>
        </w:rPr>
        <w:t>partager</w:t>
      </w:r>
      <w:r>
        <w:rPr>
          <w:sz w:val="20"/>
        </w:rPr>
        <w:tab/>
      </w:r>
      <w:r>
        <w:rPr>
          <w:spacing w:val="-6"/>
          <w:w w:val="110"/>
          <w:sz w:val="20"/>
        </w:rPr>
        <w:t>la</w:t>
      </w:r>
      <w:r>
        <w:rPr>
          <w:sz w:val="20"/>
        </w:rPr>
        <w:tab/>
      </w:r>
      <w:r>
        <w:rPr>
          <w:spacing w:val="-2"/>
          <w:w w:val="110"/>
          <w:sz w:val="20"/>
        </w:rPr>
        <w:t>connaissance</w:t>
      </w:r>
      <w:r>
        <w:rPr>
          <w:sz w:val="20"/>
        </w:rPr>
        <w:tab/>
      </w:r>
      <w:r>
        <w:rPr>
          <w:spacing w:val="-4"/>
          <w:w w:val="110"/>
          <w:sz w:val="20"/>
        </w:rPr>
        <w:t>issue</w:t>
      </w:r>
      <w:r>
        <w:rPr>
          <w:sz w:val="20"/>
        </w:rPr>
        <w:tab/>
      </w:r>
      <w:r>
        <w:rPr>
          <w:spacing w:val="-6"/>
          <w:w w:val="110"/>
          <w:sz w:val="20"/>
        </w:rPr>
        <w:t>de</w:t>
      </w:r>
      <w:r>
        <w:rPr>
          <w:sz w:val="20"/>
        </w:rPr>
        <w:tab/>
      </w:r>
      <w:r>
        <w:rPr>
          <w:spacing w:val="-2"/>
          <w:w w:val="110"/>
          <w:sz w:val="20"/>
        </w:rPr>
        <w:t xml:space="preserve">l’activité </w:t>
      </w:r>
      <w:r>
        <w:rPr>
          <w:w w:val="110"/>
          <w:sz w:val="20"/>
        </w:rPr>
        <w:t>opérationnelle</w:t>
      </w:r>
      <w:r>
        <w:rPr>
          <w:spacing w:val="-5"/>
          <w:w w:val="110"/>
          <w:sz w:val="20"/>
        </w:rPr>
        <w:t xml:space="preserve"> </w:t>
      </w:r>
      <w:r>
        <w:rPr>
          <w:w w:val="110"/>
          <w:sz w:val="20"/>
        </w:rPr>
        <w:t>;</w:t>
      </w:r>
    </w:p>
    <w:p w:rsidR="0006325A" w:rsidRDefault="00F25138">
      <w:pPr>
        <w:pStyle w:val="Paragraphedeliste"/>
        <w:numPr>
          <w:ilvl w:val="0"/>
          <w:numId w:val="12"/>
        </w:numPr>
        <w:tabs>
          <w:tab w:val="left" w:pos="1286"/>
        </w:tabs>
        <w:spacing w:line="256" w:lineRule="auto"/>
        <w:ind w:right="3764"/>
        <w:rPr>
          <w:sz w:val="20"/>
        </w:rPr>
      </w:pPr>
      <w:r>
        <w:rPr>
          <w:w w:val="110"/>
          <w:sz w:val="20"/>
        </w:rPr>
        <w:t>de</w:t>
      </w:r>
      <w:r>
        <w:rPr>
          <w:spacing w:val="-19"/>
          <w:w w:val="110"/>
          <w:sz w:val="20"/>
        </w:rPr>
        <w:t xml:space="preserve"> </w:t>
      </w:r>
      <w:r>
        <w:rPr>
          <w:w w:val="110"/>
          <w:sz w:val="20"/>
        </w:rPr>
        <w:t>permettre</w:t>
      </w:r>
      <w:r>
        <w:rPr>
          <w:spacing w:val="-16"/>
          <w:w w:val="110"/>
          <w:sz w:val="20"/>
        </w:rPr>
        <w:t xml:space="preserve"> </w:t>
      </w:r>
      <w:r>
        <w:rPr>
          <w:w w:val="110"/>
          <w:sz w:val="20"/>
        </w:rPr>
        <w:t>à</w:t>
      </w:r>
      <w:r>
        <w:rPr>
          <w:spacing w:val="-15"/>
          <w:w w:val="110"/>
          <w:sz w:val="20"/>
        </w:rPr>
        <w:t xml:space="preserve"> </w:t>
      </w:r>
      <w:r>
        <w:rPr>
          <w:w w:val="110"/>
          <w:sz w:val="20"/>
        </w:rPr>
        <w:t>chacun</w:t>
      </w:r>
      <w:r>
        <w:rPr>
          <w:spacing w:val="-18"/>
          <w:w w:val="110"/>
          <w:sz w:val="20"/>
        </w:rPr>
        <w:t xml:space="preserve"> </w:t>
      </w:r>
      <w:r>
        <w:rPr>
          <w:w w:val="110"/>
          <w:sz w:val="20"/>
        </w:rPr>
        <w:t>de</w:t>
      </w:r>
      <w:r>
        <w:rPr>
          <w:spacing w:val="-18"/>
          <w:w w:val="110"/>
          <w:sz w:val="20"/>
        </w:rPr>
        <w:t xml:space="preserve"> </w:t>
      </w:r>
      <w:r>
        <w:rPr>
          <w:w w:val="110"/>
          <w:sz w:val="20"/>
        </w:rPr>
        <w:t>s’exprimer</w:t>
      </w:r>
      <w:r>
        <w:rPr>
          <w:spacing w:val="-15"/>
          <w:w w:val="110"/>
          <w:sz w:val="20"/>
        </w:rPr>
        <w:t xml:space="preserve"> </w:t>
      </w:r>
      <w:r>
        <w:rPr>
          <w:w w:val="110"/>
          <w:sz w:val="20"/>
        </w:rPr>
        <w:t>et</w:t>
      </w:r>
      <w:r>
        <w:rPr>
          <w:spacing w:val="-16"/>
          <w:w w:val="110"/>
          <w:sz w:val="20"/>
        </w:rPr>
        <w:t xml:space="preserve"> </w:t>
      </w:r>
      <w:r>
        <w:rPr>
          <w:w w:val="110"/>
          <w:sz w:val="20"/>
        </w:rPr>
        <w:t>ainsi</w:t>
      </w:r>
      <w:r>
        <w:rPr>
          <w:spacing w:val="-18"/>
          <w:w w:val="110"/>
          <w:sz w:val="20"/>
        </w:rPr>
        <w:t xml:space="preserve"> </w:t>
      </w:r>
      <w:r>
        <w:rPr>
          <w:w w:val="110"/>
          <w:sz w:val="20"/>
        </w:rPr>
        <w:t>de</w:t>
      </w:r>
      <w:r>
        <w:rPr>
          <w:spacing w:val="-16"/>
          <w:w w:val="110"/>
          <w:sz w:val="20"/>
        </w:rPr>
        <w:t xml:space="preserve"> </w:t>
      </w:r>
      <w:r>
        <w:rPr>
          <w:w w:val="110"/>
          <w:sz w:val="20"/>
        </w:rPr>
        <w:t>susciter</w:t>
      </w:r>
      <w:r>
        <w:rPr>
          <w:spacing w:val="-16"/>
          <w:w w:val="110"/>
          <w:sz w:val="20"/>
        </w:rPr>
        <w:t xml:space="preserve"> </w:t>
      </w:r>
      <w:r>
        <w:rPr>
          <w:w w:val="110"/>
          <w:sz w:val="20"/>
        </w:rPr>
        <w:t>une réflexion collective ;</w:t>
      </w:r>
    </w:p>
    <w:p w:rsidR="0006325A" w:rsidRDefault="00F25138">
      <w:pPr>
        <w:pStyle w:val="Paragraphedeliste"/>
        <w:numPr>
          <w:ilvl w:val="0"/>
          <w:numId w:val="12"/>
        </w:numPr>
        <w:tabs>
          <w:tab w:val="left" w:pos="1285"/>
        </w:tabs>
        <w:spacing w:line="256" w:lineRule="auto"/>
        <w:ind w:left="1285" w:right="3762"/>
        <w:rPr>
          <w:sz w:val="20"/>
        </w:rPr>
      </w:pPr>
      <w:r>
        <w:rPr>
          <w:w w:val="110"/>
          <w:sz w:val="20"/>
        </w:rPr>
        <w:t>d’objectiver les décisions prises et les choix opérationnels des acteurs ;</w:t>
      </w:r>
    </w:p>
    <w:p w:rsidR="0006325A" w:rsidRDefault="00F25138">
      <w:pPr>
        <w:pStyle w:val="Paragraphedeliste"/>
        <w:numPr>
          <w:ilvl w:val="0"/>
          <w:numId w:val="12"/>
        </w:numPr>
        <w:tabs>
          <w:tab w:val="left" w:pos="1285"/>
        </w:tabs>
        <w:spacing w:line="256" w:lineRule="auto"/>
        <w:ind w:left="1285" w:right="3767"/>
        <w:rPr>
          <w:sz w:val="20"/>
        </w:rPr>
      </w:pPr>
      <w:r>
        <w:rPr>
          <w:w w:val="110"/>
          <w:sz w:val="20"/>
        </w:rPr>
        <w:t>d’identifier</w:t>
      </w:r>
      <w:r>
        <w:rPr>
          <w:spacing w:val="-8"/>
          <w:w w:val="110"/>
          <w:sz w:val="20"/>
        </w:rPr>
        <w:t xml:space="preserve"> </w:t>
      </w:r>
      <w:r>
        <w:rPr>
          <w:w w:val="110"/>
          <w:sz w:val="20"/>
        </w:rPr>
        <w:t>les</w:t>
      </w:r>
      <w:r>
        <w:rPr>
          <w:spacing w:val="-10"/>
          <w:w w:val="110"/>
          <w:sz w:val="20"/>
        </w:rPr>
        <w:t xml:space="preserve"> </w:t>
      </w:r>
      <w:r>
        <w:rPr>
          <w:w w:val="110"/>
          <w:sz w:val="20"/>
        </w:rPr>
        <w:t>difficultés</w:t>
      </w:r>
      <w:r>
        <w:rPr>
          <w:spacing w:val="-7"/>
          <w:w w:val="110"/>
          <w:sz w:val="20"/>
        </w:rPr>
        <w:t xml:space="preserve"> </w:t>
      </w:r>
      <w:r>
        <w:rPr>
          <w:w w:val="110"/>
          <w:sz w:val="20"/>
        </w:rPr>
        <w:t>et</w:t>
      </w:r>
      <w:r>
        <w:rPr>
          <w:spacing w:val="-10"/>
          <w:w w:val="110"/>
          <w:sz w:val="20"/>
        </w:rPr>
        <w:t xml:space="preserve"> </w:t>
      </w:r>
      <w:r>
        <w:rPr>
          <w:w w:val="110"/>
          <w:sz w:val="20"/>
        </w:rPr>
        <w:t>les</w:t>
      </w:r>
      <w:r>
        <w:rPr>
          <w:spacing w:val="-7"/>
          <w:w w:val="110"/>
          <w:sz w:val="20"/>
        </w:rPr>
        <w:t xml:space="preserve"> </w:t>
      </w:r>
      <w:r>
        <w:rPr>
          <w:w w:val="110"/>
          <w:sz w:val="20"/>
        </w:rPr>
        <w:t>bonnes</w:t>
      </w:r>
      <w:r>
        <w:rPr>
          <w:spacing w:val="-10"/>
          <w:w w:val="110"/>
          <w:sz w:val="20"/>
        </w:rPr>
        <w:t xml:space="preserve"> </w:t>
      </w:r>
      <w:r>
        <w:rPr>
          <w:w w:val="110"/>
          <w:sz w:val="20"/>
        </w:rPr>
        <w:t>pratiques</w:t>
      </w:r>
      <w:r>
        <w:rPr>
          <w:spacing w:val="-7"/>
          <w:w w:val="110"/>
          <w:sz w:val="20"/>
        </w:rPr>
        <w:t xml:space="preserve"> </w:t>
      </w:r>
      <w:r>
        <w:rPr>
          <w:w w:val="110"/>
          <w:sz w:val="20"/>
        </w:rPr>
        <w:t>observées pour en tirer des enseignements ;</w:t>
      </w:r>
    </w:p>
    <w:p w:rsidR="0006325A" w:rsidRDefault="00F25138">
      <w:pPr>
        <w:pStyle w:val="Paragraphedeliste"/>
        <w:numPr>
          <w:ilvl w:val="0"/>
          <w:numId w:val="12"/>
        </w:numPr>
        <w:tabs>
          <w:tab w:val="left" w:pos="1286"/>
        </w:tabs>
        <w:spacing w:line="256" w:lineRule="auto"/>
        <w:ind w:right="1130"/>
        <w:rPr>
          <w:sz w:val="20"/>
        </w:rPr>
      </w:pPr>
      <w:r>
        <w:rPr>
          <w:sz w:val="20"/>
        </w:rPr>
        <w:t>d’observer</w:t>
      </w:r>
      <w:r>
        <w:rPr>
          <w:spacing w:val="33"/>
          <w:sz w:val="20"/>
        </w:rPr>
        <w:t xml:space="preserve"> </w:t>
      </w:r>
      <w:r>
        <w:rPr>
          <w:sz w:val="20"/>
        </w:rPr>
        <w:t>les</w:t>
      </w:r>
      <w:r>
        <w:rPr>
          <w:spacing w:val="35"/>
          <w:sz w:val="20"/>
        </w:rPr>
        <w:t xml:space="preserve"> </w:t>
      </w:r>
      <w:r>
        <w:rPr>
          <w:sz w:val="20"/>
        </w:rPr>
        <w:t>opérations</w:t>
      </w:r>
      <w:r>
        <w:rPr>
          <w:spacing w:val="29"/>
          <w:sz w:val="20"/>
        </w:rPr>
        <w:t xml:space="preserve"> </w:t>
      </w:r>
      <w:r>
        <w:rPr>
          <w:sz w:val="20"/>
        </w:rPr>
        <w:t>à</w:t>
      </w:r>
      <w:r>
        <w:rPr>
          <w:spacing w:val="29"/>
          <w:sz w:val="20"/>
        </w:rPr>
        <w:t xml:space="preserve"> </w:t>
      </w:r>
      <w:r>
        <w:rPr>
          <w:sz w:val="20"/>
        </w:rPr>
        <w:t>partir</w:t>
      </w:r>
      <w:r>
        <w:rPr>
          <w:spacing w:val="29"/>
          <w:sz w:val="20"/>
        </w:rPr>
        <w:t xml:space="preserve"> </w:t>
      </w:r>
      <w:r>
        <w:rPr>
          <w:sz w:val="20"/>
        </w:rPr>
        <w:t>de</w:t>
      </w:r>
      <w:r>
        <w:rPr>
          <w:spacing w:val="27"/>
          <w:sz w:val="20"/>
        </w:rPr>
        <w:t xml:space="preserve"> </w:t>
      </w:r>
      <w:r>
        <w:rPr>
          <w:sz w:val="20"/>
        </w:rPr>
        <w:t>leurs</w:t>
      </w:r>
      <w:r>
        <w:rPr>
          <w:spacing w:val="35"/>
          <w:sz w:val="20"/>
        </w:rPr>
        <w:t xml:space="preserve"> </w:t>
      </w:r>
      <w:r>
        <w:rPr>
          <w:sz w:val="20"/>
        </w:rPr>
        <w:t>diverses</w:t>
      </w:r>
      <w:r>
        <w:rPr>
          <w:spacing w:val="35"/>
          <w:sz w:val="20"/>
        </w:rPr>
        <w:t xml:space="preserve"> </w:t>
      </w:r>
      <w:r>
        <w:rPr>
          <w:sz w:val="20"/>
        </w:rPr>
        <w:t>composantes</w:t>
      </w:r>
      <w:r>
        <w:rPr>
          <w:spacing w:val="29"/>
          <w:sz w:val="20"/>
        </w:rPr>
        <w:t xml:space="preserve"> </w:t>
      </w:r>
      <w:r>
        <w:rPr>
          <w:sz w:val="20"/>
        </w:rPr>
        <w:t>:</w:t>
      </w:r>
      <w:r>
        <w:rPr>
          <w:spacing w:val="31"/>
          <w:sz w:val="20"/>
        </w:rPr>
        <w:t xml:space="preserve"> </w:t>
      </w:r>
      <w:r>
        <w:rPr>
          <w:sz w:val="20"/>
        </w:rPr>
        <w:t>techniques,</w:t>
      </w:r>
      <w:r>
        <w:rPr>
          <w:spacing w:val="27"/>
          <w:sz w:val="20"/>
        </w:rPr>
        <w:t xml:space="preserve"> </w:t>
      </w:r>
      <w:r>
        <w:rPr>
          <w:sz w:val="20"/>
        </w:rPr>
        <w:t xml:space="preserve">humaines </w:t>
      </w:r>
      <w:r>
        <w:rPr>
          <w:w w:val="110"/>
          <w:sz w:val="20"/>
        </w:rPr>
        <w:t>et organisationnelles ;</w:t>
      </w:r>
    </w:p>
    <w:p w:rsidR="0006325A" w:rsidRDefault="00F25138">
      <w:pPr>
        <w:pStyle w:val="Paragraphedeliste"/>
        <w:numPr>
          <w:ilvl w:val="0"/>
          <w:numId w:val="12"/>
        </w:numPr>
        <w:tabs>
          <w:tab w:val="left" w:pos="1286"/>
        </w:tabs>
        <w:spacing w:line="256" w:lineRule="auto"/>
        <w:ind w:right="1128"/>
        <w:rPr>
          <w:sz w:val="20"/>
        </w:rPr>
      </w:pPr>
      <w:r>
        <w:rPr>
          <w:w w:val="110"/>
          <w:sz w:val="20"/>
        </w:rPr>
        <w:t>de</w:t>
      </w:r>
      <w:r>
        <w:rPr>
          <w:spacing w:val="80"/>
          <w:w w:val="110"/>
          <w:sz w:val="20"/>
        </w:rPr>
        <w:t xml:space="preserve"> </w:t>
      </w:r>
      <w:r>
        <w:rPr>
          <w:w w:val="110"/>
          <w:sz w:val="20"/>
        </w:rPr>
        <w:t>capitaliser</w:t>
      </w:r>
      <w:r>
        <w:rPr>
          <w:spacing w:val="80"/>
          <w:w w:val="110"/>
          <w:sz w:val="20"/>
        </w:rPr>
        <w:t xml:space="preserve"> </w:t>
      </w:r>
      <w:r>
        <w:rPr>
          <w:w w:val="110"/>
          <w:sz w:val="20"/>
        </w:rPr>
        <w:t>les</w:t>
      </w:r>
      <w:r>
        <w:rPr>
          <w:spacing w:val="80"/>
          <w:w w:val="110"/>
          <w:sz w:val="20"/>
        </w:rPr>
        <w:t xml:space="preserve"> </w:t>
      </w:r>
      <w:r>
        <w:rPr>
          <w:w w:val="110"/>
          <w:sz w:val="20"/>
        </w:rPr>
        <w:t>retours</w:t>
      </w:r>
      <w:r>
        <w:rPr>
          <w:spacing w:val="80"/>
          <w:w w:val="110"/>
          <w:sz w:val="20"/>
        </w:rPr>
        <w:t xml:space="preserve"> </w:t>
      </w:r>
      <w:r>
        <w:rPr>
          <w:w w:val="110"/>
          <w:sz w:val="20"/>
        </w:rPr>
        <w:t>d’expériences</w:t>
      </w:r>
      <w:r>
        <w:rPr>
          <w:spacing w:val="80"/>
          <w:w w:val="110"/>
          <w:sz w:val="20"/>
        </w:rPr>
        <w:t xml:space="preserve"> </w:t>
      </w:r>
      <w:r>
        <w:rPr>
          <w:w w:val="110"/>
          <w:sz w:val="20"/>
        </w:rPr>
        <w:t>afin</w:t>
      </w:r>
      <w:r>
        <w:rPr>
          <w:spacing w:val="80"/>
          <w:w w:val="110"/>
          <w:sz w:val="20"/>
        </w:rPr>
        <w:t xml:space="preserve"> </w:t>
      </w:r>
      <w:r>
        <w:rPr>
          <w:w w:val="110"/>
          <w:sz w:val="20"/>
        </w:rPr>
        <w:t>de</w:t>
      </w:r>
      <w:r>
        <w:rPr>
          <w:spacing w:val="80"/>
          <w:w w:val="110"/>
          <w:sz w:val="20"/>
        </w:rPr>
        <w:t xml:space="preserve"> </w:t>
      </w:r>
      <w:r>
        <w:rPr>
          <w:w w:val="110"/>
          <w:sz w:val="20"/>
        </w:rPr>
        <w:t>les</w:t>
      </w:r>
      <w:r>
        <w:rPr>
          <w:spacing w:val="80"/>
          <w:w w:val="110"/>
          <w:sz w:val="20"/>
        </w:rPr>
        <w:t xml:space="preserve"> </w:t>
      </w:r>
      <w:r>
        <w:rPr>
          <w:w w:val="110"/>
          <w:sz w:val="20"/>
        </w:rPr>
        <w:t>inscrire</w:t>
      </w:r>
      <w:r>
        <w:rPr>
          <w:spacing w:val="80"/>
          <w:w w:val="110"/>
          <w:sz w:val="20"/>
        </w:rPr>
        <w:t xml:space="preserve"> </w:t>
      </w:r>
      <w:r>
        <w:rPr>
          <w:w w:val="110"/>
          <w:sz w:val="20"/>
        </w:rPr>
        <w:t>dans</w:t>
      </w:r>
      <w:r>
        <w:rPr>
          <w:spacing w:val="80"/>
          <w:w w:val="110"/>
          <w:sz w:val="20"/>
        </w:rPr>
        <w:t xml:space="preserve"> </w:t>
      </w:r>
      <w:r>
        <w:rPr>
          <w:w w:val="110"/>
          <w:sz w:val="20"/>
        </w:rPr>
        <w:t>l’histoire</w:t>
      </w:r>
      <w:r>
        <w:rPr>
          <w:spacing w:val="80"/>
          <w:w w:val="110"/>
          <w:sz w:val="20"/>
        </w:rPr>
        <w:t xml:space="preserve"> </w:t>
      </w:r>
      <w:r>
        <w:rPr>
          <w:w w:val="110"/>
          <w:sz w:val="20"/>
        </w:rPr>
        <w:t>de l’organisation</w:t>
      </w:r>
      <w:r>
        <w:rPr>
          <w:spacing w:val="-7"/>
          <w:w w:val="110"/>
          <w:sz w:val="20"/>
        </w:rPr>
        <w:t xml:space="preserve"> </w:t>
      </w:r>
      <w:r>
        <w:rPr>
          <w:w w:val="110"/>
          <w:sz w:val="20"/>
        </w:rPr>
        <w:t>;</w:t>
      </w:r>
    </w:p>
    <w:p w:rsidR="0006325A" w:rsidRDefault="00F25138">
      <w:pPr>
        <w:pStyle w:val="Corpsdetexte"/>
        <w:spacing w:before="109"/>
      </w:pPr>
      <w:r>
        <w:rPr>
          <w:noProof/>
          <w:lang w:eastAsia="fr-FR"/>
        </w:rPr>
        <mc:AlternateContent>
          <mc:Choice Requires="wps">
            <w:drawing>
              <wp:anchor distT="0" distB="0" distL="0" distR="0" simplePos="0" relativeHeight="487639040" behindDoc="1" locked="0" layoutInCell="1" allowOverlap="1">
                <wp:simplePos x="0" y="0"/>
                <wp:positionH relativeFrom="page">
                  <wp:posOffset>899159</wp:posOffset>
                </wp:positionH>
                <wp:positionV relativeFrom="paragraph">
                  <wp:posOffset>228799</wp:posOffset>
                </wp:positionV>
                <wp:extent cx="1828800" cy="7620"/>
                <wp:effectExtent l="0" t="0" r="0" b="0"/>
                <wp:wrapTopAndBottom/>
                <wp:docPr id="247" name="Graphic 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7620"/>
                        </a:xfrm>
                        <a:custGeom>
                          <a:avLst/>
                          <a:gdLst/>
                          <a:ahLst/>
                          <a:cxnLst/>
                          <a:rect l="l" t="t" r="r" b="b"/>
                          <a:pathLst>
                            <a:path w="1828800" h="7620">
                              <a:moveTo>
                                <a:pt x="1828799" y="0"/>
                              </a:moveTo>
                              <a:lnTo>
                                <a:pt x="0" y="0"/>
                              </a:lnTo>
                              <a:lnTo>
                                <a:pt x="0" y="7619"/>
                              </a:lnTo>
                              <a:lnTo>
                                <a:pt x="1828799" y="7619"/>
                              </a:lnTo>
                              <a:lnTo>
                                <a:pt x="182879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7B73265" id="Graphic 247" o:spid="_x0000_s1026" style="position:absolute;margin-left:70.8pt;margin-top:18pt;width:2in;height:.6pt;z-index:-15677440;visibility:visible;mso-wrap-style:square;mso-wrap-distance-left:0;mso-wrap-distance-top:0;mso-wrap-distance-right:0;mso-wrap-distance-bottom:0;mso-position-horizontal:absolute;mso-position-horizontal-relative:page;mso-position-vertical:absolute;mso-position-vertical-relative:text;v-text-anchor:top" coordsize="18288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" path="m1828799,l,,,7619r1828799,l1828799,xe" fillcolor="black" stroked="f">
                <v:path arrowok="t"/>
                <w10:wrap type="topAndBottom" anchorx="page"/>
              </v:shape>
            </w:pict>
          </mc:Fallback>
        </mc:AlternateContent>
      </w:r>
    </w:p>
    <w:p w:rsidR="0006325A" w:rsidRDefault="00F25138">
      <w:pPr>
        <w:spacing w:before="152"/>
        <w:ind w:left="565"/>
        <w:rPr>
          <w:sz w:val="16"/>
        </w:rPr>
      </w:pPr>
      <w:r>
        <w:rPr>
          <w:w w:val="105"/>
          <w:sz w:val="16"/>
          <w:vertAlign w:val="superscript"/>
        </w:rPr>
        <w:t>39</w:t>
      </w:r>
      <w:r>
        <w:rPr>
          <w:spacing w:val="13"/>
          <w:w w:val="105"/>
          <w:sz w:val="16"/>
        </w:rPr>
        <w:t xml:space="preserve"> </w:t>
      </w:r>
      <w:r>
        <w:rPr>
          <w:w w:val="105"/>
          <w:sz w:val="16"/>
        </w:rPr>
        <w:t>Les</w:t>
      </w:r>
      <w:r>
        <w:rPr>
          <w:spacing w:val="4"/>
          <w:w w:val="105"/>
          <w:sz w:val="16"/>
        </w:rPr>
        <w:t xml:space="preserve"> </w:t>
      </w:r>
      <w:r>
        <w:rPr>
          <w:w w:val="105"/>
          <w:sz w:val="16"/>
        </w:rPr>
        <w:t>annexes</w:t>
      </w:r>
      <w:r>
        <w:rPr>
          <w:spacing w:val="1"/>
          <w:w w:val="105"/>
          <w:sz w:val="16"/>
        </w:rPr>
        <w:t xml:space="preserve"> </w:t>
      </w:r>
      <w:r>
        <w:rPr>
          <w:w w:val="105"/>
          <w:sz w:val="16"/>
        </w:rPr>
        <w:t>D</w:t>
      </w:r>
      <w:r>
        <w:rPr>
          <w:spacing w:val="4"/>
          <w:w w:val="105"/>
          <w:sz w:val="16"/>
        </w:rPr>
        <w:t xml:space="preserve"> </w:t>
      </w:r>
      <w:r>
        <w:rPr>
          <w:w w:val="105"/>
          <w:sz w:val="16"/>
        </w:rPr>
        <w:t>et E</w:t>
      </w:r>
      <w:r>
        <w:rPr>
          <w:spacing w:val="3"/>
          <w:w w:val="105"/>
          <w:sz w:val="16"/>
        </w:rPr>
        <w:t xml:space="preserve"> </w:t>
      </w:r>
      <w:r>
        <w:rPr>
          <w:w w:val="105"/>
          <w:sz w:val="16"/>
        </w:rPr>
        <w:t>du</w:t>
      </w:r>
      <w:r>
        <w:rPr>
          <w:spacing w:val="2"/>
          <w:w w:val="105"/>
          <w:sz w:val="16"/>
        </w:rPr>
        <w:t xml:space="preserve"> </w:t>
      </w:r>
      <w:r>
        <w:rPr>
          <w:w w:val="105"/>
          <w:sz w:val="16"/>
        </w:rPr>
        <w:t>présent guide</w:t>
      </w:r>
      <w:r>
        <w:rPr>
          <w:spacing w:val="3"/>
          <w:w w:val="105"/>
          <w:sz w:val="16"/>
        </w:rPr>
        <w:t xml:space="preserve"> </w:t>
      </w:r>
      <w:r>
        <w:rPr>
          <w:w w:val="105"/>
          <w:sz w:val="16"/>
        </w:rPr>
        <w:t>présentent</w:t>
      </w:r>
      <w:r>
        <w:rPr>
          <w:spacing w:val="2"/>
          <w:w w:val="105"/>
          <w:sz w:val="16"/>
        </w:rPr>
        <w:t xml:space="preserve"> </w:t>
      </w:r>
      <w:r>
        <w:rPr>
          <w:w w:val="105"/>
          <w:sz w:val="16"/>
        </w:rPr>
        <w:t>des</w:t>
      </w:r>
      <w:r>
        <w:rPr>
          <w:spacing w:val="4"/>
          <w:w w:val="105"/>
          <w:sz w:val="16"/>
        </w:rPr>
        <w:t xml:space="preserve"> </w:t>
      </w:r>
      <w:r>
        <w:rPr>
          <w:w w:val="105"/>
          <w:sz w:val="16"/>
        </w:rPr>
        <w:t>plans</w:t>
      </w:r>
      <w:r>
        <w:rPr>
          <w:spacing w:val="3"/>
          <w:w w:val="105"/>
          <w:sz w:val="16"/>
        </w:rPr>
        <w:t xml:space="preserve"> </w:t>
      </w:r>
      <w:r>
        <w:rPr>
          <w:w w:val="105"/>
          <w:sz w:val="16"/>
        </w:rPr>
        <w:t>possibles</w:t>
      </w:r>
      <w:r>
        <w:rPr>
          <w:spacing w:val="4"/>
          <w:w w:val="105"/>
          <w:sz w:val="16"/>
        </w:rPr>
        <w:t xml:space="preserve"> </w:t>
      </w:r>
      <w:r>
        <w:rPr>
          <w:w w:val="105"/>
          <w:sz w:val="16"/>
        </w:rPr>
        <w:t>pour</w:t>
      </w:r>
      <w:r>
        <w:rPr>
          <w:spacing w:val="1"/>
          <w:w w:val="105"/>
          <w:sz w:val="16"/>
        </w:rPr>
        <w:t xml:space="preserve"> </w:t>
      </w:r>
      <w:r>
        <w:rPr>
          <w:w w:val="105"/>
          <w:sz w:val="16"/>
        </w:rPr>
        <w:t>formaliser</w:t>
      </w:r>
      <w:r>
        <w:rPr>
          <w:spacing w:val="4"/>
          <w:w w:val="105"/>
          <w:sz w:val="16"/>
        </w:rPr>
        <w:t xml:space="preserve"> </w:t>
      </w:r>
      <w:r>
        <w:rPr>
          <w:w w:val="105"/>
          <w:sz w:val="16"/>
        </w:rPr>
        <w:t>des</w:t>
      </w:r>
      <w:r>
        <w:rPr>
          <w:spacing w:val="3"/>
          <w:w w:val="105"/>
          <w:sz w:val="16"/>
        </w:rPr>
        <w:t xml:space="preserve"> </w:t>
      </w:r>
      <w:r>
        <w:rPr>
          <w:w w:val="105"/>
          <w:sz w:val="16"/>
        </w:rPr>
        <w:t>PEX</w:t>
      </w:r>
      <w:r>
        <w:rPr>
          <w:spacing w:val="3"/>
          <w:w w:val="105"/>
          <w:sz w:val="16"/>
        </w:rPr>
        <w:t xml:space="preserve"> </w:t>
      </w:r>
      <w:r>
        <w:rPr>
          <w:w w:val="105"/>
          <w:sz w:val="16"/>
        </w:rPr>
        <w:t>et</w:t>
      </w:r>
      <w:r>
        <w:rPr>
          <w:spacing w:val="2"/>
          <w:w w:val="105"/>
          <w:sz w:val="16"/>
        </w:rPr>
        <w:t xml:space="preserve"> </w:t>
      </w:r>
      <w:r>
        <w:rPr>
          <w:w w:val="105"/>
          <w:sz w:val="16"/>
        </w:rPr>
        <w:t>des</w:t>
      </w:r>
      <w:r>
        <w:rPr>
          <w:spacing w:val="4"/>
          <w:w w:val="105"/>
          <w:sz w:val="16"/>
        </w:rPr>
        <w:t xml:space="preserve"> </w:t>
      </w:r>
      <w:r>
        <w:rPr>
          <w:spacing w:val="-2"/>
          <w:w w:val="105"/>
          <w:sz w:val="16"/>
        </w:rPr>
        <w:t>RETEX</w:t>
      </w:r>
    </w:p>
    <w:p w:rsidR="0006325A" w:rsidRDefault="00F25138">
      <w:pPr>
        <w:spacing w:before="23"/>
        <w:ind w:left="565"/>
        <w:rPr>
          <w:sz w:val="16"/>
        </w:rPr>
      </w:pPr>
      <w:r>
        <w:rPr>
          <w:sz w:val="16"/>
          <w:vertAlign w:val="superscript"/>
        </w:rPr>
        <w:t>40</w:t>
      </w:r>
      <w:r>
        <w:rPr>
          <w:spacing w:val="62"/>
          <w:sz w:val="16"/>
        </w:rPr>
        <w:t xml:space="preserve">   </w:t>
      </w:r>
      <w:hyperlink r:id="rId189">
        <w:r>
          <w:rPr>
            <w:sz w:val="16"/>
          </w:rPr>
          <w:t>http://pnrs.ensosp.fr/Plateformes/RETEX/Documents-RETEX-et-Partages-d-EXperiences-</w:t>
        </w:r>
        <w:r>
          <w:rPr>
            <w:spacing w:val="-5"/>
            <w:sz w:val="16"/>
          </w:rPr>
          <w:t>PEX</w:t>
        </w:r>
      </w:hyperlink>
    </w:p>
    <w:p w:rsidR="0006325A" w:rsidRDefault="0006325A">
      <w:pPr>
        <w:rPr>
          <w:sz w:val="16"/>
        </w:rPr>
        <w:sectPr w:rsidR="0006325A">
          <w:footerReference w:type="even" r:id="rId190"/>
          <w:footerReference w:type="default" r:id="rId191"/>
          <w:pgSz w:w="11900" w:h="16840"/>
          <w:pgMar w:top="1360" w:right="283" w:bottom="1100" w:left="850" w:header="0" w:footer="920" w:gutter="0"/>
          <w:pgNumType w:start="84"/>
          <w:cols w:space="720"/>
        </w:sectPr>
      </w:pPr>
    </w:p>
    <w:p w:rsidR="0006325A" w:rsidRDefault="00F25138">
      <w:pPr>
        <w:pStyle w:val="Paragraphedeliste"/>
        <w:numPr>
          <w:ilvl w:val="0"/>
          <w:numId w:val="12"/>
        </w:numPr>
        <w:tabs>
          <w:tab w:val="left" w:pos="1285"/>
        </w:tabs>
        <w:spacing w:before="76"/>
        <w:ind w:left="1285"/>
        <w:rPr>
          <w:sz w:val="20"/>
        </w:rPr>
      </w:pPr>
      <w:r>
        <w:rPr>
          <w:sz w:val="20"/>
        </w:rPr>
        <w:lastRenderedPageBreak/>
        <w:t>de</w:t>
      </w:r>
      <w:r>
        <w:rPr>
          <w:spacing w:val="11"/>
          <w:sz w:val="20"/>
        </w:rPr>
        <w:t xml:space="preserve"> </w:t>
      </w:r>
      <w:r>
        <w:rPr>
          <w:sz w:val="20"/>
        </w:rPr>
        <w:t>renforcer</w:t>
      </w:r>
      <w:r>
        <w:rPr>
          <w:spacing w:val="16"/>
          <w:sz w:val="20"/>
        </w:rPr>
        <w:t xml:space="preserve"> </w:t>
      </w:r>
      <w:r>
        <w:rPr>
          <w:sz w:val="20"/>
        </w:rPr>
        <w:t>les</w:t>
      </w:r>
      <w:r>
        <w:rPr>
          <w:spacing w:val="18"/>
          <w:sz w:val="20"/>
        </w:rPr>
        <w:t xml:space="preserve"> </w:t>
      </w:r>
      <w:r>
        <w:rPr>
          <w:sz w:val="20"/>
        </w:rPr>
        <w:t>liens</w:t>
      </w:r>
      <w:r>
        <w:rPr>
          <w:spacing w:val="18"/>
          <w:sz w:val="20"/>
        </w:rPr>
        <w:t xml:space="preserve"> </w:t>
      </w:r>
      <w:r>
        <w:rPr>
          <w:sz w:val="20"/>
        </w:rPr>
        <w:t>transversaux</w:t>
      </w:r>
      <w:r>
        <w:rPr>
          <w:spacing w:val="17"/>
          <w:sz w:val="20"/>
        </w:rPr>
        <w:t xml:space="preserve"> </w:t>
      </w:r>
      <w:r>
        <w:rPr>
          <w:sz w:val="20"/>
        </w:rPr>
        <w:t>entre</w:t>
      </w:r>
      <w:r>
        <w:rPr>
          <w:spacing w:val="16"/>
          <w:sz w:val="20"/>
        </w:rPr>
        <w:t xml:space="preserve"> </w:t>
      </w:r>
      <w:r>
        <w:rPr>
          <w:sz w:val="20"/>
        </w:rPr>
        <w:t>les</w:t>
      </w:r>
      <w:r>
        <w:rPr>
          <w:spacing w:val="18"/>
          <w:sz w:val="20"/>
        </w:rPr>
        <w:t xml:space="preserve"> </w:t>
      </w:r>
      <w:r>
        <w:rPr>
          <w:sz w:val="20"/>
        </w:rPr>
        <w:t>personnels</w:t>
      </w:r>
      <w:r>
        <w:rPr>
          <w:spacing w:val="13"/>
          <w:sz w:val="20"/>
        </w:rPr>
        <w:t xml:space="preserve"> </w:t>
      </w:r>
      <w:r>
        <w:rPr>
          <w:sz w:val="20"/>
        </w:rPr>
        <w:t>du</w:t>
      </w:r>
      <w:r>
        <w:rPr>
          <w:spacing w:val="17"/>
          <w:sz w:val="20"/>
        </w:rPr>
        <w:t xml:space="preserve"> </w:t>
      </w:r>
      <w:r>
        <w:rPr>
          <w:sz w:val="20"/>
        </w:rPr>
        <w:t>SIS</w:t>
      </w:r>
      <w:r>
        <w:rPr>
          <w:spacing w:val="18"/>
          <w:sz w:val="20"/>
        </w:rPr>
        <w:t xml:space="preserve"> </w:t>
      </w:r>
      <w:r>
        <w:rPr>
          <w:sz w:val="20"/>
        </w:rPr>
        <w:t>et</w:t>
      </w:r>
      <w:r>
        <w:rPr>
          <w:spacing w:val="18"/>
          <w:sz w:val="20"/>
        </w:rPr>
        <w:t xml:space="preserve"> </w:t>
      </w:r>
      <w:r>
        <w:rPr>
          <w:sz w:val="20"/>
        </w:rPr>
        <w:t>les</w:t>
      </w:r>
      <w:r>
        <w:rPr>
          <w:spacing w:val="13"/>
          <w:sz w:val="20"/>
        </w:rPr>
        <w:t xml:space="preserve"> </w:t>
      </w:r>
      <w:r>
        <w:rPr>
          <w:sz w:val="20"/>
        </w:rPr>
        <w:t>services</w:t>
      </w:r>
      <w:r>
        <w:rPr>
          <w:spacing w:val="18"/>
          <w:sz w:val="20"/>
        </w:rPr>
        <w:t xml:space="preserve"> </w:t>
      </w:r>
      <w:r>
        <w:rPr>
          <w:sz w:val="20"/>
        </w:rPr>
        <w:t>partenaires</w:t>
      </w:r>
      <w:r>
        <w:rPr>
          <w:spacing w:val="27"/>
          <w:sz w:val="20"/>
        </w:rPr>
        <w:t xml:space="preserve"> </w:t>
      </w:r>
      <w:r>
        <w:rPr>
          <w:spacing w:val="-10"/>
          <w:sz w:val="20"/>
        </w:rPr>
        <w:t>;</w:t>
      </w:r>
    </w:p>
    <w:p w:rsidR="0006325A" w:rsidRDefault="00F25138">
      <w:pPr>
        <w:pStyle w:val="Paragraphedeliste"/>
        <w:numPr>
          <w:ilvl w:val="0"/>
          <w:numId w:val="12"/>
        </w:numPr>
        <w:tabs>
          <w:tab w:val="left" w:pos="1285"/>
        </w:tabs>
        <w:spacing w:before="12"/>
        <w:ind w:left="1285" w:hanging="359"/>
        <w:rPr>
          <w:sz w:val="20"/>
        </w:rPr>
      </w:pPr>
      <w:r>
        <w:rPr>
          <w:w w:val="110"/>
          <w:sz w:val="20"/>
        </w:rPr>
        <w:t>d’instituer</w:t>
      </w:r>
      <w:r>
        <w:rPr>
          <w:spacing w:val="2"/>
          <w:w w:val="110"/>
          <w:sz w:val="20"/>
        </w:rPr>
        <w:t xml:space="preserve"> </w:t>
      </w:r>
      <w:r>
        <w:rPr>
          <w:w w:val="110"/>
          <w:sz w:val="20"/>
        </w:rPr>
        <w:t>une</w:t>
      </w:r>
      <w:r>
        <w:rPr>
          <w:spacing w:val="2"/>
          <w:w w:val="110"/>
          <w:sz w:val="20"/>
        </w:rPr>
        <w:t xml:space="preserve"> </w:t>
      </w:r>
      <w:r>
        <w:rPr>
          <w:w w:val="110"/>
          <w:sz w:val="20"/>
        </w:rPr>
        <w:t>culture</w:t>
      </w:r>
      <w:r>
        <w:rPr>
          <w:spacing w:val="2"/>
          <w:w w:val="110"/>
          <w:sz w:val="20"/>
        </w:rPr>
        <w:t xml:space="preserve"> </w:t>
      </w:r>
      <w:r>
        <w:rPr>
          <w:w w:val="110"/>
          <w:sz w:val="20"/>
        </w:rPr>
        <w:t>d’organisation</w:t>
      </w:r>
      <w:r>
        <w:rPr>
          <w:spacing w:val="1"/>
          <w:w w:val="110"/>
          <w:sz w:val="20"/>
        </w:rPr>
        <w:t xml:space="preserve"> </w:t>
      </w:r>
      <w:r>
        <w:rPr>
          <w:w w:val="110"/>
          <w:sz w:val="20"/>
        </w:rPr>
        <w:t>apprenante</w:t>
      </w:r>
      <w:r>
        <w:rPr>
          <w:spacing w:val="-6"/>
          <w:w w:val="110"/>
          <w:sz w:val="20"/>
        </w:rPr>
        <w:t xml:space="preserve"> </w:t>
      </w:r>
      <w:r>
        <w:rPr>
          <w:spacing w:val="-10"/>
          <w:w w:val="110"/>
          <w:sz w:val="20"/>
        </w:rPr>
        <w:t>;</w:t>
      </w:r>
    </w:p>
    <w:p w:rsidR="0006325A" w:rsidRDefault="00F25138">
      <w:pPr>
        <w:pStyle w:val="Paragraphedeliste"/>
        <w:numPr>
          <w:ilvl w:val="0"/>
          <w:numId w:val="12"/>
        </w:numPr>
        <w:tabs>
          <w:tab w:val="left" w:pos="1286"/>
        </w:tabs>
        <w:spacing w:before="9" w:line="254" w:lineRule="auto"/>
        <w:ind w:right="1126"/>
        <w:rPr>
          <w:sz w:val="20"/>
        </w:rPr>
      </w:pPr>
      <w:r>
        <w:rPr>
          <w:w w:val="110"/>
          <w:sz w:val="20"/>
        </w:rPr>
        <w:t>de montrer la volonté de transparence et de réactivité de l’organisation dans le cadre de sa mission de service public.</w:t>
      </w:r>
    </w:p>
    <w:p w:rsidR="0006325A" w:rsidRDefault="0006325A">
      <w:pPr>
        <w:pStyle w:val="Corpsdetexte"/>
        <w:spacing w:before="20"/>
      </w:pPr>
    </w:p>
    <w:p w:rsidR="0006325A" w:rsidRDefault="00F25138">
      <w:pPr>
        <w:pStyle w:val="Corpsdetexte"/>
        <w:spacing w:before="1" w:line="259" w:lineRule="auto"/>
        <w:ind w:left="566" w:right="1228"/>
      </w:pPr>
      <w:r>
        <w:rPr>
          <w:w w:val="105"/>
        </w:rPr>
        <w:t>Il est cependant nécessaire de rappeler la posture du cadre en charge du RETEX. Elle se résume autour de trois piliers qui sont :</w:t>
      </w:r>
    </w:p>
    <w:p w:rsidR="0006325A" w:rsidRDefault="0006325A">
      <w:pPr>
        <w:pStyle w:val="Corpsdetexte"/>
        <w:spacing w:before="9"/>
      </w:pPr>
    </w:p>
    <w:p w:rsidR="0006325A" w:rsidRDefault="00F25138">
      <w:pPr>
        <w:pStyle w:val="Paragraphedeliste"/>
        <w:numPr>
          <w:ilvl w:val="0"/>
          <w:numId w:val="12"/>
        </w:numPr>
        <w:tabs>
          <w:tab w:val="left" w:pos="1285"/>
        </w:tabs>
        <w:ind w:left="1285" w:hanging="359"/>
        <w:rPr>
          <w:sz w:val="20"/>
        </w:rPr>
      </w:pPr>
      <w:r>
        <w:rPr>
          <w:w w:val="110"/>
          <w:sz w:val="20"/>
        </w:rPr>
        <w:t>le</w:t>
      </w:r>
      <w:r>
        <w:rPr>
          <w:spacing w:val="-15"/>
          <w:w w:val="110"/>
          <w:sz w:val="20"/>
        </w:rPr>
        <w:t xml:space="preserve"> </w:t>
      </w:r>
      <w:r>
        <w:rPr>
          <w:w w:val="110"/>
          <w:sz w:val="20"/>
        </w:rPr>
        <w:t>r</w:t>
      </w:r>
      <w:r>
        <w:rPr>
          <w:w w:val="110"/>
          <w:sz w:val="20"/>
        </w:rPr>
        <w:t>espect</w:t>
      </w:r>
      <w:r>
        <w:rPr>
          <w:spacing w:val="-14"/>
          <w:w w:val="110"/>
          <w:sz w:val="20"/>
        </w:rPr>
        <w:t xml:space="preserve"> </w:t>
      </w:r>
      <w:r>
        <w:rPr>
          <w:w w:val="110"/>
          <w:sz w:val="20"/>
        </w:rPr>
        <w:t>des</w:t>
      </w:r>
      <w:r>
        <w:rPr>
          <w:spacing w:val="-15"/>
          <w:w w:val="110"/>
          <w:sz w:val="20"/>
        </w:rPr>
        <w:t xml:space="preserve"> </w:t>
      </w:r>
      <w:r>
        <w:rPr>
          <w:w w:val="110"/>
          <w:sz w:val="20"/>
        </w:rPr>
        <w:t>individus</w:t>
      </w:r>
      <w:r>
        <w:rPr>
          <w:spacing w:val="-13"/>
          <w:w w:val="110"/>
          <w:sz w:val="20"/>
        </w:rPr>
        <w:t xml:space="preserve"> </w:t>
      </w:r>
      <w:r>
        <w:rPr>
          <w:spacing w:val="-10"/>
          <w:w w:val="110"/>
          <w:sz w:val="20"/>
        </w:rPr>
        <w:t>:</w:t>
      </w:r>
    </w:p>
    <w:p w:rsidR="0006325A" w:rsidRDefault="0006325A">
      <w:pPr>
        <w:pStyle w:val="Corpsdetexte"/>
        <w:spacing w:before="25"/>
      </w:pPr>
    </w:p>
    <w:p w:rsidR="0006325A" w:rsidRDefault="00F25138">
      <w:pPr>
        <w:pStyle w:val="Corpsdetexte"/>
        <w:spacing w:before="1" w:line="254" w:lineRule="auto"/>
        <w:ind w:left="2005" w:right="1228" w:hanging="358"/>
      </w:pPr>
      <w:r>
        <w:rPr>
          <w:rFonts w:ascii="Symbol" w:hAnsi="Symbol"/>
          <w:w w:val="110"/>
        </w:rPr>
        <w:t></w:t>
      </w:r>
      <w:r>
        <w:rPr>
          <w:rFonts w:ascii="Times New Roman" w:hAnsi="Times New Roman"/>
          <w:spacing w:val="80"/>
          <w:w w:val="110"/>
        </w:rPr>
        <w:t xml:space="preserve"> </w:t>
      </w:r>
      <w:r>
        <w:rPr>
          <w:w w:val="110"/>
        </w:rPr>
        <w:t>par</w:t>
      </w:r>
      <w:r>
        <w:rPr>
          <w:spacing w:val="40"/>
          <w:w w:val="110"/>
        </w:rPr>
        <w:t xml:space="preserve"> </w:t>
      </w:r>
      <w:r>
        <w:rPr>
          <w:w w:val="110"/>
        </w:rPr>
        <w:t>la</w:t>
      </w:r>
      <w:r>
        <w:rPr>
          <w:spacing w:val="40"/>
          <w:w w:val="110"/>
        </w:rPr>
        <w:t xml:space="preserve"> </w:t>
      </w:r>
      <w:r>
        <w:rPr>
          <w:w w:val="110"/>
        </w:rPr>
        <w:t>prise</w:t>
      </w:r>
      <w:r>
        <w:rPr>
          <w:spacing w:val="40"/>
          <w:w w:val="110"/>
        </w:rPr>
        <w:t xml:space="preserve"> </w:t>
      </w:r>
      <w:r>
        <w:rPr>
          <w:w w:val="110"/>
        </w:rPr>
        <w:t>en</w:t>
      </w:r>
      <w:r>
        <w:rPr>
          <w:spacing w:val="40"/>
          <w:w w:val="110"/>
        </w:rPr>
        <w:t xml:space="preserve"> </w:t>
      </w:r>
      <w:r>
        <w:rPr>
          <w:w w:val="110"/>
        </w:rPr>
        <w:t>compte</w:t>
      </w:r>
      <w:r>
        <w:rPr>
          <w:spacing w:val="40"/>
          <w:w w:val="110"/>
        </w:rPr>
        <w:t xml:space="preserve"> </w:t>
      </w:r>
      <w:r>
        <w:rPr>
          <w:w w:val="110"/>
        </w:rPr>
        <w:t>que</w:t>
      </w:r>
      <w:r>
        <w:rPr>
          <w:spacing w:val="40"/>
          <w:w w:val="110"/>
        </w:rPr>
        <w:t xml:space="preserve"> </w:t>
      </w:r>
      <w:r>
        <w:rPr>
          <w:w w:val="110"/>
        </w:rPr>
        <w:t>chaque</w:t>
      </w:r>
      <w:r>
        <w:rPr>
          <w:spacing w:val="40"/>
          <w:w w:val="110"/>
        </w:rPr>
        <w:t xml:space="preserve"> </w:t>
      </w:r>
      <w:r>
        <w:rPr>
          <w:w w:val="110"/>
        </w:rPr>
        <w:t>acteur</w:t>
      </w:r>
      <w:r>
        <w:rPr>
          <w:spacing w:val="40"/>
          <w:w w:val="110"/>
        </w:rPr>
        <w:t xml:space="preserve"> </w:t>
      </w:r>
      <w:r>
        <w:rPr>
          <w:w w:val="110"/>
        </w:rPr>
        <w:t>est</w:t>
      </w:r>
      <w:r>
        <w:rPr>
          <w:spacing w:val="40"/>
          <w:w w:val="110"/>
        </w:rPr>
        <w:t xml:space="preserve"> </w:t>
      </w:r>
      <w:r>
        <w:rPr>
          <w:w w:val="110"/>
        </w:rPr>
        <w:t>une</w:t>
      </w:r>
      <w:r>
        <w:rPr>
          <w:spacing w:val="40"/>
          <w:w w:val="110"/>
        </w:rPr>
        <w:t xml:space="preserve"> </w:t>
      </w:r>
      <w:r>
        <w:rPr>
          <w:w w:val="110"/>
        </w:rPr>
        <w:t>source</w:t>
      </w:r>
      <w:r>
        <w:rPr>
          <w:spacing w:val="40"/>
          <w:w w:val="110"/>
        </w:rPr>
        <w:t xml:space="preserve"> </w:t>
      </w:r>
      <w:r>
        <w:rPr>
          <w:w w:val="110"/>
        </w:rPr>
        <w:t>d’informations potentielle</w:t>
      </w:r>
      <w:r>
        <w:rPr>
          <w:spacing w:val="-9"/>
          <w:w w:val="110"/>
        </w:rPr>
        <w:t xml:space="preserve"> </w:t>
      </w:r>
      <w:r>
        <w:rPr>
          <w:w w:val="110"/>
        </w:rPr>
        <w:t>;</w:t>
      </w:r>
    </w:p>
    <w:p w:rsidR="0006325A" w:rsidRDefault="00F25138">
      <w:pPr>
        <w:pStyle w:val="Corpsdetexte"/>
        <w:spacing w:line="245" w:lineRule="exact"/>
        <w:ind w:left="1648"/>
      </w:pPr>
      <w:r>
        <w:rPr>
          <w:rFonts w:ascii="Symbol" w:hAnsi="Symbol"/>
          <w:w w:val="110"/>
        </w:rPr>
        <w:t></w:t>
      </w:r>
      <w:r>
        <w:rPr>
          <w:rFonts w:ascii="Times New Roman" w:hAnsi="Times New Roman"/>
          <w:spacing w:val="73"/>
          <w:w w:val="150"/>
        </w:rPr>
        <w:t xml:space="preserve"> </w:t>
      </w:r>
      <w:r>
        <w:rPr>
          <w:w w:val="110"/>
        </w:rPr>
        <w:t>par</w:t>
      </w:r>
      <w:r>
        <w:rPr>
          <w:spacing w:val="-10"/>
          <w:w w:val="110"/>
        </w:rPr>
        <w:t xml:space="preserve"> </w:t>
      </w:r>
      <w:r>
        <w:rPr>
          <w:w w:val="110"/>
        </w:rPr>
        <w:t>le</w:t>
      </w:r>
      <w:r>
        <w:rPr>
          <w:spacing w:val="-8"/>
          <w:w w:val="110"/>
        </w:rPr>
        <w:t xml:space="preserve"> </w:t>
      </w:r>
      <w:r>
        <w:rPr>
          <w:w w:val="110"/>
        </w:rPr>
        <w:t>respect</w:t>
      </w:r>
      <w:r>
        <w:rPr>
          <w:spacing w:val="-7"/>
          <w:w w:val="110"/>
        </w:rPr>
        <w:t xml:space="preserve"> </w:t>
      </w:r>
      <w:r>
        <w:rPr>
          <w:w w:val="110"/>
        </w:rPr>
        <w:t>de</w:t>
      </w:r>
      <w:r>
        <w:rPr>
          <w:spacing w:val="-10"/>
          <w:w w:val="110"/>
        </w:rPr>
        <w:t xml:space="preserve"> </w:t>
      </w:r>
      <w:r>
        <w:rPr>
          <w:w w:val="110"/>
        </w:rPr>
        <w:t>sa</w:t>
      </w:r>
      <w:r>
        <w:rPr>
          <w:spacing w:val="-7"/>
          <w:w w:val="110"/>
        </w:rPr>
        <w:t xml:space="preserve"> </w:t>
      </w:r>
      <w:r>
        <w:rPr>
          <w:w w:val="110"/>
        </w:rPr>
        <w:t>liberté</w:t>
      </w:r>
      <w:r>
        <w:rPr>
          <w:spacing w:val="-9"/>
          <w:w w:val="110"/>
        </w:rPr>
        <w:t xml:space="preserve"> </w:t>
      </w:r>
      <w:r>
        <w:rPr>
          <w:w w:val="110"/>
        </w:rPr>
        <w:t>de</w:t>
      </w:r>
      <w:r>
        <w:rPr>
          <w:spacing w:val="-8"/>
          <w:w w:val="110"/>
        </w:rPr>
        <w:t xml:space="preserve"> </w:t>
      </w:r>
      <w:r>
        <w:rPr>
          <w:w w:val="110"/>
        </w:rPr>
        <w:t>parole</w:t>
      </w:r>
      <w:r>
        <w:rPr>
          <w:spacing w:val="-15"/>
          <w:w w:val="110"/>
        </w:rPr>
        <w:t xml:space="preserve"> </w:t>
      </w:r>
      <w:r>
        <w:rPr>
          <w:spacing w:val="-10"/>
          <w:w w:val="110"/>
        </w:rPr>
        <w:t>;</w:t>
      </w:r>
    </w:p>
    <w:p w:rsidR="0006325A" w:rsidRDefault="00F25138">
      <w:pPr>
        <w:pStyle w:val="Corpsdetexte"/>
        <w:spacing w:before="9"/>
        <w:ind w:left="1648"/>
      </w:pPr>
      <w:r>
        <w:rPr>
          <w:rFonts w:ascii="Symbol" w:hAnsi="Symbol"/>
          <w:w w:val="105"/>
        </w:rPr>
        <w:t></w:t>
      </w:r>
      <w:r>
        <w:rPr>
          <w:rFonts w:ascii="Times New Roman" w:hAnsi="Times New Roman"/>
          <w:spacing w:val="36"/>
          <w:w w:val="105"/>
        </w:rPr>
        <w:t xml:space="preserve">  </w:t>
      </w:r>
      <w:r>
        <w:rPr>
          <w:w w:val="105"/>
        </w:rPr>
        <w:t>par</w:t>
      </w:r>
      <w:r>
        <w:rPr>
          <w:spacing w:val="3"/>
          <w:w w:val="105"/>
        </w:rPr>
        <w:t xml:space="preserve"> </w:t>
      </w:r>
      <w:r>
        <w:rPr>
          <w:w w:val="105"/>
        </w:rPr>
        <w:t>la</w:t>
      </w:r>
      <w:r>
        <w:rPr>
          <w:spacing w:val="3"/>
          <w:w w:val="105"/>
        </w:rPr>
        <w:t xml:space="preserve"> </w:t>
      </w:r>
      <w:r>
        <w:rPr>
          <w:w w:val="105"/>
        </w:rPr>
        <w:t>transmission</w:t>
      </w:r>
      <w:r>
        <w:rPr>
          <w:spacing w:val="3"/>
          <w:w w:val="105"/>
        </w:rPr>
        <w:t xml:space="preserve"> </w:t>
      </w:r>
      <w:r>
        <w:rPr>
          <w:w w:val="105"/>
        </w:rPr>
        <w:t>des</w:t>
      </w:r>
      <w:r>
        <w:rPr>
          <w:spacing w:val="5"/>
          <w:w w:val="105"/>
        </w:rPr>
        <w:t xml:space="preserve"> </w:t>
      </w:r>
      <w:r>
        <w:rPr>
          <w:w w:val="105"/>
        </w:rPr>
        <w:t>enseignements</w:t>
      </w:r>
      <w:r>
        <w:rPr>
          <w:spacing w:val="6"/>
          <w:w w:val="105"/>
        </w:rPr>
        <w:t xml:space="preserve"> </w:t>
      </w:r>
      <w:r>
        <w:rPr>
          <w:w w:val="105"/>
        </w:rPr>
        <w:t>issus</w:t>
      </w:r>
      <w:r>
        <w:rPr>
          <w:spacing w:val="3"/>
          <w:w w:val="105"/>
        </w:rPr>
        <w:t xml:space="preserve"> </w:t>
      </w:r>
      <w:r>
        <w:rPr>
          <w:w w:val="105"/>
        </w:rPr>
        <w:t>de</w:t>
      </w:r>
      <w:r>
        <w:rPr>
          <w:spacing w:val="4"/>
          <w:w w:val="105"/>
        </w:rPr>
        <w:t xml:space="preserve"> </w:t>
      </w:r>
      <w:r>
        <w:rPr>
          <w:w w:val="105"/>
        </w:rPr>
        <w:t>cette</w:t>
      </w:r>
      <w:r>
        <w:rPr>
          <w:spacing w:val="2"/>
          <w:w w:val="105"/>
        </w:rPr>
        <w:t xml:space="preserve"> </w:t>
      </w:r>
      <w:r>
        <w:rPr>
          <w:w w:val="105"/>
        </w:rPr>
        <w:t>démarche</w:t>
      </w:r>
      <w:r>
        <w:rPr>
          <w:spacing w:val="-4"/>
          <w:w w:val="105"/>
        </w:rPr>
        <w:t xml:space="preserve"> </w:t>
      </w:r>
      <w:r>
        <w:rPr>
          <w:spacing w:val="-10"/>
          <w:w w:val="105"/>
        </w:rPr>
        <w:t>;</w:t>
      </w:r>
    </w:p>
    <w:p w:rsidR="0006325A" w:rsidRDefault="0006325A">
      <w:pPr>
        <w:pStyle w:val="Corpsdetexte"/>
        <w:spacing w:before="25"/>
      </w:pPr>
    </w:p>
    <w:p w:rsidR="0006325A" w:rsidRDefault="00F25138">
      <w:pPr>
        <w:pStyle w:val="Paragraphedeliste"/>
        <w:numPr>
          <w:ilvl w:val="0"/>
          <w:numId w:val="12"/>
        </w:numPr>
        <w:tabs>
          <w:tab w:val="left" w:pos="1285"/>
        </w:tabs>
        <w:ind w:left="1285" w:hanging="359"/>
        <w:rPr>
          <w:sz w:val="20"/>
        </w:rPr>
      </w:pPr>
      <w:r>
        <w:rPr>
          <w:sz w:val="20"/>
        </w:rPr>
        <w:t>le</w:t>
      </w:r>
      <w:r>
        <w:rPr>
          <w:spacing w:val="38"/>
          <w:sz w:val="20"/>
        </w:rPr>
        <w:t xml:space="preserve"> </w:t>
      </w:r>
      <w:r>
        <w:rPr>
          <w:sz w:val="20"/>
        </w:rPr>
        <w:t>respect</w:t>
      </w:r>
      <w:r>
        <w:rPr>
          <w:spacing w:val="44"/>
          <w:sz w:val="20"/>
        </w:rPr>
        <w:t xml:space="preserve"> </w:t>
      </w:r>
      <w:r>
        <w:rPr>
          <w:sz w:val="20"/>
        </w:rPr>
        <w:t>des</w:t>
      </w:r>
      <w:r>
        <w:rPr>
          <w:spacing w:val="40"/>
          <w:sz w:val="20"/>
        </w:rPr>
        <w:t xml:space="preserve"> </w:t>
      </w:r>
      <w:r>
        <w:rPr>
          <w:sz w:val="20"/>
        </w:rPr>
        <w:t>organisations</w:t>
      </w:r>
      <w:r>
        <w:rPr>
          <w:spacing w:val="28"/>
          <w:sz w:val="20"/>
        </w:rPr>
        <w:t xml:space="preserve"> </w:t>
      </w:r>
      <w:r>
        <w:rPr>
          <w:spacing w:val="-10"/>
          <w:sz w:val="20"/>
        </w:rPr>
        <w:t>:</w:t>
      </w:r>
    </w:p>
    <w:p w:rsidR="0006325A" w:rsidRDefault="0006325A">
      <w:pPr>
        <w:pStyle w:val="Corpsdetexte"/>
        <w:spacing w:before="30"/>
      </w:pPr>
    </w:p>
    <w:p w:rsidR="0006325A" w:rsidRDefault="00F25138">
      <w:pPr>
        <w:pStyle w:val="Corpsdetexte"/>
        <w:spacing w:before="1"/>
        <w:ind w:left="1648"/>
      </w:pPr>
      <w:r>
        <w:rPr>
          <w:rFonts w:ascii="Symbol" w:hAnsi="Symbol"/>
          <w:w w:val="110"/>
        </w:rPr>
        <w:t></w:t>
      </w:r>
      <w:r>
        <w:rPr>
          <w:rFonts w:ascii="Times New Roman" w:hAnsi="Times New Roman"/>
          <w:spacing w:val="32"/>
          <w:w w:val="110"/>
        </w:rPr>
        <w:t xml:space="preserve">  </w:t>
      </w:r>
      <w:r>
        <w:rPr>
          <w:w w:val="110"/>
        </w:rPr>
        <w:t>par</w:t>
      </w:r>
      <w:r>
        <w:rPr>
          <w:spacing w:val="-1"/>
          <w:w w:val="110"/>
        </w:rPr>
        <w:t xml:space="preserve"> </w:t>
      </w:r>
      <w:r>
        <w:rPr>
          <w:w w:val="110"/>
        </w:rPr>
        <w:t>le</w:t>
      </w:r>
      <w:r>
        <w:rPr>
          <w:spacing w:val="1"/>
          <w:w w:val="110"/>
        </w:rPr>
        <w:t xml:space="preserve"> </w:t>
      </w:r>
      <w:r>
        <w:rPr>
          <w:w w:val="110"/>
        </w:rPr>
        <w:t>renforcement</w:t>
      </w:r>
      <w:r>
        <w:rPr>
          <w:spacing w:val="1"/>
          <w:w w:val="110"/>
        </w:rPr>
        <w:t xml:space="preserve"> </w:t>
      </w:r>
      <w:r>
        <w:rPr>
          <w:w w:val="110"/>
        </w:rPr>
        <w:t>de</w:t>
      </w:r>
      <w:r>
        <w:rPr>
          <w:spacing w:val="1"/>
          <w:w w:val="110"/>
        </w:rPr>
        <w:t xml:space="preserve"> </w:t>
      </w:r>
      <w:r>
        <w:rPr>
          <w:w w:val="110"/>
        </w:rPr>
        <w:t>la</w:t>
      </w:r>
      <w:r>
        <w:rPr>
          <w:spacing w:val="5"/>
          <w:w w:val="110"/>
        </w:rPr>
        <w:t xml:space="preserve"> </w:t>
      </w:r>
      <w:r>
        <w:rPr>
          <w:w w:val="110"/>
        </w:rPr>
        <w:t>cohésion</w:t>
      </w:r>
      <w:r>
        <w:rPr>
          <w:spacing w:val="-1"/>
          <w:w w:val="110"/>
        </w:rPr>
        <w:t xml:space="preserve"> </w:t>
      </w:r>
      <w:r>
        <w:rPr>
          <w:w w:val="110"/>
        </w:rPr>
        <w:t>et</w:t>
      </w:r>
      <w:r>
        <w:rPr>
          <w:spacing w:val="1"/>
          <w:w w:val="110"/>
        </w:rPr>
        <w:t xml:space="preserve"> </w:t>
      </w:r>
      <w:r>
        <w:rPr>
          <w:w w:val="110"/>
        </w:rPr>
        <w:t>l’amélioration du fonctionnement</w:t>
      </w:r>
      <w:r>
        <w:rPr>
          <w:spacing w:val="-9"/>
          <w:w w:val="110"/>
        </w:rPr>
        <w:t xml:space="preserve"> </w:t>
      </w:r>
      <w:r>
        <w:rPr>
          <w:spacing w:val="-10"/>
          <w:w w:val="110"/>
        </w:rPr>
        <w:t>;</w:t>
      </w:r>
    </w:p>
    <w:p w:rsidR="0006325A" w:rsidRDefault="00F25138">
      <w:pPr>
        <w:pStyle w:val="Corpsdetexte"/>
        <w:spacing w:before="9"/>
        <w:ind w:left="1648"/>
      </w:pPr>
      <w:r>
        <w:rPr>
          <w:rFonts w:ascii="Symbol" w:hAnsi="Symbol"/>
          <w:w w:val="105"/>
        </w:rPr>
        <w:t></w:t>
      </w:r>
      <w:r>
        <w:rPr>
          <w:rFonts w:ascii="Times New Roman" w:hAnsi="Times New Roman"/>
          <w:spacing w:val="35"/>
          <w:w w:val="105"/>
        </w:rPr>
        <w:t xml:space="preserve">  </w:t>
      </w:r>
      <w:r>
        <w:rPr>
          <w:w w:val="105"/>
        </w:rPr>
        <w:t>par la</w:t>
      </w:r>
      <w:r>
        <w:rPr>
          <w:spacing w:val="5"/>
          <w:w w:val="105"/>
        </w:rPr>
        <w:t xml:space="preserve"> </w:t>
      </w:r>
      <w:r>
        <w:rPr>
          <w:w w:val="105"/>
        </w:rPr>
        <w:t>mise</w:t>
      </w:r>
      <w:r>
        <w:rPr>
          <w:spacing w:val="3"/>
          <w:w w:val="105"/>
        </w:rPr>
        <w:t xml:space="preserve"> </w:t>
      </w:r>
      <w:r>
        <w:rPr>
          <w:w w:val="105"/>
        </w:rPr>
        <w:t>en</w:t>
      </w:r>
      <w:r>
        <w:rPr>
          <w:spacing w:val="2"/>
          <w:w w:val="105"/>
        </w:rPr>
        <w:t xml:space="preserve"> </w:t>
      </w:r>
      <w:r>
        <w:rPr>
          <w:w w:val="105"/>
        </w:rPr>
        <w:t>place</w:t>
      </w:r>
      <w:r>
        <w:rPr>
          <w:spacing w:val="3"/>
          <w:w w:val="105"/>
        </w:rPr>
        <w:t xml:space="preserve"> </w:t>
      </w:r>
      <w:r>
        <w:rPr>
          <w:w w:val="105"/>
        </w:rPr>
        <w:t>d’actions</w:t>
      </w:r>
      <w:r>
        <w:rPr>
          <w:spacing w:val="2"/>
          <w:w w:val="105"/>
        </w:rPr>
        <w:t xml:space="preserve"> </w:t>
      </w:r>
      <w:r>
        <w:rPr>
          <w:w w:val="105"/>
        </w:rPr>
        <w:t>transversales</w:t>
      </w:r>
      <w:r>
        <w:rPr>
          <w:spacing w:val="-6"/>
          <w:w w:val="105"/>
        </w:rPr>
        <w:t xml:space="preserve"> </w:t>
      </w:r>
      <w:r>
        <w:rPr>
          <w:spacing w:val="-10"/>
          <w:w w:val="105"/>
        </w:rPr>
        <w:t>;</w:t>
      </w:r>
    </w:p>
    <w:p w:rsidR="0006325A" w:rsidRDefault="00F25138">
      <w:pPr>
        <w:pStyle w:val="Corpsdetexte"/>
        <w:spacing w:before="9"/>
        <w:ind w:left="1648"/>
      </w:pPr>
      <w:r>
        <w:rPr>
          <w:rFonts w:ascii="Symbol" w:hAnsi="Symbol"/>
          <w:w w:val="110"/>
        </w:rPr>
        <w:t></w:t>
      </w:r>
      <w:r>
        <w:rPr>
          <w:rFonts w:ascii="Times New Roman" w:hAnsi="Times New Roman"/>
          <w:spacing w:val="67"/>
          <w:w w:val="150"/>
        </w:rPr>
        <w:t xml:space="preserve"> </w:t>
      </w:r>
      <w:r>
        <w:rPr>
          <w:w w:val="110"/>
        </w:rPr>
        <w:t>par</w:t>
      </w:r>
      <w:r>
        <w:rPr>
          <w:spacing w:val="-11"/>
          <w:w w:val="110"/>
        </w:rPr>
        <w:t xml:space="preserve"> </w:t>
      </w:r>
      <w:r>
        <w:rPr>
          <w:w w:val="110"/>
        </w:rPr>
        <w:t>une</w:t>
      </w:r>
      <w:r>
        <w:rPr>
          <w:spacing w:val="-10"/>
          <w:w w:val="110"/>
        </w:rPr>
        <w:t xml:space="preserve"> </w:t>
      </w:r>
      <w:r>
        <w:rPr>
          <w:w w:val="110"/>
        </w:rPr>
        <w:t>prise</w:t>
      </w:r>
      <w:r>
        <w:rPr>
          <w:spacing w:val="-11"/>
          <w:w w:val="110"/>
        </w:rPr>
        <w:t xml:space="preserve"> </w:t>
      </w:r>
      <w:r>
        <w:rPr>
          <w:w w:val="110"/>
        </w:rPr>
        <w:t>en</w:t>
      </w:r>
      <w:r>
        <w:rPr>
          <w:spacing w:val="-6"/>
          <w:w w:val="110"/>
        </w:rPr>
        <w:t xml:space="preserve"> </w:t>
      </w:r>
      <w:r>
        <w:rPr>
          <w:w w:val="110"/>
        </w:rPr>
        <w:t>compte</w:t>
      </w:r>
      <w:r>
        <w:rPr>
          <w:spacing w:val="-10"/>
          <w:w w:val="110"/>
        </w:rPr>
        <w:t xml:space="preserve"> </w:t>
      </w:r>
      <w:r>
        <w:rPr>
          <w:w w:val="110"/>
        </w:rPr>
        <w:t>du</w:t>
      </w:r>
      <w:r>
        <w:rPr>
          <w:spacing w:val="-9"/>
          <w:w w:val="110"/>
        </w:rPr>
        <w:t xml:space="preserve"> </w:t>
      </w:r>
      <w:r>
        <w:rPr>
          <w:w w:val="110"/>
        </w:rPr>
        <w:t>cadre</w:t>
      </w:r>
      <w:r>
        <w:rPr>
          <w:spacing w:val="-10"/>
          <w:w w:val="110"/>
        </w:rPr>
        <w:t xml:space="preserve"> </w:t>
      </w:r>
      <w:r>
        <w:rPr>
          <w:w w:val="110"/>
        </w:rPr>
        <w:t>réglementaire</w:t>
      </w:r>
      <w:r>
        <w:rPr>
          <w:spacing w:val="-14"/>
          <w:w w:val="110"/>
        </w:rPr>
        <w:t xml:space="preserve"> </w:t>
      </w:r>
      <w:r>
        <w:rPr>
          <w:spacing w:val="-10"/>
          <w:w w:val="110"/>
        </w:rPr>
        <w:t>;</w:t>
      </w:r>
    </w:p>
    <w:p w:rsidR="0006325A" w:rsidRDefault="0006325A">
      <w:pPr>
        <w:pStyle w:val="Corpsdetexte"/>
        <w:spacing w:before="26"/>
      </w:pPr>
    </w:p>
    <w:p w:rsidR="0006325A" w:rsidRDefault="00F25138">
      <w:pPr>
        <w:pStyle w:val="Paragraphedeliste"/>
        <w:numPr>
          <w:ilvl w:val="0"/>
          <w:numId w:val="12"/>
        </w:numPr>
        <w:tabs>
          <w:tab w:val="left" w:pos="1285"/>
        </w:tabs>
        <w:ind w:left="1285"/>
        <w:rPr>
          <w:sz w:val="20"/>
        </w:rPr>
      </w:pPr>
      <w:r>
        <w:rPr>
          <w:w w:val="110"/>
          <w:sz w:val="20"/>
        </w:rPr>
        <w:t>le</w:t>
      </w:r>
      <w:r>
        <w:rPr>
          <w:spacing w:val="-8"/>
          <w:w w:val="110"/>
          <w:sz w:val="20"/>
        </w:rPr>
        <w:t xml:space="preserve"> </w:t>
      </w:r>
      <w:r>
        <w:rPr>
          <w:w w:val="110"/>
          <w:sz w:val="20"/>
        </w:rPr>
        <w:t>respect</w:t>
      </w:r>
      <w:r>
        <w:rPr>
          <w:spacing w:val="-4"/>
          <w:w w:val="110"/>
          <w:sz w:val="20"/>
        </w:rPr>
        <w:t xml:space="preserve"> </w:t>
      </w:r>
      <w:r>
        <w:rPr>
          <w:w w:val="110"/>
          <w:sz w:val="20"/>
        </w:rPr>
        <w:t>des</w:t>
      </w:r>
      <w:r>
        <w:rPr>
          <w:spacing w:val="-7"/>
          <w:w w:val="110"/>
          <w:sz w:val="20"/>
        </w:rPr>
        <w:t xml:space="preserve"> </w:t>
      </w:r>
      <w:r>
        <w:rPr>
          <w:w w:val="110"/>
          <w:sz w:val="20"/>
        </w:rPr>
        <w:t>informations</w:t>
      </w:r>
      <w:r>
        <w:rPr>
          <w:spacing w:val="-13"/>
          <w:w w:val="110"/>
          <w:sz w:val="20"/>
        </w:rPr>
        <w:t xml:space="preserve"> </w:t>
      </w:r>
      <w:r>
        <w:rPr>
          <w:spacing w:val="-10"/>
          <w:w w:val="110"/>
          <w:sz w:val="20"/>
        </w:rPr>
        <w:t>:</w:t>
      </w:r>
    </w:p>
    <w:p w:rsidR="0006325A" w:rsidRDefault="0006325A">
      <w:pPr>
        <w:pStyle w:val="Corpsdetexte"/>
        <w:spacing w:before="27"/>
      </w:pPr>
    </w:p>
    <w:p w:rsidR="0006325A" w:rsidRDefault="00F25138">
      <w:pPr>
        <w:pStyle w:val="Corpsdetexte"/>
        <w:spacing w:before="1"/>
        <w:ind w:left="1648"/>
      </w:pPr>
      <w:r>
        <w:rPr>
          <w:rFonts w:ascii="Symbol" w:hAnsi="Symbol"/>
          <w:w w:val="110"/>
        </w:rPr>
        <w:t></w:t>
      </w:r>
      <w:r>
        <w:rPr>
          <w:rFonts w:ascii="Times New Roman" w:hAnsi="Times New Roman"/>
          <w:spacing w:val="66"/>
          <w:w w:val="150"/>
        </w:rPr>
        <w:t xml:space="preserve"> </w:t>
      </w:r>
      <w:r>
        <w:rPr>
          <w:w w:val="110"/>
        </w:rPr>
        <w:t>par</w:t>
      </w:r>
      <w:r>
        <w:rPr>
          <w:spacing w:val="-12"/>
          <w:w w:val="110"/>
        </w:rPr>
        <w:t xml:space="preserve"> </w:t>
      </w:r>
      <w:r>
        <w:rPr>
          <w:w w:val="110"/>
        </w:rPr>
        <w:t>la</w:t>
      </w:r>
      <w:r>
        <w:rPr>
          <w:spacing w:val="-10"/>
          <w:w w:val="110"/>
        </w:rPr>
        <w:t xml:space="preserve"> </w:t>
      </w:r>
      <w:r>
        <w:rPr>
          <w:w w:val="110"/>
        </w:rPr>
        <w:t>mise</w:t>
      </w:r>
      <w:r>
        <w:rPr>
          <w:spacing w:val="-10"/>
          <w:w w:val="110"/>
        </w:rPr>
        <w:t xml:space="preserve"> </w:t>
      </w:r>
      <w:r>
        <w:rPr>
          <w:w w:val="110"/>
        </w:rPr>
        <w:t>en</w:t>
      </w:r>
      <w:r>
        <w:rPr>
          <w:spacing w:val="-11"/>
          <w:w w:val="110"/>
        </w:rPr>
        <w:t xml:space="preserve"> </w:t>
      </w:r>
      <w:r>
        <w:rPr>
          <w:w w:val="110"/>
        </w:rPr>
        <w:t>place</w:t>
      </w:r>
      <w:r>
        <w:rPr>
          <w:spacing w:val="-10"/>
          <w:w w:val="110"/>
        </w:rPr>
        <w:t xml:space="preserve"> </w:t>
      </w:r>
      <w:r>
        <w:rPr>
          <w:w w:val="110"/>
        </w:rPr>
        <w:t>de</w:t>
      </w:r>
      <w:r>
        <w:rPr>
          <w:spacing w:val="-10"/>
          <w:w w:val="110"/>
        </w:rPr>
        <w:t xml:space="preserve"> </w:t>
      </w:r>
      <w:r>
        <w:rPr>
          <w:w w:val="110"/>
        </w:rPr>
        <w:t>règles</w:t>
      </w:r>
      <w:r>
        <w:rPr>
          <w:spacing w:val="-11"/>
          <w:w w:val="110"/>
        </w:rPr>
        <w:t xml:space="preserve"> </w:t>
      </w:r>
      <w:r>
        <w:rPr>
          <w:w w:val="110"/>
        </w:rPr>
        <w:t>de</w:t>
      </w:r>
      <w:r>
        <w:rPr>
          <w:spacing w:val="-10"/>
          <w:w w:val="110"/>
        </w:rPr>
        <w:t xml:space="preserve"> </w:t>
      </w:r>
      <w:r>
        <w:rPr>
          <w:w w:val="110"/>
        </w:rPr>
        <w:t>partage</w:t>
      </w:r>
      <w:r>
        <w:rPr>
          <w:spacing w:val="-12"/>
          <w:w w:val="110"/>
        </w:rPr>
        <w:t xml:space="preserve"> </w:t>
      </w:r>
      <w:r>
        <w:rPr>
          <w:w w:val="110"/>
        </w:rPr>
        <w:t>et</w:t>
      </w:r>
      <w:r>
        <w:rPr>
          <w:spacing w:val="-9"/>
          <w:w w:val="110"/>
        </w:rPr>
        <w:t xml:space="preserve"> </w:t>
      </w:r>
      <w:r>
        <w:rPr>
          <w:w w:val="110"/>
        </w:rPr>
        <w:t>de</w:t>
      </w:r>
      <w:r>
        <w:rPr>
          <w:spacing w:val="-10"/>
          <w:w w:val="110"/>
        </w:rPr>
        <w:t xml:space="preserve"> </w:t>
      </w:r>
      <w:r>
        <w:rPr>
          <w:w w:val="110"/>
        </w:rPr>
        <w:t>diffusion</w:t>
      </w:r>
      <w:r>
        <w:rPr>
          <w:spacing w:val="-15"/>
          <w:w w:val="110"/>
        </w:rPr>
        <w:t xml:space="preserve"> </w:t>
      </w:r>
      <w:r>
        <w:rPr>
          <w:spacing w:val="-10"/>
          <w:w w:val="110"/>
        </w:rPr>
        <w:t>;</w:t>
      </w:r>
    </w:p>
    <w:p w:rsidR="0006325A" w:rsidRDefault="00F25138">
      <w:pPr>
        <w:pStyle w:val="Corpsdetexte"/>
        <w:spacing w:before="9"/>
        <w:ind w:left="1648"/>
      </w:pPr>
      <w:r>
        <w:rPr>
          <w:rFonts w:ascii="Symbol" w:hAnsi="Symbol"/>
          <w:w w:val="110"/>
        </w:rPr>
        <w:t></w:t>
      </w:r>
      <w:r>
        <w:rPr>
          <w:rFonts w:ascii="Times New Roman" w:hAnsi="Times New Roman"/>
          <w:spacing w:val="26"/>
          <w:w w:val="110"/>
        </w:rPr>
        <w:t xml:space="preserve">  </w:t>
      </w:r>
      <w:r>
        <w:rPr>
          <w:w w:val="110"/>
        </w:rPr>
        <w:t>par</w:t>
      </w:r>
      <w:r>
        <w:rPr>
          <w:spacing w:val="-5"/>
          <w:w w:val="110"/>
        </w:rPr>
        <w:t xml:space="preserve"> </w:t>
      </w:r>
      <w:r>
        <w:rPr>
          <w:w w:val="110"/>
        </w:rPr>
        <w:t>le</w:t>
      </w:r>
      <w:r>
        <w:rPr>
          <w:spacing w:val="-4"/>
          <w:w w:val="110"/>
        </w:rPr>
        <w:t xml:space="preserve"> </w:t>
      </w:r>
      <w:r>
        <w:rPr>
          <w:w w:val="110"/>
        </w:rPr>
        <w:t>traitement</w:t>
      </w:r>
      <w:r>
        <w:rPr>
          <w:spacing w:val="-2"/>
          <w:w w:val="110"/>
        </w:rPr>
        <w:t xml:space="preserve"> </w:t>
      </w:r>
      <w:r>
        <w:rPr>
          <w:w w:val="110"/>
        </w:rPr>
        <w:t>croisé</w:t>
      </w:r>
      <w:r>
        <w:rPr>
          <w:spacing w:val="-6"/>
          <w:w w:val="110"/>
        </w:rPr>
        <w:t xml:space="preserve"> </w:t>
      </w:r>
      <w:r>
        <w:rPr>
          <w:w w:val="110"/>
        </w:rPr>
        <w:t>et</w:t>
      </w:r>
      <w:r>
        <w:rPr>
          <w:spacing w:val="-4"/>
          <w:w w:val="110"/>
        </w:rPr>
        <w:t xml:space="preserve"> </w:t>
      </w:r>
      <w:r>
        <w:rPr>
          <w:w w:val="110"/>
        </w:rPr>
        <w:t>objectivé</w:t>
      </w:r>
      <w:r>
        <w:rPr>
          <w:spacing w:val="-6"/>
          <w:w w:val="110"/>
        </w:rPr>
        <w:t xml:space="preserve"> </w:t>
      </w:r>
      <w:r>
        <w:rPr>
          <w:w w:val="110"/>
        </w:rPr>
        <w:t>des</w:t>
      </w:r>
      <w:r>
        <w:rPr>
          <w:spacing w:val="-2"/>
          <w:w w:val="110"/>
        </w:rPr>
        <w:t xml:space="preserve"> informations.</w:t>
      </w:r>
    </w:p>
    <w:p w:rsidR="0006325A" w:rsidRDefault="0006325A">
      <w:pPr>
        <w:pStyle w:val="Corpsdetexte"/>
        <w:spacing w:before="32"/>
      </w:pPr>
    </w:p>
    <w:p w:rsidR="0006325A" w:rsidRDefault="00F25138">
      <w:pPr>
        <w:pStyle w:val="Corpsdetexte"/>
        <w:spacing w:before="1"/>
        <w:ind w:left="566"/>
      </w:pPr>
      <w:r>
        <w:rPr>
          <w:w w:val="105"/>
        </w:rPr>
        <w:t>Enfin,</w:t>
      </w:r>
      <w:r>
        <w:rPr>
          <w:spacing w:val="-1"/>
          <w:w w:val="105"/>
        </w:rPr>
        <w:t xml:space="preserve"> </w:t>
      </w:r>
      <w:r>
        <w:rPr>
          <w:w w:val="105"/>
        </w:rPr>
        <w:t>les</w:t>
      </w:r>
      <w:r>
        <w:rPr>
          <w:spacing w:val="3"/>
          <w:w w:val="105"/>
        </w:rPr>
        <w:t xml:space="preserve"> </w:t>
      </w:r>
      <w:r>
        <w:rPr>
          <w:w w:val="105"/>
        </w:rPr>
        <w:t>grands</w:t>
      </w:r>
      <w:r>
        <w:rPr>
          <w:spacing w:val="2"/>
          <w:w w:val="105"/>
        </w:rPr>
        <w:t xml:space="preserve"> </w:t>
      </w:r>
      <w:r>
        <w:rPr>
          <w:w w:val="105"/>
        </w:rPr>
        <w:t>principes</w:t>
      </w:r>
      <w:r>
        <w:rPr>
          <w:spacing w:val="1"/>
          <w:w w:val="105"/>
        </w:rPr>
        <w:t xml:space="preserve"> </w:t>
      </w:r>
      <w:r>
        <w:rPr>
          <w:w w:val="105"/>
        </w:rPr>
        <w:t>à</w:t>
      </w:r>
      <w:r>
        <w:rPr>
          <w:spacing w:val="2"/>
          <w:w w:val="105"/>
        </w:rPr>
        <w:t xml:space="preserve"> </w:t>
      </w:r>
      <w:r>
        <w:rPr>
          <w:w w:val="105"/>
        </w:rPr>
        <w:t>respecter pour</w:t>
      </w:r>
      <w:r>
        <w:rPr>
          <w:spacing w:val="4"/>
          <w:w w:val="105"/>
        </w:rPr>
        <w:t xml:space="preserve"> </w:t>
      </w:r>
      <w:r>
        <w:rPr>
          <w:w w:val="105"/>
        </w:rPr>
        <w:t>réaliser un</w:t>
      </w:r>
      <w:r>
        <w:rPr>
          <w:spacing w:val="5"/>
          <w:w w:val="105"/>
        </w:rPr>
        <w:t xml:space="preserve"> </w:t>
      </w:r>
      <w:r>
        <w:rPr>
          <w:w w:val="105"/>
        </w:rPr>
        <w:t>RETEX</w:t>
      </w:r>
      <w:r>
        <w:rPr>
          <w:spacing w:val="-1"/>
          <w:w w:val="105"/>
        </w:rPr>
        <w:t xml:space="preserve"> </w:t>
      </w:r>
      <w:r>
        <w:rPr>
          <w:w w:val="105"/>
        </w:rPr>
        <w:t>sont</w:t>
      </w:r>
      <w:r>
        <w:rPr>
          <w:spacing w:val="4"/>
          <w:w w:val="105"/>
        </w:rPr>
        <w:t xml:space="preserve"> </w:t>
      </w:r>
      <w:r>
        <w:rPr>
          <w:w w:val="105"/>
        </w:rPr>
        <w:t>ici</w:t>
      </w:r>
      <w:r>
        <w:rPr>
          <w:spacing w:val="3"/>
          <w:w w:val="105"/>
        </w:rPr>
        <w:t xml:space="preserve"> </w:t>
      </w:r>
      <w:r>
        <w:rPr>
          <w:w w:val="105"/>
        </w:rPr>
        <w:t>résumés</w:t>
      </w:r>
      <w:r>
        <w:rPr>
          <w:spacing w:val="-6"/>
          <w:w w:val="105"/>
        </w:rPr>
        <w:t xml:space="preserve"> </w:t>
      </w:r>
      <w:r>
        <w:rPr>
          <w:spacing w:val="-10"/>
          <w:w w:val="105"/>
        </w:rPr>
        <w:t>:</w:t>
      </w:r>
    </w:p>
    <w:p w:rsidR="0006325A" w:rsidRDefault="0006325A">
      <w:pPr>
        <w:pStyle w:val="Corpsdetexte"/>
        <w:spacing w:before="27"/>
      </w:pPr>
    </w:p>
    <w:p w:rsidR="0006325A" w:rsidRDefault="00F25138">
      <w:pPr>
        <w:pStyle w:val="Paragraphedeliste"/>
        <w:numPr>
          <w:ilvl w:val="0"/>
          <w:numId w:val="12"/>
        </w:numPr>
        <w:tabs>
          <w:tab w:val="left" w:pos="1285"/>
        </w:tabs>
        <w:ind w:left="1285"/>
        <w:rPr>
          <w:sz w:val="20"/>
        </w:rPr>
      </w:pPr>
      <w:r>
        <w:rPr>
          <w:w w:val="110"/>
          <w:sz w:val="20"/>
        </w:rPr>
        <w:t>développer</w:t>
      </w:r>
      <w:r>
        <w:rPr>
          <w:spacing w:val="4"/>
          <w:w w:val="110"/>
          <w:sz w:val="20"/>
        </w:rPr>
        <w:t xml:space="preserve"> </w:t>
      </w:r>
      <w:r>
        <w:rPr>
          <w:w w:val="110"/>
          <w:sz w:val="20"/>
        </w:rPr>
        <w:t>la</w:t>
      </w:r>
      <w:r>
        <w:rPr>
          <w:spacing w:val="2"/>
          <w:w w:val="110"/>
          <w:sz w:val="20"/>
        </w:rPr>
        <w:t xml:space="preserve"> </w:t>
      </w:r>
      <w:r>
        <w:rPr>
          <w:w w:val="110"/>
          <w:sz w:val="20"/>
        </w:rPr>
        <w:t>notion</w:t>
      </w:r>
      <w:r>
        <w:rPr>
          <w:spacing w:val="3"/>
          <w:w w:val="110"/>
          <w:sz w:val="20"/>
        </w:rPr>
        <w:t xml:space="preserve"> </w:t>
      </w:r>
      <w:r>
        <w:rPr>
          <w:w w:val="110"/>
          <w:sz w:val="20"/>
        </w:rPr>
        <w:t>d’intérêt</w:t>
      </w:r>
      <w:r>
        <w:rPr>
          <w:spacing w:val="4"/>
          <w:w w:val="110"/>
          <w:sz w:val="20"/>
        </w:rPr>
        <w:t xml:space="preserve"> </w:t>
      </w:r>
      <w:r>
        <w:rPr>
          <w:w w:val="110"/>
          <w:sz w:val="20"/>
        </w:rPr>
        <w:t>général,</w:t>
      </w:r>
      <w:r>
        <w:rPr>
          <w:spacing w:val="4"/>
          <w:w w:val="110"/>
          <w:sz w:val="20"/>
        </w:rPr>
        <w:t xml:space="preserve"> </w:t>
      </w:r>
      <w:r>
        <w:rPr>
          <w:w w:val="110"/>
          <w:sz w:val="20"/>
        </w:rPr>
        <w:t>de</w:t>
      </w:r>
      <w:r>
        <w:rPr>
          <w:spacing w:val="7"/>
          <w:w w:val="110"/>
          <w:sz w:val="20"/>
        </w:rPr>
        <w:t xml:space="preserve"> </w:t>
      </w:r>
      <w:r>
        <w:rPr>
          <w:w w:val="110"/>
          <w:sz w:val="20"/>
        </w:rPr>
        <w:t>confiance</w:t>
      </w:r>
      <w:r>
        <w:rPr>
          <w:spacing w:val="3"/>
          <w:w w:val="110"/>
          <w:sz w:val="20"/>
        </w:rPr>
        <w:t xml:space="preserve"> </w:t>
      </w:r>
      <w:r>
        <w:rPr>
          <w:w w:val="110"/>
          <w:sz w:val="20"/>
        </w:rPr>
        <w:t>et</w:t>
      </w:r>
      <w:r>
        <w:rPr>
          <w:spacing w:val="5"/>
          <w:w w:val="110"/>
          <w:sz w:val="20"/>
        </w:rPr>
        <w:t xml:space="preserve"> </w:t>
      </w:r>
      <w:r>
        <w:rPr>
          <w:w w:val="110"/>
          <w:sz w:val="20"/>
        </w:rPr>
        <w:t>de</w:t>
      </w:r>
      <w:r>
        <w:rPr>
          <w:spacing w:val="1"/>
          <w:w w:val="110"/>
          <w:sz w:val="20"/>
        </w:rPr>
        <w:t xml:space="preserve"> </w:t>
      </w:r>
      <w:r>
        <w:rPr>
          <w:w w:val="110"/>
          <w:sz w:val="20"/>
        </w:rPr>
        <w:t>proposition</w:t>
      </w:r>
      <w:r>
        <w:rPr>
          <w:spacing w:val="-6"/>
          <w:w w:val="110"/>
          <w:sz w:val="20"/>
        </w:rPr>
        <w:t xml:space="preserve"> </w:t>
      </w:r>
      <w:r>
        <w:rPr>
          <w:spacing w:val="-10"/>
          <w:w w:val="110"/>
          <w:sz w:val="20"/>
        </w:rPr>
        <w:t>;</w:t>
      </w:r>
    </w:p>
    <w:p w:rsidR="0006325A" w:rsidRDefault="00F25138">
      <w:pPr>
        <w:pStyle w:val="Paragraphedeliste"/>
        <w:numPr>
          <w:ilvl w:val="0"/>
          <w:numId w:val="12"/>
        </w:numPr>
        <w:tabs>
          <w:tab w:val="left" w:pos="1285"/>
        </w:tabs>
        <w:spacing w:before="9"/>
        <w:ind w:left="1285" w:hanging="359"/>
        <w:rPr>
          <w:sz w:val="20"/>
        </w:rPr>
      </w:pPr>
      <w:r>
        <w:rPr>
          <w:w w:val="110"/>
          <w:sz w:val="20"/>
        </w:rPr>
        <w:t>chercher</w:t>
      </w:r>
      <w:r>
        <w:rPr>
          <w:spacing w:val="-15"/>
          <w:w w:val="110"/>
          <w:sz w:val="20"/>
        </w:rPr>
        <w:t xml:space="preserve"> </w:t>
      </w:r>
      <w:r>
        <w:rPr>
          <w:w w:val="110"/>
          <w:sz w:val="20"/>
        </w:rPr>
        <w:t>à</w:t>
      </w:r>
      <w:r>
        <w:rPr>
          <w:spacing w:val="-15"/>
          <w:w w:val="110"/>
          <w:sz w:val="20"/>
        </w:rPr>
        <w:t xml:space="preserve"> </w:t>
      </w:r>
      <w:r>
        <w:rPr>
          <w:w w:val="110"/>
          <w:sz w:val="20"/>
        </w:rPr>
        <w:t>comprendre</w:t>
      </w:r>
      <w:r>
        <w:rPr>
          <w:spacing w:val="-14"/>
          <w:w w:val="110"/>
          <w:sz w:val="20"/>
        </w:rPr>
        <w:t xml:space="preserve"> </w:t>
      </w:r>
      <w:r>
        <w:rPr>
          <w:w w:val="110"/>
          <w:sz w:val="20"/>
        </w:rPr>
        <w:t>la</w:t>
      </w:r>
      <w:r>
        <w:rPr>
          <w:spacing w:val="-14"/>
          <w:w w:val="110"/>
          <w:sz w:val="20"/>
        </w:rPr>
        <w:t xml:space="preserve"> </w:t>
      </w:r>
      <w:r>
        <w:rPr>
          <w:w w:val="110"/>
          <w:sz w:val="20"/>
        </w:rPr>
        <w:t>situation</w:t>
      </w:r>
      <w:r>
        <w:rPr>
          <w:spacing w:val="-11"/>
          <w:w w:val="110"/>
          <w:sz w:val="20"/>
        </w:rPr>
        <w:t xml:space="preserve"> </w:t>
      </w:r>
      <w:r>
        <w:rPr>
          <w:w w:val="110"/>
          <w:sz w:val="20"/>
        </w:rPr>
        <w:t>et</w:t>
      </w:r>
      <w:r>
        <w:rPr>
          <w:spacing w:val="-14"/>
          <w:w w:val="110"/>
          <w:sz w:val="20"/>
        </w:rPr>
        <w:t xml:space="preserve"> </w:t>
      </w:r>
      <w:r>
        <w:rPr>
          <w:w w:val="110"/>
          <w:sz w:val="20"/>
        </w:rPr>
        <w:t>non</w:t>
      </w:r>
      <w:r>
        <w:rPr>
          <w:spacing w:val="-11"/>
          <w:w w:val="110"/>
          <w:sz w:val="20"/>
        </w:rPr>
        <w:t xml:space="preserve"> </w:t>
      </w:r>
      <w:r>
        <w:rPr>
          <w:w w:val="110"/>
          <w:sz w:val="20"/>
        </w:rPr>
        <w:t>pas</w:t>
      </w:r>
      <w:r>
        <w:rPr>
          <w:spacing w:val="-14"/>
          <w:w w:val="110"/>
          <w:sz w:val="20"/>
        </w:rPr>
        <w:t xml:space="preserve"> </w:t>
      </w:r>
      <w:r>
        <w:rPr>
          <w:w w:val="110"/>
          <w:sz w:val="20"/>
        </w:rPr>
        <w:t>à</w:t>
      </w:r>
      <w:r>
        <w:rPr>
          <w:spacing w:val="-12"/>
          <w:w w:val="110"/>
          <w:sz w:val="20"/>
        </w:rPr>
        <w:t xml:space="preserve"> </w:t>
      </w:r>
      <w:r>
        <w:rPr>
          <w:w w:val="110"/>
          <w:sz w:val="20"/>
        </w:rPr>
        <w:t>désigner</w:t>
      </w:r>
      <w:r>
        <w:rPr>
          <w:spacing w:val="-12"/>
          <w:w w:val="110"/>
          <w:sz w:val="20"/>
        </w:rPr>
        <w:t xml:space="preserve"> </w:t>
      </w:r>
      <w:r>
        <w:rPr>
          <w:w w:val="110"/>
          <w:sz w:val="20"/>
        </w:rPr>
        <w:t>un</w:t>
      </w:r>
      <w:r>
        <w:rPr>
          <w:spacing w:val="-14"/>
          <w:w w:val="110"/>
          <w:sz w:val="20"/>
        </w:rPr>
        <w:t xml:space="preserve"> </w:t>
      </w:r>
      <w:r>
        <w:rPr>
          <w:w w:val="110"/>
          <w:sz w:val="20"/>
        </w:rPr>
        <w:t>responsable</w:t>
      </w:r>
      <w:r>
        <w:rPr>
          <w:spacing w:val="-15"/>
          <w:w w:val="110"/>
          <w:sz w:val="20"/>
        </w:rPr>
        <w:t xml:space="preserve"> </w:t>
      </w:r>
      <w:r>
        <w:rPr>
          <w:spacing w:val="-10"/>
          <w:w w:val="110"/>
          <w:sz w:val="20"/>
        </w:rPr>
        <w:t>;</w:t>
      </w:r>
    </w:p>
    <w:p w:rsidR="0006325A" w:rsidRDefault="00F25138">
      <w:pPr>
        <w:pStyle w:val="Paragraphedeliste"/>
        <w:numPr>
          <w:ilvl w:val="0"/>
          <w:numId w:val="12"/>
        </w:numPr>
        <w:tabs>
          <w:tab w:val="left" w:pos="1285"/>
        </w:tabs>
        <w:spacing w:before="12"/>
        <w:ind w:left="1285" w:hanging="359"/>
        <w:rPr>
          <w:sz w:val="20"/>
        </w:rPr>
      </w:pPr>
      <w:r>
        <w:rPr>
          <w:w w:val="110"/>
          <w:sz w:val="20"/>
        </w:rPr>
        <w:t>cultiver</w:t>
      </w:r>
      <w:r>
        <w:rPr>
          <w:spacing w:val="3"/>
          <w:w w:val="110"/>
          <w:sz w:val="20"/>
        </w:rPr>
        <w:t xml:space="preserve"> </w:t>
      </w:r>
      <w:r>
        <w:rPr>
          <w:w w:val="110"/>
          <w:sz w:val="20"/>
        </w:rPr>
        <w:t>l’esprit</w:t>
      </w:r>
      <w:r>
        <w:rPr>
          <w:spacing w:val="6"/>
          <w:w w:val="110"/>
          <w:sz w:val="20"/>
        </w:rPr>
        <w:t xml:space="preserve"> </w:t>
      </w:r>
      <w:r>
        <w:rPr>
          <w:w w:val="110"/>
          <w:sz w:val="20"/>
        </w:rPr>
        <w:t>critique</w:t>
      </w:r>
      <w:r>
        <w:rPr>
          <w:spacing w:val="3"/>
          <w:w w:val="110"/>
          <w:sz w:val="20"/>
        </w:rPr>
        <w:t xml:space="preserve"> </w:t>
      </w:r>
      <w:r>
        <w:rPr>
          <w:w w:val="110"/>
          <w:sz w:val="20"/>
        </w:rPr>
        <w:t>dans</w:t>
      </w:r>
      <w:r>
        <w:rPr>
          <w:spacing w:val="5"/>
          <w:w w:val="110"/>
          <w:sz w:val="20"/>
        </w:rPr>
        <w:t xml:space="preserve"> </w:t>
      </w:r>
      <w:r>
        <w:rPr>
          <w:w w:val="110"/>
          <w:sz w:val="20"/>
        </w:rPr>
        <w:t>une</w:t>
      </w:r>
      <w:r>
        <w:rPr>
          <w:spacing w:val="5"/>
          <w:w w:val="110"/>
          <w:sz w:val="20"/>
        </w:rPr>
        <w:t xml:space="preserve"> </w:t>
      </w:r>
      <w:r>
        <w:rPr>
          <w:w w:val="110"/>
          <w:sz w:val="20"/>
        </w:rPr>
        <w:t>posture</w:t>
      </w:r>
      <w:r>
        <w:rPr>
          <w:spacing w:val="6"/>
          <w:w w:val="110"/>
          <w:sz w:val="20"/>
        </w:rPr>
        <w:t xml:space="preserve"> </w:t>
      </w:r>
      <w:r>
        <w:rPr>
          <w:w w:val="110"/>
          <w:sz w:val="20"/>
        </w:rPr>
        <w:t>constructive</w:t>
      </w:r>
      <w:r>
        <w:rPr>
          <w:spacing w:val="5"/>
          <w:w w:val="110"/>
          <w:sz w:val="20"/>
        </w:rPr>
        <w:t xml:space="preserve"> </w:t>
      </w:r>
      <w:r>
        <w:rPr>
          <w:w w:val="110"/>
          <w:sz w:val="20"/>
        </w:rPr>
        <w:t>et</w:t>
      </w:r>
      <w:r>
        <w:rPr>
          <w:spacing w:val="7"/>
          <w:w w:val="110"/>
          <w:sz w:val="20"/>
        </w:rPr>
        <w:t xml:space="preserve"> </w:t>
      </w:r>
      <w:r>
        <w:rPr>
          <w:w w:val="110"/>
          <w:sz w:val="20"/>
        </w:rPr>
        <w:t>objective</w:t>
      </w:r>
      <w:r>
        <w:rPr>
          <w:spacing w:val="-5"/>
          <w:w w:val="110"/>
          <w:sz w:val="20"/>
        </w:rPr>
        <w:t xml:space="preserve"> </w:t>
      </w:r>
      <w:r>
        <w:rPr>
          <w:spacing w:val="-10"/>
          <w:w w:val="110"/>
          <w:sz w:val="20"/>
        </w:rPr>
        <w:t>;</w:t>
      </w:r>
    </w:p>
    <w:p w:rsidR="0006325A" w:rsidRDefault="00F25138">
      <w:pPr>
        <w:pStyle w:val="Paragraphedeliste"/>
        <w:numPr>
          <w:ilvl w:val="0"/>
          <w:numId w:val="12"/>
        </w:numPr>
        <w:tabs>
          <w:tab w:val="left" w:pos="1285"/>
        </w:tabs>
        <w:spacing w:before="9"/>
        <w:ind w:left="1285" w:hanging="359"/>
        <w:rPr>
          <w:sz w:val="20"/>
        </w:rPr>
      </w:pPr>
      <w:r>
        <w:rPr>
          <w:w w:val="105"/>
          <w:sz w:val="20"/>
        </w:rPr>
        <w:t>inscrire</w:t>
      </w:r>
      <w:r>
        <w:rPr>
          <w:spacing w:val="7"/>
          <w:w w:val="105"/>
          <w:sz w:val="20"/>
        </w:rPr>
        <w:t xml:space="preserve"> </w:t>
      </w:r>
      <w:r>
        <w:rPr>
          <w:w w:val="105"/>
          <w:sz w:val="20"/>
        </w:rPr>
        <w:t>la</w:t>
      </w:r>
      <w:r>
        <w:rPr>
          <w:spacing w:val="11"/>
          <w:w w:val="105"/>
          <w:sz w:val="20"/>
        </w:rPr>
        <w:t xml:space="preserve"> </w:t>
      </w:r>
      <w:r>
        <w:rPr>
          <w:w w:val="105"/>
          <w:sz w:val="20"/>
        </w:rPr>
        <w:t>pratique</w:t>
      </w:r>
      <w:r>
        <w:rPr>
          <w:spacing w:val="8"/>
          <w:w w:val="105"/>
          <w:sz w:val="20"/>
        </w:rPr>
        <w:t xml:space="preserve"> </w:t>
      </w:r>
      <w:r>
        <w:rPr>
          <w:w w:val="105"/>
          <w:sz w:val="20"/>
        </w:rPr>
        <w:t>du</w:t>
      </w:r>
      <w:r>
        <w:rPr>
          <w:spacing w:val="9"/>
          <w:w w:val="105"/>
          <w:sz w:val="20"/>
        </w:rPr>
        <w:t xml:space="preserve"> </w:t>
      </w:r>
      <w:r>
        <w:rPr>
          <w:w w:val="105"/>
          <w:sz w:val="20"/>
        </w:rPr>
        <w:t>RETEX</w:t>
      </w:r>
      <w:r>
        <w:rPr>
          <w:spacing w:val="10"/>
          <w:w w:val="105"/>
          <w:sz w:val="20"/>
        </w:rPr>
        <w:t xml:space="preserve"> </w:t>
      </w:r>
      <w:r>
        <w:rPr>
          <w:w w:val="105"/>
          <w:sz w:val="20"/>
        </w:rPr>
        <w:t>dans</w:t>
      </w:r>
      <w:r>
        <w:rPr>
          <w:spacing w:val="9"/>
          <w:w w:val="105"/>
          <w:sz w:val="20"/>
        </w:rPr>
        <w:t xml:space="preserve"> </w:t>
      </w:r>
      <w:r>
        <w:rPr>
          <w:w w:val="105"/>
          <w:sz w:val="20"/>
        </w:rPr>
        <w:t>une</w:t>
      </w:r>
      <w:r>
        <w:rPr>
          <w:spacing w:val="10"/>
          <w:w w:val="105"/>
          <w:sz w:val="20"/>
        </w:rPr>
        <w:t xml:space="preserve"> </w:t>
      </w:r>
      <w:r>
        <w:rPr>
          <w:w w:val="105"/>
          <w:sz w:val="20"/>
        </w:rPr>
        <w:t>démarche</w:t>
      </w:r>
      <w:r>
        <w:rPr>
          <w:spacing w:val="10"/>
          <w:w w:val="105"/>
          <w:sz w:val="20"/>
        </w:rPr>
        <w:t xml:space="preserve"> </w:t>
      </w:r>
      <w:r>
        <w:rPr>
          <w:w w:val="105"/>
          <w:sz w:val="20"/>
        </w:rPr>
        <w:t>non</w:t>
      </w:r>
      <w:r>
        <w:rPr>
          <w:spacing w:val="8"/>
          <w:w w:val="105"/>
          <w:sz w:val="20"/>
        </w:rPr>
        <w:t xml:space="preserve"> </w:t>
      </w:r>
      <w:r>
        <w:rPr>
          <w:w w:val="105"/>
          <w:sz w:val="20"/>
        </w:rPr>
        <w:t>disciplinaire</w:t>
      </w:r>
      <w:r>
        <w:rPr>
          <w:spacing w:val="-1"/>
          <w:w w:val="105"/>
          <w:sz w:val="20"/>
        </w:rPr>
        <w:t xml:space="preserve"> </w:t>
      </w:r>
      <w:r>
        <w:rPr>
          <w:spacing w:val="-10"/>
          <w:w w:val="105"/>
          <w:sz w:val="20"/>
        </w:rPr>
        <w:t>;</w:t>
      </w:r>
    </w:p>
    <w:p w:rsidR="0006325A" w:rsidRDefault="00F25138">
      <w:pPr>
        <w:pStyle w:val="Paragraphedeliste"/>
        <w:numPr>
          <w:ilvl w:val="0"/>
          <w:numId w:val="12"/>
        </w:numPr>
        <w:tabs>
          <w:tab w:val="left" w:pos="1285"/>
        </w:tabs>
        <w:spacing w:before="10"/>
        <w:ind w:left="1285" w:hanging="359"/>
        <w:rPr>
          <w:sz w:val="20"/>
        </w:rPr>
      </w:pPr>
      <w:r>
        <w:rPr>
          <w:w w:val="110"/>
          <w:sz w:val="20"/>
        </w:rPr>
        <w:t>inscrire</w:t>
      </w:r>
      <w:r>
        <w:rPr>
          <w:spacing w:val="-13"/>
          <w:w w:val="110"/>
          <w:sz w:val="20"/>
        </w:rPr>
        <w:t xml:space="preserve"> </w:t>
      </w:r>
      <w:r>
        <w:rPr>
          <w:w w:val="110"/>
          <w:sz w:val="20"/>
        </w:rPr>
        <w:t>cette</w:t>
      </w:r>
      <w:r>
        <w:rPr>
          <w:spacing w:val="-12"/>
          <w:w w:val="110"/>
          <w:sz w:val="20"/>
        </w:rPr>
        <w:t xml:space="preserve"> </w:t>
      </w:r>
      <w:r>
        <w:rPr>
          <w:w w:val="110"/>
          <w:sz w:val="20"/>
        </w:rPr>
        <w:t>démarche</w:t>
      </w:r>
      <w:r>
        <w:rPr>
          <w:spacing w:val="-12"/>
          <w:w w:val="110"/>
          <w:sz w:val="20"/>
        </w:rPr>
        <w:t xml:space="preserve"> </w:t>
      </w:r>
      <w:r>
        <w:rPr>
          <w:w w:val="110"/>
          <w:sz w:val="20"/>
        </w:rPr>
        <w:t>dans</w:t>
      </w:r>
      <w:r>
        <w:rPr>
          <w:spacing w:val="-14"/>
          <w:w w:val="110"/>
          <w:sz w:val="20"/>
        </w:rPr>
        <w:t xml:space="preserve"> </w:t>
      </w:r>
      <w:r>
        <w:rPr>
          <w:w w:val="110"/>
          <w:sz w:val="20"/>
        </w:rPr>
        <w:t>une</w:t>
      </w:r>
      <w:r>
        <w:rPr>
          <w:spacing w:val="-12"/>
          <w:w w:val="110"/>
          <w:sz w:val="20"/>
        </w:rPr>
        <w:t xml:space="preserve"> </w:t>
      </w:r>
      <w:r>
        <w:rPr>
          <w:w w:val="110"/>
          <w:sz w:val="20"/>
        </w:rPr>
        <w:t>perspective</w:t>
      </w:r>
      <w:r>
        <w:rPr>
          <w:spacing w:val="-12"/>
          <w:w w:val="110"/>
          <w:sz w:val="20"/>
        </w:rPr>
        <w:t xml:space="preserve"> </w:t>
      </w:r>
      <w:r>
        <w:rPr>
          <w:w w:val="110"/>
          <w:sz w:val="20"/>
        </w:rPr>
        <w:t>interservices</w:t>
      </w:r>
      <w:r>
        <w:rPr>
          <w:spacing w:val="-13"/>
          <w:w w:val="110"/>
          <w:sz w:val="20"/>
        </w:rPr>
        <w:t xml:space="preserve"> </w:t>
      </w:r>
      <w:r>
        <w:rPr>
          <w:w w:val="110"/>
          <w:sz w:val="20"/>
        </w:rPr>
        <w:t>et</w:t>
      </w:r>
      <w:r>
        <w:rPr>
          <w:spacing w:val="-12"/>
          <w:w w:val="110"/>
          <w:sz w:val="20"/>
        </w:rPr>
        <w:t xml:space="preserve"> </w:t>
      </w:r>
      <w:r>
        <w:rPr>
          <w:w w:val="110"/>
          <w:sz w:val="20"/>
        </w:rPr>
        <w:t>de</w:t>
      </w:r>
      <w:r>
        <w:rPr>
          <w:spacing w:val="-12"/>
          <w:w w:val="110"/>
          <w:sz w:val="20"/>
        </w:rPr>
        <w:t xml:space="preserve"> </w:t>
      </w:r>
      <w:r>
        <w:rPr>
          <w:w w:val="110"/>
          <w:sz w:val="20"/>
        </w:rPr>
        <w:t>sécurité</w:t>
      </w:r>
      <w:r>
        <w:rPr>
          <w:spacing w:val="-13"/>
          <w:w w:val="110"/>
          <w:sz w:val="20"/>
        </w:rPr>
        <w:t xml:space="preserve"> </w:t>
      </w:r>
      <w:r>
        <w:rPr>
          <w:spacing w:val="-2"/>
          <w:w w:val="110"/>
          <w:sz w:val="20"/>
        </w:rPr>
        <w:t>globale.</w:t>
      </w:r>
    </w:p>
    <w:p w:rsidR="0006325A" w:rsidRDefault="0006325A">
      <w:pPr>
        <w:pStyle w:val="Corpsdetexte"/>
        <w:spacing w:before="30"/>
      </w:pPr>
    </w:p>
    <w:p w:rsidR="0006325A" w:rsidRDefault="00F25138">
      <w:pPr>
        <w:ind w:left="2" w:right="563"/>
        <w:jc w:val="center"/>
        <w:rPr>
          <w:sz w:val="20"/>
        </w:rPr>
      </w:pPr>
      <w:r>
        <w:rPr>
          <w:spacing w:val="-5"/>
          <w:w w:val="110"/>
          <w:sz w:val="20"/>
        </w:rPr>
        <w:t>***</w:t>
      </w:r>
    </w:p>
    <w:p w:rsidR="0006325A" w:rsidRDefault="0006325A">
      <w:pPr>
        <w:pStyle w:val="Corpsdetexte"/>
        <w:spacing w:before="31"/>
      </w:pPr>
    </w:p>
    <w:p w:rsidR="0006325A" w:rsidRDefault="00F25138">
      <w:pPr>
        <w:pStyle w:val="Titre4"/>
        <w:spacing w:line="254" w:lineRule="auto"/>
        <w:ind w:left="566" w:right="1127"/>
        <w:jc w:val="both"/>
      </w:pPr>
      <w:r>
        <w:t>En synthèse, on retiendra que conduire une opération de secours est un art difficile qui ne relève pas de l’inné.</w:t>
      </w:r>
      <w:r>
        <w:rPr>
          <w:spacing w:val="-2"/>
        </w:rPr>
        <w:t xml:space="preserve"> </w:t>
      </w:r>
      <w:r>
        <w:t>Le</w:t>
      </w:r>
      <w:r>
        <w:rPr>
          <w:spacing w:val="-1"/>
        </w:rPr>
        <w:t xml:space="preserve"> </w:t>
      </w:r>
      <w:r>
        <w:t>chef de</w:t>
      </w:r>
      <w:r>
        <w:rPr>
          <w:spacing w:val="-1"/>
        </w:rPr>
        <w:t xml:space="preserve"> </w:t>
      </w:r>
      <w:r>
        <w:t>quel niveau qu’il</w:t>
      </w:r>
      <w:r>
        <w:rPr>
          <w:spacing w:val="-1"/>
        </w:rPr>
        <w:t xml:space="preserve"> </w:t>
      </w:r>
      <w:r>
        <w:t>soit doit l’appréhender dans</w:t>
      </w:r>
      <w:r>
        <w:rPr>
          <w:spacing w:val="-1"/>
        </w:rPr>
        <w:t xml:space="preserve"> </w:t>
      </w:r>
      <w:r>
        <w:t>sa globalité,</w:t>
      </w:r>
      <w:r>
        <w:rPr>
          <w:spacing w:val="-2"/>
        </w:rPr>
        <w:t xml:space="preserve"> </w:t>
      </w:r>
      <w:r>
        <w:t>pour s’y préparer et s’y entraîner.</w:t>
      </w:r>
    </w:p>
    <w:p w:rsidR="0006325A" w:rsidRDefault="0006325A">
      <w:pPr>
        <w:pStyle w:val="Corpsdetexte"/>
        <w:spacing w:before="13"/>
        <w:rPr>
          <w:rFonts w:ascii="Arial"/>
          <w:b/>
        </w:rPr>
      </w:pPr>
    </w:p>
    <w:p w:rsidR="0006325A" w:rsidRDefault="00F25138">
      <w:pPr>
        <w:spacing w:line="254" w:lineRule="auto"/>
        <w:ind w:left="566" w:right="1126"/>
        <w:jc w:val="both"/>
        <w:rPr>
          <w:rFonts w:ascii="Arial" w:hAnsi="Arial"/>
          <w:b/>
          <w:sz w:val="20"/>
        </w:rPr>
      </w:pPr>
      <w:r>
        <w:rPr>
          <w:rFonts w:ascii="Arial" w:hAnsi="Arial"/>
          <w:b/>
          <w:sz w:val="20"/>
        </w:rPr>
        <w:t>De nombre</w:t>
      </w:r>
      <w:r>
        <w:rPr>
          <w:rFonts w:ascii="Arial" w:hAnsi="Arial"/>
          <w:b/>
          <w:sz w:val="20"/>
        </w:rPr>
        <w:t>ux facteurs humains interagissent avec des paramètres environnants non maîtrisables, dans les circonstances parfois dramatiques liées aux opérations de secours. Le COS, dans cette tempête de l’urgence, doit savoir décider «</w:t>
      </w:r>
      <w:r>
        <w:rPr>
          <w:rFonts w:ascii="Arial" w:hAnsi="Arial"/>
          <w:b/>
          <w:spacing w:val="-2"/>
          <w:sz w:val="20"/>
        </w:rPr>
        <w:t xml:space="preserve"> </w:t>
      </w:r>
      <w:r>
        <w:rPr>
          <w:rFonts w:ascii="Arial" w:hAnsi="Arial"/>
          <w:b/>
          <w:sz w:val="20"/>
        </w:rPr>
        <w:t>vite et bien » avec les éléments dont il dispose sur l’instant.</w:t>
      </w:r>
    </w:p>
    <w:p w:rsidR="0006325A" w:rsidRDefault="0006325A">
      <w:pPr>
        <w:pStyle w:val="Corpsdetexte"/>
        <w:spacing w:before="10"/>
        <w:rPr>
          <w:rFonts w:ascii="Arial"/>
          <w:b/>
        </w:rPr>
      </w:pPr>
    </w:p>
    <w:p w:rsidR="0006325A" w:rsidRDefault="00F25138">
      <w:pPr>
        <w:spacing w:line="244" w:lineRule="auto"/>
        <w:ind w:left="565" w:right="1126"/>
        <w:jc w:val="both"/>
        <w:rPr>
          <w:rFonts w:ascii="Arial" w:hAnsi="Arial"/>
          <w:b/>
          <w:sz w:val="20"/>
        </w:rPr>
      </w:pPr>
      <w:r>
        <w:rPr>
          <w:rFonts w:ascii="Arial" w:hAnsi="Arial"/>
          <w:b/>
          <w:spacing w:val="-6"/>
          <w:sz w:val="20"/>
        </w:rPr>
        <w:t xml:space="preserve">« </w:t>
      </w:r>
      <w:r>
        <w:rPr>
          <w:rFonts w:ascii="Arial" w:hAnsi="Arial"/>
          <w:b/>
          <w:i/>
          <w:spacing w:val="-6"/>
          <w:sz w:val="21"/>
        </w:rPr>
        <w:t>Des principes fixes, à appliquer de façon variable, suivant les circonstances, à chaque cas</w:t>
      </w:r>
      <w:r>
        <w:rPr>
          <w:rFonts w:ascii="Arial" w:hAnsi="Arial"/>
          <w:b/>
          <w:i/>
          <w:sz w:val="21"/>
        </w:rPr>
        <w:t xml:space="preserve"> </w:t>
      </w:r>
      <w:r>
        <w:rPr>
          <w:rFonts w:ascii="Arial" w:hAnsi="Arial"/>
          <w:b/>
          <w:i/>
          <w:spacing w:val="-6"/>
          <w:sz w:val="21"/>
        </w:rPr>
        <w:t xml:space="preserve">qui </w:t>
      </w:r>
      <w:r>
        <w:rPr>
          <w:rFonts w:ascii="Arial" w:hAnsi="Arial"/>
          <w:b/>
          <w:i/>
          <w:sz w:val="21"/>
        </w:rPr>
        <w:t>est</w:t>
      </w:r>
      <w:r>
        <w:rPr>
          <w:rFonts w:ascii="Arial" w:hAnsi="Arial"/>
          <w:b/>
          <w:i/>
          <w:spacing w:val="-4"/>
          <w:sz w:val="21"/>
        </w:rPr>
        <w:t xml:space="preserve"> </w:t>
      </w:r>
      <w:r>
        <w:rPr>
          <w:rFonts w:ascii="Arial" w:hAnsi="Arial"/>
          <w:b/>
          <w:i/>
          <w:sz w:val="21"/>
        </w:rPr>
        <w:t>toujours</w:t>
      </w:r>
      <w:r>
        <w:rPr>
          <w:rFonts w:ascii="Arial" w:hAnsi="Arial"/>
          <w:b/>
          <w:i/>
          <w:spacing w:val="-2"/>
          <w:sz w:val="21"/>
        </w:rPr>
        <w:t xml:space="preserve"> </w:t>
      </w:r>
      <w:r>
        <w:rPr>
          <w:rFonts w:ascii="Arial" w:hAnsi="Arial"/>
          <w:b/>
          <w:i/>
          <w:sz w:val="21"/>
        </w:rPr>
        <w:t>particulier</w:t>
      </w:r>
      <w:r>
        <w:rPr>
          <w:rFonts w:ascii="Arial" w:hAnsi="Arial"/>
          <w:b/>
          <w:i/>
          <w:spacing w:val="-4"/>
          <w:sz w:val="21"/>
        </w:rPr>
        <w:t xml:space="preserve"> </w:t>
      </w:r>
      <w:r>
        <w:rPr>
          <w:rFonts w:ascii="Arial" w:hAnsi="Arial"/>
          <w:b/>
          <w:i/>
          <w:sz w:val="21"/>
        </w:rPr>
        <w:t>et</w:t>
      </w:r>
      <w:r>
        <w:rPr>
          <w:rFonts w:ascii="Arial" w:hAnsi="Arial"/>
          <w:b/>
          <w:i/>
          <w:spacing w:val="-4"/>
          <w:sz w:val="21"/>
        </w:rPr>
        <w:t xml:space="preserve"> </w:t>
      </w:r>
      <w:r>
        <w:rPr>
          <w:rFonts w:ascii="Arial" w:hAnsi="Arial"/>
          <w:b/>
          <w:i/>
          <w:sz w:val="21"/>
        </w:rPr>
        <w:t>demande</w:t>
      </w:r>
      <w:r>
        <w:rPr>
          <w:rFonts w:ascii="Arial" w:hAnsi="Arial"/>
          <w:b/>
          <w:i/>
          <w:spacing w:val="-3"/>
          <w:sz w:val="21"/>
        </w:rPr>
        <w:t xml:space="preserve"> </w:t>
      </w:r>
      <w:r>
        <w:rPr>
          <w:rFonts w:ascii="Arial" w:hAnsi="Arial"/>
          <w:b/>
          <w:i/>
          <w:sz w:val="21"/>
        </w:rPr>
        <w:t>à</w:t>
      </w:r>
      <w:r>
        <w:rPr>
          <w:rFonts w:ascii="Arial" w:hAnsi="Arial"/>
          <w:b/>
          <w:i/>
          <w:spacing w:val="-4"/>
          <w:sz w:val="21"/>
        </w:rPr>
        <w:t xml:space="preserve"> </w:t>
      </w:r>
      <w:r>
        <w:rPr>
          <w:rFonts w:ascii="Arial" w:hAnsi="Arial"/>
          <w:b/>
          <w:i/>
          <w:sz w:val="21"/>
        </w:rPr>
        <w:t>être</w:t>
      </w:r>
      <w:r>
        <w:rPr>
          <w:rFonts w:ascii="Arial" w:hAnsi="Arial"/>
          <w:b/>
          <w:i/>
          <w:spacing w:val="-3"/>
          <w:sz w:val="21"/>
        </w:rPr>
        <w:t xml:space="preserve"> </w:t>
      </w:r>
      <w:r>
        <w:rPr>
          <w:rFonts w:ascii="Arial" w:hAnsi="Arial"/>
          <w:b/>
          <w:i/>
          <w:sz w:val="21"/>
        </w:rPr>
        <w:t>considéré</w:t>
      </w:r>
      <w:r>
        <w:rPr>
          <w:rFonts w:ascii="Arial" w:hAnsi="Arial"/>
          <w:b/>
          <w:i/>
          <w:spacing w:val="-5"/>
          <w:sz w:val="21"/>
        </w:rPr>
        <w:t xml:space="preserve"> </w:t>
      </w:r>
      <w:r>
        <w:rPr>
          <w:rFonts w:ascii="Arial" w:hAnsi="Arial"/>
          <w:b/>
          <w:i/>
          <w:sz w:val="21"/>
        </w:rPr>
        <w:t>en</w:t>
      </w:r>
      <w:r>
        <w:rPr>
          <w:rFonts w:ascii="Arial" w:hAnsi="Arial"/>
          <w:b/>
          <w:i/>
          <w:spacing w:val="-3"/>
          <w:sz w:val="21"/>
        </w:rPr>
        <w:t xml:space="preserve"> </w:t>
      </w:r>
      <w:r>
        <w:rPr>
          <w:rFonts w:ascii="Arial" w:hAnsi="Arial"/>
          <w:b/>
          <w:i/>
          <w:sz w:val="21"/>
        </w:rPr>
        <w:t>lui-même</w:t>
      </w:r>
      <w:r>
        <w:rPr>
          <w:rFonts w:ascii="Arial" w:hAnsi="Arial"/>
          <w:b/>
          <w:sz w:val="20"/>
        </w:rPr>
        <w:t>.</w:t>
      </w:r>
      <w:r>
        <w:rPr>
          <w:rFonts w:ascii="Arial" w:hAnsi="Arial"/>
          <w:b/>
          <w:spacing w:val="-10"/>
          <w:sz w:val="20"/>
        </w:rPr>
        <w:t xml:space="preserve"> </w:t>
      </w:r>
      <w:r>
        <w:rPr>
          <w:rFonts w:ascii="Arial" w:hAnsi="Arial"/>
          <w:b/>
          <w:sz w:val="20"/>
        </w:rPr>
        <w:t>»</w:t>
      </w:r>
    </w:p>
    <w:p w:rsidR="0006325A" w:rsidRDefault="0006325A">
      <w:pPr>
        <w:pStyle w:val="Corpsdetexte"/>
        <w:spacing w:before="9"/>
        <w:rPr>
          <w:rFonts w:ascii="Arial"/>
          <w:b/>
          <w:sz w:val="21"/>
        </w:rPr>
      </w:pPr>
    </w:p>
    <w:p w:rsidR="0006325A" w:rsidRDefault="00F25138">
      <w:pPr>
        <w:ind w:right="1129"/>
        <w:jc w:val="right"/>
        <w:rPr>
          <w:rFonts w:ascii="Arial" w:hAnsi="Arial"/>
          <w:b/>
          <w:sz w:val="20"/>
        </w:rPr>
      </w:pPr>
      <w:r>
        <w:rPr>
          <w:rFonts w:ascii="Arial" w:hAnsi="Arial"/>
          <w:b/>
          <w:sz w:val="20"/>
        </w:rPr>
        <w:t>Maréchal</w:t>
      </w:r>
      <w:r>
        <w:rPr>
          <w:rFonts w:ascii="Arial" w:hAnsi="Arial"/>
          <w:b/>
          <w:spacing w:val="8"/>
          <w:sz w:val="20"/>
        </w:rPr>
        <w:t xml:space="preserve"> </w:t>
      </w:r>
      <w:r>
        <w:rPr>
          <w:rFonts w:ascii="Arial" w:hAnsi="Arial"/>
          <w:b/>
          <w:sz w:val="20"/>
        </w:rPr>
        <w:t>Ferdinand</w:t>
      </w:r>
      <w:r>
        <w:rPr>
          <w:rFonts w:ascii="Arial" w:hAnsi="Arial"/>
          <w:b/>
          <w:spacing w:val="7"/>
          <w:sz w:val="20"/>
        </w:rPr>
        <w:t xml:space="preserve"> </w:t>
      </w:r>
      <w:r>
        <w:rPr>
          <w:rFonts w:ascii="Arial" w:hAnsi="Arial"/>
          <w:b/>
          <w:spacing w:val="-4"/>
          <w:sz w:val="20"/>
        </w:rPr>
        <w:t>Foch</w:t>
      </w:r>
    </w:p>
    <w:p w:rsidR="0006325A" w:rsidRDefault="0006325A">
      <w:pPr>
        <w:jc w:val="right"/>
        <w:rPr>
          <w:rFonts w:ascii="Arial" w:hAnsi="Arial"/>
          <w:b/>
          <w:sz w:val="20"/>
        </w:rPr>
        <w:sectPr w:rsidR="0006325A">
          <w:pgSz w:w="11900" w:h="16840"/>
          <w:pgMar w:top="1340" w:right="283" w:bottom="1360" w:left="850" w:header="0" w:footer="1166" w:gutter="0"/>
          <w:cols w:space="720"/>
        </w:sectPr>
      </w:pPr>
    </w:p>
    <w:p w:rsidR="0006325A" w:rsidRDefault="0006325A">
      <w:pPr>
        <w:pStyle w:val="Corpsdetexte"/>
        <w:spacing w:before="4"/>
        <w:rPr>
          <w:rFonts w:ascii="Arial"/>
          <w:b/>
          <w:sz w:val="17"/>
        </w:rPr>
      </w:pPr>
    </w:p>
    <w:p w:rsidR="0006325A" w:rsidRDefault="0006325A">
      <w:pPr>
        <w:pStyle w:val="Corpsdetexte"/>
        <w:rPr>
          <w:rFonts w:ascii="Arial"/>
          <w:b/>
          <w:sz w:val="17"/>
        </w:rPr>
        <w:sectPr w:rsidR="0006325A">
          <w:footerReference w:type="even" r:id="rId192"/>
          <w:footerReference w:type="default" r:id="rId193"/>
          <w:pgSz w:w="11900" w:h="16840"/>
          <w:pgMar w:top="1940" w:right="283" w:bottom="1360" w:left="850" w:header="0" w:footer="1166" w:gutter="0"/>
          <w:pgNumType w:start="86"/>
          <w:cols w:space="720"/>
        </w:sectPr>
      </w:pPr>
    </w:p>
    <w:p w:rsidR="0006325A" w:rsidRDefault="00F25138">
      <w:pPr>
        <w:pStyle w:val="Titre1"/>
        <w:ind w:left="2058"/>
      </w:pPr>
      <w:r>
        <w:rPr>
          <w:noProof/>
          <w:lang w:eastAsia="fr-FR"/>
        </w:rPr>
        <w:lastRenderedPageBreak/>
        <w:drawing>
          <wp:anchor distT="0" distB="0" distL="0" distR="0" simplePos="0" relativeHeight="485262336" behindDoc="1" locked="0" layoutInCell="1" allowOverlap="1">
            <wp:simplePos x="0" y="0"/>
            <wp:positionH relativeFrom="page">
              <wp:posOffset>896111</wp:posOffset>
            </wp:positionH>
            <wp:positionV relativeFrom="page">
              <wp:posOffset>9774932</wp:posOffset>
            </wp:positionV>
            <wp:extent cx="5992368" cy="463295"/>
            <wp:effectExtent l="0" t="0" r="0" b="0"/>
            <wp:wrapNone/>
            <wp:docPr id="251" name="Imag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1" name="Image 251"/>
                    <pic:cNvPicPr/>
                  </pic:nvPicPr>
                  <pic:blipFill>
                    <a:blip r:embed="rId47" cstate="print"/>
                    <a:stretch>
                      <a:fillRect/>
                    </a:stretch>
                  </pic:blipFill>
                  <pic:spPr>
                    <a:xfrm>
                      <a:off x="0" y="0"/>
                      <a:ext cx="5992368" cy="463295"/>
                    </a:xfrm>
                    <a:prstGeom prst="rect">
                      <a:avLst/>
                    </a:prstGeom>
                  </pic:spPr>
                </pic:pic>
              </a:graphicData>
            </a:graphic>
          </wp:anchor>
        </w:drawing>
      </w:r>
      <w:bookmarkStart w:id="81" w:name="_TOC_250004"/>
      <w:r>
        <w:rPr>
          <w:color w:val="213775"/>
        </w:rPr>
        <w:t>ANNEXE</w:t>
      </w:r>
      <w:r>
        <w:rPr>
          <w:color w:val="213775"/>
          <w:spacing w:val="-1"/>
        </w:rPr>
        <w:t xml:space="preserve"> </w:t>
      </w:r>
      <w:r>
        <w:rPr>
          <w:color w:val="213775"/>
        </w:rPr>
        <w:t>A</w:t>
      </w:r>
      <w:r>
        <w:rPr>
          <w:color w:val="213775"/>
          <w:spacing w:val="-2"/>
        </w:rPr>
        <w:t xml:space="preserve"> </w:t>
      </w:r>
      <w:r>
        <w:rPr>
          <w:color w:val="213775"/>
        </w:rPr>
        <w:t>–</w:t>
      </w:r>
      <w:r>
        <w:rPr>
          <w:color w:val="213775"/>
          <w:spacing w:val="-11"/>
        </w:rPr>
        <w:t xml:space="preserve"> </w:t>
      </w:r>
      <w:r>
        <w:rPr>
          <w:color w:val="213775"/>
        </w:rPr>
        <w:t>Abréviations</w:t>
      </w:r>
      <w:r>
        <w:rPr>
          <w:color w:val="213775"/>
          <w:spacing w:val="2"/>
        </w:rPr>
        <w:t xml:space="preserve"> </w:t>
      </w:r>
      <w:r>
        <w:rPr>
          <w:color w:val="213775"/>
        </w:rPr>
        <w:t>utilisées</w:t>
      </w:r>
      <w:r>
        <w:rPr>
          <w:color w:val="213775"/>
          <w:spacing w:val="-1"/>
        </w:rPr>
        <w:t xml:space="preserve"> </w:t>
      </w:r>
      <w:r>
        <w:rPr>
          <w:color w:val="213775"/>
        </w:rPr>
        <w:t>dans</w:t>
      </w:r>
      <w:r>
        <w:rPr>
          <w:color w:val="213775"/>
          <w:spacing w:val="-1"/>
        </w:rPr>
        <w:t xml:space="preserve"> </w:t>
      </w:r>
      <w:r>
        <w:rPr>
          <w:color w:val="213775"/>
        </w:rPr>
        <w:t>ce</w:t>
      </w:r>
      <w:r>
        <w:rPr>
          <w:color w:val="213775"/>
          <w:spacing w:val="-1"/>
        </w:rPr>
        <w:t xml:space="preserve"> </w:t>
      </w:r>
      <w:bookmarkEnd w:id="81"/>
      <w:r>
        <w:rPr>
          <w:color w:val="213775"/>
          <w:spacing w:val="-2"/>
        </w:rPr>
        <w:t>guide</w:t>
      </w:r>
    </w:p>
    <w:p w:rsidR="0006325A" w:rsidRDefault="00F25138">
      <w:pPr>
        <w:pStyle w:val="Corpsdetexte"/>
        <w:spacing w:before="313"/>
        <w:ind w:left="565"/>
      </w:pPr>
      <w:r>
        <w:rPr>
          <w:rFonts w:ascii="Arial"/>
          <w:b/>
          <w:w w:val="105"/>
        </w:rPr>
        <w:t>BMPM</w:t>
      </w:r>
      <w:r>
        <w:rPr>
          <w:rFonts w:ascii="Arial"/>
          <w:b/>
          <w:spacing w:val="-6"/>
          <w:w w:val="105"/>
        </w:rPr>
        <w:t xml:space="preserve"> </w:t>
      </w:r>
      <w:r>
        <w:rPr>
          <w:rFonts w:ascii="Arial"/>
          <w:b/>
          <w:w w:val="105"/>
        </w:rPr>
        <w:t>:</w:t>
      </w:r>
      <w:r>
        <w:rPr>
          <w:rFonts w:ascii="Arial"/>
          <w:b/>
          <w:spacing w:val="-1"/>
          <w:w w:val="105"/>
        </w:rPr>
        <w:t xml:space="preserve"> </w:t>
      </w:r>
      <w:r>
        <w:rPr>
          <w:w w:val="105"/>
        </w:rPr>
        <w:t>Bataillon</w:t>
      </w:r>
      <w:r>
        <w:rPr>
          <w:spacing w:val="5"/>
          <w:w w:val="105"/>
        </w:rPr>
        <w:t xml:space="preserve"> </w:t>
      </w:r>
      <w:r>
        <w:rPr>
          <w:w w:val="105"/>
        </w:rPr>
        <w:t>de</w:t>
      </w:r>
      <w:r>
        <w:rPr>
          <w:spacing w:val="3"/>
          <w:w w:val="105"/>
        </w:rPr>
        <w:t xml:space="preserve"> </w:t>
      </w:r>
      <w:r>
        <w:rPr>
          <w:w w:val="105"/>
        </w:rPr>
        <w:t>marins-pompiers</w:t>
      </w:r>
      <w:r>
        <w:rPr>
          <w:spacing w:val="4"/>
          <w:w w:val="105"/>
        </w:rPr>
        <w:t xml:space="preserve"> </w:t>
      </w:r>
      <w:r>
        <w:rPr>
          <w:w w:val="105"/>
        </w:rPr>
        <w:t>de</w:t>
      </w:r>
      <w:r>
        <w:rPr>
          <w:spacing w:val="2"/>
          <w:w w:val="105"/>
        </w:rPr>
        <w:t xml:space="preserve"> </w:t>
      </w:r>
      <w:r>
        <w:rPr>
          <w:spacing w:val="-2"/>
          <w:w w:val="105"/>
        </w:rPr>
        <w:t>Marseille</w:t>
      </w:r>
    </w:p>
    <w:p w:rsidR="0006325A" w:rsidRDefault="00F25138">
      <w:pPr>
        <w:pStyle w:val="Corpsdetexte"/>
        <w:spacing w:before="17"/>
        <w:ind w:left="566"/>
      </w:pPr>
      <w:r>
        <w:rPr>
          <w:rFonts w:ascii="Arial"/>
          <w:b/>
        </w:rPr>
        <w:t>BSPP</w:t>
      </w:r>
      <w:r>
        <w:rPr>
          <w:rFonts w:ascii="Arial"/>
          <w:b/>
          <w:spacing w:val="4"/>
        </w:rPr>
        <w:t xml:space="preserve"> </w:t>
      </w:r>
      <w:r>
        <w:rPr>
          <w:rFonts w:ascii="Arial"/>
          <w:b/>
        </w:rPr>
        <w:t>:</w:t>
      </w:r>
      <w:r>
        <w:rPr>
          <w:rFonts w:ascii="Arial"/>
          <w:b/>
          <w:spacing w:val="14"/>
        </w:rPr>
        <w:t xml:space="preserve"> </w:t>
      </w:r>
      <w:r>
        <w:t>Brigade</w:t>
      </w:r>
      <w:r>
        <w:rPr>
          <w:spacing w:val="14"/>
        </w:rPr>
        <w:t xml:space="preserve"> </w:t>
      </w:r>
      <w:r>
        <w:t>de</w:t>
      </w:r>
      <w:r>
        <w:rPr>
          <w:spacing w:val="15"/>
        </w:rPr>
        <w:t xml:space="preserve"> </w:t>
      </w:r>
      <w:r>
        <w:t>sapeurs-pompiers</w:t>
      </w:r>
      <w:r>
        <w:rPr>
          <w:spacing w:val="18"/>
        </w:rPr>
        <w:t xml:space="preserve"> </w:t>
      </w:r>
      <w:r>
        <w:t>de</w:t>
      </w:r>
      <w:r>
        <w:rPr>
          <w:spacing w:val="17"/>
        </w:rPr>
        <w:t xml:space="preserve"> </w:t>
      </w:r>
      <w:r>
        <w:rPr>
          <w:spacing w:val="-4"/>
        </w:rPr>
        <w:t>Paris</w:t>
      </w:r>
    </w:p>
    <w:p w:rsidR="0006325A" w:rsidRDefault="00F25138">
      <w:pPr>
        <w:pStyle w:val="Corpsdetexte"/>
        <w:spacing w:before="18"/>
        <w:ind w:left="566"/>
      </w:pPr>
      <w:r>
        <w:rPr>
          <w:rFonts w:ascii="Arial" w:hAnsi="Arial"/>
          <w:b/>
          <w:w w:val="110"/>
        </w:rPr>
        <w:t>CIC</w:t>
      </w:r>
      <w:r>
        <w:rPr>
          <w:rFonts w:ascii="Arial" w:hAnsi="Arial"/>
          <w:b/>
          <w:spacing w:val="-15"/>
          <w:w w:val="110"/>
        </w:rPr>
        <w:t xml:space="preserve"> </w:t>
      </w:r>
      <w:r>
        <w:rPr>
          <w:rFonts w:ascii="Arial" w:hAnsi="Arial"/>
          <w:b/>
          <w:w w:val="110"/>
        </w:rPr>
        <w:t>:</w:t>
      </w:r>
      <w:r>
        <w:rPr>
          <w:rFonts w:ascii="Arial" w:hAnsi="Arial"/>
          <w:b/>
          <w:spacing w:val="-10"/>
          <w:w w:val="110"/>
        </w:rPr>
        <w:t xml:space="preserve"> </w:t>
      </w:r>
      <w:r>
        <w:rPr>
          <w:w w:val="110"/>
        </w:rPr>
        <w:t>Centre</w:t>
      </w:r>
      <w:r>
        <w:rPr>
          <w:spacing w:val="-4"/>
          <w:w w:val="110"/>
        </w:rPr>
        <w:t xml:space="preserve"> </w:t>
      </w:r>
      <w:r>
        <w:rPr>
          <w:w w:val="110"/>
        </w:rPr>
        <w:t>interministériel</w:t>
      </w:r>
      <w:r>
        <w:rPr>
          <w:spacing w:val="-7"/>
          <w:w w:val="110"/>
        </w:rPr>
        <w:t xml:space="preserve"> </w:t>
      </w:r>
      <w:r>
        <w:rPr>
          <w:w w:val="110"/>
        </w:rPr>
        <w:t>de</w:t>
      </w:r>
      <w:r>
        <w:rPr>
          <w:spacing w:val="-4"/>
          <w:w w:val="110"/>
        </w:rPr>
        <w:t xml:space="preserve"> crise</w:t>
      </w:r>
    </w:p>
    <w:p w:rsidR="0006325A" w:rsidRDefault="00F25138">
      <w:pPr>
        <w:pStyle w:val="Corpsdetexte"/>
        <w:spacing w:before="17"/>
        <w:ind w:left="566"/>
      </w:pPr>
      <w:r>
        <w:rPr>
          <w:rFonts w:ascii="Arial" w:hAnsi="Arial"/>
          <w:b/>
          <w:w w:val="105"/>
        </w:rPr>
        <w:t>CIS :</w:t>
      </w:r>
      <w:r>
        <w:rPr>
          <w:rFonts w:ascii="Arial" w:hAnsi="Arial"/>
          <w:b/>
          <w:spacing w:val="11"/>
          <w:w w:val="105"/>
        </w:rPr>
        <w:t xml:space="preserve"> </w:t>
      </w:r>
      <w:r>
        <w:rPr>
          <w:w w:val="105"/>
        </w:rPr>
        <w:t>Centre</w:t>
      </w:r>
      <w:r>
        <w:rPr>
          <w:spacing w:val="14"/>
          <w:w w:val="105"/>
        </w:rPr>
        <w:t xml:space="preserve"> </w:t>
      </w:r>
      <w:r>
        <w:rPr>
          <w:w w:val="105"/>
        </w:rPr>
        <w:t>d’incendie</w:t>
      </w:r>
      <w:r>
        <w:rPr>
          <w:spacing w:val="14"/>
          <w:w w:val="105"/>
        </w:rPr>
        <w:t xml:space="preserve"> </w:t>
      </w:r>
      <w:r>
        <w:rPr>
          <w:w w:val="105"/>
        </w:rPr>
        <w:t>et</w:t>
      </w:r>
      <w:r>
        <w:rPr>
          <w:spacing w:val="12"/>
          <w:w w:val="105"/>
        </w:rPr>
        <w:t xml:space="preserve"> </w:t>
      </w:r>
      <w:r>
        <w:rPr>
          <w:w w:val="105"/>
        </w:rPr>
        <w:t>de</w:t>
      </w:r>
      <w:r>
        <w:rPr>
          <w:spacing w:val="12"/>
          <w:w w:val="105"/>
        </w:rPr>
        <w:t xml:space="preserve"> </w:t>
      </w:r>
      <w:r>
        <w:rPr>
          <w:spacing w:val="-2"/>
          <w:w w:val="105"/>
        </w:rPr>
        <w:t>secours</w:t>
      </w:r>
    </w:p>
    <w:p w:rsidR="0006325A" w:rsidRDefault="00F25138">
      <w:pPr>
        <w:pStyle w:val="Corpsdetexte"/>
        <w:spacing w:before="17"/>
        <w:ind w:left="566"/>
      </w:pPr>
      <w:r>
        <w:rPr>
          <w:rFonts w:ascii="Arial" w:hAnsi="Arial"/>
          <w:b/>
          <w:w w:val="110"/>
        </w:rPr>
        <w:t>COD</w:t>
      </w:r>
      <w:r>
        <w:rPr>
          <w:rFonts w:ascii="Arial" w:hAnsi="Arial"/>
          <w:b/>
          <w:spacing w:val="-16"/>
          <w:w w:val="110"/>
        </w:rPr>
        <w:t xml:space="preserve"> </w:t>
      </w:r>
      <w:r>
        <w:rPr>
          <w:rFonts w:ascii="Arial" w:hAnsi="Arial"/>
          <w:b/>
          <w:w w:val="110"/>
        </w:rPr>
        <w:t>:</w:t>
      </w:r>
      <w:r>
        <w:rPr>
          <w:rFonts w:ascii="Arial" w:hAnsi="Arial"/>
          <w:b/>
          <w:spacing w:val="-11"/>
          <w:w w:val="110"/>
        </w:rPr>
        <w:t xml:space="preserve"> </w:t>
      </w:r>
      <w:r>
        <w:rPr>
          <w:w w:val="110"/>
        </w:rPr>
        <w:t>Centre</w:t>
      </w:r>
      <w:r>
        <w:rPr>
          <w:spacing w:val="-7"/>
          <w:w w:val="110"/>
        </w:rPr>
        <w:t xml:space="preserve"> </w:t>
      </w:r>
      <w:r>
        <w:rPr>
          <w:w w:val="110"/>
        </w:rPr>
        <w:t>opérationnel</w:t>
      </w:r>
      <w:r>
        <w:rPr>
          <w:spacing w:val="-8"/>
          <w:w w:val="110"/>
        </w:rPr>
        <w:t xml:space="preserve"> </w:t>
      </w:r>
      <w:r>
        <w:rPr>
          <w:spacing w:val="-2"/>
          <w:w w:val="110"/>
        </w:rPr>
        <w:t>départemental</w:t>
      </w:r>
    </w:p>
    <w:p w:rsidR="0006325A" w:rsidRDefault="00F25138">
      <w:pPr>
        <w:pStyle w:val="Corpsdetexte"/>
        <w:spacing w:before="17" w:line="256" w:lineRule="auto"/>
        <w:ind w:left="566" w:right="3326"/>
      </w:pPr>
      <w:r>
        <w:rPr>
          <w:rFonts w:ascii="Arial" w:hAnsi="Arial"/>
          <w:b/>
          <w:w w:val="110"/>
        </w:rPr>
        <w:t>CODIS</w:t>
      </w:r>
      <w:r>
        <w:rPr>
          <w:rFonts w:ascii="Arial" w:hAnsi="Arial"/>
          <w:b/>
          <w:spacing w:val="-15"/>
          <w:w w:val="110"/>
        </w:rPr>
        <w:t xml:space="preserve"> </w:t>
      </w:r>
      <w:r>
        <w:rPr>
          <w:rFonts w:ascii="Arial" w:hAnsi="Arial"/>
          <w:b/>
          <w:w w:val="110"/>
        </w:rPr>
        <w:t>:</w:t>
      </w:r>
      <w:r>
        <w:rPr>
          <w:rFonts w:ascii="Arial" w:hAnsi="Arial"/>
          <w:b/>
          <w:spacing w:val="-7"/>
          <w:w w:val="110"/>
        </w:rPr>
        <w:t xml:space="preserve"> </w:t>
      </w:r>
      <w:r>
        <w:rPr>
          <w:w w:val="110"/>
        </w:rPr>
        <w:t>Centre</w:t>
      </w:r>
      <w:r>
        <w:rPr>
          <w:spacing w:val="-6"/>
          <w:w w:val="110"/>
        </w:rPr>
        <w:t xml:space="preserve"> </w:t>
      </w:r>
      <w:r>
        <w:rPr>
          <w:w w:val="110"/>
        </w:rPr>
        <w:t>opérationnel</w:t>
      </w:r>
      <w:r>
        <w:rPr>
          <w:spacing w:val="-6"/>
          <w:w w:val="110"/>
        </w:rPr>
        <w:t xml:space="preserve"> </w:t>
      </w:r>
      <w:r>
        <w:rPr>
          <w:w w:val="110"/>
        </w:rPr>
        <w:t>départemental</w:t>
      </w:r>
      <w:r>
        <w:rPr>
          <w:spacing w:val="-6"/>
          <w:w w:val="110"/>
        </w:rPr>
        <w:t xml:space="preserve"> </w:t>
      </w:r>
      <w:r>
        <w:rPr>
          <w:w w:val="110"/>
        </w:rPr>
        <w:t>d’incendie</w:t>
      </w:r>
      <w:r>
        <w:rPr>
          <w:spacing w:val="-4"/>
          <w:w w:val="110"/>
        </w:rPr>
        <w:t xml:space="preserve"> </w:t>
      </w:r>
      <w:r>
        <w:rPr>
          <w:w w:val="110"/>
        </w:rPr>
        <w:t>et</w:t>
      </w:r>
      <w:r>
        <w:rPr>
          <w:spacing w:val="-5"/>
          <w:w w:val="110"/>
        </w:rPr>
        <w:t xml:space="preserve"> </w:t>
      </w:r>
      <w:r>
        <w:rPr>
          <w:w w:val="110"/>
        </w:rPr>
        <w:t>de</w:t>
      </w:r>
      <w:r>
        <w:rPr>
          <w:spacing w:val="-4"/>
          <w:w w:val="110"/>
        </w:rPr>
        <w:t xml:space="preserve"> </w:t>
      </w:r>
      <w:r>
        <w:rPr>
          <w:w w:val="110"/>
        </w:rPr>
        <w:t xml:space="preserve">secours </w:t>
      </w:r>
      <w:r>
        <w:rPr>
          <w:rFonts w:ascii="Arial" w:hAnsi="Arial"/>
          <w:b/>
          <w:w w:val="110"/>
        </w:rPr>
        <w:t>COGIC</w:t>
      </w:r>
      <w:r>
        <w:rPr>
          <w:rFonts w:ascii="Arial" w:hAnsi="Arial"/>
          <w:b/>
          <w:spacing w:val="-7"/>
          <w:w w:val="110"/>
        </w:rPr>
        <w:t xml:space="preserve"> </w:t>
      </w:r>
      <w:r>
        <w:rPr>
          <w:rFonts w:ascii="Arial" w:hAnsi="Arial"/>
          <w:b/>
          <w:w w:val="110"/>
        </w:rPr>
        <w:t xml:space="preserve">: </w:t>
      </w:r>
      <w:r>
        <w:rPr>
          <w:w w:val="110"/>
        </w:rPr>
        <w:t xml:space="preserve">Centre opérationnel de gestion interministérielle des crises </w:t>
      </w:r>
      <w:r>
        <w:rPr>
          <w:rFonts w:ascii="Arial" w:hAnsi="Arial"/>
          <w:b/>
          <w:w w:val="110"/>
        </w:rPr>
        <w:t>COIS</w:t>
      </w:r>
      <w:r>
        <w:rPr>
          <w:rFonts w:ascii="Arial" w:hAnsi="Arial"/>
          <w:b/>
          <w:spacing w:val="-7"/>
          <w:w w:val="110"/>
        </w:rPr>
        <w:t xml:space="preserve"> </w:t>
      </w:r>
      <w:r>
        <w:rPr>
          <w:rFonts w:ascii="Arial" w:hAnsi="Arial"/>
          <w:b/>
          <w:w w:val="110"/>
        </w:rPr>
        <w:t xml:space="preserve">: </w:t>
      </w:r>
      <w:r>
        <w:rPr>
          <w:w w:val="110"/>
        </w:rPr>
        <w:t xml:space="preserve">Commandant des opérations des interventions spéciales </w:t>
      </w:r>
      <w:r>
        <w:rPr>
          <w:rFonts w:ascii="Arial" w:hAnsi="Arial"/>
          <w:b/>
          <w:w w:val="110"/>
        </w:rPr>
        <w:t>COPG</w:t>
      </w:r>
      <w:r>
        <w:rPr>
          <w:rFonts w:ascii="Arial" w:hAnsi="Arial"/>
          <w:b/>
          <w:spacing w:val="-4"/>
          <w:w w:val="110"/>
        </w:rPr>
        <w:t xml:space="preserve"> </w:t>
      </w:r>
      <w:r>
        <w:rPr>
          <w:rFonts w:ascii="Arial" w:hAnsi="Arial"/>
          <w:b/>
          <w:w w:val="110"/>
        </w:rPr>
        <w:t xml:space="preserve">: </w:t>
      </w:r>
      <w:r>
        <w:rPr>
          <w:w w:val="110"/>
        </w:rPr>
        <w:t xml:space="preserve">Commandant des opérations de police et de gendarmerie </w:t>
      </w:r>
      <w:r>
        <w:rPr>
          <w:rFonts w:ascii="Arial" w:hAnsi="Arial"/>
          <w:b/>
          <w:w w:val="110"/>
        </w:rPr>
        <w:t>COS</w:t>
      </w:r>
      <w:r>
        <w:rPr>
          <w:rFonts w:ascii="Arial" w:hAnsi="Arial"/>
          <w:b/>
          <w:spacing w:val="-5"/>
          <w:w w:val="110"/>
        </w:rPr>
        <w:t xml:space="preserve"> </w:t>
      </w:r>
      <w:r>
        <w:rPr>
          <w:rFonts w:ascii="Arial" w:hAnsi="Arial"/>
          <w:b/>
          <w:w w:val="110"/>
        </w:rPr>
        <w:t xml:space="preserve">: </w:t>
      </w:r>
      <w:r>
        <w:rPr>
          <w:w w:val="110"/>
        </w:rPr>
        <w:t>Commandant des opérations de secours</w:t>
      </w:r>
    </w:p>
    <w:p w:rsidR="0006325A" w:rsidRDefault="00F25138">
      <w:pPr>
        <w:pStyle w:val="Corpsdetexte"/>
        <w:spacing w:before="3"/>
        <w:ind w:left="566"/>
      </w:pPr>
      <w:r>
        <w:rPr>
          <w:rFonts w:ascii="Arial" w:hAnsi="Arial"/>
          <w:b/>
        </w:rPr>
        <w:t>COSSIM</w:t>
      </w:r>
      <w:r>
        <w:rPr>
          <w:rFonts w:ascii="Arial" w:hAnsi="Arial"/>
          <w:b/>
          <w:spacing w:val="23"/>
        </w:rPr>
        <w:t xml:space="preserve"> </w:t>
      </w:r>
      <w:r>
        <w:rPr>
          <w:rFonts w:ascii="Arial" w:hAnsi="Arial"/>
          <w:b/>
        </w:rPr>
        <w:t>:</w:t>
      </w:r>
      <w:r>
        <w:rPr>
          <w:rFonts w:ascii="Arial" w:hAnsi="Arial"/>
          <w:b/>
          <w:spacing w:val="38"/>
        </w:rPr>
        <w:t xml:space="preserve"> </w:t>
      </w:r>
      <w:r>
        <w:t>Centre</w:t>
      </w:r>
      <w:r>
        <w:rPr>
          <w:spacing w:val="37"/>
        </w:rPr>
        <w:t xml:space="preserve"> </w:t>
      </w:r>
      <w:r>
        <w:t>opérationnel</w:t>
      </w:r>
      <w:r>
        <w:rPr>
          <w:spacing w:val="37"/>
        </w:rPr>
        <w:t xml:space="preserve"> </w:t>
      </w:r>
      <w:r>
        <w:t>des</w:t>
      </w:r>
      <w:r>
        <w:rPr>
          <w:spacing w:val="43"/>
        </w:rPr>
        <w:t xml:space="preserve"> </w:t>
      </w:r>
      <w:r>
        <w:t>services</w:t>
      </w:r>
      <w:r>
        <w:rPr>
          <w:spacing w:val="39"/>
        </w:rPr>
        <w:t xml:space="preserve"> </w:t>
      </w:r>
      <w:r>
        <w:t>de</w:t>
      </w:r>
      <w:r>
        <w:rPr>
          <w:spacing w:val="41"/>
        </w:rPr>
        <w:t xml:space="preserve"> </w:t>
      </w:r>
      <w:r>
        <w:t>secours</w:t>
      </w:r>
      <w:r>
        <w:rPr>
          <w:spacing w:val="42"/>
        </w:rPr>
        <w:t xml:space="preserve"> </w:t>
      </w:r>
      <w:r>
        <w:t>et</w:t>
      </w:r>
      <w:r>
        <w:rPr>
          <w:spacing w:val="40"/>
        </w:rPr>
        <w:t xml:space="preserve"> </w:t>
      </w:r>
      <w:r>
        <w:t>d’incendie</w:t>
      </w:r>
      <w:r>
        <w:rPr>
          <w:spacing w:val="37"/>
        </w:rPr>
        <w:t xml:space="preserve"> </w:t>
      </w:r>
      <w:r>
        <w:t>de</w:t>
      </w:r>
      <w:r>
        <w:rPr>
          <w:spacing w:val="41"/>
        </w:rPr>
        <w:t xml:space="preserve"> </w:t>
      </w:r>
      <w:r>
        <w:rPr>
          <w:spacing w:val="-2"/>
        </w:rPr>
        <w:t>Marseille</w:t>
      </w:r>
    </w:p>
    <w:p w:rsidR="0006325A" w:rsidRDefault="00F25138">
      <w:pPr>
        <w:pStyle w:val="Corpsdetexte"/>
        <w:spacing w:before="18"/>
        <w:ind w:left="566"/>
      </w:pPr>
      <w:r>
        <w:rPr>
          <w:rFonts w:ascii="Arial" w:hAnsi="Arial"/>
          <w:b/>
          <w:w w:val="110"/>
        </w:rPr>
        <w:t>CoTRRIM</w:t>
      </w:r>
      <w:r>
        <w:rPr>
          <w:rFonts w:ascii="Arial" w:hAnsi="Arial"/>
          <w:b/>
          <w:spacing w:val="-16"/>
          <w:w w:val="110"/>
        </w:rPr>
        <w:t xml:space="preserve"> </w:t>
      </w:r>
      <w:r>
        <w:rPr>
          <w:rFonts w:ascii="Arial" w:hAnsi="Arial"/>
          <w:b/>
          <w:w w:val="110"/>
        </w:rPr>
        <w:t>:</w:t>
      </w:r>
      <w:r>
        <w:rPr>
          <w:rFonts w:ascii="Arial" w:hAnsi="Arial"/>
          <w:b/>
          <w:spacing w:val="-15"/>
          <w:w w:val="110"/>
        </w:rPr>
        <w:t xml:space="preserve"> </w:t>
      </w:r>
      <w:r>
        <w:rPr>
          <w:w w:val="110"/>
        </w:rPr>
        <w:t>Contrat</w:t>
      </w:r>
      <w:r>
        <w:rPr>
          <w:spacing w:val="-15"/>
          <w:w w:val="110"/>
        </w:rPr>
        <w:t xml:space="preserve"> </w:t>
      </w:r>
      <w:r>
        <w:rPr>
          <w:w w:val="110"/>
        </w:rPr>
        <w:t>territorial</w:t>
      </w:r>
      <w:r>
        <w:rPr>
          <w:spacing w:val="-15"/>
          <w:w w:val="110"/>
        </w:rPr>
        <w:t xml:space="preserve"> </w:t>
      </w:r>
      <w:r>
        <w:rPr>
          <w:w w:val="110"/>
        </w:rPr>
        <w:t>de</w:t>
      </w:r>
      <w:r>
        <w:rPr>
          <w:spacing w:val="-14"/>
          <w:w w:val="110"/>
        </w:rPr>
        <w:t xml:space="preserve"> </w:t>
      </w:r>
      <w:r>
        <w:rPr>
          <w:w w:val="110"/>
        </w:rPr>
        <w:t>réponse</w:t>
      </w:r>
      <w:r>
        <w:rPr>
          <w:spacing w:val="-15"/>
          <w:w w:val="110"/>
        </w:rPr>
        <w:t xml:space="preserve"> </w:t>
      </w:r>
      <w:r>
        <w:rPr>
          <w:w w:val="110"/>
        </w:rPr>
        <w:t>aux</w:t>
      </w:r>
      <w:r>
        <w:rPr>
          <w:spacing w:val="-14"/>
          <w:w w:val="110"/>
        </w:rPr>
        <w:t xml:space="preserve"> </w:t>
      </w:r>
      <w:r>
        <w:rPr>
          <w:w w:val="110"/>
        </w:rPr>
        <w:t>risques</w:t>
      </w:r>
      <w:r>
        <w:rPr>
          <w:spacing w:val="-11"/>
          <w:w w:val="110"/>
        </w:rPr>
        <w:t xml:space="preserve"> </w:t>
      </w:r>
      <w:r>
        <w:rPr>
          <w:w w:val="110"/>
        </w:rPr>
        <w:t>et</w:t>
      </w:r>
      <w:r>
        <w:rPr>
          <w:spacing w:val="-11"/>
          <w:w w:val="110"/>
        </w:rPr>
        <w:t xml:space="preserve"> </w:t>
      </w:r>
      <w:r>
        <w:rPr>
          <w:spacing w:val="-2"/>
          <w:w w:val="110"/>
        </w:rPr>
        <w:t>menaces</w:t>
      </w:r>
    </w:p>
    <w:p w:rsidR="0006325A" w:rsidRDefault="00F25138">
      <w:pPr>
        <w:pStyle w:val="Corpsdetexte"/>
        <w:spacing w:before="17"/>
        <w:ind w:left="566"/>
      </w:pPr>
      <w:r>
        <w:rPr>
          <w:rFonts w:ascii="Arial" w:hAnsi="Arial"/>
          <w:b/>
          <w:w w:val="110"/>
        </w:rPr>
        <w:t>COZ</w:t>
      </w:r>
      <w:r>
        <w:rPr>
          <w:rFonts w:ascii="Arial" w:hAnsi="Arial"/>
          <w:b/>
          <w:spacing w:val="-16"/>
          <w:w w:val="110"/>
        </w:rPr>
        <w:t xml:space="preserve"> </w:t>
      </w:r>
      <w:r>
        <w:rPr>
          <w:rFonts w:ascii="Arial" w:hAnsi="Arial"/>
          <w:b/>
          <w:w w:val="110"/>
        </w:rPr>
        <w:t>:</w:t>
      </w:r>
      <w:r>
        <w:rPr>
          <w:rFonts w:ascii="Arial" w:hAnsi="Arial"/>
          <w:b/>
          <w:spacing w:val="-9"/>
          <w:w w:val="110"/>
        </w:rPr>
        <w:t xml:space="preserve"> </w:t>
      </w:r>
      <w:r>
        <w:rPr>
          <w:w w:val="110"/>
        </w:rPr>
        <w:t>Centre</w:t>
      </w:r>
      <w:r>
        <w:rPr>
          <w:spacing w:val="-5"/>
          <w:w w:val="110"/>
        </w:rPr>
        <w:t xml:space="preserve"> </w:t>
      </w:r>
      <w:r>
        <w:rPr>
          <w:w w:val="110"/>
        </w:rPr>
        <w:t>opérationnel</w:t>
      </w:r>
      <w:r>
        <w:rPr>
          <w:spacing w:val="-7"/>
          <w:w w:val="110"/>
        </w:rPr>
        <w:t xml:space="preserve"> </w:t>
      </w:r>
      <w:r>
        <w:rPr>
          <w:w w:val="110"/>
        </w:rPr>
        <w:t>de</w:t>
      </w:r>
      <w:r>
        <w:rPr>
          <w:spacing w:val="-5"/>
          <w:w w:val="110"/>
        </w:rPr>
        <w:t xml:space="preserve"> </w:t>
      </w:r>
      <w:r>
        <w:rPr>
          <w:spacing w:val="-4"/>
          <w:w w:val="110"/>
        </w:rPr>
        <w:t>zone</w:t>
      </w:r>
    </w:p>
    <w:p w:rsidR="0006325A" w:rsidRDefault="00F25138">
      <w:pPr>
        <w:pStyle w:val="Corpsdetexte"/>
        <w:spacing w:before="17"/>
        <w:ind w:left="566"/>
      </w:pPr>
      <w:r>
        <w:rPr>
          <w:rFonts w:ascii="Arial" w:hAnsi="Arial"/>
          <w:b/>
          <w:w w:val="110"/>
        </w:rPr>
        <w:t>CTA</w:t>
      </w:r>
      <w:r>
        <w:rPr>
          <w:rFonts w:ascii="Arial" w:hAnsi="Arial"/>
          <w:b/>
          <w:spacing w:val="-15"/>
          <w:w w:val="110"/>
        </w:rPr>
        <w:t xml:space="preserve"> </w:t>
      </w:r>
      <w:r>
        <w:rPr>
          <w:rFonts w:ascii="Arial" w:hAnsi="Arial"/>
          <w:b/>
          <w:w w:val="110"/>
        </w:rPr>
        <w:t>:</w:t>
      </w:r>
      <w:r>
        <w:rPr>
          <w:rFonts w:ascii="Arial" w:hAnsi="Arial"/>
          <w:b/>
          <w:spacing w:val="-6"/>
          <w:w w:val="110"/>
        </w:rPr>
        <w:t xml:space="preserve"> </w:t>
      </w:r>
      <w:r>
        <w:rPr>
          <w:w w:val="110"/>
        </w:rPr>
        <w:t>Centre</w:t>
      </w:r>
      <w:r>
        <w:rPr>
          <w:spacing w:val="-5"/>
          <w:w w:val="110"/>
        </w:rPr>
        <w:t xml:space="preserve"> </w:t>
      </w:r>
      <w:r>
        <w:rPr>
          <w:w w:val="110"/>
        </w:rPr>
        <w:t>de</w:t>
      </w:r>
      <w:r>
        <w:rPr>
          <w:spacing w:val="-2"/>
          <w:w w:val="110"/>
        </w:rPr>
        <w:t xml:space="preserve"> </w:t>
      </w:r>
      <w:r>
        <w:rPr>
          <w:w w:val="110"/>
        </w:rPr>
        <w:t>traitement</w:t>
      </w:r>
      <w:r>
        <w:rPr>
          <w:spacing w:val="-4"/>
          <w:w w:val="110"/>
        </w:rPr>
        <w:t xml:space="preserve"> </w:t>
      </w:r>
      <w:r>
        <w:rPr>
          <w:w w:val="110"/>
        </w:rPr>
        <w:t>de</w:t>
      </w:r>
      <w:r>
        <w:rPr>
          <w:spacing w:val="-5"/>
          <w:w w:val="110"/>
        </w:rPr>
        <w:t xml:space="preserve"> </w:t>
      </w:r>
      <w:r>
        <w:rPr>
          <w:spacing w:val="-2"/>
          <w:w w:val="110"/>
        </w:rPr>
        <w:t>l’alerte</w:t>
      </w:r>
    </w:p>
    <w:p w:rsidR="0006325A" w:rsidRDefault="00F25138">
      <w:pPr>
        <w:pStyle w:val="Corpsdetexte"/>
        <w:spacing w:before="17" w:line="256" w:lineRule="auto"/>
        <w:ind w:left="565" w:right="1126"/>
        <w:jc w:val="both"/>
      </w:pPr>
      <w:r>
        <w:rPr>
          <w:rFonts w:ascii="Arial" w:hAnsi="Arial"/>
          <w:b/>
          <w:w w:val="110"/>
        </w:rPr>
        <w:t>DOS</w:t>
      </w:r>
      <w:r>
        <w:rPr>
          <w:rFonts w:ascii="Arial" w:hAnsi="Arial"/>
          <w:b/>
          <w:w w:val="110"/>
          <w:vertAlign w:val="superscript"/>
        </w:rPr>
        <w:t>41</w:t>
      </w:r>
      <w:r>
        <w:rPr>
          <w:rFonts w:ascii="Arial" w:hAnsi="Arial"/>
          <w:b/>
          <w:spacing w:val="-16"/>
          <w:w w:val="110"/>
        </w:rPr>
        <w:t xml:space="preserve"> </w:t>
      </w:r>
      <w:r>
        <w:rPr>
          <w:rFonts w:ascii="Arial" w:hAnsi="Arial"/>
          <w:b/>
          <w:w w:val="110"/>
        </w:rPr>
        <w:t xml:space="preserve">: </w:t>
      </w:r>
      <w:r>
        <w:rPr>
          <w:w w:val="110"/>
        </w:rPr>
        <w:t xml:space="preserve">Directeur des opérations de secours, maire ou préfet. Sur le secteur de la </w:t>
      </w:r>
      <w:r>
        <w:rPr>
          <w:w w:val="105"/>
        </w:rPr>
        <w:t xml:space="preserve">BSPP, </w:t>
      </w:r>
      <w:r>
        <w:rPr>
          <w:w w:val="110"/>
        </w:rPr>
        <w:t>la direction</w:t>
      </w:r>
      <w:r>
        <w:rPr>
          <w:spacing w:val="-12"/>
          <w:w w:val="110"/>
        </w:rPr>
        <w:t xml:space="preserve"> </w:t>
      </w:r>
      <w:r>
        <w:rPr>
          <w:w w:val="110"/>
        </w:rPr>
        <w:t>des</w:t>
      </w:r>
      <w:r>
        <w:rPr>
          <w:spacing w:val="-9"/>
          <w:w w:val="110"/>
        </w:rPr>
        <w:t xml:space="preserve"> </w:t>
      </w:r>
      <w:r>
        <w:rPr>
          <w:w w:val="110"/>
        </w:rPr>
        <w:t>opérations</w:t>
      </w:r>
      <w:r>
        <w:rPr>
          <w:spacing w:val="-9"/>
          <w:w w:val="110"/>
        </w:rPr>
        <w:t xml:space="preserve"> </w:t>
      </w:r>
      <w:r>
        <w:rPr>
          <w:w w:val="110"/>
        </w:rPr>
        <w:t>appartient</w:t>
      </w:r>
      <w:r>
        <w:rPr>
          <w:spacing w:val="-12"/>
          <w:w w:val="110"/>
        </w:rPr>
        <w:t xml:space="preserve"> </w:t>
      </w:r>
      <w:r>
        <w:rPr>
          <w:w w:val="110"/>
        </w:rPr>
        <w:t>au</w:t>
      </w:r>
      <w:r>
        <w:rPr>
          <w:spacing w:val="-10"/>
          <w:w w:val="110"/>
        </w:rPr>
        <w:t xml:space="preserve"> </w:t>
      </w:r>
      <w:r>
        <w:rPr>
          <w:w w:val="110"/>
        </w:rPr>
        <w:t>préfet</w:t>
      </w:r>
      <w:r>
        <w:rPr>
          <w:spacing w:val="-9"/>
          <w:w w:val="110"/>
        </w:rPr>
        <w:t xml:space="preserve"> </w:t>
      </w:r>
      <w:r>
        <w:rPr>
          <w:w w:val="110"/>
        </w:rPr>
        <w:t>de</w:t>
      </w:r>
      <w:r>
        <w:rPr>
          <w:spacing w:val="-10"/>
          <w:w w:val="110"/>
        </w:rPr>
        <w:t xml:space="preserve"> </w:t>
      </w:r>
      <w:r>
        <w:rPr>
          <w:w w:val="110"/>
        </w:rPr>
        <w:t>police</w:t>
      </w:r>
      <w:r>
        <w:rPr>
          <w:spacing w:val="-13"/>
          <w:w w:val="110"/>
        </w:rPr>
        <w:t xml:space="preserve"> </w:t>
      </w:r>
      <w:r>
        <w:rPr>
          <w:w w:val="110"/>
        </w:rPr>
        <w:t>ou,</w:t>
      </w:r>
      <w:r>
        <w:rPr>
          <w:spacing w:val="-10"/>
          <w:w w:val="110"/>
        </w:rPr>
        <w:t xml:space="preserve"> </w:t>
      </w:r>
      <w:r>
        <w:rPr>
          <w:w w:val="110"/>
        </w:rPr>
        <w:t>le</w:t>
      </w:r>
      <w:r>
        <w:rPr>
          <w:spacing w:val="-7"/>
          <w:w w:val="110"/>
        </w:rPr>
        <w:t xml:space="preserve"> </w:t>
      </w:r>
      <w:r>
        <w:rPr>
          <w:w w:val="110"/>
        </w:rPr>
        <w:t>cas</w:t>
      </w:r>
      <w:r>
        <w:rPr>
          <w:spacing w:val="-9"/>
          <w:w w:val="110"/>
        </w:rPr>
        <w:t xml:space="preserve"> </w:t>
      </w:r>
      <w:r>
        <w:rPr>
          <w:w w:val="110"/>
        </w:rPr>
        <w:t>échéant,</w:t>
      </w:r>
      <w:r>
        <w:rPr>
          <w:spacing w:val="-14"/>
          <w:w w:val="110"/>
        </w:rPr>
        <w:t xml:space="preserve"> </w:t>
      </w:r>
      <w:r>
        <w:rPr>
          <w:w w:val="110"/>
        </w:rPr>
        <w:t>à</w:t>
      </w:r>
      <w:r>
        <w:rPr>
          <w:spacing w:val="-7"/>
          <w:w w:val="110"/>
        </w:rPr>
        <w:t xml:space="preserve"> </w:t>
      </w:r>
      <w:r>
        <w:rPr>
          <w:w w:val="110"/>
        </w:rPr>
        <w:t>l’autorité</w:t>
      </w:r>
      <w:r>
        <w:rPr>
          <w:spacing w:val="-13"/>
          <w:w w:val="110"/>
        </w:rPr>
        <w:t xml:space="preserve"> </w:t>
      </w:r>
      <w:r>
        <w:rPr>
          <w:w w:val="110"/>
        </w:rPr>
        <w:t>déléguée (préfet des départements 92, 93 et 94).</w:t>
      </w:r>
    </w:p>
    <w:p w:rsidR="0006325A" w:rsidRDefault="00F25138">
      <w:pPr>
        <w:pStyle w:val="Corpsdetexte"/>
        <w:spacing w:before="4"/>
        <w:ind w:left="565"/>
        <w:jc w:val="both"/>
      </w:pPr>
      <w:r>
        <w:rPr>
          <w:rFonts w:ascii="Arial"/>
          <w:b/>
          <w:w w:val="105"/>
        </w:rPr>
        <w:t>ERCC</w:t>
      </w:r>
      <w:r>
        <w:rPr>
          <w:rFonts w:ascii="Arial"/>
          <w:b/>
          <w:spacing w:val="-9"/>
          <w:w w:val="105"/>
        </w:rPr>
        <w:t xml:space="preserve"> </w:t>
      </w:r>
      <w:r>
        <w:rPr>
          <w:rFonts w:ascii="Arial"/>
          <w:b/>
          <w:w w:val="105"/>
        </w:rPr>
        <w:t>:</w:t>
      </w:r>
      <w:r>
        <w:rPr>
          <w:rFonts w:ascii="Arial"/>
          <w:b/>
          <w:spacing w:val="2"/>
          <w:w w:val="105"/>
        </w:rPr>
        <w:t xml:space="preserve"> </w:t>
      </w:r>
      <w:r>
        <w:rPr>
          <w:w w:val="105"/>
        </w:rPr>
        <w:t>Emergency</w:t>
      </w:r>
      <w:r>
        <w:rPr>
          <w:spacing w:val="4"/>
          <w:w w:val="105"/>
        </w:rPr>
        <w:t xml:space="preserve"> </w:t>
      </w:r>
      <w:r>
        <w:rPr>
          <w:w w:val="105"/>
        </w:rPr>
        <w:t>response</w:t>
      </w:r>
      <w:r>
        <w:rPr>
          <w:spacing w:val="3"/>
          <w:w w:val="105"/>
        </w:rPr>
        <w:t xml:space="preserve"> </w:t>
      </w:r>
      <w:r>
        <w:rPr>
          <w:w w:val="105"/>
        </w:rPr>
        <w:t>coordination</w:t>
      </w:r>
      <w:r>
        <w:rPr>
          <w:spacing w:val="8"/>
          <w:w w:val="105"/>
        </w:rPr>
        <w:t xml:space="preserve"> </w:t>
      </w:r>
      <w:r>
        <w:rPr>
          <w:spacing w:val="-2"/>
          <w:w w:val="105"/>
        </w:rPr>
        <w:t>center</w:t>
      </w:r>
    </w:p>
    <w:p w:rsidR="0006325A" w:rsidRDefault="00F25138">
      <w:pPr>
        <w:pStyle w:val="Corpsdetexte"/>
        <w:spacing w:before="17" w:line="256" w:lineRule="auto"/>
        <w:ind w:left="565" w:right="5904"/>
      </w:pPr>
      <w:r>
        <w:rPr>
          <w:rFonts w:ascii="Arial" w:hAnsi="Arial"/>
          <w:b/>
          <w:w w:val="110"/>
        </w:rPr>
        <w:t xml:space="preserve">GDO : </w:t>
      </w:r>
      <w:r>
        <w:rPr>
          <w:w w:val="110"/>
        </w:rPr>
        <w:t xml:space="preserve">Guide de doctrine opérationnelle </w:t>
      </w:r>
      <w:r>
        <w:rPr>
          <w:rFonts w:ascii="Arial" w:hAnsi="Arial"/>
          <w:b/>
          <w:w w:val="110"/>
        </w:rPr>
        <w:t>GTO</w:t>
      </w:r>
      <w:r>
        <w:rPr>
          <w:rFonts w:ascii="Arial" w:hAnsi="Arial"/>
          <w:b/>
          <w:spacing w:val="-7"/>
          <w:w w:val="110"/>
        </w:rPr>
        <w:t xml:space="preserve"> </w:t>
      </w:r>
      <w:r>
        <w:rPr>
          <w:rFonts w:ascii="Arial" w:hAnsi="Arial"/>
          <w:b/>
          <w:w w:val="110"/>
        </w:rPr>
        <w:t xml:space="preserve">: </w:t>
      </w:r>
      <w:r>
        <w:rPr>
          <w:w w:val="110"/>
        </w:rPr>
        <w:t xml:space="preserve">Guide de techniques opérationnelles </w:t>
      </w:r>
      <w:r>
        <w:rPr>
          <w:rFonts w:ascii="Arial" w:hAnsi="Arial"/>
          <w:b/>
          <w:w w:val="110"/>
        </w:rPr>
        <w:t>MAGeC</w:t>
      </w:r>
      <w:r>
        <w:rPr>
          <w:rFonts w:ascii="Arial" w:hAnsi="Arial"/>
          <w:b/>
          <w:spacing w:val="-16"/>
          <w:w w:val="110"/>
        </w:rPr>
        <w:t xml:space="preserve"> </w:t>
      </w:r>
      <w:r>
        <w:rPr>
          <w:rFonts w:ascii="Arial" w:hAnsi="Arial"/>
          <w:b/>
          <w:w w:val="110"/>
        </w:rPr>
        <w:t>:</w:t>
      </w:r>
      <w:r>
        <w:rPr>
          <w:rFonts w:ascii="Arial" w:hAnsi="Arial"/>
          <w:b/>
          <w:spacing w:val="-15"/>
          <w:w w:val="110"/>
        </w:rPr>
        <w:t xml:space="preserve"> </w:t>
      </w:r>
      <w:r>
        <w:rPr>
          <w:w w:val="110"/>
        </w:rPr>
        <w:t>Module</w:t>
      </w:r>
      <w:r>
        <w:rPr>
          <w:spacing w:val="-15"/>
          <w:w w:val="110"/>
        </w:rPr>
        <w:t xml:space="preserve"> </w:t>
      </w:r>
      <w:r>
        <w:rPr>
          <w:w w:val="110"/>
        </w:rPr>
        <w:t>d’appui</w:t>
      </w:r>
      <w:r>
        <w:rPr>
          <w:spacing w:val="-14"/>
          <w:w w:val="110"/>
        </w:rPr>
        <w:t xml:space="preserve"> </w:t>
      </w:r>
      <w:r>
        <w:rPr>
          <w:w w:val="110"/>
        </w:rPr>
        <w:t>de</w:t>
      </w:r>
      <w:r>
        <w:rPr>
          <w:spacing w:val="-15"/>
          <w:w w:val="110"/>
        </w:rPr>
        <w:t xml:space="preserve"> </w:t>
      </w:r>
      <w:r>
        <w:rPr>
          <w:w w:val="110"/>
        </w:rPr>
        <w:t>gestion</w:t>
      </w:r>
      <w:r>
        <w:rPr>
          <w:spacing w:val="-14"/>
          <w:w w:val="110"/>
        </w:rPr>
        <w:t xml:space="preserve"> </w:t>
      </w:r>
      <w:r>
        <w:rPr>
          <w:w w:val="110"/>
        </w:rPr>
        <w:t>de</w:t>
      </w:r>
      <w:r>
        <w:rPr>
          <w:spacing w:val="-15"/>
          <w:w w:val="110"/>
        </w:rPr>
        <w:t xml:space="preserve"> </w:t>
      </w:r>
      <w:r>
        <w:rPr>
          <w:w w:val="110"/>
        </w:rPr>
        <w:t>crise</w:t>
      </w:r>
    </w:p>
    <w:p w:rsidR="0006325A" w:rsidRDefault="00F25138">
      <w:pPr>
        <w:pStyle w:val="Corpsdetexte"/>
        <w:spacing w:before="1"/>
        <w:ind w:left="565"/>
      </w:pPr>
      <w:r>
        <w:rPr>
          <w:rFonts w:ascii="Arial" w:hAnsi="Arial"/>
          <w:b/>
        </w:rPr>
        <w:t>MPCU</w:t>
      </w:r>
      <w:r>
        <w:rPr>
          <w:rFonts w:ascii="Arial" w:hAnsi="Arial"/>
          <w:b/>
          <w:spacing w:val="28"/>
        </w:rPr>
        <w:t xml:space="preserve"> </w:t>
      </w:r>
      <w:r>
        <w:rPr>
          <w:rFonts w:ascii="Arial" w:hAnsi="Arial"/>
          <w:b/>
        </w:rPr>
        <w:t>:</w:t>
      </w:r>
      <w:r>
        <w:rPr>
          <w:rFonts w:ascii="Arial" w:hAnsi="Arial"/>
          <w:b/>
          <w:spacing w:val="36"/>
        </w:rPr>
        <w:t xml:space="preserve"> </w:t>
      </w:r>
      <w:r>
        <w:t>Mécanisme</w:t>
      </w:r>
      <w:r>
        <w:rPr>
          <w:spacing w:val="42"/>
        </w:rPr>
        <w:t xml:space="preserve"> </w:t>
      </w:r>
      <w:r>
        <w:t>de</w:t>
      </w:r>
      <w:r>
        <w:rPr>
          <w:spacing w:val="43"/>
        </w:rPr>
        <w:t xml:space="preserve"> </w:t>
      </w:r>
      <w:r>
        <w:t>protection</w:t>
      </w:r>
      <w:r>
        <w:rPr>
          <w:spacing w:val="46"/>
        </w:rPr>
        <w:t xml:space="preserve"> </w:t>
      </w:r>
      <w:r>
        <w:t>civile</w:t>
      </w:r>
      <w:r>
        <w:rPr>
          <w:spacing w:val="39"/>
        </w:rPr>
        <w:t xml:space="preserve"> </w:t>
      </w:r>
      <w:r>
        <w:t>de</w:t>
      </w:r>
      <w:r>
        <w:rPr>
          <w:spacing w:val="39"/>
        </w:rPr>
        <w:t xml:space="preserve"> </w:t>
      </w:r>
      <w:r>
        <w:rPr>
          <w:spacing w:val="-2"/>
        </w:rPr>
        <w:t>l’union</w:t>
      </w:r>
    </w:p>
    <w:p w:rsidR="0006325A" w:rsidRDefault="00F25138">
      <w:pPr>
        <w:pStyle w:val="Corpsdetexte"/>
        <w:spacing w:before="18"/>
        <w:ind w:left="565"/>
      </w:pPr>
      <w:r>
        <w:rPr>
          <w:rFonts w:ascii="Arial" w:hAnsi="Arial"/>
          <w:b/>
          <w:w w:val="110"/>
        </w:rPr>
        <w:t>OBDSIC</w:t>
      </w:r>
      <w:r>
        <w:rPr>
          <w:rFonts w:ascii="Arial" w:hAnsi="Arial"/>
          <w:b/>
          <w:spacing w:val="-16"/>
          <w:w w:val="110"/>
        </w:rPr>
        <w:t xml:space="preserve"> </w:t>
      </w:r>
      <w:r>
        <w:rPr>
          <w:rFonts w:ascii="Arial" w:hAnsi="Arial"/>
          <w:b/>
          <w:w w:val="110"/>
        </w:rPr>
        <w:t>:</w:t>
      </w:r>
      <w:r>
        <w:rPr>
          <w:rFonts w:ascii="Arial" w:hAnsi="Arial"/>
          <w:b/>
          <w:spacing w:val="-15"/>
          <w:w w:val="110"/>
        </w:rPr>
        <w:t xml:space="preserve"> </w:t>
      </w:r>
      <w:r>
        <w:rPr>
          <w:w w:val="110"/>
        </w:rPr>
        <w:t>Ordre</w:t>
      </w:r>
      <w:r>
        <w:rPr>
          <w:spacing w:val="-15"/>
          <w:w w:val="110"/>
        </w:rPr>
        <w:t xml:space="preserve"> </w:t>
      </w:r>
      <w:r>
        <w:rPr>
          <w:w w:val="110"/>
        </w:rPr>
        <w:t>de</w:t>
      </w:r>
      <w:r>
        <w:rPr>
          <w:spacing w:val="-14"/>
          <w:w w:val="110"/>
        </w:rPr>
        <w:t xml:space="preserve"> </w:t>
      </w:r>
      <w:r>
        <w:rPr>
          <w:w w:val="110"/>
        </w:rPr>
        <w:t>base</w:t>
      </w:r>
      <w:r>
        <w:rPr>
          <w:spacing w:val="-15"/>
          <w:w w:val="110"/>
        </w:rPr>
        <w:t xml:space="preserve"> </w:t>
      </w:r>
      <w:r>
        <w:rPr>
          <w:w w:val="110"/>
        </w:rPr>
        <w:t>départemental</w:t>
      </w:r>
      <w:r>
        <w:rPr>
          <w:spacing w:val="-14"/>
          <w:w w:val="110"/>
        </w:rPr>
        <w:t xml:space="preserve"> </w:t>
      </w:r>
      <w:r>
        <w:rPr>
          <w:w w:val="110"/>
        </w:rPr>
        <w:t>des</w:t>
      </w:r>
      <w:r>
        <w:rPr>
          <w:spacing w:val="-15"/>
          <w:w w:val="110"/>
        </w:rPr>
        <w:t xml:space="preserve"> </w:t>
      </w:r>
      <w:r>
        <w:rPr>
          <w:w w:val="110"/>
        </w:rPr>
        <w:t>systèmes</w:t>
      </w:r>
      <w:r>
        <w:rPr>
          <w:spacing w:val="-15"/>
          <w:w w:val="110"/>
        </w:rPr>
        <w:t xml:space="preserve"> </w:t>
      </w:r>
      <w:r>
        <w:rPr>
          <w:w w:val="110"/>
        </w:rPr>
        <w:t>d’information</w:t>
      </w:r>
      <w:r>
        <w:rPr>
          <w:spacing w:val="-14"/>
          <w:w w:val="110"/>
        </w:rPr>
        <w:t xml:space="preserve"> </w:t>
      </w:r>
      <w:r>
        <w:rPr>
          <w:w w:val="110"/>
        </w:rPr>
        <w:t>et</w:t>
      </w:r>
      <w:r>
        <w:rPr>
          <w:spacing w:val="-13"/>
          <w:w w:val="110"/>
        </w:rPr>
        <w:t xml:space="preserve"> </w:t>
      </w:r>
      <w:r>
        <w:rPr>
          <w:w w:val="110"/>
        </w:rPr>
        <w:t>de</w:t>
      </w:r>
      <w:r>
        <w:rPr>
          <w:spacing w:val="-11"/>
          <w:w w:val="110"/>
        </w:rPr>
        <w:t xml:space="preserve"> </w:t>
      </w:r>
      <w:r>
        <w:rPr>
          <w:spacing w:val="-2"/>
          <w:w w:val="110"/>
        </w:rPr>
        <w:t>communication</w:t>
      </w:r>
    </w:p>
    <w:p w:rsidR="0006325A" w:rsidRDefault="00F25138">
      <w:pPr>
        <w:pStyle w:val="Corpsdetexte"/>
        <w:spacing w:before="17"/>
        <w:ind w:left="566"/>
      </w:pPr>
      <w:r>
        <w:rPr>
          <w:rFonts w:ascii="Arial" w:hAnsi="Arial"/>
          <w:b/>
        </w:rPr>
        <w:t>OBNSIC</w:t>
      </w:r>
      <w:r>
        <w:rPr>
          <w:rFonts w:ascii="Arial" w:hAnsi="Arial"/>
          <w:b/>
          <w:spacing w:val="28"/>
        </w:rPr>
        <w:t xml:space="preserve"> </w:t>
      </w:r>
      <w:r>
        <w:rPr>
          <w:rFonts w:ascii="Arial" w:hAnsi="Arial"/>
          <w:b/>
        </w:rPr>
        <w:t>:</w:t>
      </w:r>
      <w:r>
        <w:rPr>
          <w:rFonts w:ascii="Arial" w:hAnsi="Arial"/>
          <w:b/>
          <w:spacing w:val="42"/>
        </w:rPr>
        <w:t xml:space="preserve"> </w:t>
      </w:r>
      <w:r>
        <w:t>Ordre</w:t>
      </w:r>
      <w:r>
        <w:rPr>
          <w:spacing w:val="41"/>
        </w:rPr>
        <w:t xml:space="preserve"> </w:t>
      </w:r>
      <w:r>
        <w:t>de</w:t>
      </w:r>
      <w:r>
        <w:rPr>
          <w:spacing w:val="44"/>
        </w:rPr>
        <w:t xml:space="preserve"> </w:t>
      </w:r>
      <w:r>
        <w:t>base</w:t>
      </w:r>
      <w:r>
        <w:rPr>
          <w:spacing w:val="51"/>
        </w:rPr>
        <w:t xml:space="preserve"> </w:t>
      </w:r>
      <w:r>
        <w:t>national</w:t>
      </w:r>
      <w:r>
        <w:rPr>
          <w:spacing w:val="41"/>
        </w:rPr>
        <w:t xml:space="preserve"> </w:t>
      </w:r>
      <w:r>
        <w:t>des</w:t>
      </w:r>
      <w:r>
        <w:rPr>
          <w:spacing w:val="43"/>
        </w:rPr>
        <w:t xml:space="preserve"> </w:t>
      </w:r>
      <w:r>
        <w:t>systèmes</w:t>
      </w:r>
      <w:r>
        <w:rPr>
          <w:spacing w:val="46"/>
        </w:rPr>
        <w:t xml:space="preserve"> </w:t>
      </w:r>
      <w:r>
        <w:t>d’information</w:t>
      </w:r>
      <w:r>
        <w:rPr>
          <w:spacing w:val="43"/>
        </w:rPr>
        <w:t xml:space="preserve"> </w:t>
      </w:r>
      <w:r>
        <w:t>et</w:t>
      </w:r>
      <w:r>
        <w:rPr>
          <w:spacing w:val="47"/>
        </w:rPr>
        <w:t xml:space="preserve"> </w:t>
      </w:r>
      <w:r>
        <w:t>de</w:t>
      </w:r>
      <w:r>
        <w:rPr>
          <w:spacing w:val="45"/>
        </w:rPr>
        <w:t xml:space="preserve"> </w:t>
      </w:r>
      <w:r>
        <w:rPr>
          <w:spacing w:val="-2"/>
        </w:rPr>
        <w:t>communication</w:t>
      </w:r>
    </w:p>
    <w:p w:rsidR="0006325A" w:rsidRDefault="00F25138">
      <w:pPr>
        <w:pStyle w:val="Corpsdetexte"/>
        <w:spacing w:before="17"/>
        <w:ind w:left="565"/>
      </w:pPr>
      <w:r>
        <w:rPr>
          <w:rFonts w:ascii="Arial" w:hAnsi="Arial"/>
          <w:b/>
          <w:w w:val="105"/>
        </w:rPr>
        <w:t>OCT</w:t>
      </w:r>
      <w:r>
        <w:rPr>
          <w:rFonts w:ascii="Arial" w:hAnsi="Arial"/>
          <w:b/>
          <w:spacing w:val="6"/>
          <w:w w:val="105"/>
        </w:rPr>
        <w:t xml:space="preserve"> </w:t>
      </w:r>
      <w:r>
        <w:rPr>
          <w:rFonts w:ascii="Arial" w:hAnsi="Arial"/>
          <w:b/>
          <w:w w:val="105"/>
        </w:rPr>
        <w:t>:</w:t>
      </w:r>
      <w:r>
        <w:rPr>
          <w:rFonts w:ascii="Arial" w:hAnsi="Arial"/>
          <w:b/>
          <w:spacing w:val="21"/>
          <w:w w:val="105"/>
        </w:rPr>
        <w:t xml:space="preserve"> </w:t>
      </w:r>
      <w:r>
        <w:rPr>
          <w:w w:val="105"/>
        </w:rPr>
        <w:t>Ordre</w:t>
      </w:r>
      <w:r>
        <w:rPr>
          <w:spacing w:val="21"/>
          <w:w w:val="105"/>
        </w:rPr>
        <w:t xml:space="preserve"> </w:t>
      </w:r>
      <w:r>
        <w:rPr>
          <w:w w:val="105"/>
        </w:rPr>
        <w:t>complémentaire</w:t>
      </w:r>
      <w:r>
        <w:rPr>
          <w:spacing w:val="19"/>
          <w:w w:val="105"/>
        </w:rPr>
        <w:t xml:space="preserve"> </w:t>
      </w:r>
      <w:r>
        <w:rPr>
          <w:w w:val="105"/>
        </w:rPr>
        <w:t>de</w:t>
      </w:r>
      <w:r>
        <w:rPr>
          <w:spacing w:val="21"/>
          <w:w w:val="105"/>
        </w:rPr>
        <w:t xml:space="preserve"> </w:t>
      </w:r>
      <w:r>
        <w:rPr>
          <w:spacing w:val="-2"/>
          <w:w w:val="105"/>
        </w:rPr>
        <w:t>transmission</w:t>
      </w:r>
    </w:p>
    <w:p w:rsidR="0006325A" w:rsidRDefault="00F25138">
      <w:pPr>
        <w:spacing w:before="17"/>
        <w:ind w:left="565"/>
        <w:rPr>
          <w:sz w:val="20"/>
        </w:rPr>
      </w:pPr>
      <w:r>
        <w:rPr>
          <w:rFonts w:ascii="Arial"/>
          <w:b/>
          <w:w w:val="110"/>
          <w:sz w:val="20"/>
        </w:rPr>
        <w:t>OI</w:t>
      </w:r>
      <w:r>
        <w:rPr>
          <w:rFonts w:ascii="Arial"/>
          <w:b/>
          <w:spacing w:val="-16"/>
          <w:w w:val="110"/>
          <w:sz w:val="20"/>
        </w:rPr>
        <w:t xml:space="preserve"> </w:t>
      </w:r>
      <w:r>
        <w:rPr>
          <w:rFonts w:ascii="Arial"/>
          <w:b/>
          <w:w w:val="110"/>
          <w:sz w:val="20"/>
        </w:rPr>
        <w:t>:</w:t>
      </w:r>
      <w:r>
        <w:rPr>
          <w:rFonts w:ascii="Arial"/>
          <w:b/>
          <w:spacing w:val="-15"/>
          <w:w w:val="110"/>
          <w:sz w:val="20"/>
        </w:rPr>
        <w:t xml:space="preserve"> </w:t>
      </w:r>
      <w:r>
        <w:rPr>
          <w:w w:val="110"/>
          <w:sz w:val="20"/>
        </w:rPr>
        <w:t>Ordre</w:t>
      </w:r>
      <w:r>
        <w:rPr>
          <w:spacing w:val="-11"/>
          <w:w w:val="110"/>
          <w:sz w:val="20"/>
        </w:rPr>
        <w:t xml:space="preserve"> </w:t>
      </w:r>
      <w:r>
        <w:rPr>
          <w:spacing w:val="-2"/>
          <w:w w:val="110"/>
          <w:sz w:val="20"/>
        </w:rPr>
        <w:t>initial</w:t>
      </w:r>
    </w:p>
    <w:p w:rsidR="0006325A" w:rsidRDefault="00F25138">
      <w:pPr>
        <w:pStyle w:val="Corpsdetexte"/>
        <w:spacing w:before="17"/>
        <w:ind w:left="565"/>
      </w:pPr>
      <w:r>
        <w:rPr>
          <w:rFonts w:ascii="Arial" w:hAnsi="Arial"/>
          <w:b/>
        </w:rPr>
        <w:t>OLAT</w:t>
      </w:r>
      <w:r>
        <w:rPr>
          <w:rFonts w:ascii="Arial" w:hAnsi="Arial"/>
          <w:b/>
          <w:spacing w:val="13"/>
        </w:rPr>
        <w:t xml:space="preserve"> </w:t>
      </w:r>
      <w:r>
        <w:rPr>
          <w:rFonts w:ascii="Arial" w:hAnsi="Arial"/>
          <w:b/>
        </w:rPr>
        <w:t>:</w:t>
      </w:r>
      <w:r>
        <w:rPr>
          <w:rFonts w:ascii="Arial" w:hAnsi="Arial"/>
          <w:b/>
          <w:spacing w:val="26"/>
        </w:rPr>
        <w:t xml:space="preserve"> </w:t>
      </w:r>
      <w:r>
        <w:t>Officier</w:t>
      </w:r>
      <w:r>
        <w:rPr>
          <w:spacing w:val="31"/>
        </w:rPr>
        <w:t xml:space="preserve"> </w:t>
      </w:r>
      <w:r>
        <w:t>de</w:t>
      </w:r>
      <w:r>
        <w:rPr>
          <w:spacing w:val="29"/>
        </w:rPr>
        <w:t xml:space="preserve"> </w:t>
      </w:r>
      <w:r>
        <w:t>liaison</w:t>
      </w:r>
      <w:r>
        <w:rPr>
          <w:spacing w:val="32"/>
        </w:rPr>
        <w:t xml:space="preserve"> </w:t>
      </w:r>
      <w:r>
        <w:rPr>
          <w:spacing w:val="-2"/>
        </w:rPr>
        <w:t>aéroterrestre</w:t>
      </w:r>
    </w:p>
    <w:p w:rsidR="0006325A" w:rsidRDefault="00F25138">
      <w:pPr>
        <w:pStyle w:val="Corpsdetexte"/>
        <w:spacing w:before="15"/>
        <w:ind w:left="565"/>
      </w:pPr>
      <w:r>
        <w:rPr>
          <w:rFonts w:ascii="Arial"/>
          <w:b/>
          <w:w w:val="105"/>
        </w:rPr>
        <w:t>OPT</w:t>
      </w:r>
      <w:r>
        <w:rPr>
          <w:rFonts w:ascii="Arial"/>
          <w:b/>
          <w:spacing w:val="1"/>
          <w:w w:val="105"/>
        </w:rPr>
        <w:t xml:space="preserve"> </w:t>
      </w:r>
      <w:r>
        <w:rPr>
          <w:rFonts w:ascii="Arial"/>
          <w:b/>
          <w:w w:val="105"/>
        </w:rPr>
        <w:t>:</w:t>
      </w:r>
      <w:r>
        <w:rPr>
          <w:rFonts w:ascii="Arial"/>
          <w:b/>
          <w:spacing w:val="12"/>
          <w:w w:val="105"/>
        </w:rPr>
        <w:t xml:space="preserve"> </w:t>
      </w:r>
      <w:r>
        <w:rPr>
          <w:w w:val="105"/>
        </w:rPr>
        <w:t>Ordre</w:t>
      </w:r>
      <w:r>
        <w:rPr>
          <w:spacing w:val="13"/>
          <w:w w:val="105"/>
        </w:rPr>
        <w:t xml:space="preserve"> </w:t>
      </w:r>
      <w:r>
        <w:rPr>
          <w:w w:val="105"/>
        </w:rPr>
        <w:t>particulier</w:t>
      </w:r>
      <w:r>
        <w:rPr>
          <w:spacing w:val="16"/>
          <w:w w:val="105"/>
        </w:rPr>
        <w:t xml:space="preserve"> </w:t>
      </w:r>
      <w:r>
        <w:rPr>
          <w:w w:val="105"/>
        </w:rPr>
        <w:t>de</w:t>
      </w:r>
      <w:r>
        <w:rPr>
          <w:spacing w:val="13"/>
          <w:w w:val="105"/>
        </w:rPr>
        <w:t xml:space="preserve"> </w:t>
      </w:r>
      <w:r>
        <w:rPr>
          <w:spacing w:val="-2"/>
          <w:w w:val="105"/>
        </w:rPr>
        <w:t>transmission</w:t>
      </w:r>
    </w:p>
    <w:p w:rsidR="0006325A" w:rsidRDefault="00F25138">
      <w:pPr>
        <w:pStyle w:val="Corpsdetexte"/>
        <w:spacing w:before="18"/>
        <w:ind w:left="565"/>
      </w:pPr>
      <w:r>
        <w:rPr>
          <w:rFonts w:ascii="Arial" w:hAnsi="Arial"/>
          <w:b/>
          <w:w w:val="105"/>
        </w:rPr>
        <w:t>ORSEC</w:t>
      </w:r>
      <w:r>
        <w:rPr>
          <w:rFonts w:ascii="Arial" w:hAnsi="Arial"/>
          <w:b/>
          <w:spacing w:val="-11"/>
          <w:w w:val="105"/>
        </w:rPr>
        <w:t xml:space="preserve"> </w:t>
      </w:r>
      <w:r>
        <w:rPr>
          <w:rFonts w:ascii="Arial" w:hAnsi="Arial"/>
          <w:b/>
          <w:w w:val="105"/>
        </w:rPr>
        <w:t>:</w:t>
      </w:r>
      <w:r>
        <w:rPr>
          <w:rFonts w:ascii="Arial" w:hAnsi="Arial"/>
          <w:b/>
          <w:spacing w:val="-3"/>
          <w:w w:val="105"/>
        </w:rPr>
        <w:t xml:space="preserve"> </w:t>
      </w:r>
      <w:r>
        <w:rPr>
          <w:w w:val="105"/>
        </w:rPr>
        <w:t>Organisation</w:t>
      </w:r>
      <w:r>
        <w:rPr>
          <w:spacing w:val="2"/>
          <w:w w:val="105"/>
        </w:rPr>
        <w:t xml:space="preserve"> </w:t>
      </w:r>
      <w:r>
        <w:rPr>
          <w:w w:val="105"/>
        </w:rPr>
        <w:t>de la</w:t>
      </w:r>
      <w:r>
        <w:rPr>
          <w:spacing w:val="-1"/>
          <w:w w:val="105"/>
        </w:rPr>
        <w:t xml:space="preserve"> </w:t>
      </w:r>
      <w:r>
        <w:rPr>
          <w:w w:val="105"/>
        </w:rPr>
        <w:t>réponse</w:t>
      </w:r>
      <w:r>
        <w:rPr>
          <w:spacing w:val="-3"/>
          <w:w w:val="105"/>
        </w:rPr>
        <w:t xml:space="preserve"> </w:t>
      </w:r>
      <w:r>
        <w:rPr>
          <w:w w:val="105"/>
        </w:rPr>
        <w:t xml:space="preserve">de sécurité </w:t>
      </w:r>
      <w:r>
        <w:rPr>
          <w:spacing w:val="-2"/>
          <w:w w:val="105"/>
        </w:rPr>
        <w:t>civile</w:t>
      </w:r>
    </w:p>
    <w:p w:rsidR="0006325A" w:rsidRDefault="00F25138">
      <w:pPr>
        <w:pStyle w:val="Corpsdetexte"/>
        <w:spacing w:before="17" w:line="256" w:lineRule="auto"/>
        <w:ind w:left="565" w:right="5904"/>
      </w:pPr>
      <w:r>
        <w:rPr>
          <w:rFonts w:ascii="Arial" w:hAnsi="Arial"/>
          <w:b/>
          <w:w w:val="105"/>
        </w:rPr>
        <w:t xml:space="preserve">PCC : </w:t>
      </w:r>
      <w:r>
        <w:rPr>
          <w:w w:val="105"/>
        </w:rPr>
        <w:t xml:space="preserve">Poste de commandement de colonne </w:t>
      </w:r>
      <w:r>
        <w:rPr>
          <w:rFonts w:ascii="Arial" w:hAnsi="Arial"/>
          <w:b/>
          <w:w w:val="105"/>
        </w:rPr>
        <w:t xml:space="preserve">PCO : </w:t>
      </w:r>
      <w:r>
        <w:rPr>
          <w:w w:val="105"/>
        </w:rPr>
        <w:t xml:space="preserve">Poste de commandement opérationnel </w:t>
      </w:r>
      <w:r>
        <w:rPr>
          <w:rFonts w:ascii="Arial" w:hAnsi="Arial"/>
          <w:b/>
          <w:w w:val="105"/>
        </w:rPr>
        <w:t xml:space="preserve">PCS : </w:t>
      </w:r>
      <w:r>
        <w:rPr>
          <w:w w:val="105"/>
        </w:rPr>
        <w:t>Poste de commandement de site</w:t>
      </w:r>
    </w:p>
    <w:p w:rsidR="0006325A" w:rsidRDefault="00F25138">
      <w:pPr>
        <w:spacing w:before="3"/>
        <w:ind w:left="565"/>
        <w:rPr>
          <w:sz w:val="20"/>
        </w:rPr>
      </w:pPr>
      <w:r>
        <w:rPr>
          <w:rFonts w:ascii="Arial" w:hAnsi="Arial"/>
          <w:b/>
          <w:sz w:val="20"/>
        </w:rPr>
        <w:t>PEX</w:t>
      </w:r>
      <w:r>
        <w:rPr>
          <w:rFonts w:ascii="Arial" w:hAnsi="Arial"/>
          <w:b/>
          <w:spacing w:val="-15"/>
          <w:sz w:val="20"/>
        </w:rPr>
        <w:t xml:space="preserve"> </w:t>
      </w:r>
      <w:r>
        <w:rPr>
          <w:rFonts w:ascii="Arial" w:hAnsi="Arial"/>
          <w:b/>
          <w:sz w:val="20"/>
        </w:rPr>
        <w:t>:</w:t>
      </w:r>
      <w:r>
        <w:rPr>
          <w:rFonts w:ascii="Arial" w:hAnsi="Arial"/>
          <w:b/>
          <w:spacing w:val="-6"/>
          <w:sz w:val="20"/>
        </w:rPr>
        <w:t xml:space="preserve"> </w:t>
      </w:r>
      <w:r>
        <w:rPr>
          <w:sz w:val="20"/>
        </w:rPr>
        <w:t>Partage</w:t>
      </w:r>
      <w:r>
        <w:rPr>
          <w:spacing w:val="-2"/>
          <w:sz w:val="20"/>
        </w:rPr>
        <w:t xml:space="preserve"> d’expérience</w:t>
      </w:r>
    </w:p>
    <w:p w:rsidR="0006325A" w:rsidRDefault="00F25138">
      <w:pPr>
        <w:pStyle w:val="Corpsdetexte"/>
        <w:spacing w:before="17"/>
        <w:ind w:left="565"/>
      </w:pPr>
      <w:r>
        <w:rPr>
          <w:rFonts w:ascii="Arial" w:hAnsi="Arial"/>
          <w:b/>
          <w:w w:val="105"/>
        </w:rPr>
        <w:t>PIO</w:t>
      </w:r>
      <w:r>
        <w:rPr>
          <w:rFonts w:ascii="Arial" w:hAnsi="Arial"/>
          <w:b/>
          <w:spacing w:val="5"/>
          <w:w w:val="105"/>
        </w:rPr>
        <w:t xml:space="preserve"> </w:t>
      </w:r>
      <w:r>
        <w:rPr>
          <w:rFonts w:ascii="Arial" w:hAnsi="Arial"/>
          <w:b/>
          <w:w w:val="105"/>
        </w:rPr>
        <w:t>:</w:t>
      </w:r>
      <w:r>
        <w:rPr>
          <w:rFonts w:ascii="Arial" w:hAnsi="Arial"/>
          <w:b/>
          <w:spacing w:val="17"/>
          <w:w w:val="105"/>
        </w:rPr>
        <w:t xml:space="preserve"> </w:t>
      </w:r>
      <w:r>
        <w:rPr>
          <w:w w:val="105"/>
        </w:rPr>
        <w:t>Partage</w:t>
      </w:r>
      <w:r>
        <w:rPr>
          <w:spacing w:val="21"/>
          <w:w w:val="105"/>
        </w:rPr>
        <w:t xml:space="preserve"> </w:t>
      </w:r>
      <w:r>
        <w:rPr>
          <w:w w:val="105"/>
        </w:rPr>
        <w:t>d’information</w:t>
      </w:r>
      <w:r>
        <w:rPr>
          <w:spacing w:val="19"/>
          <w:w w:val="105"/>
        </w:rPr>
        <w:t xml:space="preserve"> </w:t>
      </w:r>
      <w:r>
        <w:rPr>
          <w:spacing w:val="-2"/>
          <w:w w:val="105"/>
        </w:rPr>
        <w:t>opérationnelle</w:t>
      </w:r>
    </w:p>
    <w:p w:rsidR="0006325A" w:rsidRDefault="00F25138">
      <w:pPr>
        <w:pStyle w:val="Corpsdetexte"/>
        <w:spacing w:before="18" w:line="259" w:lineRule="auto"/>
        <w:ind w:left="565" w:right="1070"/>
      </w:pPr>
      <w:r>
        <w:rPr>
          <w:rFonts w:ascii="Arial" w:hAnsi="Arial"/>
          <w:b/>
          <w:w w:val="110"/>
        </w:rPr>
        <w:t>PRM</w:t>
      </w:r>
      <w:r>
        <w:rPr>
          <w:rFonts w:ascii="Arial" w:hAnsi="Arial"/>
          <w:b/>
          <w:spacing w:val="-16"/>
          <w:w w:val="110"/>
        </w:rPr>
        <w:t xml:space="preserve"> </w:t>
      </w:r>
      <w:r>
        <w:rPr>
          <w:rFonts w:ascii="Arial" w:hAnsi="Arial"/>
          <w:b/>
          <w:w w:val="110"/>
        </w:rPr>
        <w:t>:</w:t>
      </w:r>
      <w:r>
        <w:rPr>
          <w:rFonts w:ascii="Arial" w:hAnsi="Arial"/>
          <w:b/>
          <w:spacing w:val="-2"/>
          <w:w w:val="110"/>
        </w:rPr>
        <w:t xml:space="preserve"> </w:t>
      </w:r>
      <w:r>
        <w:rPr>
          <w:w w:val="110"/>
        </w:rPr>
        <w:t>Point</w:t>
      </w:r>
      <w:r>
        <w:rPr>
          <w:spacing w:val="17"/>
          <w:w w:val="110"/>
        </w:rPr>
        <w:t xml:space="preserve"> </w:t>
      </w:r>
      <w:r>
        <w:rPr>
          <w:w w:val="110"/>
        </w:rPr>
        <w:t>de</w:t>
      </w:r>
      <w:r>
        <w:rPr>
          <w:spacing w:val="15"/>
          <w:w w:val="110"/>
        </w:rPr>
        <w:t xml:space="preserve"> </w:t>
      </w:r>
      <w:r>
        <w:rPr>
          <w:w w:val="110"/>
        </w:rPr>
        <w:t>rassemblement</w:t>
      </w:r>
      <w:r>
        <w:rPr>
          <w:spacing w:val="14"/>
          <w:w w:val="110"/>
        </w:rPr>
        <w:t xml:space="preserve"> </w:t>
      </w:r>
      <w:r>
        <w:rPr>
          <w:w w:val="110"/>
        </w:rPr>
        <w:t>des</w:t>
      </w:r>
      <w:r>
        <w:rPr>
          <w:spacing w:val="16"/>
          <w:w w:val="110"/>
        </w:rPr>
        <w:t xml:space="preserve"> </w:t>
      </w:r>
      <w:r>
        <w:rPr>
          <w:w w:val="110"/>
        </w:rPr>
        <w:t>moyens</w:t>
      </w:r>
      <w:r>
        <w:rPr>
          <w:spacing w:val="-15"/>
          <w:w w:val="110"/>
        </w:rPr>
        <w:t xml:space="preserve"> </w:t>
      </w:r>
      <w:r>
        <w:rPr>
          <w:w w:val="110"/>
        </w:rPr>
        <w:t>:</w:t>
      </w:r>
      <w:r>
        <w:rPr>
          <w:spacing w:val="16"/>
          <w:w w:val="110"/>
        </w:rPr>
        <w:t xml:space="preserve"> </w:t>
      </w:r>
      <w:r>
        <w:rPr>
          <w:w w:val="110"/>
        </w:rPr>
        <w:t>c’est</w:t>
      </w:r>
      <w:r>
        <w:rPr>
          <w:spacing w:val="14"/>
          <w:w w:val="110"/>
        </w:rPr>
        <w:t xml:space="preserve"> </w:t>
      </w:r>
      <w:r>
        <w:rPr>
          <w:w w:val="110"/>
        </w:rPr>
        <w:t>le</w:t>
      </w:r>
      <w:r>
        <w:rPr>
          <w:spacing w:val="15"/>
          <w:w w:val="110"/>
        </w:rPr>
        <w:t xml:space="preserve"> </w:t>
      </w:r>
      <w:r>
        <w:rPr>
          <w:w w:val="110"/>
        </w:rPr>
        <w:t>lieu</w:t>
      </w:r>
      <w:r>
        <w:rPr>
          <w:spacing w:val="15"/>
          <w:w w:val="110"/>
        </w:rPr>
        <w:t xml:space="preserve"> </w:t>
      </w:r>
      <w:r>
        <w:rPr>
          <w:w w:val="110"/>
        </w:rPr>
        <w:t>de</w:t>
      </w:r>
      <w:r>
        <w:rPr>
          <w:spacing w:val="15"/>
          <w:w w:val="110"/>
        </w:rPr>
        <w:t xml:space="preserve"> </w:t>
      </w:r>
      <w:r>
        <w:rPr>
          <w:w w:val="110"/>
        </w:rPr>
        <w:t>rendez-vous</w:t>
      </w:r>
      <w:r>
        <w:rPr>
          <w:spacing w:val="15"/>
          <w:w w:val="110"/>
        </w:rPr>
        <w:t xml:space="preserve"> </w:t>
      </w:r>
      <w:r>
        <w:rPr>
          <w:w w:val="110"/>
        </w:rPr>
        <w:t>où</w:t>
      </w:r>
      <w:r>
        <w:rPr>
          <w:spacing w:val="15"/>
          <w:w w:val="110"/>
        </w:rPr>
        <w:t xml:space="preserve"> </w:t>
      </w:r>
      <w:r>
        <w:rPr>
          <w:w w:val="110"/>
        </w:rPr>
        <w:t>les</w:t>
      </w:r>
      <w:r>
        <w:rPr>
          <w:spacing w:val="16"/>
          <w:w w:val="110"/>
        </w:rPr>
        <w:t xml:space="preserve"> </w:t>
      </w:r>
      <w:r>
        <w:rPr>
          <w:w w:val="110"/>
        </w:rPr>
        <w:t>agrès</w:t>
      </w:r>
      <w:r>
        <w:rPr>
          <w:spacing w:val="16"/>
          <w:w w:val="110"/>
        </w:rPr>
        <w:t xml:space="preserve"> </w:t>
      </w:r>
      <w:r>
        <w:rPr>
          <w:w w:val="110"/>
        </w:rPr>
        <w:t>sont rassemblés avant leur engagement sur opération.</w:t>
      </w:r>
    </w:p>
    <w:p w:rsidR="0006325A" w:rsidRDefault="00F25138">
      <w:pPr>
        <w:pStyle w:val="Corpsdetexte"/>
        <w:spacing w:line="259" w:lineRule="auto"/>
        <w:ind w:left="565" w:right="1070"/>
      </w:pPr>
      <w:r>
        <w:rPr>
          <w:rFonts w:ascii="Arial" w:hAnsi="Arial"/>
          <w:b/>
          <w:w w:val="110"/>
        </w:rPr>
        <w:t>PT</w:t>
      </w:r>
      <w:r>
        <w:rPr>
          <w:rFonts w:ascii="Arial" w:hAnsi="Arial"/>
          <w:b/>
          <w:spacing w:val="-16"/>
          <w:w w:val="110"/>
        </w:rPr>
        <w:t xml:space="preserve"> </w:t>
      </w:r>
      <w:r>
        <w:rPr>
          <w:rFonts w:ascii="Arial" w:hAnsi="Arial"/>
          <w:b/>
          <w:w w:val="110"/>
        </w:rPr>
        <w:t>:</w:t>
      </w:r>
      <w:r>
        <w:rPr>
          <w:rFonts w:ascii="Arial" w:hAnsi="Arial"/>
          <w:b/>
          <w:spacing w:val="23"/>
          <w:w w:val="110"/>
        </w:rPr>
        <w:t xml:space="preserve"> </w:t>
      </w:r>
      <w:r>
        <w:rPr>
          <w:w w:val="110"/>
        </w:rPr>
        <w:t>Point</w:t>
      </w:r>
      <w:r>
        <w:rPr>
          <w:spacing w:val="26"/>
          <w:w w:val="110"/>
        </w:rPr>
        <w:t xml:space="preserve"> </w:t>
      </w:r>
      <w:r>
        <w:rPr>
          <w:w w:val="110"/>
        </w:rPr>
        <w:t>de</w:t>
      </w:r>
      <w:r>
        <w:rPr>
          <w:spacing w:val="28"/>
          <w:w w:val="110"/>
        </w:rPr>
        <w:t xml:space="preserve"> </w:t>
      </w:r>
      <w:r>
        <w:rPr>
          <w:w w:val="110"/>
        </w:rPr>
        <w:t>transit</w:t>
      </w:r>
      <w:r>
        <w:rPr>
          <w:spacing w:val="-15"/>
          <w:w w:val="110"/>
        </w:rPr>
        <w:t xml:space="preserve"> </w:t>
      </w:r>
      <w:r>
        <w:rPr>
          <w:w w:val="110"/>
        </w:rPr>
        <w:t>:</w:t>
      </w:r>
      <w:r>
        <w:rPr>
          <w:spacing w:val="27"/>
          <w:w w:val="110"/>
        </w:rPr>
        <w:t xml:space="preserve"> </w:t>
      </w:r>
      <w:r>
        <w:rPr>
          <w:w w:val="110"/>
        </w:rPr>
        <w:t>point</w:t>
      </w:r>
      <w:r>
        <w:rPr>
          <w:spacing w:val="26"/>
          <w:w w:val="110"/>
        </w:rPr>
        <w:t xml:space="preserve"> </w:t>
      </w:r>
      <w:r>
        <w:rPr>
          <w:w w:val="110"/>
        </w:rPr>
        <w:t>de</w:t>
      </w:r>
      <w:r>
        <w:rPr>
          <w:spacing w:val="25"/>
          <w:w w:val="110"/>
        </w:rPr>
        <w:t xml:space="preserve"> </w:t>
      </w:r>
      <w:r>
        <w:rPr>
          <w:w w:val="110"/>
        </w:rPr>
        <w:t>passage</w:t>
      </w:r>
      <w:r>
        <w:rPr>
          <w:spacing w:val="28"/>
          <w:w w:val="110"/>
        </w:rPr>
        <w:t xml:space="preserve"> </w:t>
      </w:r>
      <w:r>
        <w:rPr>
          <w:w w:val="110"/>
        </w:rPr>
        <w:t>obligé</w:t>
      </w:r>
      <w:r>
        <w:rPr>
          <w:spacing w:val="25"/>
          <w:w w:val="110"/>
        </w:rPr>
        <w:t xml:space="preserve"> </w:t>
      </w:r>
      <w:r>
        <w:rPr>
          <w:w w:val="110"/>
        </w:rPr>
        <w:t>pour</w:t>
      </w:r>
      <w:r>
        <w:rPr>
          <w:spacing w:val="26"/>
          <w:w w:val="110"/>
        </w:rPr>
        <w:t xml:space="preserve"> </w:t>
      </w:r>
      <w:r>
        <w:rPr>
          <w:w w:val="110"/>
        </w:rPr>
        <w:t>se</w:t>
      </w:r>
      <w:r>
        <w:rPr>
          <w:spacing w:val="25"/>
          <w:w w:val="110"/>
        </w:rPr>
        <w:t xml:space="preserve"> </w:t>
      </w:r>
      <w:r>
        <w:rPr>
          <w:w w:val="110"/>
        </w:rPr>
        <w:t>rendre</w:t>
      </w:r>
      <w:r>
        <w:rPr>
          <w:spacing w:val="25"/>
          <w:w w:val="110"/>
        </w:rPr>
        <w:t xml:space="preserve"> </w:t>
      </w:r>
      <w:r>
        <w:rPr>
          <w:w w:val="110"/>
        </w:rPr>
        <w:t>sur</w:t>
      </w:r>
      <w:r>
        <w:rPr>
          <w:spacing w:val="28"/>
          <w:w w:val="110"/>
        </w:rPr>
        <w:t xml:space="preserve"> </w:t>
      </w:r>
      <w:r>
        <w:rPr>
          <w:w w:val="110"/>
        </w:rPr>
        <w:t>une</w:t>
      </w:r>
      <w:r>
        <w:rPr>
          <w:spacing w:val="28"/>
          <w:w w:val="110"/>
        </w:rPr>
        <w:t xml:space="preserve"> </w:t>
      </w:r>
      <w:r>
        <w:rPr>
          <w:w w:val="110"/>
        </w:rPr>
        <w:t>opération.</w:t>
      </w:r>
      <w:r>
        <w:rPr>
          <w:spacing w:val="27"/>
          <w:w w:val="110"/>
        </w:rPr>
        <w:t xml:space="preserve"> </w:t>
      </w:r>
      <w:r>
        <w:rPr>
          <w:w w:val="110"/>
        </w:rPr>
        <w:t>Il</w:t>
      </w:r>
      <w:r>
        <w:rPr>
          <w:spacing w:val="28"/>
          <w:w w:val="110"/>
        </w:rPr>
        <w:t xml:space="preserve"> </w:t>
      </w:r>
      <w:r>
        <w:rPr>
          <w:w w:val="110"/>
        </w:rPr>
        <w:t>permet l’accueil des moyens (extra)départementaux.</w:t>
      </w:r>
    </w:p>
    <w:p w:rsidR="0006325A" w:rsidRDefault="00F25138">
      <w:pPr>
        <w:spacing w:line="227" w:lineRule="exact"/>
        <w:ind w:left="565"/>
        <w:rPr>
          <w:sz w:val="20"/>
        </w:rPr>
      </w:pPr>
      <w:r>
        <w:rPr>
          <w:rFonts w:ascii="Arial" w:hAnsi="Arial"/>
          <w:b/>
          <w:sz w:val="20"/>
        </w:rPr>
        <w:t>RETEX</w:t>
      </w:r>
      <w:r>
        <w:rPr>
          <w:rFonts w:ascii="Arial" w:hAnsi="Arial"/>
          <w:b/>
          <w:spacing w:val="-8"/>
          <w:sz w:val="20"/>
        </w:rPr>
        <w:t xml:space="preserve"> </w:t>
      </w:r>
      <w:r>
        <w:rPr>
          <w:rFonts w:ascii="Arial" w:hAnsi="Arial"/>
          <w:b/>
          <w:sz w:val="20"/>
        </w:rPr>
        <w:t>:</w:t>
      </w:r>
      <w:r>
        <w:rPr>
          <w:rFonts w:ascii="Arial" w:hAnsi="Arial"/>
          <w:b/>
          <w:spacing w:val="1"/>
          <w:sz w:val="20"/>
        </w:rPr>
        <w:t xml:space="preserve"> </w:t>
      </w:r>
      <w:r>
        <w:rPr>
          <w:sz w:val="20"/>
        </w:rPr>
        <w:t>Retour</w:t>
      </w:r>
      <w:r>
        <w:rPr>
          <w:spacing w:val="4"/>
          <w:sz w:val="20"/>
        </w:rPr>
        <w:t xml:space="preserve"> </w:t>
      </w:r>
      <w:r>
        <w:rPr>
          <w:spacing w:val="-2"/>
          <w:sz w:val="20"/>
        </w:rPr>
        <w:t>d’expérience</w:t>
      </w:r>
    </w:p>
    <w:p w:rsidR="0006325A" w:rsidRDefault="00F25138">
      <w:pPr>
        <w:pStyle w:val="Corpsdetexte"/>
        <w:spacing w:before="14"/>
        <w:ind w:left="565"/>
      </w:pPr>
      <w:r>
        <w:rPr>
          <w:rFonts w:ascii="Arial"/>
          <w:b/>
          <w:w w:val="105"/>
        </w:rPr>
        <w:t>RT</w:t>
      </w:r>
      <w:r>
        <w:rPr>
          <w:rFonts w:ascii="Arial"/>
          <w:b/>
          <w:spacing w:val="-15"/>
          <w:w w:val="105"/>
        </w:rPr>
        <w:t xml:space="preserve"> </w:t>
      </w:r>
      <w:r>
        <w:rPr>
          <w:rFonts w:ascii="Arial"/>
          <w:b/>
          <w:w w:val="105"/>
        </w:rPr>
        <w:t>:</w:t>
      </w:r>
      <w:r>
        <w:rPr>
          <w:rFonts w:ascii="Arial"/>
          <w:b/>
          <w:spacing w:val="-14"/>
          <w:w w:val="105"/>
        </w:rPr>
        <w:t xml:space="preserve"> </w:t>
      </w:r>
      <w:r>
        <w:rPr>
          <w:w w:val="105"/>
        </w:rPr>
        <w:t>Raisonnement</w:t>
      </w:r>
      <w:r>
        <w:rPr>
          <w:spacing w:val="-7"/>
          <w:w w:val="105"/>
        </w:rPr>
        <w:t xml:space="preserve"> </w:t>
      </w:r>
      <w:r>
        <w:rPr>
          <w:spacing w:val="-2"/>
          <w:w w:val="105"/>
        </w:rPr>
        <w:t>tactique</w:t>
      </w:r>
    </w:p>
    <w:p w:rsidR="0006325A" w:rsidRDefault="00F25138">
      <w:pPr>
        <w:pStyle w:val="Corpsdetexte"/>
        <w:spacing w:before="17"/>
        <w:ind w:left="565"/>
      </w:pPr>
      <w:r>
        <w:rPr>
          <w:rFonts w:ascii="Arial" w:hAnsi="Arial"/>
          <w:b/>
        </w:rPr>
        <w:t>SDACR</w:t>
      </w:r>
      <w:r>
        <w:rPr>
          <w:rFonts w:ascii="Arial" w:hAnsi="Arial"/>
          <w:b/>
          <w:spacing w:val="27"/>
        </w:rPr>
        <w:t xml:space="preserve"> </w:t>
      </w:r>
      <w:r>
        <w:rPr>
          <w:rFonts w:ascii="Arial" w:hAnsi="Arial"/>
          <w:b/>
        </w:rPr>
        <w:t>:</w:t>
      </w:r>
      <w:r>
        <w:rPr>
          <w:rFonts w:ascii="Arial" w:hAnsi="Arial"/>
          <w:b/>
          <w:spacing w:val="39"/>
        </w:rPr>
        <w:t xml:space="preserve"> </w:t>
      </w:r>
      <w:r>
        <w:t>Schéma</w:t>
      </w:r>
      <w:r>
        <w:rPr>
          <w:spacing w:val="45"/>
        </w:rPr>
        <w:t xml:space="preserve"> </w:t>
      </w:r>
      <w:r>
        <w:t>départemental</w:t>
      </w:r>
      <w:r>
        <w:rPr>
          <w:spacing w:val="40"/>
        </w:rPr>
        <w:t xml:space="preserve"> </w:t>
      </w:r>
      <w:r>
        <w:t>d’analyse</w:t>
      </w:r>
      <w:r>
        <w:rPr>
          <w:spacing w:val="43"/>
        </w:rPr>
        <w:t xml:space="preserve"> </w:t>
      </w:r>
      <w:r>
        <w:t>et</w:t>
      </w:r>
      <w:r>
        <w:rPr>
          <w:spacing w:val="45"/>
        </w:rPr>
        <w:t xml:space="preserve"> </w:t>
      </w:r>
      <w:r>
        <w:t>de</w:t>
      </w:r>
      <w:r>
        <w:rPr>
          <w:spacing w:val="49"/>
        </w:rPr>
        <w:t xml:space="preserve"> </w:t>
      </w:r>
      <w:r>
        <w:t>couverture</w:t>
      </w:r>
      <w:r>
        <w:rPr>
          <w:spacing w:val="43"/>
        </w:rPr>
        <w:t xml:space="preserve"> </w:t>
      </w:r>
      <w:r>
        <w:t>des</w:t>
      </w:r>
      <w:r>
        <w:rPr>
          <w:spacing w:val="45"/>
        </w:rPr>
        <w:t xml:space="preserve"> </w:t>
      </w:r>
      <w:r>
        <w:rPr>
          <w:spacing w:val="-2"/>
        </w:rPr>
        <w:t>risques</w:t>
      </w:r>
    </w:p>
    <w:p w:rsidR="0006325A" w:rsidRDefault="00F25138">
      <w:pPr>
        <w:pStyle w:val="Corpsdetexte"/>
        <w:spacing w:before="17" w:line="259" w:lineRule="auto"/>
        <w:ind w:left="565" w:right="1228" w:hanging="1"/>
      </w:pPr>
      <w:r>
        <w:rPr>
          <w:rFonts w:ascii="Arial" w:hAnsi="Arial"/>
          <w:b/>
          <w:w w:val="105"/>
        </w:rPr>
        <w:t xml:space="preserve">SIDACR : </w:t>
      </w:r>
      <w:r>
        <w:rPr>
          <w:w w:val="105"/>
        </w:rPr>
        <w:t>Schéma interdépartemental d’analyse et de couverture des risques. C’est le SDACR de la BSPP.</w:t>
      </w:r>
    </w:p>
    <w:p w:rsidR="0006325A" w:rsidRDefault="00F25138">
      <w:pPr>
        <w:pStyle w:val="Corpsdetexte"/>
        <w:spacing w:line="227" w:lineRule="exact"/>
        <w:ind w:left="565"/>
      </w:pPr>
      <w:r>
        <w:rPr>
          <w:rFonts w:ascii="Arial" w:hAnsi="Arial"/>
          <w:b/>
          <w:w w:val="105"/>
        </w:rPr>
        <w:t>SIS</w:t>
      </w:r>
      <w:r>
        <w:rPr>
          <w:rFonts w:ascii="Arial" w:hAnsi="Arial"/>
          <w:b/>
          <w:spacing w:val="-9"/>
          <w:w w:val="105"/>
        </w:rPr>
        <w:t xml:space="preserve"> </w:t>
      </w:r>
      <w:r>
        <w:rPr>
          <w:rFonts w:ascii="Arial" w:hAnsi="Arial"/>
          <w:b/>
          <w:w w:val="105"/>
        </w:rPr>
        <w:t>:</w:t>
      </w:r>
      <w:r>
        <w:rPr>
          <w:rFonts w:ascii="Arial" w:hAnsi="Arial"/>
          <w:b/>
          <w:spacing w:val="-1"/>
          <w:w w:val="105"/>
        </w:rPr>
        <w:t xml:space="preserve"> </w:t>
      </w:r>
      <w:r>
        <w:rPr>
          <w:w w:val="105"/>
        </w:rPr>
        <w:t>Service</w:t>
      </w:r>
      <w:r>
        <w:rPr>
          <w:spacing w:val="3"/>
          <w:w w:val="105"/>
        </w:rPr>
        <w:t xml:space="preserve"> </w:t>
      </w:r>
      <w:r>
        <w:rPr>
          <w:w w:val="105"/>
        </w:rPr>
        <w:t>d’incendie</w:t>
      </w:r>
      <w:r>
        <w:rPr>
          <w:spacing w:val="4"/>
          <w:w w:val="105"/>
        </w:rPr>
        <w:t xml:space="preserve"> </w:t>
      </w:r>
      <w:r>
        <w:rPr>
          <w:w w:val="105"/>
        </w:rPr>
        <w:t>et</w:t>
      </w:r>
      <w:r>
        <w:rPr>
          <w:spacing w:val="2"/>
          <w:w w:val="105"/>
        </w:rPr>
        <w:t xml:space="preserve"> </w:t>
      </w:r>
      <w:r>
        <w:rPr>
          <w:w w:val="105"/>
        </w:rPr>
        <w:t>de</w:t>
      </w:r>
      <w:r>
        <w:rPr>
          <w:spacing w:val="2"/>
          <w:w w:val="105"/>
        </w:rPr>
        <w:t xml:space="preserve"> </w:t>
      </w:r>
      <w:r>
        <w:rPr>
          <w:spacing w:val="-2"/>
          <w:w w:val="105"/>
        </w:rPr>
        <w:t>secours</w:t>
      </w:r>
    </w:p>
    <w:p w:rsidR="0006325A" w:rsidRDefault="00F25138">
      <w:pPr>
        <w:spacing w:before="17"/>
        <w:ind w:left="565"/>
        <w:rPr>
          <w:sz w:val="20"/>
        </w:rPr>
      </w:pPr>
      <w:r>
        <w:rPr>
          <w:rFonts w:ascii="Arial"/>
          <w:b/>
          <w:w w:val="105"/>
          <w:sz w:val="20"/>
        </w:rPr>
        <w:t>SITAC</w:t>
      </w:r>
      <w:r>
        <w:rPr>
          <w:rFonts w:ascii="Arial"/>
          <w:b/>
          <w:spacing w:val="-12"/>
          <w:w w:val="105"/>
          <w:sz w:val="20"/>
        </w:rPr>
        <w:t xml:space="preserve"> </w:t>
      </w:r>
      <w:r>
        <w:rPr>
          <w:rFonts w:ascii="Arial"/>
          <w:b/>
          <w:w w:val="105"/>
          <w:sz w:val="20"/>
        </w:rPr>
        <w:t>:</w:t>
      </w:r>
      <w:r>
        <w:rPr>
          <w:rFonts w:ascii="Arial"/>
          <w:b/>
          <w:spacing w:val="-2"/>
          <w:w w:val="105"/>
          <w:sz w:val="20"/>
        </w:rPr>
        <w:t xml:space="preserve"> </w:t>
      </w:r>
      <w:r>
        <w:rPr>
          <w:w w:val="105"/>
          <w:sz w:val="20"/>
        </w:rPr>
        <w:t xml:space="preserve">Situation </w:t>
      </w:r>
      <w:r>
        <w:rPr>
          <w:spacing w:val="-2"/>
          <w:w w:val="105"/>
          <w:sz w:val="20"/>
        </w:rPr>
        <w:t>tactique</w:t>
      </w:r>
    </w:p>
    <w:p w:rsidR="0006325A" w:rsidRDefault="00F25138">
      <w:pPr>
        <w:pStyle w:val="Corpsdetexte"/>
        <w:spacing w:before="17"/>
        <w:ind w:left="565"/>
      </w:pPr>
      <w:r>
        <w:rPr>
          <w:rFonts w:ascii="Arial" w:hAnsi="Arial"/>
          <w:b/>
          <w:w w:val="105"/>
        </w:rPr>
        <w:t>SSSM</w:t>
      </w:r>
      <w:r>
        <w:rPr>
          <w:rFonts w:ascii="Arial" w:hAnsi="Arial"/>
          <w:b/>
          <w:spacing w:val="-15"/>
          <w:w w:val="105"/>
        </w:rPr>
        <w:t xml:space="preserve"> </w:t>
      </w:r>
      <w:r>
        <w:rPr>
          <w:rFonts w:ascii="Arial" w:hAnsi="Arial"/>
          <w:b/>
          <w:w w:val="105"/>
        </w:rPr>
        <w:t>:</w:t>
      </w:r>
      <w:r>
        <w:rPr>
          <w:rFonts w:ascii="Arial" w:hAnsi="Arial"/>
          <w:b/>
          <w:spacing w:val="-15"/>
          <w:w w:val="105"/>
        </w:rPr>
        <w:t xml:space="preserve"> </w:t>
      </w:r>
      <w:r>
        <w:rPr>
          <w:w w:val="105"/>
        </w:rPr>
        <w:t>Service</w:t>
      </w:r>
      <w:r>
        <w:rPr>
          <w:spacing w:val="-8"/>
          <w:w w:val="105"/>
        </w:rPr>
        <w:t xml:space="preserve"> </w:t>
      </w:r>
      <w:r>
        <w:rPr>
          <w:w w:val="105"/>
        </w:rPr>
        <w:t>de</w:t>
      </w:r>
      <w:r>
        <w:rPr>
          <w:spacing w:val="-8"/>
          <w:w w:val="105"/>
        </w:rPr>
        <w:t xml:space="preserve"> </w:t>
      </w:r>
      <w:r>
        <w:rPr>
          <w:w w:val="105"/>
        </w:rPr>
        <w:t>santé</w:t>
      </w:r>
      <w:r>
        <w:rPr>
          <w:spacing w:val="-8"/>
          <w:w w:val="105"/>
        </w:rPr>
        <w:t xml:space="preserve"> </w:t>
      </w:r>
      <w:r>
        <w:rPr>
          <w:w w:val="105"/>
        </w:rPr>
        <w:t>et</w:t>
      </w:r>
      <w:r>
        <w:rPr>
          <w:spacing w:val="-8"/>
          <w:w w:val="105"/>
        </w:rPr>
        <w:t xml:space="preserve"> </w:t>
      </w:r>
      <w:r>
        <w:rPr>
          <w:w w:val="105"/>
        </w:rPr>
        <w:t>de</w:t>
      </w:r>
      <w:r>
        <w:rPr>
          <w:spacing w:val="-9"/>
          <w:w w:val="105"/>
        </w:rPr>
        <w:t xml:space="preserve"> </w:t>
      </w:r>
      <w:r>
        <w:rPr>
          <w:w w:val="105"/>
        </w:rPr>
        <w:t>secours</w:t>
      </w:r>
      <w:r>
        <w:rPr>
          <w:spacing w:val="-7"/>
          <w:w w:val="105"/>
        </w:rPr>
        <w:t xml:space="preserve"> </w:t>
      </w:r>
      <w:r>
        <w:rPr>
          <w:spacing w:val="-2"/>
          <w:w w:val="105"/>
        </w:rPr>
        <w:t>médical</w:t>
      </w:r>
    </w:p>
    <w:p w:rsidR="0006325A" w:rsidRDefault="00F25138">
      <w:pPr>
        <w:spacing w:before="18"/>
        <w:ind w:left="565"/>
        <w:rPr>
          <w:sz w:val="20"/>
        </w:rPr>
      </w:pPr>
      <w:r>
        <w:rPr>
          <w:rFonts w:ascii="Arial" w:hAnsi="Arial"/>
          <w:b/>
          <w:w w:val="105"/>
          <w:sz w:val="20"/>
        </w:rPr>
        <w:t>ZI</w:t>
      </w:r>
      <w:r>
        <w:rPr>
          <w:rFonts w:ascii="Arial" w:hAnsi="Arial"/>
          <w:b/>
          <w:spacing w:val="-7"/>
          <w:w w:val="105"/>
          <w:sz w:val="20"/>
        </w:rPr>
        <w:t xml:space="preserve"> </w:t>
      </w:r>
      <w:r>
        <w:rPr>
          <w:rFonts w:ascii="Arial" w:hAnsi="Arial"/>
          <w:b/>
          <w:w w:val="105"/>
          <w:sz w:val="20"/>
        </w:rPr>
        <w:t>:</w:t>
      </w:r>
      <w:r>
        <w:rPr>
          <w:rFonts w:ascii="Arial" w:hAnsi="Arial"/>
          <w:b/>
          <w:spacing w:val="3"/>
          <w:w w:val="105"/>
          <w:sz w:val="20"/>
        </w:rPr>
        <w:t xml:space="preserve"> </w:t>
      </w:r>
      <w:r>
        <w:rPr>
          <w:w w:val="105"/>
          <w:sz w:val="20"/>
        </w:rPr>
        <w:t>Zone</w:t>
      </w:r>
      <w:r>
        <w:rPr>
          <w:spacing w:val="6"/>
          <w:w w:val="105"/>
          <w:sz w:val="20"/>
        </w:rPr>
        <w:t xml:space="preserve"> </w:t>
      </w:r>
      <w:r>
        <w:rPr>
          <w:spacing w:val="-2"/>
          <w:w w:val="105"/>
          <w:sz w:val="20"/>
        </w:rPr>
        <w:t>d’intervention</w:t>
      </w:r>
    </w:p>
    <w:p w:rsidR="0006325A" w:rsidRDefault="0006325A">
      <w:pPr>
        <w:pStyle w:val="Corpsdetexte"/>
      </w:pPr>
    </w:p>
    <w:p w:rsidR="0006325A" w:rsidRDefault="0006325A">
      <w:pPr>
        <w:pStyle w:val="Corpsdetexte"/>
      </w:pPr>
    </w:p>
    <w:p w:rsidR="0006325A" w:rsidRDefault="0006325A">
      <w:pPr>
        <w:pStyle w:val="Corpsdetexte"/>
      </w:pPr>
    </w:p>
    <w:p w:rsidR="0006325A" w:rsidRDefault="0006325A">
      <w:pPr>
        <w:pStyle w:val="Corpsdetexte"/>
      </w:pPr>
    </w:p>
    <w:p w:rsidR="0006325A" w:rsidRDefault="0006325A">
      <w:pPr>
        <w:pStyle w:val="Corpsdetexte"/>
      </w:pPr>
    </w:p>
    <w:p w:rsidR="0006325A" w:rsidRDefault="00F25138">
      <w:pPr>
        <w:pStyle w:val="Corpsdetexte"/>
        <w:spacing w:before="22"/>
      </w:pPr>
      <w:r>
        <w:rPr>
          <w:noProof/>
          <w:lang w:eastAsia="fr-FR"/>
        </w:rPr>
        <mc:AlternateContent>
          <mc:Choice Requires="wps">
            <w:drawing>
              <wp:anchor distT="0" distB="0" distL="0" distR="0" simplePos="0" relativeHeight="487641088" behindDoc="1" locked="0" layoutInCell="1" allowOverlap="1">
                <wp:simplePos x="0" y="0"/>
                <wp:positionH relativeFrom="page">
                  <wp:posOffset>899159</wp:posOffset>
                </wp:positionH>
                <wp:positionV relativeFrom="paragraph">
                  <wp:posOffset>173285</wp:posOffset>
                </wp:positionV>
                <wp:extent cx="1828800" cy="7620"/>
                <wp:effectExtent l="0" t="0" r="0" b="0"/>
                <wp:wrapTopAndBottom/>
                <wp:docPr id="252" name="Graphic 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7620"/>
                        </a:xfrm>
                        <a:custGeom>
                          <a:avLst/>
                          <a:gdLst/>
                          <a:ahLst/>
                          <a:cxnLst/>
                          <a:rect l="l" t="t" r="r" b="b"/>
                          <a:pathLst>
                            <a:path w="1828800" h="7620">
                              <a:moveTo>
                                <a:pt x="1828799" y="0"/>
                              </a:moveTo>
                              <a:lnTo>
                                <a:pt x="0" y="0"/>
                              </a:lnTo>
                              <a:lnTo>
                                <a:pt x="0" y="7619"/>
                              </a:lnTo>
                              <a:lnTo>
                                <a:pt x="1828799" y="7619"/>
                              </a:lnTo>
                              <a:lnTo>
                                <a:pt x="182879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37323B8" id="Graphic 252" o:spid="_x0000_s1026" style="position:absolute;margin-left:70.8pt;margin-top:13.65pt;width:2in;height:.6pt;z-index:-15675392;visibility:visible;mso-wrap-style:square;mso-wrap-distance-left:0;mso-wrap-distance-top:0;mso-wrap-distance-right:0;mso-wrap-distance-bottom:0;mso-position-horizontal:absolute;mso-position-horizontal-relative:page;mso-position-vertical:absolute;mso-position-vertical-relative:text;v-text-anchor:top" coordsize="18288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" path="m1828799,l,,,7619r1828799,l1828799,xe" fillcolor="black" stroked="f">
                <v:path arrowok="t"/>
                <w10:wrap type="topAndBottom" anchorx="page"/>
              </v:shape>
            </w:pict>
          </mc:Fallback>
        </mc:AlternateContent>
      </w:r>
    </w:p>
    <w:p w:rsidR="0006325A" w:rsidRDefault="00F25138">
      <w:pPr>
        <w:spacing w:before="114"/>
        <w:ind w:left="565"/>
        <w:rPr>
          <w:sz w:val="16"/>
        </w:rPr>
      </w:pPr>
      <w:r>
        <w:rPr>
          <w:w w:val="110"/>
          <w:sz w:val="16"/>
          <w:vertAlign w:val="superscript"/>
        </w:rPr>
        <w:t>41</w:t>
      </w:r>
      <w:r>
        <w:rPr>
          <w:spacing w:val="-10"/>
          <w:w w:val="110"/>
          <w:sz w:val="16"/>
        </w:rPr>
        <w:t xml:space="preserve"> </w:t>
      </w:r>
      <w:r>
        <w:rPr>
          <w:w w:val="110"/>
          <w:sz w:val="16"/>
        </w:rPr>
        <w:t>La</w:t>
      </w:r>
      <w:r>
        <w:rPr>
          <w:spacing w:val="-8"/>
          <w:w w:val="110"/>
          <w:sz w:val="16"/>
        </w:rPr>
        <w:t xml:space="preserve"> </w:t>
      </w:r>
      <w:r>
        <w:rPr>
          <w:w w:val="110"/>
          <w:sz w:val="16"/>
        </w:rPr>
        <w:t>notion</w:t>
      </w:r>
      <w:r>
        <w:rPr>
          <w:spacing w:val="-9"/>
          <w:w w:val="110"/>
          <w:sz w:val="16"/>
        </w:rPr>
        <w:t xml:space="preserve"> </w:t>
      </w:r>
      <w:r>
        <w:rPr>
          <w:w w:val="110"/>
          <w:sz w:val="16"/>
        </w:rPr>
        <w:t>de</w:t>
      </w:r>
      <w:r>
        <w:rPr>
          <w:spacing w:val="-9"/>
          <w:w w:val="110"/>
          <w:sz w:val="16"/>
        </w:rPr>
        <w:t xml:space="preserve"> </w:t>
      </w:r>
      <w:r>
        <w:rPr>
          <w:w w:val="110"/>
          <w:sz w:val="16"/>
        </w:rPr>
        <w:t>directeur</w:t>
      </w:r>
      <w:r>
        <w:rPr>
          <w:spacing w:val="-8"/>
          <w:w w:val="110"/>
          <w:sz w:val="16"/>
        </w:rPr>
        <w:t xml:space="preserve"> </w:t>
      </w:r>
      <w:r>
        <w:rPr>
          <w:w w:val="110"/>
          <w:sz w:val="16"/>
        </w:rPr>
        <w:t>des</w:t>
      </w:r>
      <w:r>
        <w:rPr>
          <w:spacing w:val="-10"/>
          <w:w w:val="110"/>
          <w:sz w:val="16"/>
        </w:rPr>
        <w:t xml:space="preserve"> </w:t>
      </w:r>
      <w:r>
        <w:rPr>
          <w:w w:val="110"/>
          <w:sz w:val="16"/>
        </w:rPr>
        <w:t>opérations</w:t>
      </w:r>
      <w:r>
        <w:rPr>
          <w:spacing w:val="-10"/>
          <w:w w:val="110"/>
          <w:sz w:val="16"/>
        </w:rPr>
        <w:t xml:space="preserve"> </w:t>
      </w:r>
      <w:r>
        <w:rPr>
          <w:w w:val="110"/>
          <w:sz w:val="16"/>
        </w:rPr>
        <w:t>(DO)</w:t>
      </w:r>
      <w:r>
        <w:rPr>
          <w:spacing w:val="-9"/>
          <w:w w:val="110"/>
          <w:sz w:val="16"/>
        </w:rPr>
        <w:t xml:space="preserve"> </w:t>
      </w:r>
      <w:r>
        <w:rPr>
          <w:w w:val="110"/>
          <w:sz w:val="16"/>
        </w:rPr>
        <w:t>ne</w:t>
      </w:r>
      <w:r>
        <w:rPr>
          <w:spacing w:val="-9"/>
          <w:w w:val="110"/>
          <w:sz w:val="16"/>
        </w:rPr>
        <w:t xml:space="preserve"> </w:t>
      </w:r>
      <w:r>
        <w:rPr>
          <w:w w:val="110"/>
          <w:sz w:val="16"/>
        </w:rPr>
        <w:t>s’applique</w:t>
      </w:r>
      <w:r>
        <w:rPr>
          <w:spacing w:val="-9"/>
          <w:w w:val="110"/>
          <w:sz w:val="16"/>
        </w:rPr>
        <w:t xml:space="preserve"> </w:t>
      </w:r>
      <w:r>
        <w:rPr>
          <w:w w:val="110"/>
          <w:sz w:val="16"/>
        </w:rPr>
        <w:t>qu’aux</w:t>
      </w:r>
      <w:r>
        <w:rPr>
          <w:spacing w:val="-9"/>
          <w:w w:val="110"/>
          <w:sz w:val="16"/>
        </w:rPr>
        <w:t xml:space="preserve"> </w:t>
      </w:r>
      <w:r>
        <w:rPr>
          <w:spacing w:val="-2"/>
          <w:w w:val="110"/>
          <w:sz w:val="16"/>
        </w:rPr>
        <w:t>préfets.</w:t>
      </w:r>
    </w:p>
    <w:p w:rsidR="0006325A" w:rsidRDefault="0006325A">
      <w:pPr>
        <w:rPr>
          <w:sz w:val="16"/>
        </w:rPr>
        <w:sectPr w:rsidR="0006325A">
          <w:pgSz w:w="11900" w:h="16840"/>
          <w:pgMar w:top="1360" w:right="283" w:bottom="1100" w:left="850" w:header="0" w:footer="917" w:gutter="0"/>
          <w:cols w:space="720"/>
        </w:sectPr>
      </w:pPr>
    </w:p>
    <w:p w:rsidR="0006325A" w:rsidRDefault="0006325A">
      <w:pPr>
        <w:pStyle w:val="Corpsdetexte"/>
        <w:spacing w:before="7"/>
        <w:rPr>
          <w:sz w:val="17"/>
        </w:rPr>
      </w:pPr>
    </w:p>
    <w:p w:rsidR="0006325A" w:rsidRDefault="0006325A">
      <w:pPr>
        <w:pStyle w:val="Corpsdetexte"/>
        <w:rPr>
          <w:sz w:val="17"/>
        </w:rPr>
        <w:sectPr w:rsidR="0006325A">
          <w:pgSz w:w="11900" w:h="16840"/>
          <w:pgMar w:top="1940" w:right="283" w:bottom="1360" w:left="850" w:header="0" w:footer="1166" w:gutter="0"/>
          <w:cols w:space="720"/>
        </w:sectPr>
      </w:pPr>
    </w:p>
    <w:p w:rsidR="0006325A" w:rsidRDefault="00F25138">
      <w:pPr>
        <w:pStyle w:val="Titre1"/>
        <w:spacing w:before="65"/>
        <w:ind w:left="4134"/>
      </w:pPr>
      <w:bookmarkStart w:id="82" w:name="_TOC_250003"/>
      <w:r>
        <w:rPr>
          <w:color w:val="213775"/>
        </w:rPr>
        <w:lastRenderedPageBreak/>
        <w:t>ANNEXE</w:t>
      </w:r>
      <w:r>
        <w:rPr>
          <w:color w:val="213775"/>
          <w:spacing w:val="12"/>
        </w:rPr>
        <w:t xml:space="preserve"> </w:t>
      </w:r>
      <w:r>
        <w:rPr>
          <w:color w:val="213775"/>
        </w:rPr>
        <w:t>B</w:t>
      </w:r>
      <w:r>
        <w:rPr>
          <w:color w:val="213775"/>
          <w:spacing w:val="-4"/>
        </w:rPr>
        <w:t xml:space="preserve"> </w:t>
      </w:r>
      <w:r>
        <w:rPr>
          <w:color w:val="213775"/>
        </w:rPr>
        <w:t>- Charte</w:t>
      </w:r>
      <w:r>
        <w:rPr>
          <w:color w:val="213775"/>
          <w:spacing w:val="12"/>
        </w:rPr>
        <w:t xml:space="preserve"> </w:t>
      </w:r>
      <w:r>
        <w:rPr>
          <w:color w:val="213775"/>
        </w:rPr>
        <w:t>graphique</w:t>
      </w:r>
      <w:r>
        <w:rPr>
          <w:color w:val="213775"/>
          <w:spacing w:val="14"/>
        </w:rPr>
        <w:t xml:space="preserve"> </w:t>
      </w:r>
      <w:bookmarkEnd w:id="82"/>
      <w:r>
        <w:rPr>
          <w:color w:val="213775"/>
          <w:spacing w:val="-5"/>
        </w:rPr>
        <w:t>GOC</w:t>
      </w:r>
    </w:p>
    <w:p w:rsidR="0006325A" w:rsidRDefault="0006325A">
      <w:pPr>
        <w:pStyle w:val="Corpsdetexte"/>
        <w:rPr>
          <w:rFonts w:ascii="Arial"/>
          <w:b/>
        </w:rPr>
      </w:pPr>
    </w:p>
    <w:p w:rsidR="0006325A" w:rsidRDefault="0006325A">
      <w:pPr>
        <w:pStyle w:val="Corpsdetexte"/>
        <w:rPr>
          <w:rFonts w:ascii="Arial"/>
          <w:b/>
        </w:rPr>
      </w:pPr>
    </w:p>
    <w:p w:rsidR="0006325A" w:rsidRDefault="00F25138">
      <w:pPr>
        <w:pStyle w:val="Corpsdetexte"/>
        <w:spacing w:before="224"/>
        <w:rPr>
          <w:rFonts w:ascii="Arial"/>
          <w:b/>
        </w:rPr>
      </w:pPr>
      <w:r>
        <w:rPr>
          <w:rFonts w:ascii="Arial"/>
          <w:b/>
          <w:noProof/>
          <w:lang w:eastAsia="fr-FR"/>
        </w:rPr>
        <w:drawing>
          <wp:anchor distT="0" distB="0" distL="0" distR="0" simplePos="0" relativeHeight="487642112" behindDoc="1" locked="0" layoutInCell="1" allowOverlap="1">
            <wp:simplePos x="0" y="0"/>
            <wp:positionH relativeFrom="page">
              <wp:posOffset>637031</wp:posOffset>
            </wp:positionH>
            <wp:positionV relativeFrom="paragraph">
              <wp:posOffset>303696</wp:posOffset>
            </wp:positionV>
            <wp:extent cx="6279971" cy="4623816"/>
            <wp:effectExtent l="0" t="0" r="0" b="0"/>
            <wp:wrapTopAndBottom/>
            <wp:docPr id="253" name="Imag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3" name="Image 253"/>
                    <pic:cNvPicPr/>
                  </pic:nvPicPr>
                  <pic:blipFill>
                    <a:blip r:embed="rId194" cstate="print"/>
                    <a:stretch>
                      <a:fillRect/>
                    </a:stretch>
                  </pic:blipFill>
                  <pic:spPr>
                    <a:xfrm>
                      <a:off x="0" y="0"/>
                      <a:ext cx="6279971" cy="4623816"/>
                    </a:xfrm>
                    <a:prstGeom prst="rect">
                      <a:avLst/>
                    </a:prstGeom>
                  </pic:spPr>
                </pic:pic>
              </a:graphicData>
            </a:graphic>
          </wp:anchor>
        </w:drawing>
      </w:r>
    </w:p>
    <w:p w:rsidR="0006325A" w:rsidRDefault="0006325A">
      <w:pPr>
        <w:pStyle w:val="Corpsdetexte"/>
        <w:rPr>
          <w:rFonts w:ascii="Arial"/>
          <w:b/>
        </w:rPr>
      </w:pPr>
    </w:p>
    <w:p w:rsidR="0006325A" w:rsidRDefault="0006325A">
      <w:pPr>
        <w:pStyle w:val="Corpsdetexte"/>
        <w:rPr>
          <w:rFonts w:ascii="Arial"/>
          <w:b/>
        </w:rPr>
      </w:pPr>
    </w:p>
    <w:p w:rsidR="0006325A" w:rsidRDefault="00F25138">
      <w:pPr>
        <w:pStyle w:val="Corpsdetexte"/>
        <w:spacing w:before="145"/>
        <w:rPr>
          <w:rFonts w:ascii="Arial"/>
          <w:b/>
        </w:rPr>
      </w:pPr>
      <w:r>
        <w:rPr>
          <w:rFonts w:ascii="Arial"/>
          <w:b/>
          <w:noProof/>
          <w:lang w:eastAsia="fr-FR"/>
        </w:rPr>
        <mc:AlternateContent>
          <mc:Choice Requires="wpg">
            <w:drawing>
              <wp:anchor distT="0" distB="0" distL="0" distR="0" simplePos="0" relativeHeight="487642624" behindDoc="1" locked="0" layoutInCell="1" allowOverlap="1">
                <wp:simplePos x="0" y="0"/>
                <wp:positionH relativeFrom="page">
                  <wp:posOffset>652272</wp:posOffset>
                </wp:positionH>
                <wp:positionV relativeFrom="paragraph">
                  <wp:posOffset>253352</wp:posOffset>
                </wp:positionV>
                <wp:extent cx="6236335" cy="3335020"/>
                <wp:effectExtent l="0" t="0" r="0" b="0"/>
                <wp:wrapTopAndBottom/>
                <wp:docPr id="254"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335020"/>
                          <a:chOff x="0" y="0"/>
                          <a:chExt cx="6236335" cy="3335020"/>
                        </a:xfrm>
                      </wpg:grpSpPr>
                      <pic:pic xmlns:pic="http://schemas.openxmlformats.org/drawingml/2006/picture">
                        <pic:nvPicPr>
                          <pic:cNvPr id="255" name="Image 255"/>
                          <pic:cNvPicPr/>
                        </pic:nvPicPr>
                        <pic:blipFill>
                          <a:blip r:embed="rId47" cstate="print"/>
                          <a:stretch>
                            <a:fillRect/>
                          </a:stretch>
                        </pic:blipFill>
                        <pic:spPr>
                          <a:xfrm>
                            <a:off x="243840" y="2871217"/>
                            <a:ext cx="5992368" cy="463295"/>
                          </a:xfrm>
                          <a:prstGeom prst="rect">
                            <a:avLst/>
                          </a:prstGeom>
                        </pic:spPr>
                      </pic:pic>
                      <pic:pic xmlns:pic="http://schemas.openxmlformats.org/drawingml/2006/picture">
                        <pic:nvPicPr>
                          <pic:cNvPr id="256" name="Image 256"/>
                          <pic:cNvPicPr/>
                        </pic:nvPicPr>
                        <pic:blipFill>
                          <a:blip r:embed="rId195" cstate="print"/>
                          <a:stretch>
                            <a:fillRect/>
                          </a:stretch>
                        </pic:blipFill>
                        <pic:spPr>
                          <a:xfrm>
                            <a:off x="0" y="0"/>
                            <a:ext cx="6083808" cy="2874265"/>
                          </a:xfrm>
                          <a:prstGeom prst="rect">
                            <a:avLst/>
                          </a:prstGeom>
                        </pic:spPr>
                      </pic:pic>
                      <wps:wsp>
                        <wps:cNvPr id="257" name="Textbox 257"/>
                        <wps:cNvSpPr txBox="1"/>
                        <wps:spPr>
                          <a:xfrm>
                            <a:off x="5981697" y="3080631"/>
                            <a:ext cx="89535" cy="73660"/>
                          </a:xfrm>
                          <a:prstGeom prst="rect">
                            <a:avLst/>
                          </a:prstGeom>
                        </wps:spPr>
                        <wps:txbx>
                          <w:txbxContent>
                            <w:p w:rsidR="0006325A" w:rsidRDefault="00F25138">
                              <w:pPr>
                                <w:spacing w:line="111" w:lineRule="exact"/>
                                <w:rPr>
                                  <w:sz w:val="10"/>
                                </w:rPr>
                              </w:pPr>
                              <w:r>
                                <w:rPr>
                                  <w:color w:val="FFFFFF"/>
                                  <w:spacing w:val="-5"/>
                                  <w:w w:val="110"/>
                                  <w:sz w:val="10"/>
                                </w:rPr>
                                <w:t>89</w:t>
                              </w:r>
                            </w:p>
                          </w:txbxContent>
                        </wps:txbx>
                        <wps:bodyPr wrap="square" lIns="0" tIns="0" rIns="0" bIns="0" rtlCol="0">
                          <a:noAutofit/>
                        </wps:bodyPr>
                      </wps:wsp>
                    </wpg:wgp>
                  </a:graphicData>
                </a:graphic>
              </wp:anchor>
            </w:drawing>
          </mc:Choice>
          <mc:Fallback>
            <w:pict>
              <v:group id="Group 254" o:spid="_x0000_s1084" style="position:absolute;margin-left:51.35pt;margin-top:19.95pt;width:491.05pt;height:262.6pt;z-index:-15673856;mso-wrap-distance-left:0;mso-wrap-distance-right:0;mso-position-horizontal-relative:page;mso-position-vertical-relative:text" coordsize="62363,3335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">
                <v:shape id="Image 255" o:spid="_x0000_s1085" type="#_x0000_t75" style="position:absolute;left:2438;top:28712;width:59924;height:46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lxnDEAAAA3AAAAA8AAABkcnMvZG93bnJldi54bWxEj81qwkAUhfcF32G4grtmopDSxowiloLt&#10;pjV14fKSuSaDmTshMybx7TuFQpeH8/Nxiu1kWzFQ741jBcskBUFcOW24VnD6fnt8BuEDssbWMSm4&#10;k4ftZvZQYK7dyEcaylCLOMI+RwVNCF0upa8asugT1xFH7+J6iyHKvpa6xzGO21au0vRJWjQcCQ12&#10;tG+oupY3GyHnj3F//TRsbHcvX83713R7GZVazKfdGkSgKfyH/9oHrWCVZfB7Jh4Bufk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FlxnDEAAAA3AAAAA8AAAAAAAAAAAAAAAAA&#10;nwIAAGRycy9kb3ducmV2LnhtbFBLBQYAAAAABAAEAPcAAACQAwAAAAA=&#10;">
                  <v:imagedata r:id="rId71" o:title=""/>
                </v:shape>
                <v:shape id="Image 256" o:spid="_x0000_s1086" type="#_x0000_t75" style="position:absolute;width:60838;height:287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JMg7CAAAA3AAAAA8AAABkcnMvZG93bnJldi54bWxEj0Frg0AUhO+B/oflFXpL1qQoxbpKENpK&#10;bk3a+8N9UdF9K+7W6L/vFgI9DjPzDZMVixnETJPrLCvY7yIQxLXVHTcKvi5v2xcQziNrHCyTgpUc&#10;FPnDJsNU2xt/0nz2jQgQdikqaL0fUyld3ZJBt7MjcfCudjLog5waqSe8BbgZ5CGKEmmw47DQ4khl&#10;S3V//jEK+ufVlNXcVOY9TvRHf5rpe7wq9fS4HF9BeFr8f/jerrSCQ5zA35lwBGT+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2iTIOwgAAANwAAAAPAAAAAAAAAAAAAAAAAJ8C&#10;AABkcnMvZG93bnJldi54bWxQSwUGAAAAAAQABAD3AAAAjgMAAAAA&#10;">
                  <v:imagedata r:id="rId196" o:title=""/>
                </v:shape>
                <v:shape id="Textbox 257" o:spid="_x0000_s1087" type="#_x0000_t202" style="position:absolute;left:59816;top:30806;width:896;height:7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GH+sYA&#10;AADcAAAADwAAAGRycy9kb3ducmV2LnhtbESPQWvCQBSE74X+h+UVvNVNBbWmWUVKC0JBGuPB4zP7&#10;kixm36bZVdN/7xaEHoeZ+YbJVoNtxYV6bxwreBknIIhLpw3XCvbF5/MrCB+QNbaOScEveVgtHx8y&#10;TLW7ck6XXahFhLBPUUETQpdK6cuGLPqx64ijV7neYoiyr6Xu8RrhtpWTJJlJi4bjQoMdvTdUnnZn&#10;q2B94PzD/GyP33mVm6JYJPw1Oyk1ehrWbyACDeE/fG9vtILJd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GH+sYAAADcAAAADwAAAAAAAAAAAAAAAACYAgAAZHJz&#10;L2Rvd25yZXYueG1sUEsFBgAAAAAEAAQA9QAAAIsDAAAAAA==&#10;" filled="f" stroked="f">
                  <v:textbox inset="0,0,0,0">
                    <w:txbxContent>
                      <w:p w:rsidR="0006325A" w:rsidRDefault="00F25138">
                        <w:pPr>
                          <w:spacing w:line="111" w:lineRule="exact"/>
                          <w:rPr>
                            <w:sz w:val="10"/>
                          </w:rPr>
                        </w:pPr>
                        <w:r>
                          <w:rPr>
                            <w:color w:val="FFFFFF"/>
                            <w:spacing w:val="-5"/>
                            <w:w w:val="110"/>
                            <w:sz w:val="10"/>
                          </w:rPr>
                          <w:t>89</w:t>
                        </w:r>
                      </w:p>
                    </w:txbxContent>
                  </v:textbox>
                </v:shape>
                <w10:wrap type="topAndBottom" anchorx="page"/>
              </v:group>
            </w:pict>
          </mc:Fallback>
        </mc:AlternateContent>
      </w:r>
    </w:p>
    <w:p w:rsidR="0006325A" w:rsidRDefault="0006325A">
      <w:pPr>
        <w:pStyle w:val="Corpsdetexte"/>
        <w:rPr>
          <w:rFonts w:ascii="Arial"/>
          <w:b/>
        </w:rPr>
        <w:sectPr w:rsidR="0006325A">
          <w:footerReference w:type="default" r:id="rId197"/>
          <w:pgSz w:w="11900" w:h="16840"/>
          <w:pgMar w:top="1360" w:right="283" w:bottom="280" w:left="850" w:header="0" w:footer="0" w:gutter="0"/>
          <w:cols w:space="720"/>
        </w:sectPr>
      </w:pPr>
    </w:p>
    <w:p w:rsidR="0006325A" w:rsidRDefault="00F25138">
      <w:pPr>
        <w:pStyle w:val="Corpsdetexte"/>
        <w:ind w:left="561"/>
        <w:rPr>
          <w:rFonts w:ascii="Arial"/>
        </w:rPr>
      </w:pPr>
      <w:r>
        <w:rPr>
          <w:rFonts w:ascii="Arial"/>
          <w:noProof/>
          <w:lang w:eastAsia="fr-FR"/>
        </w:rPr>
        <w:lastRenderedPageBreak/>
        <w:drawing>
          <wp:inline distT="0" distB="0" distL="0" distR="0">
            <wp:extent cx="5777040" cy="4249007"/>
            <wp:effectExtent l="0" t="0" r="0" b="0"/>
            <wp:docPr id="262" name="Imag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pic:cNvPicPr/>
                  </pic:nvPicPr>
                  <pic:blipFill>
                    <a:blip r:embed="rId198" cstate="print"/>
                    <a:stretch>
                      <a:fillRect/>
                    </a:stretch>
                  </pic:blipFill>
                  <pic:spPr>
                    <a:xfrm>
                      <a:off x="0" y="0"/>
                      <a:ext cx="5777040" cy="4249007"/>
                    </a:xfrm>
                    <a:prstGeom prst="rect">
                      <a:avLst/>
                    </a:prstGeom>
                  </pic:spPr>
                </pic:pic>
              </a:graphicData>
            </a:graphic>
          </wp:inline>
        </w:drawing>
      </w:r>
    </w:p>
    <w:p w:rsidR="0006325A" w:rsidRDefault="0006325A">
      <w:pPr>
        <w:pStyle w:val="Corpsdetexte"/>
        <w:rPr>
          <w:rFonts w:ascii="Arial"/>
        </w:rPr>
        <w:sectPr w:rsidR="0006325A">
          <w:footerReference w:type="even" r:id="rId199"/>
          <w:footerReference w:type="default" r:id="rId200"/>
          <w:pgSz w:w="11900" w:h="16840"/>
          <w:pgMar w:top="1420" w:right="283" w:bottom="1360" w:left="850" w:header="0" w:footer="1166" w:gutter="0"/>
          <w:pgNumType w:start="90"/>
          <w:cols w:space="720"/>
        </w:sectPr>
      </w:pPr>
    </w:p>
    <w:p w:rsidR="0006325A" w:rsidRDefault="00F25138">
      <w:pPr>
        <w:pStyle w:val="Titre1"/>
        <w:spacing w:line="254" w:lineRule="auto"/>
        <w:ind w:left="1593" w:firstLine="424"/>
      </w:pPr>
      <w:bookmarkStart w:id="83" w:name="_TOC_250002"/>
      <w:r>
        <w:rPr>
          <w:color w:val="213775"/>
          <w:w w:val="105"/>
        </w:rPr>
        <w:lastRenderedPageBreak/>
        <w:t>ANNEXE</w:t>
      </w:r>
      <w:r>
        <w:rPr>
          <w:color w:val="213775"/>
          <w:spacing w:val="-24"/>
          <w:w w:val="105"/>
        </w:rPr>
        <w:t xml:space="preserve"> </w:t>
      </w:r>
      <w:r>
        <w:rPr>
          <w:color w:val="213775"/>
          <w:w w:val="105"/>
        </w:rPr>
        <w:t>C</w:t>
      </w:r>
      <w:r>
        <w:rPr>
          <w:color w:val="213775"/>
          <w:spacing w:val="-23"/>
          <w:w w:val="105"/>
        </w:rPr>
        <w:t xml:space="preserve"> </w:t>
      </w:r>
      <w:r>
        <w:rPr>
          <w:color w:val="213775"/>
          <w:w w:val="105"/>
        </w:rPr>
        <w:t>–</w:t>
      </w:r>
      <w:r>
        <w:rPr>
          <w:color w:val="213775"/>
          <w:spacing w:val="10"/>
          <w:w w:val="105"/>
        </w:rPr>
        <w:t xml:space="preserve"> </w:t>
      </w:r>
      <w:r>
        <w:rPr>
          <w:color w:val="213775"/>
          <w:w w:val="105"/>
        </w:rPr>
        <w:t>Exemple</w:t>
      </w:r>
      <w:r>
        <w:rPr>
          <w:color w:val="213775"/>
          <w:spacing w:val="-23"/>
          <w:w w:val="105"/>
        </w:rPr>
        <w:t xml:space="preserve"> </w:t>
      </w:r>
      <w:r>
        <w:rPr>
          <w:color w:val="213775"/>
          <w:w w:val="105"/>
        </w:rPr>
        <w:t>de</w:t>
      </w:r>
      <w:r>
        <w:rPr>
          <w:color w:val="213775"/>
          <w:spacing w:val="-23"/>
          <w:w w:val="105"/>
        </w:rPr>
        <w:t xml:space="preserve"> </w:t>
      </w:r>
      <w:r>
        <w:rPr>
          <w:color w:val="213775"/>
          <w:w w:val="105"/>
        </w:rPr>
        <w:t>protocole</w:t>
      </w:r>
      <w:r>
        <w:rPr>
          <w:color w:val="213775"/>
          <w:spacing w:val="-24"/>
          <w:w w:val="105"/>
        </w:rPr>
        <w:t xml:space="preserve"> </w:t>
      </w:r>
      <w:r>
        <w:rPr>
          <w:color w:val="213775"/>
          <w:w w:val="105"/>
        </w:rPr>
        <w:t xml:space="preserve">opérationnel </w:t>
      </w:r>
      <w:r>
        <w:rPr>
          <w:color w:val="213775"/>
        </w:rPr>
        <w:t>permettant</w:t>
      </w:r>
      <w:r>
        <w:rPr>
          <w:color w:val="213775"/>
          <w:spacing w:val="19"/>
        </w:rPr>
        <w:t xml:space="preserve"> </w:t>
      </w:r>
      <w:r>
        <w:rPr>
          <w:color w:val="213775"/>
        </w:rPr>
        <w:t>l’usage</w:t>
      </w:r>
      <w:r>
        <w:rPr>
          <w:color w:val="213775"/>
          <w:spacing w:val="20"/>
        </w:rPr>
        <w:t xml:space="preserve"> </w:t>
      </w:r>
      <w:r>
        <w:rPr>
          <w:color w:val="213775"/>
        </w:rPr>
        <w:t>d’aéronefs</w:t>
      </w:r>
      <w:r>
        <w:rPr>
          <w:color w:val="213775"/>
          <w:spacing w:val="23"/>
        </w:rPr>
        <w:t xml:space="preserve"> </w:t>
      </w:r>
      <w:r>
        <w:rPr>
          <w:color w:val="213775"/>
        </w:rPr>
        <w:t>télépilotés</w:t>
      </w:r>
      <w:r>
        <w:rPr>
          <w:color w:val="213775"/>
          <w:spacing w:val="23"/>
        </w:rPr>
        <w:t xml:space="preserve"> </w:t>
      </w:r>
      <w:r>
        <w:rPr>
          <w:color w:val="213775"/>
        </w:rPr>
        <w:t>par</w:t>
      </w:r>
      <w:r>
        <w:rPr>
          <w:color w:val="213775"/>
          <w:spacing w:val="22"/>
        </w:rPr>
        <w:t xml:space="preserve"> </w:t>
      </w:r>
      <w:r>
        <w:rPr>
          <w:color w:val="213775"/>
        </w:rPr>
        <w:t>un</w:t>
      </w:r>
      <w:r>
        <w:rPr>
          <w:color w:val="213775"/>
          <w:spacing w:val="20"/>
        </w:rPr>
        <w:t xml:space="preserve"> </w:t>
      </w:r>
      <w:bookmarkEnd w:id="83"/>
      <w:r>
        <w:rPr>
          <w:color w:val="213775"/>
          <w:spacing w:val="-5"/>
        </w:rPr>
        <w:t>SIS</w:t>
      </w:r>
    </w:p>
    <w:p w:rsidR="0006325A" w:rsidRDefault="00F25138">
      <w:pPr>
        <w:pStyle w:val="Corpsdetexte"/>
        <w:spacing w:before="31"/>
        <w:rPr>
          <w:rFonts w:ascii="Arial"/>
          <w:b/>
        </w:rPr>
      </w:pPr>
      <w:r>
        <w:rPr>
          <w:rFonts w:ascii="Arial"/>
          <w:b/>
          <w:noProof/>
          <w:lang w:eastAsia="fr-FR"/>
        </w:rPr>
        <mc:AlternateContent>
          <mc:Choice Requires="wps">
            <w:drawing>
              <wp:anchor distT="0" distB="0" distL="0" distR="0" simplePos="0" relativeHeight="487643136" behindDoc="1" locked="0" layoutInCell="1" allowOverlap="1">
                <wp:simplePos x="0" y="0"/>
                <wp:positionH relativeFrom="page">
                  <wp:posOffset>827531</wp:posOffset>
                </wp:positionH>
                <wp:positionV relativeFrom="paragraph">
                  <wp:posOffset>184466</wp:posOffset>
                </wp:positionV>
                <wp:extent cx="5904230" cy="1239520"/>
                <wp:effectExtent l="0" t="0" r="0" b="0"/>
                <wp:wrapTopAndBottom/>
                <wp:docPr id="263" name="Text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04230" cy="1239520"/>
                        </a:xfrm>
                        <a:prstGeom prst="rect">
                          <a:avLst/>
                        </a:prstGeom>
                        <a:ln w="6095">
                          <a:solidFill>
                            <a:srgbClr val="000009"/>
                          </a:solidFill>
                          <a:prstDash val="solid"/>
                        </a:ln>
                      </wps:spPr>
                      <wps:txbx>
                        <w:txbxContent>
                          <w:p w:rsidR="0006325A" w:rsidRDefault="00F25138">
                            <w:pPr>
                              <w:spacing w:before="26" w:line="429" w:lineRule="auto"/>
                              <w:ind w:left="2881" w:right="2882"/>
                              <w:jc w:val="center"/>
                              <w:rPr>
                                <w:rFonts w:ascii="Arial"/>
                                <w:b/>
                                <w:sz w:val="20"/>
                              </w:rPr>
                            </w:pPr>
                            <w:r>
                              <w:rPr>
                                <w:rFonts w:ascii="Arial"/>
                                <w:b/>
                                <w:sz w:val="20"/>
                              </w:rPr>
                              <w:t>PROTOCOLE</w:t>
                            </w:r>
                            <w:r>
                              <w:rPr>
                                <w:rFonts w:ascii="Arial"/>
                                <w:b/>
                                <w:spacing w:val="-14"/>
                                <w:sz w:val="20"/>
                              </w:rPr>
                              <w:t xml:space="preserve"> </w:t>
                            </w:r>
                            <w:r>
                              <w:rPr>
                                <w:rFonts w:ascii="Arial"/>
                                <w:b/>
                                <w:sz w:val="20"/>
                              </w:rPr>
                              <w:t xml:space="preserve">OPERATIONNEL </w:t>
                            </w:r>
                            <w:r>
                              <w:rPr>
                                <w:rFonts w:ascii="Arial"/>
                                <w:b/>
                                <w:spacing w:val="-2"/>
                                <w:sz w:val="20"/>
                              </w:rPr>
                              <w:t>ENTRE</w:t>
                            </w:r>
                          </w:p>
                          <w:p w:rsidR="0006325A" w:rsidRDefault="00F25138">
                            <w:pPr>
                              <w:spacing w:before="4" w:line="429" w:lineRule="auto"/>
                              <w:ind w:left="3656" w:right="3656"/>
                              <w:jc w:val="center"/>
                              <w:rPr>
                                <w:rFonts w:ascii="Arial"/>
                                <w:b/>
                                <w:sz w:val="20"/>
                              </w:rPr>
                            </w:pPr>
                            <w:r>
                              <w:rPr>
                                <w:rFonts w:ascii="Arial"/>
                                <w:b/>
                                <w:spacing w:val="-2"/>
                                <w:sz w:val="20"/>
                              </w:rPr>
                              <w:t>LE</w:t>
                            </w:r>
                            <w:r>
                              <w:rPr>
                                <w:rFonts w:ascii="Arial"/>
                                <w:b/>
                                <w:spacing w:val="-12"/>
                                <w:sz w:val="20"/>
                              </w:rPr>
                              <w:t xml:space="preserve"> </w:t>
                            </w:r>
                            <w:r>
                              <w:rPr>
                                <w:rFonts w:ascii="Arial"/>
                                <w:b/>
                                <w:spacing w:val="-2"/>
                                <w:sz w:val="20"/>
                              </w:rPr>
                              <w:t>PREFET</w:t>
                            </w:r>
                            <w:r>
                              <w:rPr>
                                <w:rFonts w:ascii="Arial"/>
                                <w:b/>
                                <w:spacing w:val="-12"/>
                                <w:sz w:val="20"/>
                              </w:rPr>
                              <w:t xml:space="preserve"> </w:t>
                            </w:r>
                            <w:r>
                              <w:rPr>
                                <w:rFonts w:ascii="Arial"/>
                                <w:b/>
                                <w:spacing w:val="-2"/>
                                <w:sz w:val="20"/>
                              </w:rPr>
                              <w:t xml:space="preserve">XXXXX </w:t>
                            </w:r>
                            <w:r>
                              <w:rPr>
                                <w:rFonts w:ascii="Arial"/>
                                <w:b/>
                                <w:spacing w:val="-6"/>
                                <w:sz w:val="20"/>
                              </w:rPr>
                              <w:t>ET</w:t>
                            </w:r>
                          </w:p>
                          <w:p w:rsidR="0006325A" w:rsidRDefault="00F25138">
                            <w:pPr>
                              <w:spacing w:before="7"/>
                              <w:jc w:val="center"/>
                              <w:rPr>
                                <w:rFonts w:ascii="Arial" w:hAnsi="Arial"/>
                                <w:b/>
                                <w:sz w:val="20"/>
                              </w:rPr>
                            </w:pPr>
                            <w:r>
                              <w:rPr>
                                <w:rFonts w:ascii="Arial" w:hAnsi="Arial"/>
                                <w:b/>
                                <w:sz w:val="20"/>
                              </w:rPr>
                              <w:t>LE</w:t>
                            </w:r>
                            <w:r>
                              <w:rPr>
                                <w:rFonts w:ascii="Arial" w:hAnsi="Arial"/>
                                <w:b/>
                                <w:spacing w:val="-9"/>
                                <w:sz w:val="20"/>
                              </w:rPr>
                              <w:t xml:space="preserve"> </w:t>
                            </w:r>
                            <w:r>
                              <w:rPr>
                                <w:rFonts w:ascii="Arial" w:hAnsi="Arial"/>
                                <w:b/>
                                <w:sz w:val="20"/>
                              </w:rPr>
                              <w:t>DIRECTEUR</w:t>
                            </w:r>
                            <w:r>
                              <w:rPr>
                                <w:rFonts w:ascii="Arial" w:hAnsi="Arial"/>
                                <w:b/>
                                <w:spacing w:val="-7"/>
                                <w:sz w:val="20"/>
                              </w:rPr>
                              <w:t xml:space="preserve"> </w:t>
                            </w:r>
                            <w:r>
                              <w:rPr>
                                <w:rFonts w:ascii="Arial" w:hAnsi="Arial"/>
                                <w:b/>
                                <w:sz w:val="20"/>
                              </w:rPr>
                              <w:t>DU</w:t>
                            </w:r>
                            <w:r>
                              <w:rPr>
                                <w:rFonts w:ascii="Arial" w:hAnsi="Arial"/>
                                <w:b/>
                                <w:spacing w:val="-9"/>
                                <w:sz w:val="20"/>
                              </w:rPr>
                              <w:t xml:space="preserve"> </w:t>
                            </w:r>
                            <w:r>
                              <w:rPr>
                                <w:rFonts w:ascii="Arial" w:hAnsi="Arial"/>
                                <w:b/>
                                <w:sz w:val="20"/>
                              </w:rPr>
                              <w:t>SERVICE</w:t>
                            </w:r>
                            <w:r>
                              <w:rPr>
                                <w:rFonts w:ascii="Arial" w:hAnsi="Arial"/>
                                <w:b/>
                                <w:spacing w:val="-9"/>
                                <w:sz w:val="20"/>
                              </w:rPr>
                              <w:t xml:space="preserve"> </w:t>
                            </w:r>
                            <w:r>
                              <w:rPr>
                                <w:rFonts w:ascii="Arial" w:hAnsi="Arial"/>
                                <w:b/>
                                <w:sz w:val="20"/>
                              </w:rPr>
                              <w:t>DEPARTEMENTAL</w:t>
                            </w:r>
                            <w:r>
                              <w:rPr>
                                <w:rFonts w:ascii="Arial" w:hAnsi="Arial"/>
                                <w:b/>
                                <w:spacing w:val="-8"/>
                                <w:sz w:val="20"/>
                              </w:rPr>
                              <w:t xml:space="preserve"> </w:t>
                            </w:r>
                            <w:r>
                              <w:rPr>
                                <w:rFonts w:ascii="Arial" w:hAnsi="Arial"/>
                                <w:b/>
                                <w:sz w:val="20"/>
                              </w:rPr>
                              <w:t>D’INCENDIE</w:t>
                            </w:r>
                            <w:r>
                              <w:rPr>
                                <w:rFonts w:ascii="Arial" w:hAnsi="Arial"/>
                                <w:b/>
                                <w:spacing w:val="-8"/>
                                <w:sz w:val="20"/>
                              </w:rPr>
                              <w:t xml:space="preserve"> </w:t>
                            </w:r>
                            <w:r>
                              <w:rPr>
                                <w:rFonts w:ascii="Arial" w:hAnsi="Arial"/>
                                <w:b/>
                                <w:sz w:val="20"/>
                              </w:rPr>
                              <w:t>ET</w:t>
                            </w:r>
                            <w:r>
                              <w:rPr>
                                <w:rFonts w:ascii="Arial" w:hAnsi="Arial"/>
                                <w:b/>
                                <w:spacing w:val="-10"/>
                                <w:sz w:val="20"/>
                              </w:rPr>
                              <w:t xml:space="preserve"> </w:t>
                            </w:r>
                            <w:r>
                              <w:rPr>
                                <w:rFonts w:ascii="Arial" w:hAnsi="Arial"/>
                                <w:b/>
                                <w:sz w:val="20"/>
                              </w:rPr>
                              <w:t>DE</w:t>
                            </w:r>
                            <w:r>
                              <w:rPr>
                                <w:rFonts w:ascii="Arial" w:hAnsi="Arial"/>
                                <w:b/>
                                <w:spacing w:val="-10"/>
                                <w:sz w:val="20"/>
                              </w:rPr>
                              <w:t xml:space="preserve"> </w:t>
                            </w:r>
                            <w:r>
                              <w:rPr>
                                <w:rFonts w:ascii="Arial" w:hAnsi="Arial"/>
                                <w:b/>
                                <w:spacing w:val="-2"/>
                                <w:sz w:val="20"/>
                              </w:rPr>
                              <w:t>SECOURS</w:t>
                            </w:r>
                          </w:p>
                        </w:txbxContent>
                      </wps:txbx>
                      <wps:bodyPr wrap="square" lIns="0" tIns="0" rIns="0" bIns="0" rtlCol="0">
                        <a:noAutofit/>
                      </wps:bodyPr>
                    </wps:wsp>
                  </a:graphicData>
                </a:graphic>
              </wp:anchor>
            </w:drawing>
          </mc:Choice>
          <mc:Fallback>
            <w:pict>
              <v:shape id="Textbox 263" o:spid="_x0000_s1088" type="#_x0000_t202" style="position:absolute;margin-left:65.15pt;margin-top:14.5pt;width:464.9pt;height:97.6pt;z-index:-156733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" filled="f" strokecolor="#000009" strokeweight=".16931mm">
                <v:path arrowok="t"/>
                <v:textbox inset="0,0,0,0">
                  <w:txbxContent>
                    <w:p w:rsidR="0006325A" w:rsidRDefault="00F25138">
                      <w:pPr>
                        <w:spacing w:before="26" w:line="429" w:lineRule="auto"/>
                        <w:ind w:left="2881" w:right="2882"/>
                        <w:jc w:val="center"/>
                        <w:rPr>
                          <w:rFonts w:ascii="Arial"/>
                          <w:b/>
                          <w:sz w:val="20"/>
                        </w:rPr>
                      </w:pPr>
                      <w:r>
                        <w:rPr>
                          <w:rFonts w:ascii="Arial"/>
                          <w:b/>
                          <w:sz w:val="20"/>
                        </w:rPr>
                        <w:t>PROTOCOLE</w:t>
                      </w:r>
                      <w:r>
                        <w:rPr>
                          <w:rFonts w:ascii="Arial"/>
                          <w:b/>
                          <w:spacing w:val="-14"/>
                          <w:sz w:val="20"/>
                        </w:rPr>
                        <w:t xml:space="preserve"> </w:t>
                      </w:r>
                      <w:r>
                        <w:rPr>
                          <w:rFonts w:ascii="Arial"/>
                          <w:b/>
                          <w:sz w:val="20"/>
                        </w:rPr>
                        <w:t xml:space="preserve">OPERATIONNEL </w:t>
                      </w:r>
                      <w:r>
                        <w:rPr>
                          <w:rFonts w:ascii="Arial"/>
                          <w:b/>
                          <w:spacing w:val="-2"/>
                          <w:sz w:val="20"/>
                        </w:rPr>
                        <w:t>ENTRE</w:t>
                      </w:r>
                    </w:p>
                    <w:p w:rsidR="0006325A" w:rsidRDefault="00F25138">
                      <w:pPr>
                        <w:spacing w:before="4" w:line="429" w:lineRule="auto"/>
                        <w:ind w:left="3656" w:right="3656"/>
                        <w:jc w:val="center"/>
                        <w:rPr>
                          <w:rFonts w:ascii="Arial"/>
                          <w:b/>
                          <w:sz w:val="20"/>
                        </w:rPr>
                      </w:pPr>
                      <w:r>
                        <w:rPr>
                          <w:rFonts w:ascii="Arial"/>
                          <w:b/>
                          <w:spacing w:val="-2"/>
                          <w:sz w:val="20"/>
                        </w:rPr>
                        <w:t>LE</w:t>
                      </w:r>
                      <w:r>
                        <w:rPr>
                          <w:rFonts w:ascii="Arial"/>
                          <w:b/>
                          <w:spacing w:val="-12"/>
                          <w:sz w:val="20"/>
                        </w:rPr>
                        <w:t xml:space="preserve"> </w:t>
                      </w:r>
                      <w:r>
                        <w:rPr>
                          <w:rFonts w:ascii="Arial"/>
                          <w:b/>
                          <w:spacing w:val="-2"/>
                          <w:sz w:val="20"/>
                        </w:rPr>
                        <w:t>PREFET</w:t>
                      </w:r>
                      <w:r>
                        <w:rPr>
                          <w:rFonts w:ascii="Arial"/>
                          <w:b/>
                          <w:spacing w:val="-12"/>
                          <w:sz w:val="20"/>
                        </w:rPr>
                        <w:t xml:space="preserve"> </w:t>
                      </w:r>
                      <w:r>
                        <w:rPr>
                          <w:rFonts w:ascii="Arial"/>
                          <w:b/>
                          <w:spacing w:val="-2"/>
                          <w:sz w:val="20"/>
                        </w:rPr>
                        <w:t xml:space="preserve">XXXXX </w:t>
                      </w:r>
                      <w:r>
                        <w:rPr>
                          <w:rFonts w:ascii="Arial"/>
                          <w:b/>
                          <w:spacing w:val="-6"/>
                          <w:sz w:val="20"/>
                        </w:rPr>
                        <w:t>ET</w:t>
                      </w:r>
                    </w:p>
                    <w:p w:rsidR="0006325A" w:rsidRDefault="00F25138">
                      <w:pPr>
                        <w:spacing w:before="7"/>
                        <w:jc w:val="center"/>
                        <w:rPr>
                          <w:rFonts w:ascii="Arial" w:hAnsi="Arial"/>
                          <w:b/>
                          <w:sz w:val="20"/>
                        </w:rPr>
                      </w:pPr>
                      <w:r>
                        <w:rPr>
                          <w:rFonts w:ascii="Arial" w:hAnsi="Arial"/>
                          <w:b/>
                          <w:sz w:val="20"/>
                        </w:rPr>
                        <w:t>LE</w:t>
                      </w:r>
                      <w:r>
                        <w:rPr>
                          <w:rFonts w:ascii="Arial" w:hAnsi="Arial"/>
                          <w:b/>
                          <w:spacing w:val="-9"/>
                          <w:sz w:val="20"/>
                        </w:rPr>
                        <w:t xml:space="preserve"> </w:t>
                      </w:r>
                      <w:r>
                        <w:rPr>
                          <w:rFonts w:ascii="Arial" w:hAnsi="Arial"/>
                          <w:b/>
                          <w:sz w:val="20"/>
                        </w:rPr>
                        <w:t>DIRECTEUR</w:t>
                      </w:r>
                      <w:r>
                        <w:rPr>
                          <w:rFonts w:ascii="Arial" w:hAnsi="Arial"/>
                          <w:b/>
                          <w:spacing w:val="-7"/>
                          <w:sz w:val="20"/>
                        </w:rPr>
                        <w:t xml:space="preserve"> </w:t>
                      </w:r>
                      <w:r>
                        <w:rPr>
                          <w:rFonts w:ascii="Arial" w:hAnsi="Arial"/>
                          <w:b/>
                          <w:sz w:val="20"/>
                        </w:rPr>
                        <w:t>DU</w:t>
                      </w:r>
                      <w:r>
                        <w:rPr>
                          <w:rFonts w:ascii="Arial" w:hAnsi="Arial"/>
                          <w:b/>
                          <w:spacing w:val="-9"/>
                          <w:sz w:val="20"/>
                        </w:rPr>
                        <w:t xml:space="preserve"> </w:t>
                      </w:r>
                      <w:r>
                        <w:rPr>
                          <w:rFonts w:ascii="Arial" w:hAnsi="Arial"/>
                          <w:b/>
                          <w:sz w:val="20"/>
                        </w:rPr>
                        <w:t>SERVICE</w:t>
                      </w:r>
                      <w:r>
                        <w:rPr>
                          <w:rFonts w:ascii="Arial" w:hAnsi="Arial"/>
                          <w:b/>
                          <w:spacing w:val="-9"/>
                          <w:sz w:val="20"/>
                        </w:rPr>
                        <w:t xml:space="preserve"> </w:t>
                      </w:r>
                      <w:r>
                        <w:rPr>
                          <w:rFonts w:ascii="Arial" w:hAnsi="Arial"/>
                          <w:b/>
                          <w:sz w:val="20"/>
                        </w:rPr>
                        <w:t>DEPARTEMENTAL</w:t>
                      </w:r>
                      <w:r>
                        <w:rPr>
                          <w:rFonts w:ascii="Arial" w:hAnsi="Arial"/>
                          <w:b/>
                          <w:spacing w:val="-8"/>
                          <w:sz w:val="20"/>
                        </w:rPr>
                        <w:t xml:space="preserve"> </w:t>
                      </w:r>
                      <w:r>
                        <w:rPr>
                          <w:rFonts w:ascii="Arial" w:hAnsi="Arial"/>
                          <w:b/>
                          <w:sz w:val="20"/>
                        </w:rPr>
                        <w:t>D’INCENDIE</w:t>
                      </w:r>
                      <w:r>
                        <w:rPr>
                          <w:rFonts w:ascii="Arial" w:hAnsi="Arial"/>
                          <w:b/>
                          <w:spacing w:val="-8"/>
                          <w:sz w:val="20"/>
                        </w:rPr>
                        <w:t xml:space="preserve"> </w:t>
                      </w:r>
                      <w:r>
                        <w:rPr>
                          <w:rFonts w:ascii="Arial" w:hAnsi="Arial"/>
                          <w:b/>
                          <w:sz w:val="20"/>
                        </w:rPr>
                        <w:t>ET</w:t>
                      </w:r>
                      <w:r>
                        <w:rPr>
                          <w:rFonts w:ascii="Arial" w:hAnsi="Arial"/>
                          <w:b/>
                          <w:spacing w:val="-10"/>
                          <w:sz w:val="20"/>
                        </w:rPr>
                        <w:t xml:space="preserve"> </w:t>
                      </w:r>
                      <w:r>
                        <w:rPr>
                          <w:rFonts w:ascii="Arial" w:hAnsi="Arial"/>
                          <w:b/>
                          <w:sz w:val="20"/>
                        </w:rPr>
                        <w:t>DE</w:t>
                      </w:r>
                      <w:r>
                        <w:rPr>
                          <w:rFonts w:ascii="Arial" w:hAnsi="Arial"/>
                          <w:b/>
                          <w:spacing w:val="-10"/>
                          <w:sz w:val="20"/>
                        </w:rPr>
                        <w:t xml:space="preserve"> </w:t>
                      </w:r>
                      <w:r>
                        <w:rPr>
                          <w:rFonts w:ascii="Arial" w:hAnsi="Arial"/>
                          <w:b/>
                          <w:spacing w:val="-2"/>
                          <w:sz w:val="20"/>
                        </w:rPr>
                        <w:t>SECOURS</w:t>
                      </w:r>
                    </w:p>
                  </w:txbxContent>
                </v:textbox>
                <w10:wrap type="topAndBottom" anchorx="page"/>
              </v:shape>
            </w:pict>
          </mc:Fallback>
        </mc:AlternateContent>
      </w:r>
    </w:p>
    <w:p w:rsidR="0006325A" w:rsidRDefault="0006325A">
      <w:pPr>
        <w:pStyle w:val="Corpsdetexte"/>
        <w:rPr>
          <w:rFonts w:ascii="Arial"/>
          <w:b/>
        </w:rPr>
      </w:pPr>
    </w:p>
    <w:p w:rsidR="0006325A" w:rsidRDefault="0006325A">
      <w:pPr>
        <w:pStyle w:val="Corpsdetexte"/>
        <w:spacing w:before="84"/>
        <w:rPr>
          <w:rFonts w:ascii="Arial"/>
          <w:b/>
        </w:rPr>
      </w:pPr>
    </w:p>
    <w:p w:rsidR="0006325A" w:rsidRDefault="00F25138">
      <w:pPr>
        <w:pStyle w:val="Titre4"/>
        <w:ind w:left="2723"/>
      </w:pPr>
      <w:r>
        <w:rPr>
          <w:w w:val="105"/>
        </w:rPr>
        <w:t>ADMINISTRATION</w:t>
      </w:r>
      <w:r>
        <w:rPr>
          <w:spacing w:val="-13"/>
          <w:w w:val="105"/>
        </w:rPr>
        <w:t xml:space="preserve"> </w:t>
      </w:r>
      <w:r>
        <w:rPr>
          <w:w w:val="105"/>
        </w:rPr>
        <w:t>ET</w:t>
      </w:r>
      <w:r>
        <w:rPr>
          <w:spacing w:val="-12"/>
          <w:w w:val="105"/>
        </w:rPr>
        <w:t xml:space="preserve"> </w:t>
      </w:r>
      <w:r>
        <w:rPr>
          <w:w w:val="105"/>
        </w:rPr>
        <w:t>GESTION</w:t>
      </w:r>
      <w:r>
        <w:rPr>
          <w:spacing w:val="-13"/>
          <w:w w:val="105"/>
        </w:rPr>
        <w:t xml:space="preserve"> </w:t>
      </w:r>
      <w:r>
        <w:rPr>
          <w:w w:val="105"/>
        </w:rPr>
        <w:t>DU</w:t>
      </w:r>
      <w:r>
        <w:rPr>
          <w:spacing w:val="-15"/>
          <w:w w:val="105"/>
        </w:rPr>
        <w:t xml:space="preserve"> </w:t>
      </w:r>
      <w:r>
        <w:rPr>
          <w:spacing w:val="-2"/>
          <w:w w:val="105"/>
        </w:rPr>
        <w:t>DOCUMENT</w:t>
      </w:r>
    </w:p>
    <w:p w:rsidR="0006325A" w:rsidRDefault="0006325A">
      <w:pPr>
        <w:pStyle w:val="Corpsdetexte"/>
        <w:spacing w:before="30"/>
        <w:rPr>
          <w:rFonts w:ascii="Arial"/>
          <w:b/>
        </w:rPr>
      </w:pPr>
    </w:p>
    <w:p w:rsidR="0006325A" w:rsidRDefault="00F25138">
      <w:pPr>
        <w:ind w:left="565"/>
        <w:rPr>
          <w:rFonts w:ascii="Arial" w:hAnsi="Arial"/>
          <w:b/>
          <w:sz w:val="20"/>
        </w:rPr>
      </w:pPr>
      <w:r>
        <w:rPr>
          <w:rFonts w:ascii="Arial" w:hAnsi="Arial"/>
          <w:b/>
          <w:sz w:val="20"/>
          <w:u w:val="thick"/>
        </w:rPr>
        <w:t>Références</w:t>
      </w:r>
      <w:r>
        <w:rPr>
          <w:rFonts w:ascii="Arial" w:hAnsi="Arial"/>
          <w:b/>
          <w:spacing w:val="5"/>
          <w:sz w:val="20"/>
          <w:u w:val="thick"/>
        </w:rPr>
        <w:t xml:space="preserve"> </w:t>
      </w:r>
      <w:r>
        <w:rPr>
          <w:rFonts w:ascii="Arial" w:hAnsi="Arial"/>
          <w:b/>
          <w:sz w:val="20"/>
          <w:u w:val="thick"/>
        </w:rPr>
        <w:t>du</w:t>
      </w:r>
      <w:r>
        <w:rPr>
          <w:rFonts w:ascii="Arial" w:hAnsi="Arial"/>
          <w:b/>
          <w:spacing w:val="6"/>
          <w:sz w:val="20"/>
          <w:u w:val="thick"/>
        </w:rPr>
        <w:t xml:space="preserve"> </w:t>
      </w:r>
      <w:r>
        <w:rPr>
          <w:rFonts w:ascii="Arial" w:hAnsi="Arial"/>
          <w:b/>
          <w:sz w:val="20"/>
          <w:u w:val="thick"/>
        </w:rPr>
        <w:t xml:space="preserve">document </w:t>
      </w:r>
      <w:r>
        <w:rPr>
          <w:rFonts w:ascii="Arial" w:hAnsi="Arial"/>
          <w:b/>
          <w:spacing w:val="-10"/>
          <w:sz w:val="20"/>
          <w:u w:val="thick"/>
        </w:rPr>
        <w:t>:</w:t>
      </w:r>
    </w:p>
    <w:p w:rsidR="0006325A" w:rsidRDefault="0006325A">
      <w:pPr>
        <w:pStyle w:val="Corpsdetexte"/>
        <w:spacing w:before="23"/>
        <w:rPr>
          <w:rFonts w:ascii="Arial"/>
          <w:b/>
        </w:rPr>
      </w:pPr>
    </w:p>
    <w:p w:rsidR="0006325A" w:rsidRDefault="00F25138">
      <w:pPr>
        <w:pStyle w:val="Paragraphedeliste"/>
        <w:numPr>
          <w:ilvl w:val="0"/>
          <w:numId w:val="11"/>
        </w:numPr>
        <w:tabs>
          <w:tab w:val="left" w:pos="1131"/>
        </w:tabs>
        <w:spacing w:line="262" w:lineRule="exact"/>
        <w:ind w:left="1131" w:hanging="359"/>
        <w:rPr>
          <w:sz w:val="16"/>
        </w:rPr>
      </w:pPr>
      <w:r>
        <w:rPr>
          <w:spacing w:val="-2"/>
          <w:w w:val="110"/>
          <w:sz w:val="16"/>
        </w:rPr>
        <w:t>Loi</w:t>
      </w:r>
      <w:r>
        <w:rPr>
          <w:spacing w:val="-9"/>
          <w:w w:val="110"/>
          <w:sz w:val="16"/>
        </w:rPr>
        <w:t xml:space="preserve"> </w:t>
      </w:r>
      <w:r>
        <w:rPr>
          <w:spacing w:val="-2"/>
          <w:w w:val="110"/>
          <w:sz w:val="16"/>
        </w:rPr>
        <w:t>n°</w:t>
      </w:r>
      <w:r>
        <w:rPr>
          <w:spacing w:val="-6"/>
          <w:w w:val="110"/>
          <w:sz w:val="16"/>
        </w:rPr>
        <w:t xml:space="preserve"> </w:t>
      </w:r>
      <w:r>
        <w:rPr>
          <w:spacing w:val="-2"/>
          <w:w w:val="110"/>
          <w:sz w:val="16"/>
        </w:rPr>
        <w:t>2016-1428</w:t>
      </w:r>
      <w:r>
        <w:rPr>
          <w:spacing w:val="-7"/>
          <w:w w:val="110"/>
          <w:sz w:val="16"/>
        </w:rPr>
        <w:t xml:space="preserve"> </w:t>
      </w:r>
      <w:r>
        <w:rPr>
          <w:spacing w:val="-2"/>
          <w:w w:val="110"/>
          <w:sz w:val="16"/>
        </w:rPr>
        <w:t>du</w:t>
      </w:r>
      <w:r>
        <w:rPr>
          <w:spacing w:val="-8"/>
          <w:w w:val="110"/>
          <w:sz w:val="16"/>
        </w:rPr>
        <w:t xml:space="preserve"> </w:t>
      </w:r>
      <w:r>
        <w:rPr>
          <w:spacing w:val="-2"/>
          <w:w w:val="110"/>
          <w:sz w:val="16"/>
        </w:rPr>
        <w:t>24</w:t>
      </w:r>
      <w:r>
        <w:rPr>
          <w:spacing w:val="-7"/>
          <w:w w:val="110"/>
          <w:sz w:val="16"/>
        </w:rPr>
        <w:t xml:space="preserve"> </w:t>
      </w:r>
      <w:r>
        <w:rPr>
          <w:spacing w:val="-2"/>
          <w:w w:val="110"/>
          <w:sz w:val="16"/>
        </w:rPr>
        <w:t>octobre</w:t>
      </w:r>
      <w:r>
        <w:rPr>
          <w:spacing w:val="-9"/>
          <w:w w:val="110"/>
          <w:sz w:val="16"/>
        </w:rPr>
        <w:t xml:space="preserve"> </w:t>
      </w:r>
      <w:r>
        <w:rPr>
          <w:spacing w:val="-2"/>
          <w:w w:val="110"/>
          <w:sz w:val="16"/>
        </w:rPr>
        <w:t>2016</w:t>
      </w:r>
      <w:r>
        <w:rPr>
          <w:spacing w:val="-7"/>
          <w:w w:val="110"/>
          <w:sz w:val="16"/>
        </w:rPr>
        <w:t xml:space="preserve"> </w:t>
      </w:r>
      <w:r>
        <w:rPr>
          <w:spacing w:val="-2"/>
          <w:w w:val="110"/>
          <w:sz w:val="16"/>
        </w:rPr>
        <w:t>relative</w:t>
      </w:r>
      <w:r>
        <w:rPr>
          <w:spacing w:val="-8"/>
          <w:w w:val="110"/>
          <w:sz w:val="16"/>
        </w:rPr>
        <w:t xml:space="preserve"> </w:t>
      </w:r>
      <w:r>
        <w:rPr>
          <w:spacing w:val="-2"/>
          <w:w w:val="110"/>
          <w:sz w:val="16"/>
        </w:rPr>
        <w:t>au</w:t>
      </w:r>
      <w:r>
        <w:rPr>
          <w:spacing w:val="-8"/>
          <w:w w:val="110"/>
          <w:sz w:val="16"/>
        </w:rPr>
        <w:t xml:space="preserve"> </w:t>
      </w:r>
      <w:r>
        <w:rPr>
          <w:spacing w:val="-2"/>
          <w:w w:val="110"/>
          <w:sz w:val="16"/>
        </w:rPr>
        <w:t>renforcement</w:t>
      </w:r>
      <w:r>
        <w:rPr>
          <w:spacing w:val="-9"/>
          <w:w w:val="110"/>
          <w:sz w:val="16"/>
        </w:rPr>
        <w:t xml:space="preserve"> </w:t>
      </w:r>
      <w:r>
        <w:rPr>
          <w:spacing w:val="-2"/>
          <w:w w:val="110"/>
          <w:sz w:val="16"/>
        </w:rPr>
        <w:t>de</w:t>
      </w:r>
      <w:r>
        <w:rPr>
          <w:spacing w:val="-7"/>
          <w:w w:val="110"/>
          <w:sz w:val="16"/>
        </w:rPr>
        <w:t xml:space="preserve"> </w:t>
      </w:r>
      <w:r>
        <w:rPr>
          <w:spacing w:val="-2"/>
          <w:w w:val="110"/>
          <w:sz w:val="16"/>
        </w:rPr>
        <w:t>la</w:t>
      </w:r>
      <w:r>
        <w:rPr>
          <w:spacing w:val="-9"/>
          <w:w w:val="110"/>
          <w:sz w:val="16"/>
        </w:rPr>
        <w:t xml:space="preserve"> </w:t>
      </w:r>
      <w:r>
        <w:rPr>
          <w:spacing w:val="-2"/>
          <w:w w:val="110"/>
          <w:sz w:val="16"/>
        </w:rPr>
        <w:t>sécurité</w:t>
      </w:r>
      <w:r>
        <w:rPr>
          <w:spacing w:val="-7"/>
          <w:w w:val="110"/>
          <w:sz w:val="16"/>
        </w:rPr>
        <w:t xml:space="preserve"> </w:t>
      </w:r>
      <w:r>
        <w:rPr>
          <w:spacing w:val="-2"/>
          <w:w w:val="110"/>
          <w:sz w:val="16"/>
        </w:rPr>
        <w:t>de</w:t>
      </w:r>
      <w:r>
        <w:rPr>
          <w:spacing w:val="-7"/>
          <w:w w:val="110"/>
          <w:sz w:val="16"/>
        </w:rPr>
        <w:t xml:space="preserve"> </w:t>
      </w:r>
      <w:r>
        <w:rPr>
          <w:spacing w:val="-2"/>
          <w:w w:val="110"/>
          <w:sz w:val="16"/>
        </w:rPr>
        <w:t>l’usage</w:t>
      </w:r>
      <w:r>
        <w:rPr>
          <w:spacing w:val="-6"/>
          <w:w w:val="110"/>
          <w:sz w:val="16"/>
        </w:rPr>
        <w:t xml:space="preserve"> </w:t>
      </w:r>
      <w:r>
        <w:rPr>
          <w:spacing w:val="-2"/>
          <w:w w:val="110"/>
          <w:sz w:val="16"/>
        </w:rPr>
        <w:t>des</w:t>
      </w:r>
      <w:r>
        <w:rPr>
          <w:spacing w:val="-6"/>
          <w:w w:val="110"/>
          <w:sz w:val="16"/>
        </w:rPr>
        <w:t xml:space="preserve"> </w:t>
      </w:r>
      <w:r>
        <w:rPr>
          <w:spacing w:val="-2"/>
          <w:w w:val="110"/>
          <w:sz w:val="16"/>
        </w:rPr>
        <w:t>drones</w:t>
      </w:r>
      <w:r>
        <w:rPr>
          <w:spacing w:val="-8"/>
          <w:w w:val="110"/>
          <w:sz w:val="16"/>
        </w:rPr>
        <w:t xml:space="preserve"> </w:t>
      </w:r>
      <w:r>
        <w:rPr>
          <w:spacing w:val="-2"/>
          <w:w w:val="110"/>
          <w:sz w:val="16"/>
        </w:rPr>
        <w:t>civils</w:t>
      </w:r>
    </w:p>
    <w:p w:rsidR="0006325A" w:rsidRDefault="00F25138">
      <w:pPr>
        <w:pStyle w:val="Paragraphedeliste"/>
        <w:numPr>
          <w:ilvl w:val="0"/>
          <w:numId w:val="11"/>
        </w:numPr>
        <w:tabs>
          <w:tab w:val="left" w:pos="1130"/>
          <w:tab w:val="left" w:pos="1132"/>
        </w:tabs>
        <w:spacing w:line="235" w:lineRule="auto"/>
        <w:ind w:right="1125" w:hanging="361"/>
        <w:rPr>
          <w:sz w:val="16"/>
        </w:rPr>
      </w:pPr>
      <w:r>
        <w:rPr>
          <w:w w:val="110"/>
          <w:sz w:val="16"/>
        </w:rPr>
        <w:t>Arrêté</w:t>
      </w:r>
      <w:r>
        <w:rPr>
          <w:spacing w:val="-4"/>
          <w:w w:val="110"/>
          <w:sz w:val="16"/>
        </w:rPr>
        <w:t xml:space="preserve"> </w:t>
      </w:r>
      <w:r>
        <w:rPr>
          <w:w w:val="110"/>
          <w:sz w:val="16"/>
        </w:rPr>
        <w:t>du</w:t>
      </w:r>
      <w:r>
        <w:rPr>
          <w:spacing w:val="-5"/>
          <w:w w:val="110"/>
          <w:sz w:val="16"/>
        </w:rPr>
        <w:t xml:space="preserve"> </w:t>
      </w:r>
      <w:r>
        <w:rPr>
          <w:w w:val="110"/>
          <w:sz w:val="16"/>
        </w:rPr>
        <w:t>17</w:t>
      </w:r>
      <w:r>
        <w:rPr>
          <w:spacing w:val="-4"/>
          <w:w w:val="110"/>
          <w:sz w:val="16"/>
        </w:rPr>
        <w:t xml:space="preserve"> </w:t>
      </w:r>
      <w:r>
        <w:rPr>
          <w:w w:val="110"/>
          <w:sz w:val="16"/>
        </w:rPr>
        <w:t>décembre</w:t>
      </w:r>
      <w:r>
        <w:rPr>
          <w:spacing w:val="-4"/>
          <w:w w:val="110"/>
          <w:sz w:val="16"/>
        </w:rPr>
        <w:t xml:space="preserve"> </w:t>
      </w:r>
      <w:r>
        <w:rPr>
          <w:w w:val="110"/>
          <w:sz w:val="16"/>
        </w:rPr>
        <w:t>2015</w:t>
      </w:r>
      <w:r>
        <w:rPr>
          <w:spacing w:val="-4"/>
          <w:w w:val="110"/>
          <w:sz w:val="16"/>
        </w:rPr>
        <w:t xml:space="preserve"> </w:t>
      </w:r>
      <w:r>
        <w:rPr>
          <w:w w:val="110"/>
          <w:sz w:val="16"/>
        </w:rPr>
        <w:t>relatif</w:t>
      </w:r>
      <w:r>
        <w:rPr>
          <w:spacing w:val="-4"/>
          <w:w w:val="110"/>
          <w:sz w:val="16"/>
        </w:rPr>
        <w:t xml:space="preserve"> </w:t>
      </w:r>
      <w:r>
        <w:rPr>
          <w:w w:val="110"/>
          <w:sz w:val="16"/>
        </w:rPr>
        <w:t>à</w:t>
      </w:r>
      <w:r>
        <w:rPr>
          <w:spacing w:val="-4"/>
          <w:w w:val="110"/>
          <w:sz w:val="16"/>
        </w:rPr>
        <w:t xml:space="preserve"> </w:t>
      </w:r>
      <w:r>
        <w:rPr>
          <w:w w:val="110"/>
          <w:sz w:val="16"/>
        </w:rPr>
        <w:t>la</w:t>
      </w:r>
      <w:r>
        <w:rPr>
          <w:spacing w:val="-6"/>
          <w:w w:val="110"/>
          <w:sz w:val="16"/>
        </w:rPr>
        <w:t xml:space="preserve"> </w:t>
      </w:r>
      <w:r>
        <w:rPr>
          <w:w w:val="110"/>
          <w:sz w:val="16"/>
        </w:rPr>
        <w:t>conception</w:t>
      </w:r>
      <w:r>
        <w:rPr>
          <w:spacing w:val="-3"/>
          <w:w w:val="110"/>
          <w:sz w:val="16"/>
        </w:rPr>
        <w:t xml:space="preserve"> </w:t>
      </w:r>
      <w:r>
        <w:rPr>
          <w:w w:val="110"/>
          <w:sz w:val="16"/>
        </w:rPr>
        <w:t>des</w:t>
      </w:r>
      <w:r>
        <w:rPr>
          <w:spacing w:val="-6"/>
          <w:w w:val="110"/>
          <w:sz w:val="16"/>
        </w:rPr>
        <w:t xml:space="preserve"> </w:t>
      </w:r>
      <w:r>
        <w:rPr>
          <w:w w:val="110"/>
          <w:sz w:val="16"/>
        </w:rPr>
        <w:t>aéronefs</w:t>
      </w:r>
      <w:r>
        <w:rPr>
          <w:spacing w:val="-3"/>
          <w:w w:val="110"/>
          <w:sz w:val="16"/>
        </w:rPr>
        <w:t xml:space="preserve"> </w:t>
      </w:r>
      <w:r>
        <w:rPr>
          <w:w w:val="110"/>
          <w:sz w:val="16"/>
        </w:rPr>
        <w:t>civils</w:t>
      </w:r>
      <w:r>
        <w:rPr>
          <w:spacing w:val="-3"/>
          <w:w w:val="110"/>
          <w:sz w:val="16"/>
        </w:rPr>
        <w:t xml:space="preserve"> </w:t>
      </w:r>
      <w:r>
        <w:rPr>
          <w:w w:val="110"/>
          <w:sz w:val="16"/>
        </w:rPr>
        <w:t>qui</w:t>
      </w:r>
      <w:r>
        <w:rPr>
          <w:spacing w:val="-6"/>
          <w:w w:val="110"/>
          <w:sz w:val="16"/>
        </w:rPr>
        <w:t xml:space="preserve"> </w:t>
      </w:r>
      <w:r>
        <w:rPr>
          <w:w w:val="110"/>
          <w:sz w:val="16"/>
        </w:rPr>
        <w:t>circulent</w:t>
      </w:r>
      <w:r>
        <w:rPr>
          <w:spacing w:val="-4"/>
          <w:w w:val="110"/>
          <w:sz w:val="16"/>
        </w:rPr>
        <w:t xml:space="preserve"> </w:t>
      </w:r>
      <w:r>
        <w:rPr>
          <w:w w:val="110"/>
          <w:sz w:val="16"/>
        </w:rPr>
        <w:t>sans</w:t>
      </w:r>
      <w:r>
        <w:rPr>
          <w:spacing w:val="-3"/>
          <w:w w:val="110"/>
          <w:sz w:val="16"/>
        </w:rPr>
        <w:t xml:space="preserve"> </w:t>
      </w:r>
      <w:r>
        <w:rPr>
          <w:w w:val="110"/>
          <w:sz w:val="16"/>
        </w:rPr>
        <w:t>personne</w:t>
      </w:r>
      <w:r>
        <w:rPr>
          <w:spacing w:val="-6"/>
          <w:w w:val="110"/>
          <w:sz w:val="16"/>
        </w:rPr>
        <w:t xml:space="preserve"> </w:t>
      </w:r>
      <w:r>
        <w:rPr>
          <w:w w:val="110"/>
          <w:sz w:val="16"/>
        </w:rPr>
        <w:t>à</w:t>
      </w:r>
      <w:r>
        <w:rPr>
          <w:spacing w:val="-4"/>
          <w:w w:val="110"/>
          <w:sz w:val="16"/>
        </w:rPr>
        <w:t xml:space="preserve"> </w:t>
      </w:r>
      <w:r>
        <w:rPr>
          <w:w w:val="110"/>
          <w:sz w:val="16"/>
        </w:rPr>
        <w:t>bord,</w:t>
      </w:r>
      <w:r>
        <w:rPr>
          <w:spacing w:val="-4"/>
          <w:w w:val="110"/>
          <w:sz w:val="16"/>
        </w:rPr>
        <w:t xml:space="preserve"> </w:t>
      </w:r>
      <w:r>
        <w:rPr>
          <w:w w:val="110"/>
          <w:sz w:val="16"/>
        </w:rPr>
        <w:t>aux conditions de</w:t>
      </w:r>
      <w:r>
        <w:rPr>
          <w:spacing w:val="-1"/>
          <w:w w:val="110"/>
          <w:sz w:val="16"/>
        </w:rPr>
        <w:t xml:space="preserve"> </w:t>
      </w:r>
      <w:r>
        <w:rPr>
          <w:w w:val="110"/>
          <w:sz w:val="16"/>
        </w:rPr>
        <w:t>leur emploi et</w:t>
      </w:r>
      <w:r>
        <w:rPr>
          <w:spacing w:val="-1"/>
          <w:w w:val="110"/>
          <w:sz w:val="16"/>
        </w:rPr>
        <w:t xml:space="preserve"> </w:t>
      </w:r>
      <w:r>
        <w:rPr>
          <w:w w:val="110"/>
          <w:sz w:val="16"/>
        </w:rPr>
        <w:t>aux capacités requises des personnes qui les utilisent</w:t>
      </w:r>
    </w:p>
    <w:p w:rsidR="0006325A" w:rsidRDefault="00F25138">
      <w:pPr>
        <w:pStyle w:val="Paragraphedeliste"/>
        <w:numPr>
          <w:ilvl w:val="0"/>
          <w:numId w:val="11"/>
        </w:numPr>
        <w:tabs>
          <w:tab w:val="left" w:pos="1132"/>
        </w:tabs>
        <w:spacing w:before="12" w:line="235" w:lineRule="auto"/>
        <w:ind w:right="1124"/>
        <w:rPr>
          <w:sz w:val="16"/>
        </w:rPr>
      </w:pPr>
      <w:r>
        <w:rPr>
          <w:w w:val="110"/>
          <w:sz w:val="16"/>
        </w:rPr>
        <w:t>Arrêté</w:t>
      </w:r>
      <w:r>
        <w:rPr>
          <w:spacing w:val="-12"/>
          <w:w w:val="110"/>
          <w:sz w:val="16"/>
        </w:rPr>
        <w:t xml:space="preserve"> </w:t>
      </w:r>
      <w:r>
        <w:rPr>
          <w:w w:val="110"/>
          <w:sz w:val="16"/>
        </w:rPr>
        <w:t>du</w:t>
      </w:r>
      <w:r>
        <w:rPr>
          <w:spacing w:val="-12"/>
          <w:w w:val="110"/>
          <w:sz w:val="16"/>
        </w:rPr>
        <w:t xml:space="preserve"> </w:t>
      </w:r>
      <w:r>
        <w:rPr>
          <w:w w:val="110"/>
          <w:sz w:val="16"/>
        </w:rPr>
        <w:t>17</w:t>
      </w:r>
      <w:r>
        <w:rPr>
          <w:spacing w:val="-12"/>
          <w:w w:val="110"/>
          <w:sz w:val="16"/>
        </w:rPr>
        <w:t xml:space="preserve"> </w:t>
      </w:r>
      <w:r>
        <w:rPr>
          <w:w w:val="110"/>
          <w:sz w:val="16"/>
        </w:rPr>
        <w:t>décembre</w:t>
      </w:r>
      <w:r>
        <w:rPr>
          <w:spacing w:val="-11"/>
          <w:w w:val="110"/>
          <w:sz w:val="16"/>
        </w:rPr>
        <w:t xml:space="preserve"> </w:t>
      </w:r>
      <w:r>
        <w:rPr>
          <w:w w:val="110"/>
          <w:sz w:val="16"/>
        </w:rPr>
        <w:t>2015</w:t>
      </w:r>
      <w:r>
        <w:rPr>
          <w:spacing w:val="-12"/>
          <w:w w:val="110"/>
          <w:sz w:val="16"/>
        </w:rPr>
        <w:t xml:space="preserve"> </w:t>
      </w:r>
      <w:r>
        <w:rPr>
          <w:w w:val="110"/>
          <w:sz w:val="16"/>
        </w:rPr>
        <w:t>relatif</w:t>
      </w:r>
      <w:r>
        <w:rPr>
          <w:spacing w:val="-12"/>
          <w:w w:val="110"/>
          <w:sz w:val="16"/>
        </w:rPr>
        <w:t xml:space="preserve"> </w:t>
      </w:r>
      <w:r>
        <w:rPr>
          <w:w w:val="110"/>
          <w:sz w:val="16"/>
        </w:rPr>
        <w:t>à</w:t>
      </w:r>
      <w:r>
        <w:rPr>
          <w:spacing w:val="-11"/>
          <w:w w:val="110"/>
          <w:sz w:val="16"/>
        </w:rPr>
        <w:t xml:space="preserve"> </w:t>
      </w:r>
      <w:r>
        <w:rPr>
          <w:w w:val="110"/>
          <w:sz w:val="16"/>
        </w:rPr>
        <w:t>l’utilisation</w:t>
      </w:r>
      <w:r>
        <w:rPr>
          <w:spacing w:val="-12"/>
          <w:w w:val="110"/>
          <w:sz w:val="16"/>
        </w:rPr>
        <w:t xml:space="preserve"> </w:t>
      </w:r>
      <w:r>
        <w:rPr>
          <w:w w:val="110"/>
          <w:sz w:val="16"/>
        </w:rPr>
        <w:t>de</w:t>
      </w:r>
      <w:r>
        <w:rPr>
          <w:spacing w:val="-12"/>
          <w:w w:val="110"/>
          <w:sz w:val="16"/>
        </w:rPr>
        <w:t xml:space="preserve"> </w:t>
      </w:r>
      <w:r>
        <w:rPr>
          <w:w w:val="110"/>
          <w:sz w:val="16"/>
        </w:rPr>
        <w:t>l’espace</w:t>
      </w:r>
      <w:r>
        <w:rPr>
          <w:spacing w:val="-11"/>
          <w:w w:val="110"/>
          <w:sz w:val="16"/>
        </w:rPr>
        <w:t xml:space="preserve"> </w:t>
      </w:r>
      <w:r>
        <w:rPr>
          <w:w w:val="110"/>
          <w:sz w:val="16"/>
        </w:rPr>
        <w:t>aérien</w:t>
      </w:r>
      <w:r>
        <w:rPr>
          <w:spacing w:val="-12"/>
          <w:w w:val="110"/>
          <w:sz w:val="16"/>
        </w:rPr>
        <w:t xml:space="preserve"> </w:t>
      </w:r>
      <w:r>
        <w:rPr>
          <w:w w:val="110"/>
          <w:sz w:val="16"/>
        </w:rPr>
        <w:t>par</w:t>
      </w:r>
      <w:r>
        <w:rPr>
          <w:spacing w:val="-12"/>
          <w:w w:val="110"/>
          <w:sz w:val="16"/>
        </w:rPr>
        <w:t xml:space="preserve"> </w:t>
      </w:r>
      <w:r>
        <w:rPr>
          <w:w w:val="110"/>
          <w:sz w:val="16"/>
        </w:rPr>
        <w:t>les</w:t>
      </w:r>
      <w:r>
        <w:rPr>
          <w:spacing w:val="-11"/>
          <w:w w:val="110"/>
          <w:sz w:val="16"/>
        </w:rPr>
        <w:t xml:space="preserve"> </w:t>
      </w:r>
      <w:r>
        <w:rPr>
          <w:w w:val="110"/>
          <w:sz w:val="16"/>
        </w:rPr>
        <w:t>aéronefs</w:t>
      </w:r>
      <w:r>
        <w:rPr>
          <w:spacing w:val="-12"/>
          <w:w w:val="110"/>
          <w:sz w:val="16"/>
        </w:rPr>
        <w:t xml:space="preserve"> </w:t>
      </w:r>
      <w:r>
        <w:rPr>
          <w:w w:val="110"/>
          <w:sz w:val="16"/>
        </w:rPr>
        <w:t>qui</w:t>
      </w:r>
      <w:r>
        <w:rPr>
          <w:spacing w:val="-12"/>
          <w:w w:val="110"/>
          <w:sz w:val="16"/>
        </w:rPr>
        <w:t xml:space="preserve"> </w:t>
      </w:r>
      <w:r>
        <w:rPr>
          <w:w w:val="110"/>
          <w:sz w:val="16"/>
        </w:rPr>
        <w:t>circulent</w:t>
      </w:r>
      <w:r>
        <w:rPr>
          <w:spacing w:val="-11"/>
          <w:w w:val="110"/>
          <w:sz w:val="16"/>
        </w:rPr>
        <w:t xml:space="preserve"> </w:t>
      </w:r>
      <w:r>
        <w:rPr>
          <w:w w:val="110"/>
          <w:sz w:val="16"/>
        </w:rPr>
        <w:t>sans</w:t>
      </w:r>
      <w:r>
        <w:rPr>
          <w:spacing w:val="-12"/>
          <w:w w:val="110"/>
          <w:sz w:val="16"/>
        </w:rPr>
        <w:t xml:space="preserve"> </w:t>
      </w:r>
      <w:r>
        <w:rPr>
          <w:w w:val="110"/>
          <w:sz w:val="16"/>
        </w:rPr>
        <w:t>personne à</w:t>
      </w:r>
      <w:r>
        <w:rPr>
          <w:spacing w:val="-2"/>
          <w:w w:val="110"/>
          <w:sz w:val="16"/>
        </w:rPr>
        <w:t xml:space="preserve"> </w:t>
      </w:r>
      <w:r>
        <w:rPr>
          <w:w w:val="110"/>
          <w:sz w:val="16"/>
        </w:rPr>
        <w:t>bord</w:t>
      </w:r>
    </w:p>
    <w:p w:rsidR="0006325A" w:rsidRDefault="00F25138">
      <w:pPr>
        <w:pStyle w:val="Paragraphedeliste"/>
        <w:numPr>
          <w:ilvl w:val="0"/>
          <w:numId w:val="11"/>
        </w:numPr>
        <w:tabs>
          <w:tab w:val="left" w:pos="1132"/>
        </w:tabs>
        <w:spacing w:before="13" w:line="235" w:lineRule="auto"/>
        <w:ind w:right="1125"/>
        <w:rPr>
          <w:sz w:val="16"/>
        </w:rPr>
      </w:pPr>
      <w:r>
        <w:rPr>
          <w:w w:val="110"/>
          <w:sz w:val="16"/>
        </w:rPr>
        <w:t>Arrêté du</w:t>
      </w:r>
      <w:r>
        <w:rPr>
          <w:spacing w:val="-3"/>
          <w:w w:val="110"/>
          <w:sz w:val="16"/>
        </w:rPr>
        <w:t xml:space="preserve"> </w:t>
      </w:r>
      <w:r>
        <w:rPr>
          <w:w w:val="110"/>
          <w:sz w:val="16"/>
        </w:rPr>
        <w:t>30 mars 2017</w:t>
      </w:r>
      <w:r>
        <w:rPr>
          <w:spacing w:val="-2"/>
          <w:w w:val="110"/>
          <w:sz w:val="16"/>
        </w:rPr>
        <w:t xml:space="preserve"> </w:t>
      </w:r>
      <w:r>
        <w:rPr>
          <w:w w:val="110"/>
          <w:sz w:val="16"/>
        </w:rPr>
        <w:t>modifiant</w:t>
      </w:r>
      <w:r>
        <w:rPr>
          <w:spacing w:val="-2"/>
          <w:w w:val="110"/>
          <w:sz w:val="16"/>
        </w:rPr>
        <w:t xml:space="preserve"> </w:t>
      </w:r>
      <w:r>
        <w:rPr>
          <w:w w:val="110"/>
          <w:sz w:val="16"/>
        </w:rPr>
        <w:t>l’arrêté du</w:t>
      </w:r>
      <w:r>
        <w:rPr>
          <w:spacing w:val="-3"/>
          <w:w w:val="110"/>
          <w:sz w:val="16"/>
        </w:rPr>
        <w:t xml:space="preserve"> </w:t>
      </w:r>
      <w:r>
        <w:rPr>
          <w:w w:val="110"/>
          <w:sz w:val="16"/>
        </w:rPr>
        <w:t>17 décembre</w:t>
      </w:r>
      <w:r>
        <w:rPr>
          <w:spacing w:val="-2"/>
          <w:w w:val="110"/>
          <w:sz w:val="16"/>
        </w:rPr>
        <w:t xml:space="preserve"> </w:t>
      </w:r>
      <w:r>
        <w:rPr>
          <w:w w:val="110"/>
          <w:sz w:val="16"/>
        </w:rPr>
        <w:t>2015 relatif</w:t>
      </w:r>
      <w:r>
        <w:rPr>
          <w:spacing w:val="-2"/>
          <w:w w:val="110"/>
          <w:sz w:val="16"/>
        </w:rPr>
        <w:t xml:space="preserve"> </w:t>
      </w:r>
      <w:r>
        <w:rPr>
          <w:w w:val="110"/>
          <w:sz w:val="16"/>
        </w:rPr>
        <w:t>à l’utilisation</w:t>
      </w:r>
      <w:r>
        <w:rPr>
          <w:spacing w:val="-1"/>
          <w:w w:val="110"/>
          <w:sz w:val="16"/>
        </w:rPr>
        <w:t xml:space="preserve"> </w:t>
      </w:r>
      <w:r>
        <w:rPr>
          <w:w w:val="110"/>
          <w:sz w:val="16"/>
        </w:rPr>
        <w:t>de</w:t>
      </w:r>
      <w:r>
        <w:rPr>
          <w:spacing w:val="-2"/>
          <w:w w:val="110"/>
          <w:sz w:val="16"/>
        </w:rPr>
        <w:t xml:space="preserve"> </w:t>
      </w:r>
      <w:r>
        <w:rPr>
          <w:w w:val="110"/>
          <w:sz w:val="16"/>
        </w:rPr>
        <w:t>l’espace</w:t>
      </w:r>
      <w:r>
        <w:rPr>
          <w:spacing w:val="-2"/>
          <w:w w:val="110"/>
          <w:sz w:val="16"/>
        </w:rPr>
        <w:t xml:space="preserve"> </w:t>
      </w:r>
      <w:r>
        <w:rPr>
          <w:w w:val="110"/>
          <w:sz w:val="16"/>
        </w:rPr>
        <w:t>aérien par les aéronefs qui circulent sans personne à bord</w:t>
      </w:r>
    </w:p>
    <w:p w:rsidR="0006325A" w:rsidRDefault="0006325A">
      <w:pPr>
        <w:pStyle w:val="Corpsdetexte"/>
        <w:spacing w:before="76"/>
        <w:rPr>
          <w:sz w:val="16"/>
        </w:rPr>
      </w:pPr>
    </w:p>
    <w:p w:rsidR="0006325A" w:rsidRDefault="00F25138">
      <w:pPr>
        <w:tabs>
          <w:tab w:val="left" w:pos="5171"/>
        </w:tabs>
        <w:ind w:left="565"/>
        <w:rPr>
          <w:sz w:val="20"/>
        </w:rPr>
      </w:pPr>
      <w:r>
        <w:rPr>
          <w:rFonts w:ascii="Arial"/>
          <w:b/>
          <w:w w:val="105"/>
          <w:sz w:val="20"/>
          <w:u w:val="thick"/>
        </w:rPr>
        <w:t>Date</w:t>
      </w:r>
      <w:r>
        <w:rPr>
          <w:rFonts w:ascii="Arial"/>
          <w:b/>
          <w:spacing w:val="-5"/>
          <w:w w:val="105"/>
          <w:sz w:val="20"/>
          <w:u w:val="thick"/>
        </w:rPr>
        <w:t xml:space="preserve"> </w:t>
      </w:r>
      <w:r>
        <w:rPr>
          <w:rFonts w:ascii="Arial"/>
          <w:b/>
          <w:w w:val="105"/>
          <w:sz w:val="20"/>
          <w:u w:val="thick"/>
        </w:rPr>
        <w:t>du</w:t>
      </w:r>
      <w:r>
        <w:rPr>
          <w:rFonts w:ascii="Arial"/>
          <w:b/>
          <w:spacing w:val="-4"/>
          <w:w w:val="105"/>
          <w:sz w:val="20"/>
          <w:u w:val="thick"/>
        </w:rPr>
        <w:t xml:space="preserve"> </w:t>
      </w:r>
      <w:r>
        <w:rPr>
          <w:rFonts w:ascii="Arial"/>
          <w:b/>
          <w:w w:val="105"/>
          <w:sz w:val="20"/>
          <w:u w:val="thick"/>
        </w:rPr>
        <w:t>document</w:t>
      </w:r>
      <w:r>
        <w:rPr>
          <w:rFonts w:ascii="Arial"/>
          <w:b/>
          <w:spacing w:val="-13"/>
          <w:w w:val="105"/>
          <w:sz w:val="20"/>
        </w:rPr>
        <w:t xml:space="preserve"> </w:t>
      </w:r>
      <w:r>
        <w:rPr>
          <w:w w:val="105"/>
          <w:sz w:val="20"/>
        </w:rPr>
        <w:t>:</w:t>
      </w:r>
      <w:r>
        <w:rPr>
          <w:spacing w:val="-5"/>
          <w:w w:val="105"/>
          <w:sz w:val="20"/>
        </w:rPr>
        <w:t xml:space="preserve"> </w:t>
      </w:r>
      <w:r>
        <w:rPr>
          <w:w w:val="105"/>
          <w:sz w:val="20"/>
        </w:rPr>
        <w:t>signature</w:t>
      </w:r>
      <w:r>
        <w:rPr>
          <w:spacing w:val="-4"/>
          <w:w w:val="105"/>
          <w:sz w:val="20"/>
        </w:rPr>
        <w:t xml:space="preserve"> </w:t>
      </w:r>
      <w:r>
        <w:rPr>
          <w:spacing w:val="-5"/>
          <w:w w:val="105"/>
          <w:sz w:val="20"/>
        </w:rPr>
        <w:t>le</w:t>
      </w:r>
      <w:r>
        <w:rPr>
          <w:sz w:val="20"/>
        </w:rPr>
        <w:tab/>
      </w:r>
      <w:r>
        <w:rPr>
          <w:w w:val="105"/>
          <w:sz w:val="20"/>
        </w:rPr>
        <w:t>,</w:t>
      </w:r>
      <w:r>
        <w:rPr>
          <w:spacing w:val="8"/>
          <w:w w:val="105"/>
          <w:sz w:val="20"/>
        </w:rPr>
        <w:t xml:space="preserve"> </w:t>
      </w:r>
      <w:r>
        <w:rPr>
          <w:w w:val="105"/>
          <w:sz w:val="20"/>
        </w:rPr>
        <w:t>date</w:t>
      </w:r>
      <w:r>
        <w:rPr>
          <w:spacing w:val="3"/>
          <w:w w:val="105"/>
          <w:sz w:val="20"/>
        </w:rPr>
        <w:t xml:space="preserve"> </w:t>
      </w:r>
      <w:r>
        <w:rPr>
          <w:w w:val="105"/>
          <w:sz w:val="20"/>
        </w:rPr>
        <w:t>de</w:t>
      </w:r>
      <w:r>
        <w:rPr>
          <w:spacing w:val="6"/>
          <w:w w:val="105"/>
          <w:sz w:val="20"/>
        </w:rPr>
        <w:t xml:space="preserve"> </w:t>
      </w:r>
      <w:r>
        <w:rPr>
          <w:w w:val="105"/>
          <w:sz w:val="20"/>
        </w:rPr>
        <w:t>mise</w:t>
      </w:r>
      <w:r>
        <w:rPr>
          <w:spacing w:val="6"/>
          <w:w w:val="105"/>
          <w:sz w:val="20"/>
        </w:rPr>
        <w:t xml:space="preserve"> </w:t>
      </w:r>
      <w:r>
        <w:rPr>
          <w:w w:val="105"/>
          <w:sz w:val="20"/>
        </w:rPr>
        <w:t>en</w:t>
      </w:r>
      <w:r>
        <w:rPr>
          <w:spacing w:val="8"/>
          <w:w w:val="105"/>
          <w:sz w:val="20"/>
        </w:rPr>
        <w:t xml:space="preserve"> </w:t>
      </w:r>
      <w:r>
        <w:rPr>
          <w:spacing w:val="-2"/>
          <w:w w:val="105"/>
          <w:sz w:val="20"/>
        </w:rPr>
        <w:t>vigueur</w:t>
      </w:r>
    </w:p>
    <w:p w:rsidR="0006325A" w:rsidRDefault="0006325A">
      <w:pPr>
        <w:pStyle w:val="Corpsdetexte"/>
        <w:spacing w:before="33"/>
      </w:pPr>
    </w:p>
    <w:p w:rsidR="0006325A" w:rsidRDefault="00F25138">
      <w:pPr>
        <w:ind w:left="565"/>
        <w:rPr>
          <w:rFonts w:ascii="Arial"/>
          <w:b/>
          <w:sz w:val="20"/>
        </w:rPr>
      </w:pPr>
      <w:r>
        <w:rPr>
          <w:rFonts w:ascii="Arial"/>
          <w:b/>
          <w:sz w:val="20"/>
          <w:u w:val="thick"/>
        </w:rPr>
        <w:t>Responsables</w:t>
      </w:r>
      <w:r>
        <w:rPr>
          <w:rFonts w:ascii="Arial"/>
          <w:b/>
          <w:spacing w:val="-9"/>
          <w:sz w:val="20"/>
          <w:u w:val="thick"/>
        </w:rPr>
        <w:t xml:space="preserve"> </w:t>
      </w:r>
      <w:r>
        <w:rPr>
          <w:rFonts w:ascii="Arial"/>
          <w:b/>
          <w:sz w:val="20"/>
          <w:u w:val="thick"/>
        </w:rPr>
        <w:t>de</w:t>
      </w:r>
      <w:r>
        <w:rPr>
          <w:rFonts w:ascii="Arial"/>
          <w:b/>
          <w:spacing w:val="-12"/>
          <w:sz w:val="20"/>
          <w:u w:val="thick"/>
        </w:rPr>
        <w:t xml:space="preserve"> </w:t>
      </w:r>
      <w:r>
        <w:rPr>
          <w:rFonts w:ascii="Arial"/>
          <w:b/>
          <w:sz w:val="20"/>
          <w:u w:val="thick"/>
        </w:rPr>
        <w:t>la</w:t>
      </w:r>
      <w:r>
        <w:rPr>
          <w:rFonts w:ascii="Arial"/>
          <w:b/>
          <w:spacing w:val="-11"/>
          <w:sz w:val="20"/>
          <w:u w:val="thick"/>
        </w:rPr>
        <w:t xml:space="preserve"> </w:t>
      </w:r>
      <w:r>
        <w:rPr>
          <w:rFonts w:ascii="Arial"/>
          <w:b/>
          <w:sz w:val="20"/>
          <w:u w:val="thick"/>
        </w:rPr>
        <w:t>gestion</w:t>
      </w:r>
      <w:r>
        <w:rPr>
          <w:rFonts w:ascii="Arial"/>
          <w:b/>
          <w:spacing w:val="-11"/>
          <w:sz w:val="20"/>
          <w:u w:val="thick"/>
        </w:rPr>
        <w:t xml:space="preserve"> </w:t>
      </w:r>
      <w:r>
        <w:rPr>
          <w:rFonts w:ascii="Arial"/>
          <w:b/>
          <w:sz w:val="20"/>
          <w:u w:val="thick"/>
        </w:rPr>
        <w:t>du</w:t>
      </w:r>
      <w:r>
        <w:rPr>
          <w:rFonts w:ascii="Arial"/>
          <w:b/>
          <w:spacing w:val="-11"/>
          <w:sz w:val="20"/>
          <w:u w:val="thick"/>
        </w:rPr>
        <w:t xml:space="preserve"> </w:t>
      </w:r>
      <w:r>
        <w:rPr>
          <w:rFonts w:ascii="Arial"/>
          <w:b/>
          <w:spacing w:val="-2"/>
          <w:sz w:val="20"/>
          <w:u w:val="thick"/>
        </w:rPr>
        <w:t>document</w:t>
      </w:r>
    </w:p>
    <w:p w:rsidR="0006325A" w:rsidRDefault="0006325A">
      <w:pPr>
        <w:pStyle w:val="Corpsdetexte"/>
        <w:spacing w:before="23"/>
        <w:rPr>
          <w:rFonts w:ascii="Arial"/>
          <w:b/>
        </w:rPr>
      </w:pPr>
    </w:p>
    <w:p w:rsidR="0006325A" w:rsidRDefault="00F25138">
      <w:pPr>
        <w:pStyle w:val="Paragraphedeliste"/>
        <w:numPr>
          <w:ilvl w:val="1"/>
          <w:numId w:val="11"/>
        </w:numPr>
        <w:tabs>
          <w:tab w:val="left" w:pos="1284"/>
        </w:tabs>
        <w:ind w:left="1284" w:hanging="359"/>
        <w:rPr>
          <w:sz w:val="20"/>
        </w:rPr>
      </w:pPr>
      <w:r>
        <w:rPr>
          <w:sz w:val="20"/>
        </w:rPr>
        <w:t>SDIS</w:t>
      </w:r>
      <w:r>
        <w:rPr>
          <w:spacing w:val="1"/>
          <w:sz w:val="20"/>
        </w:rPr>
        <w:t xml:space="preserve"> </w:t>
      </w:r>
      <w:r>
        <w:rPr>
          <w:sz w:val="20"/>
        </w:rPr>
        <w:t>XX</w:t>
      </w:r>
      <w:r>
        <w:rPr>
          <w:spacing w:val="47"/>
          <w:sz w:val="20"/>
        </w:rPr>
        <w:t xml:space="preserve"> </w:t>
      </w:r>
      <w:r>
        <w:rPr>
          <w:spacing w:val="-10"/>
          <w:sz w:val="20"/>
        </w:rPr>
        <w:t>:</w:t>
      </w:r>
    </w:p>
    <w:p w:rsidR="0006325A" w:rsidRDefault="00F25138">
      <w:pPr>
        <w:pStyle w:val="Paragraphedeliste"/>
        <w:numPr>
          <w:ilvl w:val="1"/>
          <w:numId w:val="11"/>
        </w:numPr>
        <w:tabs>
          <w:tab w:val="left" w:pos="1284"/>
        </w:tabs>
        <w:spacing w:before="3"/>
        <w:ind w:left="1284" w:hanging="359"/>
        <w:rPr>
          <w:sz w:val="20"/>
        </w:rPr>
      </w:pPr>
      <w:r>
        <w:rPr>
          <w:w w:val="105"/>
          <w:sz w:val="20"/>
        </w:rPr>
        <w:t>Préfecture</w:t>
      </w:r>
      <w:r>
        <w:rPr>
          <w:spacing w:val="14"/>
          <w:w w:val="105"/>
          <w:sz w:val="20"/>
        </w:rPr>
        <w:t xml:space="preserve"> </w:t>
      </w:r>
      <w:r>
        <w:rPr>
          <w:w w:val="105"/>
          <w:sz w:val="20"/>
        </w:rPr>
        <w:t>XXXXX</w:t>
      </w:r>
      <w:r>
        <w:rPr>
          <w:spacing w:val="3"/>
          <w:w w:val="105"/>
          <w:sz w:val="20"/>
        </w:rPr>
        <w:t xml:space="preserve"> </w:t>
      </w:r>
      <w:r>
        <w:rPr>
          <w:spacing w:val="-10"/>
          <w:w w:val="105"/>
          <w:sz w:val="20"/>
        </w:rPr>
        <w:t>:</w:t>
      </w:r>
    </w:p>
    <w:p w:rsidR="0006325A" w:rsidRDefault="0006325A">
      <w:pPr>
        <w:pStyle w:val="Corpsdetexte"/>
        <w:spacing w:before="134"/>
      </w:pPr>
    </w:p>
    <w:p w:rsidR="0006325A" w:rsidRDefault="00F25138">
      <w:pPr>
        <w:ind w:left="3" w:right="563"/>
        <w:jc w:val="center"/>
        <w:rPr>
          <w:rFonts w:ascii="Arial"/>
          <w:b/>
          <w:sz w:val="16"/>
        </w:rPr>
      </w:pPr>
      <w:r>
        <w:rPr>
          <w:rFonts w:ascii="Arial"/>
          <w:b/>
          <w:spacing w:val="-6"/>
          <w:sz w:val="16"/>
        </w:rPr>
        <w:t>LISTE</w:t>
      </w:r>
      <w:r>
        <w:rPr>
          <w:rFonts w:ascii="Arial"/>
          <w:b/>
          <w:sz w:val="16"/>
        </w:rPr>
        <w:t xml:space="preserve"> </w:t>
      </w:r>
      <w:r>
        <w:rPr>
          <w:rFonts w:ascii="Arial"/>
          <w:b/>
          <w:spacing w:val="-6"/>
          <w:sz w:val="16"/>
        </w:rPr>
        <w:t>DES</w:t>
      </w:r>
      <w:r>
        <w:rPr>
          <w:rFonts w:ascii="Arial"/>
          <w:b/>
          <w:sz w:val="16"/>
        </w:rPr>
        <w:t xml:space="preserve"> </w:t>
      </w:r>
      <w:r>
        <w:rPr>
          <w:rFonts w:ascii="Arial"/>
          <w:b/>
          <w:spacing w:val="-6"/>
          <w:sz w:val="16"/>
        </w:rPr>
        <w:t>DESTINATAIRES</w:t>
      </w:r>
    </w:p>
    <w:p w:rsidR="0006325A" w:rsidRDefault="0006325A">
      <w:pPr>
        <w:pStyle w:val="Corpsdetexte"/>
        <w:spacing w:before="21"/>
        <w:rPr>
          <w:rFonts w:ascii="Arial"/>
          <w:b/>
          <w:sz w:val="16"/>
        </w:rPr>
      </w:pPr>
    </w:p>
    <w:p w:rsidR="0006325A" w:rsidRDefault="00F25138">
      <w:pPr>
        <w:ind w:left="565"/>
        <w:rPr>
          <w:rFonts w:ascii="Arial"/>
          <w:b/>
          <w:sz w:val="16"/>
        </w:rPr>
      </w:pPr>
      <w:r>
        <w:rPr>
          <w:rFonts w:ascii="Arial"/>
          <w:b/>
          <w:sz w:val="16"/>
        </w:rPr>
        <w:t>POUR</w:t>
      </w:r>
      <w:r>
        <w:rPr>
          <w:rFonts w:ascii="Arial"/>
          <w:b/>
          <w:spacing w:val="-10"/>
          <w:sz w:val="16"/>
        </w:rPr>
        <w:t xml:space="preserve"> </w:t>
      </w:r>
      <w:r>
        <w:rPr>
          <w:rFonts w:ascii="Arial"/>
          <w:b/>
          <w:spacing w:val="-2"/>
          <w:sz w:val="16"/>
        </w:rPr>
        <w:t>ACTION</w:t>
      </w:r>
    </w:p>
    <w:p w:rsidR="0006325A" w:rsidRDefault="0006325A">
      <w:pPr>
        <w:pStyle w:val="Corpsdetexte"/>
        <w:spacing w:before="8"/>
        <w:rPr>
          <w:rFonts w:ascii="Arial"/>
          <w:b/>
          <w:sz w:val="17"/>
        </w:rPr>
      </w:pPr>
    </w:p>
    <w:tbl>
      <w:tblPr>
        <w:tblStyle w:val="TableNormal"/>
        <w:tblW w:w="0" w:type="auto"/>
        <w:tblInd w:w="561" w:type="dxa"/>
        <w:tblBorders>
          <w:top w:val="single" w:sz="4" w:space="0" w:color="000009"/>
          <w:left w:val="single" w:sz="4" w:space="0" w:color="000009"/>
          <w:bottom w:val="single" w:sz="4" w:space="0" w:color="000009"/>
          <w:right w:val="single" w:sz="4" w:space="0" w:color="000009"/>
          <w:insideH w:val="single" w:sz="4" w:space="0" w:color="000009"/>
          <w:insideV w:val="single" w:sz="4" w:space="0" w:color="000009"/>
        </w:tblBorders>
        <w:tblLayout w:type="fixed"/>
        <w:tblLook w:val="01E0" w:firstRow="1" w:lastRow="1" w:firstColumn="1" w:lastColumn="1" w:noHBand="0" w:noVBand="0"/>
      </w:tblPr>
      <w:tblGrid>
        <w:gridCol w:w="4524"/>
        <w:gridCol w:w="4538"/>
      </w:tblGrid>
      <w:tr w:rsidR="0006325A">
        <w:trPr>
          <w:trHeight w:val="393"/>
        </w:trPr>
        <w:tc>
          <w:tcPr>
            <w:tcW w:w="4524" w:type="dxa"/>
          </w:tcPr>
          <w:p w:rsidR="0006325A" w:rsidRDefault="00F25138">
            <w:pPr>
              <w:pStyle w:val="TableParagraph"/>
              <w:spacing w:before="104"/>
              <w:ind w:left="2" w:right="2"/>
              <w:jc w:val="center"/>
              <w:rPr>
                <w:sz w:val="16"/>
              </w:rPr>
            </w:pPr>
            <w:r>
              <w:rPr>
                <w:spacing w:val="-2"/>
                <w:w w:val="120"/>
                <w:sz w:val="16"/>
              </w:rPr>
              <w:t>Intitulé</w:t>
            </w:r>
          </w:p>
        </w:tc>
        <w:tc>
          <w:tcPr>
            <w:tcW w:w="4538" w:type="dxa"/>
          </w:tcPr>
          <w:p w:rsidR="0006325A" w:rsidRDefault="00F25138">
            <w:pPr>
              <w:pStyle w:val="TableParagraph"/>
              <w:spacing w:before="104"/>
              <w:ind w:left="1506"/>
              <w:rPr>
                <w:sz w:val="16"/>
              </w:rPr>
            </w:pPr>
            <w:r>
              <w:rPr>
                <w:w w:val="105"/>
                <w:sz w:val="16"/>
              </w:rPr>
              <w:t>Lieu</w:t>
            </w:r>
            <w:r>
              <w:rPr>
                <w:spacing w:val="-8"/>
                <w:w w:val="105"/>
                <w:sz w:val="16"/>
              </w:rPr>
              <w:t xml:space="preserve"> </w:t>
            </w:r>
            <w:r>
              <w:rPr>
                <w:spacing w:val="-2"/>
                <w:w w:val="115"/>
                <w:sz w:val="16"/>
              </w:rPr>
              <w:t>d’implantation</w:t>
            </w:r>
          </w:p>
        </w:tc>
      </w:tr>
      <w:tr w:rsidR="0006325A">
        <w:trPr>
          <w:trHeight w:val="412"/>
        </w:trPr>
        <w:tc>
          <w:tcPr>
            <w:tcW w:w="4524" w:type="dxa"/>
          </w:tcPr>
          <w:p w:rsidR="0006325A" w:rsidRDefault="00F25138">
            <w:pPr>
              <w:pStyle w:val="TableParagraph"/>
              <w:spacing w:before="114"/>
              <w:ind w:right="2"/>
              <w:jc w:val="center"/>
              <w:rPr>
                <w:sz w:val="16"/>
              </w:rPr>
            </w:pPr>
            <w:r>
              <w:rPr>
                <w:w w:val="110"/>
                <w:sz w:val="16"/>
              </w:rPr>
              <w:t>Préfecture</w:t>
            </w:r>
            <w:r>
              <w:rPr>
                <w:spacing w:val="-4"/>
                <w:w w:val="110"/>
                <w:sz w:val="16"/>
              </w:rPr>
              <w:t xml:space="preserve"> </w:t>
            </w:r>
            <w:r>
              <w:rPr>
                <w:w w:val="110"/>
                <w:sz w:val="16"/>
              </w:rPr>
              <w:t>du</w:t>
            </w:r>
            <w:r>
              <w:rPr>
                <w:spacing w:val="-5"/>
                <w:w w:val="110"/>
                <w:sz w:val="16"/>
              </w:rPr>
              <w:t xml:space="preserve"> </w:t>
            </w:r>
            <w:r>
              <w:rPr>
                <w:spacing w:val="-2"/>
                <w:w w:val="110"/>
                <w:sz w:val="16"/>
              </w:rPr>
              <w:t>département</w:t>
            </w:r>
          </w:p>
        </w:tc>
        <w:tc>
          <w:tcPr>
            <w:tcW w:w="4538" w:type="dxa"/>
          </w:tcPr>
          <w:p w:rsidR="0006325A" w:rsidRDefault="0006325A">
            <w:pPr>
              <w:pStyle w:val="TableParagraph"/>
              <w:rPr>
                <w:rFonts w:ascii="Times New Roman"/>
                <w:sz w:val="18"/>
              </w:rPr>
            </w:pPr>
          </w:p>
        </w:tc>
      </w:tr>
      <w:tr w:rsidR="0006325A">
        <w:trPr>
          <w:trHeight w:val="419"/>
        </w:trPr>
        <w:tc>
          <w:tcPr>
            <w:tcW w:w="4524" w:type="dxa"/>
          </w:tcPr>
          <w:p w:rsidR="0006325A" w:rsidRDefault="00F25138">
            <w:pPr>
              <w:pStyle w:val="TableParagraph"/>
              <w:spacing w:before="116"/>
              <w:ind w:left="1" w:right="2"/>
              <w:jc w:val="center"/>
              <w:rPr>
                <w:sz w:val="16"/>
              </w:rPr>
            </w:pPr>
            <w:r>
              <w:rPr>
                <w:spacing w:val="-4"/>
                <w:sz w:val="16"/>
              </w:rPr>
              <w:t>SDIS</w:t>
            </w:r>
          </w:p>
        </w:tc>
        <w:tc>
          <w:tcPr>
            <w:tcW w:w="4538" w:type="dxa"/>
          </w:tcPr>
          <w:p w:rsidR="0006325A" w:rsidRDefault="0006325A">
            <w:pPr>
              <w:pStyle w:val="TableParagraph"/>
              <w:rPr>
                <w:rFonts w:ascii="Times New Roman"/>
                <w:sz w:val="18"/>
              </w:rPr>
            </w:pPr>
          </w:p>
        </w:tc>
      </w:tr>
    </w:tbl>
    <w:p w:rsidR="0006325A" w:rsidRDefault="0006325A">
      <w:pPr>
        <w:pStyle w:val="Corpsdetexte"/>
        <w:spacing w:before="14"/>
        <w:rPr>
          <w:rFonts w:ascii="Arial"/>
          <w:b/>
          <w:sz w:val="16"/>
        </w:rPr>
      </w:pPr>
    </w:p>
    <w:p w:rsidR="0006325A" w:rsidRDefault="00F25138">
      <w:pPr>
        <w:ind w:left="565"/>
        <w:rPr>
          <w:rFonts w:ascii="Arial"/>
          <w:b/>
          <w:sz w:val="16"/>
        </w:rPr>
      </w:pPr>
      <w:r>
        <w:rPr>
          <w:rFonts w:ascii="Arial"/>
          <w:b/>
          <w:sz w:val="16"/>
        </w:rPr>
        <w:t>POUR</w:t>
      </w:r>
      <w:r>
        <w:rPr>
          <w:rFonts w:ascii="Arial"/>
          <w:b/>
          <w:spacing w:val="-10"/>
          <w:sz w:val="16"/>
        </w:rPr>
        <w:t xml:space="preserve"> </w:t>
      </w:r>
      <w:r>
        <w:rPr>
          <w:rFonts w:ascii="Arial"/>
          <w:b/>
          <w:spacing w:val="-2"/>
          <w:sz w:val="16"/>
        </w:rPr>
        <w:t>INFORMATION</w:t>
      </w:r>
    </w:p>
    <w:p w:rsidR="0006325A" w:rsidRDefault="0006325A">
      <w:pPr>
        <w:pStyle w:val="Corpsdetexte"/>
        <w:spacing w:before="6"/>
        <w:rPr>
          <w:rFonts w:ascii="Arial"/>
          <w:b/>
          <w:sz w:val="17"/>
        </w:rPr>
      </w:pPr>
    </w:p>
    <w:tbl>
      <w:tblPr>
        <w:tblStyle w:val="TableNormal"/>
        <w:tblW w:w="0" w:type="auto"/>
        <w:tblInd w:w="561" w:type="dxa"/>
        <w:tblBorders>
          <w:top w:val="single" w:sz="4" w:space="0" w:color="000009"/>
          <w:left w:val="single" w:sz="4" w:space="0" w:color="000009"/>
          <w:bottom w:val="single" w:sz="4" w:space="0" w:color="000009"/>
          <w:right w:val="single" w:sz="4" w:space="0" w:color="000009"/>
          <w:insideH w:val="single" w:sz="4" w:space="0" w:color="000009"/>
          <w:insideV w:val="single" w:sz="4" w:space="0" w:color="000009"/>
        </w:tblBorders>
        <w:tblLayout w:type="fixed"/>
        <w:tblLook w:val="01E0" w:firstRow="1" w:lastRow="1" w:firstColumn="1" w:lastColumn="1" w:noHBand="0" w:noVBand="0"/>
      </w:tblPr>
      <w:tblGrid>
        <w:gridCol w:w="4678"/>
        <w:gridCol w:w="4676"/>
      </w:tblGrid>
      <w:tr w:rsidR="0006325A">
        <w:trPr>
          <w:trHeight w:val="393"/>
        </w:trPr>
        <w:tc>
          <w:tcPr>
            <w:tcW w:w="4678" w:type="dxa"/>
          </w:tcPr>
          <w:p w:rsidR="0006325A" w:rsidRDefault="00F25138">
            <w:pPr>
              <w:pStyle w:val="TableParagraph"/>
              <w:spacing w:before="106"/>
              <w:ind w:right="1"/>
              <w:jc w:val="center"/>
              <w:rPr>
                <w:sz w:val="16"/>
              </w:rPr>
            </w:pPr>
            <w:r>
              <w:rPr>
                <w:spacing w:val="-2"/>
                <w:w w:val="120"/>
                <w:sz w:val="16"/>
              </w:rPr>
              <w:t>Intitulé</w:t>
            </w:r>
          </w:p>
        </w:tc>
        <w:tc>
          <w:tcPr>
            <w:tcW w:w="4676" w:type="dxa"/>
          </w:tcPr>
          <w:p w:rsidR="0006325A" w:rsidRDefault="00F25138">
            <w:pPr>
              <w:pStyle w:val="TableParagraph"/>
              <w:spacing w:before="106"/>
              <w:ind w:right="3"/>
              <w:jc w:val="center"/>
              <w:rPr>
                <w:sz w:val="16"/>
              </w:rPr>
            </w:pPr>
            <w:r>
              <w:rPr>
                <w:w w:val="105"/>
                <w:sz w:val="16"/>
              </w:rPr>
              <w:t>Lieu</w:t>
            </w:r>
            <w:r>
              <w:rPr>
                <w:spacing w:val="-8"/>
                <w:w w:val="105"/>
                <w:sz w:val="16"/>
              </w:rPr>
              <w:t xml:space="preserve"> </w:t>
            </w:r>
            <w:r>
              <w:rPr>
                <w:spacing w:val="-2"/>
                <w:w w:val="115"/>
                <w:sz w:val="16"/>
              </w:rPr>
              <w:t>d’implantation</w:t>
            </w:r>
          </w:p>
        </w:tc>
      </w:tr>
      <w:tr w:rsidR="0006325A">
        <w:trPr>
          <w:trHeight w:val="412"/>
        </w:trPr>
        <w:tc>
          <w:tcPr>
            <w:tcW w:w="4678" w:type="dxa"/>
          </w:tcPr>
          <w:p w:rsidR="0006325A" w:rsidRDefault="00F25138">
            <w:pPr>
              <w:pStyle w:val="TableParagraph"/>
              <w:spacing w:before="114"/>
              <w:ind w:right="1"/>
              <w:jc w:val="center"/>
              <w:rPr>
                <w:sz w:val="16"/>
              </w:rPr>
            </w:pPr>
            <w:r>
              <w:rPr>
                <w:w w:val="110"/>
                <w:sz w:val="16"/>
              </w:rPr>
              <w:t>Direction de</w:t>
            </w:r>
            <w:r>
              <w:rPr>
                <w:spacing w:val="-1"/>
                <w:w w:val="110"/>
                <w:sz w:val="16"/>
              </w:rPr>
              <w:t xml:space="preserve"> </w:t>
            </w:r>
            <w:r>
              <w:rPr>
                <w:w w:val="110"/>
                <w:sz w:val="16"/>
              </w:rPr>
              <w:t>la sécurité de</w:t>
            </w:r>
            <w:r>
              <w:rPr>
                <w:spacing w:val="-3"/>
                <w:w w:val="110"/>
                <w:sz w:val="16"/>
              </w:rPr>
              <w:t xml:space="preserve"> </w:t>
            </w:r>
            <w:r>
              <w:rPr>
                <w:w w:val="110"/>
                <w:sz w:val="16"/>
              </w:rPr>
              <w:t xml:space="preserve">l’aviation </w:t>
            </w:r>
            <w:r>
              <w:rPr>
                <w:spacing w:val="-2"/>
                <w:w w:val="110"/>
                <w:sz w:val="16"/>
              </w:rPr>
              <w:t>civile</w:t>
            </w:r>
          </w:p>
        </w:tc>
        <w:tc>
          <w:tcPr>
            <w:tcW w:w="4676" w:type="dxa"/>
          </w:tcPr>
          <w:p w:rsidR="0006325A" w:rsidRDefault="0006325A">
            <w:pPr>
              <w:pStyle w:val="TableParagraph"/>
              <w:rPr>
                <w:rFonts w:ascii="Times New Roman"/>
                <w:sz w:val="18"/>
              </w:rPr>
            </w:pPr>
          </w:p>
        </w:tc>
      </w:tr>
      <w:tr w:rsidR="0006325A">
        <w:trPr>
          <w:trHeight w:val="412"/>
        </w:trPr>
        <w:tc>
          <w:tcPr>
            <w:tcW w:w="4678" w:type="dxa"/>
          </w:tcPr>
          <w:p w:rsidR="0006325A" w:rsidRDefault="00F25138">
            <w:pPr>
              <w:pStyle w:val="TableParagraph"/>
              <w:spacing w:before="114"/>
              <w:ind w:right="1"/>
              <w:jc w:val="center"/>
              <w:rPr>
                <w:sz w:val="16"/>
              </w:rPr>
            </w:pPr>
            <w:r>
              <w:rPr>
                <w:w w:val="110"/>
                <w:sz w:val="16"/>
              </w:rPr>
              <w:t>Direction</w:t>
            </w:r>
            <w:r>
              <w:rPr>
                <w:spacing w:val="3"/>
                <w:w w:val="110"/>
                <w:sz w:val="16"/>
              </w:rPr>
              <w:t xml:space="preserve"> </w:t>
            </w:r>
            <w:r>
              <w:rPr>
                <w:w w:val="110"/>
                <w:sz w:val="16"/>
              </w:rPr>
              <w:t>départementale</w:t>
            </w:r>
            <w:r>
              <w:rPr>
                <w:spacing w:val="3"/>
                <w:w w:val="110"/>
                <w:sz w:val="16"/>
              </w:rPr>
              <w:t xml:space="preserve"> </w:t>
            </w:r>
            <w:r>
              <w:rPr>
                <w:w w:val="110"/>
                <w:sz w:val="16"/>
              </w:rPr>
              <w:t>de</w:t>
            </w:r>
            <w:r>
              <w:rPr>
                <w:spacing w:val="1"/>
                <w:w w:val="110"/>
                <w:sz w:val="16"/>
              </w:rPr>
              <w:t xml:space="preserve"> </w:t>
            </w:r>
            <w:r>
              <w:rPr>
                <w:w w:val="110"/>
                <w:sz w:val="16"/>
              </w:rPr>
              <w:t>la sécurité</w:t>
            </w:r>
            <w:r>
              <w:rPr>
                <w:spacing w:val="3"/>
                <w:w w:val="110"/>
                <w:sz w:val="16"/>
              </w:rPr>
              <w:t xml:space="preserve"> </w:t>
            </w:r>
            <w:r>
              <w:rPr>
                <w:spacing w:val="-2"/>
                <w:w w:val="110"/>
                <w:sz w:val="16"/>
              </w:rPr>
              <w:t>publique</w:t>
            </w:r>
          </w:p>
        </w:tc>
        <w:tc>
          <w:tcPr>
            <w:tcW w:w="4676" w:type="dxa"/>
          </w:tcPr>
          <w:p w:rsidR="0006325A" w:rsidRDefault="0006325A">
            <w:pPr>
              <w:pStyle w:val="TableParagraph"/>
              <w:rPr>
                <w:rFonts w:ascii="Times New Roman"/>
                <w:sz w:val="18"/>
              </w:rPr>
            </w:pPr>
          </w:p>
        </w:tc>
      </w:tr>
      <w:tr w:rsidR="0006325A">
        <w:trPr>
          <w:trHeight w:val="412"/>
        </w:trPr>
        <w:tc>
          <w:tcPr>
            <w:tcW w:w="4678" w:type="dxa"/>
          </w:tcPr>
          <w:p w:rsidR="0006325A" w:rsidRDefault="00F25138">
            <w:pPr>
              <w:pStyle w:val="TableParagraph"/>
              <w:spacing w:before="114"/>
              <w:ind w:right="1"/>
              <w:jc w:val="center"/>
              <w:rPr>
                <w:sz w:val="16"/>
              </w:rPr>
            </w:pPr>
            <w:r>
              <w:rPr>
                <w:w w:val="110"/>
                <w:sz w:val="16"/>
              </w:rPr>
              <w:t>Groupement</w:t>
            </w:r>
            <w:r>
              <w:rPr>
                <w:spacing w:val="-4"/>
                <w:w w:val="110"/>
                <w:sz w:val="16"/>
              </w:rPr>
              <w:t xml:space="preserve"> </w:t>
            </w:r>
            <w:r>
              <w:rPr>
                <w:w w:val="110"/>
                <w:sz w:val="16"/>
              </w:rPr>
              <w:t>de</w:t>
            </w:r>
            <w:r>
              <w:rPr>
                <w:spacing w:val="-3"/>
                <w:w w:val="110"/>
                <w:sz w:val="16"/>
              </w:rPr>
              <w:t xml:space="preserve"> </w:t>
            </w:r>
            <w:r>
              <w:rPr>
                <w:w w:val="110"/>
                <w:sz w:val="16"/>
              </w:rPr>
              <w:t>gendarmerie</w:t>
            </w:r>
            <w:r>
              <w:rPr>
                <w:spacing w:val="-4"/>
                <w:w w:val="110"/>
                <w:sz w:val="16"/>
              </w:rPr>
              <w:t xml:space="preserve"> </w:t>
            </w:r>
            <w:r>
              <w:rPr>
                <w:spacing w:val="-2"/>
                <w:w w:val="110"/>
                <w:sz w:val="16"/>
              </w:rPr>
              <w:t>départementale</w:t>
            </w:r>
          </w:p>
        </w:tc>
        <w:tc>
          <w:tcPr>
            <w:tcW w:w="4676" w:type="dxa"/>
          </w:tcPr>
          <w:p w:rsidR="0006325A" w:rsidRDefault="0006325A">
            <w:pPr>
              <w:pStyle w:val="TableParagraph"/>
              <w:rPr>
                <w:rFonts w:ascii="Times New Roman"/>
                <w:sz w:val="18"/>
              </w:rPr>
            </w:pPr>
          </w:p>
        </w:tc>
      </w:tr>
      <w:tr w:rsidR="0006325A">
        <w:trPr>
          <w:trHeight w:val="409"/>
        </w:trPr>
        <w:tc>
          <w:tcPr>
            <w:tcW w:w="4678" w:type="dxa"/>
          </w:tcPr>
          <w:p w:rsidR="0006325A" w:rsidRDefault="00F25138">
            <w:pPr>
              <w:pStyle w:val="TableParagraph"/>
              <w:spacing w:before="6" w:line="190" w:lineRule="atLeast"/>
              <w:ind w:left="1062" w:right="84" w:hanging="399"/>
              <w:rPr>
                <w:sz w:val="16"/>
              </w:rPr>
            </w:pPr>
            <w:r>
              <w:rPr>
                <w:w w:val="110"/>
                <w:sz w:val="16"/>
              </w:rPr>
              <w:t>Direction</w:t>
            </w:r>
            <w:r>
              <w:rPr>
                <w:spacing w:val="-2"/>
                <w:w w:val="110"/>
                <w:sz w:val="16"/>
              </w:rPr>
              <w:t xml:space="preserve"> </w:t>
            </w:r>
            <w:r>
              <w:rPr>
                <w:w w:val="110"/>
                <w:sz w:val="16"/>
              </w:rPr>
              <w:t>zonale</w:t>
            </w:r>
            <w:r>
              <w:rPr>
                <w:spacing w:val="-3"/>
                <w:w w:val="110"/>
                <w:sz w:val="16"/>
              </w:rPr>
              <w:t xml:space="preserve"> </w:t>
            </w:r>
            <w:r>
              <w:rPr>
                <w:w w:val="110"/>
                <w:sz w:val="16"/>
              </w:rPr>
              <w:t>de</w:t>
            </w:r>
            <w:r>
              <w:rPr>
                <w:spacing w:val="-5"/>
                <w:w w:val="110"/>
                <w:sz w:val="16"/>
              </w:rPr>
              <w:t xml:space="preserve"> </w:t>
            </w:r>
            <w:r>
              <w:rPr>
                <w:w w:val="110"/>
                <w:sz w:val="16"/>
              </w:rPr>
              <w:t>la</w:t>
            </w:r>
            <w:r>
              <w:rPr>
                <w:spacing w:val="-2"/>
                <w:w w:val="110"/>
                <w:sz w:val="16"/>
              </w:rPr>
              <w:t xml:space="preserve"> </w:t>
            </w:r>
            <w:r>
              <w:rPr>
                <w:w w:val="110"/>
                <w:sz w:val="16"/>
              </w:rPr>
              <w:t>police</w:t>
            </w:r>
            <w:r>
              <w:rPr>
                <w:spacing w:val="-3"/>
                <w:w w:val="110"/>
                <w:sz w:val="16"/>
              </w:rPr>
              <w:t xml:space="preserve"> </w:t>
            </w:r>
            <w:r>
              <w:rPr>
                <w:w w:val="110"/>
                <w:sz w:val="16"/>
              </w:rPr>
              <w:t>aux</w:t>
            </w:r>
            <w:r>
              <w:rPr>
                <w:spacing w:val="-2"/>
                <w:w w:val="110"/>
                <w:sz w:val="16"/>
              </w:rPr>
              <w:t xml:space="preserve"> </w:t>
            </w:r>
            <w:r>
              <w:rPr>
                <w:w w:val="110"/>
                <w:sz w:val="16"/>
              </w:rPr>
              <w:t>frontières (brigade de police aéronautique)</w:t>
            </w:r>
          </w:p>
        </w:tc>
        <w:tc>
          <w:tcPr>
            <w:tcW w:w="4676" w:type="dxa"/>
          </w:tcPr>
          <w:p w:rsidR="0006325A" w:rsidRDefault="0006325A">
            <w:pPr>
              <w:pStyle w:val="TableParagraph"/>
              <w:rPr>
                <w:rFonts w:ascii="Times New Roman"/>
                <w:sz w:val="18"/>
              </w:rPr>
            </w:pPr>
          </w:p>
        </w:tc>
      </w:tr>
      <w:tr w:rsidR="0006325A">
        <w:trPr>
          <w:trHeight w:val="412"/>
        </w:trPr>
        <w:tc>
          <w:tcPr>
            <w:tcW w:w="4678" w:type="dxa"/>
          </w:tcPr>
          <w:p w:rsidR="0006325A" w:rsidRDefault="00F25138">
            <w:pPr>
              <w:pStyle w:val="TableParagraph"/>
              <w:spacing w:before="116"/>
              <w:ind w:right="1"/>
              <w:jc w:val="center"/>
              <w:rPr>
                <w:sz w:val="16"/>
              </w:rPr>
            </w:pPr>
            <w:r>
              <w:rPr>
                <w:w w:val="110"/>
                <w:sz w:val="16"/>
              </w:rPr>
              <w:t>Etat-major interministériel de</w:t>
            </w:r>
            <w:r>
              <w:rPr>
                <w:spacing w:val="-3"/>
                <w:w w:val="110"/>
                <w:sz w:val="16"/>
              </w:rPr>
              <w:t xml:space="preserve"> </w:t>
            </w:r>
            <w:r>
              <w:rPr>
                <w:spacing w:val="-4"/>
                <w:w w:val="110"/>
                <w:sz w:val="16"/>
              </w:rPr>
              <w:t>zone</w:t>
            </w:r>
          </w:p>
        </w:tc>
        <w:tc>
          <w:tcPr>
            <w:tcW w:w="4676" w:type="dxa"/>
          </w:tcPr>
          <w:p w:rsidR="0006325A" w:rsidRDefault="0006325A">
            <w:pPr>
              <w:pStyle w:val="TableParagraph"/>
              <w:rPr>
                <w:rFonts w:ascii="Times New Roman"/>
                <w:sz w:val="18"/>
              </w:rPr>
            </w:pPr>
          </w:p>
        </w:tc>
      </w:tr>
    </w:tbl>
    <w:p w:rsidR="0006325A" w:rsidRDefault="0006325A">
      <w:pPr>
        <w:pStyle w:val="TableParagraph"/>
        <w:rPr>
          <w:rFonts w:ascii="Times New Roman"/>
          <w:sz w:val="18"/>
        </w:rPr>
        <w:sectPr w:rsidR="0006325A">
          <w:pgSz w:w="11900" w:h="16840"/>
          <w:pgMar w:top="1360" w:right="283" w:bottom="1360" w:left="850" w:header="0" w:footer="1166" w:gutter="0"/>
          <w:cols w:space="720"/>
        </w:sectPr>
      </w:pPr>
    </w:p>
    <w:p w:rsidR="0006325A" w:rsidRDefault="00F25138">
      <w:pPr>
        <w:pStyle w:val="Titre4"/>
        <w:spacing w:before="80"/>
        <w:jc w:val="both"/>
      </w:pPr>
      <w:r>
        <w:lastRenderedPageBreak/>
        <w:t>TITRE</w:t>
      </w:r>
      <w:r>
        <w:rPr>
          <w:spacing w:val="-2"/>
        </w:rPr>
        <w:t xml:space="preserve"> </w:t>
      </w:r>
      <w:r>
        <w:t>I</w:t>
      </w:r>
      <w:r>
        <w:rPr>
          <w:spacing w:val="3"/>
        </w:rPr>
        <w:t xml:space="preserve"> </w:t>
      </w:r>
      <w:r>
        <w:rPr>
          <w:spacing w:val="-2"/>
        </w:rPr>
        <w:t>Généralités</w:t>
      </w:r>
    </w:p>
    <w:p w:rsidR="0006325A" w:rsidRDefault="0006325A">
      <w:pPr>
        <w:pStyle w:val="Corpsdetexte"/>
        <w:spacing w:before="27"/>
        <w:rPr>
          <w:rFonts w:ascii="Arial"/>
          <w:b/>
        </w:rPr>
      </w:pPr>
    </w:p>
    <w:p w:rsidR="0006325A" w:rsidRDefault="00F25138">
      <w:pPr>
        <w:pStyle w:val="Paragraphedeliste"/>
        <w:numPr>
          <w:ilvl w:val="1"/>
          <w:numId w:val="10"/>
        </w:numPr>
        <w:tabs>
          <w:tab w:val="left" w:pos="809"/>
        </w:tabs>
        <w:ind w:left="809" w:hanging="244"/>
        <w:rPr>
          <w:rFonts w:ascii="Arial"/>
          <w:b/>
          <w:sz w:val="20"/>
        </w:rPr>
      </w:pPr>
      <w:r>
        <w:rPr>
          <w:rFonts w:ascii="Arial"/>
          <w:b/>
          <w:smallCaps/>
          <w:spacing w:val="-2"/>
          <w:w w:val="110"/>
          <w:sz w:val="20"/>
        </w:rPr>
        <w:t>Origine</w:t>
      </w:r>
    </w:p>
    <w:p w:rsidR="0006325A" w:rsidRDefault="0006325A">
      <w:pPr>
        <w:pStyle w:val="Corpsdetexte"/>
        <w:spacing w:before="77"/>
        <w:rPr>
          <w:rFonts w:ascii="Arial"/>
          <w:b/>
          <w:sz w:val="16"/>
        </w:rPr>
      </w:pPr>
    </w:p>
    <w:p w:rsidR="0006325A" w:rsidRDefault="00F25138">
      <w:pPr>
        <w:pStyle w:val="Corpsdetexte"/>
        <w:spacing w:line="259" w:lineRule="auto"/>
        <w:ind w:left="565" w:right="1127"/>
        <w:jc w:val="both"/>
      </w:pPr>
      <w:r>
        <w:rPr>
          <w:w w:val="110"/>
        </w:rPr>
        <w:t>Ce protocole permet de définir le cadre dérogatoire prévu dans les arrêtés relatifs à l’emploi des</w:t>
      </w:r>
      <w:r>
        <w:rPr>
          <w:spacing w:val="-3"/>
          <w:w w:val="110"/>
        </w:rPr>
        <w:t xml:space="preserve"> </w:t>
      </w:r>
      <w:r>
        <w:rPr>
          <w:w w:val="110"/>
        </w:rPr>
        <w:t>aéronefs</w:t>
      </w:r>
      <w:r>
        <w:rPr>
          <w:spacing w:val="-1"/>
          <w:w w:val="110"/>
        </w:rPr>
        <w:t xml:space="preserve"> </w:t>
      </w:r>
      <w:r>
        <w:rPr>
          <w:w w:val="110"/>
        </w:rPr>
        <w:t>télépilotés du</w:t>
      </w:r>
      <w:r>
        <w:rPr>
          <w:spacing w:val="-4"/>
          <w:w w:val="110"/>
        </w:rPr>
        <w:t xml:space="preserve"> </w:t>
      </w:r>
      <w:r>
        <w:rPr>
          <w:w w:val="110"/>
        </w:rPr>
        <w:t>SDIS</w:t>
      </w:r>
      <w:r>
        <w:rPr>
          <w:spacing w:val="-1"/>
          <w:w w:val="110"/>
        </w:rPr>
        <w:t xml:space="preserve"> </w:t>
      </w:r>
      <w:r>
        <w:rPr>
          <w:w w:val="110"/>
        </w:rPr>
        <w:t>XX</w:t>
      </w:r>
      <w:r>
        <w:rPr>
          <w:spacing w:val="-5"/>
          <w:w w:val="110"/>
        </w:rPr>
        <w:t xml:space="preserve"> </w:t>
      </w:r>
      <w:r>
        <w:rPr>
          <w:w w:val="110"/>
        </w:rPr>
        <w:t>pour</w:t>
      </w:r>
      <w:r>
        <w:rPr>
          <w:spacing w:val="-4"/>
          <w:w w:val="110"/>
        </w:rPr>
        <w:t xml:space="preserve"> </w:t>
      </w:r>
      <w:r>
        <w:rPr>
          <w:w w:val="110"/>
        </w:rPr>
        <w:t>des</w:t>
      </w:r>
      <w:r>
        <w:rPr>
          <w:spacing w:val="-1"/>
          <w:w w:val="110"/>
        </w:rPr>
        <w:t xml:space="preserve"> </w:t>
      </w:r>
      <w:r>
        <w:rPr>
          <w:w w:val="110"/>
        </w:rPr>
        <w:t>missions</w:t>
      </w:r>
      <w:r>
        <w:rPr>
          <w:spacing w:val="-3"/>
          <w:w w:val="110"/>
        </w:rPr>
        <w:t xml:space="preserve"> </w:t>
      </w:r>
      <w:r>
        <w:rPr>
          <w:w w:val="110"/>
        </w:rPr>
        <w:t>de</w:t>
      </w:r>
      <w:r>
        <w:rPr>
          <w:spacing w:val="-4"/>
          <w:w w:val="110"/>
        </w:rPr>
        <w:t xml:space="preserve"> </w:t>
      </w:r>
      <w:r>
        <w:rPr>
          <w:w w:val="110"/>
        </w:rPr>
        <w:t>sécurité</w:t>
      </w:r>
      <w:r>
        <w:rPr>
          <w:spacing w:val="-2"/>
          <w:w w:val="110"/>
        </w:rPr>
        <w:t xml:space="preserve"> </w:t>
      </w:r>
      <w:r>
        <w:rPr>
          <w:w w:val="110"/>
        </w:rPr>
        <w:t>civile.</w:t>
      </w:r>
    </w:p>
    <w:p w:rsidR="0006325A" w:rsidRDefault="0006325A">
      <w:pPr>
        <w:pStyle w:val="Corpsdetexte"/>
        <w:spacing w:before="13"/>
      </w:pPr>
    </w:p>
    <w:p w:rsidR="0006325A" w:rsidRDefault="00F25138">
      <w:pPr>
        <w:pStyle w:val="Paragraphedeliste"/>
        <w:numPr>
          <w:ilvl w:val="1"/>
          <w:numId w:val="10"/>
        </w:numPr>
        <w:tabs>
          <w:tab w:val="left" w:pos="850"/>
        </w:tabs>
        <w:ind w:left="850" w:hanging="285"/>
        <w:rPr>
          <w:rFonts w:ascii="Arial"/>
          <w:b/>
          <w:sz w:val="16"/>
        </w:rPr>
      </w:pPr>
      <w:r>
        <w:rPr>
          <w:rFonts w:ascii="Arial"/>
          <w:b/>
          <w:spacing w:val="-5"/>
          <w:sz w:val="20"/>
        </w:rPr>
        <w:t>B</w:t>
      </w:r>
      <w:r>
        <w:rPr>
          <w:rFonts w:ascii="Arial"/>
          <w:b/>
          <w:spacing w:val="-5"/>
          <w:sz w:val="16"/>
        </w:rPr>
        <w:t>UT</w:t>
      </w:r>
    </w:p>
    <w:p w:rsidR="0006325A" w:rsidRDefault="0006325A">
      <w:pPr>
        <w:pStyle w:val="Corpsdetexte"/>
        <w:spacing w:before="33"/>
        <w:rPr>
          <w:rFonts w:ascii="Arial"/>
          <w:b/>
        </w:rPr>
      </w:pPr>
    </w:p>
    <w:p w:rsidR="0006325A" w:rsidRDefault="00F25138">
      <w:pPr>
        <w:pStyle w:val="Corpsdetexte"/>
        <w:ind w:left="565"/>
        <w:jc w:val="both"/>
      </w:pPr>
      <w:r>
        <w:rPr>
          <w:w w:val="105"/>
        </w:rPr>
        <w:t>Ce</w:t>
      </w:r>
      <w:r>
        <w:rPr>
          <w:spacing w:val="12"/>
          <w:w w:val="105"/>
        </w:rPr>
        <w:t xml:space="preserve"> </w:t>
      </w:r>
      <w:r>
        <w:rPr>
          <w:w w:val="105"/>
        </w:rPr>
        <w:t>protocole</w:t>
      </w:r>
      <w:r>
        <w:rPr>
          <w:spacing w:val="15"/>
          <w:w w:val="105"/>
        </w:rPr>
        <w:t xml:space="preserve"> </w:t>
      </w:r>
      <w:r>
        <w:rPr>
          <w:w w:val="105"/>
        </w:rPr>
        <w:t>vise</w:t>
      </w:r>
      <w:r>
        <w:rPr>
          <w:spacing w:val="12"/>
          <w:w w:val="105"/>
        </w:rPr>
        <w:t xml:space="preserve"> </w:t>
      </w:r>
      <w:r>
        <w:rPr>
          <w:w w:val="105"/>
        </w:rPr>
        <w:t>à</w:t>
      </w:r>
      <w:r>
        <w:rPr>
          <w:spacing w:val="7"/>
          <w:w w:val="105"/>
        </w:rPr>
        <w:t xml:space="preserve"> </w:t>
      </w:r>
      <w:r>
        <w:rPr>
          <w:spacing w:val="-10"/>
          <w:w w:val="105"/>
        </w:rPr>
        <w:t>:</w:t>
      </w:r>
    </w:p>
    <w:p w:rsidR="0006325A" w:rsidRDefault="0006325A">
      <w:pPr>
        <w:pStyle w:val="Corpsdetexte"/>
        <w:spacing w:before="37"/>
      </w:pPr>
    </w:p>
    <w:p w:rsidR="0006325A" w:rsidRDefault="00F25138">
      <w:pPr>
        <w:pStyle w:val="Paragraphedeliste"/>
        <w:numPr>
          <w:ilvl w:val="2"/>
          <w:numId w:val="10"/>
        </w:numPr>
        <w:tabs>
          <w:tab w:val="left" w:pos="1645"/>
        </w:tabs>
        <w:ind w:left="1645" w:hanging="359"/>
        <w:jc w:val="both"/>
        <w:rPr>
          <w:rFonts w:ascii="Wingdings" w:hAnsi="Wingdings"/>
          <w:sz w:val="20"/>
        </w:rPr>
      </w:pPr>
      <w:r>
        <w:rPr>
          <w:w w:val="110"/>
          <w:sz w:val="20"/>
        </w:rPr>
        <w:t>définir</w:t>
      </w:r>
      <w:r>
        <w:rPr>
          <w:spacing w:val="-14"/>
          <w:w w:val="110"/>
          <w:sz w:val="20"/>
        </w:rPr>
        <w:t xml:space="preserve"> </w:t>
      </w:r>
      <w:r>
        <w:rPr>
          <w:w w:val="110"/>
          <w:sz w:val="20"/>
        </w:rPr>
        <w:t>le</w:t>
      </w:r>
      <w:r>
        <w:rPr>
          <w:spacing w:val="-9"/>
          <w:w w:val="110"/>
          <w:sz w:val="20"/>
        </w:rPr>
        <w:t xml:space="preserve"> </w:t>
      </w:r>
      <w:r>
        <w:rPr>
          <w:w w:val="110"/>
          <w:sz w:val="20"/>
        </w:rPr>
        <w:t>cadre</w:t>
      </w:r>
      <w:r>
        <w:rPr>
          <w:spacing w:val="-12"/>
          <w:w w:val="110"/>
          <w:sz w:val="20"/>
        </w:rPr>
        <w:t xml:space="preserve"> </w:t>
      </w:r>
      <w:r>
        <w:rPr>
          <w:w w:val="110"/>
          <w:sz w:val="20"/>
        </w:rPr>
        <w:t>dérogatoire</w:t>
      </w:r>
      <w:r>
        <w:rPr>
          <w:spacing w:val="-13"/>
          <w:w w:val="110"/>
          <w:sz w:val="20"/>
        </w:rPr>
        <w:t xml:space="preserve"> </w:t>
      </w:r>
      <w:r>
        <w:rPr>
          <w:w w:val="110"/>
          <w:sz w:val="20"/>
        </w:rPr>
        <w:t>pour</w:t>
      </w:r>
      <w:r>
        <w:rPr>
          <w:spacing w:val="-11"/>
          <w:w w:val="110"/>
          <w:sz w:val="20"/>
        </w:rPr>
        <w:t xml:space="preserve"> </w:t>
      </w:r>
      <w:r>
        <w:rPr>
          <w:w w:val="110"/>
          <w:sz w:val="20"/>
        </w:rPr>
        <w:t>des</w:t>
      </w:r>
      <w:r>
        <w:rPr>
          <w:spacing w:val="-11"/>
          <w:w w:val="110"/>
          <w:sz w:val="20"/>
        </w:rPr>
        <w:t xml:space="preserve"> </w:t>
      </w:r>
      <w:r>
        <w:rPr>
          <w:w w:val="110"/>
          <w:sz w:val="20"/>
        </w:rPr>
        <w:t>missions</w:t>
      </w:r>
      <w:r>
        <w:rPr>
          <w:spacing w:val="-12"/>
          <w:w w:val="110"/>
          <w:sz w:val="20"/>
        </w:rPr>
        <w:t xml:space="preserve"> </w:t>
      </w:r>
      <w:r>
        <w:rPr>
          <w:w w:val="110"/>
          <w:sz w:val="20"/>
        </w:rPr>
        <w:t>de</w:t>
      </w:r>
      <w:r>
        <w:rPr>
          <w:spacing w:val="-14"/>
          <w:w w:val="110"/>
          <w:sz w:val="20"/>
        </w:rPr>
        <w:t xml:space="preserve"> </w:t>
      </w:r>
      <w:r>
        <w:rPr>
          <w:w w:val="110"/>
          <w:sz w:val="20"/>
        </w:rPr>
        <w:t>sécurité</w:t>
      </w:r>
      <w:r>
        <w:rPr>
          <w:spacing w:val="-11"/>
          <w:w w:val="110"/>
          <w:sz w:val="20"/>
        </w:rPr>
        <w:t xml:space="preserve"> </w:t>
      </w:r>
      <w:r>
        <w:rPr>
          <w:w w:val="110"/>
          <w:sz w:val="20"/>
        </w:rPr>
        <w:t>civile</w:t>
      </w:r>
      <w:r>
        <w:rPr>
          <w:spacing w:val="-15"/>
          <w:w w:val="110"/>
          <w:sz w:val="20"/>
        </w:rPr>
        <w:t xml:space="preserve"> </w:t>
      </w:r>
      <w:r>
        <w:rPr>
          <w:spacing w:val="-10"/>
          <w:w w:val="110"/>
          <w:sz w:val="20"/>
        </w:rPr>
        <w:t>;</w:t>
      </w:r>
    </w:p>
    <w:p w:rsidR="0006325A" w:rsidRDefault="00F25138">
      <w:pPr>
        <w:pStyle w:val="Paragraphedeliste"/>
        <w:numPr>
          <w:ilvl w:val="2"/>
          <w:numId w:val="10"/>
        </w:numPr>
        <w:tabs>
          <w:tab w:val="left" w:pos="1646"/>
        </w:tabs>
        <w:spacing w:before="18" w:line="259" w:lineRule="auto"/>
        <w:ind w:left="1646" w:right="1128"/>
        <w:jc w:val="both"/>
        <w:rPr>
          <w:rFonts w:ascii="Wingdings" w:hAnsi="Wingdings"/>
          <w:sz w:val="20"/>
        </w:rPr>
      </w:pPr>
      <w:r>
        <w:rPr>
          <w:w w:val="110"/>
          <w:sz w:val="20"/>
        </w:rPr>
        <w:t xml:space="preserve">définir les modalités de notifications des services préfectoraux et services concer- </w:t>
      </w:r>
      <w:r>
        <w:rPr>
          <w:spacing w:val="-2"/>
          <w:w w:val="110"/>
          <w:sz w:val="20"/>
        </w:rPr>
        <w:t>nés</w:t>
      </w:r>
      <w:r>
        <w:rPr>
          <w:spacing w:val="-9"/>
          <w:w w:val="110"/>
          <w:sz w:val="20"/>
        </w:rPr>
        <w:t xml:space="preserve"> </w:t>
      </w:r>
      <w:r>
        <w:rPr>
          <w:spacing w:val="-2"/>
          <w:w w:val="110"/>
          <w:sz w:val="20"/>
        </w:rPr>
        <w:t>en</w:t>
      </w:r>
      <w:r>
        <w:rPr>
          <w:spacing w:val="-6"/>
          <w:w w:val="110"/>
          <w:sz w:val="20"/>
        </w:rPr>
        <w:t xml:space="preserve"> </w:t>
      </w:r>
      <w:r>
        <w:rPr>
          <w:spacing w:val="-2"/>
          <w:w w:val="110"/>
          <w:sz w:val="20"/>
        </w:rPr>
        <w:t>cas</w:t>
      </w:r>
      <w:r>
        <w:rPr>
          <w:spacing w:val="-6"/>
          <w:w w:val="110"/>
          <w:sz w:val="20"/>
        </w:rPr>
        <w:t xml:space="preserve"> </w:t>
      </w:r>
      <w:r>
        <w:rPr>
          <w:spacing w:val="-2"/>
          <w:w w:val="110"/>
          <w:sz w:val="20"/>
        </w:rPr>
        <w:t>d’engagement</w:t>
      </w:r>
      <w:r>
        <w:rPr>
          <w:spacing w:val="-6"/>
          <w:w w:val="110"/>
          <w:sz w:val="20"/>
        </w:rPr>
        <w:t xml:space="preserve"> </w:t>
      </w:r>
      <w:r>
        <w:rPr>
          <w:spacing w:val="-2"/>
          <w:w w:val="110"/>
          <w:sz w:val="20"/>
        </w:rPr>
        <w:t>d’aéronefs</w:t>
      </w:r>
      <w:r>
        <w:rPr>
          <w:spacing w:val="-6"/>
          <w:w w:val="110"/>
          <w:sz w:val="20"/>
        </w:rPr>
        <w:t xml:space="preserve"> </w:t>
      </w:r>
      <w:r>
        <w:rPr>
          <w:spacing w:val="-2"/>
          <w:w w:val="110"/>
          <w:sz w:val="20"/>
        </w:rPr>
        <w:t>télépilotés</w:t>
      </w:r>
      <w:r>
        <w:rPr>
          <w:spacing w:val="-6"/>
          <w:w w:val="110"/>
          <w:sz w:val="20"/>
        </w:rPr>
        <w:t xml:space="preserve"> </w:t>
      </w:r>
      <w:r>
        <w:rPr>
          <w:spacing w:val="-2"/>
          <w:w w:val="110"/>
          <w:sz w:val="20"/>
        </w:rPr>
        <w:t>pour</w:t>
      </w:r>
      <w:r>
        <w:rPr>
          <w:spacing w:val="-9"/>
          <w:w w:val="110"/>
          <w:sz w:val="20"/>
        </w:rPr>
        <w:t xml:space="preserve"> </w:t>
      </w:r>
      <w:r>
        <w:rPr>
          <w:spacing w:val="-2"/>
          <w:w w:val="110"/>
          <w:sz w:val="20"/>
        </w:rPr>
        <w:t>des</w:t>
      </w:r>
      <w:r>
        <w:rPr>
          <w:spacing w:val="-4"/>
          <w:w w:val="110"/>
          <w:sz w:val="20"/>
        </w:rPr>
        <w:t xml:space="preserve"> </w:t>
      </w:r>
      <w:r>
        <w:rPr>
          <w:spacing w:val="-2"/>
          <w:w w:val="110"/>
          <w:sz w:val="20"/>
        </w:rPr>
        <w:t>missions</w:t>
      </w:r>
      <w:r>
        <w:rPr>
          <w:spacing w:val="-9"/>
          <w:w w:val="110"/>
          <w:sz w:val="20"/>
        </w:rPr>
        <w:t xml:space="preserve"> </w:t>
      </w:r>
      <w:r>
        <w:rPr>
          <w:spacing w:val="-2"/>
          <w:w w:val="110"/>
          <w:sz w:val="20"/>
        </w:rPr>
        <w:t>de</w:t>
      </w:r>
      <w:r>
        <w:rPr>
          <w:spacing w:val="-7"/>
          <w:w w:val="110"/>
          <w:sz w:val="20"/>
        </w:rPr>
        <w:t xml:space="preserve"> </w:t>
      </w:r>
      <w:r>
        <w:rPr>
          <w:spacing w:val="-2"/>
          <w:w w:val="110"/>
          <w:sz w:val="20"/>
        </w:rPr>
        <w:t>sécurité</w:t>
      </w:r>
      <w:r>
        <w:rPr>
          <w:spacing w:val="-7"/>
          <w:w w:val="110"/>
          <w:sz w:val="20"/>
        </w:rPr>
        <w:t xml:space="preserve"> </w:t>
      </w:r>
      <w:r>
        <w:rPr>
          <w:spacing w:val="-2"/>
          <w:w w:val="110"/>
          <w:sz w:val="20"/>
        </w:rPr>
        <w:t xml:space="preserve">civile </w:t>
      </w:r>
      <w:r>
        <w:rPr>
          <w:w w:val="110"/>
          <w:sz w:val="20"/>
        </w:rPr>
        <w:t>à l’intérieur des zones peuplées du département XXXX</w:t>
      </w:r>
      <w:r>
        <w:rPr>
          <w:spacing w:val="-1"/>
          <w:w w:val="110"/>
          <w:sz w:val="20"/>
        </w:rPr>
        <w:t xml:space="preserve"> </w:t>
      </w:r>
      <w:r>
        <w:rPr>
          <w:w w:val="110"/>
          <w:sz w:val="20"/>
        </w:rPr>
        <w:t>;</w:t>
      </w:r>
    </w:p>
    <w:p w:rsidR="0006325A" w:rsidRDefault="00F25138">
      <w:pPr>
        <w:pStyle w:val="Paragraphedeliste"/>
        <w:numPr>
          <w:ilvl w:val="2"/>
          <w:numId w:val="10"/>
        </w:numPr>
        <w:tabs>
          <w:tab w:val="left" w:pos="1646"/>
        </w:tabs>
        <w:spacing w:before="1" w:line="259" w:lineRule="auto"/>
        <w:ind w:left="1646" w:right="1128"/>
        <w:jc w:val="both"/>
        <w:rPr>
          <w:rFonts w:ascii="Wingdings" w:hAnsi="Wingdings"/>
          <w:sz w:val="20"/>
        </w:rPr>
      </w:pPr>
      <w:r>
        <w:rPr>
          <w:w w:val="110"/>
          <w:sz w:val="20"/>
        </w:rPr>
        <w:t xml:space="preserve">définir les modalités </w:t>
      </w:r>
      <w:r>
        <w:rPr>
          <w:w w:val="110"/>
          <w:sz w:val="20"/>
        </w:rPr>
        <w:t>d’engagement des aéronefs télépilotés pour des missions de sécurité civile de nuit dans le département XXXX,</w:t>
      </w:r>
    </w:p>
    <w:p w:rsidR="0006325A" w:rsidRDefault="00F25138">
      <w:pPr>
        <w:pStyle w:val="Paragraphedeliste"/>
        <w:numPr>
          <w:ilvl w:val="2"/>
          <w:numId w:val="10"/>
        </w:numPr>
        <w:tabs>
          <w:tab w:val="left" w:pos="1646"/>
        </w:tabs>
        <w:spacing w:line="259" w:lineRule="auto"/>
        <w:ind w:left="1646" w:right="1128"/>
        <w:jc w:val="both"/>
        <w:rPr>
          <w:rFonts w:ascii="Wingdings" w:hAnsi="Wingdings"/>
          <w:sz w:val="20"/>
        </w:rPr>
      </w:pPr>
      <w:r>
        <w:rPr>
          <w:w w:val="110"/>
          <w:sz w:val="20"/>
        </w:rPr>
        <w:t>définir les modalités d’engagement des aéronefs télépilotés pour des missions de sécurité civile</w:t>
      </w:r>
      <w:r>
        <w:rPr>
          <w:spacing w:val="-2"/>
          <w:w w:val="110"/>
          <w:sz w:val="20"/>
        </w:rPr>
        <w:t xml:space="preserve"> </w:t>
      </w:r>
      <w:r>
        <w:rPr>
          <w:w w:val="110"/>
          <w:sz w:val="20"/>
        </w:rPr>
        <w:t>à l’intérieur</w:t>
      </w:r>
      <w:r>
        <w:rPr>
          <w:spacing w:val="-2"/>
          <w:w w:val="110"/>
          <w:sz w:val="20"/>
        </w:rPr>
        <w:t xml:space="preserve"> </w:t>
      </w:r>
      <w:r>
        <w:rPr>
          <w:w w:val="110"/>
          <w:sz w:val="20"/>
        </w:rPr>
        <w:t>de</w:t>
      </w:r>
      <w:r>
        <w:rPr>
          <w:spacing w:val="-2"/>
          <w:w w:val="110"/>
          <w:sz w:val="20"/>
        </w:rPr>
        <w:t xml:space="preserve"> </w:t>
      </w:r>
      <w:r>
        <w:rPr>
          <w:w w:val="110"/>
          <w:sz w:val="20"/>
        </w:rPr>
        <w:t>zones non</w:t>
      </w:r>
      <w:r>
        <w:rPr>
          <w:spacing w:val="-1"/>
          <w:w w:val="110"/>
          <w:sz w:val="20"/>
        </w:rPr>
        <w:t xml:space="preserve"> </w:t>
      </w:r>
      <w:r>
        <w:rPr>
          <w:w w:val="110"/>
          <w:sz w:val="20"/>
        </w:rPr>
        <w:t>peuplées sur</w:t>
      </w:r>
      <w:r>
        <w:rPr>
          <w:spacing w:val="-2"/>
          <w:w w:val="110"/>
          <w:sz w:val="20"/>
        </w:rPr>
        <w:t xml:space="preserve"> </w:t>
      </w:r>
      <w:r>
        <w:rPr>
          <w:w w:val="110"/>
          <w:sz w:val="20"/>
        </w:rPr>
        <w:t>des</w:t>
      </w:r>
      <w:r>
        <w:rPr>
          <w:spacing w:val="-1"/>
          <w:w w:val="110"/>
          <w:sz w:val="20"/>
        </w:rPr>
        <w:t xml:space="preserve"> </w:t>
      </w:r>
      <w:r>
        <w:rPr>
          <w:w w:val="110"/>
          <w:sz w:val="20"/>
        </w:rPr>
        <w:t>distances</w:t>
      </w:r>
    </w:p>
    <w:p w:rsidR="0006325A" w:rsidRDefault="00F25138">
      <w:pPr>
        <w:pStyle w:val="Corpsdetexte"/>
        <w:spacing w:line="224" w:lineRule="exact"/>
        <w:ind w:left="1646"/>
        <w:jc w:val="both"/>
      </w:pPr>
      <w:r>
        <w:rPr>
          <w:w w:val="110"/>
        </w:rPr>
        <w:t>télépilote</w:t>
      </w:r>
      <w:r>
        <w:rPr>
          <w:spacing w:val="-6"/>
          <w:w w:val="110"/>
        </w:rPr>
        <w:t xml:space="preserve"> </w:t>
      </w:r>
      <w:r>
        <w:rPr>
          <w:w w:val="110"/>
        </w:rPr>
        <w:t>/aéronef</w:t>
      </w:r>
      <w:r>
        <w:rPr>
          <w:spacing w:val="-3"/>
          <w:w w:val="110"/>
        </w:rPr>
        <w:t xml:space="preserve"> </w:t>
      </w:r>
      <w:r>
        <w:rPr>
          <w:w w:val="110"/>
        </w:rPr>
        <w:t>allant</w:t>
      </w:r>
      <w:r>
        <w:rPr>
          <w:spacing w:val="-2"/>
          <w:w w:val="110"/>
        </w:rPr>
        <w:t xml:space="preserve"> </w:t>
      </w:r>
      <w:r>
        <w:rPr>
          <w:w w:val="110"/>
        </w:rPr>
        <w:t>jusqu’à</w:t>
      </w:r>
      <w:r>
        <w:rPr>
          <w:spacing w:val="-4"/>
          <w:w w:val="110"/>
        </w:rPr>
        <w:t xml:space="preserve"> </w:t>
      </w:r>
      <w:r>
        <w:rPr>
          <w:w w:val="110"/>
        </w:rPr>
        <w:t>5000</w:t>
      </w:r>
      <w:r>
        <w:rPr>
          <w:spacing w:val="-4"/>
          <w:w w:val="110"/>
        </w:rPr>
        <w:t xml:space="preserve"> </w:t>
      </w:r>
      <w:r>
        <w:rPr>
          <w:spacing w:val="-2"/>
          <w:w w:val="110"/>
        </w:rPr>
        <w:t>mètres.</w:t>
      </w:r>
    </w:p>
    <w:p w:rsidR="0006325A" w:rsidRDefault="00F25138">
      <w:pPr>
        <w:pStyle w:val="Corpsdetexte"/>
        <w:spacing w:before="175" w:line="259" w:lineRule="auto"/>
        <w:ind w:left="566" w:right="1128"/>
        <w:jc w:val="both"/>
      </w:pPr>
      <w:r>
        <w:rPr>
          <w:w w:val="110"/>
        </w:rPr>
        <w:t xml:space="preserve">Ce cadre dérogatoire s’applique strictement dans une situation opérationnelle non </w:t>
      </w:r>
      <w:r>
        <w:rPr>
          <w:spacing w:val="-2"/>
          <w:w w:val="110"/>
        </w:rPr>
        <w:t>programmable.</w:t>
      </w:r>
    </w:p>
    <w:p w:rsidR="0006325A" w:rsidRDefault="0006325A">
      <w:pPr>
        <w:pStyle w:val="Corpsdetexte"/>
        <w:spacing w:before="16"/>
      </w:pPr>
    </w:p>
    <w:p w:rsidR="0006325A" w:rsidRDefault="00F25138">
      <w:pPr>
        <w:pStyle w:val="Corpsdetexte"/>
        <w:spacing w:before="1" w:line="259" w:lineRule="auto"/>
        <w:ind w:left="566" w:right="1127"/>
        <w:jc w:val="both"/>
      </w:pPr>
      <w:r>
        <w:rPr>
          <w:w w:val="110"/>
        </w:rPr>
        <w:t xml:space="preserve">Dans tous les cas, le non-respect des arrêtés cités en référence ne pourra avoir pour </w:t>
      </w:r>
      <w:r>
        <w:t>conséquence</w:t>
      </w:r>
      <w:r>
        <w:rPr>
          <w:spacing w:val="28"/>
        </w:rPr>
        <w:t xml:space="preserve"> </w:t>
      </w:r>
      <w:r>
        <w:t>une</w:t>
      </w:r>
      <w:r>
        <w:rPr>
          <w:spacing w:val="28"/>
        </w:rPr>
        <w:t xml:space="preserve"> </w:t>
      </w:r>
      <w:r>
        <w:t>augmentation</w:t>
      </w:r>
      <w:r>
        <w:rPr>
          <w:spacing w:val="31"/>
        </w:rPr>
        <w:t xml:space="preserve"> </w:t>
      </w:r>
      <w:r>
        <w:t>du</w:t>
      </w:r>
      <w:r>
        <w:rPr>
          <w:spacing w:val="28"/>
        </w:rPr>
        <w:t xml:space="preserve"> </w:t>
      </w:r>
      <w:r>
        <w:t>risque</w:t>
      </w:r>
      <w:r>
        <w:rPr>
          <w:spacing w:val="28"/>
        </w:rPr>
        <w:t xml:space="preserve"> </w:t>
      </w:r>
      <w:r>
        <w:t>de</w:t>
      </w:r>
      <w:r>
        <w:rPr>
          <w:spacing w:val="28"/>
        </w:rPr>
        <w:t xml:space="preserve"> </w:t>
      </w:r>
      <w:r>
        <w:t>collision</w:t>
      </w:r>
      <w:r>
        <w:rPr>
          <w:spacing w:val="31"/>
        </w:rPr>
        <w:t xml:space="preserve"> </w:t>
      </w:r>
      <w:r>
        <w:t>avec</w:t>
      </w:r>
      <w:r>
        <w:rPr>
          <w:spacing w:val="28"/>
        </w:rPr>
        <w:t xml:space="preserve"> </w:t>
      </w:r>
      <w:r>
        <w:t>un</w:t>
      </w:r>
      <w:r>
        <w:rPr>
          <w:spacing w:val="31"/>
        </w:rPr>
        <w:t xml:space="preserve"> </w:t>
      </w:r>
      <w:r>
        <w:t>autre</w:t>
      </w:r>
      <w:r>
        <w:rPr>
          <w:spacing w:val="28"/>
        </w:rPr>
        <w:t xml:space="preserve"> </w:t>
      </w:r>
      <w:r>
        <w:t>aéronef</w:t>
      </w:r>
      <w:r>
        <w:rPr>
          <w:spacing w:val="28"/>
        </w:rPr>
        <w:t xml:space="preserve"> </w:t>
      </w:r>
      <w:r>
        <w:t>ou</w:t>
      </w:r>
      <w:r>
        <w:rPr>
          <w:spacing w:val="28"/>
        </w:rPr>
        <w:t xml:space="preserve"> </w:t>
      </w:r>
      <w:r>
        <w:t>des</w:t>
      </w:r>
      <w:r>
        <w:rPr>
          <w:spacing w:val="30"/>
        </w:rPr>
        <w:t xml:space="preserve"> </w:t>
      </w:r>
      <w:r>
        <w:t xml:space="preserve">dommages </w:t>
      </w:r>
      <w:r>
        <w:rPr>
          <w:w w:val="110"/>
        </w:rPr>
        <w:t>sur les personnes ou les biens.</w:t>
      </w:r>
    </w:p>
    <w:p w:rsidR="0006325A" w:rsidRDefault="0006325A">
      <w:pPr>
        <w:pStyle w:val="Corpsdetexte"/>
        <w:spacing w:before="13"/>
      </w:pPr>
    </w:p>
    <w:p w:rsidR="0006325A" w:rsidRDefault="00F25138">
      <w:pPr>
        <w:pStyle w:val="Paragraphedeliste"/>
        <w:numPr>
          <w:ilvl w:val="1"/>
          <w:numId w:val="10"/>
        </w:numPr>
        <w:tabs>
          <w:tab w:val="left" w:pos="839"/>
        </w:tabs>
        <w:ind w:left="839" w:hanging="273"/>
        <w:rPr>
          <w:rFonts w:ascii="Arial"/>
          <w:b/>
          <w:sz w:val="20"/>
        </w:rPr>
      </w:pPr>
      <w:r>
        <w:rPr>
          <w:rFonts w:ascii="Arial"/>
          <w:b/>
          <w:smallCaps/>
          <w:spacing w:val="-6"/>
          <w:sz w:val="20"/>
        </w:rPr>
        <w:t>Rappel</w:t>
      </w:r>
      <w:r>
        <w:rPr>
          <w:rFonts w:ascii="Arial"/>
          <w:b/>
          <w:smallCaps/>
          <w:spacing w:val="5"/>
          <w:sz w:val="20"/>
        </w:rPr>
        <w:t xml:space="preserve"> </w:t>
      </w:r>
      <w:r>
        <w:rPr>
          <w:rFonts w:ascii="Arial"/>
          <w:b/>
          <w:smallCaps/>
          <w:spacing w:val="-6"/>
          <w:sz w:val="20"/>
        </w:rPr>
        <w:t>reglementaire</w:t>
      </w:r>
      <w:r>
        <w:rPr>
          <w:rFonts w:ascii="Arial"/>
          <w:b/>
          <w:smallCaps/>
          <w:spacing w:val="12"/>
          <w:sz w:val="20"/>
        </w:rPr>
        <w:t xml:space="preserve"> </w:t>
      </w:r>
      <w:r>
        <w:rPr>
          <w:rFonts w:ascii="Arial"/>
          <w:b/>
          <w:smallCaps/>
          <w:spacing w:val="-10"/>
          <w:sz w:val="20"/>
        </w:rPr>
        <w:t>:</w:t>
      </w:r>
    </w:p>
    <w:p w:rsidR="0006325A" w:rsidRDefault="0006325A">
      <w:pPr>
        <w:pStyle w:val="Corpsdetexte"/>
        <w:spacing w:before="76"/>
        <w:rPr>
          <w:rFonts w:ascii="Arial"/>
          <w:b/>
          <w:sz w:val="16"/>
        </w:rPr>
      </w:pPr>
    </w:p>
    <w:p w:rsidR="0006325A" w:rsidRDefault="00F25138">
      <w:pPr>
        <w:ind w:left="565"/>
        <w:jc w:val="both"/>
        <w:rPr>
          <w:rFonts w:ascii="Arial" w:hAnsi="Arial"/>
          <w:b/>
          <w:sz w:val="20"/>
        </w:rPr>
      </w:pPr>
      <w:r>
        <w:rPr>
          <w:rFonts w:ascii="Arial" w:hAnsi="Arial"/>
          <w:b/>
          <w:sz w:val="20"/>
        </w:rPr>
        <w:t>Article 10</w:t>
      </w:r>
      <w:r>
        <w:rPr>
          <w:rFonts w:ascii="Arial" w:hAnsi="Arial"/>
          <w:b/>
          <w:spacing w:val="3"/>
          <w:sz w:val="20"/>
        </w:rPr>
        <w:t xml:space="preserve"> </w:t>
      </w:r>
      <w:r>
        <w:rPr>
          <w:rFonts w:ascii="Arial" w:hAnsi="Arial"/>
          <w:b/>
          <w:sz w:val="20"/>
        </w:rPr>
        <w:t>de l’arrêté «</w:t>
      </w:r>
      <w:r>
        <w:rPr>
          <w:rFonts w:ascii="Arial" w:hAnsi="Arial"/>
          <w:b/>
          <w:spacing w:val="-5"/>
          <w:sz w:val="20"/>
        </w:rPr>
        <w:t xml:space="preserve"> </w:t>
      </w:r>
      <w:r>
        <w:rPr>
          <w:rFonts w:ascii="Arial" w:hAnsi="Arial"/>
          <w:b/>
          <w:sz w:val="20"/>
        </w:rPr>
        <w:t>Espace</w:t>
      </w:r>
      <w:r>
        <w:rPr>
          <w:rFonts w:ascii="Arial" w:hAnsi="Arial"/>
          <w:b/>
          <w:spacing w:val="-8"/>
          <w:sz w:val="20"/>
        </w:rPr>
        <w:t xml:space="preserve"> </w:t>
      </w:r>
      <w:r>
        <w:rPr>
          <w:rFonts w:ascii="Arial" w:hAnsi="Arial"/>
          <w:b/>
          <w:spacing w:val="-10"/>
          <w:sz w:val="20"/>
        </w:rPr>
        <w:t>»</w:t>
      </w:r>
    </w:p>
    <w:p w:rsidR="0006325A" w:rsidRDefault="0006325A">
      <w:pPr>
        <w:pStyle w:val="Corpsdetexte"/>
        <w:spacing w:before="20"/>
        <w:rPr>
          <w:rFonts w:ascii="Arial"/>
          <w:b/>
        </w:rPr>
      </w:pPr>
    </w:p>
    <w:p w:rsidR="0006325A" w:rsidRDefault="00F25138">
      <w:pPr>
        <w:spacing w:line="242" w:lineRule="auto"/>
        <w:ind w:left="566" w:right="1126"/>
        <w:jc w:val="both"/>
        <w:rPr>
          <w:rFonts w:ascii="Arial" w:hAnsi="Arial"/>
          <w:i/>
          <w:sz w:val="21"/>
        </w:rPr>
      </w:pPr>
      <w:r>
        <w:rPr>
          <w:rFonts w:ascii="Arial" w:hAnsi="Arial"/>
          <w:i/>
          <w:w w:val="105"/>
          <w:sz w:val="21"/>
        </w:rPr>
        <w:t>«</w:t>
      </w:r>
      <w:r>
        <w:rPr>
          <w:rFonts w:ascii="Arial" w:hAnsi="Arial"/>
          <w:i/>
          <w:spacing w:val="-16"/>
          <w:w w:val="105"/>
          <w:sz w:val="21"/>
        </w:rPr>
        <w:t xml:space="preserve"> </w:t>
      </w:r>
      <w:r>
        <w:rPr>
          <w:rFonts w:ascii="Arial" w:hAnsi="Arial"/>
          <w:i/>
          <w:w w:val="105"/>
          <w:sz w:val="21"/>
        </w:rPr>
        <w:t>Les dispositions du présent article s’appliquent sans préjudice des dispositions du 2°</w:t>
      </w:r>
      <w:r>
        <w:rPr>
          <w:rFonts w:ascii="Arial" w:hAnsi="Arial"/>
          <w:i/>
          <w:w w:val="105"/>
          <w:sz w:val="21"/>
        </w:rPr>
        <w:t xml:space="preserve"> de l’article 3</w:t>
      </w:r>
      <w:r>
        <w:rPr>
          <w:rFonts w:ascii="Arial" w:hAnsi="Arial"/>
          <w:i/>
          <w:w w:val="105"/>
          <w:position w:val="7"/>
          <w:sz w:val="12"/>
        </w:rPr>
        <w:t>42</w:t>
      </w:r>
      <w:r>
        <w:rPr>
          <w:rFonts w:ascii="Arial" w:hAnsi="Arial"/>
          <w:i/>
          <w:w w:val="105"/>
          <w:sz w:val="21"/>
        </w:rPr>
        <w:t>.</w:t>
      </w:r>
    </w:p>
    <w:p w:rsidR="0006325A" w:rsidRDefault="0006325A">
      <w:pPr>
        <w:pStyle w:val="Corpsdetexte"/>
        <w:spacing w:before="3"/>
        <w:rPr>
          <w:rFonts w:ascii="Arial"/>
          <w:i/>
          <w:sz w:val="21"/>
        </w:rPr>
      </w:pPr>
    </w:p>
    <w:p w:rsidR="0006325A" w:rsidRDefault="00F25138">
      <w:pPr>
        <w:spacing w:line="242" w:lineRule="auto"/>
        <w:ind w:left="565" w:right="1127"/>
        <w:jc w:val="both"/>
        <w:rPr>
          <w:rFonts w:ascii="Arial" w:hAnsi="Arial"/>
          <w:i/>
          <w:sz w:val="21"/>
        </w:rPr>
      </w:pPr>
      <w:r>
        <w:rPr>
          <w:rFonts w:ascii="Arial" w:hAnsi="Arial"/>
          <w:i/>
          <w:w w:val="105"/>
          <w:sz w:val="21"/>
        </w:rPr>
        <w:t>1°</w:t>
      </w:r>
      <w:r>
        <w:rPr>
          <w:rFonts w:ascii="Arial" w:hAnsi="Arial"/>
          <w:i/>
          <w:spacing w:val="-4"/>
          <w:w w:val="105"/>
          <w:sz w:val="21"/>
        </w:rPr>
        <w:t xml:space="preserve"> </w:t>
      </w:r>
      <w:r>
        <w:rPr>
          <w:rFonts w:ascii="Arial" w:hAnsi="Arial"/>
          <w:i/>
          <w:w w:val="105"/>
          <w:sz w:val="21"/>
        </w:rPr>
        <w:t>Les</w:t>
      </w:r>
      <w:r>
        <w:rPr>
          <w:rFonts w:ascii="Arial" w:hAnsi="Arial"/>
          <w:i/>
          <w:spacing w:val="-3"/>
          <w:w w:val="105"/>
          <w:sz w:val="21"/>
        </w:rPr>
        <w:t xml:space="preserve"> </w:t>
      </w:r>
      <w:r>
        <w:rPr>
          <w:rFonts w:ascii="Arial" w:hAnsi="Arial"/>
          <w:i/>
          <w:w w:val="105"/>
          <w:sz w:val="21"/>
        </w:rPr>
        <w:t>aéronefs</w:t>
      </w:r>
      <w:r>
        <w:rPr>
          <w:rFonts w:ascii="Arial" w:hAnsi="Arial"/>
          <w:i/>
          <w:spacing w:val="-3"/>
          <w:w w:val="105"/>
          <w:sz w:val="21"/>
        </w:rPr>
        <w:t xml:space="preserve"> </w:t>
      </w:r>
      <w:r>
        <w:rPr>
          <w:rFonts w:ascii="Arial" w:hAnsi="Arial"/>
          <w:i/>
          <w:w w:val="105"/>
          <w:sz w:val="21"/>
        </w:rPr>
        <w:t>qui</w:t>
      </w:r>
      <w:r>
        <w:rPr>
          <w:rFonts w:ascii="Arial" w:hAnsi="Arial"/>
          <w:i/>
          <w:spacing w:val="-2"/>
          <w:w w:val="105"/>
          <w:sz w:val="21"/>
        </w:rPr>
        <w:t xml:space="preserve"> </w:t>
      </w:r>
      <w:r>
        <w:rPr>
          <w:rFonts w:ascii="Arial" w:hAnsi="Arial"/>
          <w:i/>
          <w:w w:val="105"/>
          <w:sz w:val="21"/>
        </w:rPr>
        <w:t>circulent</w:t>
      </w:r>
      <w:r>
        <w:rPr>
          <w:rFonts w:ascii="Arial" w:hAnsi="Arial"/>
          <w:i/>
          <w:spacing w:val="-6"/>
          <w:w w:val="105"/>
          <w:sz w:val="21"/>
        </w:rPr>
        <w:t xml:space="preserve"> </w:t>
      </w:r>
      <w:r>
        <w:rPr>
          <w:rFonts w:ascii="Arial" w:hAnsi="Arial"/>
          <w:i/>
          <w:w w:val="105"/>
          <w:sz w:val="21"/>
        </w:rPr>
        <w:t>sans</w:t>
      </w:r>
      <w:r>
        <w:rPr>
          <w:rFonts w:ascii="Arial" w:hAnsi="Arial"/>
          <w:i/>
          <w:spacing w:val="-3"/>
          <w:w w:val="105"/>
          <w:sz w:val="21"/>
        </w:rPr>
        <w:t xml:space="preserve"> </w:t>
      </w:r>
      <w:r>
        <w:rPr>
          <w:rFonts w:ascii="Arial" w:hAnsi="Arial"/>
          <w:i/>
          <w:w w:val="105"/>
          <w:sz w:val="21"/>
        </w:rPr>
        <w:t>personne</w:t>
      </w:r>
      <w:r>
        <w:rPr>
          <w:rFonts w:ascii="Arial" w:hAnsi="Arial"/>
          <w:i/>
          <w:spacing w:val="-4"/>
          <w:w w:val="105"/>
          <w:sz w:val="21"/>
        </w:rPr>
        <w:t xml:space="preserve"> </w:t>
      </w:r>
      <w:r>
        <w:rPr>
          <w:rFonts w:ascii="Arial" w:hAnsi="Arial"/>
          <w:i/>
          <w:w w:val="105"/>
          <w:sz w:val="21"/>
        </w:rPr>
        <w:t>à</w:t>
      </w:r>
      <w:r>
        <w:rPr>
          <w:rFonts w:ascii="Arial" w:hAnsi="Arial"/>
          <w:i/>
          <w:spacing w:val="-4"/>
          <w:w w:val="105"/>
          <w:sz w:val="21"/>
        </w:rPr>
        <w:t xml:space="preserve"> </w:t>
      </w:r>
      <w:r>
        <w:rPr>
          <w:rFonts w:ascii="Arial" w:hAnsi="Arial"/>
          <w:i/>
          <w:w w:val="105"/>
          <w:sz w:val="21"/>
        </w:rPr>
        <w:t>bord</w:t>
      </w:r>
      <w:r>
        <w:rPr>
          <w:rFonts w:ascii="Arial" w:hAnsi="Arial"/>
          <w:i/>
          <w:spacing w:val="-6"/>
          <w:w w:val="105"/>
          <w:sz w:val="21"/>
        </w:rPr>
        <w:t xml:space="preserve"> </w:t>
      </w:r>
      <w:r>
        <w:rPr>
          <w:rFonts w:ascii="Arial" w:hAnsi="Arial"/>
          <w:i/>
          <w:w w:val="105"/>
          <w:sz w:val="21"/>
        </w:rPr>
        <w:t>appartenant</w:t>
      </w:r>
      <w:r>
        <w:rPr>
          <w:rFonts w:ascii="Arial" w:hAnsi="Arial"/>
          <w:i/>
          <w:spacing w:val="-4"/>
          <w:w w:val="105"/>
          <w:sz w:val="21"/>
        </w:rPr>
        <w:t xml:space="preserve"> </w:t>
      </w:r>
      <w:r>
        <w:rPr>
          <w:rFonts w:ascii="Arial" w:hAnsi="Arial"/>
          <w:i/>
          <w:w w:val="105"/>
          <w:sz w:val="21"/>
        </w:rPr>
        <w:t>à</w:t>
      </w:r>
      <w:r>
        <w:rPr>
          <w:rFonts w:ascii="Arial" w:hAnsi="Arial"/>
          <w:i/>
          <w:spacing w:val="-4"/>
          <w:w w:val="105"/>
          <w:sz w:val="21"/>
        </w:rPr>
        <w:t xml:space="preserve"> </w:t>
      </w:r>
      <w:r>
        <w:rPr>
          <w:rFonts w:ascii="Arial" w:hAnsi="Arial"/>
          <w:i/>
          <w:w w:val="105"/>
          <w:sz w:val="21"/>
        </w:rPr>
        <w:t>l’Etat,</w:t>
      </w:r>
      <w:r>
        <w:rPr>
          <w:rFonts w:ascii="Arial" w:hAnsi="Arial"/>
          <w:i/>
          <w:spacing w:val="-5"/>
          <w:w w:val="105"/>
          <w:sz w:val="21"/>
        </w:rPr>
        <w:t xml:space="preserve"> </w:t>
      </w:r>
      <w:r>
        <w:rPr>
          <w:rFonts w:ascii="Arial" w:hAnsi="Arial"/>
          <w:i/>
          <w:w w:val="105"/>
          <w:sz w:val="21"/>
        </w:rPr>
        <w:t>affrétés</w:t>
      </w:r>
      <w:r>
        <w:rPr>
          <w:rFonts w:ascii="Arial" w:hAnsi="Arial"/>
          <w:i/>
          <w:spacing w:val="-3"/>
          <w:w w:val="105"/>
          <w:sz w:val="21"/>
        </w:rPr>
        <w:t xml:space="preserve"> </w:t>
      </w:r>
      <w:r>
        <w:rPr>
          <w:rFonts w:ascii="Arial" w:hAnsi="Arial"/>
          <w:i/>
          <w:w w:val="105"/>
          <w:sz w:val="21"/>
        </w:rPr>
        <w:t>ou</w:t>
      </w:r>
      <w:r>
        <w:rPr>
          <w:rFonts w:ascii="Arial" w:hAnsi="Arial"/>
          <w:i/>
          <w:spacing w:val="-4"/>
          <w:w w:val="105"/>
          <w:sz w:val="21"/>
        </w:rPr>
        <w:t xml:space="preserve"> </w:t>
      </w:r>
      <w:r>
        <w:rPr>
          <w:rFonts w:ascii="Arial" w:hAnsi="Arial"/>
          <w:i/>
          <w:w w:val="105"/>
          <w:sz w:val="21"/>
        </w:rPr>
        <w:t>loués</w:t>
      </w:r>
      <w:r>
        <w:rPr>
          <w:rFonts w:ascii="Arial" w:hAnsi="Arial"/>
          <w:i/>
          <w:spacing w:val="-3"/>
          <w:w w:val="105"/>
          <w:sz w:val="21"/>
        </w:rPr>
        <w:t xml:space="preserve"> </w:t>
      </w:r>
      <w:r>
        <w:rPr>
          <w:rFonts w:ascii="Arial" w:hAnsi="Arial"/>
          <w:i/>
          <w:w w:val="105"/>
          <w:sz w:val="21"/>
        </w:rPr>
        <w:t>par lui</w:t>
      </w:r>
      <w:r>
        <w:rPr>
          <w:rFonts w:ascii="Arial" w:hAnsi="Arial"/>
          <w:i/>
          <w:spacing w:val="-9"/>
          <w:w w:val="105"/>
          <w:sz w:val="21"/>
        </w:rPr>
        <w:t xml:space="preserve"> </w:t>
      </w:r>
      <w:r>
        <w:rPr>
          <w:rFonts w:ascii="Arial" w:hAnsi="Arial"/>
          <w:i/>
          <w:w w:val="105"/>
          <w:sz w:val="21"/>
          <w:u w:val="single"/>
        </w:rPr>
        <w:t>et</w:t>
      </w:r>
      <w:r>
        <w:rPr>
          <w:rFonts w:ascii="Arial" w:hAnsi="Arial"/>
          <w:i/>
          <w:spacing w:val="-7"/>
          <w:w w:val="105"/>
          <w:sz w:val="21"/>
        </w:rPr>
        <w:t xml:space="preserve"> </w:t>
      </w:r>
      <w:r>
        <w:rPr>
          <w:rFonts w:ascii="Arial" w:hAnsi="Arial"/>
          <w:i/>
          <w:w w:val="105"/>
          <w:sz w:val="21"/>
        </w:rPr>
        <w:t>utilisés</w:t>
      </w:r>
      <w:r>
        <w:rPr>
          <w:rFonts w:ascii="Arial" w:hAnsi="Arial"/>
          <w:i/>
          <w:spacing w:val="-9"/>
          <w:w w:val="105"/>
          <w:sz w:val="21"/>
        </w:rPr>
        <w:t xml:space="preserve"> </w:t>
      </w:r>
      <w:r>
        <w:rPr>
          <w:rFonts w:ascii="Arial" w:hAnsi="Arial"/>
          <w:i/>
          <w:w w:val="105"/>
          <w:sz w:val="21"/>
        </w:rPr>
        <w:t>dans</w:t>
      </w:r>
      <w:r>
        <w:rPr>
          <w:rFonts w:ascii="Arial" w:hAnsi="Arial"/>
          <w:i/>
          <w:spacing w:val="-9"/>
          <w:w w:val="105"/>
          <w:sz w:val="21"/>
        </w:rPr>
        <w:t xml:space="preserve"> </w:t>
      </w:r>
      <w:r>
        <w:rPr>
          <w:rFonts w:ascii="Arial" w:hAnsi="Arial"/>
          <w:i/>
          <w:w w:val="105"/>
          <w:sz w:val="21"/>
        </w:rPr>
        <w:t>le</w:t>
      </w:r>
      <w:r>
        <w:rPr>
          <w:rFonts w:ascii="Arial" w:hAnsi="Arial"/>
          <w:i/>
          <w:spacing w:val="-7"/>
          <w:w w:val="105"/>
          <w:sz w:val="21"/>
        </w:rPr>
        <w:t xml:space="preserve"> </w:t>
      </w:r>
      <w:r>
        <w:rPr>
          <w:rFonts w:ascii="Arial" w:hAnsi="Arial"/>
          <w:i/>
          <w:w w:val="105"/>
          <w:sz w:val="21"/>
        </w:rPr>
        <w:t>cadre</w:t>
      </w:r>
      <w:r>
        <w:rPr>
          <w:rFonts w:ascii="Arial" w:hAnsi="Arial"/>
          <w:i/>
          <w:spacing w:val="-10"/>
          <w:w w:val="105"/>
          <w:sz w:val="21"/>
        </w:rPr>
        <w:t xml:space="preserve"> </w:t>
      </w:r>
      <w:r>
        <w:rPr>
          <w:rFonts w:ascii="Arial" w:hAnsi="Arial"/>
          <w:i/>
          <w:w w:val="105"/>
          <w:sz w:val="21"/>
        </w:rPr>
        <w:t>de</w:t>
      </w:r>
      <w:r>
        <w:rPr>
          <w:rFonts w:ascii="Arial" w:hAnsi="Arial"/>
          <w:i/>
          <w:spacing w:val="-7"/>
          <w:w w:val="105"/>
          <w:sz w:val="21"/>
        </w:rPr>
        <w:t xml:space="preserve"> </w:t>
      </w:r>
      <w:r>
        <w:rPr>
          <w:rFonts w:ascii="Arial" w:hAnsi="Arial"/>
          <w:i/>
          <w:w w:val="105"/>
          <w:sz w:val="21"/>
        </w:rPr>
        <w:t>missions</w:t>
      </w:r>
      <w:r>
        <w:rPr>
          <w:rFonts w:ascii="Arial" w:hAnsi="Arial"/>
          <w:i/>
          <w:spacing w:val="-9"/>
          <w:w w:val="105"/>
          <w:sz w:val="21"/>
        </w:rPr>
        <w:t xml:space="preserve"> </w:t>
      </w:r>
      <w:r>
        <w:rPr>
          <w:rFonts w:ascii="Arial" w:hAnsi="Arial"/>
          <w:i/>
          <w:w w:val="105"/>
          <w:sz w:val="21"/>
        </w:rPr>
        <w:t>de</w:t>
      </w:r>
      <w:r>
        <w:rPr>
          <w:rFonts w:ascii="Arial" w:hAnsi="Arial"/>
          <w:i/>
          <w:spacing w:val="-7"/>
          <w:w w:val="105"/>
          <w:sz w:val="21"/>
        </w:rPr>
        <w:t xml:space="preserve"> </w:t>
      </w:r>
      <w:r>
        <w:rPr>
          <w:rFonts w:ascii="Arial" w:hAnsi="Arial"/>
          <w:i/>
          <w:w w:val="105"/>
          <w:sz w:val="21"/>
        </w:rPr>
        <w:t>secours,</w:t>
      </w:r>
      <w:r>
        <w:rPr>
          <w:rFonts w:ascii="Arial" w:hAnsi="Arial"/>
          <w:i/>
          <w:spacing w:val="-10"/>
          <w:w w:val="105"/>
          <w:sz w:val="21"/>
        </w:rPr>
        <w:t xml:space="preserve"> </w:t>
      </w:r>
      <w:r>
        <w:rPr>
          <w:rFonts w:ascii="Arial" w:hAnsi="Arial"/>
          <w:i/>
          <w:w w:val="105"/>
          <w:sz w:val="21"/>
        </w:rPr>
        <w:t>de</w:t>
      </w:r>
      <w:r>
        <w:rPr>
          <w:rFonts w:ascii="Arial" w:hAnsi="Arial"/>
          <w:i/>
          <w:spacing w:val="-10"/>
          <w:w w:val="105"/>
          <w:sz w:val="21"/>
        </w:rPr>
        <w:t xml:space="preserve"> </w:t>
      </w:r>
      <w:r>
        <w:rPr>
          <w:rFonts w:ascii="Arial" w:hAnsi="Arial"/>
          <w:i/>
          <w:w w:val="105"/>
          <w:sz w:val="21"/>
        </w:rPr>
        <w:t>sauvetage,</w:t>
      </w:r>
      <w:r>
        <w:rPr>
          <w:rFonts w:ascii="Arial" w:hAnsi="Arial"/>
          <w:i/>
          <w:spacing w:val="-8"/>
          <w:w w:val="105"/>
          <w:sz w:val="21"/>
        </w:rPr>
        <w:t xml:space="preserve"> </w:t>
      </w:r>
      <w:r>
        <w:rPr>
          <w:rFonts w:ascii="Arial" w:hAnsi="Arial"/>
          <w:i/>
          <w:w w:val="105"/>
          <w:sz w:val="21"/>
        </w:rPr>
        <w:t>de</w:t>
      </w:r>
      <w:r>
        <w:rPr>
          <w:rFonts w:ascii="Arial" w:hAnsi="Arial"/>
          <w:i/>
          <w:spacing w:val="-10"/>
          <w:w w:val="105"/>
          <w:sz w:val="21"/>
        </w:rPr>
        <w:t xml:space="preserve"> </w:t>
      </w:r>
      <w:r>
        <w:rPr>
          <w:rFonts w:ascii="Arial" w:hAnsi="Arial"/>
          <w:i/>
          <w:w w:val="105"/>
          <w:sz w:val="21"/>
        </w:rPr>
        <w:t>douane,</w:t>
      </w:r>
      <w:r>
        <w:rPr>
          <w:rFonts w:ascii="Arial" w:hAnsi="Arial"/>
          <w:i/>
          <w:spacing w:val="-10"/>
          <w:w w:val="105"/>
          <w:sz w:val="21"/>
        </w:rPr>
        <w:t xml:space="preserve"> </w:t>
      </w:r>
      <w:r>
        <w:rPr>
          <w:rFonts w:ascii="Arial" w:hAnsi="Arial"/>
          <w:i/>
          <w:w w:val="105"/>
          <w:sz w:val="21"/>
        </w:rPr>
        <w:t>de</w:t>
      </w:r>
      <w:r>
        <w:rPr>
          <w:rFonts w:ascii="Arial" w:hAnsi="Arial"/>
          <w:i/>
          <w:spacing w:val="-10"/>
          <w:w w:val="105"/>
          <w:sz w:val="21"/>
        </w:rPr>
        <w:t xml:space="preserve"> </w:t>
      </w:r>
      <w:r>
        <w:rPr>
          <w:rFonts w:ascii="Arial" w:hAnsi="Arial"/>
          <w:i/>
          <w:w w:val="105"/>
          <w:sz w:val="21"/>
        </w:rPr>
        <w:t>police</w:t>
      </w:r>
      <w:r>
        <w:rPr>
          <w:rFonts w:ascii="Arial" w:hAnsi="Arial"/>
          <w:i/>
          <w:spacing w:val="-10"/>
          <w:w w:val="105"/>
          <w:sz w:val="21"/>
        </w:rPr>
        <w:t xml:space="preserve"> </w:t>
      </w:r>
      <w:r>
        <w:rPr>
          <w:rFonts w:ascii="Arial" w:hAnsi="Arial"/>
          <w:i/>
          <w:w w:val="105"/>
          <w:sz w:val="21"/>
        </w:rPr>
        <w:t>ou</w:t>
      </w:r>
      <w:r>
        <w:rPr>
          <w:rFonts w:ascii="Arial" w:hAnsi="Arial"/>
          <w:i/>
          <w:spacing w:val="-10"/>
          <w:w w:val="105"/>
          <w:sz w:val="21"/>
        </w:rPr>
        <w:t xml:space="preserve"> </w:t>
      </w:r>
      <w:r>
        <w:rPr>
          <w:rFonts w:ascii="Arial" w:hAnsi="Arial"/>
          <w:i/>
          <w:w w:val="105"/>
          <w:sz w:val="21"/>
        </w:rPr>
        <w:t>de sécurité civile peuvent évoluer en dérogation aux dispositions du présent arrêté lorsque les circonstances de la mission</w:t>
      </w:r>
      <w:r>
        <w:rPr>
          <w:rFonts w:ascii="Arial" w:hAnsi="Arial"/>
          <w:i/>
          <w:spacing w:val="-1"/>
          <w:w w:val="105"/>
          <w:sz w:val="21"/>
        </w:rPr>
        <w:t xml:space="preserve"> </w:t>
      </w:r>
      <w:r>
        <w:rPr>
          <w:rFonts w:ascii="Arial" w:hAnsi="Arial"/>
          <w:i/>
          <w:w w:val="105"/>
          <w:sz w:val="21"/>
          <w:u w:val="single"/>
        </w:rPr>
        <w:t>et</w:t>
      </w:r>
      <w:r>
        <w:rPr>
          <w:rFonts w:ascii="Arial" w:hAnsi="Arial"/>
          <w:i/>
          <w:w w:val="105"/>
          <w:sz w:val="21"/>
        </w:rPr>
        <w:t xml:space="preserve"> les exigences</w:t>
      </w:r>
      <w:r>
        <w:rPr>
          <w:rFonts w:ascii="Arial" w:hAnsi="Arial"/>
          <w:i/>
          <w:spacing w:val="-1"/>
          <w:w w:val="105"/>
          <w:sz w:val="21"/>
        </w:rPr>
        <w:t xml:space="preserve"> </w:t>
      </w:r>
      <w:r>
        <w:rPr>
          <w:rFonts w:ascii="Arial" w:hAnsi="Arial"/>
          <w:i/>
          <w:w w:val="105"/>
          <w:sz w:val="21"/>
        </w:rPr>
        <w:t>de l’ordre</w:t>
      </w:r>
      <w:r>
        <w:rPr>
          <w:rFonts w:ascii="Arial" w:hAnsi="Arial"/>
          <w:i/>
          <w:spacing w:val="-2"/>
          <w:w w:val="105"/>
          <w:sz w:val="21"/>
        </w:rPr>
        <w:t xml:space="preserve"> </w:t>
      </w:r>
      <w:r>
        <w:rPr>
          <w:rFonts w:ascii="Arial" w:hAnsi="Arial"/>
          <w:i/>
          <w:w w:val="105"/>
          <w:sz w:val="21"/>
        </w:rPr>
        <w:t>et de la</w:t>
      </w:r>
      <w:r>
        <w:rPr>
          <w:rFonts w:ascii="Arial" w:hAnsi="Arial"/>
          <w:i/>
          <w:spacing w:val="-2"/>
          <w:w w:val="105"/>
          <w:sz w:val="21"/>
        </w:rPr>
        <w:t xml:space="preserve"> </w:t>
      </w:r>
      <w:r>
        <w:rPr>
          <w:rFonts w:ascii="Arial" w:hAnsi="Arial"/>
          <w:i/>
          <w:w w:val="105"/>
          <w:sz w:val="21"/>
        </w:rPr>
        <w:t>sécurité publics</w:t>
      </w:r>
      <w:r>
        <w:rPr>
          <w:rFonts w:ascii="Arial" w:hAnsi="Arial"/>
          <w:i/>
          <w:spacing w:val="-1"/>
          <w:w w:val="105"/>
          <w:sz w:val="21"/>
        </w:rPr>
        <w:t xml:space="preserve"> </w:t>
      </w:r>
      <w:r>
        <w:rPr>
          <w:rFonts w:ascii="Arial" w:hAnsi="Arial"/>
          <w:i/>
          <w:w w:val="105"/>
          <w:sz w:val="21"/>
        </w:rPr>
        <w:t>le</w:t>
      </w:r>
      <w:r>
        <w:rPr>
          <w:rFonts w:ascii="Arial" w:hAnsi="Arial"/>
          <w:i/>
          <w:spacing w:val="-2"/>
          <w:w w:val="105"/>
          <w:sz w:val="21"/>
        </w:rPr>
        <w:t xml:space="preserve"> </w:t>
      </w:r>
      <w:r>
        <w:rPr>
          <w:rFonts w:ascii="Arial" w:hAnsi="Arial"/>
          <w:i/>
          <w:w w:val="105"/>
          <w:sz w:val="21"/>
        </w:rPr>
        <w:t>justifient.</w:t>
      </w:r>
    </w:p>
    <w:p w:rsidR="0006325A" w:rsidRDefault="0006325A">
      <w:pPr>
        <w:pStyle w:val="Corpsdetexte"/>
        <w:spacing w:before="2"/>
        <w:rPr>
          <w:rFonts w:ascii="Arial"/>
          <w:i/>
          <w:sz w:val="21"/>
        </w:rPr>
      </w:pPr>
    </w:p>
    <w:p w:rsidR="0006325A" w:rsidRDefault="00F25138">
      <w:pPr>
        <w:spacing w:line="242" w:lineRule="auto"/>
        <w:ind w:left="565" w:right="1126"/>
        <w:jc w:val="both"/>
        <w:rPr>
          <w:rFonts w:ascii="Arial" w:hAnsi="Arial"/>
          <w:i/>
          <w:sz w:val="21"/>
        </w:rPr>
      </w:pPr>
      <w:r>
        <w:rPr>
          <w:rFonts w:ascii="Arial" w:hAnsi="Arial"/>
          <w:i/>
          <w:sz w:val="21"/>
        </w:rPr>
        <w:t>2°</w:t>
      </w:r>
      <w:r>
        <w:rPr>
          <w:rFonts w:ascii="Arial" w:hAnsi="Arial"/>
          <w:i/>
          <w:spacing w:val="-3"/>
          <w:sz w:val="21"/>
        </w:rPr>
        <w:t xml:space="preserve"> </w:t>
      </w:r>
      <w:r>
        <w:rPr>
          <w:rFonts w:ascii="Arial" w:hAnsi="Arial"/>
          <w:i/>
          <w:sz w:val="21"/>
        </w:rPr>
        <w:t>Les</w:t>
      </w:r>
      <w:r>
        <w:rPr>
          <w:rFonts w:ascii="Arial" w:hAnsi="Arial"/>
          <w:i/>
          <w:spacing w:val="-3"/>
          <w:sz w:val="21"/>
        </w:rPr>
        <w:t xml:space="preserve"> </w:t>
      </w:r>
      <w:r>
        <w:rPr>
          <w:rFonts w:ascii="Arial" w:hAnsi="Arial"/>
          <w:i/>
          <w:sz w:val="21"/>
        </w:rPr>
        <w:t>aéronefs</w:t>
      </w:r>
      <w:r>
        <w:rPr>
          <w:rFonts w:ascii="Arial" w:hAnsi="Arial"/>
          <w:i/>
          <w:spacing w:val="-3"/>
          <w:sz w:val="21"/>
        </w:rPr>
        <w:t xml:space="preserve"> </w:t>
      </w:r>
      <w:r>
        <w:rPr>
          <w:rFonts w:ascii="Arial" w:hAnsi="Arial"/>
          <w:i/>
          <w:sz w:val="21"/>
        </w:rPr>
        <w:t>qui circulent</w:t>
      </w:r>
      <w:r>
        <w:rPr>
          <w:rFonts w:ascii="Arial" w:hAnsi="Arial"/>
          <w:i/>
          <w:spacing w:val="-5"/>
          <w:sz w:val="21"/>
        </w:rPr>
        <w:t xml:space="preserve"> </w:t>
      </w:r>
      <w:r>
        <w:rPr>
          <w:rFonts w:ascii="Arial" w:hAnsi="Arial"/>
          <w:i/>
          <w:sz w:val="21"/>
        </w:rPr>
        <w:t>sans</w:t>
      </w:r>
      <w:r>
        <w:rPr>
          <w:rFonts w:ascii="Arial" w:hAnsi="Arial"/>
          <w:i/>
          <w:spacing w:val="-5"/>
          <w:sz w:val="21"/>
        </w:rPr>
        <w:t xml:space="preserve"> </w:t>
      </w:r>
      <w:r>
        <w:rPr>
          <w:rFonts w:ascii="Arial" w:hAnsi="Arial"/>
          <w:i/>
          <w:sz w:val="21"/>
        </w:rPr>
        <w:t>personne</w:t>
      </w:r>
      <w:r>
        <w:rPr>
          <w:rFonts w:ascii="Arial" w:hAnsi="Arial"/>
          <w:i/>
          <w:spacing w:val="-4"/>
          <w:sz w:val="21"/>
        </w:rPr>
        <w:t xml:space="preserve"> </w:t>
      </w:r>
      <w:r>
        <w:rPr>
          <w:rFonts w:ascii="Arial" w:hAnsi="Arial"/>
          <w:i/>
          <w:sz w:val="21"/>
        </w:rPr>
        <w:t>à</w:t>
      </w:r>
      <w:r>
        <w:rPr>
          <w:rFonts w:ascii="Arial" w:hAnsi="Arial"/>
          <w:i/>
          <w:spacing w:val="-3"/>
          <w:sz w:val="21"/>
        </w:rPr>
        <w:t xml:space="preserve"> </w:t>
      </w:r>
      <w:r>
        <w:rPr>
          <w:rFonts w:ascii="Arial" w:hAnsi="Arial"/>
          <w:i/>
          <w:sz w:val="21"/>
        </w:rPr>
        <w:t>bord utilisés</w:t>
      </w:r>
      <w:r>
        <w:rPr>
          <w:rFonts w:ascii="Arial" w:hAnsi="Arial"/>
          <w:i/>
          <w:spacing w:val="-3"/>
          <w:sz w:val="21"/>
        </w:rPr>
        <w:t xml:space="preserve"> </w:t>
      </w:r>
      <w:r>
        <w:rPr>
          <w:rFonts w:ascii="Arial" w:hAnsi="Arial"/>
          <w:i/>
          <w:sz w:val="21"/>
        </w:rPr>
        <w:t>dans</w:t>
      </w:r>
      <w:r>
        <w:rPr>
          <w:rFonts w:ascii="Arial" w:hAnsi="Arial"/>
          <w:i/>
          <w:spacing w:val="-5"/>
          <w:sz w:val="21"/>
        </w:rPr>
        <w:t xml:space="preserve"> </w:t>
      </w:r>
      <w:r>
        <w:rPr>
          <w:rFonts w:ascii="Arial" w:hAnsi="Arial"/>
          <w:i/>
          <w:sz w:val="21"/>
        </w:rPr>
        <w:t>le cadre</w:t>
      </w:r>
      <w:r>
        <w:rPr>
          <w:rFonts w:ascii="Arial" w:hAnsi="Arial"/>
          <w:i/>
          <w:spacing w:val="-4"/>
          <w:sz w:val="21"/>
        </w:rPr>
        <w:t xml:space="preserve"> </w:t>
      </w:r>
      <w:r>
        <w:rPr>
          <w:rFonts w:ascii="Arial" w:hAnsi="Arial"/>
          <w:i/>
          <w:sz w:val="21"/>
        </w:rPr>
        <w:t>de missions</w:t>
      </w:r>
      <w:r>
        <w:rPr>
          <w:rFonts w:ascii="Arial" w:hAnsi="Arial"/>
          <w:i/>
          <w:spacing w:val="-3"/>
          <w:sz w:val="21"/>
        </w:rPr>
        <w:t xml:space="preserve"> </w:t>
      </w:r>
      <w:r>
        <w:rPr>
          <w:rFonts w:ascii="Arial" w:hAnsi="Arial"/>
          <w:i/>
          <w:sz w:val="21"/>
        </w:rPr>
        <w:t>de</w:t>
      </w:r>
      <w:r>
        <w:rPr>
          <w:rFonts w:ascii="Arial" w:hAnsi="Arial"/>
          <w:i/>
          <w:spacing w:val="-4"/>
          <w:sz w:val="21"/>
        </w:rPr>
        <w:t xml:space="preserve"> </w:t>
      </w:r>
      <w:r>
        <w:rPr>
          <w:rFonts w:ascii="Arial" w:hAnsi="Arial"/>
          <w:i/>
          <w:sz w:val="21"/>
        </w:rPr>
        <w:t xml:space="preserve">secours, </w:t>
      </w:r>
      <w:r>
        <w:rPr>
          <w:rFonts w:ascii="Arial" w:hAnsi="Arial"/>
          <w:i/>
          <w:w w:val="105"/>
          <w:sz w:val="21"/>
        </w:rPr>
        <w:t>de sauvetage et de sécurité civile dirigées par le préfet territorialement compétent peuvent évoluer en dérogation aux dispositions du présent arrêté lorsque les circonstances de la mission le justifient.</w:t>
      </w:r>
    </w:p>
    <w:p w:rsidR="0006325A" w:rsidRDefault="0006325A">
      <w:pPr>
        <w:pStyle w:val="Corpsdetexte"/>
        <w:rPr>
          <w:rFonts w:ascii="Arial"/>
          <w:i/>
          <w:sz w:val="21"/>
        </w:rPr>
      </w:pPr>
    </w:p>
    <w:p w:rsidR="0006325A" w:rsidRDefault="00F25138">
      <w:pPr>
        <w:spacing w:line="242" w:lineRule="auto"/>
        <w:ind w:left="565" w:right="1126"/>
        <w:jc w:val="both"/>
        <w:rPr>
          <w:rFonts w:ascii="Arial" w:hAnsi="Arial"/>
          <w:i/>
          <w:sz w:val="21"/>
        </w:rPr>
      </w:pPr>
      <w:r>
        <w:rPr>
          <w:rFonts w:ascii="Arial" w:hAnsi="Arial"/>
          <w:i/>
          <w:sz w:val="21"/>
        </w:rPr>
        <w:t>3° Lorsque l</w:t>
      </w:r>
      <w:r>
        <w:rPr>
          <w:rFonts w:ascii="Arial" w:hAnsi="Arial"/>
          <w:i/>
          <w:sz w:val="21"/>
        </w:rPr>
        <w:t>es évolutions prévues aux 1° et 2° ci-dessus s’effectuent à une hauteur supérieure à 150</w:t>
      </w:r>
      <w:r>
        <w:rPr>
          <w:rFonts w:ascii="Arial" w:hAnsi="Arial"/>
          <w:i/>
          <w:spacing w:val="4"/>
          <w:sz w:val="21"/>
        </w:rPr>
        <w:t xml:space="preserve"> </w:t>
      </w:r>
      <w:r>
        <w:rPr>
          <w:rFonts w:ascii="Arial" w:hAnsi="Arial"/>
          <w:i/>
          <w:sz w:val="21"/>
        </w:rPr>
        <w:t>mètres</w:t>
      </w:r>
      <w:r>
        <w:rPr>
          <w:rFonts w:ascii="Arial" w:hAnsi="Arial"/>
          <w:i/>
          <w:spacing w:val="3"/>
          <w:sz w:val="21"/>
        </w:rPr>
        <w:t xml:space="preserve"> </w:t>
      </w:r>
      <w:r>
        <w:rPr>
          <w:rFonts w:ascii="Arial" w:hAnsi="Arial"/>
          <w:i/>
          <w:sz w:val="21"/>
        </w:rPr>
        <w:t>au-dessus</w:t>
      </w:r>
      <w:r>
        <w:rPr>
          <w:rFonts w:ascii="Arial" w:hAnsi="Arial"/>
          <w:i/>
          <w:spacing w:val="5"/>
          <w:sz w:val="21"/>
        </w:rPr>
        <w:t xml:space="preserve"> </w:t>
      </w:r>
      <w:r>
        <w:rPr>
          <w:rFonts w:ascii="Arial" w:hAnsi="Arial"/>
          <w:i/>
          <w:sz w:val="21"/>
        </w:rPr>
        <w:t>de</w:t>
      </w:r>
      <w:r>
        <w:rPr>
          <w:rFonts w:ascii="Arial" w:hAnsi="Arial"/>
          <w:i/>
          <w:spacing w:val="3"/>
          <w:sz w:val="21"/>
        </w:rPr>
        <w:t xml:space="preserve"> </w:t>
      </w:r>
      <w:r>
        <w:rPr>
          <w:rFonts w:ascii="Arial" w:hAnsi="Arial"/>
          <w:i/>
          <w:sz w:val="21"/>
        </w:rPr>
        <w:t>la</w:t>
      </w:r>
      <w:r>
        <w:rPr>
          <w:rFonts w:ascii="Arial" w:hAnsi="Arial"/>
          <w:i/>
          <w:spacing w:val="2"/>
          <w:sz w:val="21"/>
        </w:rPr>
        <w:t xml:space="preserve"> </w:t>
      </w:r>
      <w:r>
        <w:rPr>
          <w:rFonts w:ascii="Arial" w:hAnsi="Arial"/>
          <w:i/>
          <w:sz w:val="21"/>
        </w:rPr>
        <w:t>surface</w:t>
      </w:r>
      <w:r>
        <w:rPr>
          <w:rFonts w:ascii="Arial" w:hAnsi="Arial"/>
          <w:i/>
          <w:spacing w:val="4"/>
          <w:sz w:val="21"/>
        </w:rPr>
        <w:t xml:space="preserve"> </w:t>
      </w:r>
      <w:r>
        <w:rPr>
          <w:rFonts w:ascii="Arial" w:hAnsi="Arial"/>
          <w:i/>
          <w:sz w:val="21"/>
        </w:rPr>
        <w:t>ou</w:t>
      </w:r>
      <w:r>
        <w:rPr>
          <w:rFonts w:ascii="Arial" w:hAnsi="Arial"/>
          <w:i/>
          <w:spacing w:val="1"/>
          <w:sz w:val="21"/>
        </w:rPr>
        <w:t xml:space="preserve"> </w:t>
      </w:r>
      <w:r>
        <w:rPr>
          <w:rFonts w:ascii="Arial" w:hAnsi="Arial"/>
          <w:i/>
          <w:sz w:val="21"/>
        </w:rPr>
        <w:t>à</w:t>
      </w:r>
      <w:r>
        <w:rPr>
          <w:rFonts w:ascii="Arial" w:hAnsi="Arial"/>
          <w:i/>
          <w:spacing w:val="5"/>
          <w:sz w:val="21"/>
        </w:rPr>
        <w:t xml:space="preserve"> </w:t>
      </w:r>
      <w:r>
        <w:rPr>
          <w:rFonts w:ascii="Arial" w:hAnsi="Arial"/>
          <w:i/>
          <w:sz w:val="21"/>
        </w:rPr>
        <w:t>50</w:t>
      </w:r>
      <w:r>
        <w:rPr>
          <w:rFonts w:ascii="Arial" w:hAnsi="Arial"/>
          <w:i/>
          <w:spacing w:val="7"/>
          <w:sz w:val="21"/>
        </w:rPr>
        <w:t xml:space="preserve"> </w:t>
      </w:r>
      <w:r>
        <w:rPr>
          <w:rFonts w:ascii="Arial" w:hAnsi="Arial"/>
          <w:i/>
          <w:sz w:val="21"/>
        </w:rPr>
        <w:t>mètres</w:t>
      </w:r>
      <w:r>
        <w:rPr>
          <w:rFonts w:ascii="Arial" w:hAnsi="Arial"/>
          <w:i/>
          <w:spacing w:val="7"/>
          <w:sz w:val="21"/>
        </w:rPr>
        <w:t xml:space="preserve"> </w:t>
      </w:r>
      <w:r>
        <w:rPr>
          <w:rFonts w:ascii="Arial" w:hAnsi="Arial"/>
          <w:i/>
          <w:sz w:val="21"/>
        </w:rPr>
        <w:t>au-dessus</w:t>
      </w:r>
      <w:r>
        <w:rPr>
          <w:rFonts w:ascii="Arial" w:hAnsi="Arial"/>
          <w:i/>
          <w:spacing w:val="3"/>
          <w:sz w:val="21"/>
        </w:rPr>
        <w:t xml:space="preserve"> </w:t>
      </w:r>
      <w:r>
        <w:rPr>
          <w:rFonts w:ascii="Arial" w:hAnsi="Arial"/>
          <w:i/>
          <w:sz w:val="21"/>
        </w:rPr>
        <w:t>d’un</w:t>
      </w:r>
      <w:r>
        <w:rPr>
          <w:rFonts w:ascii="Arial" w:hAnsi="Arial"/>
          <w:i/>
          <w:spacing w:val="6"/>
          <w:sz w:val="21"/>
        </w:rPr>
        <w:t xml:space="preserve"> </w:t>
      </w:r>
      <w:r>
        <w:rPr>
          <w:rFonts w:ascii="Arial" w:hAnsi="Arial"/>
          <w:i/>
          <w:sz w:val="21"/>
        </w:rPr>
        <w:t>obstacle</w:t>
      </w:r>
      <w:r>
        <w:rPr>
          <w:rFonts w:ascii="Arial" w:hAnsi="Arial"/>
          <w:i/>
          <w:spacing w:val="5"/>
          <w:sz w:val="21"/>
        </w:rPr>
        <w:t xml:space="preserve"> </w:t>
      </w:r>
      <w:r>
        <w:rPr>
          <w:rFonts w:ascii="Arial" w:hAnsi="Arial"/>
          <w:i/>
          <w:sz w:val="21"/>
        </w:rPr>
        <w:t>artificiel</w:t>
      </w:r>
      <w:r>
        <w:rPr>
          <w:rFonts w:ascii="Arial" w:hAnsi="Arial"/>
          <w:i/>
          <w:spacing w:val="4"/>
          <w:sz w:val="21"/>
        </w:rPr>
        <w:t xml:space="preserve"> </w:t>
      </w:r>
      <w:r>
        <w:rPr>
          <w:rFonts w:ascii="Arial" w:hAnsi="Arial"/>
          <w:i/>
          <w:sz w:val="21"/>
        </w:rPr>
        <w:t>de</w:t>
      </w:r>
      <w:r>
        <w:rPr>
          <w:rFonts w:ascii="Arial" w:hAnsi="Arial"/>
          <w:i/>
          <w:spacing w:val="4"/>
          <w:sz w:val="21"/>
        </w:rPr>
        <w:t xml:space="preserve"> </w:t>
      </w:r>
      <w:r>
        <w:rPr>
          <w:rFonts w:ascii="Arial" w:hAnsi="Arial"/>
          <w:i/>
          <w:sz w:val="21"/>
        </w:rPr>
        <w:t>plus</w:t>
      </w:r>
      <w:r>
        <w:rPr>
          <w:rFonts w:ascii="Arial" w:hAnsi="Arial"/>
          <w:i/>
          <w:spacing w:val="5"/>
          <w:sz w:val="21"/>
        </w:rPr>
        <w:t xml:space="preserve"> </w:t>
      </w:r>
      <w:r>
        <w:rPr>
          <w:rFonts w:ascii="Arial" w:hAnsi="Arial"/>
          <w:i/>
          <w:spacing w:val="-5"/>
          <w:sz w:val="21"/>
        </w:rPr>
        <w:t>de</w:t>
      </w:r>
    </w:p>
    <w:p w:rsidR="0006325A" w:rsidRDefault="00F25138">
      <w:pPr>
        <w:spacing w:line="242" w:lineRule="auto"/>
        <w:ind w:left="565"/>
        <w:rPr>
          <w:rFonts w:ascii="Arial" w:hAnsi="Arial"/>
          <w:i/>
          <w:sz w:val="21"/>
        </w:rPr>
      </w:pPr>
      <w:r>
        <w:rPr>
          <w:rFonts w:ascii="Arial" w:hAnsi="Arial"/>
          <w:i/>
          <w:w w:val="105"/>
          <w:sz w:val="21"/>
        </w:rPr>
        <w:t>100</w:t>
      </w:r>
      <w:r>
        <w:rPr>
          <w:rFonts w:ascii="Arial" w:hAnsi="Arial"/>
          <w:i/>
          <w:spacing w:val="26"/>
          <w:w w:val="105"/>
          <w:sz w:val="21"/>
        </w:rPr>
        <w:t xml:space="preserve"> </w:t>
      </w:r>
      <w:r>
        <w:rPr>
          <w:rFonts w:ascii="Arial" w:hAnsi="Arial"/>
          <w:i/>
          <w:w w:val="105"/>
          <w:sz w:val="21"/>
        </w:rPr>
        <w:t>mètres</w:t>
      </w:r>
      <w:r>
        <w:rPr>
          <w:rFonts w:ascii="Arial" w:hAnsi="Arial"/>
          <w:i/>
          <w:spacing w:val="24"/>
          <w:w w:val="105"/>
          <w:sz w:val="21"/>
        </w:rPr>
        <w:t xml:space="preserve"> </w:t>
      </w:r>
      <w:r>
        <w:rPr>
          <w:rFonts w:ascii="Arial" w:hAnsi="Arial"/>
          <w:i/>
          <w:w w:val="105"/>
          <w:sz w:val="21"/>
        </w:rPr>
        <w:t>de</w:t>
      </w:r>
      <w:r>
        <w:rPr>
          <w:rFonts w:ascii="Arial" w:hAnsi="Arial"/>
          <w:i/>
          <w:spacing w:val="25"/>
          <w:w w:val="105"/>
          <w:sz w:val="21"/>
        </w:rPr>
        <w:t xml:space="preserve"> </w:t>
      </w:r>
      <w:r>
        <w:rPr>
          <w:rFonts w:ascii="Arial" w:hAnsi="Arial"/>
          <w:i/>
          <w:w w:val="105"/>
          <w:sz w:val="21"/>
        </w:rPr>
        <w:t>hauteur,</w:t>
      </w:r>
      <w:r>
        <w:rPr>
          <w:rFonts w:ascii="Arial" w:hAnsi="Arial"/>
          <w:i/>
          <w:spacing w:val="25"/>
          <w:w w:val="105"/>
          <w:sz w:val="21"/>
        </w:rPr>
        <w:t xml:space="preserve"> </w:t>
      </w:r>
      <w:r>
        <w:rPr>
          <w:rFonts w:ascii="Arial" w:hAnsi="Arial"/>
          <w:i/>
          <w:w w:val="105"/>
          <w:sz w:val="21"/>
        </w:rPr>
        <w:t>des</w:t>
      </w:r>
      <w:r>
        <w:rPr>
          <w:rFonts w:ascii="Arial" w:hAnsi="Arial"/>
          <w:i/>
          <w:spacing w:val="26"/>
          <w:w w:val="105"/>
          <w:sz w:val="21"/>
        </w:rPr>
        <w:t xml:space="preserve"> </w:t>
      </w:r>
      <w:r>
        <w:rPr>
          <w:rFonts w:ascii="Arial" w:hAnsi="Arial"/>
          <w:i/>
          <w:w w:val="105"/>
          <w:sz w:val="21"/>
        </w:rPr>
        <w:t>mesures</w:t>
      </w:r>
      <w:r>
        <w:rPr>
          <w:rFonts w:ascii="Arial" w:hAnsi="Arial"/>
          <w:i/>
          <w:spacing w:val="24"/>
          <w:w w:val="105"/>
          <w:sz w:val="21"/>
        </w:rPr>
        <w:t xml:space="preserve"> </w:t>
      </w:r>
      <w:r>
        <w:rPr>
          <w:rFonts w:ascii="Arial" w:hAnsi="Arial"/>
          <w:i/>
          <w:w w:val="105"/>
          <w:sz w:val="21"/>
        </w:rPr>
        <w:t>particulières</w:t>
      </w:r>
      <w:r>
        <w:rPr>
          <w:rFonts w:ascii="Arial" w:hAnsi="Arial"/>
          <w:i/>
          <w:spacing w:val="24"/>
          <w:w w:val="105"/>
          <w:sz w:val="21"/>
        </w:rPr>
        <w:t xml:space="preserve"> </w:t>
      </w:r>
      <w:r>
        <w:rPr>
          <w:rFonts w:ascii="Arial" w:hAnsi="Arial"/>
          <w:i/>
          <w:w w:val="105"/>
          <w:sz w:val="21"/>
        </w:rPr>
        <w:t>sont</w:t>
      </w:r>
      <w:r>
        <w:rPr>
          <w:rFonts w:ascii="Arial" w:hAnsi="Arial"/>
          <w:i/>
          <w:spacing w:val="25"/>
          <w:w w:val="105"/>
          <w:sz w:val="21"/>
        </w:rPr>
        <w:t xml:space="preserve"> </w:t>
      </w:r>
      <w:r>
        <w:rPr>
          <w:rFonts w:ascii="Arial" w:hAnsi="Arial"/>
          <w:i/>
          <w:w w:val="105"/>
          <w:sz w:val="21"/>
        </w:rPr>
        <w:t>mises</w:t>
      </w:r>
      <w:r>
        <w:rPr>
          <w:rFonts w:ascii="Arial" w:hAnsi="Arial"/>
          <w:i/>
          <w:spacing w:val="26"/>
          <w:w w:val="105"/>
          <w:sz w:val="21"/>
        </w:rPr>
        <w:t xml:space="preserve"> </w:t>
      </w:r>
      <w:r>
        <w:rPr>
          <w:rFonts w:ascii="Arial" w:hAnsi="Arial"/>
          <w:i/>
          <w:w w:val="105"/>
          <w:sz w:val="21"/>
        </w:rPr>
        <w:t>en</w:t>
      </w:r>
      <w:r>
        <w:rPr>
          <w:rFonts w:ascii="Arial" w:hAnsi="Arial"/>
          <w:i/>
          <w:spacing w:val="25"/>
          <w:w w:val="105"/>
          <w:sz w:val="21"/>
        </w:rPr>
        <w:t xml:space="preserve"> </w:t>
      </w:r>
      <w:r>
        <w:rPr>
          <w:rFonts w:ascii="Arial" w:hAnsi="Arial"/>
          <w:i/>
          <w:w w:val="105"/>
          <w:sz w:val="21"/>
        </w:rPr>
        <w:t>œuvre</w:t>
      </w:r>
      <w:r>
        <w:rPr>
          <w:rFonts w:ascii="Arial" w:hAnsi="Arial"/>
          <w:i/>
          <w:spacing w:val="25"/>
          <w:w w:val="105"/>
          <w:sz w:val="21"/>
        </w:rPr>
        <w:t xml:space="preserve"> </w:t>
      </w:r>
      <w:r>
        <w:rPr>
          <w:rFonts w:ascii="Arial" w:hAnsi="Arial"/>
          <w:i/>
          <w:w w:val="105"/>
          <w:sz w:val="21"/>
        </w:rPr>
        <w:t>pour</w:t>
      </w:r>
      <w:r>
        <w:rPr>
          <w:rFonts w:ascii="Arial" w:hAnsi="Arial"/>
          <w:i/>
          <w:spacing w:val="25"/>
          <w:w w:val="105"/>
          <w:sz w:val="21"/>
        </w:rPr>
        <w:t xml:space="preserve"> </w:t>
      </w:r>
      <w:r>
        <w:rPr>
          <w:rFonts w:ascii="Arial" w:hAnsi="Arial"/>
          <w:i/>
          <w:w w:val="105"/>
          <w:sz w:val="21"/>
        </w:rPr>
        <w:t>assurer</w:t>
      </w:r>
      <w:r>
        <w:rPr>
          <w:rFonts w:ascii="Arial" w:hAnsi="Arial"/>
          <w:i/>
          <w:spacing w:val="25"/>
          <w:w w:val="105"/>
          <w:sz w:val="21"/>
        </w:rPr>
        <w:t xml:space="preserve"> </w:t>
      </w:r>
      <w:r>
        <w:rPr>
          <w:rFonts w:ascii="Arial" w:hAnsi="Arial"/>
          <w:i/>
          <w:w w:val="105"/>
          <w:sz w:val="21"/>
        </w:rPr>
        <w:t>leur compatibilité avec la circulation des autres aéronefs.</w:t>
      </w:r>
    </w:p>
    <w:p w:rsidR="0006325A" w:rsidRDefault="0006325A">
      <w:pPr>
        <w:pStyle w:val="Corpsdetexte"/>
        <w:spacing w:before="2"/>
        <w:rPr>
          <w:rFonts w:ascii="Arial"/>
          <w:i/>
          <w:sz w:val="21"/>
        </w:rPr>
      </w:pPr>
    </w:p>
    <w:p w:rsidR="0006325A" w:rsidRDefault="00F25138">
      <w:pPr>
        <w:ind w:left="565"/>
        <w:jc w:val="both"/>
        <w:rPr>
          <w:rFonts w:ascii="Arial" w:hAnsi="Arial"/>
          <w:i/>
          <w:sz w:val="21"/>
        </w:rPr>
      </w:pPr>
      <w:r>
        <w:rPr>
          <w:rFonts w:ascii="Arial" w:hAnsi="Arial"/>
          <w:i/>
          <w:w w:val="105"/>
          <w:sz w:val="21"/>
        </w:rPr>
        <w:t>4°</w:t>
      </w:r>
      <w:r>
        <w:rPr>
          <w:rFonts w:ascii="Arial" w:hAnsi="Arial"/>
          <w:i/>
          <w:spacing w:val="5"/>
          <w:w w:val="105"/>
          <w:sz w:val="21"/>
        </w:rPr>
        <w:t xml:space="preserve"> </w:t>
      </w:r>
      <w:r>
        <w:rPr>
          <w:rFonts w:ascii="Arial" w:hAnsi="Arial"/>
          <w:i/>
          <w:w w:val="105"/>
          <w:sz w:val="21"/>
        </w:rPr>
        <w:t>Des</w:t>
      </w:r>
      <w:r>
        <w:rPr>
          <w:rFonts w:ascii="Arial" w:hAnsi="Arial"/>
          <w:i/>
          <w:spacing w:val="3"/>
          <w:w w:val="105"/>
          <w:sz w:val="21"/>
        </w:rPr>
        <w:t xml:space="preserve"> </w:t>
      </w:r>
      <w:r>
        <w:rPr>
          <w:rFonts w:ascii="Arial" w:hAnsi="Arial"/>
          <w:i/>
          <w:w w:val="105"/>
          <w:sz w:val="21"/>
        </w:rPr>
        <w:t>dérogations</w:t>
      </w:r>
      <w:r>
        <w:rPr>
          <w:rFonts w:ascii="Arial" w:hAnsi="Arial"/>
          <w:i/>
          <w:spacing w:val="3"/>
          <w:w w:val="105"/>
          <w:sz w:val="21"/>
        </w:rPr>
        <w:t xml:space="preserve"> </w:t>
      </w:r>
      <w:r>
        <w:rPr>
          <w:rFonts w:ascii="Arial" w:hAnsi="Arial"/>
          <w:i/>
          <w:w w:val="105"/>
          <w:sz w:val="21"/>
        </w:rPr>
        <w:t>à</w:t>
      </w:r>
      <w:r>
        <w:rPr>
          <w:rFonts w:ascii="Arial" w:hAnsi="Arial"/>
          <w:i/>
          <w:spacing w:val="6"/>
          <w:w w:val="105"/>
          <w:sz w:val="21"/>
        </w:rPr>
        <w:t xml:space="preserve"> </w:t>
      </w:r>
      <w:r>
        <w:rPr>
          <w:rFonts w:ascii="Arial" w:hAnsi="Arial"/>
          <w:i/>
          <w:w w:val="105"/>
          <w:sz w:val="21"/>
        </w:rPr>
        <w:t>l’interdiction</w:t>
      </w:r>
      <w:r>
        <w:rPr>
          <w:rFonts w:ascii="Arial" w:hAnsi="Arial"/>
          <w:i/>
          <w:spacing w:val="4"/>
          <w:w w:val="105"/>
          <w:sz w:val="21"/>
        </w:rPr>
        <w:t xml:space="preserve"> </w:t>
      </w:r>
      <w:r>
        <w:rPr>
          <w:rFonts w:ascii="Arial" w:hAnsi="Arial"/>
          <w:i/>
          <w:w w:val="105"/>
          <w:sz w:val="21"/>
        </w:rPr>
        <w:t>d’évoluer</w:t>
      </w:r>
      <w:r>
        <w:rPr>
          <w:rFonts w:ascii="Arial" w:hAnsi="Arial"/>
          <w:i/>
          <w:spacing w:val="3"/>
          <w:w w:val="105"/>
          <w:sz w:val="21"/>
        </w:rPr>
        <w:t xml:space="preserve"> </w:t>
      </w:r>
      <w:r>
        <w:rPr>
          <w:rFonts w:ascii="Arial" w:hAnsi="Arial"/>
          <w:i/>
          <w:w w:val="105"/>
          <w:sz w:val="21"/>
        </w:rPr>
        <w:t>de</w:t>
      </w:r>
      <w:r>
        <w:rPr>
          <w:rFonts w:ascii="Arial" w:hAnsi="Arial"/>
          <w:i/>
          <w:spacing w:val="7"/>
          <w:w w:val="105"/>
          <w:sz w:val="21"/>
        </w:rPr>
        <w:t xml:space="preserve"> </w:t>
      </w:r>
      <w:r>
        <w:rPr>
          <w:rFonts w:ascii="Arial" w:hAnsi="Arial"/>
          <w:i/>
          <w:w w:val="105"/>
          <w:sz w:val="21"/>
        </w:rPr>
        <w:t>nuit</w:t>
      </w:r>
      <w:r>
        <w:rPr>
          <w:rFonts w:ascii="Arial" w:hAnsi="Arial"/>
          <w:i/>
          <w:spacing w:val="3"/>
          <w:w w:val="105"/>
          <w:sz w:val="21"/>
        </w:rPr>
        <w:t xml:space="preserve"> </w:t>
      </w:r>
      <w:r>
        <w:rPr>
          <w:rFonts w:ascii="Arial" w:hAnsi="Arial"/>
          <w:i/>
          <w:w w:val="105"/>
          <w:sz w:val="21"/>
        </w:rPr>
        <w:t>ou</w:t>
      </w:r>
      <w:r>
        <w:rPr>
          <w:rFonts w:ascii="Arial" w:hAnsi="Arial"/>
          <w:i/>
          <w:spacing w:val="5"/>
          <w:w w:val="105"/>
          <w:sz w:val="21"/>
        </w:rPr>
        <w:t xml:space="preserve"> </w:t>
      </w:r>
      <w:r>
        <w:rPr>
          <w:rFonts w:ascii="Arial" w:hAnsi="Arial"/>
          <w:i/>
          <w:w w:val="105"/>
          <w:sz w:val="21"/>
        </w:rPr>
        <w:t>aux</w:t>
      </w:r>
      <w:r>
        <w:rPr>
          <w:rFonts w:ascii="Arial" w:hAnsi="Arial"/>
          <w:i/>
          <w:spacing w:val="5"/>
          <w:w w:val="105"/>
          <w:sz w:val="21"/>
        </w:rPr>
        <w:t xml:space="preserve"> </w:t>
      </w:r>
      <w:r>
        <w:rPr>
          <w:rFonts w:ascii="Arial" w:hAnsi="Arial"/>
          <w:i/>
          <w:w w:val="105"/>
          <w:sz w:val="21"/>
        </w:rPr>
        <w:t>exigences</w:t>
      </w:r>
      <w:r>
        <w:rPr>
          <w:rFonts w:ascii="Arial" w:hAnsi="Arial"/>
          <w:i/>
          <w:spacing w:val="6"/>
          <w:w w:val="105"/>
          <w:sz w:val="21"/>
        </w:rPr>
        <w:t xml:space="preserve"> </w:t>
      </w:r>
      <w:r>
        <w:rPr>
          <w:rFonts w:ascii="Arial" w:hAnsi="Arial"/>
          <w:i/>
          <w:w w:val="105"/>
          <w:sz w:val="21"/>
        </w:rPr>
        <w:t>relatives</w:t>
      </w:r>
      <w:r>
        <w:rPr>
          <w:rFonts w:ascii="Arial" w:hAnsi="Arial"/>
          <w:i/>
          <w:spacing w:val="6"/>
          <w:w w:val="105"/>
          <w:sz w:val="21"/>
        </w:rPr>
        <w:t xml:space="preserve"> </w:t>
      </w:r>
      <w:r>
        <w:rPr>
          <w:rFonts w:ascii="Arial" w:hAnsi="Arial"/>
          <w:i/>
          <w:w w:val="105"/>
          <w:sz w:val="21"/>
        </w:rPr>
        <w:t>aux</w:t>
      </w:r>
      <w:r>
        <w:rPr>
          <w:rFonts w:ascii="Arial" w:hAnsi="Arial"/>
          <w:i/>
          <w:spacing w:val="5"/>
          <w:w w:val="105"/>
          <w:sz w:val="21"/>
        </w:rPr>
        <w:t xml:space="preserve"> </w:t>
      </w:r>
      <w:r>
        <w:rPr>
          <w:rFonts w:ascii="Arial" w:hAnsi="Arial"/>
          <w:i/>
          <w:spacing w:val="-2"/>
          <w:w w:val="105"/>
          <w:sz w:val="21"/>
        </w:rPr>
        <w:t>hauteurs</w:t>
      </w:r>
    </w:p>
    <w:p w:rsidR="0006325A" w:rsidRDefault="0006325A">
      <w:pPr>
        <w:pStyle w:val="Corpsdetexte"/>
        <w:rPr>
          <w:rFonts w:ascii="Arial"/>
          <w:i/>
        </w:rPr>
      </w:pPr>
    </w:p>
    <w:p w:rsidR="0006325A" w:rsidRDefault="0006325A">
      <w:pPr>
        <w:pStyle w:val="Corpsdetexte"/>
        <w:rPr>
          <w:rFonts w:ascii="Arial"/>
          <w:i/>
        </w:rPr>
      </w:pPr>
    </w:p>
    <w:p w:rsidR="0006325A" w:rsidRDefault="0006325A">
      <w:pPr>
        <w:pStyle w:val="Corpsdetexte"/>
        <w:rPr>
          <w:rFonts w:ascii="Arial"/>
          <w:i/>
        </w:rPr>
      </w:pPr>
    </w:p>
    <w:p w:rsidR="0006325A" w:rsidRDefault="00F25138">
      <w:pPr>
        <w:pStyle w:val="Corpsdetexte"/>
        <w:spacing w:before="70"/>
        <w:rPr>
          <w:rFonts w:ascii="Arial"/>
          <w:i/>
        </w:rPr>
      </w:pPr>
      <w:r>
        <w:rPr>
          <w:rFonts w:ascii="Arial"/>
          <w:i/>
          <w:noProof/>
          <w:lang w:eastAsia="fr-FR"/>
        </w:rPr>
        <mc:AlternateContent>
          <mc:Choice Requires="wps">
            <w:drawing>
              <wp:anchor distT="0" distB="0" distL="0" distR="0" simplePos="0" relativeHeight="487643648" behindDoc="1" locked="0" layoutInCell="1" allowOverlap="1">
                <wp:simplePos x="0" y="0"/>
                <wp:positionH relativeFrom="page">
                  <wp:posOffset>899159</wp:posOffset>
                </wp:positionH>
                <wp:positionV relativeFrom="paragraph">
                  <wp:posOffset>205899</wp:posOffset>
                </wp:positionV>
                <wp:extent cx="1828800" cy="7620"/>
                <wp:effectExtent l="0" t="0" r="0" b="0"/>
                <wp:wrapTopAndBottom/>
                <wp:docPr id="264" name="Graphic 2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7620"/>
                        </a:xfrm>
                        <a:custGeom>
                          <a:avLst/>
                          <a:gdLst/>
                          <a:ahLst/>
                          <a:cxnLst/>
                          <a:rect l="l" t="t" r="r" b="b"/>
                          <a:pathLst>
                            <a:path w="1828800" h="7620">
                              <a:moveTo>
                                <a:pt x="1828799" y="0"/>
                              </a:moveTo>
                              <a:lnTo>
                                <a:pt x="0" y="0"/>
                              </a:lnTo>
                              <a:lnTo>
                                <a:pt x="0" y="7619"/>
                              </a:lnTo>
                              <a:lnTo>
                                <a:pt x="1828799" y="7619"/>
                              </a:lnTo>
                              <a:lnTo>
                                <a:pt x="182879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29D4591" id="Graphic 264" o:spid="_x0000_s1026" style="position:absolute;margin-left:70.8pt;margin-top:16.2pt;width:2in;height:.6pt;z-index:-15672832;visibility:visible;mso-wrap-style:square;mso-wrap-distance-left:0;mso-wrap-distance-top:0;mso-wrap-distance-right:0;mso-wrap-distance-bottom:0;mso-position-horizontal:absolute;mso-position-horizontal-relative:page;mso-position-vertical:absolute;mso-position-vertical-relative:text;v-text-anchor:top" coordsize="18288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" path="m1828799,l,,,7619r1828799,l1828799,xe" fillcolor="black" stroked="f">
                <v:path arrowok="t"/>
                <w10:wrap type="topAndBottom" anchorx="page"/>
              </v:shape>
            </w:pict>
          </mc:Fallback>
        </mc:AlternateContent>
      </w:r>
    </w:p>
    <w:p w:rsidR="0006325A" w:rsidRDefault="00F25138">
      <w:pPr>
        <w:spacing w:before="129" w:line="285" w:lineRule="auto"/>
        <w:ind w:left="565" w:right="1070"/>
        <w:rPr>
          <w:rFonts w:ascii="Cambria" w:hAnsi="Cambria"/>
          <w:sz w:val="16"/>
        </w:rPr>
      </w:pPr>
      <w:r>
        <w:rPr>
          <w:rFonts w:ascii="Times New Roman" w:hAnsi="Times New Roman"/>
          <w:w w:val="110"/>
          <w:position w:val="6"/>
          <w:sz w:val="16"/>
        </w:rPr>
        <w:t>42</w:t>
      </w:r>
      <w:r>
        <w:rPr>
          <w:rFonts w:ascii="Times New Roman" w:hAnsi="Times New Roman"/>
          <w:spacing w:val="-4"/>
          <w:w w:val="110"/>
          <w:position w:val="6"/>
          <w:sz w:val="16"/>
        </w:rPr>
        <w:t xml:space="preserve"> </w:t>
      </w:r>
      <w:r>
        <w:rPr>
          <w:w w:val="110"/>
          <w:sz w:val="16"/>
        </w:rPr>
        <w:t>Les</w:t>
      </w:r>
      <w:r>
        <w:rPr>
          <w:spacing w:val="-1"/>
          <w:w w:val="110"/>
          <w:sz w:val="16"/>
        </w:rPr>
        <w:t xml:space="preserve"> </w:t>
      </w:r>
      <w:r>
        <w:rPr>
          <w:w w:val="110"/>
          <w:sz w:val="16"/>
        </w:rPr>
        <w:t>aéronefs</w:t>
      </w:r>
      <w:r>
        <w:rPr>
          <w:spacing w:val="-1"/>
          <w:w w:val="110"/>
          <w:sz w:val="16"/>
        </w:rPr>
        <w:t xml:space="preserve"> </w:t>
      </w:r>
      <w:r>
        <w:rPr>
          <w:w w:val="110"/>
          <w:sz w:val="16"/>
        </w:rPr>
        <w:t>qui</w:t>
      </w:r>
      <w:r>
        <w:rPr>
          <w:spacing w:val="-1"/>
          <w:w w:val="110"/>
          <w:sz w:val="16"/>
        </w:rPr>
        <w:t xml:space="preserve"> </w:t>
      </w:r>
      <w:r>
        <w:rPr>
          <w:w w:val="110"/>
          <w:sz w:val="16"/>
        </w:rPr>
        <w:t>circulent</w:t>
      </w:r>
      <w:r>
        <w:rPr>
          <w:spacing w:val="-2"/>
          <w:w w:val="110"/>
          <w:sz w:val="16"/>
        </w:rPr>
        <w:t xml:space="preserve"> </w:t>
      </w:r>
      <w:r>
        <w:rPr>
          <w:w w:val="110"/>
          <w:sz w:val="16"/>
        </w:rPr>
        <w:t>sans</w:t>
      </w:r>
      <w:r>
        <w:rPr>
          <w:spacing w:val="-3"/>
          <w:w w:val="110"/>
          <w:sz w:val="16"/>
        </w:rPr>
        <w:t xml:space="preserve"> </w:t>
      </w:r>
      <w:r>
        <w:rPr>
          <w:w w:val="110"/>
          <w:sz w:val="16"/>
        </w:rPr>
        <w:t>personne</w:t>
      </w:r>
      <w:r>
        <w:rPr>
          <w:spacing w:val="-1"/>
          <w:w w:val="110"/>
          <w:sz w:val="16"/>
        </w:rPr>
        <w:t xml:space="preserve"> </w:t>
      </w:r>
      <w:r>
        <w:rPr>
          <w:w w:val="110"/>
          <w:sz w:val="16"/>
        </w:rPr>
        <w:t>à</w:t>
      </w:r>
      <w:r>
        <w:rPr>
          <w:spacing w:val="-2"/>
          <w:w w:val="110"/>
          <w:sz w:val="16"/>
        </w:rPr>
        <w:t xml:space="preserve"> </w:t>
      </w:r>
      <w:r>
        <w:rPr>
          <w:w w:val="110"/>
          <w:sz w:val="16"/>
        </w:rPr>
        <w:t>bord</w:t>
      </w:r>
      <w:r>
        <w:rPr>
          <w:spacing w:val="-2"/>
          <w:w w:val="110"/>
          <w:sz w:val="16"/>
        </w:rPr>
        <w:t xml:space="preserve"> </w:t>
      </w:r>
      <w:r>
        <w:rPr>
          <w:w w:val="110"/>
          <w:sz w:val="16"/>
        </w:rPr>
        <w:t>sont</w:t>
      </w:r>
      <w:r>
        <w:rPr>
          <w:spacing w:val="-2"/>
          <w:w w:val="110"/>
          <w:sz w:val="16"/>
        </w:rPr>
        <w:t xml:space="preserve"> </w:t>
      </w:r>
      <w:r>
        <w:rPr>
          <w:w w:val="110"/>
          <w:sz w:val="16"/>
        </w:rPr>
        <w:t>exploités</w:t>
      </w:r>
      <w:r>
        <w:rPr>
          <w:spacing w:val="-1"/>
          <w:w w:val="110"/>
          <w:sz w:val="16"/>
        </w:rPr>
        <w:t xml:space="preserve"> </w:t>
      </w:r>
      <w:r>
        <w:rPr>
          <w:w w:val="110"/>
          <w:sz w:val="16"/>
        </w:rPr>
        <w:t>de</w:t>
      </w:r>
      <w:r>
        <w:rPr>
          <w:spacing w:val="-1"/>
          <w:w w:val="110"/>
          <w:sz w:val="16"/>
        </w:rPr>
        <w:t xml:space="preserve"> </w:t>
      </w:r>
      <w:r>
        <w:rPr>
          <w:w w:val="110"/>
          <w:sz w:val="16"/>
        </w:rPr>
        <w:t>manière</w:t>
      </w:r>
      <w:r>
        <w:rPr>
          <w:spacing w:val="-1"/>
          <w:w w:val="110"/>
          <w:sz w:val="16"/>
        </w:rPr>
        <w:t xml:space="preserve"> </w:t>
      </w:r>
      <w:r>
        <w:rPr>
          <w:w w:val="110"/>
          <w:sz w:val="16"/>
        </w:rPr>
        <w:t>à</w:t>
      </w:r>
      <w:r>
        <w:rPr>
          <w:spacing w:val="-2"/>
          <w:w w:val="110"/>
          <w:sz w:val="16"/>
        </w:rPr>
        <w:t xml:space="preserve"> </w:t>
      </w:r>
      <w:r>
        <w:rPr>
          <w:w w:val="110"/>
          <w:sz w:val="16"/>
        </w:rPr>
        <w:t>ce</w:t>
      </w:r>
      <w:r>
        <w:rPr>
          <w:spacing w:val="-1"/>
          <w:w w:val="110"/>
          <w:sz w:val="16"/>
        </w:rPr>
        <w:t xml:space="preserve"> </w:t>
      </w:r>
      <w:r>
        <w:rPr>
          <w:w w:val="110"/>
          <w:sz w:val="16"/>
        </w:rPr>
        <w:t>qu’il</w:t>
      </w:r>
      <w:r>
        <w:rPr>
          <w:spacing w:val="-1"/>
          <w:w w:val="110"/>
          <w:sz w:val="16"/>
        </w:rPr>
        <w:t xml:space="preserve"> </w:t>
      </w:r>
      <w:r>
        <w:rPr>
          <w:w w:val="110"/>
          <w:sz w:val="16"/>
        </w:rPr>
        <w:t>n’en</w:t>
      </w:r>
      <w:r>
        <w:rPr>
          <w:spacing w:val="-1"/>
          <w:w w:val="110"/>
          <w:sz w:val="16"/>
        </w:rPr>
        <w:t xml:space="preserve"> </w:t>
      </w:r>
      <w:r>
        <w:rPr>
          <w:w w:val="110"/>
          <w:sz w:val="16"/>
        </w:rPr>
        <w:t>résulte</w:t>
      </w:r>
      <w:r>
        <w:rPr>
          <w:spacing w:val="-1"/>
          <w:w w:val="110"/>
          <w:sz w:val="16"/>
        </w:rPr>
        <w:t xml:space="preserve"> </w:t>
      </w:r>
      <w:r>
        <w:rPr>
          <w:w w:val="110"/>
          <w:sz w:val="16"/>
        </w:rPr>
        <w:t>pas</w:t>
      </w:r>
      <w:r>
        <w:rPr>
          <w:spacing w:val="-1"/>
          <w:w w:val="110"/>
          <w:sz w:val="16"/>
        </w:rPr>
        <w:t xml:space="preserve"> </w:t>
      </w:r>
      <w:r>
        <w:rPr>
          <w:w w:val="110"/>
          <w:sz w:val="16"/>
        </w:rPr>
        <w:t>un</w:t>
      </w:r>
      <w:r>
        <w:rPr>
          <w:spacing w:val="-1"/>
          <w:w w:val="110"/>
          <w:sz w:val="16"/>
        </w:rPr>
        <w:t xml:space="preserve"> </w:t>
      </w:r>
      <w:r>
        <w:rPr>
          <w:w w:val="110"/>
          <w:sz w:val="16"/>
        </w:rPr>
        <w:t>risque</w:t>
      </w:r>
      <w:r>
        <w:rPr>
          <w:spacing w:val="-1"/>
          <w:w w:val="110"/>
          <w:sz w:val="16"/>
        </w:rPr>
        <w:t xml:space="preserve"> </w:t>
      </w:r>
      <w:r>
        <w:rPr>
          <w:w w:val="110"/>
          <w:sz w:val="16"/>
        </w:rPr>
        <w:t>de dommage aux autres aéronefs</w:t>
      </w:r>
      <w:r>
        <w:rPr>
          <w:rFonts w:ascii="Cambria" w:hAnsi="Cambria"/>
          <w:w w:val="110"/>
          <w:sz w:val="16"/>
        </w:rPr>
        <w:t>.</w:t>
      </w:r>
    </w:p>
    <w:p w:rsidR="0006325A" w:rsidRDefault="0006325A">
      <w:pPr>
        <w:spacing w:line="285" w:lineRule="auto"/>
        <w:rPr>
          <w:rFonts w:ascii="Cambria" w:hAnsi="Cambria"/>
          <w:sz w:val="16"/>
        </w:rPr>
        <w:sectPr w:rsidR="0006325A">
          <w:pgSz w:w="11900" w:h="16840"/>
          <w:pgMar w:top="1340" w:right="283" w:bottom="1360" w:left="850" w:header="0" w:footer="1166" w:gutter="0"/>
          <w:cols w:space="720"/>
        </w:sectPr>
      </w:pPr>
    </w:p>
    <w:p w:rsidR="0006325A" w:rsidRDefault="00F25138">
      <w:pPr>
        <w:spacing w:before="71" w:line="242" w:lineRule="auto"/>
        <w:ind w:left="565" w:right="1127"/>
        <w:jc w:val="both"/>
        <w:rPr>
          <w:rFonts w:ascii="Arial" w:hAnsi="Arial"/>
          <w:i/>
          <w:sz w:val="21"/>
        </w:rPr>
      </w:pPr>
      <w:r>
        <w:rPr>
          <w:rFonts w:ascii="Arial" w:hAnsi="Arial"/>
          <w:i/>
          <w:noProof/>
          <w:sz w:val="21"/>
          <w:lang w:eastAsia="fr-FR"/>
        </w:rPr>
        <w:lastRenderedPageBreak/>
        <w:drawing>
          <wp:anchor distT="0" distB="0" distL="0" distR="0" simplePos="0" relativeHeight="485265408" behindDoc="1" locked="0" layoutInCell="1" allowOverlap="1">
            <wp:simplePos x="0" y="0"/>
            <wp:positionH relativeFrom="page">
              <wp:posOffset>896111</wp:posOffset>
            </wp:positionH>
            <wp:positionV relativeFrom="page">
              <wp:posOffset>9774932</wp:posOffset>
            </wp:positionV>
            <wp:extent cx="5992368" cy="463295"/>
            <wp:effectExtent l="0" t="0" r="0" b="0"/>
            <wp:wrapNone/>
            <wp:docPr id="268" name="Imag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8" name="Image 268"/>
                    <pic:cNvPicPr/>
                  </pic:nvPicPr>
                  <pic:blipFill>
                    <a:blip r:embed="rId47" cstate="print"/>
                    <a:stretch>
                      <a:fillRect/>
                    </a:stretch>
                  </pic:blipFill>
                  <pic:spPr>
                    <a:xfrm>
                      <a:off x="0" y="0"/>
                      <a:ext cx="5992368" cy="463295"/>
                    </a:xfrm>
                    <a:prstGeom prst="rect">
                      <a:avLst/>
                    </a:prstGeom>
                  </pic:spPr>
                </pic:pic>
              </a:graphicData>
            </a:graphic>
          </wp:anchor>
        </w:drawing>
      </w:r>
      <w:r>
        <w:rPr>
          <w:rFonts w:ascii="Arial" w:hAnsi="Arial"/>
          <w:i/>
          <w:sz w:val="21"/>
        </w:rPr>
        <w:t>maximales d’évolution visées au 1° de l’article 8</w:t>
      </w:r>
      <w:r>
        <w:rPr>
          <w:rFonts w:ascii="Arial" w:hAnsi="Arial"/>
          <w:i/>
          <w:position w:val="7"/>
          <w:sz w:val="12"/>
        </w:rPr>
        <w:t>43</w:t>
      </w:r>
      <w:r>
        <w:rPr>
          <w:rFonts w:ascii="Arial" w:hAnsi="Arial"/>
          <w:i/>
          <w:spacing w:val="28"/>
          <w:position w:val="7"/>
          <w:sz w:val="12"/>
        </w:rPr>
        <w:t xml:space="preserve"> </w:t>
      </w:r>
      <w:r>
        <w:rPr>
          <w:rFonts w:ascii="Arial" w:hAnsi="Arial"/>
          <w:i/>
          <w:sz w:val="21"/>
        </w:rPr>
        <w:t>et au 1° de l’article 9</w:t>
      </w:r>
      <w:r>
        <w:rPr>
          <w:rFonts w:ascii="Arial" w:hAnsi="Arial"/>
          <w:i/>
          <w:position w:val="7"/>
          <w:sz w:val="12"/>
        </w:rPr>
        <w:t>44</w:t>
      </w:r>
      <w:r>
        <w:rPr>
          <w:rFonts w:ascii="Arial" w:hAnsi="Arial"/>
          <w:i/>
          <w:spacing w:val="28"/>
          <w:position w:val="7"/>
          <w:sz w:val="12"/>
        </w:rPr>
        <w:t xml:space="preserve"> </w:t>
      </w:r>
      <w:r>
        <w:rPr>
          <w:rFonts w:ascii="Arial" w:hAnsi="Arial"/>
          <w:i/>
          <w:sz w:val="21"/>
        </w:rPr>
        <w:t xml:space="preserve">peuvent être accordées </w:t>
      </w:r>
      <w:r>
        <w:rPr>
          <w:rFonts w:ascii="Arial" w:hAnsi="Arial"/>
          <w:i/>
          <w:w w:val="105"/>
          <w:sz w:val="21"/>
        </w:rPr>
        <w:t>par</w:t>
      </w:r>
      <w:r>
        <w:rPr>
          <w:rFonts w:ascii="Arial" w:hAnsi="Arial"/>
          <w:i/>
          <w:spacing w:val="-5"/>
          <w:w w:val="105"/>
          <w:sz w:val="21"/>
        </w:rPr>
        <w:t xml:space="preserve"> </w:t>
      </w:r>
      <w:r>
        <w:rPr>
          <w:rFonts w:ascii="Arial" w:hAnsi="Arial"/>
          <w:i/>
          <w:w w:val="105"/>
          <w:sz w:val="21"/>
        </w:rPr>
        <w:t>le</w:t>
      </w:r>
      <w:r>
        <w:rPr>
          <w:rFonts w:ascii="Arial" w:hAnsi="Arial"/>
          <w:i/>
          <w:spacing w:val="-6"/>
          <w:w w:val="105"/>
          <w:sz w:val="21"/>
        </w:rPr>
        <w:t xml:space="preserve"> </w:t>
      </w:r>
      <w:r>
        <w:rPr>
          <w:rFonts w:ascii="Arial" w:hAnsi="Arial"/>
          <w:i/>
          <w:w w:val="105"/>
          <w:sz w:val="21"/>
        </w:rPr>
        <w:t>préfet</w:t>
      </w:r>
      <w:r>
        <w:rPr>
          <w:rFonts w:ascii="Arial" w:hAnsi="Arial"/>
          <w:i/>
          <w:spacing w:val="-5"/>
          <w:w w:val="105"/>
          <w:sz w:val="21"/>
        </w:rPr>
        <w:t xml:space="preserve"> </w:t>
      </w:r>
      <w:r>
        <w:rPr>
          <w:rFonts w:ascii="Arial" w:hAnsi="Arial"/>
          <w:i/>
          <w:w w:val="105"/>
          <w:sz w:val="21"/>
        </w:rPr>
        <w:t>territorialement</w:t>
      </w:r>
      <w:r>
        <w:rPr>
          <w:rFonts w:ascii="Arial" w:hAnsi="Arial"/>
          <w:i/>
          <w:spacing w:val="-2"/>
          <w:w w:val="105"/>
          <w:sz w:val="21"/>
        </w:rPr>
        <w:t xml:space="preserve"> </w:t>
      </w:r>
      <w:r>
        <w:rPr>
          <w:rFonts w:ascii="Arial" w:hAnsi="Arial"/>
          <w:i/>
          <w:w w:val="105"/>
          <w:sz w:val="21"/>
        </w:rPr>
        <w:t>compétent,</w:t>
      </w:r>
      <w:r>
        <w:rPr>
          <w:rFonts w:ascii="Arial" w:hAnsi="Arial"/>
          <w:i/>
          <w:spacing w:val="-4"/>
          <w:w w:val="105"/>
          <w:sz w:val="21"/>
        </w:rPr>
        <w:t xml:space="preserve"> </w:t>
      </w:r>
      <w:r>
        <w:rPr>
          <w:rFonts w:ascii="Arial" w:hAnsi="Arial"/>
          <w:i/>
          <w:w w:val="105"/>
          <w:sz w:val="21"/>
        </w:rPr>
        <w:t>après</w:t>
      </w:r>
      <w:r>
        <w:rPr>
          <w:rFonts w:ascii="Arial" w:hAnsi="Arial"/>
          <w:i/>
          <w:spacing w:val="-5"/>
          <w:w w:val="105"/>
          <w:sz w:val="21"/>
        </w:rPr>
        <w:t xml:space="preserve"> </w:t>
      </w:r>
      <w:r>
        <w:rPr>
          <w:rFonts w:ascii="Arial" w:hAnsi="Arial"/>
          <w:i/>
          <w:w w:val="105"/>
          <w:sz w:val="21"/>
        </w:rPr>
        <w:t>avis</w:t>
      </w:r>
      <w:r>
        <w:rPr>
          <w:rFonts w:ascii="Arial" w:hAnsi="Arial"/>
          <w:i/>
          <w:spacing w:val="-5"/>
          <w:w w:val="105"/>
          <w:sz w:val="21"/>
        </w:rPr>
        <w:t xml:space="preserve"> </w:t>
      </w:r>
      <w:r>
        <w:rPr>
          <w:rFonts w:ascii="Arial" w:hAnsi="Arial"/>
          <w:i/>
          <w:w w:val="105"/>
          <w:sz w:val="21"/>
        </w:rPr>
        <w:t>du</w:t>
      </w:r>
      <w:r>
        <w:rPr>
          <w:rFonts w:ascii="Arial" w:hAnsi="Arial"/>
          <w:i/>
          <w:spacing w:val="-2"/>
          <w:w w:val="105"/>
          <w:sz w:val="21"/>
        </w:rPr>
        <w:t xml:space="preserve"> </w:t>
      </w:r>
      <w:r>
        <w:rPr>
          <w:rFonts w:ascii="Arial" w:hAnsi="Arial"/>
          <w:i/>
          <w:w w:val="105"/>
          <w:sz w:val="21"/>
        </w:rPr>
        <w:t>service</w:t>
      </w:r>
      <w:r>
        <w:rPr>
          <w:rFonts w:ascii="Arial" w:hAnsi="Arial"/>
          <w:i/>
          <w:spacing w:val="-6"/>
          <w:w w:val="105"/>
          <w:sz w:val="21"/>
        </w:rPr>
        <w:t xml:space="preserve"> </w:t>
      </w:r>
      <w:r>
        <w:rPr>
          <w:rFonts w:ascii="Arial" w:hAnsi="Arial"/>
          <w:i/>
          <w:w w:val="105"/>
          <w:sz w:val="21"/>
        </w:rPr>
        <w:t>de</w:t>
      </w:r>
      <w:r>
        <w:rPr>
          <w:rFonts w:ascii="Arial" w:hAnsi="Arial"/>
          <w:i/>
          <w:spacing w:val="-2"/>
          <w:w w:val="105"/>
          <w:sz w:val="21"/>
        </w:rPr>
        <w:t xml:space="preserve"> </w:t>
      </w:r>
      <w:r>
        <w:rPr>
          <w:rFonts w:ascii="Arial" w:hAnsi="Arial"/>
          <w:i/>
          <w:w w:val="105"/>
          <w:sz w:val="21"/>
        </w:rPr>
        <w:t>l’aviation</w:t>
      </w:r>
      <w:r>
        <w:rPr>
          <w:rFonts w:ascii="Arial" w:hAnsi="Arial"/>
          <w:i/>
          <w:spacing w:val="-4"/>
          <w:w w:val="105"/>
          <w:sz w:val="21"/>
        </w:rPr>
        <w:t xml:space="preserve"> </w:t>
      </w:r>
      <w:r>
        <w:rPr>
          <w:rFonts w:ascii="Arial" w:hAnsi="Arial"/>
          <w:i/>
          <w:w w:val="105"/>
          <w:sz w:val="21"/>
        </w:rPr>
        <w:t>civile</w:t>
      </w:r>
      <w:r>
        <w:rPr>
          <w:rFonts w:ascii="Arial" w:hAnsi="Arial"/>
          <w:i/>
          <w:spacing w:val="-2"/>
          <w:w w:val="105"/>
          <w:sz w:val="21"/>
        </w:rPr>
        <w:t xml:space="preserve"> </w:t>
      </w:r>
      <w:r>
        <w:rPr>
          <w:rFonts w:ascii="Arial" w:hAnsi="Arial"/>
          <w:i/>
          <w:w w:val="105"/>
          <w:sz w:val="21"/>
        </w:rPr>
        <w:t>et</w:t>
      </w:r>
      <w:r>
        <w:rPr>
          <w:rFonts w:ascii="Arial" w:hAnsi="Arial"/>
          <w:i/>
          <w:spacing w:val="-5"/>
          <w:w w:val="105"/>
          <w:sz w:val="21"/>
        </w:rPr>
        <w:t xml:space="preserve"> </w:t>
      </w:r>
      <w:r>
        <w:rPr>
          <w:rFonts w:ascii="Arial" w:hAnsi="Arial"/>
          <w:i/>
          <w:w w:val="105"/>
          <w:sz w:val="21"/>
        </w:rPr>
        <w:t>du</w:t>
      </w:r>
      <w:r>
        <w:rPr>
          <w:rFonts w:ascii="Arial" w:hAnsi="Arial"/>
          <w:i/>
          <w:spacing w:val="-2"/>
          <w:w w:val="105"/>
          <w:sz w:val="21"/>
        </w:rPr>
        <w:t xml:space="preserve"> </w:t>
      </w:r>
      <w:r>
        <w:rPr>
          <w:rFonts w:ascii="Arial" w:hAnsi="Arial"/>
          <w:i/>
          <w:w w:val="105"/>
          <w:sz w:val="21"/>
        </w:rPr>
        <w:t xml:space="preserve">service </w:t>
      </w:r>
      <w:r>
        <w:rPr>
          <w:rFonts w:ascii="Arial" w:hAnsi="Arial"/>
          <w:i/>
          <w:sz w:val="21"/>
        </w:rPr>
        <w:t xml:space="preserve">de la défense territorialement compétents, le cas échéant sous réserve de la mise en œuvre de </w:t>
      </w:r>
      <w:r>
        <w:rPr>
          <w:rFonts w:ascii="Arial" w:hAnsi="Arial"/>
          <w:i/>
          <w:w w:val="105"/>
          <w:sz w:val="21"/>
        </w:rPr>
        <w:t>mesures particulières permettant d’assurer la compatibilité de la circulation de l’aéronef circulant</w:t>
      </w:r>
      <w:r>
        <w:rPr>
          <w:rFonts w:ascii="Arial" w:hAnsi="Arial"/>
          <w:i/>
          <w:spacing w:val="-4"/>
          <w:w w:val="105"/>
          <w:sz w:val="21"/>
        </w:rPr>
        <w:t xml:space="preserve"> </w:t>
      </w:r>
      <w:r>
        <w:rPr>
          <w:rFonts w:ascii="Arial" w:hAnsi="Arial"/>
          <w:i/>
          <w:w w:val="105"/>
          <w:sz w:val="21"/>
        </w:rPr>
        <w:t>sans</w:t>
      </w:r>
      <w:r>
        <w:rPr>
          <w:rFonts w:ascii="Arial" w:hAnsi="Arial"/>
          <w:i/>
          <w:spacing w:val="-3"/>
          <w:w w:val="105"/>
          <w:sz w:val="21"/>
        </w:rPr>
        <w:t xml:space="preserve"> </w:t>
      </w:r>
      <w:r>
        <w:rPr>
          <w:rFonts w:ascii="Arial" w:hAnsi="Arial"/>
          <w:i/>
          <w:w w:val="105"/>
          <w:sz w:val="21"/>
        </w:rPr>
        <w:t>personne</w:t>
      </w:r>
      <w:r>
        <w:rPr>
          <w:rFonts w:ascii="Arial" w:hAnsi="Arial"/>
          <w:i/>
          <w:spacing w:val="-4"/>
          <w:w w:val="105"/>
          <w:sz w:val="21"/>
        </w:rPr>
        <w:t xml:space="preserve"> </w:t>
      </w:r>
      <w:r>
        <w:rPr>
          <w:rFonts w:ascii="Arial" w:hAnsi="Arial"/>
          <w:i/>
          <w:w w:val="105"/>
          <w:sz w:val="21"/>
        </w:rPr>
        <w:t>à</w:t>
      </w:r>
      <w:r>
        <w:rPr>
          <w:rFonts w:ascii="Arial" w:hAnsi="Arial"/>
          <w:i/>
          <w:spacing w:val="-1"/>
          <w:w w:val="105"/>
          <w:sz w:val="21"/>
        </w:rPr>
        <w:t xml:space="preserve"> </w:t>
      </w:r>
      <w:r>
        <w:rPr>
          <w:rFonts w:ascii="Arial" w:hAnsi="Arial"/>
          <w:i/>
          <w:w w:val="105"/>
          <w:sz w:val="21"/>
        </w:rPr>
        <w:t>bord</w:t>
      </w:r>
      <w:r>
        <w:rPr>
          <w:rFonts w:ascii="Arial" w:hAnsi="Arial"/>
          <w:i/>
          <w:spacing w:val="-3"/>
          <w:w w:val="105"/>
          <w:sz w:val="21"/>
        </w:rPr>
        <w:t xml:space="preserve"> </w:t>
      </w:r>
      <w:r>
        <w:rPr>
          <w:rFonts w:ascii="Arial" w:hAnsi="Arial"/>
          <w:i/>
          <w:w w:val="105"/>
          <w:sz w:val="21"/>
        </w:rPr>
        <w:t>avec</w:t>
      </w:r>
      <w:r>
        <w:rPr>
          <w:rFonts w:ascii="Arial" w:hAnsi="Arial"/>
          <w:i/>
          <w:spacing w:val="-3"/>
          <w:w w:val="105"/>
          <w:sz w:val="21"/>
        </w:rPr>
        <w:t xml:space="preserve"> </w:t>
      </w:r>
      <w:r>
        <w:rPr>
          <w:rFonts w:ascii="Arial" w:hAnsi="Arial"/>
          <w:i/>
          <w:w w:val="105"/>
          <w:sz w:val="21"/>
        </w:rPr>
        <w:t>tous</w:t>
      </w:r>
      <w:r>
        <w:rPr>
          <w:rFonts w:ascii="Arial" w:hAnsi="Arial"/>
          <w:i/>
          <w:spacing w:val="-1"/>
          <w:w w:val="105"/>
          <w:sz w:val="21"/>
        </w:rPr>
        <w:t xml:space="preserve"> </w:t>
      </w:r>
      <w:r>
        <w:rPr>
          <w:rFonts w:ascii="Arial" w:hAnsi="Arial"/>
          <w:i/>
          <w:w w:val="105"/>
          <w:sz w:val="21"/>
        </w:rPr>
        <w:t>les</w:t>
      </w:r>
      <w:r>
        <w:rPr>
          <w:rFonts w:ascii="Arial" w:hAnsi="Arial"/>
          <w:i/>
          <w:spacing w:val="-1"/>
          <w:w w:val="105"/>
          <w:sz w:val="21"/>
        </w:rPr>
        <w:t xml:space="preserve"> </w:t>
      </w:r>
      <w:r>
        <w:rPr>
          <w:rFonts w:ascii="Arial" w:hAnsi="Arial"/>
          <w:i/>
          <w:w w:val="105"/>
          <w:sz w:val="21"/>
        </w:rPr>
        <w:t>autr</w:t>
      </w:r>
      <w:r>
        <w:rPr>
          <w:rFonts w:ascii="Arial" w:hAnsi="Arial"/>
          <w:i/>
          <w:w w:val="105"/>
          <w:sz w:val="21"/>
        </w:rPr>
        <w:t>es</w:t>
      </w:r>
      <w:r>
        <w:rPr>
          <w:rFonts w:ascii="Arial" w:hAnsi="Arial"/>
          <w:i/>
          <w:spacing w:val="-3"/>
          <w:w w:val="105"/>
          <w:sz w:val="21"/>
        </w:rPr>
        <w:t xml:space="preserve"> </w:t>
      </w:r>
      <w:r>
        <w:rPr>
          <w:rFonts w:ascii="Arial" w:hAnsi="Arial"/>
          <w:i/>
          <w:w w:val="105"/>
          <w:sz w:val="21"/>
        </w:rPr>
        <w:t>aéronefs.</w:t>
      </w:r>
    </w:p>
    <w:p w:rsidR="0006325A" w:rsidRDefault="0006325A">
      <w:pPr>
        <w:pStyle w:val="Corpsdetexte"/>
        <w:rPr>
          <w:rFonts w:ascii="Arial"/>
          <w:i/>
          <w:sz w:val="21"/>
        </w:rPr>
      </w:pPr>
    </w:p>
    <w:p w:rsidR="0006325A" w:rsidRDefault="00F25138">
      <w:pPr>
        <w:spacing w:line="242" w:lineRule="auto"/>
        <w:ind w:left="566" w:right="1228"/>
        <w:rPr>
          <w:rFonts w:ascii="Arial" w:hAnsi="Arial"/>
          <w:i/>
          <w:sz w:val="21"/>
        </w:rPr>
      </w:pPr>
      <w:r>
        <w:rPr>
          <w:rFonts w:ascii="Arial" w:hAnsi="Arial"/>
          <w:i/>
          <w:w w:val="105"/>
          <w:sz w:val="21"/>
        </w:rPr>
        <w:t>5°</w:t>
      </w:r>
      <w:r>
        <w:rPr>
          <w:rFonts w:ascii="Arial" w:hAnsi="Arial"/>
          <w:i/>
          <w:spacing w:val="-9"/>
          <w:w w:val="105"/>
          <w:sz w:val="21"/>
        </w:rPr>
        <w:t xml:space="preserve"> </w:t>
      </w:r>
      <w:r>
        <w:rPr>
          <w:rFonts w:ascii="Arial" w:hAnsi="Arial"/>
          <w:i/>
          <w:w w:val="105"/>
          <w:sz w:val="21"/>
        </w:rPr>
        <w:t>Les</w:t>
      </w:r>
      <w:r>
        <w:rPr>
          <w:rFonts w:ascii="Arial" w:hAnsi="Arial"/>
          <w:i/>
          <w:spacing w:val="-6"/>
          <w:w w:val="105"/>
          <w:sz w:val="21"/>
        </w:rPr>
        <w:t xml:space="preserve"> </w:t>
      </w:r>
      <w:r>
        <w:rPr>
          <w:rFonts w:ascii="Arial" w:hAnsi="Arial"/>
          <w:i/>
          <w:w w:val="105"/>
          <w:sz w:val="21"/>
        </w:rPr>
        <w:t>mesures</w:t>
      </w:r>
      <w:r>
        <w:rPr>
          <w:rFonts w:ascii="Arial" w:hAnsi="Arial"/>
          <w:i/>
          <w:spacing w:val="-6"/>
          <w:w w:val="105"/>
          <w:sz w:val="21"/>
        </w:rPr>
        <w:t xml:space="preserve"> </w:t>
      </w:r>
      <w:r>
        <w:rPr>
          <w:rFonts w:ascii="Arial" w:hAnsi="Arial"/>
          <w:i/>
          <w:w w:val="105"/>
          <w:sz w:val="21"/>
        </w:rPr>
        <w:t>particulières</w:t>
      </w:r>
      <w:r>
        <w:rPr>
          <w:rFonts w:ascii="Arial" w:hAnsi="Arial"/>
          <w:i/>
          <w:spacing w:val="-6"/>
          <w:w w:val="105"/>
          <w:sz w:val="21"/>
        </w:rPr>
        <w:t xml:space="preserve"> </w:t>
      </w:r>
      <w:r>
        <w:rPr>
          <w:rFonts w:ascii="Arial" w:hAnsi="Arial"/>
          <w:i/>
          <w:w w:val="105"/>
          <w:sz w:val="21"/>
        </w:rPr>
        <w:t>mentionnées</w:t>
      </w:r>
      <w:r>
        <w:rPr>
          <w:rFonts w:ascii="Arial" w:hAnsi="Arial"/>
          <w:i/>
          <w:spacing w:val="-8"/>
          <w:w w:val="105"/>
          <w:sz w:val="21"/>
        </w:rPr>
        <w:t xml:space="preserve"> </w:t>
      </w:r>
      <w:r>
        <w:rPr>
          <w:rFonts w:ascii="Arial" w:hAnsi="Arial"/>
          <w:i/>
          <w:w w:val="105"/>
          <w:sz w:val="21"/>
        </w:rPr>
        <w:t>au</w:t>
      </w:r>
      <w:r>
        <w:rPr>
          <w:rFonts w:ascii="Arial" w:hAnsi="Arial"/>
          <w:i/>
          <w:spacing w:val="-7"/>
          <w:w w:val="105"/>
          <w:sz w:val="21"/>
        </w:rPr>
        <w:t xml:space="preserve"> </w:t>
      </w:r>
      <w:r>
        <w:rPr>
          <w:rFonts w:ascii="Arial" w:hAnsi="Arial"/>
          <w:i/>
          <w:w w:val="105"/>
          <w:sz w:val="21"/>
        </w:rPr>
        <w:t>paragraphe</w:t>
      </w:r>
      <w:r>
        <w:rPr>
          <w:rFonts w:ascii="Arial" w:hAnsi="Arial"/>
          <w:i/>
          <w:spacing w:val="-9"/>
          <w:w w:val="105"/>
          <w:sz w:val="21"/>
        </w:rPr>
        <w:t xml:space="preserve"> </w:t>
      </w:r>
      <w:r>
        <w:rPr>
          <w:rFonts w:ascii="Arial" w:hAnsi="Arial"/>
          <w:i/>
          <w:w w:val="105"/>
          <w:sz w:val="21"/>
        </w:rPr>
        <w:t>précédent</w:t>
      </w:r>
      <w:r>
        <w:rPr>
          <w:rFonts w:ascii="Arial" w:hAnsi="Arial"/>
          <w:i/>
          <w:spacing w:val="-9"/>
          <w:w w:val="105"/>
          <w:sz w:val="21"/>
        </w:rPr>
        <w:t xml:space="preserve"> </w:t>
      </w:r>
      <w:r>
        <w:rPr>
          <w:rFonts w:ascii="Arial" w:hAnsi="Arial"/>
          <w:i/>
          <w:w w:val="105"/>
          <w:sz w:val="21"/>
        </w:rPr>
        <w:t>sont</w:t>
      </w:r>
      <w:r>
        <w:rPr>
          <w:rFonts w:ascii="Arial" w:hAnsi="Arial"/>
          <w:i/>
          <w:spacing w:val="-6"/>
          <w:w w:val="105"/>
          <w:sz w:val="21"/>
        </w:rPr>
        <w:t xml:space="preserve"> </w:t>
      </w:r>
      <w:r>
        <w:rPr>
          <w:rFonts w:ascii="Arial" w:hAnsi="Arial"/>
          <w:i/>
          <w:w w:val="105"/>
          <w:sz w:val="21"/>
        </w:rPr>
        <w:t>mises</w:t>
      </w:r>
      <w:r>
        <w:rPr>
          <w:rFonts w:ascii="Arial" w:hAnsi="Arial"/>
          <w:i/>
          <w:spacing w:val="-6"/>
          <w:w w:val="105"/>
          <w:sz w:val="21"/>
        </w:rPr>
        <w:t xml:space="preserve"> </w:t>
      </w:r>
      <w:r>
        <w:rPr>
          <w:rFonts w:ascii="Arial" w:hAnsi="Arial"/>
          <w:i/>
          <w:w w:val="105"/>
          <w:sz w:val="21"/>
        </w:rPr>
        <w:t>en</w:t>
      </w:r>
      <w:r>
        <w:rPr>
          <w:rFonts w:ascii="Arial" w:hAnsi="Arial"/>
          <w:i/>
          <w:spacing w:val="-8"/>
          <w:w w:val="105"/>
          <w:sz w:val="21"/>
        </w:rPr>
        <w:t xml:space="preserve"> </w:t>
      </w:r>
      <w:r>
        <w:rPr>
          <w:rFonts w:ascii="Arial" w:hAnsi="Arial"/>
          <w:i/>
          <w:w w:val="105"/>
          <w:sz w:val="21"/>
        </w:rPr>
        <w:t>œuvre pour</w:t>
      </w:r>
      <w:r>
        <w:rPr>
          <w:rFonts w:ascii="Arial" w:hAnsi="Arial"/>
          <w:i/>
          <w:spacing w:val="-3"/>
          <w:w w:val="105"/>
          <w:sz w:val="21"/>
        </w:rPr>
        <w:t xml:space="preserve"> </w:t>
      </w:r>
      <w:r>
        <w:rPr>
          <w:rFonts w:ascii="Arial" w:hAnsi="Arial"/>
          <w:i/>
          <w:w w:val="105"/>
          <w:sz w:val="21"/>
        </w:rPr>
        <w:t>toute dérogation aux</w:t>
      </w:r>
      <w:r>
        <w:rPr>
          <w:rFonts w:ascii="Arial" w:hAnsi="Arial"/>
          <w:i/>
          <w:spacing w:val="-3"/>
          <w:w w:val="105"/>
          <w:sz w:val="21"/>
        </w:rPr>
        <w:t xml:space="preserve"> </w:t>
      </w:r>
      <w:r>
        <w:rPr>
          <w:rFonts w:ascii="Arial" w:hAnsi="Arial"/>
          <w:i/>
          <w:w w:val="105"/>
          <w:sz w:val="21"/>
        </w:rPr>
        <w:t>hauteurs maximales</w:t>
      </w:r>
      <w:r>
        <w:rPr>
          <w:rFonts w:ascii="Arial" w:hAnsi="Arial"/>
          <w:i/>
          <w:spacing w:val="-2"/>
          <w:w w:val="105"/>
          <w:sz w:val="21"/>
        </w:rPr>
        <w:t xml:space="preserve"> </w:t>
      </w:r>
      <w:r>
        <w:rPr>
          <w:rFonts w:ascii="Arial" w:hAnsi="Arial"/>
          <w:i/>
          <w:w w:val="105"/>
          <w:sz w:val="21"/>
        </w:rPr>
        <w:t>d’évolution</w:t>
      </w:r>
      <w:r>
        <w:rPr>
          <w:rFonts w:ascii="Arial" w:hAnsi="Arial"/>
          <w:i/>
          <w:spacing w:val="-2"/>
          <w:w w:val="105"/>
          <w:sz w:val="21"/>
        </w:rPr>
        <w:t xml:space="preserve"> </w:t>
      </w:r>
      <w:r>
        <w:rPr>
          <w:rFonts w:ascii="Arial" w:hAnsi="Arial"/>
          <w:i/>
          <w:w w:val="105"/>
          <w:sz w:val="21"/>
        </w:rPr>
        <w:t>permettant</w:t>
      </w:r>
      <w:r>
        <w:rPr>
          <w:rFonts w:ascii="Arial" w:hAnsi="Arial"/>
          <w:i/>
          <w:spacing w:val="-3"/>
          <w:w w:val="105"/>
          <w:sz w:val="21"/>
        </w:rPr>
        <w:t xml:space="preserve"> </w:t>
      </w:r>
      <w:r>
        <w:rPr>
          <w:rFonts w:ascii="Arial" w:hAnsi="Arial"/>
          <w:i/>
          <w:w w:val="105"/>
          <w:sz w:val="21"/>
        </w:rPr>
        <w:t>des</w:t>
      </w:r>
      <w:r>
        <w:rPr>
          <w:rFonts w:ascii="Arial" w:hAnsi="Arial"/>
          <w:i/>
          <w:spacing w:val="-2"/>
          <w:w w:val="105"/>
          <w:sz w:val="21"/>
        </w:rPr>
        <w:t xml:space="preserve"> </w:t>
      </w:r>
      <w:r>
        <w:rPr>
          <w:rFonts w:ascii="Arial" w:hAnsi="Arial"/>
          <w:i/>
          <w:w w:val="105"/>
          <w:sz w:val="21"/>
        </w:rPr>
        <w:t>évolutions</w:t>
      </w:r>
      <w:r>
        <w:rPr>
          <w:rFonts w:ascii="Arial" w:hAnsi="Arial"/>
          <w:i/>
          <w:spacing w:val="-2"/>
          <w:w w:val="105"/>
          <w:sz w:val="21"/>
        </w:rPr>
        <w:t xml:space="preserve"> </w:t>
      </w:r>
      <w:r>
        <w:rPr>
          <w:rFonts w:ascii="Arial" w:hAnsi="Arial"/>
          <w:i/>
          <w:w w:val="105"/>
          <w:sz w:val="21"/>
        </w:rPr>
        <w:t>à une hauteur supérieure à 150 mètres.</w:t>
      </w:r>
      <w:r>
        <w:rPr>
          <w:rFonts w:ascii="Arial" w:hAnsi="Arial"/>
          <w:i/>
          <w:spacing w:val="-7"/>
          <w:w w:val="105"/>
          <w:sz w:val="21"/>
        </w:rPr>
        <w:t xml:space="preserve"> </w:t>
      </w:r>
      <w:r>
        <w:rPr>
          <w:rFonts w:ascii="Arial" w:hAnsi="Arial"/>
          <w:i/>
          <w:w w:val="105"/>
          <w:sz w:val="21"/>
        </w:rPr>
        <w:t>»</w:t>
      </w:r>
    </w:p>
    <w:p w:rsidR="0006325A" w:rsidRDefault="0006325A">
      <w:pPr>
        <w:pStyle w:val="Corpsdetexte"/>
        <w:spacing w:before="18"/>
        <w:rPr>
          <w:rFonts w:ascii="Arial"/>
          <w:i/>
          <w:sz w:val="21"/>
        </w:rPr>
      </w:pPr>
    </w:p>
    <w:p w:rsidR="0006325A" w:rsidRDefault="00F25138">
      <w:pPr>
        <w:ind w:left="565"/>
        <w:jc w:val="both"/>
        <w:rPr>
          <w:rFonts w:ascii="Arial" w:hAnsi="Arial"/>
          <w:b/>
          <w:sz w:val="20"/>
        </w:rPr>
      </w:pPr>
      <w:r>
        <w:rPr>
          <w:rFonts w:ascii="Arial" w:hAnsi="Arial"/>
          <w:b/>
          <w:w w:val="105"/>
          <w:sz w:val="20"/>
        </w:rPr>
        <w:t>Article</w:t>
      </w:r>
      <w:r>
        <w:rPr>
          <w:rFonts w:ascii="Arial" w:hAnsi="Arial"/>
          <w:b/>
          <w:spacing w:val="-15"/>
          <w:w w:val="105"/>
          <w:sz w:val="20"/>
        </w:rPr>
        <w:t xml:space="preserve"> </w:t>
      </w:r>
      <w:r>
        <w:rPr>
          <w:rFonts w:ascii="Arial" w:hAnsi="Arial"/>
          <w:b/>
          <w:w w:val="105"/>
          <w:sz w:val="20"/>
        </w:rPr>
        <w:t>8</w:t>
      </w:r>
      <w:r>
        <w:rPr>
          <w:rFonts w:ascii="Arial" w:hAnsi="Arial"/>
          <w:b/>
          <w:spacing w:val="-12"/>
          <w:w w:val="105"/>
          <w:sz w:val="20"/>
        </w:rPr>
        <w:t xml:space="preserve"> </w:t>
      </w:r>
      <w:r>
        <w:rPr>
          <w:rFonts w:ascii="Arial" w:hAnsi="Arial"/>
          <w:b/>
          <w:w w:val="105"/>
          <w:sz w:val="20"/>
        </w:rPr>
        <w:t>de</w:t>
      </w:r>
      <w:r>
        <w:rPr>
          <w:rFonts w:ascii="Arial" w:hAnsi="Arial"/>
          <w:b/>
          <w:spacing w:val="-9"/>
          <w:w w:val="105"/>
          <w:sz w:val="20"/>
        </w:rPr>
        <w:t xml:space="preserve"> </w:t>
      </w:r>
      <w:r>
        <w:rPr>
          <w:rFonts w:ascii="Arial" w:hAnsi="Arial"/>
          <w:b/>
          <w:w w:val="105"/>
          <w:sz w:val="20"/>
        </w:rPr>
        <w:t>l’arrêté</w:t>
      </w:r>
      <w:r>
        <w:rPr>
          <w:rFonts w:ascii="Arial" w:hAnsi="Arial"/>
          <w:b/>
          <w:spacing w:val="-11"/>
          <w:w w:val="105"/>
          <w:sz w:val="20"/>
        </w:rPr>
        <w:t xml:space="preserve"> </w:t>
      </w:r>
      <w:r>
        <w:rPr>
          <w:rFonts w:ascii="Arial" w:hAnsi="Arial"/>
          <w:b/>
          <w:w w:val="105"/>
          <w:sz w:val="20"/>
        </w:rPr>
        <w:t>«</w:t>
      </w:r>
      <w:r>
        <w:rPr>
          <w:rFonts w:ascii="Arial" w:hAnsi="Arial"/>
          <w:b/>
          <w:spacing w:val="-15"/>
          <w:w w:val="105"/>
          <w:sz w:val="20"/>
        </w:rPr>
        <w:t xml:space="preserve"> </w:t>
      </w:r>
      <w:r>
        <w:rPr>
          <w:rFonts w:ascii="Arial" w:hAnsi="Arial"/>
          <w:b/>
          <w:w w:val="105"/>
          <w:sz w:val="20"/>
        </w:rPr>
        <w:t>Aéronef</w:t>
      </w:r>
      <w:r>
        <w:rPr>
          <w:rFonts w:ascii="Arial" w:hAnsi="Arial"/>
          <w:b/>
          <w:spacing w:val="-15"/>
          <w:w w:val="105"/>
          <w:sz w:val="20"/>
        </w:rPr>
        <w:t xml:space="preserve"> </w:t>
      </w:r>
      <w:r>
        <w:rPr>
          <w:rFonts w:ascii="Arial" w:hAnsi="Arial"/>
          <w:b/>
          <w:spacing w:val="-10"/>
          <w:w w:val="105"/>
          <w:sz w:val="20"/>
        </w:rPr>
        <w:t>»</w:t>
      </w:r>
    </w:p>
    <w:p w:rsidR="0006325A" w:rsidRDefault="0006325A">
      <w:pPr>
        <w:pStyle w:val="Corpsdetexte"/>
        <w:spacing w:before="20"/>
        <w:rPr>
          <w:rFonts w:ascii="Arial"/>
          <w:b/>
        </w:rPr>
      </w:pPr>
    </w:p>
    <w:p w:rsidR="0006325A" w:rsidRDefault="00F25138">
      <w:pPr>
        <w:spacing w:line="242" w:lineRule="auto"/>
        <w:ind w:left="566" w:right="1127"/>
        <w:jc w:val="both"/>
        <w:rPr>
          <w:rFonts w:ascii="Arial" w:hAnsi="Arial"/>
          <w:i/>
          <w:sz w:val="21"/>
        </w:rPr>
      </w:pPr>
      <w:r>
        <w:rPr>
          <w:rFonts w:ascii="Arial" w:hAnsi="Arial"/>
          <w:i/>
          <w:sz w:val="21"/>
        </w:rPr>
        <w:t xml:space="preserve">« Les aéronefs qui circulent sans personne à bord utilisés pour le compte de l’Etat dans le cadre </w:t>
      </w:r>
      <w:r>
        <w:rPr>
          <w:rFonts w:ascii="Arial" w:hAnsi="Arial"/>
          <w:i/>
          <w:w w:val="105"/>
          <w:sz w:val="21"/>
        </w:rPr>
        <w:t xml:space="preserve">de missions de secours, de sauvetage, de douane, de police ou de sécurité civile, peuvent évoluer en dérogation aux dispositions du présent arrêté lorsque </w:t>
      </w:r>
      <w:r>
        <w:rPr>
          <w:rFonts w:ascii="Arial" w:hAnsi="Arial"/>
          <w:i/>
          <w:w w:val="105"/>
          <w:sz w:val="21"/>
        </w:rPr>
        <w:t>les circonstances de la mission et</w:t>
      </w:r>
      <w:r>
        <w:rPr>
          <w:rFonts w:ascii="Arial" w:hAnsi="Arial"/>
          <w:i/>
          <w:spacing w:val="-1"/>
          <w:w w:val="105"/>
          <w:sz w:val="21"/>
        </w:rPr>
        <w:t xml:space="preserve"> </w:t>
      </w:r>
      <w:r>
        <w:rPr>
          <w:rFonts w:ascii="Arial" w:hAnsi="Arial"/>
          <w:i/>
          <w:w w:val="105"/>
          <w:sz w:val="21"/>
        </w:rPr>
        <w:t>les exigences de</w:t>
      </w:r>
      <w:r>
        <w:rPr>
          <w:rFonts w:ascii="Arial" w:hAnsi="Arial"/>
          <w:i/>
          <w:spacing w:val="-1"/>
          <w:w w:val="105"/>
          <w:sz w:val="21"/>
        </w:rPr>
        <w:t xml:space="preserve"> </w:t>
      </w:r>
      <w:r>
        <w:rPr>
          <w:rFonts w:ascii="Arial" w:hAnsi="Arial"/>
          <w:i/>
          <w:w w:val="105"/>
          <w:sz w:val="21"/>
        </w:rPr>
        <w:t>l’ordre et de la</w:t>
      </w:r>
      <w:r>
        <w:rPr>
          <w:rFonts w:ascii="Arial" w:hAnsi="Arial"/>
          <w:i/>
          <w:spacing w:val="-1"/>
          <w:w w:val="105"/>
          <w:sz w:val="21"/>
        </w:rPr>
        <w:t xml:space="preserve"> </w:t>
      </w:r>
      <w:r>
        <w:rPr>
          <w:rFonts w:ascii="Arial" w:hAnsi="Arial"/>
          <w:i/>
          <w:w w:val="105"/>
          <w:sz w:val="21"/>
        </w:rPr>
        <w:t>sécurité</w:t>
      </w:r>
      <w:r>
        <w:rPr>
          <w:rFonts w:ascii="Arial" w:hAnsi="Arial"/>
          <w:i/>
          <w:spacing w:val="-1"/>
          <w:w w:val="105"/>
          <w:sz w:val="21"/>
        </w:rPr>
        <w:t xml:space="preserve"> </w:t>
      </w:r>
      <w:r>
        <w:rPr>
          <w:rFonts w:ascii="Arial" w:hAnsi="Arial"/>
          <w:i/>
          <w:w w:val="105"/>
          <w:sz w:val="21"/>
        </w:rPr>
        <w:t>publics le justifient.</w:t>
      </w:r>
      <w:r>
        <w:rPr>
          <w:rFonts w:ascii="Arial" w:hAnsi="Arial"/>
          <w:i/>
          <w:spacing w:val="-10"/>
          <w:w w:val="105"/>
          <w:sz w:val="21"/>
        </w:rPr>
        <w:t xml:space="preserve"> </w:t>
      </w:r>
      <w:r>
        <w:rPr>
          <w:rFonts w:ascii="Arial" w:hAnsi="Arial"/>
          <w:i/>
          <w:w w:val="105"/>
          <w:sz w:val="21"/>
        </w:rPr>
        <w:t>»</w:t>
      </w:r>
    </w:p>
    <w:p w:rsidR="0006325A" w:rsidRDefault="0006325A">
      <w:pPr>
        <w:pStyle w:val="Corpsdetexte"/>
        <w:spacing w:before="17"/>
        <w:rPr>
          <w:rFonts w:ascii="Arial"/>
          <w:i/>
          <w:sz w:val="21"/>
        </w:rPr>
      </w:pPr>
    </w:p>
    <w:p w:rsidR="0006325A" w:rsidRDefault="00F25138">
      <w:pPr>
        <w:pStyle w:val="Titre4"/>
        <w:numPr>
          <w:ilvl w:val="1"/>
          <w:numId w:val="10"/>
        </w:numPr>
        <w:tabs>
          <w:tab w:val="left" w:pos="838"/>
        </w:tabs>
        <w:ind w:left="838" w:hanging="273"/>
      </w:pPr>
      <w:r>
        <w:rPr>
          <w:smallCaps/>
          <w:spacing w:val="-2"/>
        </w:rPr>
        <w:t>Protocole</w:t>
      </w:r>
      <w:r>
        <w:rPr>
          <w:smallCaps/>
          <w:spacing w:val="-3"/>
        </w:rPr>
        <w:t xml:space="preserve"> </w:t>
      </w:r>
      <w:r>
        <w:rPr>
          <w:smallCaps/>
          <w:spacing w:val="-2"/>
        </w:rPr>
        <w:t>de vol</w:t>
      </w:r>
      <w:r>
        <w:rPr>
          <w:smallCaps/>
          <w:spacing w:val="-4"/>
        </w:rPr>
        <w:t xml:space="preserve"> </w:t>
      </w:r>
      <w:r>
        <w:rPr>
          <w:smallCaps/>
          <w:spacing w:val="-2"/>
        </w:rPr>
        <w:t>en</w:t>
      </w:r>
      <w:r>
        <w:rPr>
          <w:smallCaps/>
          <w:spacing w:val="-3"/>
        </w:rPr>
        <w:t xml:space="preserve"> </w:t>
      </w:r>
      <w:r>
        <w:rPr>
          <w:smallCaps/>
          <w:spacing w:val="-2"/>
        </w:rPr>
        <w:t>zone</w:t>
      </w:r>
      <w:r>
        <w:rPr>
          <w:smallCaps/>
          <w:spacing w:val="-3"/>
        </w:rPr>
        <w:t xml:space="preserve"> </w:t>
      </w:r>
      <w:r>
        <w:rPr>
          <w:smallCaps/>
          <w:spacing w:val="-2"/>
        </w:rPr>
        <w:t>peuplee</w:t>
      </w:r>
      <w:r>
        <w:rPr>
          <w:smallCaps/>
          <w:spacing w:val="1"/>
        </w:rPr>
        <w:t xml:space="preserve"> </w:t>
      </w:r>
      <w:r>
        <w:rPr>
          <w:smallCaps/>
          <w:spacing w:val="-10"/>
        </w:rPr>
        <w:t>:</w:t>
      </w:r>
    </w:p>
    <w:p w:rsidR="0006325A" w:rsidRDefault="0006325A">
      <w:pPr>
        <w:pStyle w:val="Corpsdetexte"/>
        <w:spacing w:before="68"/>
        <w:rPr>
          <w:rFonts w:ascii="Arial"/>
          <w:b/>
          <w:sz w:val="16"/>
        </w:rPr>
      </w:pPr>
    </w:p>
    <w:p w:rsidR="0006325A" w:rsidRDefault="00F25138">
      <w:pPr>
        <w:spacing w:line="242" w:lineRule="auto"/>
        <w:ind w:left="565" w:right="1129"/>
        <w:jc w:val="both"/>
        <w:rPr>
          <w:rFonts w:ascii="Arial" w:hAnsi="Arial"/>
          <w:i/>
          <w:sz w:val="21"/>
        </w:rPr>
      </w:pPr>
      <w:r>
        <w:rPr>
          <w:w w:val="105"/>
          <w:sz w:val="20"/>
        </w:rPr>
        <w:t>Aux termes de l’arrêté «</w:t>
      </w:r>
      <w:r>
        <w:rPr>
          <w:spacing w:val="-6"/>
          <w:w w:val="105"/>
          <w:sz w:val="20"/>
        </w:rPr>
        <w:t xml:space="preserve"> </w:t>
      </w:r>
      <w:r>
        <w:rPr>
          <w:w w:val="105"/>
          <w:sz w:val="20"/>
        </w:rPr>
        <w:t>Espace</w:t>
      </w:r>
      <w:r>
        <w:rPr>
          <w:spacing w:val="-8"/>
          <w:w w:val="105"/>
          <w:sz w:val="20"/>
        </w:rPr>
        <w:t xml:space="preserve"> </w:t>
      </w:r>
      <w:r>
        <w:rPr>
          <w:w w:val="105"/>
          <w:sz w:val="20"/>
        </w:rPr>
        <w:t>», article 6, «</w:t>
      </w:r>
      <w:r>
        <w:rPr>
          <w:spacing w:val="-8"/>
          <w:w w:val="105"/>
          <w:sz w:val="20"/>
        </w:rPr>
        <w:t xml:space="preserve"> </w:t>
      </w:r>
      <w:r>
        <w:rPr>
          <w:rFonts w:ascii="Arial" w:hAnsi="Arial"/>
          <w:i/>
          <w:w w:val="105"/>
          <w:sz w:val="21"/>
        </w:rPr>
        <w:t xml:space="preserve">Les dispositions du présent article s’appliquent </w:t>
      </w:r>
      <w:r>
        <w:rPr>
          <w:rFonts w:ascii="Arial" w:hAnsi="Arial"/>
          <w:i/>
          <w:spacing w:val="-2"/>
          <w:w w:val="105"/>
          <w:sz w:val="21"/>
        </w:rPr>
        <w:t>aux</w:t>
      </w:r>
      <w:r>
        <w:rPr>
          <w:rFonts w:ascii="Arial" w:hAnsi="Arial"/>
          <w:i/>
          <w:spacing w:val="-6"/>
          <w:w w:val="105"/>
          <w:sz w:val="21"/>
        </w:rPr>
        <w:t xml:space="preserve"> </w:t>
      </w:r>
      <w:r>
        <w:rPr>
          <w:rFonts w:ascii="Arial" w:hAnsi="Arial"/>
          <w:i/>
          <w:spacing w:val="-2"/>
          <w:w w:val="105"/>
          <w:sz w:val="21"/>
        </w:rPr>
        <w:t>aéronefs</w:t>
      </w:r>
      <w:r>
        <w:rPr>
          <w:rFonts w:ascii="Arial" w:hAnsi="Arial"/>
          <w:i/>
          <w:spacing w:val="-6"/>
          <w:w w:val="105"/>
          <w:sz w:val="21"/>
        </w:rPr>
        <w:t xml:space="preserve"> </w:t>
      </w:r>
      <w:r>
        <w:rPr>
          <w:rFonts w:ascii="Arial" w:hAnsi="Arial"/>
          <w:i/>
          <w:spacing w:val="-2"/>
          <w:w w:val="105"/>
          <w:sz w:val="21"/>
        </w:rPr>
        <w:t>qui</w:t>
      </w:r>
      <w:r>
        <w:rPr>
          <w:rFonts w:ascii="Arial" w:hAnsi="Arial"/>
          <w:i/>
          <w:spacing w:val="-4"/>
          <w:w w:val="105"/>
          <w:sz w:val="21"/>
        </w:rPr>
        <w:t xml:space="preserve"> </w:t>
      </w:r>
      <w:r>
        <w:rPr>
          <w:rFonts w:ascii="Arial" w:hAnsi="Arial"/>
          <w:i/>
          <w:spacing w:val="-2"/>
          <w:w w:val="105"/>
          <w:sz w:val="21"/>
        </w:rPr>
        <w:t>circulent</w:t>
      </w:r>
      <w:r>
        <w:rPr>
          <w:rFonts w:ascii="Arial" w:hAnsi="Arial"/>
          <w:i/>
          <w:spacing w:val="-6"/>
          <w:w w:val="105"/>
          <w:sz w:val="21"/>
        </w:rPr>
        <w:t xml:space="preserve"> </w:t>
      </w:r>
      <w:r>
        <w:rPr>
          <w:rFonts w:ascii="Arial" w:hAnsi="Arial"/>
          <w:i/>
          <w:spacing w:val="-2"/>
          <w:w w:val="105"/>
          <w:sz w:val="21"/>
        </w:rPr>
        <w:t>sans</w:t>
      </w:r>
      <w:r>
        <w:rPr>
          <w:rFonts w:ascii="Arial" w:hAnsi="Arial"/>
          <w:i/>
          <w:spacing w:val="-6"/>
          <w:w w:val="105"/>
          <w:sz w:val="21"/>
        </w:rPr>
        <w:t xml:space="preserve"> </w:t>
      </w:r>
      <w:r>
        <w:rPr>
          <w:rFonts w:ascii="Arial" w:hAnsi="Arial"/>
          <w:i/>
          <w:spacing w:val="-2"/>
          <w:w w:val="105"/>
          <w:sz w:val="21"/>
        </w:rPr>
        <w:t>personne</w:t>
      </w:r>
      <w:r>
        <w:rPr>
          <w:rFonts w:ascii="Arial" w:hAnsi="Arial"/>
          <w:i/>
          <w:spacing w:val="-8"/>
          <w:w w:val="105"/>
          <w:sz w:val="21"/>
        </w:rPr>
        <w:t xml:space="preserve"> </w:t>
      </w:r>
      <w:r>
        <w:rPr>
          <w:rFonts w:ascii="Arial" w:hAnsi="Arial"/>
          <w:i/>
          <w:spacing w:val="-2"/>
          <w:w w:val="105"/>
          <w:sz w:val="21"/>
        </w:rPr>
        <w:t>à</w:t>
      </w:r>
      <w:r>
        <w:rPr>
          <w:rFonts w:ascii="Arial" w:hAnsi="Arial"/>
          <w:i/>
          <w:spacing w:val="-3"/>
          <w:w w:val="105"/>
          <w:sz w:val="21"/>
        </w:rPr>
        <w:t xml:space="preserve"> </w:t>
      </w:r>
      <w:r>
        <w:rPr>
          <w:rFonts w:ascii="Arial" w:hAnsi="Arial"/>
          <w:i/>
          <w:spacing w:val="-2"/>
          <w:w w:val="105"/>
          <w:sz w:val="21"/>
        </w:rPr>
        <w:t>bord</w:t>
      </w:r>
      <w:r>
        <w:rPr>
          <w:rFonts w:ascii="Arial" w:hAnsi="Arial"/>
          <w:i/>
          <w:spacing w:val="-3"/>
          <w:w w:val="105"/>
          <w:sz w:val="21"/>
        </w:rPr>
        <w:t xml:space="preserve"> </w:t>
      </w:r>
      <w:r>
        <w:rPr>
          <w:rFonts w:ascii="Arial" w:hAnsi="Arial"/>
          <w:i/>
          <w:spacing w:val="-2"/>
          <w:w w:val="105"/>
          <w:sz w:val="21"/>
        </w:rPr>
        <w:t>évoluant</w:t>
      </w:r>
      <w:r>
        <w:rPr>
          <w:rFonts w:ascii="Arial" w:hAnsi="Arial"/>
          <w:i/>
          <w:spacing w:val="-6"/>
          <w:w w:val="105"/>
          <w:sz w:val="21"/>
        </w:rPr>
        <w:t xml:space="preserve"> </w:t>
      </w:r>
      <w:r>
        <w:rPr>
          <w:rFonts w:ascii="Arial" w:hAnsi="Arial"/>
          <w:i/>
          <w:spacing w:val="-2"/>
          <w:w w:val="105"/>
          <w:sz w:val="21"/>
        </w:rPr>
        <w:t>dans</w:t>
      </w:r>
      <w:r>
        <w:rPr>
          <w:rFonts w:ascii="Arial" w:hAnsi="Arial"/>
          <w:i/>
          <w:spacing w:val="-6"/>
          <w:w w:val="105"/>
          <w:sz w:val="21"/>
        </w:rPr>
        <w:t xml:space="preserve"> </w:t>
      </w:r>
      <w:r>
        <w:rPr>
          <w:rFonts w:ascii="Arial" w:hAnsi="Arial"/>
          <w:i/>
          <w:spacing w:val="-2"/>
          <w:w w:val="105"/>
          <w:sz w:val="21"/>
        </w:rPr>
        <w:t>le</w:t>
      </w:r>
      <w:r>
        <w:rPr>
          <w:rFonts w:ascii="Arial" w:hAnsi="Arial"/>
          <w:i/>
          <w:spacing w:val="-4"/>
          <w:w w:val="105"/>
          <w:sz w:val="21"/>
        </w:rPr>
        <w:t xml:space="preserve"> </w:t>
      </w:r>
      <w:r>
        <w:rPr>
          <w:rFonts w:ascii="Arial" w:hAnsi="Arial"/>
          <w:i/>
          <w:spacing w:val="-2"/>
          <w:w w:val="105"/>
          <w:sz w:val="21"/>
        </w:rPr>
        <w:t>cadre</w:t>
      </w:r>
      <w:r>
        <w:rPr>
          <w:rFonts w:ascii="Arial" w:hAnsi="Arial"/>
          <w:i/>
          <w:spacing w:val="-8"/>
          <w:w w:val="105"/>
          <w:sz w:val="21"/>
        </w:rPr>
        <w:t xml:space="preserve"> </w:t>
      </w:r>
      <w:r>
        <w:rPr>
          <w:rFonts w:ascii="Arial" w:hAnsi="Arial"/>
          <w:i/>
          <w:spacing w:val="-2"/>
          <w:w w:val="105"/>
          <w:sz w:val="21"/>
        </w:rPr>
        <w:t>d’activités</w:t>
      </w:r>
      <w:r>
        <w:rPr>
          <w:rFonts w:ascii="Arial" w:hAnsi="Arial"/>
          <w:i/>
          <w:spacing w:val="-6"/>
          <w:w w:val="105"/>
          <w:sz w:val="21"/>
        </w:rPr>
        <w:t xml:space="preserve"> </w:t>
      </w:r>
      <w:r>
        <w:rPr>
          <w:rFonts w:ascii="Arial" w:hAnsi="Arial"/>
          <w:i/>
          <w:spacing w:val="-2"/>
          <w:w w:val="105"/>
          <w:sz w:val="21"/>
        </w:rPr>
        <w:t xml:space="preserve">particulières </w:t>
      </w:r>
      <w:r>
        <w:rPr>
          <w:rFonts w:ascii="Arial" w:hAnsi="Arial"/>
          <w:i/>
          <w:w w:val="105"/>
          <w:sz w:val="21"/>
        </w:rPr>
        <w:t>ou d’expérimentations.</w:t>
      </w:r>
    </w:p>
    <w:p w:rsidR="0006325A" w:rsidRDefault="0006325A">
      <w:pPr>
        <w:pStyle w:val="Corpsdetexte"/>
        <w:spacing w:before="1"/>
        <w:rPr>
          <w:rFonts w:ascii="Arial"/>
          <w:i/>
          <w:sz w:val="21"/>
        </w:rPr>
      </w:pPr>
    </w:p>
    <w:p w:rsidR="0006325A" w:rsidRDefault="00F25138">
      <w:pPr>
        <w:spacing w:before="1" w:line="242" w:lineRule="auto"/>
        <w:ind w:left="565" w:right="1127"/>
        <w:jc w:val="both"/>
        <w:rPr>
          <w:rFonts w:ascii="Arial" w:hAnsi="Arial"/>
          <w:i/>
          <w:sz w:val="21"/>
        </w:rPr>
      </w:pPr>
      <w:r>
        <w:rPr>
          <w:rFonts w:ascii="Arial" w:hAnsi="Arial"/>
          <w:i/>
          <w:sz w:val="21"/>
        </w:rPr>
        <w:t xml:space="preserve">1° Les vols effectués en zone peuplée sont soumis à une déclaration préalable auprès du préfet </w:t>
      </w:r>
      <w:r>
        <w:rPr>
          <w:rFonts w:ascii="Arial" w:hAnsi="Arial"/>
          <w:i/>
          <w:w w:val="105"/>
          <w:sz w:val="21"/>
        </w:rPr>
        <w:t>territorialement compétent pouvant donner lieu à une inte</w:t>
      </w:r>
      <w:r>
        <w:rPr>
          <w:rFonts w:ascii="Arial" w:hAnsi="Arial"/>
          <w:i/>
          <w:w w:val="105"/>
          <w:sz w:val="21"/>
        </w:rPr>
        <w:t>rdiction ou une restriction de vol.</w:t>
      </w:r>
      <w:r>
        <w:rPr>
          <w:rFonts w:ascii="Arial" w:hAnsi="Arial"/>
          <w:i/>
          <w:spacing w:val="80"/>
          <w:w w:val="105"/>
          <w:sz w:val="21"/>
        </w:rPr>
        <w:t xml:space="preserve"> </w:t>
      </w:r>
      <w:r>
        <w:rPr>
          <w:rFonts w:ascii="Arial" w:hAnsi="Arial"/>
          <w:i/>
          <w:w w:val="105"/>
          <w:sz w:val="21"/>
        </w:rPr>
        <w:t>La déclaration est effectuée par les exploitants avec un préavis de cinq jours ouvrables en utilisant le formulaire CERFA intitulé « Déclaration préalable au vol en zone peuplée d’un aéronef circulant sans personne à bor</w:t>
      </w:r>
      <w:r>
        <w:rPr>
          <w:rFonts w:ascii="Arial" w:hAnsi="Arial"/>
          <w:i/>
          <w:w w:val="105"/>
          <w:sz w:val="21"/>
        </w:rPr>
        <w:t>d », disponible auprès du ministre chargé de l’aviation civile</w:t>
      </w:r>
      <w:r>
        <w:rPr>
          <w:rFonts w:ascii="Arial" w:hAnsi="Arial"/>
          <w:i/>
          <w:spacing w:val="-16"/>
          <w:w w:val="105"/>
          <w:sz w:val="21"/>
        </w:rPr>
        <w:t xml:space="preserve"> </w:t>
      </w:r>
      <w:r>
        <w:rPr>
          <w:rFonts w:ascii="Arial" w:hAnsi="Arial"/>
          <w:i/>
          <w:w w:val="105"/>
          <w:sz w:val="21"/>
        </w:rPr>
        <w:t>(Direction</w:t>
      </w:r>
      <w:r>
        <w:rPr>
          <w:rFonts w:ascii="Arial" w:hAnsi="Arial"/>
          <w:i/>
          <w:spacing w:val="-13"/>
          <w:w w:val="105"/>
          <w:sz w:val="21"/>
        </w:rPr>
        <w:t xml:space="preserve"> </w:t>
      </w:r>
      <w:r>
        <w:rPr>
          <w:rFonts w:ascii="Arial" w:hAnsi="Arial"/>
          <w:i/>
          <w:w w:val="105"/>
          <w:sz w:val="21"/>
        </w:rPr>
        <w:t>générale</w:t>
      </w:r>
      <w:r>
        <w:rPr>
          <w:rFonts w:ascii="Arial" w:hAnsi="Arial"/>
          <w:i/>
          <w:spacing w:val="-11"/>
          <w:w w:val="105"/>
          <w:sz w:val="21"/>
        </w:rPr>
        <w:t xml:space="preserve"> </w:t>
      </w:r>
      <w:r>
        <w:rPr>
          <w:rFonts w:ascii="Arial" w:hAnsi="Arial"/>
          <w:i/>
          <w:w w:val="105"/>
          <w:sz w:val="21"/>
        </w:rPr>
        <w:t>de</w:t>
      </w:r>
      <w:r>
        <w:rPr>
          <w:rFonts w:ascii="Arial" w:hAnsi="Arial"/>
          <w:i/>
          <w:spacing w:val="-16"/>
          <w:w w:val="105"/>
          <w:sz w:val="21"/>
        </w:rPr>
        <w:t xml:space="preserve"> </w:t>
      </w:r>
      <w:r>
        <w:rPr>
          <w:rFonts w:ascii="Arial" w:hAnsi="Arial"/>
          <w:i/>
          <w:w w:val="105"/>
          <w:sz w:val="21"/>
        </w:rPr>
        <w:t>l’aviation</w:t>
      </w:r>
      <w:r>
        <w:rPr>
          <w:rFonts w:ascii="Arial" w:hAnsi="Arial"/>
          <w:i/>
          <w:spacing w:val="-11"/>
          <w:w w:val="105"/>
          <w:sz w:val="21"/>
        </w:rPr>
        <w:t xml:space="preserve"> </w:t>
      </w:r>
      <w:r>
        <w:rPr>
          <w:rFonts w:ascii="Arial" w:hAnsi="Arial"/>
          <w:i/>
          <w:w w:val="105"/>
          <w:sz w:val="21"/>
        </w:rPr>
        <w:t>civile)</w:t>
      </w:r>
      <w:r>
        <w:rPr>
          <w:rFonts w:ascii="Arial" w:hAnsi="Arial"/>
          <w:i/>
          <w:spacing w:val="-12"/>
          <w:w w:val="105"/>
          <w:sz w:val="21"/>
        </w:rPr>
        <w:t xml:space="preserve"> </w:t>
      </w:r>
      <w:r>
        <w:rPr>
          <w:rFonts w:ascii="Arial" w:hAnsi="Arial"/>
          <w:i/>
          <w:w w:val="105"/>
          <w:sz w:val="21"/>
        </w:rPr>
        <w:t>sur</w:t>
      </w:r>
      <w:r>
        <w:rPr>
          <w:rFonts w:ascii="Arial" w:hAnsi="Arial"/>
          <w:i/>
          <w:spacing w:val="-15"/>
          <w:w w:val="105"/>
          <w:sz w:val="21"/>
        </w:rPr>
        <w:t xml:space="preserve"> </w:t>
      </w:r>
      <w:r>
        <w:rPr>
          <w:rFonts w:ascii="Arial" w:hAnsi="Arial"/>
          <w:i/>
          <w:w w:val="105"/>
          <w:sz w:val="21"/>
        </w:rPr>
        <w:t>le</w:t>
      </w:r>
      <w:r>
        <w:rPr>
          <w:rFonts w:ascii="Arial" w:hAnsi="Arial"/>
          <w:i/>
          <w:spacing w:val="-13"/>
          <w:w w:val="105"/>
          <w:sz w:val="21"/>
        </w:rPr>
        <w:t xml:space="preserve"> </w:t>
      </w:r>
      <w:r>
        <w:rPr>
          <w:rFonts w:ascii="Arial" w:hAnsi="Arial"/>
          <w:i/>
          <w:w w:val="105"/>
          <w:sz w:val="21"/>
        </w:rPr>
        <w:t>site</w:t>
      </w:r>
      <w:r>
        <w:rPr>
          <w:rFonts w:ascii="Arial" w:hAnsi="Arial"/>
          <w:i/>
          <w:spacing w:val="-16"/>
          <w:w w:val="105"/>
          <w:sz w:val="21"/>
        </w:rPr>
        <w:t xml:space="preserve"> </w:t>
      </w:r>
      <w:hyperlink r:id="rId201">
        <w:r>
          <w:rPr>
            <w:rFonts w:ascii="Arial" w:hAnsi="Arial"/>
            <w:i/>
            <w:w w:val="105"/>
            <w:sz w:val="21"/>
          </w:rPr>
          <w:t>www.developpement-durable.gouv.fr</w:t>
        </w:r>
      </w:hyperlink>
      <w:r>
        <w:rPr>
          <w:rFonts w:ascii="Arial" w:hAnsi="Arial"/>
          <w:i/>
          <w:spacing w:val="-12"/>
          <w:w w:val="105"/>
          <w:sz w:val="21"/>
        </w:rPr>
        <w:t xml:space="preserve"> </w:t>
      </w:r>
      <w:r>
        <w:rPr>
          <w:rFonts w:ascii="Arial" w:hAnsi="Arial"/>
          <w:i/>
          <w:w w:val="105"/>
          <w:sz w:val="21"/>
        </w:rPr>
        <w:t>et publié sur le site service-public.fr.</w:t>
      </w:r>
    </w:p>
    <w:p w:rsidR="0006325A" w:rsidRDefault="0006325A">
      <w:pPr>
        <w:pStyle w:val="Corpsdetexte"/>
        <w:rPr>
          <w:rFonts w:ascii="Arial"/>
          <w:i/>
          <w:sz w:val="21"/>
        </w:rPr>
      </w:pPr>
    </w:p>
    <w:p w:rsidR="0006325A" w:rsidRDefault="00F25138">
      <w:pPr>
        <w:ind w:left="565"/>
        <w:jc w:val="both"/>
        <w:rPr>
          <w:rFonts w:ascii="Arial" w:hAnsi="Arial"/>
          <w:i/>
          <w:sz w:val="21"/>
        </w:rPr>
      </w:pPr>
      <w:r>
        <w:rPr>
          <w:rFonts w:ascii="Arial" w:hAnsi="Arial"/>
          <w:i/>
          <w:w w:val="105"/>
          <w:sz w:val="21"/>
        </w:rPr>
        <w:t>2°</w:t>
      </w:r>
      <w:r>
        <w:rPr>
          <w:rFonts w:ascii="Arial" w:hAnsi="Arial"/>
          <w:i/>
          <w:spacing w:val="-8"/>
          <w:w w:val="105"/>
          <w:sz w:val="21"/>
        </w:rPr>
        <w:t xml:space="preserve"> </w:t>
      </w:r>
      <w:r>
        <w:rPr>
          <w:rFonts w:ascii="Arial" w:hAnsi="Arial"/>
          <w:i/>
          <w:w w:val="105"/>
          <w:sz w:val="21"/>
        </w:rPr>
        <w:t>Sont</w:t>
      </w:r>
      <w:r>
        <w:rPr>
          <w:rFonts w:ascii="Arial" w:hAnsi="Arial"/>
          <w:i/>
          <w:spacing w:val="-7"/>
          <w:w w:val="105"/>
          <w:sz w:val="21"/>
        </w:rPr>
        <w:t xml:space="preserve"> </w:t>
      </w:r>
      <w:r>
        <w:rPr>
          <w:rFonts w:ascii="Arial" w:hAnsi="Arial"/>
          <w:i/>
          <w:w w:val="105"/>
          <w:sz w:val="21"/>
        </w:rPr>
        <w:t>soumis</w:t>
      </w:r>
      <w:r>
        <w:rPr>
          <w:rFonts w:ascii="Arial" w:hAnsi="Arial"/>
          <w:i/>
          <w:spacing w:val="-6"/>
          <w:w w:val="105"/>
          <w:sz w:val="21"/>
        </w:rPr>
        <w:t xml:space="preserve"> </w:t>
      </w:r>
      <w:r>
        <w:rPr>
          <w:rFonts w:ascii="Arial" w:hAnsi="Arial"/>
          <w:i/>
          <w:w w:val="105"/>
          <w:sz w:val="21"/>
        </w:rPr>
        <w:t>à</w:t>
      </w:r>
      <w:r>
        <w:rPr>
          <w:rFonts w:ascii="Arial" w:hAnsi="Arial"/>
          <w:i/>
          <w:spacing w:val="-4"/>
          <w:w w:val="105"/>
          <w:sz w:val="21"/>
        </w:rPr>
        <w:t xml:space="preserve"> </w:t>
      </w:r>
      <w:r>
        <w:rPr>
          <w:rFonts w:ascii="Arial" w:hAnsi="Arial"/>
          <w:i/>
          <w:w w:val="105"/>
          <w:sz w:val="21"/>
        </w:rPr>
        <w:t>notification</w:t>
      </w:r>
      <w:r>
        <w:rPr>
          <w:rFonts w:ascii="Arial" w:hAnsi="Arial"/>
          <w:i/>
          <w:spacing w:val="-6"/>
          <w:w w:val="105"/>
          <w:sz w:val="21"/>
        </w:rPr>
        <w:t xml:space="preserve"> </w:t>
      </w:r>
      <w:r>
        <w:rPr>
          <w:rFonts w:ascii="Arial" w:hAnsi="Arial"/>
          <w:i/>
          <w:spacing w:val="-2"/>
          <w:w w:val="105"/>
          <w:sz w:val="21"/>
        </w:rPr>
        <w:t>préalable:</w:t>
      </w:r>
    </w:p>
    <w:p w:rsidR="0006325A" w:rsidRDefault="00F25138">
      <w:pPr>
        <w:pStyle w:val="Paragraphedeliste"/>
        <w:numPr>
          <w:ilvl w:val="0"/>
          <w:numId w:val="9"/>
        </w:numPr>
        <w:tabs>
          <w:tab w:val="left" w:pos="1430"/>
        </w:tabs>
        <w:spacing w:before="3"/>
        <w:ind w:left="1430" w:hanging="157"/>
        <w:jc w:val="both"/>
        <w:rPr>
          <w:rFonts w:ascii="Arial" w:hAnsi="Arial"/>
          <w:i/>
          <w:sz w:val="21"/>
        </w:rPr>
      </w:pPr>
      <w:r>
        <w:rPr>
          <w:rFonts w:ascii="Arial" w:hAnsi="Arial"/>
          <w:i/>
          <w:sz w:val="21"/>
        </w:rPr>
        <w:t>les</w:t>
      </w:r>
      <w:r>
        <w:rPr>
          <w:rFonts w:ascii="Arial" w:hAnsi="Arial"/>
          <w:i/>
          <w:spacing w:val="6"/>
          <w:sz w:val="21"/>
        </w:rPr>
        <w:t xml:space="preserve"> </w:t>
      </w:r>
      <w:r>
        <w:rPr>
          <w:rFonts w:ascii="Arial" w:hAnsi="Arial"/>
          <w:i/>
          <w:sz w:val="21"/>
        </w:rPr>
        <w:t>vols</w:t>
      </w:r>
      <w:r>
        <w:rPr>
          <w:rFonts w:ascii="Arial" w:hAnsi="Arial"/>
          <w:i/>
          <w:spacing w:val="4"/>
          <w:sz w:val="21"/>
        </w:rPr>
        <w:t xml:space="preserve"> </w:t>
      </w:r>
      <w:r>
        <w:rPr>
          <w:rFonts w:ascii="Arial" w:hAnsi="Arial"/>
          <w:i/>
          <w:sz w:val="21"/>
        </w:rPr>
        <w:t>des</w:t>
      </w:r>
      <w:r>
        <w:rPr>
          <w:rFonts w:ascii="Arial" w:hAnsi="Arial"/>
          <w:i/>
          <w:spacing w:val="5"/>
          <w:sz w:val="21"/>
        </w:rPr>
        <w:t xml:space="preserve"> </w:t>
      </w:r>
      <w:r>
        <w:rPr>
          <w:rFonts w:ascii="Arial" w:hAnsi="Arial"/>
          <w:i/>
          <w:sz w:val="21"/>
        </w:rPr>
        <w:t>aéronefs</w:t>
      </w:r>
      <w:r>
        <w:rPr>
          <w:rFonts w:ascii="Arial" w:hAnsi="Arial"/>
          <w:i/>
          <w:spacing w:val="6"/>
          <w:sz w:val="21"/>
        </w:rPr>
        <w:t xml:space="preserve"> </w:t>
      </w:r>
      <w:r>
        <w:rPr>
          <w:rFonts w:ascii="Arial" w:hAnsi="Arial"/>
          <w:i/>
          <w:sz w:val="21"/>
        </w:rPr>
        <w:t>évoluant</w:t>
      </w:r>
      <w:r>
        <w:rPr>
          <w:rFonts w:ascii="Arial" w:hAnsi="Arial"/>
          <w:i/>
          <w:spacing w:val="3"/>
          <w:sz w:val="21"/>
        </w:rPr>
        <w:t xml:space="preserve"> </w:t>
      </w:r>
      <w:r>
        <w:rPr>
          <w:rFonts w:ascii="Arial" w:hAnsi="Arial"/>
          <w:i/>
          <w:sz w:val="21"/>
        </w:rPr>
        <w:t>hors</w:t>
      </w:r>
      <w:r>
        <w:rPr>
          <w:rFonts w:ascii="Arial" w:hAnsi="Arial"/>
          <w:i/>
          <w:spacing w:val="7"/>
          <w:sz w:val="21"/>
        </w:rPr>
        <w:t xml:space="preserve"> </w:t>
      </w:r>
      <w:r>
        <w:rPr>
          <w:rFonts w:ascii="Arial" w:hAnsi="Arial"/>
          <w:i/>
          <w:sz w:val="21"/>
        </w:rPr>
        <w:t>vue,</w:t>
      </w:r>
      <w:r>
        <w:rPr>
          <w:rFonts w:ascii="Arial" w:hAnsi="Arial"/>
          <w:i/>
          <w:spacing w:val="4"/>
          <w:sz w:val="21"/>
        </w:rPr>
        <w:t xml:space="preserve"> </w:t>
      </w:r>
      <w:r>
        <w:rPr>
          <w:rFonts w:ascii="Arial" w:hAnsi="Arial"/>
          <w:i/>
          <w:sz w:val="21"/>
        </w:rPr>
        <w:t>et</w:t>
      </w:r>
      <w:r>
        <w:rPr>
          <w:rFonts w:ascii="Arial" w:hAnsi="Arial"/>
          <w:i/>
          <w:spacing w:val="7"/>
          <w:sz w:val="21"/>
        </w:rPr>
        <w:t xml:space="preserve"> </w:t>
      </w:r>
      <w:r>
        <w:rPr>
          <w:rFonts w:ascii="Arial" w:hAnsi="Arial"/>
          <w:i/>
          <w:spacing w:val="-10"/>
          <w:sz w:val="21"/>
        </w:rPr>
        <w:t>;</w:t>
      </w:r>
    </w:p>
    <w:p w:rsidR="0006325A" w:rsidRDefault="00F25138">
      <w:pPr>
        <w:pStyle w:val="Paragraphedeliste"/>
        <w:numPr>
          <w:ilvl w:val="0"/>
          <w:numId w:val="9"/>
        </w:numPr>
        <w:tabs>
          <w:tab w:val="left" w:pos="1495"/>
        </w:tabs>
        <w:spacing w:before="1" w:line="242" w:lineRule="auto"/>
        <w:ind w:left="566" w:right="1127" w:firstLine="707"/>
        <w:jc w:val="both"/>
        <w:rPr>
          <w:rFonts w:ascii="Arial" w:hAnsi="Arial"/>
          <w:i/>
          <w:sz w:val="21"/>
        </w:rPr>
      </w:pPr>
      <w:r>
        <w:rPr>
          <w:rFonts w:ascii="Arial" w:hAnsi="Arial"/>
          <w:i/>
          <w:w w:val="105"/>
          <w:sz w:val="21"/>
        </w:rPr>
        <w:t>les</w:t>
      </w:r>
      <w:r>
        <w:rPr>
          <w:rFonts w:ascii="Arial" w:hAnsi="Arial"/>
          <w:i/>
          <w:spacing w:val="-7"/>
          <w:w w:val="105"/>
          <w:sz w:val="21"/>
        </w:rPr>
        <w:t xml:space="preserve"> </w:t>
      </w:r>
      <w:r>
        <w:rPr>
          <w:rFonts w:ascii="Arial" w:hAnsi="Arial"/>
          <w:i/>
          <w:w w:val="105"/>
          <w:sz w:val="21"/>
        </w:rPr>
        <w:t>vols</w:t>
      </w:r>
      <w:r>
        <w:rPr>
          <w:rFonts w:ascii="Arial" w:hAnsi="Arial"/>
          <w:i/>
          <w:spacing w:val="-9"/>
          <w:w w:val="105"/>
          <w:sz w:val="21"/>
        </w:rPr>
        <w:t xml:space="preserve"> </w:t>
      </w:r>
      <w:r>
        <w:rPr>
          <w:rFonts w:ascii="Arial" w:hAnsi="Arial"/>
          <w:i/>
          <w:w w:val="105"/>
          <w:sz w:val="21"/>
        </w:rPr>
        <w:t>des</w:t>
      </w:r>
      <w:r>
        <w:rPr>
          <w:rFonts w:ascii="Arial" w:hAnsi="Arial"/>
          <w:i/>
          <w:spacing w:val="-9"/>
          <w:w w:val="105"/>
          <w:sz w:val="21"/>
        </w:rPr>
        <w:t xml:space="preserve"> </w:t>
      </w:r>
      <w:r>
        <w:rPr>
          <w:rFonts w:ascii="Arial" w:hAnsi="Arial"/>
          <w:i/>
          <w:w w:val="105"/>
          <w:sz w:val="21"/>
        </w:rPr>
        <w:t>aéronefs</w:t>
      </w:r>
      <w:r>
        <w:rPr>
          <w:rFonts w:ascii="Arial" w:hAnsi="Arial"/>
          <w:i/>
          <w:spacing w:val="-7"/>
          <w:w w:val="105"/>
          <w:sz w:val="21"/>
        </w:rPr>
        <w:t xml:space="preserve"> </w:t>
      </w:r>
      <w:r>
        <w:rPr>
          <w:rFonts w:ascii="Arial" w:hAnsi="Arial"/>
          <w:i/>
          <w:w w:val="105"/>
          <w:sz w:val="21"/>
        </w:rPr>
        <w:t>évoluant</w:t>
      </w:r>
      <w:r>
        <w:rPr>
          <w:rFonts w:ascii="Arial" w:hAnsi="Arial"/>
          <w:i/>
          <w:spacing w:val="-7"/>
          <w:w w:val="105"/>
          <w:sz w:val="21"/>
        </w:rPr>
        <w:t xml:space="preserve"> </w:t>
      </w:r>
      <w:r>
        <w:rPr>
          <w:rFonts w:ascii="Arial" w:hAnsi="Arial"/>
          <w:i/>
          <w:w w:val="105"/>
          <w:sz w:val="21"/>
        </w:rPr>
        <w:t>en</w:t>
      </w:r>
      <w:r>
        <w:rPr>
          <w:rFonts w:ascii="Arial" w:hAnsi="Arial"/>
          <w:i/>
          <w:spacing w:val="-9"/>
          <w:w w:val="105"/>
          <w:sz w:val="21"/>
        </w:rPr>
        <w:t xml:space="preserve"> </w:t>
      </w:r>
      <w:r>
        <w:rPr>
          <w:rFonts w:ascii="Arial" w:hAnsi="Arial"/>
          <w:i/>
          <w:w w:val="105"/>
          <w:sz w:val="21"/>
        </w:rPr>
        <w:t>vue</w:t>
      </w:r>
      <w:r>
        <w:rPr>
          <w:rFonts w:ascii="Arial" w:hAnsi="Arial"/>
          <w:i/>
          <w:spacing w:val="-10"/>
          <w:w w:val="105"/>
          <w:sz w:val="21"/>
        </w:rPr>
        <w:t xml:space="preserve"> </w:t>
      </w:r>
      <w:r>
        <w:rPr>
          <w:rFonts w:ascii="Arial" w:hAnsi="Arial"/>
          <w:i/>
          <w:w w:val="105"/>
          <w:sz w:val="21"/>
        </w:rPr>
        <w:t>à</w:t>
      </w:r>
      <w:r>
        <w:rPr>
          <w:rFonts w:ascii="Arial" w:hAnsi="Arial"/>
          <w:i/>
          <w:spacing w:val="-7"/>
          <w:w w:val="105"/>
          <w:sz w:val="21"/>
        </w:rPr>
        <w:t xml:space="preserve"> </w:t>
      </w:r>
      <w:r>
        <w:rPr>
          <w:rFonts w:ascii="Arial" w:hAnsi="Arial"/>
          <w:i/>
          <w:w w:val="105"/>
          <w:sz w:val="21"/>
        </w:rPr>
        <w:t>une</w:t>
      </w:r>
      <w:r>
        <w:rPr>
          <w:rFonts w:ascii="Arial" w:hAnsi="Arial"/>
          <w:i/>
          <w:spacing w:val="-8"/>
          <w:w w:val="105"/>
          <w:sz w:val="21"/>
        </w:rPr>
        <w:t xml:space="preserve"> </w:t>
      </w:r>
      <w:r>
        <w:rPr>
          <w:rFonts w:ascii="Arial" w:hAnsi="Arial"/>
          <w:i/>
          <w:w w:val="105"/>
          <w:sz w:val="21"/>
        </w:rPr>
        <w:t>hauteur</w:t>
      </w:r>
      <w:r>
        <w:rPr>
          <w:rFonts w:ascii="Arial" w:hAnsi="Arial"/>
          <w:i/>
          <w:spacing w:val="-7"/>
          <w:w w:val="105"/>
          <w:sz w:val="21"/>
        </w:rPr>
        <w:t xml:space="preserve"> </w:t>
      </w:r>
      <w:r>
        <w:rPr>
          <w:rFonts w:ascii="Arial" w:hAnsi="Arial"/>
          <w:i/>
          <w:w w:val="105"/>
          <w:sz w:val="21"/>
        </w:rPr>
        <w:t>supérieure</w:t>
      </w:r>
      <w:r>
        <w:rPr>
          <w:rFonts w:ascii="Arial" w:hAnsi="Arial"/>
          <w:i/>
          <w:spacing w:val="-10"/>
          <w:w w:val="105"/>
          <w:sz w:val="21"/>
        </w:rPr>
        <w:t xml:space="preserve"> </w:t>
      </w:r>
      <w:r>
        <w:rPr>
          <w:rFonts w:ascii="Arial" w:hAnsi="Arial"/>
          <w:i/>
          <w:w w:val="105"/>
          <w:sz w:val="21"/>
        </w:rPr>
        <w:t>ou</w:t>
      </w:r>
      <w:r>
        <w:rPr>
          <w:rFonts w:ascii="Arial" w:hAnsi="Arial"/>
          <w:i/>
          <w:spacing w:val="-10"/>
          <w:w w:val="105"/>
          <w:sz w:val="21"/>
        </w:rPr>
        <w:t xml:space="preserve"> </w:t>
      </w:r>
      <w:r>
        <w:rPr>
          <w:rFonts w:ascii="Arial" w:hAnsi="Arial"/>
          <w:i/>
          <w:w w:val="105"/>
          <w:sz w:val="21"/>
        </w:rPr>
        <w:t>égale</w:t>
      </w:r>
      <w:r>
        <w:rPr>
          <w:rFonts w:ascii="Arial" w:hAnsi="Arial"/>
          <w:i/>
          <w:spacing w:val="-10"/>
          <w:w w:val="105"/>
          <w:sz w:val="21"/>
        </w:rPr>
        <w:t xml:space="preserve"> </w:t>
      </w:r>
      <w:r>
        <w:rPr>
          <w:rFonts w:ascii="Arial" w:hAnsi="Arial"/>
          <w:i/>
          <w:w w:val="105"/>
          <w:sz w:val="21"/>
        </w:rPr>
        <w:t>à</w:t>
      </w:r>
      <w:r>
        <w:rPr>
          <w:rFonts w:ascii="Arial" w:hAnsi="Arial"/>
          <w:i/>
          <w:spacing w:val="-10"/>
          <w:w w:val="105"/>
          <w:sz w:val="21"/>
        </w:rPr>
        <w:t xml:space="preserve"> </w:t>
      </w:r>
      <w:r>
        <w:rPr>
          <w:rFonts w:ascii="Arial" w:hAnsi="Arial"/>
          <w:i/>
          <w:w w:val="105"/>
          <w:sz w:val="21"/>
        </w:rPr>
        <w:t>50</w:t>
      </w:r>
      <w:r>
        <w:rPr>
          <w:rFonts w:ascii="Arial" w:hAnsi="Arial"/>
          <w:i/>
          <w:spacing w:val="-7"/>
          <w:w w:val="105"/>
          <w:sz w:val="21"/>
        </w:rPr>
        <w:t xml:space="preserve"> </w:t>
      </w:r>
      <w:r>
        <w:rPr>
          <w:rFonts w:ascii="Arial" w:hAnsi="Arial"/>
          <w:i/>
          <w:w w:val="105"/>
          <w:sz w:val="21"/>
        </w:rPr>
        <w:t>m</w:t>
      </w:r>
      <w:r>
        <w:rPr>
          <w:rFonts w:ascii="Arial" w:hAnsi="Arial"/>
          <w:i/>
          <w:spacing w:val="-11"/>
          <w:w w:val="105"/>
          <w:sz w:val="21"/>
        </w:rPr>
        <w:t xml:space="preserve"> </w:t>
      </w:r>
      <w:r>
        <w:rPr>
          <w:rFonts w:ascii="Arial" w:hAnsi="Arial"/>
          <w:i/>
          <w:w w:val="105"/>
          <w:sz w:val="21"/>
        </w:rPr>
        <w:t xml:space="preserve">au- </w:t>
      </w:r>
      <w:r>
        <w:rPr>
          <w:rFonts w:ascii="Arial" w:hAnsi="Arial"/>
          <w:i/>
          <w:sz w:val="21"/>
        </w:rPr>
        <w:t xml:space="preserve">dessus de la surface à l’intérieur des portions d’espace aérien mentionnées au 1° de l’annexe II </w:t>
      </w:r>
      <w:r>
        <w:rPr>
          <w:rFonts w:ascii="Arial" w:hAnsi="Arial"/>
          <w:i/>
          <w:w w:val="105"/>
          <w:sz w:val="21"/>
        </w:rPr>
        <w:t>lorsque</w:t>
      </w:r>
      <w:r>
        <w:rPr>
          <w:rFonts w:ascii="Arial" w:hAnsi="Arial"/>
          <w:i/>
          <w:spacing w:val="-3"/>
          <w:w w:val="105"/>
          <w:sz w:val="21"/>
        </w:rPr>
        <w:t xml:space="preserve"> </w:t>
      </w:r>
      <w:r>
        <w:rPr>
          <w:rFonts w:ascii="Arial" w:hAnsi="Arial"/>
          <w:i/>
          <w:w w:val="105"/>
          <w:sz w:val="21"/>
        </w:rPr>
        <w:t>celles-ci</w:t>
      </w:r>
      <w:r>
        <w:rPr>
          <w:rFonts w:ascii="Arial" w:hAnsi="Arial"/>
          <w:i/>
          <w:spacing w:val="-5"/>
          <w:w w:val="105"/>
          <w:sz w:val="21"/>
        </w:rPr>
        <w:t xml:space="preserve"> </w:t>
      </w:r>
      <w:r>
        <w:rPr>
          <w:rFonts w:ascii="Arial" w:hAnsi="Arial"/>
          <w:i/>
          <w:w w:val="105"/>
          <w:sz w:val="21"/>
        </w:rPr>
        <w:t>sont</w:t>
      </w:r>
      <w:r>
        <w:rPr>
          <w:rFonts w:ascii="Arial" w:hAnsi="Arial"/>
          <w:i/>
          <w:spacing w:val="-5"/>
          <w:w w:val="105"/>
          <w:sz w:val="21"/>
        </w:rPr>
        <w:t xml:space="preserve"> </w:t>
      </w:r>
      <w:r>
        <w:rPr>
          <w:rFonts w:ascii="Arial" w:hAnsi="Arial"/>
          <w:i/>
          <w:w w:val="105"/>
          <w:sz w:val="21"/>
        </w:rPr>
        <w:t>actives</w:t>
      </w:r>
      <w:r>
        <w:rPr>
          <w:rFonts w:ascii="Arial" w:hAnsi="Arial"/>
          <w:i/>
          <w:spacing w:val="-4"/>
          <w:w w:val="105"/>
          <w:sz w:val="21"/>
        </w:rPr>
        <w:t xml:space="preserve"> </w:t>
      </w:r>
      <w:r>
        <w:rPr>
          <w:rFonts w:ascii="Arial" w:hAnsi="Arial"/>
          <w:i/>
          <w:w w:val="105"/>
          <w:sz w:val="21"/>
        </w:rPr>
        <w:t>au</w:t>
      </w:r>
      <w:r>
        <w:rPr>
          <w:rFonts w:ascii="Arial" w:hAnsi="Arial"/>
          <w:i/>
          <w:spacing w:val="-5"/>
          <w:w w:val="105"/>
          <w:sz w:val="21"/>
        </w:rPr>
        <w:t xml:space="preserve"> </w:t>
      </w:r>
      <w:r>
        <w:rPr>
          <w:rFonts w:ascii="Arial" w:hAnsi="Arial"/>
          <w:i/>
          <w:w w:val="105"/>
          <w:sz w:val="21"/>
        </w:rPr>
        <w:t>sens</w:t>
      </w:r>
      <w:r>
        <w:rPr>
          <w:rFonts w:ascii="Arial" w:hAnsi="Arial"/>
          <w:i/>
          <w:spacing w:val="-4"/>
          <w:w w:val="105"/>
          <w:sz w:val="21"/>
        </w:rPr>
        <w:t xml:space="preserve"> </w:t>
      </w:r>
      <w:r>
        <w:rPr>
          <w:rFonts w:ascii="Arial" w:hAnsi="Arial"/>
          <w:i/>
          <w:w w:val="105"/>
          <w:sz w:val="21"/>
        </w:rPr>
        <w:t>du</w:t>
      </w:r>
      <w:r>
        <w:rPr>
          <w:rFonts w:ascii="Arial" w:hAnsi="Arial"/>
          <w:i/>
          <w:spacing w:val="-5"/>
          <w:w w:val="105"/>
          <w:sz w:val="21"/>
        </w:rPr>
        <w:t xml:space="preserve"> </w:t>
      </w:r>
      <w:r>
        <w:rPr>
          <w:rFonts w:ascii="Arial" w:hAnsi="Arial"/>
          <w:i/>
          <w:w w:val="105"/>
          <w:sz w:val="21"/>
        </w:rPr>
        <w:t>2°</w:t>
      </w:r>
      <w:r>
        <w:rPr>
          <w:rFonts w:ascii="Arial" w:hAnsi="Arial"/>
          <w:i/>
          <w:spacing w:val="-5"/>
          <w:w w:val="105"/>
          <w:sz w:val="21"/>
        </w:rPr>
        <w:t xml:space="preserve"> </w:t>
      </w:r>
      <w:r>
        <w:rPr>
          <w:rFonts w:ascii="Arial" w:hAnsi="Arial"/>
          <w:i/>
          <w:w w:val="105"/>
          <w:sz w:val="21"/>
        </w:rPr>
        <w:t>de</w:t>
      </w:r>
      <w:r>
        <w:rPr>
          <w:rFonts w:ascii="Arial" w:hAnsi="Arial"/>
          <w:i/>
          <w:spacing w:val="-3"/>
          <w:w w:val="105"/>
          <w:sz w:val="21"/>
        </w:rPr>
        <w:t xml:space="preserve"> </w:t>
      </w:r>
      <w:r>
        <w:rPr>
          <w:rFonts w:ascii="Arial" w:hAnsi="Arial"/>
          <w:i/>
          <w:w w:val="105"/>
          <w:sz w:val="21"/>
        </w:rPr>
        <w:t>cette</w:t>
      </w:r>
      <w:r>
        <w:rPr>
          <w:rFonts w:ascii="Arial" w:hAnsi="Arial"/>
          <w:i/>
          <w:spacing w:val="-3"/>
          <w:w w:val="105"/>
          <w:sz w:val="21"/>
        </w:rPr>
        <w:t xml:space="preserve"> </w:t>
      </w:r>
      <w:r>
        <w:rPr>
          <w:rFonts w:ascii="Arial" w:hAnsi="Arial"/>
          <w:i/>
          <w:w w:val="105"/>
          <w:sz w:val="21"/>
        </w:rPr>
        <w:t>même</w:t>
      </w:r>
      <w:r>
        <w:rPr>
          <w:rFonts w:ascii="Arial" w:hAnsi="Arial"/>
          <w:i/>
          <w:spacing w:val="-3"/>
          <w:w w:val="105"/>
          <w:sz w:val="21"/>
        </w:rPr>
        <w:t xml:space="preserve"> </w:t>
      </w:r>
      <w:r>
        <w:rPr>
          <w:rFonts w:ascii="Arial" w:hAnsi="Arial"/>
          <w:i/>
          <w:w w:val="105"/>
          <w:sz w:val="21"/>
        </w:rPr>
        <w:t>annexe.</w:t>
      </w:r>
    </w:p>
    <w:p w:rsidR="0006325A" w:rsidRDefault="0006325A">
      <w:pPr>
        <w:pStyle w:val="Corpsdetexte"/>
        <w:spacing w:before="1"/>
        <w:rPr>
          <w:rFonts w:ascii="Arial"/>
          <w:i/>
          <w:sz w:val="21"/>
        </w:rPr>
      </w:pPr>
    </w:p>
    <w:p w:rsidR="0006325A" w:rsidRDefault="00F25138">
      <w:pPr>
        <w:spacing w:line="242" w:lineRule="auto"/>
        <w:ind w:left="566" w:right="1127"/>
        <w:jc w:val="both"/>
        <w:rPr>
          <w:rFonts w:ascii="Arial" w:hAnsi="Arial"/>
          <w:i/>
          <w:sz w:val="21"/>
        </w:rPr>
      </w:pPr>
      <w:r>
        <w:rPr>
          <w:rFonts w:ascii="Arial" w:hAnsi="Arial"/>
          <w:i/>
          <w:w w:val="105"/>
          <w:sz w:val="21"/>
        </w:rPr>
        <w:t>Les modalités de notification sont définies par décision conjointe du ministre chargé de l’</w:t>
      </w:r>
      <w:r>
        <w:rPr>
          <w:rFonts w:ascii="Arial" w:hAnsi="Arial"/>
          <w:i/>
          <w:w w:val="105"/>
          <w:sz w:val="21"/>
        </w:rPr>
        <w:t>aviation</w:t>
      </w:r>
      <w:r>
        <w:rPr>
          <w:rFonts w:ascii="Arial" w:hAnsi="Arial"/>
          <w:i/>
          <w:spacing w:val="-6"/>
          <w:w w:val="105"/>
          <w:sz w:val="21"/>
        </w:rPr>
        <w:t xml:space="preserve"> </w:t>
      </w:r>
      <w:r>
        <w:rPr>
          <w:rFonts w:ascii="Arial" w:hAnsi="Arial"/>
          <w:i/>
          <w:w w:val="105"/>
          <w:sz w:val="21"/>
        </w:rPr>
        <w:t>civile</w:t>
      </w:r>
      <w:r>
        <w:rPr>
          <w:rFonts w:ascii="Arial" w:hAnsi="Arial"/>
          <w:i/>
          <w:spacing w:val="-8"/>
          <w:w w:val="105"/>
          <w:sz w:val="21"/>
        </w:rPr>
        <w:t xml:space="preserve"> </w:t>
      </w:r>
      <w:r>
        <w:rPr>
          <w:rFonts w:ascii="Arial" w:hAnsi="Arial"/>
          <w:i/>
          <w:w w:val="105"/>
          <w:sz w:val="21"/>
        </w:rPr>
        <w:t>et</w:t>
      </w:r>
      <w:r>
        <w:rPr>
          <w:rFonts w:ascii="Arial" w:hAnsi="Arial"/>
          <w:i/>
          <w:spacing w:val="-7"/>
          <w:w w:val="105"/>
          <w:sz w:val="21"/>
        </w:rPr>
        <w:t xml:space="preserve"> </w:t>
      </w:r>
      <w:r>
        <w:rPr>
          <w:rFonts w:ascii="Arial" w:hAnsi="Arial"/>
          <w:i/>
          <w:w w:val="105"/>
          <w:sz w:val="21"/>
        </w:rPr>
        <w:t>du</w:t>
      </w:r>
      <w:r>
        <w:rPr>
          <w:rFonts w:ascii="Arial" w:hAnsi="Arial"/>
          <w:i/>
          <w:spacing w:val="-5"/>
          <w:w w:val="105"/>
          <w:sz w:val="21"/>
        </w:rPr>
        <w:t xml:space="preserve"> </w:t>
      </w:r>
      <w:r>
        <w:rPr>
          <w:rFonts w:ascii="Arial" w:hAnsi="Arial"/>
          <w:i/>
          <w:w w:val="105"/>
          <w:sz w:val="21"/>
        </w:rPr>
        <w:t>ministre</w:t>
      </w:r>
      <w:r>
        <w:rPr>
          <w:rFonts w:ascii="Arial" w:hAnsi="Arial"/>
          <w:i/>
          <w:spacing w:val="-9"/>
          <w:w w:val="105"/>
          <w:sz w:val="21"/>
        </w:rPr>
        <w:t xml:space="preserve"> </w:t>
      </w:r>
      <w:r>
        <w:rPr>
          <w:rFonts w:ascii="Arial" w:hAnsi="Arial"/>
          <w:i/>
          <w:w w:val="105"/>
          <w:sz w:val="21"/>
        </w:rPr>
        <w:t>de</w:t>
      </w:r>
      <w:r>
        <w:rPr>
          <w:rFonts w:ascii="Arial" w:hAnsi="Arial"/>
          <w:i/>
          <w:spacing w:val="-8"/>
          <w:w w:val="105"/>
          <w:sz w:val="21"/>
        </w:rPr>
        <w:t xml:space="preserve"> </w:t>
      </w:r>
      <w:r>
        <w:rPr>
          <w:rFonts w:ascii="Arial" w:hAnsi="Arial"/>
          <w:i/>
          <w:w w:val="105"/>
          <w:sz w:val="21"/>
        </w:rPr>
        <w:t>la</w:t>
      </w:r>
      <w:r>
        <w:rPr>
          <w:rFonts w:ascii="Arial" w:hAnsi="Arial"/>
          <w:i/>
          <w:spacing w:val="-7"/>
          <w:w w:val="105"/>
          <w:sz w:val="21"/>
        </w:rPr>
        <w:t xml:space="preserve"> </w:t>
      </w:r>
      <w:r>
        <w:rPr>
          <w:rFonts w:ascii="Arial" w:hAnsi="Arial"/>
          <w:i/>
          <w:w w:val="105"/>
          <w:sz w:val="21"/>
        </w:rPr>
        <w:t>défense.</w:t>
      </w:r>
      <w:r>
        <w:rPr>
          <w:rFonts w:ascii="Arial" w:hAnsi="Arial"/>
          <w:i/>
          <w:spacing w:val="-10"/>
          <w:w w:val="105"/>
          <w:sz w:val="21"/>
        </w:rPr>
        <w:t xml:space="preserve"> </w:t>
      </w:r>
      <w:r>
        <w:rPr>
          <w:rFonts w:ascii="Arial" w:hAnsi="Arial"/>
          <w:i/>
          <w:w w:val="105"/>
          <w:sz w:val="21"/>
        </w:rPr>
        <w:t>Elles</w:t>
      </w:r>
      <w:r>
        <w:rPr>
          <w:rFonts w:ascii="Arial" w:hAnsi="Arial"/>
          <w:i/>
          <w:spacing w:val="-9"/>
          <w:w w:val="105"/>
          <w:sz w:val="21"/>
        </w:rPr>
        <w:t xml:space="preserve"> </w:t>
      </w:r>
      <w:r>
        <w:rPr>
          <w:rFonts w:ascii="Arial" w:hAnsi="Arial"/>
          <w:i/>
          <w:w w:val="105"/>
          <w:sz w:val="21"/>
        </w:rPr>
        <w:t>sont</w:t>
      </w:r>
      <w:r>
        <w:rPr>
          <w:rFonts w:ascii="Arial" w:hAnsi="Arial"/>
          <w:i/>
          <w:spacing w:val="-9"/>
          <w:w w:val="105"/>
          <w:sz w:val="21"/>
        </w:rPr>
        <w:t xml:space="preserve"> </w:t>
      </w:r>
      <w:r>
        <w:rPr>
          <w:rFonts w:ascii="Arial" w:hAnsi="Arial"/>
          <w:i/>
          <w:w w:val="105"/>
          <w:sz w:val="21"/>
        </w:rPr>
        <w:t>portées</w:t>
      </w:r>
      <w:r>
        <w:rPr>
          <w:rFonts w:ascii="Arial" w:hAnsi="Arial"/>
          <w:i/>
          <w:spacing w:val="-9"/>
          <w:w w:val="105"/>
          <w:sz w:val="21"/>
        </w:rPr>
        <w:t xml:space="preserve"> </w:t>
      </w:r>
      <w:r>
        <w:rPr>
          <w:rFonts w:ascii="Arial" w:hAnsi="Arial"/>
          <w:i/>
          <w:w w:val="105"/>
          <w:sz w:val="21"/>
        </w:rPr>
        <w:t>à</w:t>
      </w:r>
      <w:r>
        <w:rPr>
          <w:rFonts w:ascii="Arial" w:hAnsi="Arial"/>
          <w:i/>
          <w:spacing w:val="-7"/>
          <w:w w:val="105"/>
          <w:sz w:val="21"/>
        </w:rPr>
        <w:t xml:space="preserve"> </w:t>
      </w:r>
      <w:r>
        <w:rPr>
          <w:rFonts w:ascii="Arial" w:hAnsi="Arial"/>
          <w:i/>
          <w:w w:val="105"/>
          <w:sz w:val="21"/>
        </w:rPr>
        <w:t>la</w:t>
      </w:r>
      <w:r>
        <w:rPr>
          <w:rFonts w:ascii="Arial" w:hAnsi="Arial"/>
          <w:i/>
          <w:spacing w:val="-5"/>
          <w:w w:val="105"/>
          <w:sz w:val="21"/>
        </w:rPr>
        <w:t xml:space="preserve"> </w:t>
      </w:r>
      <w:r>
        <w:rPr>
          <w:rFonts w:ascii="Arial" w:hAnsi="Arial"/>
          <w:i/>
          <w:w w:val="105"/>
          <w:sz w:val="21"/>
        </w:rPr>
        <w:t>connaissance</w:t>
      </w:r>
      <w:r>
        <w:rPr>
          <w:rFonts w:ascii="Arial" w:hAnsi="Arial"/>
          <w:i/>
          <w:spacing w:val="-9"/>
          <w:w w:val="105"/>
          <w:sz w:val="21"/>
        </w:rPr>
        <w:t xml:space="preserve"> </w:t>
      </w:r>
      <w:r>
        <w:rPr>
          <w:rFonts w:ascii="Arial" w:hAnsi="Arial"/>
          <w:i/>
          <w:w w:val="105"/>
          <w:sz w:val="21"/>
        </w:rPr>
        <w:t>des</w:t>
      </w:r>
      <w:r>
        <w:rPr>
          <w:rFonts w:ascii="Arial" w:hAnsi="Arial"/>
          <w:i/>
          <w:spacing w:val="-7"/>
          <w:w w:val="105"/>
          <w:sz w:val="21"/>
        </w:rPr>
        <w:t xml:space="preserve"> </w:t>
      </w:r>
      <w:r>
        <w:rPr>
          <w:rFonts w:ascii="Arial" w:hAnsi="Arial"/>
          <w:i/>
          <w:w w:val="105"/>
          <w:sz w:val="21"/>
        </w:rPr>
        <w:t xml:space="preserve">usagers par la voie de l'information aéronautique et sont publiées sur le site </w:t>
      </w:r>
      <w:hyperlink r:id="rId202">
        <w:r>
          <w:rPr>
            <w:rFonts w:ascii="Arial" w:hAnsi="Arial"/>
            <w:i/>
            <w:w w:val="105"/>
            <w:sz w:val="21"/>
          </w:rPr>
          <w:t>www.developpementdurable.gouv.fr.</w:t>
        </w:r>
      </w:hyperlink>
      <w:r>
        <w:rPr>
          <w:rFonts w:ascii="Arial" w:hAnsi="Arial"/>
          <w:i/>
          <w:spacing w:val="-13"/>
          <w:w w:val="105"/>
          <w:sz w:val="21"/>
        </w:rPr>
        <w:t xml:space="preserve"> </w:t>
      </w:r>
      <w:r>
        <w:rPr>
          <w:rFonts w:ascii="Arial" w:hAnsi="Arial"/>
          <w:i/>
          <w:w w:val="105"/>
          <w:sz w:val="21"/>
        </w:rPr>
        <w:t>»</w:t>
      </w:r>
    </w:p>
    <w:p w:rsidR="0006325A" w:rsidRDefault="0006325A">
      <w:pPr>
        <w:pStyle w:val="Corpsdetexte"/>
        <w:spacing w:before="17"/>
        <w:rPr>
          <w:rFonts w:ascii="Arial"/>
          <w:i/>
          <w:sz w:val="21"/>
        </w:rPr>
      </w:pPr>
    </w:p>
    <w:p w:rsidR="0006325A" w:rsidRDefault="00F25138">
      <w:pPr>
        <w:pStyle w:val="Corpsdetexte"/>
        <w:spacing w:line="261" w:lineRule="auto"/>
        <w:ind w:left="565" w:right="1070"/>
      </w:pPr>
      <w:r>
        <w:rPr>
          <w:w w:val="105"/>
        </w:rPr>
        <w:t>En</w:t>
      </w:r>
      <w:r>
        <w:rPr>
          <w:spacing w:val="20"/>
          <w:w w:val="105"/>
        </w:rPr>
        <w:t xml:space="preserve"> </w:t>
      </w:r>
      <w:r>
        <w:rPr>
          <w:w w:val="105"/>
        </w:rPr>
        <w:t>conséquence,</w:t>
      </w:r>
      <w:r>
        <w:rPr>
          <w:spacing w:val="18"/>
          <w:w w:val="105"/>
        </w:rPr>
        <w:t xml:space="preserve"> </w:t>
      </w:r>
      <w:r>
        <w:rPr>
          <w:w w:val="105"/>
        </w:rPr>
        <w:t>le</w:t>
      </w:r>
      <w:r>
        <w:rPr>
          <w:spacing w:val="19"/>
          <w:w w:val="105"/>
        </w:rPr>
        <w:t xml:space="preserve"> </w:t>
      </w:r>
      <w:r>
        <w:rPr>
          <w:w w:val="105"/>
        </w:rPr>
        <w:t>préavis</w:t>
      </w:r>
      <w:r>
        <w:rPr>
          <w:spacing w:val="20"/>
          <w:w w:val="105"/>
        </w:rPr>
        <w:t xml:space="preserve"> </w:t>
      </w:r>
      <w:r>
        <w:rPr>
          <w:w w:val="105"/>
        </w:rPr>
        <w:t>de</w:t>
      </w:r>
      <w:r>
        <w:rPr>
          <w:spacing w:val="19"/>
          <w:w w:val="105"/>
        </w:rPr>
        <w:t xml:space="preserve"> </w:t>
      </w:r>
      <w:r>
        <w:rPr>
          <w:w w:val="105"/>
        </w:rPr>
        <w:t>5</w:t>
      </w:r>
      <w:r>
        <w:rPr>
          <w:spacing w:val="20"/>
          <w:w w:val="105"/>
        </w:rPr>
        <w:t xml:space="preserve"> </w:t>
      </w:r>
      <w:r>
        <w:rPr>
          <w:w w:val="105"/>
        </w:rPr>
        <w:t>jours</w:t>
      </w:r>
      <w:r>
        <w:rPr>
          <w:spacing w:val="20"/>
          <w:w w:val="105"/>
        </w:rPr>
        <w:t xml:space="preserve"> </w:t>
      </w:r>
      <w:r>
        <w:rPr>
          <w:w w:val="105"/>
        </w:rPr>
        <w:t>préalable</w:t>
      </w:r>
      <w:r>
        <w:rPr>
          <w:spacing w:val="19"/>
          <w:w w:val="105"/>
        </w:rPr>
        <w:t xml:space="preserve"> </w:t>
      </w:r>
      <w:r>
        <w:rPr>
          <w:w w:val="105"/>
        </w:rPr>
        <w:t>à</w:t>
      </w:r>
      <w:r>
        <w:rPr>
          <w:spacing w:val="23"/>
          <w:w w:val="105"/>
        </w:rPr>
        <w:t xml:space="preserve"> </w:t>
      </w:r>
      <w:r>
        <w:rPr>
          <w:w w:val="105"/>
        </w:rPr>
        <w:t>tout</w:t>
      </w:r>
      <w:r>
        <w:rPr>
          <w:spacing w:val="20"/>
          <w:w w:val="105"/>
        </w:rPr>
        <w:t xml:space="preserve"> </w:t>
      </w:r>
      <w:r>
        <w:rPr>
          <w:w w:val="105"/>
        </w:rPr>
        <w:t>vol</w:t>
      </w:r>
      <w:r>
        <w:rPr>
          <w:spacing w:val="19"/>
          <w:w w:val="105"/>
        </w:rPr>
        <w:t xml:space="preserve"> </w:t>
      </w:r>
      <w:r>
        <w:rPr>
          <w:w w:val="105"/>
        </w:rPr>
        <w:t>en</w:t>
      </w:r>
      <w:r>
        <w:rPr>
          <w:spacing w:val="20"/>
          <w:w w:val="105"/>
        </w:rPr>
        <w:t xml:space="preserve"> </w:t>
      </w:r>
      <w:r>
        <w:rPr>
          <w:w w:val="105"/>
        </w:rPr>
        <w:t>zone</w:t>
      </w:r>
      <w:r>
        <w:rPr>
          <w:spacing w:val="19"/>
          <w:w w:val="105"/>
        </w:rPr>
        <w:t xml:space="preserve"> </w:t>
      </w:r>
      <w:r>
        <w:rPr>
          <w:w w:val="105"/>
        </w:rPr>
        <w:t>peuplée</w:t>
      </w:r>
      <w:r>
        <w:rPr>
          <w:spacing w:val="19"/>
          <w:w w:val="105"/>
        </w:rPr>
        <w:t xml:space="preserve"> </w:t>
      </w:r>
      <w:r>
        <w:rPr>
          <w:w w:val="105"/>
        </w:rPr>
        <w:t>ne</w:t>
      </w:r>
      <w:r>
        <w:rPr>
          <w:spacing w:val="19"/>
          <w:w w:val="105"/>
        </w:rPr>
        <w:t xml:space="preserve"> </w:t>
      </w:r>
      <w:r>
        <w:rPr>
          <w:w w:val="105"/>
        </w:rPr>
        <w:t>sera</w:t>
      </w:r>
      <w:r>
        <w:rPr>
          <w:spacing w:val="20"/>
          <w:w w:val="105"/>
        </w:rPr>
        <w:t xml:space="preserve"> </w:t>
      </w:r>
      <w:r>
        <w:rPr>
          <w:w w:val="105"/>
        </w:rPr>
        <w:t>pas</w:t>
      </w:r>
      <w:r>
        <w:rPr>
          <w:spacing w:val="23"/>
          <w:w w:val="105"/>
        </w:rPr>
        <w:t xml:space="preserve"> </w:t>
      </w:r>
      <w:r>
        <w:rPr>
          <w:w w:val="105"/>
        </w:rPr>
        <w:t>exigé pour les aéronefs télépilotés engagés en missions de sécurité civile, sous réserve que :</w:t>
      </w:r>
    </w:p>
    <w:p w:rsidR="0006325A" w:rsidRDefault="0006325A">
      <w:pPr>
        <w:pStyle w:val="Corpsdetexte"/>
        <w:spacing w:before="43"/>
      </w:pPr>
    </w:p>
    <w:p w:rsidR="0006325A" w:rsidRDefault="00F25138">
      <w:pPr>
        <w:pStyle w:val="Paragraphedeliste"/>
        <w:numPr>
          <w:ilvl w:val="0"/>
          <w:numId w:val="8"/>
        </w:numPr>
        <w:tabs>
          <w:tab w:val="left" w:pos="1285"/>
        </w:tabs>
        <w:spacing w:before="1" w:line="252" w:lineRule="auto"/>
        <w:ind w:left="1285" w:right="1129"/>
        <w:jc w:val="both"/>
        <w:rPr>
          <w:sz w:val="20"/>
        </w:rPr>
      </w:pPr>
      <w:r>
        <w:rPr>
          <w:w w:val="110"/>
          <w:sz w:val="20"/>
        </w:rPr>
        <w:t>une notification soit transmise avant le vol aux services préfectoraux en charge de la protection</w:t>
      </w:r>
      <w:r>
        <w:rPr>
          <w:spacing w:val="-15"/>
          <w:w w:val="110"/>
          <w:sz w:val="20"/>
        </w:rPr>
        <w:t xml:space="preserve"> </w:t>
      </w:r>
      <w:r>
        <w:rPr>
          <w:w w:val="110"/>
          <w:sz w:val="20"/>
        </w:rPr>
        <w:t>civile</w:t>
      </w:r>
      <w:r>
        <w:rPr>
          <w:spacing w:val="-15"/>
          <w:w w:val="110"/>
          <w:sz w:val="20"/>
        </w:rPr>
        <w:t xml:space="preserve"> </w:t>
      </w:r>
      <w:r>
        <w:rPr>
          <w:w w:val="110"/>
          <w:sz w:val="20"/>
        </w:rPr>
        <w:t>et</w:t>
      </w:r>
      <w:r>
        <w:rPr>
          <w:spacing w:val="-14"/>
          <w:w w:val="110"/>
          <w:sz w:val="20"/>
        </w:rPr>
        <w:t xml:space="preserve"> </w:t>
      </w:r>
      <w:r>
        <w:rPr>
          <w:w w:val="110"/>
          <w:sz w:val="20"/>
        </w:rPr>
        <w:t>les</w:t>
      </w:r>
      <w:r>
        <w:rPr>
          <w:spacing w:val="-15"/>
          <w:w w:val="110"/>
          <w:sz w:val="20"/>
        </w:rPr>
        <w:t xml:space="preserve"> </w:t>
      </w:r>
      <w:r>
        <w:rPr>
          <w:w w:val="110"/>
          <w:sz w:val="20"/>
        </w:rPr>
        <w:t>services</w:t>
      </w:r>
      <w:r>
        <w:rPr>
          <w:spacing w:val="-14"/>
          <w:w w:val="110"/>
          <w:sz w:val="20"/>
        </w:rPr>
        <w:t xml:space="preserve"> </w:t>
      </w:r>
      <w:r>
        <w:rPr>
          <w:w w:val="110"/>
          <w:sz w:val="20"/>
        </w:rPr>
        <w:t>en</w:t>
      </w:r>
      <w:r>
        <w:rPr>
          <w:spacing w:val="-13"/>
          <w:w w:val="110"/>
          <w:sz w:val="20"/>
        </w:rPr>
        <w:t xml:space="preserve"> </w:t>
      </w:r>
      <w:r>
        <w:rPr>
          <w:w w:val="110"/>
          <w:sz w:val="20"/>
        </w:rPr>
        <w:t>charge</w:t>
      </w:r>
      <w:r>
        <w:rPr>
          <w:spacing w:val="-15"/>
          <w:w w:val="110"/>
          <w:sz w:val="20"/>
        </w:rPr>
        <w:t xml:space="preserve"> </w:t>
      </w:r>
      <w:r>
        <w:rPr>
          <w:w w:val="110"/>
          <w:sz w:val="20"/>
        </w:rPr>
        <w:t>de</w:t>
      </w:r>
      <w:r>
        <w:rPr>
          <w:spacing w:val="-13"/>
          <w:w w:val="110"/>
          <w:sz w:val="20"/>
        </w:rPr>
        <w:t xml:space="preserve"> </w:t>
      </w:r>
      <w:r>
        <w:rPr>
          <w:w w:val="110"/>
          <w:sz w:val="20"/>
        </w:rPr>
        <w:t>l’aviation</w:t>
      </w:r>
      <w:r>
        <w:rPr>
          <w:spacing w:val="-15"/>
          <w:w w:val="110"/>
          <w:sz w:val="20"/>
        </w:rPr>
        <w:t xml:space="preserve"> </w:t>
      </w:r>
      <w:r>
        <w:rPr>
          <w:w w:val="110"/>
          <w:sz w:val="20"/>
        </w:rPr>
        <w:t>civile</w:t>
      </w:r>
      <w:r>
        <w:rPr>
          <w:spacing w:val="-14"/>
          <w:w w:val="110"/>
          <w:sz w:val="20"/>
        </w:rPr>
        <w:t xml:space="preserve"> </w:t>
      </w:r>
      <w:r>
        <w:rPr>
          <w:w w:val="110"/>
          <w:sz w:val="20"/>
        </w:rPr>
        <w:t>(navigation</w:t>
      </w:r>
      <w:r>
        <w:rPr>
          <w:spacing w:val="-15"/>
          <w:w w:val="110"/>
          <w:sz w:val="20"/>
        </w:rPr>
        <w:t xml:space="preserve"> </w:t>
      </w:r>
      <w:r>
        <w:rPr>
          <w:w w:val="110"/>
          <w:sz w:val="20"/>
        </w:rPr>
        <w:t>aérienne),</w:t>
      </w:r>
      <w:r>
        <w:rPr>
          <w:spacing w:val="-14"/>
          <w:w w:val="110"/>
          <w:sz w:val="20"/>
        </w:rPr>
        <w:t xml:space="preserve"> </w:t>
      </w:r>
      <w:r>
        <w:rPr>
          <w:w w:val="110"/>
          <w:sz w:val="20"/>
        </w:rPr>
        <w:t>de</w:t>
      </w:r>
      <w:r>
        <w:rPr>
          <w:spacing w:val="-14"/>
          <w:w w:val="110"/>
          <w:sz w:val="20"/>
        </w:rPr>
        <w:t xml:space="preserve"> </w:t>
      </w:r>
      <w:r>
        <w:rPr>
          <w:w w:val="110"/>
          <w:sz w:val="20"/>
        </w:rPr>
        <w:t>la police et/ou de la gendarmerie.</w:t>
      </w:r>
    </w:p>
    <w:p w:rsidR="0006325A" w:rsidRDefault="0006325A">
      <w:pPr>
        <w:pStyle w:val="Corpsdetexte"/>
      </w:pPr>
    </w:p>
    <w:p w:rsidR="0006325A" w:rsidRDefault="0006325A">
      <w:pPr>
        <w:pStyle w:val="Corpsdetexte"/>
      </w:pPr>
    </w:p>
    <w:p w:rsidR="0006325A" w:rsidRDefault="00F25138">
      <w:pPr>
        <w:pStyle w:val="Corpsdetexte"/>
        <w:spacing w:before="207"/>
      </w:pPr>
      <w:r>
        <w:rPr>
          <w:noProof/>
          <w:lang w:eastAsia="fr-FR"/>
        </w:rPr>
        <mc:AlternateContent>
          <mc:Choice Requires="wps">
            <w:drawing>
              <wp:anchor distT="0" distB="0" distL="0" distR="0" simplePos="0" relativeHeight="487644160" behindDoc="1" locked="0" layoutInCell="1" allowOverlap="1">
                <wp:simplePos x="0" y="0"/>
                <wp:positionH relativeFrom="page">
                  <wp:posOffset>899159</wp:posOffset>
                </wp:positionH>
                <wp:positionV relativeFrom="paragraph">
                  <wp:posOffset>290434</wp:posOffset>
                </wp:positionV>
                <wp:extent cx="1828800" cy="7620"/>
                <wp:effectExtent l="0" t="0" r="0" b="0"/>
                <wp:wrapTopAndBottom/>
                <wp:docPr id="269" name="Graphic 2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7620"/>
                        </a:xfrm>
                        <a:custGeom>
                          <a:avLst/>
                          <a:gdLst/>
                          <a:ahLst/>
                          <a:cxnLst/>
                          <a:rect l="l" t="t" r="r" b="b"/>
                          <a:pathLst>
                            <a:path w="1828800" h="7620">
                              <a:moveTo>
                                <a:pt x="1828799" y="0"/>
                              </a:moveTo>
                              <a:lnTo>
                                <a:pt x="0" y="0"/>
                              </a:lnTo>
                              <a:lnTo>
                                <a:pt x="0" y="7619"/>
                              </a:lnTo>
                              <a:lnTo>
                                <a:pt x="1828799" y="7619"/>
                              </a:lnTo>
                              <a:lnTo>
                                <a:pt x="182879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D17E422" id="Graphic 269" o:spid="_x0000_s1026" style="position:absolute;margin-left:70.8pt;margin-top:22.85pt;width:2in;height:.6pt;z-index:-15672320;visibility:visible;mso-wrap-style:square;mso-wrap-distance-left:0;mso-wrap-distance-top:0;mso-wrap-distance-right:0;mso-wrap-distance-bottom:0;mso-position-horizontal:absolute;mso-position-horizontal-relative:page;mso-position-vertical:absolute;mso-position-vertical-relative:text;v-text-anchor:top" coordsize="18288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" path="m1828799,l,,,7619r1828799,l1828799,xe" fillcolor="black" stroked="f">
                <v:path arrowok="t"/>
                <w10:wrap type="topAndBottom" anchorx="page"/>
              </v:shape>
            </w:pict>
          </mc:Fallback>
        </mc:AlternateContent>
      </w:r>
    </w:p>
    <w:p w:rsidR="0006325A" w:rsidRDefault="00F25138">
      <w:pPr>
        <w:spacing w:before="131" w:line="271" w:lineRule="auto"/>
        <w:ind w:left="565" w:right="1125"/>
        <w:jc w:val="both"/>
        <w:rPr>
          <w:sz w:val="16"/>
        </w:rPr>
      </w:pPr>
      <w:r>
        <w:rPr>
          <w:w w:val="110"/>
          <w:position w:val="8"/>
          <w:sz w:val="14"/>
        </w:rPr>
        <w:t>43</w:t>
      </w:r>
      <w:r>
        <w:rPr>
          <w:spacing w:val="-11"/>
          <w:w w:val="110"/>
          <w:position w:val="8"/>
          <w:sz w:val="14"/>
        </w:rPr>
        <w:t xml:space="preserve"> </w:t>
      </w:r>
      <w:r>
        <w:rPr>
          <w:w w:val="110"/>
          <w:sz w:val="16"/>
        </w:rPr>
        <w:t>L’aéronef</w:t>
      </w:r>
      <w:r>
        <w:rPr>
          <w:spacing w:val="-11"/>
          <w:w w:val="110"/>
          <w:sz w:val="16"/>
        </w:rPr>
        <w:t xml:space="preserve"> </w:t>
      </w:r>
      <w:r>
        <w:rPr>
          <w:w w:val="110"/>
          <w:sz w:val="16"/>
        </w:rPr>
        <w:t>évolue</w:t>
      </w:r>
      <w:r>
        <w:rPr>
          <w:spacing w:val="-12"/>
          <w:w w:val="110"/>
          <w:sz w:val="16"/>
        </w:rPr>
        <w:t xml:space="preserve"> </w:t>
      </w:r>
      <w:r>
        <w:rPr>
          <w:w w:val="110"/>
          <w:sz w:val="16"/>
        </w:rPr>
        <w:t>à</w:t>
      </w:r>
      <w:r>
        <w:rPr>
          <w:spacing w:val="-12"/>
          <w:w w:val="110"/>
          <w:sz w:val="16"/>
        </w:rPr>
        <w:t xml:space="preserve"> </w:t>
      </w:r>
      <w:r>
        <w:rPr>
          <w:w w:val="110"/>
          <w:sz w:val="16"/>
        </w:rPr>
        <w:t>une</w:t>
      </w:r>
      <w:r>
        <w:rPr>
          <w:spacing w:val="-11"/>
          <w:w w:val="110"/>
          <w:sz w:val="16"/>
        </w:rPr>
        <w:t xml:space="preserve"> </w:t>
      </w:r>
      <w:r>
        <w:rPr>
          <w:w w:val="110"/>
          <w:sz w:val="16"/>
        </w:rPr>
        <w:t>hauteur</w:t>
      </w:r>
      <w:r>
        <w:rPr>
          <w:spacing w:val="-12"/>
          <w:w w:val="110"/>
          <w:sz w:val="16"/>
        </w:rPr>
        <w:t xml:space="preserve"> </w:t>
      </w:r>
      <w:r>
        <w:rPr>
          <w:w w:val="110"/>
          <w:sz w:val="16"/>
        </w:rPr>
        <w:t>infér</w:t>
      </w:r>
      <w:r>
        <w:rPr>
          <w:w w:val="110"/>
          <w:sz w:val="16"/>
        </w:rPr>
        <w:t>ieure</w:t>
      </w:r>
      <w:r>
        <w:rPr>
          <w:spacing w:val="-12"/>
          <w:w w:val="110"/>
          <w:sz w:val="16"/>
        </w:rPr>
        <w:t xml:space="preserve"> </w:t>
      </w:r>
      <w:r>
        <w:rPr>
          <w:w w:val="110"/>
          <w:sz w:val="16"/>
        </w:rPr>
        <w:t>à</w:t>
      </w:r>
      <w:r>
        <w:rPr>
          <w:spacing w:val="-11"/>
          <w:w w:val="110"/>
          <w:sz w:val="16"/>
        </w:rPr>
        <w:t xml:space="preserve"> </w:t>
      </w:r>
      <w:r>
        <w:rPr>
          <w:w w:val="110"/>
          <w:sz w:val="16"/>
        </w:rPr>
        <w:t>50</w:t>
      </w:r>
      <w:r>
        <w:rPr>
          <w:spacing w:val="-11"/>
          <w:w w:val="110"/>
          <w:sz w:val="16"/>
        </w:rPr>
        <w:t xml:space="preserve"> </w:t>
      </w:r>
      <w:r>
        <w:rPr>
          <w:w w:val="110"/>
          <w:sz w:val="16"/>
        </w:rPr>
        <w:t>mètres</w:t>
      </w:r>
      <w:r>
        <w:rPr>
          <w:spacing w:val="-10"/>
          <w:w w:val="110"/>
          <w:sz w:val="16"/>
        </w:rPr>
        <w:t xml:space="preserve"> </w:t>
      </w:r>
      <w:r>
        <w:rPr>
          <w:w w:val="110"/>
          <w:sz w:val="16"/>
        </w:rPr>
        <w:t>au-dessus</w:t>
      </w:r>
      <w:r>
        <w:rPr>
          <w:spacing w:val="-10"/>
          <w:w w:val="110"/>
          <w:sz w:val="16"/>
        </w:rPr>
        <w:t xml:space="preserve"> </w:t>
      </w:r>
      <w:r>
        <w:rPr>
          <w:w w:val="110"/>
          <w:sz w:val="16"/>
        </w:rPr>
        <w:t>de</w:t>
      </w:r>
      <w:r>
        <w:rPr>
          <w:spacing w:val="-10"/>
          <w:w w:val="110"/>
          <w:sz w:val="16"/>
        </w:rPr>
        <w:t xml:space="preserve"> </w:t>
      </w:r>
      <w:r>
        <w:rPr>
          <w:w w:val="110"/>
          <w:sz w:val="16"/>
        </w:rPr>
        <w:t>la</w:t>
      </w:r>
      <w:r>
        <w:rPr>
          <w:spacing w:val="-10"/>
          <w:w w:val="110"/>
          <w:sz w:val="16"/>
        </w:rPr>
        <w:t xml:space="preserve"> </w:t>
      </w:r>
      <w:r>
        <w:rPr>
          <w:w w:val="110"/>
          <w:sz w:val="16"/>
        </w:rPr>
        <w:t>surface.</w:t>
      </w:r>
      <w:r>
        <w:rPr>
          <w:spacing w:val="-11"/>
          <w:w w:val="110"/>
          <w:sz w:val="16"/>
        </w:rPr>
        <w:t xml:space="preserve"> </w:t>
      </w:r>
      <w:r>
        <w:rPr>
          <w:w w:val="110"/>
          <w:sz w:val="16"/>
        </w:rPr>
        <w:t>Toutefois,</w:t>
      </w:r>
      <w:r>
        <w:rPr>
          <w:spacing w:val="-12"/>
          <w:w w:val="110"/>
          <w:sz w:val="16"/>
        </w:rPr>
        <w:t xml:space="preserve"> </w:t>
      </w:r>
      <w:r>
        <w:rPr>
          <w:w w:val="110"/>
          <w:sz w:val="16"/>
        </w:rPr>
        <w:t>cette</w:t>
      </w:r>
      <w:r>
        <w:rPr>
          <w:spacing w:val="-12"/>
          <w:w w:val="110"/>
          <w:sz w:val="16"/>
        </w:rPr>
        <w:t xml:space="preserve"> </w:t>
      </w:r>
      <w:r>
        <w:rPr>
          <w:w w:val="110"/>
          <w:sz w:val="16"/>
        </w:rPr>
        <w:t>limitation</w:t>
      </w:r>
      <w:r>
        <w:rPr>
          <w:spacing w:val="-10"/>
          <w:w w:val="110"/>
          <w:sz w:val="16"/>
        </w:rPr>
        <w:t xml:space="preserve"> </w:t>
      </w:r>
      <w:r>
        <w:rPr>
          <w:w w:val="110"/>
          <w:sz w:val="16"/>
        </w:rPr>
        <w:t>de</w:t>
      </w:r>
      <w:r>
        <w:rPr>
          <w:spacing w:val="-12"/>
          <w:w w:val="110"/>
          <w:sz w:val="16"/>
        </w:rPr>
        <w:t xml:space="preserve"> </w:t>
      </w:r>
      <w:r>
        <w:rPr>
          <w:w w:val="110"/>
          <w:sz w:val="16"/>
        </w:rPr>
        <w:t xml:space="preserve">hauteur </w:t>
      </w:r>
      <w:r>
        <w:rPr>
          <w:spacing w:val="-2"/>
          <w:w w:val="110"/>
          <w:sz w:val="16"/>
        </w:rPr>
        <w:t>est</w:t>
      </w:r>
      <w:r>
        <w:rPr>
          <w:spacing w:val="-6"/>
          <w:w w:val="110"/>
          <w:sz w:val="16"/>
        </w:rPr>
        <w:t xml:space="preserve"> </w:t>
      </w:r>
      <w:r>
        <w:rPr>
          <w:spacing w:val="-2"/>
          <w:w w:val="110"/>
          <w:sz w:val="16"/>
        </w:rPr>
        <w:t>portée</w:t>
      </w:r>
      <w:r>
        <w:rPr>
          <w:spacing w:val="-6"/>
          <w:w w:val="110"/>
          <w:sz w:val="16"/>
        </w:rPr>
        <w:t xml:space="preserve"> </w:t>
      </w:r>
      <w:r>
        <w:rPr>
          <w:spacing w:val="-2"/>
          <w:w w:val="110"/>
          <w:sz w:val="16"/>
        </w:rPr>
        <w:t>à</w:t>
      </w:r>
      <w:r>
        <w:rPr>
          <w:spacing w:val="-6"/>
          <w:w w:val="110"/>
          <w:sz w:val="16"/>
        </w:rPr>
        <w:t xml:space="preserve"> </w:t>
      </w:r>
      <w:r>
        <w:rPr>
          <w:spacing w:val="-2"/>
          <w:w w:val="110"/>
          <w:sz w:val="16"/>
        </w:rPr>
        <w:t>150</w:t>
      </w:r>
      <w:r>
        <w:rPr>
          <w:spacing w:val="-7"/>
          <w:w w:val="110"/>
          <w:sz w:val="16"/>
        </w:rPr>
        <w:t xml:space="preserve"> </w:t>
      </w:r>
      <w:r>
        <w:rPr>
          <w:spacing w:val="-2"/>
          <w:w w:val="110"/>
          <w:sz w:val="16"/>
        </w:rPr>
        <w:t>mètres</w:t>
      </w:r>
      <w:r>
        <w:rPr>
          <w:spacing w:val="-5"/>
          <w:w w:val="110"/>
          <w:sz w:val="16"/>
        </w:rPr>
        <w:t xml:space="preserve"> </w:t>
      </w:r>
      <w:r>
        <w:rPr>
          <w:spacing w:val="-2"/>
          <w:w w:val="110"/>
          <w:sz w:val="16"/>
        </w:rPr>
        <w:t>au-dessus</w:t>
      </w:r>
      <w:r>
        <w:rPr>
          <w:spacing w:val="-5"/>
          <w:w w:val="110"/>
          <w:sz w:val="16"/>
        </w:rPr>
        <w:t xml:space="preserve"> </w:t>
      </w:r>
      <w:r>
        <w:rPr>
          <w:spacing w:val="-2"/>
          <w:w w:val="110"/>
          <w:sz w:val="16"/>
        </w:rPr>
        <w:t>de</w:t>
      </w:r>
      <w:r>
        <w:rPr>
          <w:spacing w:val="-6"/>
          <w:w w:val="110"/>
          <w:sz w:val="16"/>
        </w:rPr>
        <w:t xml:space="preserve"> </w:t>
      </w:r>
      <w:r>
        <w:rPr>
          <w:spacing w:val="-2"/>
          <w:w w:val="110"/>
          <w:sz w:val="16"/>
        </w:rPr>
        <w:t>la</w:t>
      </w:r>
      <w:r>
        <w:rPr>
          <w:spacing w:val="-6"/>
          <w:w w:val="110"/>
          <w:sz w:val="16"/>
        </w:rPr>
        <w:t xml:space="preserve"> </w:t>
      </w:r>
      <w:r>
        <w:rPr>
          <w:spacing w:val="-2"/>
          <w:w w:val="110"/>
          <w:sz w:val="16"/>
        </w:rPr>
        <w:t>surface</w:t>
      </w:r>
      <w:r>
        <w:rPr>
          <w:spacing w:val="-6"/>
          <w:w w:val="110"/>
          <w:sz w:val="16"/>
        </w:rPr>
        <w:t xml:space="preserve"> </w:t>
      </w:r>
      <w:r>
        <w:rPr>
          <w:spacing w:val="-2"/>
          <w:w w:val="110"/>
          <w:sz w:val="16"/>
        </w:rPr>
        <w:t>ou</w:t>
      </w:r>
      <w:r>
        <w:rPr>
          <w:spacing w:val="-7"/>
          <w:w w:val="110"/>
          <w:sz w:val="16"/>
        </w:rPr>
        <w:t xml:space="preserve"> </w:t>
      </w:r>
      <w:r>
        <w:rPr>
          <w:spacing w:val="-2"/>
          <w:w w:val="110"/>
          <w:sz w:val="16"/>
        </w:rPr>
        <w:t>à</w:t>
      </w:r>
      <w:r>
        <w:rPr>
          <w:spacing w:val="-6"/>
          <w:w w:val="110"/>
          <w:sz w:val="16"/>
        </w:rPr>
        <w:t xml:space="preserve"> </w:t>
      </w:r>
      <w:r>
        <w:rPr>
          <w:spacing w:val="-2"/>
          <w:w w:val="110"/>
          <w:sz w:val="16"/>
        </w:rPr>
        <w:t>50</w:t>
      </w:r>
      <w:r>
        <w:rPr>
          <w:spacing w:val="-7"/>
          <w:w w:val="110"/>
          <w:sz w:val="16"/>
        </w:rPr>
        <w:t xml:space="preserve"> </w:t>
      </w:r>
      <w:r>
        <w:rPr>
          <w:spacing w:val="-2"/>
          <w:w w:val="110"/>
          <w:sz w:val="16"/>
        </w:rPr>
        <w:t>mètres</w:t>
      </w:r>
      <w:r>
        <w:rPr>
          <w:spacing w:val="-8"/>
          <w:w w:val="110"/>
          <w:sz w:val="16"/>
        </w:rPr>
        <w:t xml:space="preserve"> </w:t>
      </w:r>
      <w:r>
        <w:rPr>
          <w:spacing w:val="-2"/>
          <w:w w:val="110"/>
          <w:sz w:val="16"/>
        </w:rPr>
        <w:t>au-dessus</w:t>
      </w:r>
      <w:r>
        <w:rPr>
          <w:spacing w:val="-5"/>
          <w:w w:val="110"/>
          <w:sz w:val="16"/>
        </w:rPr>
        <w:t xml:space="preserve"> </w:t>
      </w:r>
      <w:r>
        <w:rPr>
          <w:spacing w:val="-2"/>
          <w:w w:val="110"/>
          <w:sz w:val="16"/>
        </w:rPr>
        <w:t>d’un</w:t>
      </w:r>
      <w:r>
        <w:rPr>
          <w:spacing w:val="-5"/>
          <w:w w:val="110"/>
          <w:sz w:val="16"/>
        </w:rPr>
        <w:t xml:space="preserve"> </w:t>
      </w:r>
      <w:r>
        <w:rPr>
          <w:spacing w:val="-2"/>
          <w:w w:val="110"/>
          <w:sz w:val="16"/>
        </w:rPr>
        <w:t>obstacle</w:t>
      </w:r>
      <w:r>
        <w:rPr>
          <w:spacing w:val="-8"/>
          <w:w w:val="110"/>
          <w:sz w:val="16"/>
        </w:rPr>
        <w:t xml:space="preserve"> </w:t>
      </w:r>
      <w:r>
        <w:rPr>
          <w:spacing w:val="-2"/>
          <w:w w:val="110"/>
          <w:sz w:val="16"/>
        </w:rPr>
        <w:t>artificiel</w:t>
      </w:r>
      <w:r>
        <w:rPr>
          <w:spacing w:val="-6"/>
          <w:w w:val="110"/>
          <w:sz w:val="16"/>
        </w:rPr>
        <w:t xml:space="preserve"> </w:t>
      </w:r>
      <w:r>
        <w:rPr>
          <w:spacing w:val="-2"/>
          <w:w w:val="110"/>
          <w:sz w:val="16"/>
        </w:rPr>
        <w:t>de</w:t>
      </w:r>
      <w:r>
        <w:rPr>
          <w:spacing w:val="-6"/>
          <w:w w:val="110"/>
          <w:sz w:val="16"/>
        </w:rPr>
        <w:t xml:space="preserve"> </w:t>
      </w:r>
      <w:r>
        <w:rPr>
          <w:spacing w:val="-2"/>
          <w:w w:val="110"/>
          <w:sz w:val="16"/>
        </w:rPr>
        <w:t>plus</w:t>
      </w:r>
      <w:r>
        <w:rPr>
          <w:spacing w:val="-5"/>
          <w:w w:val="110"/>
          <w:sz w:val="16"/>
        </w:rPr>
        <w:t xml:space="preserve"> </w:t>
      </w:r>
      <w:r>
        <w:rPr>
          <w:spacing w:val="-2"/>
          <w:w w:val="110"/>
          <w:sz w:val="16"/>
        </w:rPr>
        <w:t>de</w:t>
      </w:r>
      <w:r>
        <w:rPr>
          <w:spacing w:val="-8"/>
          <w:w w:val="110"/>
          <w:sz w:val="16"/>
        </w:rPr>
        <w:t xml:space="preserve"> </w:t>
      </w:r>
      <w:r>
        <w:rPr>
          <w:spacing w:val="-2"/>
          <w:w w:val="110"/>
          <w:sz w:val="16"/>
        </w:rPr>
        <w:t>100</w:t>
      </w:r>
      <w:r>
        <w:rPr>
          <w:spacing w:val="-7"/>
          <w:w w:val="110"/>
          <w:sz w:val="16"/>
        </w:rPr>
        <w:t xml:space="preserve"> </w:t>
      </w:r>
      <w:r>
        <w:rPr>
          <w:spacing w:val="-2"/>
          <w:w w:val="110"/>
          <w:sz w:val="16"/>
        </w:rPr>
        <w:t xml:space="preserve">mètres </w:t>
      </w:r>
      <w:r>
        <w:rPr>
          <w:w w:val="110"/>
          <w:sz w:val="16"/>
        </w:rPr>
        <w:t>de hauteur lorsque la masse de l’aéronef est inférieure à 2 kilogrammes.</w:t>
      </w:r>
    </w:p>
    <w:p w:rsidR="0006325A" w:rsidRDefault="00F25138">
      <w:pPr>
        <w:spacing w:before="7" w:line="283" w:lineRule="auto"/>
        <w:ind w:left="565" w:right="1125"/>
        <w:jc w:val="both"/>
        <w:rPr>
          <w:sz w:val="16"/>
        </w:rPr>
      </w:pPr>
      <w:r>
        <w:rPr>
          <w:w w:val="110"/>
          <w:position w:val="8"/>
          <w:sz w:val="14"/>
        </w:rPr>
        <w:t xml:space="preserve">44, </w:t>
      </w:r>
      <w:r>
        <w:rPr>
          <w:w w:val="110"/>
          <w:sz w:val="16"/>
        </w:rPr>
        <w:t>L’aéronef évolue en vue à une hauteur inférieure à 150 mètres au-dessus de la surface ou hors vue selon les dispositions du 1° de l’article 8.</w:t>
      </w:r>
    </w:p>
    <w:p w:rsidR="0006325A" w:rsidRDefault="0006325A">
      <w:pPr>
        <w:spacing w:line="283" w:lineRule="auto"/>
        <w:jc w:val="both"/>
        <w:rPr>
          <w:sz w:val="16"/>
        </w:rPr>
        <w:sectPr w:rsidR="0006325A">
          <w:footerReference w:type="even" r:id="rId203"/>
          <w:footerReference w:type="default" r:id="rId204"/>
          <w:pgSz w:w="11900" w:h="16840"/>
          <w:pgMar w:top="1340" w:right="283" w:bottom="1100" w:left="850" w:header="0" w:footer="917" w:gutter="0"/>
          <w:pgNumType w:start="93"/>
          <w:cols w:space="720"/>
        </w:sectPr>
      </w:pPr>
    </w:p>
    <w:p w:rsidR="0006325A" w:rsidRDefault="00F25138">
      <w:pPr>
        <w:pStyle w:val="Titre4"/>
        <w:numPr>
          <w:ilvl w:val="1"/>
          <w:numId w:val="10"/>
        </w:numPr>
        <w:tabs>
          <w:tab w:val="left" w:pos="838"/>
        </w:tabs>
        <w:spacing w:before="63"/>
        <w:ind w:left="838" w:hanging="273"/>
      </w:pPr>
      <w:r>
        <w:rPr>
          <w:smallCaps/>
        </w:rPr>
        <w:lastRenderedPageBreak/>
        <w:t>Procedure</w:t>
      </w:r>
      <w:r>
        <w:rPr>
          <w:smallCaps/>
          <w:spacing w:val="-4"/>
        </w:rPr>
        <w:t xml:space="preserve"> </w:t>
      </w:r>
      <w:r>
        <w:rPr>
          <w:smallCaps/>
        </w:rPr>
        <w:t>pour</w:t>
      </w:r>
      <w:r>
        <w:rPr>
          <w:smallCaps/>
          <w:spacing w:val="-5"/>
        </w:rPr>
        <w:t xml:space="preserve"> </w:t>
      </w:r>
      <w:r>
        <w:rPr>
          <w:smallCaps/>
        </w:rPr>
        <w:t>vol</w:t>
      </w:r>
      <w:r>
        <w:rPr>
          <w:smallCaps/>
          <w:spacing w:val="-5"/>
        </w:rPr>
        <w:t xml:space="preserve"> </w:t>
      </w:r>
      <w:r>
        <w:rPr>
          <w:smallCaps/>
        </w:rPr>
        <w:t>de</w:t>
      </w:r>
      <w:r>
        <w:rPr>
          <w:smallCaps/>
          <w:spacing w:val="-5"/>
        </w:rPr>
        <w:t xml:space="preserve"> </w:t>
      </w:r>
      <w:r>
        <w:rPr>
          <w:smallCaps/>
        </w:rPr>
        <w:t>nuit</w:t>
      </w:r>
      <w:r>
        <w:rPr>
          <w:smallCaps/>
          <w:spacing w:val="-1"/>
        </w:rPr>
        <w:t xml:space="preserve"> </w:t>
      </w:r>
      <w:r>
        <w:rPr>
          <w:smallCaps/>
          <w:spacing w:val="-10"/>
        </w:rPr>
        <w:t>:</w:t>
      </w:r>
    </w:p>
    <w:p w:rsidR="0006325A" w:rsidRDefault="0006325A">
      <w:pPr>
        <w:pStyle w:val="Corpsdetexte"/>
        <w:spacing w:before="68"/>
        <w:rPr>
          <w:rFonts w:ascii="Arial"/>
          <w:b/>
          <w:sz w:val="16"/>
        </w:rPr>
      </w:pPr>
    </w:p>
    <w:p w:rsidR="0006325A" w:rsidRDefault="00F25138">
      <w:pPr>
        <w:spacing w:line="242" w:lineRule="auto"/>
        <w:ind w:left="565" w:right="1228"/>
        <w:rPr>
          <w:rFonts w:ascii="Arial" w:hAnsi="Arial"/>
          <w:i/>
          <w:sz w:val="21"/>
        </w:rPr>
      </w:pPr>
      <w:r>
        <w:rPr>
          <w:w w:val="105"/>
          <w:sz w:val="20"/>
        </w:rPr>
        <w:t>Aux termes de l’Arrêté</w:t>
      </w:r>
      <w:r>
        <w:rPr>
          <w:spacing w:val="-2"/>
          <w:w w:val="105"/>
          <w:sz w:val="20"/>
        </w:rPr>
        <w:t xml:space="preserve"> </w:t>
      </w:r>
      <w:r>
        <w:rPr>
          <w:w w:val="105"/>
          <w:sz w:val="20"/>
        </w:rPr>
        <w:t>«</w:t>
      </w:r>
      <w:r>
        <w:rPr>
          <w:spacing w:val="-7"/>
          <w:w w:val="105"/>
          <w:sz w:val="20"/>
        </w:rPr>
        <w:t xml:space="preserve"> </w:t>
      </w:r>
      <w:r>
        <w:rPr>
          <w:w w:val="105"/>
          <w:sz w:val="20"/>
        </w:rPr>
        <w:t>Espace</w:t>
      </w:r>
      <w:r>
        <w:rPr>
          <w:spacing w:val="-9"/>
          <w:w w:val="105"/>
          <w:sz w:val="20"/>
        </w:rPr>
        <w:t xml:space="preserve"> </w:t>
      </w:r>
      <w:r>
        <w:rPr>
          <w:w w:val="105"/>
          <w:sz w:val="20"/>
        </w:rPr>
        <w:t>», Article</w:t>
      </w:r>
      <w:r>
        <w:rPr>
          <w:spacing w:val="-2"/>
          <w:w w:val="105"/>
          <w:sz w:val="20"/>
        </w:rPr>
        <w:t xml:space="preserve"> </w:t>
      </w:r>
      <w:r>
        <w:rPr>
          <w:w w:val="105"/>
          <w:sz w:val="20"/>
        </w:rPr>
        <w:t>3 -</w:t>
      </w:r>
      <w:r>
        <w:rPr>
          <w:spacing w:val="-1"/>
          <w:w w:val="105"/>
          <w:sz w:val="20"/>
        </w:rPr>
        <w:t xml:space="preserve"> </w:t>
      </w:r>
      <w:r>
        <w:rPr>
          <w:w w:val="105"/>
          <w:sz w:val="20"/>
        </w:rPr>
        <w:t>paragraphe</w:t>
      </w:r>
      <w:r>
        <w:rPr>
          <w:spacing w:val="-2"/>
          <w:w w:val="105"/>
          <w:sz w:val="20"/>
        </w:rPr>
        <w:t xml:space="preserve"> </w:t>
      </w:r>
      <w:r>
        <w:rPr>
          <w:w w:val="105"/>
          <w:sz w:val="20"/>
        </w:rPr>
        <w:t>4,</w:t>
      </w:r>
      <w:r>
        <w:rPr>
          <w:spacing w:val="-3"/>
          <w:w w:val="105"/>
          <w:sz w:val="20"/>
        </w:rPr>
        <w:t xml:space="preserve"> </w:t>
      </w:r>
      <w:r>
        <w:rPr>
          <w:w w:val="105"/>
          <w:sz w:val="20"/>
        </w:rPr>
        <w:t>«</w:t>
      </w:r>
      <w:r>
        <w:rPr>
          <w:spacing w:val="-7"/>
          <w:w w:val="105"/>
          <w:sz w:val="20"/>
        </w:rPr>
        <w:t xml:space="preserve"> </w:t>
      </w:r>
      <w:r>
        <w:rPr>
          <w:rFonts w:ascii="Arial" w:hAnsi="Arial"/>
          <w:i/>
          <w:w w:val="105"/>
          <w:sz w:val="21"/>
        </w:rPr>
        <w:t>Les</w:t>
      </w:r>
      <w:r>
        <w:rPr>
          <w:rFonts w:ascii="Arial" w:hAnsi="Arial"/>
          <w:i/>
          <w:spacing w:val="-4"/>
          <w:w w:val="105"/>
          <w:sz w:val="21"/>
        </w:rPr>
        <w:t xml:space="preserve"> </w:t>
      </w:r>
      <w:r>
        <w:rPr>
          <w:rFonts w:ascii="Arial" w:hAnsi="Arial"/>
          <w:i/>
          <w:w w:val="105"/>
          <w:sz w:val="21"/>
        </w:rPr>
        <w:t>aéronefs</w:t>
      </w:r>
      <w:r>
        <w:rPr>
          <w:rFonts w:ascii="Arial" w:hAnsi="Arial"/>
          <w:i/>
          <w:spacing w:val="-4"/>
          <w:w w:val="105"/>
          <w:sz w:val="21"/>
        </w:rPr>
        <w:t xml:space="preserve"> </w:t>
      </w:r>
      <w:r>
        <w:rPr>
          <w:rFonts w:ascii="Arial" w:hAnsi="Arial"/>
          <w:i/>
          <w:w w:val="105"/>
          <w:sz w:val="21"/>
        </w:rPr>
        <w:t>qui</w:t>
      </w:r>
      <w:r>
        <w:rPr>
          <w:rFonts w:ascii="Arial" w:hAnsi="Arial"/>
          <w:i/>
          <w:spacing w:val="-5"/>
          <w:w w:val="105"/>
          <w:sz w:val="21"/>
        </w:rPr>
        <w:t xml:space="preserve"> </w:t>
      </w:r>
      <w:r>
        <w:rPr>
          <w:rFonts w:ascii="Arial" w:hAnsi="Arial"/>
          <w:i/>
          <w:w w:val="105"/>
          <w:sz w:val="21"/>
        </w:rPr>
        <w:t>circulent</w:t>
      </w:r>
      <w:r>
        <w:rPr>
          <w:rFonts w:ascii="Arial" w:hAnsi="Arial"/>
          <w:i/>
          <w:spacing w:val="-4"/>
          <w:w w:val="105"/>
          <w:sz w:val="21"/>
        </w:rPr>
        <w:t xml:space="preserve"> </w:t>
      </w:r>
      <w:r>
        <w:rPr>
          <w:rFonts w:ascii="Arial" w:hAnsi="Arial"/>
          <w:i/>
          <w:w w:val="105"/>
          <w:sz w:val="21"/>
        </w:rPr>
        <w:t>sans personne</w:t>
      </w:r>
      <w:r>
        <w:rPr>
          <w:rFonts w:ascii="Arial" w:hAnsi="Arial"/>
          <w:i/>
          <w:spacing w:val="-11"/>
          <w:w w:val="105"/>
          <w:sz w:val="21"/>
        </w:rPr>
        <w:t xml:space="preserve"> </w:t>
      </w:r>
      <w:r>
        <w:rPr>
          <w:rFonts w:ascii="Arial" w:hAnsi="Arial"/>
          <w:i/>
          <w:w w:val="105"/>
          <w:sz w:val="21"/>
        </w:rPr>
        <w:t>à</w:t>
      </w:r>
      <w:r>
        <w:rPr>
          <w:rFonts w:ascii="Arial" w:hAnsi="Arial"/>
          <w:i/>
          <w:spacing w:val="-8"/>
          <w:w w:val="105"/>
          <w:sz w:val="21"/>
        </w:rPr>
        <w:t xml:space="preserve"> </w:t>
      </w:r>
      <w:r>
        <w:rPr>
          <w:rFonts w:ascii="Arial" w:hAnsi="Arial"/>
          <w:i/>
          <w:w w:val="105"/>
          <w:sz w:val="21"/>
        </w:rPr>
        <w:t>bord</w:t>
      </w:r>
      <w:r>
        <w:rPr>
          <w:rFonts w:ascii="Arial" w:hAnsi="Arial"/>
          <w:i/>
          <w:spacing w:val="-8"/>
          <w:w w:val="105"/>
          <w:sz w:val="21"/>
        </w:rPr>
        <w:t xml:space="preserve"> </w:t>
      </w:r>
      <w:r>
        <w:rPr>
          <w:rFonts w:ascii="Arial" w:hAnsi="Arial"/>
          <w:i/>
          <w:w w:val="105"/>
          <w:sz w:val="21"/>
        </w:rPr>
        <w:t>n’évoluent</w:t>
      </w:r>
      <w:r>
        <w:rPr>
          <w:rFonts w:ascii="Arial" w:hAnsi="Arial"/>
          <w:i/>
          <w:spacing w:val="-11"/>
          <w:w w:val="105"/>
          <w:sz w:val="21"/>
        </w:rPr>
        <w:t xml:space="preserve"> </w:t>
      </w:r>
      <w:r>
        <w:rPr>
          <w:rFonts w:ascii="Arial" w:hAnsi="Arial"/>
          <w:i/>
          <w:w w:val="105"/>
          <w:sz w:val="21"/>
        </w:rPr>
        <w:t>pas</w:t>
      </w:r>
      <w:r>
        <w:rPr>
          <w:rFonts w:ascii="Arial" w:hAnsi="Arial"/>
          <w:i/>
          <w:spacing w:val="-10"/>
          <w:w w:val="105"/>
          <w:sz w:val="21"/>
        </w:rPr>
        <w:t xml:space="preserve"> </w:t>
      </w:r>
      <w:r>
        <w:rPr>
          <w:rFonts w:ascii="Arial" w:hAnsi="Arial"/>
          <w:i/>
          <w:w w:val="105"/>
          <w:sz w:val="21"/>
        </w:rPr>
        <w:t>de</w:t>
      </w:r>
      <w:r>
        <w:rPr>
          <w:rFonts w:ascii="Arial" w:hAnsi="Arial"/>
          <w:i/>
          <w:spacing w:val="-9"/>
          <w:w w:val="105"/>
          <w:sz w:val="21"/>
        </w:rPr>
        <w:t xml:space="preserve"> </w:t>
      </w:r>
      <w:r>
        <w:rPr>
          <w:rFonts w:ascii="Arial" w:hAnsi="Arial"/>
          <w:i/>
          <w:w w:val="105"/>
          <w:sz w:val="21"/>
        </w:rPr>
        <w:t>nuit</w:t>
      </w:r>
      <w:r>
        <w:rPr>
          <w:rFonts w:ascii="Arial" w:hAnsi="Arial"/>
          <w:i/>
          <w:spacing w:val="-8"/>
          <w:w w:val="105"/>
          <w:sz w:val="21"/>
        </w:rPr>
        <w:t xml:space="preserve"> </w:t>
      </w:r>
      <w:r>
        <w:rPr>
          <w:rFonts w:ascii="Arial" w:hAnsi="Arial"/>
          <w:i/>
          <w:w w:val="105"/>
          <w:sz w:val="21"/>
        </w:rPr>
        <w:t>au</w:t>
      </w:r>
      <w:r>
        <w:rPr>
          <w:rFonts w:ascii="Arial" w:hAnsi="Arial"/>
          <w:i/>
          <w:spacing w:val="-11"/>
          <w:w w:val="105"/>
          <w:sz w:val="21"/>
        </w:rPr>
        <w:t xml:space="preserve"> </w:t>
      </w:r>
      <w:r>
        <w:rPr>
          <w:rFonts w:ascii="Arial" w:hAnsi="Arial"/>
          <w:i/>
          <w:w w:val="105"/>
          <w:sz w:val="21"/>
        </w:rPr>
        <w:t>sens</w:t>
      </w:r>
      <w:r>
        <w:rPr>
          <w:rFonts w:ascii="Arial" w:hAnsi="Arial"/>
          <w:i/>
          <w:spacing w:val="-10"/>
          <w:w w:val="105"/>
          <w:sz w:val="21"/>
        </w:rPr>
        <w:t xml:space="preserve"> </w:t>
      </w:r>
      <w:r>
        <w:rPr>
          <w:rFonts w:ascii="Arial" w:hAnsi="Arial"/>
          <w:i/>
          <w:w w:val="105"/>
          <w:sz w:val="21"/>
        </w:rPr>
        <w:t>du</w:t>
      </w:r>
      <w:r>
        <w:rPr>
          <w:rFonts w:ascii="Arial" w:hAnsi="Arial"/>
          <w:i/>
          <w:spacing w:val="-11"/>
          <w:w w:val="105"/>
          <w:sz w:val="21"/>
        </w:rPr>
        <w:t xml:space="preserve"> </w:t>
      </w:r>
      <w:r>
        <w:rPr>
          <w:rFonts w:ascii="Arial" w:hAnsi="Arial"/>
          <w:i/>
          <w:w w:val="105"/>
          <w:sz w:val="21"/>
        </w:rPr>
        <w:t>règlement</w:t>
      </w:r>
      <w:r>
        <w:rPr>
          <w:rFonts w:ascii="Arial" w:hAnsi="Arial"/>
          <w:i/>
          <w:spacing w:val="-8"/>
          <w:w w:val="105"/>
          <w:sz w:val="21"/>
        </w:rPr>
        <w:t xml:space="preserve"> </w:t>
      </w:r>
      <w:r>
        <w:rPr>
          <w:rFonts w:ascii="Arial" w:hAnsi="Arial"/>
          <w:i/>
          <w:w w:val="105"/>
          <w:sz w:val="21"/>
        </w:rPr>
        <w:t>d’exécution</w:t>
      </w:r>
      <w:r>
        <w:rPr>
          <w:rFonts w:ascii="Arial" w:hAnsi="Arial"/>
          <w:i/>
          <w:spacing w:val="-5"/>
          <w:w w:val="105"/>
          <w:sz w:val="21"/>
        </w:rPr>
        <w:t xml:space="preserve"> </w:t>
      </w:r>
      <w:r>
        <w:rPr>
          <w:rFonts w:ascii="Arial" w:hAnsi="Arial"/>
          <w:i/>
          <w:w w:val="105"/>
          <w:sz w:val="21"/>
        </w:rPr>
        <w:t>(UE)</w:t>
      </w:r>
      <w:r>
        <w:rPr>
          <w:rFonts w:ascii="Arial" w:hAnsi="Arial"/>
          <w:i/>
          <w:spacing w:val="-10"/>
          <w:w w:val="105"/>
          <w:sz w:val="21"/>
        </w:rPr>
        <w:t xml:space="preserve"> </w:t>
      </w:r>
      <w:r>
        <w:rPr>
          <w:rFonts w:ascii="Arial" w:hAnsi="Arial"/>
          <w:i/>
          <w:w w:val="105"/>
          <w:sz w:val="21"/>
        </w:rPr>
        <w:t>n°923/2012 […]</w:t>
      </w:r>
      <w:r>
        <w:rPr>
          <w:rFonts w:ascii="Arial" w:hAnsi="Arial"/>
          <w:i/>
          <w:spacing w:val="-13"/>
          <w:w w:val="105"/>
          <w:sz w:val="21"/>
        </w:rPr>
        <w:t xml:space="preserve"> </w:t>
      </w:r>
      <w:r>
        <w:rPr>
          <w:rFonts w:ascii="Arial" w:hAnsi="Arial"/>
          <w:i/>
          <w:w w:val="105"/>
          <w:sz w:val="21"/>
        </w:rPr>
        <w:t>».</w:t>
      </w:r>
    </w:p>
    <w:p w:rsidR="0006325A" w:rsidRDefault="0006325A">
      <w:pPr>
        <w:pStyle w:val="Corpsdetexte"/>
        <w:spacing w:before="6"/>
        <w:rPr>
          <w:rFonts w:ascii="Arial"/>
          <w:i/>
          <w:sz w:val="21"/>
        </w:rPr>
      </w:pPr>
    </w:p>
    <w:p w:rsidR="0006325A" w:rsidRDefault="00F25138">
      <w:pPr>
        <w:spacing w:line="242" w:lineRule="auto"/>
        <w:ind w:left="566" w:right="1228"/>
        <w:rPr>
          <w:sz w:val="20"/>
        </w:rPr>
      </w:pPr>
      <w:r>
        <w:rPr>
          <w:w w:val="105"/>
          <w:sz w:val="20"/>
        </w:rPr>
        <w:t>Toutefois, aux termes de l’Arrêté «</w:t>
      </w:r>
      <w:r>
        <w:rPr>
          <w:spacing w:val="-5"/>
          <w:w w:val="105"/>
          <w:sz w:val="20"/>
        </w:rPr>
        <w:t xml:space="preserve"> </w:t>
      </w:r>
      <w:r>
        <w:rPr>
          <w:w w:val="105"/>
          <w:sz w:val="20"/>
        </w:rPr>
        <w:t>Espace</w:t>
      </w:r>
      <w:r>
        <w:rPr>
          <w:spacing w:val="-6"/>
          <w:w w:val="105"/>
          <w:sz w:val="20"/>
        </w:rPr>
        <w:t xml:space="preserve"> </w:t>
      </w:r>
      <w:r>
        <w:rPr>
          <w:w w:val="105"/>
          <w:sz w:val="20"/>
        </w:rPr>
        <w:t>», Article 10 - paragraphe 4, «</w:t>
      </w:r>
      <w:r>
        <w:rPr>
          <w:spacing w:val="-5"/>
          <w:w w:val="105"/>
          <w:sz w:val="20"/>
        </w:rPr>
        <w:t xml:space="preserve"> </w:t>
      </w:r>
      <w:r>
        <w:rPr>
          <w:rFonts w:ascii="Arial" w:hAnsi="Arial"/>
          <w:i/>
          <w:w w:val="105"/>
          <w:sz w:val="21"/>
        </w:rPr>
        <w:t>Des</w:t>
      </w:r>
      <w:r>
        <w:rPr>
          <w:rFonts w:ascii="Arial" w:hAnsi="Arial"/>
          <w:i/>
          <w:spacing w:val="-2"/>
          <w:w w:val="105"/>
          <w:sz w:val="21"/>
        </w:rPr>
        <w:t xml:space="preserve"> </w:t>
      </w:r>
      <w:r>
        <w:rPr>
          <w:rFonts w:ascii="Arial" w:hAnsi="Arial"/>
          <w:i/>
          <w:w w:val="105"/>
          <w:sz w:val="21"/>
        </w:rPr>
        <w:t>dérogations</w:t>
      </w:r>
      <w:r>
        <w:rPr>
          <w:rFonts w:ascii="Arial" w:hAnsi="Arial"/>
          <w:i/>
          <w:spacing w:val="-2"/>
          <w:w w:val="105"/>
          <w:sz w:val="21"/>
        </w:rPr>
        <w:t xml:space="preserve"> </w:t>
      </w:r>
      <w:r>
        <w:rPr>
          <w:rFonts w:ascii="Arial" w:hAnsi="Arial"/>
          <w:i/>
          <w:w w:val="105"/>
          <w:sz w:val="21"/>
        </w:rPr>
        <w:t>à l’interdiction d’évoluer de nuit […] peuvent être accordées par le préfet territorialement compétent,</w:t>
      </w:r>
      <w:r>
        <w:rPr>
          <w:rFonts w:ascii="Arial" w:hAnsi="Arial"/>
          <w:i/>
          <w:spacing w:val="-1"/>
          <w:w w:val="105"/>
          <w:sz w:val="21"/>
        </w:rPr>
        <w:t xml:space="preserve"> </w:t>
      </w:r>
      <w:r>
        <w:rPr>
          <w:rFonts w:ascii="Arial" w:hAnsi="Arial"/>
          <w:i/>
          <w:w w:val="105"/>
          <w:sz w:val="21"/>
        </w:rPr>
        <w:t>après avis du service de l’aviation civile et du service de la défense territorialement</w:t>
      </w:r>
      <w:r>
        <w:rPr>
          <w:rFonts w:ascii="Arial" w:hAnsi="Arial"/>
          <w:i/>
          <w:spacing w:val="-14"/>
          <w:w w:val="105"/>
          <w:sz w:val="21"/>
        </w:rPr>
        <w:t xml:space="preserve"> </w:t>
      </w:r>
      <w:r>
        <w:rPr>
          <w:rFonts w:ascii="Arial" w:hAnsi="Arial"/>
          <w:i/>
          <w:w w:val="105"/>
          <w:sz w:val="21"/>
        </w:rPr>
        <w:t>compétents,</w:t>
      </w:r>
      <w:r>
        <w:rPr>
          <w:rFonts w:ascii="Arial" w:hAnsi="Arial"/>
          <w:i/>
          <w:spacing w:val="-16"/>
          <w:w w:val="105"/>
          <w:sz w:val="21"/>
        </w:rPr>
        <w:t xml:space="preserve"> </w:t>
      </w:r>
      <w:r>
        <w:rPr>
          <w:rFonts w:ascii="Arial" w:hAnsi="Arial"/>
          <w:i/>
          <w:w w:val="105"/>
          <w:sz w:val="21"/>
        </w:rPr>
        <w:t>le</w:t>
      </w:r>
      <w:r>
        <w:rPr>
          <w:rFonts w:ascii="Arial" w:hAnsi="Arial"/>
          <w:i/>
          <w:spacing w:val="-13"/>
          <w:w w:val="105"/>
          <w:sz w:val="21"/>
        </w:rPr>
        <w:t xml:space="preserve"> </w:t>
      </w:r>
      <w:r>
        <w:rPr>
          <w:rFonts w:ascii="Arial" w:hAnsi="Arial"/>
          <w:i/>
          <w:w w:val="105"/>
          <w:sz w:val="21"/>
        </w:rPr>
        <w:t>cas</w:t>
      </w:r>
      <w:r>
        <w:rPr>
          <w:rFonts w:ascii="Arial" w:hAnsi="Arial"/>
          <w:i/>
          <w:spacing w:val="-13"/>
          <w:w w:val="105"/>
          <w:sz w:val="21"/>
        </w:rPr>
        <w:t xml:space="preserve"> </w:t>
      </w:r>
      <w:r>
        <w:rPr>
          <w:rFonts w:ascii="Arial" w:hAnsi="Arial"/>
          <w:i/>
          <w:w w:val="105"/>
          <w:sz w:val="21"/>
        </w:rPr>
        <w:t>échéant</w:t>
      </w:r>
      <w:r>
        <w:rPr>
          <w:rFonts w:ascii="Arial" w:hAnsi="Arial"/>
          <w:i/>
          <w:spacing w:val="-13"/>
          <w:w w:val="105"/>
          <w:sz w:val="21"/>
        </w:rPr>
        <w:t xml:space="preserve"> </w:t>
      </w:r>
      <w:r>
        <w:rPr>
          <w:rFonts w:ascii="Arial" w:hAnsi="Arial"/>
          <w:i/>
          <w:w w:val="105"/>
          <w:sz w:val="21"/>
        </w:rPr>
        <w:t>sous</w:t>
      </w:r>
      <w:r>
        <w:rPr>
          <w:rFonts w:ascii="Arial" w:hAnsi="Arial"/>
          <w:i/>
          <w:spacing w:val="-11"/>
          <w:w w:val="105"/>
          <w:sz w:val="21"/>
        </w:rPr>
        <w:t xml:space="preserve"> </w:t>
      </w:r>
      <w:r>
        <w:rPr>
          <w:rFonts w:ascii="Arial" w:hAnsi="Arial"/>
          <w:i/>
          <w:w w:val="105"/>
          <w:sz w:val="21"/>
        </w:rPr>
        <w:t>réserve</w:t>
      </w:r>
      <w:r>
        <w:rPr>
          <w:rFonts w:ascii="Arial" w:hAnsi="Arial"/>
          <w:i/>
          <w:spacing w:val="-16"/>
          <w:w w:val="105"/>
          <w:sz w:val="21"/>
        </w:rPr>
        <w:t xml:space="preserve"> </w:t>
      </w:r>
      <w:r>
        <w:rPr>
          <w:rFonts w:ascii="Arial" w:hAnsi="Arial"/>
          <w:i/>
          <w:w w:val="105"/>
          <w:sz w:val="21"/>
        </w:rPr>
        <w:t>de</w:t>
      </w:r>
      <w:r>
        <w:rPr>
          <w:rFonts w:ascii="Arial" w:hAnsi="Arial"/>
          <w:i/>
          <w:spacing w:val="-15"/>
          <w:w w:val="105"/>
          <w:sz w:val="21"/>
        </w:rPr>
        <w:t xml:space="preserve"> </w:t>
      </w:r>
      <w:r>
        <w:rPr>
          <w:rFonts w:ascii="Arial" w:hAnsi="Arial"/>
          <w:i/>
          <w:w w:val="105"/>
          <w:sz w:val="21"/>
        </w:rPr>
        <w:t>la</w:t>
      </w:r>
      <w:r>
        <w:rPr>
          <w:rFonts w:ascii="Arial" w:hAnsi="Arial"/>
          <w:i/>
          <w:spacing w:val="-11"/>
          <w:w w:val="105"/>
          <w:sz w:val="21"/>
        </w:rPr>
        <w:t xml:space="preserve"> </w:t>
      </w:r>
      <w:r>
        <w:rPr>
          <w:rFonts w:ascii="Arial" w:hAnsi="Arial"/>
          <w:i/>
          <w:w w:val="105"/>
          <w:sz w:val="21"/>
        </w:rPr>
        <w:t>mise</w:t>
      </w:r>
      <w:r>
        <w:rPr>
          <w:rFonts w:ascii="Arial" w:hAnsi="Arial"/>
          <w:i/>
          <w:spacing w:val="-14"/>
          <w:w w:val="105"/>
          <w:sz w:val="21"/>
        </w:rPr>
        <w:t xml:space="preserve"> </w:t>
      </w:r>
      <w:r>
        <w:rPr>
          <w:rFonts w:ascii="Arial" w:hAnsi="Arial"/>
          <w:i/>
          <w:w w:val="105"/>
          <w:sz w:val="21"/>
        </w:rPr>
        <w:t>en</w:t>
      </w:r>
      <w:r>
        <w:rPr>
          <w:rFonts w:ascii="Arial" w:hAnsi="Arial"/>
          <w:i/>
          <w:spacing w:val="-15"/>
          <w:w w:val="105"/>
          <w:sz w:val="21"/>
        </w:rPr>
        <w:t xml:space="preserve"> </w:t>
      </w:r>
      <w:r>
        <w:rPr>
          <w:rFonts w:ascii="Arial" w:hAnsi="Arial"/>
          <w:i/>
          <w:w w:val="105"/>
          <w:sz w:val="21"/>
        </w:rPr>
        <w:t>œuvre</w:t>
      </w:r>
      <w:r>
        <w:rPr>
          <w:rFonts w:ascii="Arial" w:hAnsi="Arial"/>
          <w:i/>
          <w:spacing w:val="-14"/>
          <w:w w:val="105"/>
          <w:sz w:val="21"/>
        </w:rPr>
        <w:t xml:space="preserve"> </w:t>
      </w:r>
      <w:r>
        <w:rPr>
          <w:rFonts w:ascii="Arial" w:hAnsi="Arial"/>
          <w:i/>
          <w:w w:val="105"/>
          <w:sz w:val="21"/>
        </w:rPr>
        <w:t>de</w:t>
      </w:r>
      <w:r>
        <w:rPr>
          <w:rFonts w:ascii="Arial" w:hAnsi="Arial"/>
          <w:i/>
          <w:spacing w:val="-14"/>
          <w:w w:val="105"/>
          <w:sz w:val="21"/>
        </w:rPr>
        <w:t xml:space="preserve"> </w:t>
      </w:r>
      <w:r>
        <w:rPr>
          <w:rFonts w:ascii="Arial" w:hAnsi="Arial"/>
          <w:i/>
          <w:w w:val="105"/>
          <w:sz w:val="21"/>
        </w:rPr>
        <w:t xml:space="preserve">mesures particulières […] </w:t>
      </w:r>
      <w:r>
        <w:rPr>
          <w:w w:val="105"/>
          <w:sz w:val="20"/>
        </w:rPr>
        <w:t>».</w:t>
      </w:r>
    </w:p>
    <w:p w:rsidR="0006325A" w:rsidRDefault="0006325A">
      <w:pPr>
        <w:pStyle w:val="Corpsdetexte"/>
        <w:spacing w:before="22"/>
        <w:rPr>
          <w:sz w:val="21"/>
        </w:rPr>
      </w:pPr>
    </w:p>
    <w:p w:rsidR="0006325A" w:rsidRDefault="00F25138">
      <w:pPr>
        <w:pStyle w:val="Corpsdetexte"/>
        <w:spacing w:line="261" w:lineRule="auto"/>
        <w:ind w:left="565" w:right="1228"/>
      </w:pPr>
      <w:r>
        <w:rPr>
          <w:w w:val="105"/>
        </w:rPr>
        <w:t>En conséquence, les aéronefs télépilotés employés sur des missions de sauve</w:t>
      </w:r>
      <w:r>
        <w:rPr>
          <w:w w:val="105"/>
        </w:rPr>
        <w:t>tage ou de secours seront autorisés à opérer en vol de nuit, sous réserve que :</w:t>
      </w:r>
    </w:p>
    <w:p w:rsidR="0006325A" w:rsidRDefault="0006325A">
      <w:pPr>
        <w:pStyle w:val="Corpsdetexte"/>
        <w:spacing w:before="7"/>
      </w:pPr>
    </w:p>
    <w:p w:rsidR="0006325A" w:rsidRDefault="00F25138">
      <w:pPr>
        <w:pStyle w:val="Paragraphedeliste"/>
        <w:numPr>
          <w:ilvl w:val="2"/>
          <w:numId w:val="10"/>
        </w:numPr>
        <w:tabs>
          <w:tab w:val="left" w:pos="1285"/>
        </w:tabs>
        <w:ind w:left="1285"/>
        <w:rPr>
          <w:rFonts w:ascii="Wingdings" w:hAnsi="Wingdings"/>
          <w:sz w:val="24"/>
        </w:rPr>
      </w:pPr>
      <w:r>
        <w:rPr>
          <w:w w:val="110"/>
          <w:sz w:val="20"/>
        </w:rPr>
        <w:t>l’appareil</w:t>
      </w:r>
      <w:r>
        <w:rPr>
          <w:spacing w:val="4"/>
          <w:w w:val="110"/>
          <w:sz w:val="20"/>
        </w:rPr>
        <w:t xml:space="preserve"> </w:t>
      </w:r>
      <w:r>
        <w:rPr>
          <w:w w:val="110"/>
          <w:sz w:val="20"/>
        </w:rPr>
        <w:t>fait</w:t>
      </w:r>
      <w:r>
        <w:rPr>
          <w:spacing w:val="4"/>
          <w:w w:val="110"/>
          <w:sz w:val="20"/>
        </w:rPr>
        <w:t xml:space="preserve"> </w:t>
      </w:r>
      <w:r>
        <w:rPr>
          <w:w w:val="110"/>
          <w:sz w:val="20"/>
        </w:rPr>
        <w:t>l’objet</w:t>
      </w:r>
      <w:r>
        <w:rPr>
          <w:spacing w:val="5"/>
          <w:w w:val="110"/>
          <w:sz w:val="20"/>
        </w:rPr>
        <w:t xml:space="preserve"> </w:t>
      </w:r>
      <w:r>
        <w:rPr>
          <w:w w:val="110"/>
          <w:sz w:val="20"/>
        </w:rPr>
        <w:t>d’une</w:t>
      </w:r>
      <w:r>
        <w:rPr>
          <w:spacing w:val="1"/>
          <w:w w:val="110"/>
          <w:sz w:val="20"/>
        </w:rPr>
        <w:t xml:space="preserve"> </w:t>
      </w:r>
      <w:r>
        <w:rPr>
          <w:w w:val="110"/>
          <w:sz w:val="20"/>
        </w:rPr>
        <w:t>attestation</w:t>
      </w:r>
      <w:r>
        <w:rPr>
          <w:spacing w:val="2"/>
          <w:w w:val="110"/>
          <w:sz w:val="20"/>
        </w:rPr>
        <w:t xml:space="preserve"> </w:t>
      </w:r>
      <w:r>
        <w:rPr>
          <w:w w:val="110"/>
          <w:sz w:val="20"/>
        </w:rPr>
        <w:t>de</w:t>
      </w:r>
      <w:r>
        <w:rPr>
          <w:spacing w:val="4"/>
          <w:w w:val="110"/>
          <w:sz w:val="20"/>
        </w:rPr>
        <w:t xml:space="preserve"> </w:t>
      </w:r>
      <w:r>
        <w:rPr>
          <w:w w:val="110"/>
          <w:sz w:val="20"/>
        </w:rPr>
        <w:t>conception</w:t>
      </w:r>
      <w:r>
        <w:rPr>
          <w:spacing w:val="2"/>
          <w:w w:val="110"/>
          <w:sz w:val="20"/>
        </w:rPr>
        <w:t xml:space="preserve"> </w:t>
      </w:r>
      <w:r>
        <w:rPr>
          <w:w w:val="110"/>
          <w:sz w:val="20"/>
        </w:rPr>
        <w:t>pour</w:t>
      </w:r>
      <w:r>
        <w:rPr>
          <w:spacing w:val="4"/>
          <w:w w:val="110"/>
          <w:sz w:val="20"/>
        </w:rPr>
        <w:t xml:space="preserve"> </w:t>
      </w:r>
      <w:r>
        <w:rPr>
          <w:w w:val="110"/>
          <w:sz w:val="20"/>
        </w:rPr>
        <w:t>les</w:t>
      </w:r>
      <w:r>
        <w:rPr>
          <w:spacing w:val="5"/>
          <w:w w:val="110"/>
          <w:sz w:val="20"/>
        </w:rPr>
        <w:t xml:space="preserve"> </w:t>
      </w:r>
      <w:r>
        <w:rPr>
          <w:w w:val="110"/>
          <w:sz w:val="20"/>
        </w:rPr>
        <w:t>vols</w:t>
      </w:r>
      <w:r>
        <w:rPr>
          <w:spacing w:val="4"/>
          <w:w w:val="110"/>
          <w:sz w:val="20"/>
        </w:rPr>
        <w:t xml:space="preserve"> </w:t>
      </w:r>
      <w:r>
        <w:rPr>
          <w:w w:val="110"/>
          <w:sz w:val="20"/>
        </w:rPr>
        <w:t>en</w:t>
      </w:r>
      <w:r>
        <w:rPr>
          <w:spacing w:val="2"/>
          <w:w w:val="110"/>
          <w:sz w:val="20"/>
        </w:rPr>
        <w:t xml:space="preserve"> </w:t>
      </w:r>
      <w:r>
        <w:rPr>
          <w:w w:val="110"/>
          <w:sz w:val="20"/>
        </w:rPr>
        <w:t>scenario</w:t>
      </w:r>
      <w:r>
        <w:rPr>
          <w:spacing w:val="1"/>
          <w:w w:val="110"/>
          <w:sz w:val="20"/>
        </w:rPr>
        <w:t xml:space="preserve"> </w:t>
      </w:r>
      <w:r>
        <w:rPr>
          <w:spacing w:val="-5"/>
          <w:w w:val="110"/>
          <w:sz w:val="20"/>
        </w:rPr>
        <w:t>S2,</w:t>
      </w:r>
    </w:p>
    <w:p w:rsidR="0006325A" w:rsidRDefault="00F25138">
      <w:pPr>
        <w:pStyle w:val="Paragraphedeliste"/>
        <w:numPr>
          <w:ilvl w:val="2"/>
          <w:numId w:val="10"/>
        </w:numPr>
        <w:tabs>
          <w:tab w:val="left" w:pos="1285"/>
        </w:tabs>
        <w:spacing w:line="247" w:lineRule="auto"/>
        <w:ind w:left="1285" w:right="1126"/>
        <w:rPr>
          <w:rFonts w:ascii="Wingdings" w:hAnsi="Wingdings"/>
          <w:sz w:val="24"/>
        </w:rPr>
      </w:pPr>
      <w:r>
        <w:rPr>
          <w:w w:val="110"/>
          <w:sz w:val="20"/>
        </w:rPr>
        <w:t>l’appareil</w:t>
      </w:r>
      <w:r>
        <w:rPr>
          <w:spacing w:val="37"/>
          <w:w w:val="110"/>
          <w:sz w:val="20"/>
        </w:rPr>
        <w:t xml:space="preserve"> </w:t>
      </w:r>
      <w:r>
        <w:rPr>
          <w:w w:val="110"/>
          <w:sz w:val="20"/>
        </w:rPr>
        <w:t>dispose</w:t>
      </w:r>
      <w:r>
        <w:rPr>
          <w:spacing w:val="36"/>
          <w:w w:val="110"/>
          <w:sz w:val="20"/>
        </w:rPr>
        <w:t xml:space="preserve"> </w:t>
      </w:r>
      <w:r>
        <w:rPr>
          <w:w w:val="110"/>
          <w:sz w:val="20"/>
        </w:rPr>
        <w:t>d’un</w:t>
      </w:r>
      <w:r>
        <w:rPr>
          <w:spacing w:val="35"/>
          <w:w w:val="110"/>
          <w:sz w:val="20"/>
        </w:rPr>
        <w:t xml:space="preserve"> </w:t>
      </w:r>
      <w:r>
        <w:rPr>
          <w:w w:val="110"/>
          <w:sz w:val="20"/>
        </w:rPr>
        <w:t>système</w:t>
      </w:r>
      <w:r>
        <w:rPr>
          <w:spacing w:val="36"/>
          <w:w w:val="110"/>
          <w:sz w:val="20"/>
        </w:rPr>
        <w:t xml:space="preserve"> </w:t>
      </w:r>
      <w:r>
        <w:rPr>
          <w:w w:val="110"/>
          <w:sz w:val="20"/>
        </w:rPr>
        <w:t>de</w:t>
      </w:r>
      <w:r>
        <w:rPr>
          <w:spacing w:val="36"/>
          <w:w w:val="110"/>
          <w:sz w:val="20"/>
        </w:rPr>
        <w:t xml:space="preserve"> </w:t>
      </w:r>
      <w:r>
        <w:rPr>
          <w:w w:val="110"/>
          <w:sz w:val="20"/>
        </w:rPr>
        <w:t>localisation</w:t>
      </w:r>
      <w:r>
        <w:rPr>
          <w:spacing w:val="38"/>
          <w:w w:val="110"/>
          <w:sz w:val="20"/>
        </w:rPr>
        <w:t xml:space="preserve"> </w:t>
      </w:r>
      <w:r>
        <w:rPr>
          <w:w w:val="110"/>
          <w:sz w:val="20"/>
        </w:rPr>
        <w:t>lumineuse</w:t>
      </w:r>
      <w:r>
        <w:rPr>
          <w:spacing w:val="36"/>
          <w:w w:val="110"/>
          <w:sz w:val="20"/>
        </w:rPr>
        <w:t xml:space="preserve"> </w:t>
      </w:r>
      <w:r>
        <w:rPr>
          <w:w w:val="110"/>
          <w:sz w:val="20"/>
        </w:rPr>
        <w:t>à</w:t>
      </w:r>
      <w:r>
        <w:rPr>
          <w:spacing w:val="35"/>
          <w:w w:val="110"/>
          <w:sz w:val="20"/>
        </w:rPr>
        <w:t xml:space="preserve"> </w:t>
      </w:r>
      <w:r>
        <w:rPr>
          <w:w w:val="110"/>
          <w:sz w:val="20"/>
        </w:rPr>
        <w:t>360°</w:t>
      </w:r>
      <w:r>
        <w:rPr>
          <w:spacing w:val="36"/>
          <w:w w:val="110"/>
          <w:sz w:val="20"/>
        </w:rPr>
        <w:t xml:space="preserve"> </w:t>
      </w:r>
      <w:r>
        <w:rPr>
          <w:w w:val="110"/>
          <w:sz w:val="20"/>
        </w:rPr>
        <w:t>permettant</w:t>
      </w:r>
      <w:r>
        <w:rPr>
          <w:spacing w:val="35"/>
          <w:w w:val="110"/>
          <w:sz w:val="20"/>
        </w:rPr>
        <w:t xml:space="preserve"> </w:t>
      </w:r>
      <w:r>
        <w:rPr>
          <w:w w:val="110"/>
          <w:sz w:val="20"/>
        </w:rPr>
        <w:t>de</w:t>
      </w:r>
      <w:r>
        <w:rPr>
          <w:spacing w:val="34"/>
          <w:w w:val="110"/>
          <w:sz w:val="20"/>
        </w:rPr>
        <w:t xml:space="preserve"> </w:t>
      </w:r>
      <w:r>
        <w:rPr>
          <w:w w:val="110"/>
          <w:sz w:val="20"/>
        </w:rPr>
        <w:t>le détecter à vue à une distance d’au moins 100 mètres,</w:t>
      </w:r>
    </w:p>
    <w:p w:rsidR="0006325A" w:rsidRDefault="00F25138">
      <w:pPr>
        <w:pStyle w:val="Paragraphedeliste"/>
        <w:numPr>
          <w:ilvl w:val="2"/>
          <w:numId w:val="10"/>
        </w:numPr>
        <w:tabs>
          <w:tab w:val="left" w:pos="1285"/>
        </w:tabs>
        <w:spacing w:before="2"/>
        <w:ind w:left="1285"/>
        <w:rPr>
          <w:rFonts w:ascii="Wingdings" w:hAnsi="Wingdings"/>
          <w:sz w:val="24"/>
        </w:rPr>
      </w:pPr>
      <w:r>
        <w:rPr>
          <w:sz w:val="20"/>
        </w:rPr>
        <w:t>la</w:t>
      </w:r>
      <w:r>
        <w:rPr>
          <w:spacing w:val="24"/>
          <w:sz w:val="20"/>
        </w:rPr>
        <w:t xml:space="preserve"> </w:t>
      </w:r>
      <w:r>
        <w:rPr>
          <w:sz w:val="20"/>
        </w:rPr>
        <w:t>hauteur</w:t>
      </w:r>
      <w:r>
        <w:rPr>
          <w:spacing w:val="23"/>
          <w:sz w:val="20"/>
        </w:rPr>
        <w:t xml:space="preserve"> </w:t>
      </w:r>
      <w:r>
        <w:rPr>
          <w:sz w:val="20"/>
        </w:rPr>
        <w:t>de</w:t>
      </w:r>
      <w:r>
        <w:rPr>
          <w:spacing w:val="26"/>
          <w:sz w:val="20"/>
        </w:rPr>
        <w:t xml:space="preserve"> </w:t>
      </w:r>
      <w:r>
        <w:rPr>
          <w:sz w:val="20"/>
        </w:rPr>
        <w:t>vol</w:t>
      </w:r>
      <w:r>
        <w:rPr>
          <w:spacing w:val="23"/>
          <w:sz w:val="20"/>
        </w:rPr>
        <w:t xml:space="preserve"> </w:t>
      </w:r>
      <w:r>
        <w:rPr>
          <w:sz w:val="20"/>
        </w:rPr>
        <w:t>ne</w:t>
      </w:r>
      <w:r>
        <w:rPr>
          <w:spacing w:val="25"/>
          <w:sz w:val="20"/>
        </w:rPr>
        <w:t xml:space="preserve"> </w:t>
      </w:r>
      <w:r>
        <w:rPr>
          <w:sz w:val="20"/>
        </w:rPr>
        <w:t>dépasse</w:t>
      </w:r>
      <w:r>
        <w:rPr>
          <w:spacing w:val="23"/>
          <w:sz w:val="20"/>
        </w:rPr>
        <w:t xml:space="preserve"> </w:t>
      </w:r>
      <w:r>
        <w:rPr>
          <w:sz w:val="20"/>
        </w:rPr>
        <w:t>pas</w:t>
      </w:r>
      <w:r>
        <w:rPr>
          <w:spacing w:val="25"/>
          <w:sz w:val="20"/>
        </w:rPr>
        <w:t xml:space="preserve"> </w:t>
      </w:r>
      <w:r>
        <w:rPr>
          <w:sz w:val="20"/>
        </w:rPr>
        <w:t>50</w:t>
      </w:r>
      <w:r>
        <w:rPr>
          <w:spacing w:val="27"/>
          <w:sz w:val="20"/>
        </w:rPr>
        <w:t xml:space="preserve"> </w:t>
      </w:r>
      <w:r>
        <w:rPr>
          <w:spacing w:val="-2"/>
          <w:sz w:val="20"/>
        </w:rPr>
        <w:t>mètres,</w:t>
      </w:r>
    </w:p>
    <w:p w:rsidR="0006325A" w:rsidRDefault="00F25138">
      <w:pPr>
        <w:pStyle w:val="Paragraphedeliste"/>
        <w:numPr>
          <w:ilvl w:val="2"/>
          <w:numId w:val="10"/>
        </w:numPr>
        <w:tabs>
          <w:tab w:val="left" w:pos="1285"/>
        </w:tabs>
        <w:spacing w:line="252" w:lineRule="auto"/>
        <w:ind w:left="1285" w:right="1126"/>
        <w:jc w:val="both"/>
        <w:rPr>
          <w:rFonts w:ascii="Wingdings" w:hAnsi="Wingdings"/>
          <w:sz w:val="24"/>
        </w:rPr>
      </w:pPr>
      <w:r>
        <w:rPr>
          <w:w w:val="110"/>
          <w:sz w:val="20"/>
        </w:rPr>
        <w:t>l’appareil vole à distance des zones à proximité d’une plateforme de décollage ou d’atterrissage ou s’agissant d’une portion d’espace aérien</w:t>
      </w:r>
      <w:r>
        <w:rPr>
          <w:w w:val="110"/>
          <w:sz w:val="20"/>
        </w:rPr>
        <w:t xml:space="preserve"> contrôlé, avec l’accord de l’autorité en charge de cette régulation,</w:t>
      </w:r>
    </w:p>
    <w:p w:rsidR="0006325A" w:rsidRDefault="0006325A">
      <w:pPr>
        <w:pStyle w:val="Corpsdetexte"/>
        <w:spacing w:before="21"/>
      </w:pPr>
    </w:p>
    <w:p w:rsidR="0006325A" w:rsidRDefault="00F25138">
      <w:pPr>
        <w:pStyle w:val="Titre4"/>
        <w:numPr>
          <w:ilvl w:val="1"/>
          <w:numId w:val="10"/>
        </w:numPr>
        <w:tabs>
          <w:tab w:val="left" w:pos="838"/>
        </w:tabs>
        <w:ind w:left="838" w:hanging="273"/>
      </w:pPr>
      <w:r>
        <w:rPr>
          <w:smallCaps/>
        </w:rPr>
        <w:t>Procedure</w:t>
      </w:r>
      <w:r>
        <w:rPr>
          <w:smallCaps/>
          <w:spacing w:val="-1"/>
        </w:rPr>
        <w:t xml:space="preserve"> </w:t>
      </w:r>
      <w:r>
        <w:rPr>
          <w:smallCaps/>
        </w:rPr>
        <w:t>pour</w:t>
      </w:r>
      <w:r>
        <w:rPr>
          <w:smallCaps/>
          <w:spacing w:val="-3"/>
        </w:rPr>
        <w:t xml:space="preserve"> </w:t>
      </w:r>
      <w:r>
        <w:rPr>
          <w:smallCaps/>
        </w:rPr>
        <w:t>vol</w:t>
      </w:r>
      <w:r>
        <w:rPr>
          <w:smallCaps/>
          <w:spacing w:val="-2"/>
        </w:rPr>
        <w:t xml:space="preserve"> </w:t>
      </w:r>
      <w:r>
        <w:rPr>
          <w:smallCaps/>
        </w:rPr>
        <w:t>hors</w:t>
      </w:r>
      <w:r>
        <w:rPr>
          <w:smallCaps/>
          <w:spacing w:val="-2"/>
        </w:rPr>
        <w:t xml:space="preserve"> </w:t>
      </w:r>
      <w:r>
        <w:rPr>
          <w:smallCaps/>
        </w:rPr>
        <w:t>vue</w:t>
      </w:r>
      <w:r>
        <w:rPr>
          <w:smallCaps/>
          <w:spacing w:val="-3"/>
        </w:rPr>
        <w:t xml:space="preserve"> </w:t>
      </w:r>
      <w:r>
        <w:rPr>
          <w:smallCaps/>
        </w:rPr>
        <w:t>en</w:t>
      </w:r>
      <w:r>
        <w:rPr>
          <w:smallCaps/>
          <w:spacing w:val="-2"/>
        </w:rPr>
        <w:t xml:space="preserve"> </w:t>
      </w:r>
      <w:r>
        <w:rPr>
          <w:smallCaps/>
        </w:rPr>
        <w:t>zone</w:t>
      </w:r>
      <w:r>
        <w:rPr>
          <w:smallCaps/>
          <w:spacing w:val="-1"/>
        </w:rPr>
        <w:t xml:space="preserve"> </w:t>
      </w:r>
      <w:r>
        <w:rPr>
          <w:smallCaps/>
        </w:rPr>
        <w:t>non</w:t>
      </w:r>
      <w:r>
        <w:rPr>
          <w:smallCaps/>
          <w:spacing w:val="-4"/>
        </w:rPr>
        <w:t xml:space="preserve"> </w:t>
      </w:r>
      <w:r>
        <w:rPr>
          <w:smallCaps/>
        </w:rPr>
        <w:t>peuplee</w:t>
      </w:r>
      <w:r>
        <w:rPr>
          <w:smallCaps/>
          <w:spacing w:val="-1"/>
        </w:rPr>
        <w:t xml:space="preserve"> </w:t>
      </w:r>
      <w:r>
        <w:rPr>
          <w:smallCaps/>
        </w:rPr>
        <w:t>dont la distance</w:t>
      </w:r>
      <w:r>
        <w:rPr>
          <w:smallCaps/>
          <w:spacing w:val="-1"/>
        </w:rPr>
        <w:t xml:space="preserve"> </w:t>
      </w:r>
      <w:r>
        <w:rPr>
          <w:smallCaps/>
        </w:rPr>
        <w:t>horizontale</w:t>
      </w:r>
      <w:r>
        <w:rPr>
          <w:smallCaps/>
          <w:spacing w:val="-1"/>
        </w:rPr>
        <w:t xml:space="preserve"> </w:t>
      </w:r>
      <w:r>
        <w:rPr>
          <w:smallCaps/>
        </w:rPr>
        <w:t>telepilote</w:t>
      </w:r>
      <w:r>
        <w:rPr>
          <w:smallCaps/>
          <w:spacing w:val="-1"/>
        </w:rPr>
        <w:t xml:space="preserve"> </w:t>
      </w:r>
      <w:r>
        <w:rPr>
          <w:smallCaps/>
          <w:spacing w:val="-10"/>
        </w:rPr>
        <w:t>/</w:t>
      </w:r>
    </w:p>
    <w:p w:rsidR="0006325A" w:rsidRDefault="00F25138">
      <w:pPr>
        <w:spacing w:before="12"/>
        <w:ind w:left="565"/>
        <w:rPr>
          <w:rFonts w:ascii="Arial"/>
          <w:b/>
          <w:sz w:val="20"/>
        </w:rPr>
      </w:pPr>
      <w:r>
        <w:rPr>
          <w:rFonts w:ascii="Arial"/>
          <w:b/>
          <w:spacing w:val="-2"/>
          <w:sz w:val="16"/>
        </w:rPr>
        <w:t>AERONEF</w:t>
      </w:r>
      <w:r>
        <w:rPr>
          <w:rFonts w:ascii="Arial"/>
          <w:b/>
          <w:spacing w:val="-10"/>
          <w:sz w:val="16"/>
        </w:rPr>
        <w:t xml:space="preserve"> </w:t>
      </w:r>
      <w:r>
        <w:rPr>
          <w:rFonts w:ascii="Arial"/>
          <w:b/>
          <w:spacing w:val="-2"/>
          <w:sz w:val="16"/>
        </w:rPr>
        <w:t>EST</w:t>
      </w:r>
      <w:r>
        <w:rPr>
          <w:rFonts w:ascii="Arial"/>
          <w:b/>
          <w:spacing w:val="-9"/>
          <w:sz w:val="16"/>
        </w:rPr>
        <w:t xml:space="preserve"> </w:t>
      </w:r>
      <w:r>
        <w:rPr>
          <w:rFonts w:ascii="Arial"/>
          <w:b/>
          <w:spacing w:val="-2"/>
          <w:sz w:val="16"/>
        </w:rPr>
        <w:t>INFERIEURE</w:t>
      </w:r>
      <w:r>
        <w:rPr>
          <w:rFonts w:ascii="Arial"/>
          <w:b/>
          <w:spacing w:val="-8"/>
          <w:sz w:val="16"/>
        </w:rPr>
        <w:t xml:space="preserve"> </w:t>
      </w:r>
      <w:r>
        <w:rPr>
          <w:rFonts w:ascii="Arial"/>
          <w:b/>
          <w:spacing w:val="-2"/>
          <w:sz w:val="16"/>
        </w:rPr>
        <w:t>A</w:t>
      </w:r>
      <w:r>
        <w:rPr>
          <w:rFonts w:ascii="Arial"/>
          <w:b/>
          <w:spacing w:val="-7"/>
          <w:sz w:val="16"/>
        </w:rPr>
        <w:t xml:space="preserve"> </w:t>
      </w:r>
      <w:r>
        <w:rPr>
          <w:rFonts w:ascii="Arial"/>
          <w:b/>
          <w:spacing w:val="-2"/>
          <w:sz w:val="20"/>
        </w:rPr>
        <w:t>1000</w:t>
      </w:r>
      <w:r>
        <w:rPr>
          <w:rFonts w:ascii="Arial"/>
          <w:b/>
          <w:spacing w:val="-12"/>
          <w:sz w:val="20"/>
        </w:rPr>
        <w:t xml:space="preserve"> </w:t>
      </w:r>
      <w:r>
        <w:rPr>
          <w:rFonts w:ascii="Arial"/>
          <w:b/>
          <w:spacing w:val="-2"/>
          <w:sz w:val="16"/>
        </w:rPr>
        <w:t>METRES</w:t>
      </w:r>
      <w:r>
        <w:rPr>
          <w:rFonts w:ascii="Arial"/>
          <w:b/>
          <w:spacing w:val="-2"/>
          <w:sz w:val="20"/>
        </w:rPr>
        <w:t>):</w:t>
      </w:r>
    </w:p>
    <w:p w:rsidR="0006325A" w:rsidRDefault="0006325A">
      <w:pPr>
        <w:pStyle w:val="Corpsdetexte"/>
        <w:spacing w:before="79"/>
        <w:rPr>
          <w:rFonts w:ascii="Arial"/>
          <w:b/>
          <w:sz w:val="16"/>
        </w:rPr>
      </w:pPr>
    </w:p>
    <w:p w:rsidR="0006325A" w:rsidRDefault="00F25138">
      <w:pPr>
        <w:pStyle w:val="Corpsdetexte"/>
        <w:ind w:left="566"/>
      </w:pPr>
      <w:r>
        <w:rPr>
          <w:w w:val="105"/>
        </w:rPr>
        <w:t>Aux</w:t>
      </w:r>
      <w:r>
        <w:rPr>
          <w:spacing w:val="9"/>
          <w:w w:val="105"/>
        </w:rPr>
        <w:t xml:space="preserve"> </w:t>
      </w:r>
      <w:r>
        <w:rPr>
          <w:w w:val="105"/>
        </w:rPr>
        <w:t>termes</w:t>
      </w:r>
      <w:r>
        <w:rPr>
          <w:spacing w:val="9"/>
          <w:w w:val="105"/>
        </w:rPr>
        <w:t xml:space="preserve"> </w:t>
      </w:r>
      <w:r>
        <w:rPr>
          <w:w w:val="105"/>
        </w:rPr>
        <w:t>de</w:t>
      </w:r>
      <w:r>
        <w:rPr>
          <w:spacing w:val="9"/>
          <w:w w:val="105"/>
        </w:rPr>
        <w:t xml:space="preserve"> </w:t>
      </w:r>
      <w:r>
        <w:rPr>
          <w:w w:val="105"/>
        </w:rPr>
        <w:t>l’Arrêté</w:t>
      </w:r>
      <w:r>
        <w:rPr>
          <w:spacing w:val="6"/>
          <w:w w:val="105"/>
        </w:rPr>
        <w:t xml:space="preserve"> </w:t>
      </w:r>
      <w:r>
        <w:rPr>
          <w:w w:val="105"/>
        </w:rPr>
        <w:t>« Espace</w:t>
      </w:r>
      <w:r>
        <w:rPr>
          <w:spacing w:val="-3"/>
          <w:w w:val="105"/>
        </w:rPr>
        <w:t xml:space="preserve"> </w:t>
      </w:r>
      <w:r>
        <w:rPr>
          <w:w w:val="105"/>
        </w:rPr>
        <w:t>»,</w:t>
      </w:r>
      <w:r>
        <w:rPr>
          <w:spacing w:val="9"/>
          <w:w w:val="105"/>
        </w:rPr>
        <w:t xml:space="preserve"> </w:t>
      </w:r>
      <w:r>
        <w:rPr>
          <w:w w:val="105"/>
        </w:rPr>
        <w:t>Article</w:t>
      </w:r>
      <w:r>
        <w:rPr>
          <w:spacing w:val="6"/>
          <w:w w:val="105"/>
        </w:rPr>
        <w:t xml:space="preserve"> </w:t>
      </w:r>
      <w:r>
        <w:rPr>
          <w:w w:val="105"/>
        </w:rPr>
        <w:t>2</w:t>
      </w:r>
      <w:r>
        <w:rPr>
          <w:spacing w:val="9"/>
          <w:w w:val="105"/>
        </w:rPr>
        <w:t xml:space="preserve"> </w:t>
      </w:r>
      <w:r>
        <w:rPr>
          <w:w w:val="105"/>
        </w:rPr>
        <w:t>-</w:t>
      </w:r>
      <w:r>
        <w:rPr>
          <w:spacing w:val="7"/>
          <w:w w:val="105"/>
        </w:rPr>
        <w:t xml:space="preserve"> </w:t>
      </w:r>
      <w:r>
        <w:rPr>
          <w:w w:val="105"/>
        </w:rPr>
        <w:t>paragraphe</w:t>
      </w:r>
      <w:r>
        <w:rPr>
          <w:spacing w:val="6"/>
          <w:w w:val="105"/>
        </w:rPr>
        <w:t xml:space="preserve"> </w:t>
      </w:r>
      <w:r>
        <w:rPr>
          <w:w w:val="105"/>
        </w:rPr>
        <w:t>6</w:t>
      </w:r>
      <w:r>
        <w:rPr>
          <w:spacing w:val="-1"/>
          <w:w w:val="105"/>
        </w:rPr>
        <w:t xml:space="preserve"> </w:t>
      </w:r>
      <w:r>
        <w:rPr>
          <w:spacing w:val="-10"/>
          <w:w w:val="105"/>
        </w:rPr>
        <w:t>:</w:t>
      </w:r>
    </w:p>
    <w:p w:rsidR="0006325A" w:rsidRDefault="00F25138">
      <w:pPr>
        <w:spacing w:before="6"/>
        <w:ind w:left="565"/>
        <w:rPr>
          <w:rFonts w:ascii="Arial" w:hAnsi="Arial"/>
          <w:i/>
          <w:sz w:val="21"/>
        </w:rPr>
      </w:pPr>
      <w:r>
        <w:rPr>
          <w:rFonts w:ascii="Arial" w:hAnsi="Arial"/>
          <w:i/>
          <w:w w:val="105"/>
          <w:sz w:val="21"/>
        </w:rPr>
        <w:t>2°</w:t>
      </w:r>
      <w:r>
        <w:rPr>
          <w:rFonts w:ascii="Arial" w:hAnsi="Arial"/>
          <w:i/>
          <w:spacing w:val="-8"/>
          <w:w w:val="105"/>
          <w:sz w:val="21"/>
        </w:rPr>
        <w:t xml:space="preserve"> </w:t>
      </w:r>
      <w:r>
        <w:rPr>
          <w:rFonts w:ascii="Arial" w:hAnsi="Arial"/>
          <w:i/>
          <w:w w:val="105"/>
          <w:sz w:val="21"/>
        </w:rPr>
        <w:t>Sont</w:t>
      </w:r>
      <w:r>
        <w:rPr>
          <w:rFonts w:ascii="Arial" w:hAnsi="Arial"/>
          <w:i/>
          <w:spacing w:val="-7"/>
          <w:w w:val="105"/>
          <w:sz w:val="21"/>
        </w:rPr>
        <w:t xml:space="preserve"> </w:t>
      </w:r>
      <w:r>
        <w:rPr>
          <w:rFonts w:ascii="Arial" w:hAnsi="Arial"/>
          <w:i/>
          <w:w w:val="105"/>
          <w:sz w:val="21"/>
        </w:rPr>
        <w:t>soumis</w:t>
      </w:r>
      <w:r>
        <w:rPr>
          <w:rFonts w:ascii="Arial" w:hAnsi="Arial"/>
          <w:i/>
          <w:spacing w:val="-6"/>
          <w:w w:val="105"/>
          <w:sz w:val="21"/>
        </w:rPr>
        <w:t xml:space="preserve"> </w:t>
      </w:r>
      <w:r>
        <w:rPr>
          <w:rFonts w:ascii="Arial" w:hAnsi="Arial"/>
          <w:i/>
          <w:w w:val="105"/>
          <w:sz w:val="21"/>
        </w:rPr>
        <w:t>à</w:t>
      </w:r>
      <w:r>
        <w:rPr>
          <w:rFonts w:ascii="Arial" w:hAnsi="Arial"/>
          <w:i/>
          <w:spacing w:val="-4"/>
          <w:w w:val="105"/>
          <w:sz w:val="21"/>
        </w:rPr>
        <w:t xml:space="preserve"> </w:t>
      </w:r>
      <w:r>
        <w:rPr>
          <w:rFonts w:ascii="Arial" w:hAnsi="Arial"/>
          <w:i/>
          <w:w w:val="105"/>
          <w:sz w:val="21"/>
        </w:rPr>
        <w:t>notification</w:t>
      </w:r>
      <w:r>
        <w:rPr>
          <w:rFonts w:ascii="Arial" w:hAnsi="Arial"/>
          <w:i/>
          <w:spacing w:val="-6"/>
          <w:w w:val="105"/>
          <w:sz w:val="21"/>
        </w:rPr>
        <w:t xml:space="preserve"> </w:t>
      </w:r>
      <w:r>
        <w:rPr>
          <w:rFonts w:ascii="Arial" w:hAnsi="Arial"/>
          <w:i/>
          <w:spacing w:val="-2"/>
          <w:w w:val="105"/>
          <w:sz w:val="21"/>
        </w:rPr>
        <w:t>préalable:</w:t>
      </w:r>
    </w:p>
    <w:p w:rsidR="0006325A" w:rsidRDefault="00F25138">
      <w:pPr>
        <w:pStyle w:val="Paragraphedeliste"/>
        <w:numPr>
          <w:ilvl w:val="0"/>
          <w:numId w:val="7"/>
        </w:numPr>
        <w:tabs>
          <w:tab w:val="left" w:pos="1150"/>
        </w:tabs>
        <w:spacing w:before="3"/>
        <w:ind w:left="1150" w:hanging="157"/>
        <w:rPr>
          <w:rFonts w:ascii="Arial" w:hAnsi="Arial"/>
          <w:i/>
          <w:sz w:val="21"/>
        </w:rPr>
      </w:pPr>
      <w:r>
        <w:rPr>
          <w:rFonts w:ascii="Arial" w:hAnsi="Arial"/>
          <w:i/>
          <w:sz w:val="21"/>
        </w:rPr>
        <w:t>les</w:t>
      </w:r>
      <w:r>
        <w:rPr>
          <w:rFonts w:ascii="Arial" w:hAnsi="Arial"/>
          <w:i/>
          <w:spacing w:val="6"/>
          <w:sz w:val="21"/>
        </w:rPr>
        <w:t xml:space="preserve"> </w:t>
      </w:r>
      <w:r>
        <w:rPr>
          <w:rFonts w:ascii="Arial" w:hAnsi="Arial"/>
          <w:i/>
          <w:sz w:val="21"/>
        </w:rPr>
        <w:t>vols</w:t>
      </w:r>
      <w:r>
        <w:rPr>
          <w:rFonts w:ascii="Arial" w:hAnsi="Arial"/>
          <w:i/>
          <w:spacing w:val="4"/>
          <w:sz w:val="21"/>
        </w:rPr>
        <w:t xml:space="preserve"> </w:t>
      </w:r>
      <w:r>
        <w:rPr>
          <w:rFonts w:ascii="Arial" w:hAnsi="Arial"/>
          <w:i/>
          <w:sz w:val="21"/>
        </w:rPr>
        <w:t>des</w:t>
      </w:r>
      <w:r>
        <w:rPr>
          <w:rFonts w:ascii="Arial" w:hAnsi="Arial"/>
          <w:i/>
          <w:spacing w:val="5"/>
          <w:sz w:val="21"/>
        </w:rPr>
        <w:t xml:space="preserve"> </w:t>
      </w:r>
      <w:r>
        <w:rPr>
          <w:rFonts w:ascii="Arial" w:hAnsi="Arial"/>
          <w:i/>
          <w:sz w:val="21"/>
        </w:rPr>
        <w:t>aéronefs</w:t>
      </w:r>
      <w:r>
        <w:rPr>
          <w:rFonts w:ascii="Arial" w:hAnsi="Arial"/>
          <w:i/>
          <w:spacing w:val="6"/>
          <w:sz w:val="21"/>
        </w:rPr>
        <w:t xml:space="preserve"> </w:t>
      </w:r>
      <w:r>
        <w:rPr>
          <w:rFonts w:ascii="Arial" w:hAnsi="Arial"/>
          <w:i/>
          <w:sz w:val="21"/>
        </w:rPr>
        <w:t>évoluant</w:t>
      </w:r>
      <w:r>
        <w:rPr>
          <w:rFonts w:ascii="Arial" w:hAnsi="Arial"/>
          <w:i/>
          <w:spacing w:val="3"/>
          <w:sz w:val="21"/>
        </w:rPr>
        <w:t xml:space="preserve"> </w:t>
      </w:r>
      <w:r>
        <w:rPr>
          <w:rFonts w:ascii="Arial" w:hAnsi="Arial"/>
          <w:i/>
          <w:sz w:val="21"/>
        </w:rPr>
        <w:t>hors</w:t>
      </w:r>
      <w:r>
        <w:rPr>
          <w:rFonts w:ascii="Arial" w:hAnsi="Arial"/>
          <w:i/>
          <w:spacing w:val="7"/>
          <w:sz w:val="21"/>
        </w:rPr>
        <w:t xml:space="preserve"> </w:t>
      </w:r>
      <w:r>
        <w:rPr>
          <w:rFonts w:ascii="Arial" w:hAnsi="Arial"/>
          <w:i/>
          <w:sz w:val="21"/>
        </w:rPr>
        <w:t>vue,</w:t>
      </w:r>
      <w:r>
        <w:rPr>
          <w:rFonts w:ascii="Arial" w:hAnsi="Arial"/>
          <w:i/>
          <w:spacing w:val="4"/>
          <w:sz w:val="21"/>
        </w:rPr>
        <w:t xml:space="preserve"> </w:t>
      </w:r>
      <w:r>
        <w:rPr>
          <w:rFonts w:ascii="Arial" w:hAnsi="Arial"/>
          <w:i/>
          <w:sz w:val="21"/>
        </w:rPr>
        <w:t>et</w:t>
      </w:r>
      <w:r>
        <w:rPr>
          <w:rFonts w:ascii="Arial" w:hAnsi="Arial"/>
          <w:i/>
          <w:spacing w:val="7"/>
          <w:sz w:val="21"/>
        </w:rPr>
        <w:t xml:space="preserve"> </w:t>
      </w:r>
      <w:r>
        <w:rPr>
          <w:rFonts w:ascii="Arial" w:hAnsi="Arial"/>
          <w:i/>
          <w:spacing w:val="-10"/>
          <w:sz w:val="21"/>
        </w:rPr>
        <w:t>;</w:t>
      </w:r>
    </w:p>
    <w:p w:rsidR="0006325A" w:rsidRDefault="00F25138">
      <w:pPr>
        <w:pStyle w:val="Paragraphedeliste"/>
        <w:numPr>
          <w:ilvl w:val="0"/>
          <w:numId w:val="7"/>
        </w:numPr>
        <w:tabs>
          <w:tab w:val="left" w:pos="993"/>
          <w:tab w:val="left" w:pos="1202"/>
        </w:tabs>
        <w:spacing w:before="1" w:line="242" w:lineRule="auto"/>
        <w:ind w:left="993" w:right="1605" w:hanging="1"/>
        <w:rPr>
          <w:rFonts w:ascii="Arial" w:hAnsi="Arial"/>
          <w:i/>
          <w:sz w:val="21"/>
        </w:rPr>
      </w:pPr>
      <w:r>
        <w:rPr>
          <w:rFonts w:ascii="Arial" w:hAnsi="Arial"/>
          <w:i/>
          <w:sz w:val="21"/>
        </w:rPr>
        <w:t xml:space="preserve">les vols des aéronefs évoluant en vue à une hauteur supérieure ou égale à 50 m au- </w:t>
      </w:r>
      <w:r>
        <w:rPr>
          <w:rFonts w:ascii="Arial" w:hAnsi="Arial"/>
          <w:i/>
          <w:w w:val="105"/>
          <w:sz w:val="21"/>
        </w:rPr>
        <w:t>dessus</w:t>
      </w:r>
      <w:r>
        <w:rPr>
          <w:rFonts w:ascii="Arial" w:hAnsi="Arial"/>
          <w:i/>
          <w:spacing w:val="-11"/>
          <w:w w:val="105"/>
          <w:sz w:val="21"/>
        </w:rPr>
        <w:t xml:space="preserve"> </w:t>
      </w:r>
      <w:r>
        <w:rPr>
          <w:rFonts w:ascii="Arial" w:hAnsi="Arial"/>
          <w:i/>
          <w:w w:val="105"/>
          <w:sz w:val="21"/>
        </w:rPr>
        <w:t>de</w:t>
      </w:r>
      <w:r>
        <w:rPr>
          <w:rFonts w:ascii="Arial" w:hAnsi="Arial"/>
          <w:i/>
          <w:spacing w:val="-10"/>
          <w:w w:val="105"/>
          <w:sz w:val="21"/>
        </w:rPr>
        <w:t xml:space="preserve"> </w:t>
      </w:r>
      <w:r>
        <w:rPr>
          <w:rFonts w:ascii="Arial" w:hAnsi="Arial"/>
          <w:i/>
          <w:w w:val="105"/>
          <w:sz w:val="21"/>
        </w:rPr>
        <w:t>la</w:t>
      </w:r>
      <w:r>
        <w:rPr>
          <w:rFonts w:ascii="Arial" w:hAnsi="Arial"/>
          <w:i/>
          <w:spacing w:val="-12"/>
          <w:w w:val="105"/>
          <w:sz w:val="21"/>
        </w:rPr>
        <w:t xml:space="preserve"> </w:t>
      </w:r>
      <w:r>
        <w:rPr>
          <w:rFonts w:ascii="Arial" w:hAnsi="Arial"/>
          <w:i/>
          <w:w w:val="105"/>
          <w:sz w:val="21"/>
        </w:rPr>
        <w:t>surface</w:t>
      </w:r>
      <w:r>
        <w:rPr>
          <w:rFonts w:ascii="Arial" w:hAnsi="Arial"/>
          <w:i/>
          <w:spacing w:val="-10"/>
          <w:w w:val="105"/>
          <w:sz w:val="21"/>
        </w:rPr>
        <w:t xml:space="preserve"> </w:t>
      </w:r>
      <w:r>
        <w:rPr>
          <w:rFonts w:ascii="Arial" w:hAnsi="Arial"/>
          <w:i/>
          <w:w w:val="105"/>
          <w:sz w:val="21"/>
        </w:rPr>
        <w:t>à</w:t>
      </w:r>
      <w:r>
        <w:rPr>
          <w:rFonts w:ascii="Arial" w:hAnsi="Arial"/>
          <w:i/>
          <w:spacing w:val="-12"/>
          <w:w w:val="105"/>
          <w:sz w:val="21"/>
        </w:rPr>
        <w:t xml:space="preserve"> </w:t>
      </w:r>
      <w:r>
        <w:rPr>
          <w:rFonts w:ascii="Arial" w:hAnsi="Arial"/>
          <w:i/>
          <w:w w:val="105"/>
          <w:sz w:val="21"/>
        </w:rPr>
        <w:t>l’intérieur</w:t>
      </w:r>
      <w:r>
        <w:rPr>
          <w:rFonts w:ascii="Arial" w:hAnsi="Arial"/>
          <w:i/>
          <w:spacing w:val="-9"/>
          <w:w w:val="105"/>
          <w:sz w:val="21"/>
        </w:rPr>
        <w:t xml:space="preserve"> </w:t>
      </w:r>
      <w:r>
        <w:rPr>
          <w:rFonts w:ascii="Arial" w:hAnsi="Arial"/>
          <w:i/>
          <w:w w:val="105"/>
          <w:sz w:val="21"/>
        </w:rPr>
        <w:t>des</w:t>
      </w:r>
      <w:r>
        <w:rPr>
          <w:rFonts w:ascii="Arial" w:hAnsi="Arial"/>
          <w:i/>
          <w:spacing w:val="-9"/>
          <w:w w:val="105"/>
          <w:sz w:val="21"/>
        </w:rPr>
        <w:t xml:space="preserve"> </w:t>
      </w:r>
      <w:r>
        <w:rPr>
          <w:rFonts w:ascii="Arial" w:hAnsi="Arial"/>
          <w:i/>
          <w:w w:val="105"/>
          <w:sz w:val="21"/>
        </w:rPr>
        <w:t>portions</w:t>
      </w:r>
      <w:r>
        <w:rPr>
          <w:rFonts w:ascii="Arial" w:hAnsi="Arial"/>
          <w:i/>
          <w:spacing w:val="-11"/>
          <w:w w:val="105"/>
          <w:sz w:val="21"/>
        </w:rPr>
        <w:t xml:space="preserve"> </w:t>
      </w:r>
      <w:r>
        <w:rPr>
          <w:rFonts w:ascii="Arial" w:hAnsi="Arial"/>
          <w:i/>
          <w:w w:val="105"/>
          <w:sz w:val="21"/>
        </w:rPr>
        <w:t>d’espace</w:t>
      </w:r>
      <w:r>
        <w:rPr>
          <w:rFonts w:ascii="Arial" w:hAnsi="Arial"/>
          <w:i/>
          <w:spacing w:val="-10"/>
          <w:w w:val="105"/>
          <w:sz w:val="21"/>
        </w:rPr>
        <w:t xml:space="preserve"> </w:t>
      </w:r>
      <w:r>
        <w:rPr>
          <w:rFonts w:ascii="Arial" w:hAnsi="Arial"/>
          <w:i/>
          <w:w w:val="105"/>
          <w:sz w:val="21"/>
        </w:rPr>
        <w:t>aérien</w:t>
      </w:r>
      <w:r>
        <w:rPr>
          <w:rFonts w:ascii="Arial" w:hAnsi="Arial"/>
          <w:i/>
          <w:spacing w:val="-8"/>
          <w:w w:val="105"/>
          <w:sz w:val="21"/>
        </w:rPr>
        <w:t xml:space="preserve"> </w:t>
      </w:r>
      <w:r>
        <w:rPr>
          <w:rFonts w:ascii="Arial" w:hAnsi="Arial"/>
          <w:i/>
          <w:w w:val="105"/>
          <w:sz w:val="21"/>
        </w:rPr>
        <w:t>mentionnées</w:t>
      </w:r>
      <w:r>
        <w:rPr>
          <w:rFonts w:ascii="Arial" w:hAnsi="Arial"/>
          <w:i/>
          <w:spacing w:val="-11"/>
          <w:w w:val="105"/>
          <w:sz w:val="21"/>
        </w:rPr>
        <w:t xml:space="preserve"> </w:t>
      </w:r>
      <w:r>
        <w:rPr>
          <w:rFonts w:ascii="Arial" w:hAnsi="Arial"/>
          <w:i/>
          <w:w w:val="105"/>
          <w:sz w:val="21"/>
        </w:rPr>
        <w:t>au</w:t>
      </w:r>
      <w:r>
        <w:rPr>
          <w:rFonts w:ascii="Arial" w:hAnsi="Arial"/>
          <w:i/>
          <w:spacing w:val="-10"/>
          <w:w w:val="105"/>
          <w:sz w:val="21"/>
        </w:rPr>
        <w:t xml:space="preserve"> </w:t>
      </w:r>
      <w:r>
        <w:rPr>
          <w:rFonts w:ascii="Arial" w:hAnsi="Arial"/>
          <w:i/>
          <w:w w:val="105"/>
          <w:sz w:val="21"/>
        </w:rPr>
        <w:t>1°</w:t>
      </w:r>
      <w:r>
        <w:rPr>
          <w:rFonts w:ascii="Arial" w:hAnsi="Arial"/>
          <w:i/>
          <w:spacing w:val="-10"/>
          <w:w w:val="105"/>
          <w:sz w:val="21"/>
        </w:rPr>
        <w:t xml:space="preserve"> </w:t>
      </w:r>
      <w:r>
        <w:rPr>
          <w:rFonts w:ascii="Arial" w:hAnsi="Arial"/>
          <w:i/>
          <w:w w:val="105"/>
          <w:sz w:val="21"/>
        </w:rPr>
        <w:t>de l’annexe</w:t>
      </w:r>
      <w:r>
        <w:rPr>
          <w:rFonts w:ascii="Arial" w:hAnsi="Arial"/>
          <w:i/>
          <w:spacing w:val="-6"/>
          <w:w w:val="105"/>
          <w:sz w:val="21"/>
        </w:rPr>
        <w:t xml:space="preserve"> </w:t>
      </w:r>
      <w:r>
        <w:rPr>
          <w:rFonts w:ascii="Arial" w:hAnsi="Arial"/>
          <w:i/>
          <w:w w:val="105"/>
          <w:sz w:val="21"/>
        </w:rPr>
        <w:t>II</w:t>
      </w:r>
      <w:r>
        <w:rPr>
          <w:rFonts w:ascii="Arial" w:hAnsi="Arial"/>
          <w:i/>
          <w:spacing w:val="-6"/>
          <w:w w:val="105"/>
          <w:sz w:val="21"/>
        </w:rPr>
        <w:t xml:space="preserve"> </w:t>
      </w:r>
      <w:r>
        <w:rPr>
          <w:rFonts w:ascii="Arial" w:hAnsi="Arial"/>
          <w:i/>
          <w:w w:val="105"/>
          <w:sz w:val="21"/>
        </w:rPr>
        <w:t>lorsque</w:t>
      </w:r>
      <w:r>
        <w:rPr>
          <w:rFonts w:ascii="Arial" w:hAnsi="Arial"/>
          <w:i/>
          <w:spacing w:val="-6"/>
          <w:w w:val="105"/>
          <w:sz w:val="21"/>
        </w:rPr>
        <w:t xml:space="preserve"> </w:t>
      </w:r>
      <w:r>
        <w:rPr>
          <w:rFonts w:ascii="Arial" w:hAnsi="Arial"/>
          <w:i/>
          <w:w w:val="105"/>
          <w:sz w:val="21"/>
        </w:rPr>
        <w:t>celles-ci</w:t>
      </w:r>
      <w:r>
        <w:rPr>
          <w:rFonts w:ascii="Arial" w:hAnsi="Arial"/>
          <w:i/>
          <w:spacing w:val="-8"/>
          <w:w w:val="105"/>
          <w:sz w:val="21"/>
        </w:rPr>
        <w:t xml:space="preserve"> </w:t>
      </w:r>
      <w:r>
        <w:rPr>
          <w:rFonts w:ascii="Arial" w:hAnsi="Arial"/>
          <w:i/>
          <w:w w:val="105"/>
          <w:sz w:val="21"/>
        </w:rPr>
        <w:t>sont</w:t>
      </w:r>
      <w:r>
        <w:rPr>
          <w:rFonts w:ascii="Arial" w:hAnsi="Arial"/>
          <w:i/>
          <w:spacing w:val="-8"/>
          <w:w w:val="105"/>
          <w:sz w:val="21"/>
        </w:rPr>
        <w:t xml:space="preserve"> </w:t>
      </w:r>
      <w:r>
        <w:rPr>
          <w:rFonts w:ascii="Arial" w:hAnsi="Arial"/>
          <w:i/>
          <w:w w:val="105"/>
          <w:sz w:val="21"/>
        </w:rPr>
        <w:t>actives</w:t>
      </w:r>
      <w:r>
        <w:rPr>
          <w:rFonts w:ascii="Arial" w:hAnsi="Arial"/>
          <w:i/>
          <w:spacing w:val="-5"/>
          <w:w w:val="105"/>
          <w:sz w:val="21"/>
        </w:rPr>
        <w:t xml:space="preserve"> </w:t>
      </w:r>
      <w:r>
        <w:rPr>
          <w:rFonts w:ascii="Arial" w:hAnsi="Arial"/>
          <w:i/>
          <w:w w:val="105"/>
          <w:sz w:val="21"/>
        </w:rPr>
        <w:t>au</w:t>
      </w:r>
      <w:r>
        <w:rPr>
          <w:rFonts w:ascii="Arial" w:hAnsi="Arial"/>
          <w:i/>
          <w:spacing w:val="-6"/>
          <w:w w:val="105"/>
          <w:sz w:val="21"/>
        </w:rPr>
        <w:t xml:space="preserve"> </w:t>
      </w:r>
      <w:r>
        <w:rPr>
          <w:rFonts w:ascii="Arial" w:hAnsi="Arial"/>
          <w:i/>
          <w:w w:val="105"/>
          <w:sz w:val="21"/>
        </w:rPr>
        <w:t>sens</w:t>
      </w:r>
      <w:r>
        <w:rPr>
          <w:rFonts w:ascii="Arial" w:hAnsi="Arial"/>
          <w:i/>
          <w:spacing w:val="-7"/>
          <w:w w:val="105"/>
          <w:sz w:val="21"/>
        </w:rPr>
        <w:t xml:space="preserve"> </w:t>
      </w:r>
      <w:r>
        <w:rPr>
          <w:rFonts w:ascii="Arial" w:hAnsi="Arial"/>
          <w:i/>
          <w:w w:val="105"/>
          <w:sz w:val="21"/>
        </w:rPr>
        <w:t>du</w:t>
      </w:r>
      <w:r>
        <w:rPr>
          <w:rFonts w:ascii="Arial" w:hAnsi="Arial"/>
          <w:i/>
          <w:spacing w:val="-6"/>
          <w:w w:val="105"/>
          <w:sz w:val="21"/>
        </w:rPr>
        <w:t xml:space="preserve"> </w:t>
      </w:r>
      <w:r>
        <w:rPr>
          <w:rFonts w:ascii="Arial" w:hAnsi="Arial"/>
          <w:i/>
          <w:w w:val="105"/>
          <w:sz w:val="21"/>
        </w:rPr>
        <w:t>2°</w:t>
      </w:r>
      <w:r>
        <w:rPr>
          <w:rFonts w:ascii="Arial" w:hAnsi="Arial"/>
          <w:i/>
          <w:spacing w:val="-8"/>
          <w:w w:val="105"/>
          <w:sz w:val="21"/>
        </w:rPr>
        <w:t xml:space="preserve"> </w:t>
      </w:r>
      <w:r>
        <w:rPr>
          <w:rFonts w:ascii="Arial" w:hAnsi="Arial"/>
          <w:i/>
          <w:w w:val="105"/>
          <w:sz w:val="21"/>
        </w:rPr>
        <w:t>de</w:t>
      </w:r>
      <w:r>
        <w:rPr>
          <w:rFonts w:ascii="Arial" w:hAnsi="Arial"/>
          <w:i/>
          <w:spacing w:val="-6"/>
          <w:w w:val="105"/>
          <w:sz w:val="21"/>
        </w:rPr>
        <w:t xml:space="preserve"> </w:t>
      </w:r>
      <w:r>
        <w:rPr>
          <w:rFonts w:ascii="Arial" w:hAnsi="Arial"/>
          <w:i/>
          <w:w w:val="105"/>
          <w:sz w:val="21"/>
        </w:rPr>
        <w:t>cette</w:t>
      </w:r>
      <w:r>
        <w:rPr>
          <w:rFonts w:ascii="Arial" w:hAnsi="Arial"/>
          <w:i/>
          <w:spacing w:val="-6"/>
          <w:w w:val="105"/>
          <w:sz w:val="21"/>
        </w:rPr>
        <w:t xml:space="preserve"> </w:t>
      </w:r>
      <w:r>
        <w:rPr>
          <w:rFonts w:ascii="Arial" w:hAnsi="Arial"/>
          <w:i/>
          <w:w w:val="105"/>
          <w:sz w:val="21"/>
        </w:rPr>
        <w:t>même</w:t>
      </w:r>
      <w:r>
        <w:rPr>
          <w:rFonts w:ascii="Arial" w:hAnsi="Arial"/>
          <w:i/>
          <w:spacing w:val="-6"/>
          <w:w w:val="105"/>
          <w:sz w:val="21"/>
        </w:rPr>
        <w:t xml:space="preserve"> </w:t>
      </w:r>
      <w:r>
        <w:rPr>
          <w:rFonts w:ascii="Arial" w:hAnsi="Arial"/>
          <w:i/>
          <w:w w:val="105"/>
          <w:sz w:val="21"/>
        </w:rPr>
        <w:t>annexe.</w:t>
      </w:r>
    </w:p>
    <w:p w:rsidR="0006325A" w:rsidRDefault="00F25138">
      <w:pPr>
        <w:spacing w:line="242" w:lineRule="auto"/>
        <w:ind w:left="993" w:right="1228"/>
        <w:rPr>
          <w:rFonts w:ascii="Arial" w:hAnsi="Arial"/>
          <w:i/>
          <w:sz w:val="21"/>
        </w:rPr>
      </w:pPr>
      <w:r>
        <w:rPr>
          <w:rFonts w:ascii="Arial" w:hAnsi="Arial"/>
          <w:i/>
          <w:w w:val="105"/>
          <w:sz w:val="21"/>
        </w:rPr>
        <w:t>Les modalités</w:t>
      </w:r>
      <w:r>
        <w:rPr>
          <w:rFonts w:ascii="Arial" w:hAnsi="Arial"/>
          <w:i/>
          <w:spacing w:val="-2"/>
          <w:w w:val="105"/>
          <w:sz w:val="21"/>
        </w:rPr>
        <w:t xml:space="preserve"> </w:t>
      </w:r>
      <w:r>
        <w:rPr>
          <w:rFonts w:ascii="Arial" w:hAnsi="Arial"/>
          <w:i/>
          <w:w w:val="105"/>
          <w:sz w:val="21"/>
        </w:rPr>
        <w:t>de</w:t>
      </w:r>
      <w:r>
        <w:rPr>
          <w:rFonts w:ascii="Arial" w:hAnsi="Arial"/>
          <w:i/>
          <w:spacing w:val="-3"/>
          <w:w w:val="105"/>
          <w:sz w:val="21"/>
        </w:rPr>
        <w:t xml:space="preserve"> </w:t>
      </w:r>
      <w:r>
        <w:rPr>
          <w:rFonts w:ascii="Arial" w:hAnsi="Arial"/>
          <w:i/>
          <w:w w:val="105"/>
          <w:sz w:val="21"/>
        </w:rPr>
        <w:t>notification</w:t>
      </w:r>
      <w:r>
        <w:rPr>
          <w:rFonts w:ascii="Arial" w:hAnsi="Arial"/>
          <w:i/>
          <w:spacing w:val="-2"/>
          <w:w w:val="105"/>
          <w:sz w:val="21"/>
        </w:rPr>
        <w:t xml:space="preserve"> </w:t>
      </w:r>
      <w:r>
        <w:rPr>
          <w:rFonts w:ascii="Arial" w:hAnsi="Arial"/>
          <w:i/>
          <w:w w:val="105"/>
          <w:sz w:val="21"/>
        </w:rPr>
        <w:t>sont</w:t>
      </w:r>
      <w:r>
        <w:rPr>
          <w:rFonts w:ascii="Arial" w:hAnsi="Arial"/>
          <w:i/>
          <w:spacing w:val="-3"/>
          <w:w w:val="105"/>
          <w:sz w:val="21"/>
        </w:rPr>
        <w:t xml:space="preserve"> </w:t>
      </w:r>
      <w:r>
        <w:rPr>
          <w:rFonts w:ascii="Arial" w:hAnsi="Arial"/>
          <w:i/>
          <w:w w:val="105"/>
          <w:sz w:val="21"/>
        </w:rPr>
        <w:t>définies par</w:t>
      </w:r>
      <w:r>
        <w:rPr>
          <w:rFonts w:ascii="Arial" w:hAnsi="Arial"/>
          <w:i/>
          <w:spacing w:val="-3"/>
          <w:w w:val="105"/>
          <w:sz w:val="21"/>
        </w:rPr>
        <w:t xml:space="preserve"> </w:t>
      </w:r>
      <w:r>
        <w:rPr>
          <w:rFonts w:ascii="Arial" w:hAnsi="Arial"/>
          <w:i/>
          <w:w w:val="105"/>
          <w:sz w:val="21"/>
        </w:rPr>
        <w:t>décision conjointe</w:t>
      </w:r>
      <w:r>
        <w:rPr>
          <w:rFonts w:ascii="Arial" w:hAnsi="Arial"/>
          <w:i/>
          <w:spacing w:val="-3"/>
          <w:w w:val="105"/>
          <w:sz w:val="21"/>
        </w:rPr>
        <w:t xml:space="preserve"> </w:t>
      </w:r>
      <w:r>
        <w:rPr>
          <w:rFonts w:ascii="Arial" w:hAnsi="Arial"/>
          <w:i/>
          <w:w w:val="105"/>
          <w:sz w:val="21"/>
        </w:rPr>
        <w:t>du</w:t>
      </w:r>
      <w:r>
        <w:rPr>
          <w:rFonts w:ascii="Arial" w:hAnsi="Arial"/>
          <w:i/>
          <w:spacing w:val="-1"/>
          <w:w w:val="105"/>
          <w:sz w:val="21"/>
        </w:rPr>
        <w:t xml:space="preserve"> </w:t>
      </w:r>
      <w:r>
        <w:rPr>
          <w:rFonts w:ascii="Arial" w:hAnsi="Arial"/>
          <w:i/>
          <w:w w:val="105"/>
          <w:sz w:val="21"/>
        </w:rPr>
        <w:t>ministre</w:t>
      </w:r>
      <w:r>
        <w:rPr>
          <w:rFonts w:ascii="Arial" w:hAnsi="Arial"/>
          <w:i/>
          <w:spacing w:val="-1"/>
          <w:w w:val="105"/>
          <w:sz w:val="21"/>
        </w:rPr>
        <w:t xml:space="preserve"> </w:t>
      </w:r>
      <w:r>
        <w:rPr>
          <w:rFonts w:ascii="Arial" w:hAnsi="Arial"/>
          <w:i/>
          <w:w w:val="105"/>
          <w:sz w:val="21"/>
        </w:rPr>
        <w:t>chargé</w:t>
      </w:r>
      <w:r>
        <w:rPr>
          <w:rFonts w:ascii="Arial" w:hAnsi="Arial"/>
          <w:i/>
          <w:spacing w:val="-1"/>
          <w:w w:val="105"/>
          <w:sz w:val="21"/>
        </w:rPr>
        <w:t xml:space="preserve"> </w:t>
      </w:r>
      <w:r>
        <w:rPr>
          <w:rFonts w:ascii="Arial" w:hAnsi="Arial"/>
          <w:i/>
          <w:w w:val="105"/>
          <w:sz w:val="21"/>
        </w:rPr>
        <w:t>de l’aviation</w:t>
      </w:r>
      <w:r>
        <w:rPr>
          <w:rFonts w:ascii="Arial" w:hAnsi="Arial"/>
          <w:i/>
          <w:spacing w:val="-2"/>
          <w:w w:val="105"/>
          <w:sz w:val="21"/>
        </w:rPr>
        <w:t xml:space="preserve"> </w:t>
      </w:r>
      <w:r>
        <w:rPr>
          <w:rFonts w:ascii="Arial" w:hAnsi="Arial"/>
          <w:i/>
          <w:w w:val="105"/>
          <w:sz w:val="21"/>
        </w:rPr>
        <w:t>civile</w:t>
      </w:r>
      <w:r>
        <w:rPr>
          <w:rFonts w:ascii="Arial" w:hAnsi="Arial"/>
          <w:i/>
          <w:spacing w:val="-4"/>
          <w:w w:val="105"/>
          <w:sz w:val="21"/>
        </w:rPr>
        <w:t xml:space="preserve"> </w:t>
      </w:r>
      <w:r>
        <w:rPr>
          <w:rFonts w:ascii="Arial" w:hAnsi="Arial"/>
          <w:i/>
          <w:w w:val="105"/>
          <w:sz w:val="21"/>
        </w:rPr>
        <w:t>et</w:t>
      </w:r>
      <w:r>
        <w:rPr>
          <w:rFonts w:ascii="Arial" w:hAnsi="Arial"/>
          <w:i/>
          <w:spacing w:val="-7"/>
          <w:w w:val="105"/>
          <w:sz w:val="21"/>
        </w:rPr>
        <w:t xml:space="preserve"> </w:t>
      </w:r>
      <w:r>
        <w:rPr>
          <w:rFonts w:ascii="Arial" w:hAnsi="Arial"/>
          <w:i/>
          <w:w w:val="105"/>
          <w:sz w:val="21"/>
        </w:rPr>
        <w:t>du</w:t>
      </w:r>
      <w:r>
        <w:rPr>
          <w:rFonts w:ascii="Arial" w:hAnsi="Arial"/>
          <w:i/>
          <w:spacing w:val="-1"/>
          <w:w w:val="105"/>
          <w:sz w:val="21"/>
        </w:rPr>
        <w:t xml:space="preserve"> </w:t>
      </w:r>
      <w:r>
        <w:rPr>
          <w:rFonts w:ascii="Arial" w:hAnsi="Arial"/>
          <w:i/>
          <w:w w:val="105"/>
          <w:sz w:val="21"/>
        </w:rPr>
        <w:t>ministre</w:t>
      </w:r>
      <w:r>
        <w:rPr>
          <w:rFonts w:ascii="Arial" w:hAnsi="Arial"/>
          <w:i/>
          <w:spacing w:val="-7"/>
          <w:w w:val="105"/>
          <w:sz w:val="21"/>
        </w:rPr>
        <w:t xml:space="preserve"> </w:t>
      </w:r>
      <w:r>
        <w:rPr>
          <w:rFonts w:ascii="Arial" w:hAnsi="Arial"/>
          <w:i/>
          <w:w w:val="105"/>
          <w:sz w:val="21"/>
        </w:rPr>
        <w:t>de</w:t>
      </w:r>
      <w:r>
        <w:rPr>
          <w:rFonts w:ascii="Arial" w:hAnsi="Arial"/>
          <w:i/>
          <w:spacing w:val="-4"/>
          <w:w w:val="105"/>
          <w:sz w:val="21"/>
        </w:rPr>
        <w:t xml:space="preserve"> </w:t>
      </w:r>
      <w:r>
        <w:rPr>
          <w:rFonts w:ascii="Arial" w:hAnsi="Arial"/>
          <w:i/>
          <w:w w:val="105"/>
          <w:sz w:val="21"/>
        </w:rPr>
        <w:t>la</w:t>
      </w:r>
      <w:r>
        <w:rPr>
          <w:rFonts w:ascii="Arial" w:hAnsi="Arial"/>
          <w:i/>
          <w:spacing w:val="-7"/>
          <w:w w:val="105"/>
          <w:sz w:val="21"/>
        </w:rPr>
        <w:t xml:space="preserve"> </w:t>
      </w:r>
      <w:r>
        <w:rPr>
          <w:rFonts w:ascii="Arial" w:hAnsi="Arial"/>
          <w:i/>
          <w:w w:val="105"/>
          <w:sz w:val="21"/>
        </w:rPr>
        <w:t>défense.</w:t>
      </w:r>
      <w:r>
        <w:rPr>
          <w:rFonts w:ascii="Arial" w:hAnsi="Arial"/>
          <w:i/>
          <w:spacing w:val="-5"/>
          <w:w w:val="105"/>
          <w:sz w:val="21"/>
        </w:rPr>
        <w:t xml:space="preserve"> </w:t>
      </w:r>
      <w:r>
        <w:rPr>
          <w:rFonts w:ascii="Arial" w:hAnsi="Arial"/>
          <w:i/>
          <w:w w:val="105"/>
          <w:sz w:val="21"/>
        </w:rPr>
        <w:t>Elles</w:t>
      </w:r>
      <w:r>
        <w:rPr>
          <w:rFonts w:ascii="Arial" w:hAnsi="Arial"/>
          <w:i/>
          <w:spacing w:val="-3"/>
          <w:w w:val="105"/>
          <w:sz w:val="21"/>
        </w:rPr>
        <w:t xml:space="preserve"> </w:t>
      </w:r>
      <w:r>
        <w:rPr>
          <w:rFonts w:ascii="Arial" w:hAnsi="Arial"/>
          <w:i/>
          <w:w w:val="105"/>
          <w:sz w:val="21"/>
        </w:rPr>
        <w:t>sont</w:t>
      </w:r>
      <w:r>
        <w:rPr>
          <w:rFonts w:ascii="Arial" w:hAnsi="Arial"/>
          <w:i/>
          <w:spacing w:val="-7"/>
          <w:w w:val="105"/>
          <w:sz w:val="21"/>
        </w:rPr>
        <w:t xml:space="preserve"> </w:t>
      </w:r>
      <w:r>
        <w:rPr>
          <w:rFonts w:ascii="Arial" w:hAnsi="Arial"/>
          <w:i/>
          <w:w w:val="105"/>
          <w:sz w:val="21"/>
        </w:rPr>
        <w:t>portées</w:t>
      </w:r>
      <w:r>
        <w:rPr>
          <w:rFonts w:ascii="Arial" w:hAnsi="Arial"/>
          <w:i/>
          <w:spacing w:val="-5"/>
          <w:w w:val="105"/>
          <w:sz w:val="21"/>
        </w:rPr>
        <w:t xml:space="preserve"> </w:t>
      </w:r>
      <w:r>
        <w:rPr>
          <w:rFonts w:ascii="Arial" w:hAnsi="Arial"/>
          <w:i/>
          <w:w w:val="105"/>
          <w:sz w:val="21"/>
        </w:rPr>
        <w:t>à</w:t>
      </w:r>
      <w:r>
        <w:rPr>
          <w:rFonts w:ascii="Arial" w:hAnsi="Arial"/>
          <w:i/>
          <w:spacing w:val="-3"/>
          <w:w w:val="105"/>
          <w:sz w:val="21"/>
        </w:rPr>
        <w:t xml:space="preserve"> </w:t>
      </w:r>
      <w:r>
        <w:rPr>
          <w:rFonts w:ascii="Arial" w:hAnsi="Arial"/>
          <w:i/>
          <w:w w:val="105"/>
          <w:sz w:val="21"/>
        </w:rPr>
        <w:t>la</w:t>
      </w:r>
      <w:r>
        <w:rPr>
          <w:rFonts w:ascii="Arial" w:hAnsi="Arial"/>
          <w:i/>
          <w:spacing w:val="-3"/>
          <w:w w:val="105"/>
          <w:sz w:val="21"/>
        </w:rPr>
        <w:t xml:space="preserve"> </w:t>
      </w:r>
      <w:r>
        <w:rPr>
          <w:rFonts w:ascii="Arial" w:hAnsi="Arial"/>
          <w:i/>
          <w:w w:val="105"/>
          <w:sz w:val="21"/>
        </w:rPr>
        <w:t>connaissance</w:t>
      </w:r>
      <w:r>
        <w:rPr>
          <w:rFonts w:ascii="Arial" w:hAnsi="Arial"/>
          <w:i/>
          <w:spacing w:val="-7"/>
          <w:w w:val="105"/>
          <w:sz w:val="21"/>
        </w:rPr>
        <w:t xml:space="preserve"> </w:t>
      </w:r>
      <w:r>
        <w:rPr>
          <w:rFonts w:ascii="Arial" w:hAnsi="Arial"/>
          <w:i/>
          <w:w w:val="105"/>
          <w:sz w:val="21"/>
        </w:rPr>
        <w:t xml:space="preserve">des usagers par la voie de l'information aéronautique et sont publiées sur le site </w:t>
      </w:r>
      <w:hyperlink r:id="rId205">
        <w:r>
          <w:rPr>
            <w:rFonts w:ascii="Arial" w:hAnsi="Arial"/>
            <w:i/>
            <w:w w:val="105"/>
            <w:sz w:val="21"/>
          </w:rPr>
          <w:t>www.developpementdurable.gouv.fr.</w:t>
        </w:r>
      </w:hyperlink>
      <w:r>
        <w:rPr>
          <w:rFonts w:ascii="Arial" w:hAnsi="Arial"/>
          <w:i/>
          <w:spacing w:val="-13"/>
          <w:w w:val="105"/>
          <w:sz w:val="21"/>
        </w:rPr>
        <w:t xml:space="preserve"> </w:t>
      </w:r>
      <w:r>
        <w:rPr>
          <w:rFonts w:ascii="Arial" w:hAnsi="Arial"/>
          <w:i/>
          <w:w w:val="105"/>
          <w:sz w:val="21"/>
        </w:rPr>
        <w:t>»</w:t>
      </w:r>
    </w:p>
    <w:p w:rsidR="0006325A" w:rsidRDefault="0006325A">
      <w:pPr>
        <w:pStyle w:val="Corpsdetexte"/>
        <w:spacing w:before="17"/>
        <w:rPr>
          <w:rFonts w:ascii="Arial"/>
          <w:i/>
          <w:sz w:val="21"/>
        </w:rPr>
      </w:pPr>
    </w:p>
    <w:p w:rsidR="0006325A" w:rsidRDefault="00F25138">
      <w:pPr>
        <w:pStyle w:val="Corpsdetexte"/>
        <w:spacing w:before="1" w:line="259" w:lineRule="auto"/>
        <w:ind w:left="565" w:right="1228"/>
      </w:pPr>
      <w:r>
        <w:rPr>
          <w:w w:val="105"/>
        </w:rPr>
        <w:t xml:space="preserve">En conséquence, les aéronefs télépilotés employés sur des </w:t>
      </w:r>
      <w:r>
        <w:rPr>
          <w:w w:val="105"/>
        </w:rPr>
        <w:t>missions de sauvetage ou de secours</w:t>
      </w:r>
      <w:r>
        <w:rPr>
          <w:spacing w:val="23"/>
          <w:w w:val="105"/>
        </w:rPr>
        <w:t xml:space="preserve"> </w:t>
      </w:r>
      <w:r>
        <w:rPr>
          <w:w w:val="105"/>
        </w:rPr>
        <w:t>pourront</w:t>
      </w:r>
      <w:r>
        <w:rPr>
          <w:spacing w:val="26"/>
          <w:w w:val="105"/>
        </w:rPr>
        <w:t xml:space="preserve"> </w:t>
      </w:r>
      <w:r>
        <w:rPr>
          <w:w w:val="105"/>
        </w:rPr>
        <w:t>être autorisés</w:t>
      </w:r>
      <w:r>
        <w:rPr>
          <w:spacing w:val="23"/>
          <w:w w:val="105"/>
        </w:rPr>
        <w:t xml:space="preserve"> </w:t>
      </w:r>
      <w:r>
        <w:rPr>
          <w:w w:val="105"/>
        </w:rPr>
        <w:t>à</w:t>
      </w:r>
      <w:r>
        <w:rPr>
          <w:spacing w:val="26"/>
          <w:w w:val="105"/>
        </w:rPr>
        <w:t xml:space="preserve"> </w:t>
      </w:r>
      <w:r>
        <w:rPr>
          <w:w w:val="105"/>
        </w:rPr>
        <w:t>effectuer</w:t>
      </w:r>
      <w:r>
        <w:rPr>
          <w:spacing w:val="26"/>
          <w:w w:val="105"/>
        </w:rPr>
        <w:t xml:space="preserve"> </w:t>
      </w:r>
      <w:r>
        <w:rPr>
          <w:w w:val="105"/>
        </w:rPr>
        <w:t>un</w:t>
      </w:r>
      <w:r>
        <w:rPr>
          <w:spacing w:val="23"/>
          <w:w w:val="105"/>
        </w:rPr>
        <w:t xml:space="preserve"> </w:t>
      </w:r>
      <w:r>
        <w:rPr>
          <w:w w:val="105"/>
        </w:rPr>
        <w:t>vol</w:t>
      </w:r>
      <w:r>
        <w:rPr>
          <w:spacing w:val="26"/>
          <w:w w:val="105"/>
        </w:rPr>
        <w:t xml:space="preserve"> </w:t>
      </w:r>
      <w:r>
        <w:rPr>
          <w:w w:val="105"/>
        </w:rPr>
        <w:t>hors</w:t>
      </w:r>
      <w:r>
        <w:rPr>
          <w:spacing w:val="23"/>
          <w:w w:val="105"/>
        </w:rPr>
        <w:t xml:space="preserve"> </w:t>
      </w:r>
      <w:r>
        <w:rPr>
          <w:w w:val="105"/>
        </w:rPr>
        <w:t>vue,</w:t>
      </w:r>
      <w:r>
        <w:rPr>
          <w:spacing w:val="25"/>
          <w:w w:val="105"/>
        </w:rPr>
        <w:t xml:space="preserve"> </w:t>
      </w:r>
      <w:r>
        <w:rPr>
          <w:w w:val="105"/>
        </w:rPr>
        <w:t>sans</w:t>
      </w:r>
      <w:r>
        <w:rPr>
          <w:spacing w:val="23"/>
          <w:w w:val="105"/>
        </w:rPr>
        <w:t xml:space="preserve"> </w:t>
      </w:r>
      <w:r>
        <w:rPr>
          <w:w w:val="105"/>
        </w:rPr>
        <w:t>notification</w:t>
      </w:r>
      <w:r>
        <w:rPr>
          <w:spacing w:val="23"/>
          <w:w w:val="105"/>
        </w:rPr>
        <w:t xml:space="preserve"> </w:t>
      </w:r>
      <w:r>
        <w:rPr>
          <w:w w:val="105"/>
        </w:rPr>
        <w:t>préalable, sous réserve que :</w:t>
      </w:r>
    </w:p>
    <w:p w:rsidR="0006325A" w:rsidRDefault="0006325A">
      <w:pPr>
        <w:pStyle w:val="Corpsdetexte"/>
        <w:spacing w:before="16"/>
      </w:pPr>
    </w:p>
    <w:p w:rsidR="0006325A" w:rsidRDefault="00F25138">
      <w:pPr>
        <w:pStyle w:val="Paragraphedeliste"/>
        <w:numPr>
          <w:ilvl w:val="0"/>
          <w:numId w:val="6"/>
        </w:numPr>
        <w:tabs>
          <w:tab w:val="left" w:pos="1286"/>
        </w:tabs>
        <w:spacing w:before="1" w:line="256" w:lineRule="auto"/>
        <w:ind w:right="1126"/>
        <w:jc w:val="both"/>
        <w:rPr>
          <w:sz w:val="20"/>
        </w:rPr>
      </w:pPr>
      <w:r>
        <w:rPr>
          <w:w w:val="110"/>
          <w:sz w:val="20"/>
        </w:rPr>
        <w:t>le télépilote puisse s’assurer de la sécurité de la zone de vol et en particulier, de l’absence d’autres aéronefs grâc</w:t>
      </w:r>
      <w:r>
        <w:rPr>
          <w:w w:val="110"/>
          <w:sz w:val="20"/>
        </w:rPr>
        <w:t>e à un observateur en liaison permanente.</w:t>
      </w:r>
    </w:p>
    <w:p w:rsidR="0006325A" w:rsidRDefault="0006325A">
      <w:pPr>
        <w:pStyle w:val="Corpsdetexte"/>
        <w:spacing w:before="15"/>
      </w:pPr>
    </w:p>
    <w:p w:rsidR="0006325A" w:rsidRDefault="00F25138">
      <w:pPr>
        <w:pStyle w:val="Titre4"/>
        <w:numPr>
          <w:ilvl w:val="1"/>
          <w:numId w:val="10"/>
        </w:numPr>
        <w:tabs>
          <w:tab w:val="left" w:pos="839"/>
        </w:tabs>
        <w:ind w:left="839" w:hanging="273"/>
      </w:pPr>
      <w:r>
        <w:rPr>
          <w:smallCaps/>
        </w:rPr>
        <w:t>Procedure</w:t>
      </w:r>
      <w:r>
        <w:rPr>
          <w:smallCaps/>
          <w:spacing w:val="-1"/>
        </w:rPr>
        <w:t xml:space="preserve"> </w:t>
      </w:r>
      <w:r>
        <w:rPr>
          <w:smallCaps/>
        </w:rPr>
        <w:t>pour</w:t>
      </w:r>
      <w:r>
        <w:rPr>
          <w:smallCaps/>
          <w:spacing w:val="1"/>
        </w:rPr>
        <w:t xml:space="preserve"> </w:t>
      </w:r>
      <w:r>
        <w:rPr>
          <w:smallCaps/>
        </w:rPr>
        <w:t>vol</w:t>
      </w:r>
      <w:r>
        <w:rPr>
          <w:smallCaps/>
          <w:spacing w:val="-2"/>
        </w:rPr>
        <w:t xml:space="preserve"> </w:t>
      </w:r>
      <w:r>
        <w:rPr>
          <w:smallCaps/>
        </w:rPr>
        <w:t>hors</w:t>
      </w:r>
      <w:r>
        <w:rPr>
          <w:smallCaps/>
          <w:spacing w:val="-1"/>
        </w:rPr>
        <w:t xml:space="preserve"> </w:t>
      </w:r>
      <w:r>
        <w:rPr>
          <w:smallCaps/>
        </w:rPr>
        <w:t>vue</w:t>
      </w:r>
      <w:r>
        <w:rPr>
          <w:smallCaps/>
          <w:spacing w:val="-1"/>
        </w:rPr>
        <w:t xml:space="preserve"> </w:t>
      </w:r>
      <w:r>
        <w:rPr>
          <w:smallCaps/>
        </w:rPr>
        <w:t>en</w:t>
      </w:r>
      <w:r>
        <w:rPr>
          <w:smallCaps/>
          <w:spacing w:val="-1"/>
        </w:rPr>
        <w:t xml:space="preserve"> </w:t>
      </w:r>
      <w:r>
        <w:rPr>
          <w:smallCaps/>
        </w:rPr>
        <w:t>zone</w:t>
      </w:r>
      <w:r>
        <w:rPr>
          <w:smallCaps/>
          <w:spacing w:val="-1"/>
        </w:rPr>
        <w:t xml:space="preserve"> </w:t>
      </w:r>
      <w:r>
        <w:rPr>
          <w:smallCaps/>
        </w:rPr>
        <w:t>non</w:t>
      </w:r>
      <w:r>
        <w:rPr>
          <w:smallCaps/>
          <w:spacing w:val="-1"/>
        </w:rPr>
        <w:t xml:space="preserve"> </w:t>
      </w:r>
      <w:r>
        <w:rPr>
          <w:smallCaps/>
        </w:rPr>
        <w:t>peuplee</w:t>
      </w:r>
      <w:r>
        <w:rPr>
          <w:smallCaps/>
          <w:spacing w:val="-1"/>
        </w:rPr>
        <w:t xml:space="preserve"> </w:t>
      </w:r>
      <w:r>
        <w:rPr>
          <w:smallCaps/>
        </w:rPr>
        <w:t>dont</w:t>
      </w:r>
      <w:r>
        <w:rPr>
          <w:smallCaps/>
          <w:spacing w:val="1"/>
        </w:rPr>
        <w:t xml:space="preserve"> </w:t>
      </w:r>
      <w:r>
        <w:rPr>
          <w:smallCaps/>
        </w:rPr>
        <w:t>la</w:t>
      </w:r>
      <w:r>
        <w:rPr>
          <w:smallCaps/>
          <w:spacing w:val="-1"/>
        </w:rPr>
        <w:t xml:space="preserve"> </w:t>
      </w:r>
      <w:r>
        <w:rPr>
          <w:smallCaps/>
        </w:rPr>
        <w:t>distance horizontale</w:t>
      </w:r>
      <w:r>
        <w:rPr>
          <w:smallCaps/>
          <w:spacing w:val="-1"/>
        </w:rPr>
        <w:t xml:space="preserve"> </w:t>
      </w:r>
      <w:r>
        <w:rPr>
          <w:smallCaps/>
        </w:rPr>
        <w:t xml:space="preserve">telepilote </w:t>
      </w:r>
      <w:r>
        <w:rPr>
          <w:smallCaps/>
          <w:spacing w:val="-10"/>
        </w:rPr>
        <w:t>/</w:t>
      </w:r>
    </w:p>
    <w:p w:rsidR="0006325A" w:rsidRDefault="00F25138">
      <w:pPr>
        <w:spacing w:before="17"/>
        <w:ind w:left="566"/>
        <w:rPr>
          <w:rFonts w:ascii="Arial"/>
          <w:b/>
          <w:sz w:val="20"/>
        </w:rPr>
      </w:pPr>
      <w:r>
        <w:rPr>
          <w:rFonts w:ascii="Arial"/>
          <w:b/>
          <w:spacing w:val="-2"/>
          <w:sz w:val="16"/>
        </w:rPr>
        <w:t>AERONEF</w:t>
      </w:r>
      <w:r>
        <w:rPr>
          <w:rFonts w:ascii="Arial"/>
          <w:b/>
          <w:spacing w:val="-10"/>
          <w:sz w:val="16"/>
        </w:rPr>
        <w:t xml:space="preserve"> </w:t>
      </w:r>
      <w:r>
        <w:rPr>
          <w:rFonts w:ascii="Arial"/>
          <w:b/>
          <w:spacing w:val="-2"/>
          <w:sz w:val="16"/>
        </w:rPr>
        <w:t>EST</w:t>
      </w:r>
      <w:r>
        <w:rPr>
          <w:rFonts w:ascii="Arial"/>
          <w:b/>
          <w:spacing w:val="-9"/>
          <w:sz w:val="16"/>
        </w:rPr>
        <w:t xml:space="preserve"> </w:t>
      </w:r>
      <w:r>
        <w:rPr>
          <w:rFonts w:ascii="Arial"/>
          <w:b/>
          <w:spacing w:val="-2"/>
          <w:sz w:val="16"/>
        </w:rPr>
        <w:t>COMPRISE</w:t>
      </w:r>
      <w:r>
        <w:rPr>
          <w:rFonts w:ascii="Arial"/>
          <w:b/>
          <w:spacing w:val="-9"/>
          <w:sz w:val="16"/>
        </w:rPr>
        <w:t xml:space="preserve"> </w:t>
      </w:r>
      <w:r>
        <w:rPr>
          <w:rFonts w:ascii="Arial"/>
          <w:b/>
          <w:spacing w:val="-2"/>
          <w:sz w:val="16"/>
        </w:rPr>
        <w:t>ENTRE</w:t>
      </w:r>
      <w:r>
        <w:rPr>
          <w:rFonts w:ascii="Arial"/>
          <w:b/>
          <w:spacing w:val="-9"/>
          <w:sz w:val="16"/>
        </w:rPr>
        <w:t xml:space="preserve"> </w:t>
      </w:r>
      <w:r>
        <w:rPr>
          <w:rFonts w:ascii="Arial"/>
          <w:b/>
          <w:spacing w:val="-2"/>
          <w:sz w:val="20"/>
        </w:rPr>
        <w:t>1000</w:t>
      </w:r>
      <w:r>
        <w:rPr>
          <w:rFonts w:ascii="Arial"/>
          <w:b/>
          <w:spacing w:val="-12"/>
          <w:sz w:val="20"/>
        </w:rPr>
        <w:t xml:space="preserve"> </w:t>
      </w:r>
      <w:r>
        <w:rPr>
          <w:rFonts w:ascii="Arial"/>
          <w:b/>
          <w:spacing w:val="-2"/>
          <w:sz w:val="16"/>
        </w:rPr>
        <w:t>METRES</w:t>
      </w:r>
      <w:r>
        <w:rPr>
          <w:rFonts w:ascii="Arial"/>
          <w:b/>
          <w:spacing w:val="-9"/>
          <w:sz w:val="16"/>
        </w:rPr>
        <w:t xml:space="preserve"> </w:t>
      </w:r>
      <w:r>
        <w:rPr>
          <w:rFonts w:ascii="Arial"/>
          <w:b/>
          <w:spacing w:val="-2"/>
          <w:sz w:val="16"/>
        </w:rPr>
        <w:t>ET</w:t>
      </w:r>
      <w:r>
        <w:rPr>
          <w:rFonts w:ascii="Arial"/>
          <w:b/>
          <w:spacing w:val="-6"/>
          <w:sz w:val="16"/>
        </w:rPr>
        <w:t xml:space="preserve"> </w:t>
      </w:r>
      <w:r>
        <w:rPr>
          <w:rFonts w:ascii="Arial"/>
          <w:b/>
          <w:spacing w:val="-2"/>
          <w:sz w:val="20"/>
        </w:rPr>
        <w:t>5000</w:t>
      </w:r>
      <w:r>
        <w:rPr>
          <w:rFonts w:ascii="Arial"/>
          <w:b/>
          <w:spacing w:val="-12"/>
          <w:sz w:val="20"/>
        </w:rPr>
        <w:t xml:space="preserve"> </w:t>
      </w:r>
      <w:r>
        <w:rPr>
          <w:rFonts w:ascii="Arial"/>
          <w:b/>
          <w:spacing w:val="-2"/>
          <w:sz w:val="16"/>
        </w:rPr>
        <w:t>METRES</w:t>
      </w:r>
      <w:r>
        <w:rPr>
          <w:rFonts w:ascii="Arial"/>
          <w:b/>
          <w:spacing w:val="-6"/>
          <w:sz w:val="16"/>
        </w:rPr>
        <w:t xml:space="preserve"> </w:t>
      </w:r>
      <w:r>
        <w:rPr>
          <w:rFonts w:ascii="Arial"/>
          <w:b/>
          <w:spacing w:val="-10"/>
          <w:sz w:val="20"/>
        </w:rPr>
        <w:t>:</w:t>
      </w:r>
    </w:p>
    <w:p w:rsidR="0006325A" w:rsidRDefault="0006325A">
      <w:pPr>
        <w:pStyle w:val="Corpsdetexte"/>
        <w:spacing w:before="76"/>
        <w:rPr>
          <w:rFonts w:ascii="Arial"/>
          <w:b/>
          <w:sz w:val="16"/>
        </w:rPr>
      </w:pPr>
    </w:p>
    <w:p w:rsidR="0006325A" w:rsidRDefault="00F25138">
      <w:pPr>
        <w:spacing w:before="1" w:line="249" w:lineRule="auto"/>
        <w:ind w:left="566" w:right="1070"/>
        <w:rPr>
          <w:sz w:val="20"/>
        </w:rPr>
      </w:pPr>
      <w:r>
        <w:rPr>
          <w:w w:val="110"/>
          <w:sz w:val="20"/>
        </w:rPr>
        <w:t>Aux termes de l’arrêté Aéronef, annexe III chapitre I § 1.3., le scénario opérationnel S2 limite l’utilisation</w:t>
      </w:r>
      <w:r>
        <w:rPr>
          <w:spacing w:val="-6"/>
          <w:w w:val="110"/>
          <w:sz w:val="20"/>
        </w:rPr>
        <w:t xml:space="preserve"> </w:t>
      </w:r>
      <w:r>
        <w:rPr>
          <w:w w:val="110"/>
          <w:sz w:val="20"/>
        </w:rPr>
        <w:t>à</w:t>
      </w:r>
      <w:r>
        <w:rPr>
          <w:spacing w:val="-6"/>
          <w:w w:val="110"/>
          <w:sz w:val="20"/>
        </w:rPr>
        <w:t xml:space="preserve"> </w:t>
      </w:r>
      <w:r>
        <w:rPr>
          <w:w w:val="110"/>
          <w:sz w:val="20"/>
        </w:rPr>
        <w:t>«</w:t>
      </w:r>
      <w:r>
        <w:rPr>
          <w:spacing w:val="-12"/>
          <w:w w:val="110"/>
          <w:sz w:val="20"/>
        </w:rPr>
        <w:t xml:space="preserve"> </w:t>
      </w:r>
      <w:r>
        <w:rPr>
          <w:w w:val="110"/>
          <w:sz w:val="20"/>
        </w:rPr>
        <w:t>[…]</w:t>
      </w:r>
      <w:r>
        <w:rPr>
          <w:spacing w:val="-5"/>
          <w:w w:val="110"/>
          <w:sz w:val="20"/>
        </w:rPr>
        <w:t xml:space="preserve"> </w:t>
      </w:r>
      <w:r>
        <w:rPr>
          <w:rFonts w:ascii="Arial" w:hAnsi="Arial"/>
          <w:i/>
          <w:w w:val="110"/>
          <w:sz w:val="21"/>
        </w:rPr>
        <w:t>une</w:t>
      </w:r>
      <w:r>
        <w:rPr>
          <w:rFonts w:ascii="Arial" w:hAnsi="Arial"/>
          <w:i/>
          <w:spacing w:val="-13"/>
          <w:w w:val="110"/>
          <w:sz w:val="21"/>
        </w:rPr>
        <w:t xml:space="preserve"> </w:t>
      </w:r>
      <w:r>
        <w:rPr>
          <w:rFonts w:ascii="Arial" w:hAnsi="Arial"/>
          <w:i/>
          <w:w w:val="110"/>
          <w:sz w:val="21"/>
        </w:rPr>
        <w:t>distance</w:t>
      </w:r>
      <w:r>
        <w:rPr>
          <w:rFonts w:ascii="Arial" w:hAnsi="Arial"/>
          <w:i/>
          <w:spacing w:val="-13"/>
          <w:w w:val="110"/>
          <w:sz w:val="21"/>
        </w:rPr>
        <w:t xml:space="preserve"> </w:t>
      </w:r>
      <w:r>
        <w:rPr>
          <w:rFonts w:ascii="Arial" w:hAnsi="Arial"/>
          <w:i/>
          <w:w w:val="110"/>
          <w:sz w:val="21"/>
        </w:rPr>
        <w:t>horizontale</w:t>
      </w:r>
      <w:r>
        <w:rPr>
          <w:rFonts w:ascii="Arial" w:hAnsi="Arial"/>
          <w:i/>
          <w:spacing w:val="-9"/>
          <w:w w:val="110"/>
          <w:sz w:val="21"/>
        </w:rPr>
        <w:t xml:space="preserve"> </w:t>
      </w:r>
      <w:r>
        <w:rPr>
          <w:rFonts w:ascii="Arial" w:hAnsi="Arial"/>
          <w:i/>
          <w:w w:val="110"/>
          <w:sz w:val="21"/>
        </w:rPr>
        <w:t>maximum</w:t>
      </w:r>
      <w:r>
        <w:rPr>
          <w:rFonts w:ascii="Arial" w:hAnsi="Arial"/>
          <w:i/>
          <w:spacing w:val="-12"/>
          <w:w w:val="110"/>
          <w:sz w:val="21"/>
        </w:rPr>
        <w:t xml:space="preserve"> </w:t>
      </w:r>
      <w:r>
        <w:rPr>
          <w:rFonts w:ascii="Arial" w:hAnsi="Arial"/>
          <w:i/>
          <w:w w:val="110"/>
          <w:sz w:val="21"/>
        </w:rPr>
        <w:t>d’un</w:t>
      </w:r>
      <w:r>
        <w:rPr>
          <w:rFonts w:ascii="Arial" w:hAnsi="Arial"/>
          <w:i/>
          <w:spacing w:val="-9"/>
          <w:w w:val="110"/>
          <w:sz w:val="21"/>
        </w:rPr>
        <w:t xml:space="preserve"> </w:t>
      </w:r>
      <w:r>
        <w:rPr>
          <w:rFonts w:ascii="Arial" w:hAnsi="Arial"/>
          <w:i/>
          <w:w w:val="110"/>
          <w:sz w:val="21"/>
        </w:rPr>
        <w:t>kilomètre</w:t>
      </w:r>
      <w:r>
        <w:rPr>
          <w:rFonts w:ascii="Arial" w:hAnsi="Arial"/>
          <w:i/>
          <w:spacing w:val="-11"/>
          <w:w w:val="110"/>
          <w:sz w:val="21"/>
        </w:rPr>
        <w:t xml:space="preserve"> </w:t>
      </w:r>
      <w:r>
        <w:rPr>
          <w:rFonts w:ascii="Arial" w:hAnsi="Arial"/>
          <w:i/>
          <w:w w:val="110"/>
          <w:sz w:val="21"/>
        </w:rPr>
        <w:t>du</w:t>
      </w:r>
      <w:r>
        <w:rPr>
          <w:rFonts w:ascii="Arial" w:hAnsi="Arial"/>
          <w:i/>
          <w:spacing w:val="-11"/>
          <w:w w:val="110"/>
          <w:sz w:val="21"/>
        </w:rPr>
        <w:t xml:space="preserve"> </w:t>
      </w:r>
      <w:r>
        <w:rPr>
          <w:rFonts w:ascii="Arial" w:hAnsi="Arial"/>
          <w:i/>
          <w:w w:val="110"/>
          <w:sz w:val="21"/>
        </w:rPr>
        <w:t>télépilote</w:t>
      </w:r>
      <w:r>
        <w:rPr>
          <w:rFonts w:ascii="Arial" w:hAnsi="Arial"/>
          <w:i/>
          <w:spacing w:val="-11"/>
          <w:w w:val="110"/>
          <w:sz w:val="21"/>
        </w:rPr>
        <w:t xml:space="preserve"> </w:t>
      </w:r>
      <w:r>
        <w:rPr>
          <w:w w:val="110"/>
          <w:sz w:val="20"/>
        </w:rPr>
        <w:t>».</w:t>
      </w:r>
    </w:p>
    <w:p w:rsidR="0006325A" w:rsidRDefault="0006325A">
      <w:pPr>
        <w:pStyle w:val="Corpsdetexte"/>
        <w:spacing w:before="21"/>
      </w:pPr>
    </w:p>
    <w:p w:rsidR="0006325A" w:rsidRDefault="00F25138">
      <w:pPr>
        <w:pStyle w:val="Corpsdetexte"/>
        <w:spacing w:line="256" w:lineRule="auto"/>
        <w:ind w:left="565" w:right="1127"/>
        <w:jc w:val="both"/>
      </w:pPr>
      <w:r>
        <w:rPr>
          <w:w w:val="105"/>
        </w:rPr>
        <w:t>En</w:t>
      </w:r>
      <w:r>
        <w:rPr>
          <w:spacing w:val="-5"/>
          <w:w w:val="105"/>
        </w:rPr>
        <w:t xml:space="preserve"> </w:t>
      </w:r>
      <w:r>
        <w:rPr>
          <w:w w:val="105"/>
        </w:rPr>
        <w:t>conséquence,</w:t>
      </w:r>
      <w:r>
        <w:rPr>
          <w:spacing w:val="-4"/>
          <w:w w:val="105"/>
        </w:rPr>
        <w:t xml:space="preserve"> </w:t>
      </w:r>
      <w:r>
        <w:rPr>
          <w:w w:val="105"/>
        </w:rPr>
        <w:t>les</w:t>
      </w:r>
      <w:r>
        <w:rPr>
          <w:spacing w:val="-2"/>
          <w:w w:val="105"/>
        </w:rPr>
        <w:t xml:space="preserve"> </w:t>
      </w:r>
      <w:r>
        <w:rPr>
          <w:w w:val="105"/>
        </w:rPr>
        <w:t>aéronefs</w:t>
      </w:r>
      <w:r>
        <w:rPr>
          <w:spacing w:val="-5"/>
          <w:w w:val="105"/>
        </w:rPr>
        <w:t xml:space="preserve"> </w:t>
      </w:r>
      <w:r>
        <w:rPr>
          <w:w w:val="105"/>
        </w:rPr>
        <w:t>télépilotés</w:t>
      </w:r>
      <w:r>
        <w:rPr>
          <w:spacing w:val="-2"/>
          <w:w w:val="105"/>
        </w:rPr>
        <w:t xml:space="preserve"> </w:t>
      </w:r>
      <w:r>
        <w:rPr>
          <w:w w:val="105"/>
        </w:rPr>
        <w:t>employés</w:t>
      </w:r>
      <w:r>
        <w:rPr>
          <w:spacing w:val="-2"/>
          <w:w w:val="105"/>
        </w:rPr>
        <w:t xml:space="preserve"> </w:t>
      </w:r>
      <w:r>
        <w:rPr>
          <w:w w:val="105"/>
        </w:rPr>
        <w:t>sur</w:t>
      </w:r>
      <w:r>
        <w:rPr>
          <w:spacing w:val="-6"/>
          <w:w w:val="105"/>
        </w:rPr>
        <w:t xml:space="preserve"> </w:t>
      </w:r>
      <w:r>
        <w:rPr>
          <w:w w:val="105"/>
        </w:rPr>
        <w:t>des</w:t>
      </w:r>
      <w:r>
        <w:rPr>
          <w:spacing w:val="-2"/>
          <w:w w:val="105"/>
        </w:rPr>
        <w:t xml:space="preserve"> </w:t>
      </w:r>
      <w:r>
        <w:rPr>
          <w:w w:val="105"/>
        </w:rPr>
        <w:t>missions</w:t>
      </w:r>
      <w:r>
        <w:rPr>
          <w:spacing w:val="-2"/>
          <w:w w:val="105"/>
        </w:rPr>
        <w:t xml:space="preserve"> </w:t>
      </w:r>
      <w:r>
        <w:rPr>
          <w:w w:val="105"/>
        </w:rPr>
        <w:t>de</w:t>
      </w:r>
      <w:r>
        <w:rPr>
          <w:spacing w:val="-6"/>
          <w:w w:val="105"/>
        </w:rPr>
        <w:t xml:space="preserve"> </w:t>
      </w:r>
      <w:r>
        <w:rPr>
          <w:w w:val="105"/>
        </w:rPr>
        <w:t>sauvetage</w:t>
      </w:r>
      <w:r>
        <w:rPr>
          <w:spacing w:val="-4"/>
          <w:w w:val="105"/>
        </w:rPr>
        <w:t xml:space="preserve"> </w:t>
      </w:r>
      <w:r>
        <w:rPr>
          <w:w w:val="105"/>
        </w:rPr>
        <w:t>ou</w:t>
      </w:r>
      <w:r>
        <w:rPr>
          <w:spacing w:val="-6"/>
          <w:w w:val="105"/>
        </w:rPr>
        <w:t xml:space="preserve"> </w:t>
      </w:r>
      <w:r>
        <w:rPr>
          <w:w w:val="105"/>
        </w:rPr>
        <w:t>de</w:t>
      </w:r>
      <w:r>
        <w:rPr>
          <w:spacing w:val="-6"/>
          <w:w w:val="105"/>
        </w:rPr>
        <w:t xml:space="preserve"> </w:t>
      </w:r>
      <w:r>
        <w:rPr>
          <w:w w:val="105"/>
        </w:rPr>
        <w:t xml:space="preserve">secours peuvent évoluer à la distance horizontale maximale </w:t>
      </w:r>
      <w:r>
        <w:rPr>
          <w:w w:val="105"/>
          <w:u w:val="single"/>
        </w:rPr>
        <w:t xml:space="preserve">de </w:t>
      </w:r>
      <w:r>
        <w:rPr>
          <w:rFonts w:ascii="Arial" w:hAnsi="Arial"/>
          <w:b/>
          <w:w w:val="105"/>
          <w:u w:val="single"/>
        </w:rPr>
        <w:t>cinq kilomètres</w:t>
      </w:r>
      <w:r>
        <w:rPr>
          <w:rFonts w:ascii="Arial" w:hAnsi="Arial"/>
          <w:b/>
          <w:w w:val="105"/>
        </w:rPr>
        <w:t xml:space="preserve"> </w:t>
      </w:r>
      <w:r>
        <w:rPr>
          <w:w w:val="105"/>
        </w:rPr>
        <w:t xml:space="preserve">du télépilote avec une </w:t>
      </w:r>
      <w:r>
        <w:rPr>
          <w:rFonts w:ascii="Arial" w:hAnsi="Arial"/>
          <w:b/>
          <w:w w:val="105"/>
          <w:u w:val="thick"/>
        </w:rPr>
        <w:t>hauteur de 150 mètres</w:t>
      </w:r>
      <w:r>
        <w:rPr>
          <w:w w:val="105"/>
        </w:rPr>
        <w:t>, sous réserve de remplir les conditions suivantes :</w:t>
      </w:r>
    </w:p>
    <w:p w:rsidR="0006325A" w:rsidRDefault="0006325A">
      <w:pPr>
        <w:pStyle w:val="Corpsdetexte"/>
        <w:spacing w:before="18"/>
      </w:pPr>
    </w:p>
    <w:p w:rsidR="0006325A" w:rsidRDefault="00F25138">
      <w:pPr>
        <w:pStyle w:val="Paragraphedeliste"/>
        <w:numPr>
          <w:ilvl w:val="2"/>
          <w:numId w:val="10"/>
        </w:numPr>
        <w:tabs>
          <w:tab w:val="left" w:pos="1286"/>
        </w:tabs>
        <w:spacing w:before="1" w:line="256" w:lineRule="auto"/>
        <w:ind w:right="1131"/>
        <w:rPr>
          <w:rFonts w:ascii="Wingdings" w:hAnsi="Wingdings"/>
          <w:sz w:val="20"/>
        </w:rPr>
      </w:pPr>
      <w:r>
        <w:rPr>
          <w:w w:val="110"/>
          <w:sz w:val="20"/>
        </w:rPr>
        <w:t>appareil présentant une attestation de conception pour les vols en scenario S4 (hors critère de masse)</w:t>
      </w:r>
    </w:p>
    <w:p w:rsidR="0006325A" w:rsidRDefault="0006325A">
      <w:pPr>
        <w:pStyle w:val="Paragraphedeliste"/>
        <w:spacing w:line="256" w:lineRule="auto"/>
        <w:rPr>
          <w:rFonts w:ascii="Wingdings" w:hAnsi="Wingdings"/>
          <w:sz w:val="20"/>
        </w:rPr>
        <w:sectPr w:rsidR="0006325A">
          <w:pgSz w:w="11900" w:h="16840"/>
          <w:pgMar w:top="1360" w:right="283" w:bottom="1360" w:left="850" w:header="0" w:footer="1166" w:gutter="0"/>
          <w:cols w:space="720"/>
        </w:sectPr>
      </w:pPr>
    </w:p>
    <w:p w:rsidR="0006325A" w:rsidRDefault="00F25138">
      <w:pPr>
        <w:pStyle w:val="Paragraphedeliste"/>
        <w:numPr>
          <w:ilvl w:val="2"/>
          <w:numId w:val="10"/>
        </w:numPr>
        <w:tabs>
          <w:tab w:val="left" w:pos="1285"/>
        </w:tabs>
        <w:spacing w:before="83"/>
        <w:ind w:left="1285"/>
        <w:rPr>
          <w:rFonts w:ascii="Wingdings" w:hAnsi="Wingdings"/>
          <w:sz w:val="20"/>
        </w:rPr>
      </w:pPr>
      <w:r>
        <w:rPr>
          <w:w w:val="110"/>
          <w:sz w:val="20"/>
        </w:rPr>
        <w:lastRenderedPageBreak/>
        <w:t>manuel</w:t>
      </w:r>
      <w:r>
        <w:rPr>
          <w:spacing w:val="-9"/>
          <w:w w:val="110"/>
          <w:sz w:val="20"/>
        </w:rPr>
        <w:t xml:space="preserve"> </w:t>
      </w:r>
      <w:r>
        <w:rPr>
          <w:w w:val="110"/>
          <w:sz w:val="20"/>
        </w:rPr>
        <w:t>d’activités</w:t>
      </w:r>
      <w:r>
        <w:rPr>
          <w:spacing w:val="-10"/>
          <w:w w:val="110"/>
          <w:sz w:val="20"/>
        </w:rPr>
        <w:t xml:space="preserve"> </w:t>
      </w:r>
      <w:r>
        <w:rPr>
          <w:w w:val="110"/>
          <w:sz w:val="20"/>
        </w:rPr>
        <w:t>particulières</w:t>
      </w:r>
      <w:r>
        <w:rPr>
          <w:spacing w:val="-8"/>
          <w:w w:val="110"/>
          <w:sz w:val="20"/>
        </w:rPr>
        <w:t xml:space="preserve"> </w:t>
      </w:r>
      <w:r>
        <w:rPr>
          <w:w w:val="110"/>
          <w:sz w:val="20"/>
        </w:rPr>
        <w:t>à</w:t>
      </w:r>
      <w:r>
        <w:rPr>
          <w:spacing w:val="-11"/>
          <w:w w:val="110"/>
          <w:sz w:val="20"/>
        </w:rPr>
        <w:t xml:space="preserve"> </w:t>
      </w:r>
      <w:r>
        <w:rPr>
          <w:w w:val="110"/>
          <w:sz w:val="20"/>
        </w:rPr>
        <w:t>jour</w:t>
      </w:r>
      <w:r>
        <w:rPr>
          <w:spacing w:val="-8"/>
          <w:w w:val="110"/>
          <w:sz w:val="20"/>
        </w:rPr>
        <w:t xml:space="preserve"> </w:t>
      </w:r>
      <w:r>
        <w:rPr>
          <w:w w:val="110"/>
          <w:sz w:val="20"/>
        </w:rPr>
        <w:t>des</w:t>
      </w:r>
      <w:r>
        <w:rPr>
          <w:spacing w:val="-10"/>
          <w:w w:val="110"/>
          <w:sz w:val="20"/>
        </w:rPr>
        <w:t xml:space="preserve"> </w:t>
      </w:r>
      <w:r>
        <w:rPr>
          <w:w w:val="110"/>
          <w:sz w:val="20"/>
        </w:rPr>
        <w:t>procédures</w:t>
      </w:r>
      <w:r>
        <w:rPr>
          <w:spacing w:val="-10"/>
          <w:w w:val="110"/>
          <w:sz w:val="20"/>
        </w:rPr>
        <w:t xml:space="preserve"> </w:t>
      </w:r>
      <w:r>
        <w:rPr>
          <w:w w:val="110"/>
          <w:sz w:val="20"/>
        </w:rPr>
        <w:t>liées</w:t>
      </w:r>
      <w:r>
        <w:rPr>
          <w:spacing w:val="-9"/>
          <w:w w:val="110"/>
          <w:sz w:val="20"/>
        </w:rPr>
        <w:t xml:space="preserve"> </w:t>
      </w:r>
      <w:r>
        <w:rPr>
          <w:w w:val="110"/>
          <w:sz w:val="20"/>
        </w:rPr>
        <w:t>à</w:t>
      </w:r>
      <w:r>
        <w:rPr>
          <w:spacing w:val="-8"/>
          <w:w w:val="110"/>
          <w:sz w:val="20"/>
        </w:rPr>
        <w:t xml:space="preserve"> </w:t>
      </w:r>
      <w:r>
        <w:rPr>
          <w:w w:val="110"/>
          <w:sz w:val="20"/>
        </w:rPr>
        <w:t>cette</w:t>
      </w:r>
      <w:r>
        <w:rPr>
          <w:spacing w:val="-11"/>
          <w:w w:val="110"/>
          <w:sz w:val="20"/>
        </w:rPr>
        <w:t xml:space="preserve"> </w:t>
      </w:r>
      <w:r>
        <w:rPr>
          <w:spacing w:val="-2"/>
          <w:w w:val="110"/>
          <w:sz w:val="20"/>
        </w:rPr>
        <w:t>dérogation</w:t>
      </w:r>
    </w:p>
    <w:p w:rsidR="0006325A" w:rsidRDefault="00F25138">
      <w:pPr>
        <w:pStyle w:val="Paragraphedeliste"/>
        <w:numPr>
          <w:ilvl w:val="2"/>
          <w:numId w:val="10"/>
        </w:numPr>
        <w:tabs>
          <w:tab w:val="left" w:pos="1285"/>
        </w:tabs>
        <w:spacing w:before="21" w:line="259" w:lineRule="auto"/>
        <w:ind w:left="1285" w:right="1130"/>
        <w:rPr>
          <w:rFonts w:ascii="Wingdings" w:hAnsi="Wingdings"/>
          <w:sz w:val="20"/>
        </w:rPr>
      </w:pPr>
      <w:r>
        <w:rPr>
          <w:w w:val="110"/>
          <w:sz w:val="20"/>
        </w:rPr>
        <w:t>dépôt</w:t>
      </w:r>
      <w:r>
        <w:rPr>
          <w:spacing w:val="40"/>
          <w:w w:val="110"/>
          <w:sz w:val="20"/>
        </w:rPr>
        <w:t xml:space="preserve"> </w:t>
      </w:r>
      <w:r>
        <w:rPr>
          <w:w w:val="110"/>
          <w:sz w:val="20"/>
        </w:rPr>
        <w:t>préalable</w:t>
      </w:r>
      <w:r>
        <w:rPr>
          <w:spacing w:val="40"/>
          <w:w w:val="110"/>
          <w:sz w:val="20"/>
        </w:rPr>
        <w:t xml:space="preserve"> </w:t>
      </w:r>
      <w:r>
        <w:rPr>
          <w:w w:val="110"/>
          <w:sz w:val="20"/>
        </w:rPr>
        <w:t>d’un</w:t>
      </w:r>
      <w:r>
        <w:rPr>
          <w:spacing w:val="40"/>
          <w:w w:val="110"/>
          <w:sz w:val="20"/>
        </w:rPr>
        <w:t xml:space="preserve"> </w:t>
      </w:r>
      <w:r>
        <w:rPr>
          <w:w w:val="110"/>
          <w:sz w:val="20"/>
        </w:rPr>
        <w:t>dossier</w:t>
      </w:r>
      <w:r>
        <w:rPr>
          <w:spacing w:val="40"/>
          <w:w w:val="110"/>
          <w:sz w:val="20"/>
        </w:rPr>
        <w:t xml:space="preserve"> </w:t>
      </w:r>
      <w:r>
        <w:rPr>
          <w:w w:val="110"/>
          <w:sz w:val="20"/>
        </w:rPr>
        <w:t>type</w:t>
      </w:r>
      <w:r>
        <w:rPr>
          <w:spacing w:val="40"/>
          <w:w w:val="110"/>
          <w:sz w:val="20"/>
        </w:rPr>
        <w:t xml:space="preserve"> </w:t>
      </w:r>
      <w:r>
        <w:rPr>
          <w:w w:val="110"/>
          <w:sz w:val="20"/>
        </w:rPr>
        <w:t>«</w:t>
      </w:r>
      <w:r>
        <w:rPr>
          <w:spacing w:val="-15"/>
          <w:w w:val="110"/>
          <w:sz w:val="20"/>
        </w:rPr>
        <w:t xml:space="preserve"> </w:t>
      </w:r>
      <w:r>
        <w:rPr>
          <w:w w:val="110"/>
          <w:sz w:val="20"/>
        </w:rPr>
        <w:t>laisser-passer</w:t>
      </w:r>
      <w:r>
        <w:rPr>
          <w:spacing w:val="-14"/>
          <w:w w:val="110"/>
          <w:sz w:val="20"/>
        </w:rPr>
        <w:t xml:space="preserve"> </w:t>
      </w:r>
      <w:r>
        <w:rPr>
          <w:w w:val="110"/>
          <w:sz w:val="20"/>
        </w:rPr>
        <w:t>»</w:t>
      </w:r>
      <w:r>
        <w:rPr>
          <w:spacing w:val="40"/>
          <w:w w:val="110"/>
          <w:sz w:val="20"/>
        </w:rPr>
        <w:t xml:space="preserve"> </w:t>
      </w:r>
      <w:r>
        <w:rPr>
          <w:w w:val="110"/>
          <w:sz w:val="20"/>
        </w:rPr>
        <w:t>pe</w:t>
      </w:r>
      <w:r>
        <w:rPr>
          <w:w w:val="110"/>
          <w:sz w:val="20"/>
        </w:rPr>
        <w:t>rmettant</w:t>
      </w:r>
      <w:r>
        <w:rPr>
          <w:spacing w:val="40"/>
          <w:w w:val="110"/>
          <w:sz w:val="20"/>
        </w:rPr>
        <w:t xml:space="preserve"> </w:t>
      </w:r>
      <w:r>
        <w:rPr>
          <w:w w:val="110"/>
          <w:sz w:val="20"/>
        </w:rPr>
        <w:t>la</w:t>
      </w:r>
      <w:r>
        <w:rPr>
          <w:spacing w:val="40"/>
          <w:w w:val="110"/>
          <w:sz w:val="20"/>
        </w:rPr>
        <w:t xml:space="preserve"> </w:t>
      </w:r>
      <w:r>
        <w:rPr>
          <w:w w:val="110"/>
          <w:sz w:val="20"/>
        </w:rPr>
        <w:t>vérification</w:t>
      </w:r>
      <w:r>
        <w:rPr>
          <w:spacing w:val="40"/>
          <w:w w:val="110"/>
          <w:sz w:val="20"/>
        </w:rPr>
        <w:t xml:space="preserve"> </w:t>
      </w:r>
      <w:r>
        <w:rPr>
          <w:w w:val="110"/>
          <w:sz w:val="20"/>
        </w:rPr>
        <w:t>des éléments techniques et mesures de sécurité</w:t>
      </w:r>
    </w:p>
    <w:p w:rsidR="0006325A" w:rsidRDefault="00F25138">
      <w:pPr>
        <w:pStyle w:val="Paragraphedeliste"/>
        <w:numPr>
          <w:ilvl w:val="2"/>
          <w:numId w:val="10"/>
        </w:numPr>
        <w:tabs>
          <w:tab w:val="left" w:pos="1285"/>
        </w:tabs>
        <w:spacing w:line="259" w:lineRule="auto"/>
        <w:ind w:left="1285" w:right="1128"/>
        <w:rPr>
          <w:rFonts w:ascii="Wingdings" w:hAnsi="Wingdings"/>
          <w:sz w:val="20"/>
        </w:rPr>
      </w:pPr>
      <w:r>
        <w:rPr>
          <w:w w:val="110"/>
          <w:sz w:val="20"/>
        </w:rPr>
        <w:t>ségrégation</w:t>
      </w:r>
      <w:r>
        <w:rPr>
          <w:spacing w:val="-4"/>
          <w:w w:val="110"/>
          <w:sz w:val="20"/>
        </w:rPr>
        <w:t xml:space="preserve"> </w:t>
      </w:r>
      <w:r>
        <w:rPr>
          <w:w w:val="110"/>
          <w:sz w:val="20"/>
        </w:rPr>
        <w:t>spatio-temporelle</w:t>
      </w:r>
      <w:r>
        <w:rPr>
          <w:spacing w:val="-7"/>
          <w:w w:val="110"/>
          <w:sz w:val="20"/>
        </w:rPr>
        <w:t xml:space="preserve"> </w:t>
      </w:r>
      <w:r>
        <w:rPr>
          <w:w w:val="110"/>
          <w:sz w:val="20"/>
        </w:rPr>
        <w:t>(mise</w:t>
      </w:r>
      <w:r>
        <w:rPr>
          <w:spacing w:val="-7"/>
          <w:w w:val="110"/>
          <w:sz w:val="20"/>
        </w:rPr>
        <w:t xml:space="preserve"> </w:t>
      </w:r>
      <w:r>
        <w:rPr>
          <w:w w:val="110"/>
          <w:sz w:val="20"/>
        </w:rPr>
        <w:t>en</w:t>
      </w:r>
      <w:r>
        <w:rPr>
          <w:spacing w:val="-4"/>
          <w:w w:val="110"/>
          <w:sz w:val="20"/>
        </w:rPr>
        <w:t xml:space="preserve"> </w:t>
      </w:r>
      <w:r>
        <w:rPr>
          <w:w w:val="110"/>
          <w:sz w:val="20"/>
        </w:rPr>
        <w:t>place</w:t>
      </w:r>
      <w:r>
        <w:rPr>
          <w:spacing w:val="-7"/>
          <w:w w:val="110"/>
          <w:sz w:val="20"/>
        </w:rPr>
        <w:t xml:space="preserve"> </w:t>
      </w:r>
      <w:r>
        <w:rPr>
          <w:w w:val="110"/>
          <w:sz w:val="20"/>
        </w:rPr>
        <w:t>d’une</w:t>
      </w:r>
      <w:r>
        <w:rPr>
          <w:spacing w:val="-7"/>
          <w:w w:val="110"/>
          <w:sz w:val="20"/>
        </w:rPr>
        <w:t xml:space="preserve"> </w:t>
      </w:r>
      <w:r>
        <w:rPr>
          <w:w w:val="110"/>
          <w:sz w:val="20"/>
        </w:rPr>
        <w:t>zone</w:t>
      </w:r>
      <w:r>
        <w:rPr>
          <w:spacing w:val="-7"/>
          <w:w w:val="110"/>
          <w:sz w:val="20"/>
        </w:rPr>
        <w:t xml:space="preserve"> </w:t>
      </w:r>
      <w:r>
        <w:rPr>
          <w:w w:val="110"/>
          <w:sz w:val="20"/>
        </w:rPr>
        <w:t>interdite</w:t>
      </w:r>
      <w:r>
        <w:rPr>
          <w:spacing w:val="-7"/>
          <w:w w:val="110"/>
          <w:sz w:val="20"/>
        </w:rPr>
        <w:t xml:space="preserve"> </w:t>
      </w:r>
      <w:r>
        <w:rPr>
          <w:w w:val="110"/>
          <w:sz w:val="20"/>
        </w:rPr>
        <w:t>temporaire</w:t>
      </w:r>
      <w:r>
        <w:rPr>
          <w:spacing w:val="40"/>
          <w:w w:val="110"/>
          <w:sz w:val="20"/>
        </w:rPr>
        <w:t xml:space="preserve"> </w:t>
      </w:r>
      <w:r>
        <w:rPr>
          <w:w w:val="110"/>
          <w:sz w:val="20"/>
        </w:rPr>
        <w:t>ou</w:t>
      </w:r>
      <w:r>
        <w:rPr>
          <w:spacing w:val="-3"/>
          <w:w w:val="110"/>
          <w:sz w:val="20"/>
        </w:rPr>
        <w:t xml:space="preserve"> </w:t>
      </w:r>
      <w:r>
        <w:rPr>
          <w:w w:val="110"/>
          <w:sz w:val="20"/>
        </w:rPr>
        <w:t>zone règlementée temporaire au-dessus de la zone de vol considérée)</w:t>
      </w:r>
    </w:p>
    <w:p w:rsidR="0006325A" w:rsidRDefault="00F25138">
      <w:pPr>
        <w:pStyle w:val="Paragraphedeliste"/>
        <w:numPr>
          <w:ilvl w:val="2"/>
          <w:numId w:val="10"/>
        </w:numPr>
        <w:tabs>
          <w:tab w:val="left" w:pos="1286"/>
        </w:tabs>
        <w:spacing w:line="259" w:lineRule="auto"/>
        <w:ind w:right="1126"/>
        <w:rPr>
          <w:rFonts w:ascii="Wingdings" w:hAnsi="Wingdings"/>
          <w:sz w:val="20"/>
        </w:rPr>
      </w:pPr>
      <w:r>
        <w:rPr>
          <w:w w:val="110"/>
          <w:sz w:val="20"/>
        </w:rPr>
        <w:t>prendre</w:t>
      </w:r>
      <w:r>
        <w:rPr>
          <w:spacing w:val="-9"/>
          <w:w w:val="110"/>
          <w:sz w:val="20"/>
        </w:rPr>
        <w:t xml:space="preserve"> </w:t>
      </w:r>
      <w:r>
        <w:rPr>
          <w:w w:val="110"/>
          <w:sz w:val="20"/>
        </w:rPr>
        <w:t>toutes</w:t>
      </w:r>
      <w:r>
        <w:rPr>
          <w:spacing w:val="-9"/>
          <w:w w:val="110"/>
          <w:sz w:val="20"/>
        </w:rPr>
        <w:t xml:space="preserve"> </w:t>
      </w:r>
      <w:r>
        <w:rPr>
          <w:w w:val="110"/>
          <w:sz w:val="20"/>
        </w:rPr>
        <w:t>les</w:t>
      </w:r>
      <w:r>
        <w:rPr>
          <w:spacing w:val="-9"/>
          <w:w w:val="110"/>
          <w:sz w:val="20"/>
        </w:rPr>
        <w:t xml:space="preserve"> </w:t>
      </w:r>
      <w:r>
        <w:rPr>
          <w:w w:val="110"/>
          <w:sz w:val="20"/>
        </w:rPr>
        <w:t>dispositions</w:t>
      </w:r>
      <w:r>
        <w:rPr>
          <w:spacing w:val="-10"/>
          <w:w w:val="110"/>
          <w:sz w:val="20"/>
        </w:rPr>
        <w:t xml:space="preserve"> </w:t>
      </w:r>
      <w:r>
        <w:rPr>
          <w:w w:val="110"/>
          <w:sz w:val="20"/>
        </w:rPr>
        <w:t>nécessaires</w:t>
      </w:r>
      <w:r>
        <w:rPr>
          <w:spacing w:val="-9"/>
          <w:w w:val="110"/>
          <w:sz w:val="20"/>
        </w:rPr>
        <w:t xml:space="preserve"> </w:t>
      </w:r>
      <w:r>
        <w:rPr>
          <w:w w:val="110"/>
          <w:sz w:val="20"/>
        </w:rPr>
        <w:t>afin</w:t>
      </w:r>
      <w:r>
        <w:rPr>
          <w:spacing w:val="-8"/>
          <w:w w:val="110"/>
          <w:sz w:val="20"/>
        </w:rPr>
        <w:t xml:space="preserve"> </w:t>
      </w:r>
      <w:r>
        <w:rPr>
          <w:w w:val="110"/>
          <w:sz w:val="20"/>
        </w:rPr>
        <w:t>de</w:t>
      </w:r>
      <w:r>
        <w:rPr>
          <w:spacing w:val="-9"/>
          <w:w w:val="110"/>
          <w:sz w:val="20"/>
        </w:rPr>
        <w:t xml:space="preserve"> </w:t>
      </w:r>
      <w:r>
        <w:rPr>
          <w:w w:val="110"/>
          <w:sz w:val="20"/>
        </w:rPr>
        <w:t>garantir</w:t>
      </w:r>
      <w:r>
        <w:rPr>
          <w:spacing w:val="-9"/>
          <w:w w:val="110"/>
          <w:sz w:val="20"/>
        </w:rPr>
        <w:t xml:space="preserve"> </w:t>
      </w:r>
      <w:r>
        <w:rPr>
          <w:w w:val="110"/>
          <w:sz w:val="20"/>
        </w:rPr>
        <w:t>l’absence</w:t>
      </w:r>
      <w:r>
        <w:rPr>
          <w:spacing w:val="-9"/>
          <w:w w:val="110"/>
          <w:sz w:val="20"/>
        </w:rPr>
        <w:t xml:space="preserve"> </w:t>
      </w:r>
      <w:r>
        <w:rPr>
          <w:w w:val="110"/>
          <w:sz w:val="20"/>
        </w:rPr>
        <w:t>de</w:t>
      </w:r>
      <w:r>
        <w:rPr>
          <w:spacing w:val="-9"/>
          <w:w w:val="110"/>
          <w:sz w:val="20"/>
        </w:rPr>
        <w:t xml:space="preserve"> </w:t>
      </w:r>
      <w:r>
        <w:rPr>
          <w:w w:val="110"/>
          <w:sz w:val="20"/>
        </w:rPr>
        <w:t>personnes</w:t>
      </w:r>
      <w:r>
        <w:rPr>
          <w:spacing w:val="-9"/>
          <w:w w:val="110"/>
          <w:sz w:val="20"/>
        </w:rPr>
        <w:t xml:space="preserve"> </w:t>
      </w:r>
      <w:r>
        <w:rPr>
          <w:w w:val="110"/>
          <w:sz w:val="20"/>
        </w:rPr>
        <w:t>au sol sur toute la zone de vol (périmètre de sécurité)</w:t>
      </w:r>
    </w:p>
    <w:p w:rsidR="0006325A" w:rsidRDefault="00F25138">
      <w:pPr>
        <w:pStyle w:val="Paragraphedeliste"/>
        <w:numPr>
          <w:ilvl w:val="2"/>
          <w:numId w:val="10"/>
        </w:numPr>
        <w:tabs>
          <w:tab w:val="left" w:pos="1285"/>
        </w:tabs>
        <w:ind w:left="1285" w:hanging="359"/>
        <w:rPr>
          <w:rFonts w:ascii="Wingdings" w:hAnsi="Wingdings"/>
          <w:sz w:val="20"/>
        </w:rPr>
      </w:pPr>
      <w:r>
        <w:rPr>
          <w:sz w:val="20"/>
        </w:rPr>
        <w:t>appareil</w:t>
      </w:r>
      <w:r>
        <w:rPr>
          <w:spacing w:val="22"/>
          <w:sz w:val="20"/>
        </w:rPr>
        <w:t xml:space="preserve"> </w:t>
      </w:r>
      <w:r>
        <w:rPr>
          <w:sz w:val="20"/>
        </w:rPr>
        <w:t>d’une</w:t>
      </w:r>
      <w:r>
        <w:rPr>
          <w:spacing w:val="25"/>
          <w:sz w:val="20"/>
        </w:rPr>
        <w:t xml:space="preserve"> </w:t>
      </w:r>
      <w:r>
        <w:rPr>
          <w:sz w:val="20"/>
        </w:rPr>
        <w:t>masse</w:t>
      </w:r>
      <w:r>
        <w:rPr>
          <w:spacing w:val="22"/>
          <w:sz w:val="20"/>
        </w:rPr>
        <w:t xml:space="preserve"> </w:t>
      </w:r>
      <w:r>
        <w:rPr>
          <w:sz w:val="20"/>
        </w:rPr>
        <w:t>&lt;</w:t>
      </w:r>
      <w:r>
        <w:rPr>
          <w:spacing w:val="27"/>
          <w:sz w:val="20"/>
        </w:rPr>
        <w:t xml:space="preserve"> </w:t>
      </w:r>
      <w:r>
        <w:rPr>
          <w:sz w:val="20"/>
        </w:rPr>
        <w:t>2</w:t>
      </w:r>
      <w:r>
        <w:rPr>
          <w:spacing w:val="26"/>
          <w:sz w:val="20"/>
        </w:rPr>
        <w:t xml:space="preserve"> </w:t>
      </w:r>
      <w:r>
        <w:rPr>
          <w:sz w:val="20"/>
        </w:rPr>
        <w:t>kg</w:t>
      </w:r>
      <w:r>
        <w:rPr>
          <w:spacing w:val="12"/>
          <w:sz w:val="20"/>
        </w:rPr>
        <w:t xml:space="preserve"> </w:t>
      </w:r>
      <w:r>
        <w:rPr>
          <w:spacing w:val="-10"/>
          <w:sz w:val="20"/>
        </w:rPr>
        <w:t>:</w:t>
      </w:r>
    </w:p>
    <w:p w:rsidR="0006325A" w:rsidRDefault="00F25138">
      <w:pPr>
        <w:pStyle w:val="Paragraphedeliste"/>
        <w:numPr>
          <w:ilvl w:val="3"/>
          <w:numId w:val="10"/>
        </w:numPr>
        <w:tabs>
          <w:tab w:val="left" w:pos="2005"/>
        </w:tabs>
        <w:spacing w:before="15"/>
        <w:ind w:left="2005" w:hanging="359"/>
        <w:rPr>
          <w:sz w:val="20"/>
        </w:rPr>
      </w:pPr>
      <w:r>
        <w:rPr>
          <w:w w:val="115"/>
          <w:sz w:val="20"/>
        </w:rPr>
        <w:t>télépilote</w:t>
      </w:r>
      <w:r>
        <w:rPr>
          <w:spacing w:val="-16"/>
          <w:w w:val="115"/>
          <w:sz w:val="20"/>
        </w:rPr>
        <w:t xml:space="preserve"> </w:t>
      </w:r>
      <w:r>
        <w:rPr>
          <w:w w:val="115"/>
          <w:sz w:val="20"/>
        </w:rPr>
        <w:t>titulaire</w:t>
      </w:r>
      <w:r>
        <w:rPr>
          <w:spacing w:val="-15"/>
          <w:w w:val="115"/>
          <w:sz w:val="20"/>
        </w:rPr>
        <w:t xml:space="preserve"> </w:t>
      </w:r>
      <w:r>
        <w:rPr>
          <w:w w:val="115"/>
          <w:sz w:val="20"/>
        </w:rPr>
        <w:t>de</w:t>
      </w:r>
      <w:r>
        <w:rPr>
          <w:spacing w:val="-15"/>
          <w:w w:val="115"/>
          <w:sz w:val="20"/>
        </w:rPr>
        <w:t xml:space="preserve"> </w:t>
      </w:r>
      <w:r>
        <w:rPr>
          <w:w w:val="115"/>
          <w:sz w:val="20"/>
        </w:rPr>
        <w:t>l’aptitude</w:t>
      </w:r>
      <w:r>
        <w:rPr>
          <w:spacing w:val="-16"/>
          <w:w w:val="115"/>
          <w:sz w:val="20"/>
        </w:rPr>
        <w:t xml:space="preserve"> </w:t>
      </w:r>
      <w:r>
        <w:rPr>
          <w:w w:val="115"/>
          <w:sz w:val="20"/>
        </w:rPr>
        <w:t>aux</w:t>
      </w:r>
      <w:r>
        <w:rPr>
          <w:spacing w:val="-14"/>
          <w:w w:val="115"/>
          <w:sz w:val="20"/>
        </w:rPr>
        <w:t xml:space="preserve"> </w:t>
      </w:r>
      <w:r>
        <w:rPr>
          <w:w w:val="115"/>
          <w:sz w:val="20"/>
        </w:rPr>
        <w:t>fonctions</w:t>
      </w:r>
      <w:r>
        <w:rPr>
          <w:spacing w:val="-15"/>
          <w:w w:val="115"/>
          <w:sz w:val="20"/>
        </w:rPr>
        <w:t xml:space="preserve"> </w:t>
      </w:r>
      <w:r>
        <w:rPr>
          <w:w w:val="115"/>
          <w:sz w:val="20"/>
        </w:rPr>
        <w:t>de</w:t>
      </w:r>
      <w:r>
        <w:rPr>
          <w:spacing w:val="-14"/>
          <w:w w:val="115"/>
          <w:sz w:val="20"/>
        </w:rPr>
        <w:t xml:space="preserve"> </w:t>
      </w:r>
      <w:r>
        <w:rPr>
          <w:spacing w:val="-2"/>
          <w:w w:val="115"/>
          <w:sz w:val="20"/>
        </w:rPr>
        <w:t>télépilote</w:t>
      </w:r>
    </w:p>
    <w:p w:rsidR="0006325A" w:rsidRDefault="00F25138">
      <w:pPr>
        <w:pStyle w:val="Paragraphedeliste"/>
        <w:numPr>
          <w:ilvl w:val="2"/>
          <w:numId w:val="10"/>
        </w:numPr>
        <w:tabs>
          <w:tab w:val="left" w:pos="1285"/>
        </w:tabs>
        <w:spacing w:before="3"/>
        <w:ind w:left="1285"/>
        <w:rPr>
          <w:rFonts w:ascii="Wingdings" w:hAnsi="Wingdings"/>
          <w:sz w:val="20"/>
        </w:rPr>
      </w:pPr>
      <w:r>
        <w:rPr>
          <w:sz w:val="20"/>
        </w:rPr>
        <w:t>appareil</w:t>
      </w:r>
      <w:r>
        <w:rPr>
          <w:spacing w:val="22"/>
          <w:sz w:val="20"/>
        </w:rPr>
        <w:t xml:space="preserve"> </w:t>
      </w:r>
      <w:r>
        <w:rPr>
          <w:sz w:val="20"/>
        </w:rPr>
        <w:t>d’une</w:t>
      </w:r>
      <w:r>
        <w:rPr>
          <w:spacing w:val="25"/>
          <w:sz w:val="20"/>
        </w:rPr>
        <w:t xml:space="preserve"> </w:t>
      </w:r>
      <w:r>
        <w:rPr>
          <w:sz w:val="20"/>
        </w:rPr>
        <w:t>masse</w:t>
      </w:r>
      <w:r>
        <w:rPr>
          <w:spacing w:val="22"/>
          <w:sz w:val="20"/>
        </w:rPr>
        <w:t xml:space="preserve"> </w:t>
      </w:r>
      <w:r>
        <w:rPr>
          <w:sz w:val="20"/>
        </w:rPr>
        <w:t>&gt;</w:t>
      </w:r>
      <w:r>
        <w:rPr>
          <w:spacing w:val="27"/>
          <w:sz w:val="20"/>
        </w:rPr>
        <w:t xml:space="preserve"> </w:t>
      </w:r>
      <w:r>
        <w:rPr>
          <w:sz w:val="20"/>
        </w:rPr>
        <w:t>2</w:t>
      </w:r>
      <w:r>
        <w:rPr>
          <w:spacing w:val="26"/>
          <w:sz w:val="20"/>
        </w:rPr>
        <w:t xml:space="preserve"> </w:t>
      </w:r>
      <w:r>
        <w:rPr>
          <w:sz w:val="20"/>
        </w:rPr>
        <w:t>kg</w:t>
      </w:r>
      <w:r>
        <w:rPr>
          <w:spacing w:val="12"/>
          <w:sz w:val="20"/>
        </w:rPr>
        <w:t xml:space="preserve"> </w:t>
      </w:r>
      <w:r>
        <w:rPr>
          <w:spacing w:val="-10"/>
          <w:sz w:val="20"/>
        </w:rPr>
        <w:t>:</w:t>
      </w:r>
    </w:p>
    <w:p w:rsidR="0006325A" w:rsidRDefault="00F25138">
      <w:pPr>
        <w:pStyle w:val="Paragraphedeliste"/>
        <w:numPr>
          <w:ilvl w:val="3"/>
          <w:numId w:val="10"/>
        </w:numPr>
        <w:tabs>
          <w:tab w:val="left" w:pos="2005"/>
        </w:tabs>
        <w:spacing w:before="18"/>
        <w:ind w:left="2005" w:hanging="359"/>
        <w:rPr>
          <w:sz w:val="20"/>
        </w:rPr>
      </w:pPr>
      <w:r>
        <w:rPr>
          <w:w w:val="115"/>
          <w:sz w:val="20"/>
        </w:rPr>
        <w:t>télépilote</w:t>
      </w:r>
      <w:r>
        <w:rPr>
          <w:spacing w:val="-14"/>
          <w:w w:val="115"/>
          <w:sz w:val="20"/>
        </w:rPr>
        <w:t xml:space="preserve"> </w:t>
      </w:r>
      <w:r>
        <w:rPr>
          <w:w w:val="115"/>
          <w:sz w:val="20"/>
        </w:rPr>
        <w:t>titulaire</w:t>
      </w:r>
      <w:r>
        <w:rPr>
          <w:spacing w:val="-12"/>
          <w:w w:val="115"/>
          <w:sz w:val="20"/>
        </w:rPr>
        <w:t xml:space="preserve"> </w:t>
      </w:r>
      <w:r>
        <w:rPr>
          <w:w w:val="115"/>
          <w:sz w:val="20"/>
        </w:rPr>
        <w:t>du</w:t>
      </w:r>
      <w:r>
        <w:rPr>
          <w:spacing w:val="-12"/>
          <w:w w:val="115"/>
          <w:sz w:val="20"/>
        </w:rPr>
        <w:t xml:space="preserve"> </w:t>
      </w:r>
      <w:r>
        <w:rPr>
          <w:w w:val="115"/>
          <w:sz w:val="20"/>
        </w:rPr>
        <w:t>complément</w:t>
      </w:r>
      <w:r>
        <w:rPr>
          <w:spacing w:val="-11"/>
          <w:w w:val="115"/>
          <w:sz w:val="20"/>
        </w:rPr>
        <w:t xml:space="preserve"> </w:t>
      </w:r>
      <w:r>
        <w:rPr>
          <w:w w:val="115"/>
          <w:sz w:val="20"/>
        </w:rPr>
        <w:t>de</w:t>
      </w:r>
      <w:r>
        <w:rPr>
          <w:spacing w:val="-12"/>
          <w:w w:val="115"/>
          <w:sz w:val="20"/>
        </w:rPr>
        <w:t xml:space="preserve"> </w:t>
      </w:r>
      <w:r>
        <w:rPr>
          <w:w w:val="115"/>
          <w:sz w:val="20"/>
        </w:rPr>
        <w:t>formation</w:t>
      </w:r>
      <w:r>
        <w:rPr>
          <w:spacing w:val="-8"/>
          <w:w w:val="115"/>
          <w:sz w:val="20"/>
        </w:rPr>
        <w:t xml:space="preserve"> </w:t>
      </w:r>
      <w:r>
        <w:rPr>
          <w:spacing w:val="-2"/>
          <w:w w:val="115"/>
          <w:sz w:val="20"/>
        </w:rPr>
        <w:t>aéronautique</w:t>
      </w:r>
      <w:r>
        <w:rPr>
          <w:spacing w:val="-2"/>
          <w:w w:val="115"/>
          <w:sz w:val="20"/>
          <w:vertAlign w:val="superscript"/>
        </w:rPr>
        <w:t>45</w:t>
      </w:r>
    </w:p>
    <w:p w:rsidR="0006325A" w:rsidRDefault="0006325A">
      <w:pPr>
        <w:pStyle w:val="Corpsdetexte"/>
        <w:spacing w:before="13"/>
      </w:pPr>
    </w:p>
    <w:p w:rsidR="0006325A" w:rsidRDefault="00F25138">
      <w:pPr>
        <w:pStyle w:val="Titre4"/>
      </w:pPr>
      <w:r>
        <w:t>TITRE</w:t>
      </w:r>
      <w:r>
        <w:rPr>
          <w:spacing w:val="-8"/>
        </w:rPr>
        <w:t xml:space="preserve"> </w:t>
      </w:r>
      <w:r>
        <w:t>II</w:t>
      </w:r>
      <w:r>
        <w:rPr>
          <w:spacing w:val="-5"/>
        </w:rPr>
        <w:t xml:space="preserve"> </w:t>
      </w:r>
      <w:r>
        <w:t>Révisions</w:t>
      </w:r>
      <w:r>
        <w:rPr>
          <w:spacing w:val="-4"/>
        </w:rPr>
        <w:t xml:space="preserve"> </w:t>
      </w:r>
      <w:r>
        <w:t>et</w:t>
      </w:r>
      <w:r>
        <w:rPr>
          <w:spacing w:val="-4"/>
        </w:rPr>
        <w:t xml:space="preserve"> </w:t>
      </w:r>
      <w:r>
        <w:rPr>
          <w:spacing w:val="-2"/>
        </w:rPr>
        <w:t>dérogations</w:t>
      </w:r>
    </w:p>
    <w:p w:rsidR="0006325A" w:rsidRDefault="0006325A">
      <w:pPr>
        <w:pStyle w:val="Corpsdetexte"/>
        <w:spacing w:before="30"/>
        <w:rPr>
          <w:rFonts w:ascii="Arial"/>
          <w:b/>
        </w:rPr>
      </w:pPr>
    </w:p>
    <w:p w:rsidR="0006325A" w:rsidRDefault="00F25138">
      <w:pPr>
        <w:pStyle w:val="Corpsdetexte"/>
        <w:spacing w:line="259" w:lineRule="auto"/>
        <w:ind w:left="565" w:right="1128"/>
        <w:jc w:val="both"/>
      </w:pPr>
      <w:r>
        <w:rPr>
          <w:w w:val="110"/>
        </w:rPr>
        <w:t xml:space="preserve">Le protocole est vérifié et approuvé par les services responsables en charge pour chaque organisme signataire. Les autorités responsables visent et signent le document en page de </w:t>
      </w:r>
      <w:r>
        <w:rPr>
          <w:spacing w:val="-2"/>
          <w:w w:val="110"/>
        </w:rPr>
        <w:t>garde.</w:t>
      </w:r>
    </w:p>
    <w:p w:rsidR="0006325A" w:rsidRDefault="0006325A">
      <w:pPr>
        <w:pStyle w:val="Corpsdetexte"/>
        <w:spacing w:before="12"/>
      </w:pPr>
    </w:p>
    <w:p w:rsidR="0006325A" w:rsidRDefault="00F25138">
      <w:pPr>
        <w:pStyle w:val="Titre4"/>
        <w:numPr>
          <w:ilvl w:val="1"/>
          <w:numId w:val="5"/>
        </w:numPr>
        <w:tabs>
          <w:tab w:val="left" w:pos="890"/>
        </w:tabs>
        <w:ind w:left="890" w:hanging="325"/>
      </w:pPr>
      <w:r>
        <w:rPr>
          <w:smallCaps/>
          <w:w w:val="105"/>
        </w:rPr>
        <w:t>Amendement,</w:t>
      </w:r>
      <w:r>
        <w:rPr>
          <w:smallCaps/>
          <w:spacing w:val="-17"/>
          <w:w w:val="105"/>
        </w:rPr>
        <w:t xml:space="preserve"> </w:t>
      </w:r>
      <w:r>
        <w:rPr>
          <w:smallCaps/>
          <w:w w:val="105"/>
        </w:rPr>
        <w:t>modification</w:t>
      </w:r>
      <w:r>
        <w:rPr>
          <w:smallCaps/>
          <w:spacing w:val="-11"/>
          <w:w w:val="105"/>
        </w:rPr>
        <w:t xml:space="preserve"> </w:t>
      </w:r>
      <w:r>
        <w:rPr>
          <w:smallCaps/>
          <w:w w:val="105"/>
        </w:rPr>
        <w:t>ou</w:t>
      </w:r>
      <w:r>
        <w:rPr>
          <w:smallCaps/>
          <w:spacing w:val="-7"/>
          <w:w w:val="105"/>
        </w:rPr>
        <w:t xml:space="preserve"> </w:t>
      </w:r>
      <w:r>
        <w:rPr>
          <w:smallCaps/>
          <w:spacing w:val="-2"/>
          <w:w w:val="105"/>
        </w:rPr>
        <w:t>denonciation</w:t>
      </w:r>
    </w:p>
    <w:p w:rsidR="0006325A" w:rsidRDefault="0006325A">
      <w:pPr>
        <w:pStyle w:val="Corpsdetexte"/>
        <w:spacing w:before="76"/>
        <w:rPr>
          <w:rFonts w:ascii="Arial"/>
          <w:b/>
          <w:sz w:val="16"/>
        </w:rPr>
      </w:pPr>
    </w:p>
    <w:p w:rsidR="0006325A" w:rsidRDefault="00F25138">
      <w:pPr>
        <w:pStyle w:val="Corpsdetexte"/>
        <w:spacing w:line="259" w:lineRule="auto"/>
        <w:ind w:left="566" w:right="1127"/>
        <w:jc w:val="both"/>
      </w:pPr>
      <w:r>
        <w:rPr>
          <w:w w:val="110"/>
        </w:rPr>
        <w:t>Tout amendement, toute modification ou annulation de tout ou partie du protocole ou de ses annexes ne peut intervenir qu’après consultation des différents signataires.Après accord des deux signataires, la o</w:t>
      </w:r>
      <w:r>
        <w:rPr>
          <w:w w:val="110"/>
        </w:rPr>
        <w:t>u les propositions de modifications entraîneront la rédaction des amendements</w:t>
      </w:r>
      <w:r>
        <w:rPr>
          <w:spacing w:val="-14"/>
          <w:w w:val="110"/>
        </w:rPr>
        <w:t xml:space="preserve"> </w:t>
      </w:r>
      <w:r>
        <w:rPr>
          <w:w w:val="110"/>
        </w:rPr>
        <w:t>correspondants</w:t>
      </w:r>
      <w:r>
        <w:rPr>
          <w:spacing w:val="-5"/>
          <w:w w:val="110"/>
        </w:rPr>
        <w:t xml:space="preserve"> </w:t>
      </w:r>
      <w:r>
        <w:rPr>
          <w:w w:val="110"/>
        </w:rPr>
        <w:t>par</w:t>
      </w:r>
      <w:r>
        <w:rPr>
          <w:spacing w:val="-6"/>
          <w:w w:val="110"/>
        </w:rPr>
        <w:t xml:space="preserve"> </w:t>
      </w:r>
      <w:r>
        <w:rPr>
          <w:w w:val="110"/>
        </w:rPr>
        <w:t>la</w:t>
      </w:r>
      <w:r>
        <w:rPr>
          <w:spacing w:val="-6"/>
          <w:w w:val="110"/>
        </w:rPr>
        <w:t xml:space="preserve"> </w:t>
      </w:r>
      <w:r>
        <w:rPr>
          <w:w w:val="110"/>
        </w:rPr>
        <w:t>partie</w:t>
      </w:r>
      <w:r>
        <w:rPr>
          <w:spacing w:val="-7"/>
          <w:w w:val="110"/>
        </w:rPr>
        <w:t xml:space="preserve"> </w:t>
      </w:r>
      <w:r>
        <w:rPr>
          <w:w w:val="110"/>
        </w:rPr>
        <w:t>«</w:t>
      </w:r>
      <w:r>
        <w:rPr>
          <w:spacing w:val="-15"/>
          <w:w w:val="110"/>
        </w:rPr>
        <w:t xml:space="preserve"> </w:t>
      </w:r>
      <w:r>
        <w:rPr>
          <w:w w:val="110"/>
        </w:rPr>
        <w:t>demandeur</w:t>
      </w:r>
      <w:r>
        <w:rPr>
          <w:spacing w:val="-15"/>
          <w:w w:val="110"/>
        </w:rPr>
        <w:t xml:space="preserve"> </w:t>
      </w:r>
      <w:r>
        <w:rPr>
          <w:w w:val="110"/>
        </w:rPr>
        <w:t>».</w:t>
      </w:r>
      <w:r>
        <w:rPr>
          <w:spacing w:val="-6"/>
          <w:w w:val="110"/>
        </w:rPr>
        <w:t xml:space="preserve"> </w:t>
      </w:r>
      <w:r>
        <w:rPr>
          <w:w w:val="110"/>
        </w:rPr>
        <w:t>Ces</w:t>
      </w:r>
      <w:r>
        <w:rPr>
          <w:spacing w:val="-6"/>
          <w:w w:val="110"/>
        </w:rPr>
        <w:t xml:space="preserve"> </w:t>
      </w:r>
      <w:r>
        <w:rPr>
          <w:w w:val="110"/>
        </w:rPr>
        <w:t>amendements</w:t>
      </w:r>
      <w:r>
        <w:rPr>
          <w:spacing w:val="-6"/>
          <w:w w:val="110"/>
        </w:rPr>
        <w:t xml:space="preserve"> </w:t>
      </w:r>
      <w:r>
        <w:rPr>
          <w:w w:val="110"/>
        </w:rPr>
        <w:t>seront</w:t>
      </w:r>
      <w:r>
        <w:rPr>
          <w:spacing w:val="-6"/>
          <w:w w:val="110"/>
        </w:rPr>
        <w:t xml:space="preserve"> </w:t>
      </w:r>
      <w:r>
        <w:rPr>
          <w:w w:val="110"/>
        </w:rPr>
        <w:t xml:space="preserve">insérés dans la version adoptée du protocole, avec inscription dans le tableau d’enregistrement des </w:t>
      </w:r>
      <w:r>
        <w:rPr>
          <w:spacing w:val="-2"/>
          <w:w w:val="110"/>
        </w:rPr>
        <w:t>modificatif</w:t>
      </w:r>
      <w:r>
        <w:rPr>
          <w:spacing w:val="-2"/>
          <w:w w:val="110"/>
        </w:rPr>
        <w:t>s.</w:t>
      </w:r>
    </w:p>
    <w:p w:rsidR="0006325A" w:rsidRDefault="0006325A">
      <w:pPr>
        <w:pStyle w:val="Corpsdetexte"/>
        <w:spacing w:before="13"/>
      </w:pPr>
    </w:p>
    <w:p w:rsidR="0006325A" w:rsidRDefault="00F25138">
      <w:pPr>
        <w:pStyle w:val="Corpsdetexte"/>
        <w:spacing w:line="259" w:lineRule="auto"/>
        <w:ind w:left="566" w:right="1128"/>
        <w:jc w:val="both"/>
      </w:pPr>
      <w:r>
        <w:t>Ce</w:t>
      </w:r>
      <w:r>
        <w:rPr>
          <w:spacing w:val="38"/>
        </w:rPr>
        <w:t xml:space="preserve"> </w:t>
      </w:r>
      <w:r>
        <w:t>protocole</w:t>
      </w:r>
      <w:r>
        <w:rPr>
          <w:spacing w:val="38"/>
        </w:rPr>
        <w:t xml:space="preserve"> </w:t>
      </w:r>
      <w:r>
        <w:t>pourra</w:t>
      </w:r>
      <w:r>
        <w:rPr>
          <w:spacing w:val="40"/>
        </w:rPr>
        <w:t xml:space="preserve"> </w:t>
      </w:r>
      <w:r>
        <w:t>être</w:t>
      </w:r>
      <w:r>
        <w:rPr>
          <w:spacing w:val="40"/>
        </w:rPr>
        <w:t xml:space="preserve"> </w:t>
      </w:r>
      <w:r>
        <w:t>suspendu</w:t>
      </w:r>
      <w:r>
        <w:rPr>
          <w:spacing w:val="38"/>
        </w:rPr>
        <w:t xml:space="preserve"> </w:t>
      </w:r>
      <w:r>
        <w:t>sans</w:t>
      </w:r>
      <w:r>
        <w:rPr>
          <w:spacing w:val="40"/>
        </w:rPr>
        <w:t xml:space="preserve"> </w:t>
      </w:r>
      <w:r>
        <w:t>préavis</w:t>
      </w:r>
      <w:r>
        <w:rPr>
          <w:spacing w:val="40"/>
        </w:rPr>
        <w:t xml:space="preserve"> </w:t>
      </w:r>
      <w:r>
        <w:t>si</w:t>
      </w:r>
      <w:r>
        <w:rPr>
          <w:spacing w:val="40"/>
        </w:rPr>
        <w:t xml:space="preserve"> </w:t>
      </w:r>
      <w:r>
        <w:t>la</w:t>
      </w:r>
      <w:r>
        <w:rPr>
          <w:spacing w:val="40"/>
        </w:rPr>
        <w:t xml:space="preserve"> </w:t>
      </w:r>
      <w:r>
        <w:t>sécurité</w:t>
      </w:r>
      <w:r>
        <w:rPr>
          <w:spacing w:val="38"/>
        </w:rPr>
        <w:t xml:space="preserve"> </w:t>
      </w:r>
      <w:r>
        <w:t>aérienne</w:t>
      </w:r>
      <w:r>
        <w:rPr>
          <w:spacing w:val="38"/>
        </w:rPr>
        <w:t xml:space="preserve"> </w:t>
      </w:r>
      <w:r>
        <w:t>se</w:t>
      </w:r>
      <w:r>
        <w:rPr>
          <w:spacing w:val="38"/>
        </w:rPr>
        <w:t xml:space="preserve"> </w:t>
      </w:r>
      <w:r>
        <w:t>trouvait</w:t>
      </w:r>
      <w:r>
        <w:rPr>
          <w:spacing w:val="40"/>
        </w:rPr>
        <w:t xml:space="preserve"> </w:t>
      </w:r>
      <w:r>
        <w:t>être</w:t>
      </w:r>
      <w:r>
        <w:rPr>
          <w:spacing w:val="40"/>
        </w:rPr>
        <w:t xml:space="preserve"> </w:t>
      </w:r>
      <w:r>
        <w:t xml:space="preserve">engagée </w:t>
      </w:r>
      <w:r>
        <w:rPr>
          <w:w w:val="110"/>
        </w:rPr>
        <w:t>ou pour tout autre motif supérieur tenant à l’ordre et à la sécurité publics.</w:t>
      </w:r>
    </w:p>
    <w:p w:rsidR="0006325A" w:rsidRDefault="0006325A">
      <w:pPr>
        <w:pStyle w:val="Corpsdetexte"/>
        <w:spacing w:before="14"/>
      </w:pPr>
    </w:p>
    <w:p w:rsidR="0006325A" w:rsidRDefault="00F25138">
      <w:pPr>
        <w:pStyle w:val="Titre4"/>
        <w:numPr>
          <w:ilvl w:val="1"/>
          <w:numId w:val="5"/>
        </w:numPr>
        <w:tabs>
          <w:tab w:val="left" w:pos="918"/>
        </w:tabs>
        <w:ind w:left="918" w:hanging="352"/>
      </w:pPr>
      <w:r>
        <w:rPr>
          <w:smallCaps/>
          <w:spacing w:val="-2"/>
          <w:w w:val="105"/>
        </w:rPr>
        <w:t>Derogations</w:t>
      </w:r>
    </w:p>
    <w:p w:rsidR="0006325A" w:rsidRDefault="0006325A">
      <w:pPr>
        <w:pStyle w:val="Corpsdetexte"/>
        <w:spacing w:before="76"/>
        <w:rPr>
          <w:rFonts w:ascii="Arial"/>
          <w:b/>
          <w:sz w:val="16"/>
        </w:rPr>
      </w:pPr>
    </w:p>
    <w:p w:rsidR="0006325A" w:rsidRDefault="00F25138">
      <w:pPr>
        <w:pStyle w:val="Corpsdetexte"/>
        <w:spacing w:line="256" w:lineRule="auto"/>
        <w:ind w:left="565" w:right="1127"/>
        <w:jc w:val="both"/>
      </w:pPr>
      <w:r>
        <w:rPr>
          <w:w w:val="110"/>
        </w:rPr>
        <w:t>Il</w:t>
      </w:r>
      <w:r>
        <w:rPr>
          <w:spacing w:val="-6"/>
          <w:w w:val="110"/>
        </w:rPr>
        <w:t xml:space="preserve"> </w:t>
      </w:r>
      <w:r>
        <w:rPr>
          <w:w w:val="110"/>
        </w:rPr>
        <w:t>est</w:t>
      </w:r>
      <w:r>
        <w:rPr>
          <w:spacing w:val="-6"/>
          <w:w w:val="110"/>
        </w:rPr>
        <w:t xml:space="preserve"> </w:t>
      </w:r>
      <w:r>
        <w:rPr>
          <w:w w:val="110"/>
        </w:rPr>
        <w:t>admis</w:t>
      </w:r>
      <w:r>
        <w:rPr>
          <w:spacing w:val="-5"/>
          <w:w w:val="110"/>
        </w:rPr>
        <w:t xml:space="preserve"> </w:t>
      </w:r>
      <w:r>
        <w:rPr>
          <w:w w:val="110"/>
        </w:rPr>
        <w:t>que</w:t>
      </w:r>
      <w:r>
        <w:rPr>
          <w:spacing w:val="-6"/>
          <w:w w:val="110"/>
        </w:rPr>
        <w:t xml:space="preserve"> </w:t>
      </w:r>
      <w:r>
        <w:rPr>
          <w:w w:val="110"/>
        </w:rPr>
        <w:t>dans</w:t>
      </w:r>
      <w:r>
        <w:rPr>
          <w:spacing w:val="-4"/>
          <w:w w:val="110"/>
        </w:rPr>
        <w:t xml:space="preserve"> </w:t>
      </w:r>
      <w:r>
        <w:rPr>
          <w:w w:val="110"/>
        </w:rPr>
        <w:t>certaines</w:t>
      </w:r>
      <w:r>
        <w:rPr>
          <w:spacing w:val="-5"/>
          <w:w w:val="110"/>
        </w:rPr>
        <w:t xml:space="preserve"> </w:t>
      </w:r>
      <w:r>
        <w:rPr>
          <w:w w:val="110"/>
        </w:rPr>
        <w:t>circonstances,</w:t>
      </w:r>
      <w:r>
        <w:rPr>
          <w:spacing w:val="-7"/>
          <w:w w:val="110"/>
        </w:rPr>
        <w:t xml:space="preserve"> </w:t>
      </w:r>
      <w:r>
        <w:rPr>
          <w:w w:val="110"/>
        </w:rPr>
        <w:t>et</w:t>
      </w:r>
      <w:r>
        <w:rPr>
          <w:spacing w:val="-4"/>
          <w:w w:val="110"/>
        </w:rPr>
        <w:t xml:space="preserve"> </w:t>
      </w:r>
      <w:r>
        <w:rPr>
          <w:w w:val="110"/>
        </w:rPr>
        <w:t>notamment</w:t>
      </w:r>
      <w:r>
        <w:rPr>
          <w:spacing w:val="-6"/>
          <w:w w:val="110"/>
        </w:rPr>
        <w:t xml:space="preserve"> </w:t>
      </w:r>
      <w:r>
        <w:rPr>
          <w:w w:val="110"/>
        </w:rPr>
        <w:t>en</w:t>
      </w:r>
      <w:r>
        <w:rPr>
          <w:spacing w:val="-3"/>
          <w:w w:val="110"/>
        </w:rPr>
        <w:t xml:space="preserve"> </w:t>
      </w:r>
      <w:r>
        <w:rPr>
          <w:w w:val="110"/>
        </w:rPr>
        <w:t>cas</w:t>
      </w:r>
      <w:r>
        <w:rPr>
          <w:spacing w:val="-5"/>
          <w:w w:val="110"/>
        </w:rPr>
        <w:t xml:space="preserve"> </w:t>
      </w:r>
      <w:r>
        <w:rPr>
          <w:w w:val="110"/>
        </w:rPr>
        <w:t>d’urgence</w:t>
      </w:r>
      <w:r>
        <w:rPr>
          <w:spacing w:val="-6"/>
          <w:w w:val="110"/>
        </w:rPr>
        <w:t xml:space="preserve"> </w:t>
      </w:r>
      <w:r>
        <w:rPr>
          <w:w w:val="110"/>
        </w:rPr>
        <w:t>absolue,</w:t>
      </w:r>
      <w:r>
        <w:rPr>
          <w:spacing w:val="-7"/>
          <w:w w:val="110"/>
        </w:rPr>
        <w:t xml:space="preserve"> </w:t>
      </w:r>
      <w:r>
        <w:rPr>
          <w:w w:val="110"/>
        </w:rPr>
        <w:t>le</w:t>
      </w:r>
      <w:r>
        <w:rPr>
          <w:spacing w:val="-5"/>
          <w:w w:val="110"/>
        </w:rPr>
        <w:t xml:space="preserve"> </w:t>
      </w:r>
      <w:r>
        <w:rPr>
          <w:w w:val="110"/>
        </w:rPr>
        <w:t>but des procédures définies dans ce protocole opérationnel peut être atteint plus efficacement avec le même niveau de sécurité en adaptant les spécifications décrites à la situation particulière qui se présente.</w:t>
      </w:r>
    </w:p>
    <w:p w:rsidR="0006325A" w:rsidRDefault="0006325A">
      <w:pPr>
        <w:pStyle w:val="Corpsdetexte"/>
        <w:spacing w:before="18"/>
      </w:pPr>
    </w:p>
    <w:p w:rsidR="0006325A" w:rsidRDefault="00F25138">
      <w:pPr>
        <w:pStyle w:val="Titre4"/>
        <w:numPr>
          <w:ilvl w:val="1"/>
          <w:numId w:val="5"/>
        </w:numPr>
        <w:tabs>
          <w:tab w:val="left" w:pos="917"/>
        </w:tabs>
        <w:spacing w:before="1"/>
        <w:ind w:left="917" w:hanging="352"/>
      </w:pPr>
      <w:r>
        <w:rPr>
          <w:smallCaps/>
        </w:rPr>
        <w:t>Anomalie</w:t>
      </w:r>
      <w:r>
        <w:rPr>
          <w:smallCaps/>
          <w:spacing w:val="4"/>
        </w:rPr>
        <w:t xml:space="preserve"> </w:t>
      </w:r>
      <w:r>
        <w:rPr>
          <w:smallCaps/>
        </w:rPr>
        <w:t>de</w:t>
      </w:r>
      <w:r>
        <w:rPr>
          <w:smallCaps/>
          <w:spacing w:val="4"/>
        </w:rPr>
        <w:t xml:space="preserve"> </w:t>
      </w:r>
      <w:r>
        <w:rPr>
          <w:smallCaps/>
        </w:rPr>
        <w:t>l’app</w:t>
      </w:r>
      <w:r>
        <w:rPr>
          <w:smallCaps/>
        </w:rPr>
        <w:t>lication</w:t>
      </w:r>
      <w:r>
        <w:rPr>
          <w:smallCaps/>
          <w:spacing w:val="3"/>
        </w:rPr>
        <w:t xml:space="preserve"> </w:t>
      </w:r>
      <w:r>
        <w:rPr>
          <w:smallCaps/>
        </w:rPr>
        <w:t>des</w:t>
      </w:r>
      <w:r>
        <w:rPr>
          <w:smallCaps/>
          <w:spacing w:val="3"/>
        </w:rPr>
        <w:t xml:space="preserve"> </w:t>
      </w:r>
      <w:r>
        <w:rPr>
          <w:smallCaps/>
          <w:spacing w:val="-2"/>
        </w:rPr>
        <w:t>procedures</w:t>
      </w:r>
    </w:p>
    <w:p w:rsidR="0006325A" w:rsidRDefault="0006325A">
      <w:pPr>
        <w:pStyle w:val="Corpsdetexte"/>
        <w:spacing w:before="76"/>
        <w:rPr>
          <w:rFonts w:ascii="Arial"/>
          <w:b/>
          <w:sz w:val="16"/>
        </w:rPr>
      </w:pPr>
    </w:p>
    <w:p w:rsidR="0006325A" w:rsidRDefault="00F25138">
      <w:pPr>
        <w:pStyle w:val="Corpsdetexte"/>
        <w:spacing w:line="259" w:lineRule="auto"/>
        <w:ind w:left="566" w:right="1126"/>
        <w:jc w:val="both"/>
      </w:pPr>
      <w:r>
        <w:rPr>
          <w:w w:val="110"/>
        </w:rPr>
        <w:t>Tout incident ou manquement fera l’objet d’un compte-rendu aux autorités signataires qui se rencontreront afin d’en analyser les causes et éventuellement faire évoluer le protocole.</w:t>
      </w:r>
    </w:p>
    <w:p w:rsidR="0006325A" w:rsidRDefault="0006325A">
      <w:pPr>
        <w:pStyle w:val="Corpsdetexte"/>
        <w:spacing w:before="16"/>
      </w:pPr>
    </w:p>
    <w:p w:rsidR="0006325A" w:rsidRDefault="00F25138">
      <w:pPr>
        <w:pStyle w:val="Titre4"/>
        <w:ind w:left="566"/>
      </w:pPr>
      <w:r>
        <w:t>TITRE</w:t>
      </w:r>
      <w:r>
        <w:rPr>
          <w:spacing w:val="6"/>
        </w:rPr>
        <w:t xml:space="preserve"> </w:t>
      </w:r>
      <w:r>
        <w:t>III</w:t>
      </w:r>
      <w:r>
        <w:rPr>
          <w:spacing w:val="-1"/>
        </w:rPr>
        <w:t xml:space="preserve"> </w:t>
      </w:r>
      <w:r>
        <w:t>:</w:t>
      </w:r>
      <w:r>
        <w:rPr>
          <w:spacing w:val="9"/>
        </w:rPr>
        <w:t xml:space="preserve"> </w:t>
      </w:r>
      <w:r>
        <w:t>Modalités</w:t>
      </w:r>
      <w:r>
        <w:rPr>
          <w:spacing w:val="10"/>
        </w:rPr>
        <w:t xml:space="preserve"> </w:t>
      </w:r>
      <w:r>
        <w:t>pratiques</w:t>
      </w:r>
      <w:r>
        <w:rPr>
          <w:spacing w:val="13"/>
        </w:rPr>
        <w:t xml:space="preserve"> </w:t>
      </w:r>
      <w:r>
        <w:rPr>
          <w:spacing w:val="-2"/>
        </w:rPr>
        <w:t>d’application</w:t>
      </w:r>
    </w:p>
    <w:p w:rsidR="0006325A" w:rsidRDefault="0006325A">
      <w:pPr>
        <w:pStyle w:val="Corpsdetexte"/>
        <w:spacing w:before="30"/>
        <w:rPr>
          <w:rFonts w:ascii="Arial"/>
          <w:b/>
        </w:rPr>
      </w:pPr>
    </w:p>
    <w:p w:rsidR="0006325A" w:rsidRDefault="00F25138">
      <w:pPr>
        <w:pStyle w:val="Corpsdetexte"/>
        <w:spacing w:line="259" w:lineRule="auto"/>
        <w:ind w:left="566" w:right="1128"/>
        <w:jc w:val="both"/>
      </w:pPr>
      <w:r>
        <w:rPr>
          <w:w w:val="105"/>
        </w:rPr>
        <w:t>L</w:t>
      </w:r>
      <w:r>
        <w:rPr>
          <w:w w:val="105"/>
        </w:rPr>
        <w:t>es modalités pratiques d’application sont décrites dans des annexes indépendantes afin de simplifier</w:t>
      </w:r>
      <w:r>
        <w:rPr>
          <w:spacing w:val="40"/>
          <w:w w:val="105"/>
        </w:rPr>
        <w:t xml:space="preserve"> </w:t>
      </w:r>
      <w:r>
        <w:rPr>
          <w:w w:val="105"/>
        </w:rPr>
        <w:t>les</w:t>
      </w:r>
      <w:r>
        <w:rPr>
          <w:spacing w:val="40"/>
          <w:w w:val="105"/>
        </w:rPr>
        <w:t xml:space="preserve"> </w:t>
      </w:r>
      <w:r>
        <w:rPr>
          <w:w w:val="105"/>
        </w:rPr>
        <w:t>mises</w:t>
      </w:r>
      <w:r>
        <w:rPr>
          <w:spacing w:val="40"/>
          <w:w w:val="105"/>
        </w:rPr>
        <w:t xml:space="preserve"> </w:t>
      </w:r>
      <w:r>
        <w:rPr>
          <w:w w:val="105"/>
        </w:rPr>
        <w:t>à</w:t>
      </w:r>
      <w:r>
        <w:rPr>
          <w:spacing w:val="40"/>
          <w:w w:val="105"/>
        </w:rPr>
        <w:t xml:space="preserve"> </w:t>
      </w:r>
      <w:r>
        <w:rPr>
          <w:w w:val="105"/>
        </w:rPr>
        <w:t>jour</w:t>
      </w:r>
      <w:r>
        <w:rPr>
          <w:spacing w:val="40"/>
          <w:w w:val="105"/>
        </w:rPr>
        <w:t xml:space="preserve"> </w:t>
      </w:r>
      <w:r>
        <w:rPr>
          <w:w w:val="105"/>
        </w:rPr>
        <w:t>ultérieures.À</w:t>
      </w:r>
      <w:r>
        <w:rPr>
          <w:spacing w:val="40"/>
          <w:w w:val="105"/>
        </w:rPr>
        <w:t xml:space="preserve"> </w:t>
      </w:r>
      <w:r>
        <w:rPr>
          <w:w w:val="105"/>
        </w:rPr>
        <w:t>sa</w:t>
      </w:r>
      <w:r>
        <w:rPr>
          <w:spacing w:val="40"/>
          <w:w w:val="105"/>
        </w:rPr>
        <w:t xml:space="preserve"> </w:t>
      </w:r>
      <w:r>
        <w:rPr>
          <w:w w:val="105"/>
        </w:rPr>
        <w:t>date</w:t>
      </w:r>
      <w:r>
        <w:rPr>
          <w:spacing w:val="40"/>
          <w:w w:val="105"/>
        </w:rPr>
        <w:t xml:space="preserve"> </w:t>
      </w:r>
      <w:r>
        <w:rPr>
          <w:w w:val="105"/>
        </w:rPr>
        <w:t>d'application,</w:t>
      </w:r>
      <w:r>
        <w:rPr>
          <w:spacing w:val="40"/>
          <w:w w:val="105"/>
        </w:rPr>
        <w:t xml:space="preserve"> </w:t>
      </w:r>
      <w:r>
        <w:rPr>
          <w:w w:val="105"/>
        </w:rPr>
        <w:t>le</w:t>
      </w:r>
      <w:r>
        <w:rPr>
          <w:spacing w:val="40"/>
          <w:w w:val="105"/>
        </w:rPr>
        <w:t xml:space="preserve"> </w:t>
      </w:r>
      <w:r>
        <w:rPr>
          <w:w w:val="105"/>
        </w:rPr>
        <w:t>présent</w:t>
      </w:r>
      <w:r>
        <w:rPr>
          <w:spacing w:val="40"/>
          <w:w w:val="105"/>
        </w:rPr>
        <w:t xml:space="preserve"> </w:t>
      </w:r>
      <w:r>
        <w:rPr>
          <w:w w:val="105"/>
        </w:rPr>
        <w:t>protocole</w:t>
      </w:r>
      <w:r>
        <w:rPr>
          <w:spacing w:val="40"/>
          <w:w w:val="105"/>
        </w:rPr>
        <w:t xml:space="preserve"> </w:t>
      </w:r>
      <w:r>
        <w:rPr>
          <w:w w:val="105"/>
        </w:rPr>
        <w:t>comporte XX annexe (s).</w:t>
      </w:r>
    </w:p>
    <w:p w:rsidR="0006325A" w:rsidRDefault="0006325A">
      <w:pPr>
        <w:pStyle w:val="Corpsdetexte"/>
        <w:spacing w:before="15"/>
      </w:pPr>
    </w:p>
    <w:p w:rsidR="0006325A" w:rsidRDefault="00F25138">
      <w:pPr>
        <w:pStyle w:val="Corpsdetexte"/>
        <w:spacing w:line="516" w:lineRule="auto"/>
        <w:ind w:left="566" w:right="4490"/>
        <w:jc w:val="both"/>
      </w:pPr>
      <w:r>
        <w:rPr>
          <w:w w:val="110"/>
        </w:rPr>
        <w:t>La</w:t>
      </w:r>
      <w:r>
        <w:rPr>
          <w:spacing w:val="-4"/>
          <w:w w:val="110"/>
        </w:rPr>
        <w:t xml:space="preserve"> </w:t>
      </w:r>
      <w:r>
        <w:rPr>
          <w:w w:val="110"/>
        </w:rPr>
        <w:t>durée</w:t>
      </w:r>
      <w:r>
        <w:rPr>
          <w:spacing w:val="-3"/>
          <w:w w:val="110"/>
        </w:rPr>
        <w:t xml:space="preserve"> </w:t>
      </w:r>
      <w:r>
        <w:rPr>
          <w:w w:val="110"/>
        </w:rPr>
        <w:t>d’application</w:t>
      </w:r>
      <w:r>
        <w:rPr>
          <w:spacing w:val="-1"/>
          <w:w w:val="110"/>
        </w:rPr>
        <w:t xml:space="preserve"> </w:t>
      </w:r>
      <w:r>
        <w:rPr>
          <w:w w:val="110"/>
        </w:rPr>
        <w:t>du</w:t>
      </w:r>
      <w:r>
        <w:rPr>
          <w:spacing w:val="-5"/>
          <w:w w:val="110"/>
        </w:rPr>
        <w:t xml:space="preserve"> </w:t>
      </w:r>
      <w:r>
        <w:rPr>
          <w:w w:val="110"/>
        </w:rPr>
        <w:t>présent</w:t>
      </w:r>
      <w:r>
        <w:rPr>
          <w:spacing w:val="-4"/>
          <w:w w:val="110"/>
        </w:rPr>
        <w:t xml:space="preserve"> </w:t>
      </w:r>
      <w:r>
        <w:rPr>
          <w:w w:val="110"/>
        </w:rPr>
        <w:t>protocole</w:t>
      </w:r>
      <w:r>
        <w:rPr>
          <w:spacing w:val="-3"/>
          <w:w w:val="110"/>
        </w:rPr>
        <w:t xml:space="preserve"> </w:t>
      </w:r>
      <w:r>
        <w:rPr>
          <w:w w:val="110"/>
        </w:rPr>
        <w:t>est de</w:t>
      </w:r>
      <w:r>
        <w:rPr>
          <w:spacing w:val="-3"/>
          <w:w w:val="110"/>
        </w:rPr>
        <w:t xml:space="preserve"> </w:t>
      </w:r>
      <w:r>
        <w:rPr>
          <w:w w:val="110"/>
        </w:rPr>
        <w:t>XX</w:t>
      </w:r>
      <w:r>
        <w:rPr>
          <w:spacing w:val="-3"/>
          <w:w w:val="110"/>
        </w:rPr>
        <w:t xml:space="preserve"> </w:t>
      </w:r>
      <w:r>
        <w:rPr>
          <w:w w:val="110"/>
        </w:rPr>
        <w:t>ans. XXXXX, le</w:t>
      </w:r>
    </w:p>
    <w:p w:rsidR="0006325A" w:rsidRDefault="00F25138">
      <w:pPr>
        <w:pStyle w:val="Titre4"/>
        <w:tabs>
          <w:tab w:val="left" w:pos="6921"/>
        </w:tabs>
        <w:spacing w:line="228" w:lineRule="exact"/>
        <w:ind w:left="566"/>
      </w:pPr>
      <w:r>
        <w:t>Le</w:t>
      </w:r>
      <w:r>
        <w:rPr>
          <w:spacing w:val="13"/>
        </w:rPr>
        <w:t xml:space="preserve"> </w:t>
      </w:r>
      <w:r>
        <w:t>préfet</w:t>
      </w:r>
      <w:r>
        <w:rPr>
          <w:spacing w:val="14"/>
        </w:rPr>
        <w:t xml:space="preserve"> </w:t>
      </w:r>
      <w:r>
        <w:t>de</w:t>
      </w:r>
      <w:r>
        <w:rPr>
          <w:spacing w:val="11"/>
        </w:rPr>
        <w:t xml:space="preserve"> </w:t>
      </w:r>
      <w:r>
        <w:rPr>
          <w:spacing w:val="-4"/>
        </w:rPr>
        <w:t>XXXX</w:t>
      </w:r>
      <w:r>
        <w:tab/>
        <w:t>Le</w:t>
      </w:r>
      <w:r>
        <w:rPr>
          <w:spacing w:val="4"/>
        </w:rPr>
        <w:t xml:space="preserve"> </w:t>
      </w:r>
      <w:r>
        <w:t>directeur</w:t>
      </w:r>
      <w:r>
        <w:rPr>
          <w:spacing w:val="6"/>
        </w:rPr>
        <w:t xml:space="preserve"> </w:t>
      </w:r>
      <w:r>
        <w:t>du</w:t>
      </w:r>
      <w:r>
        <w:rPr>
          <w:spacing w:val="3"/>
        </w:rPr>
        <w:t xml:space="preserve"> </w:t>
      </w:r>
      <w:r>
        <w:rPr>
          <w:spacing w:val="-4"/>
        </w:rPr>
        <w:t>SDIS</w:t>
      </w:r>
    </w:p>
    <w:p w:rsidR="0006325A" w:rsidRDefault="0006325A">
      <w:pPr>
        <w:pStyle w:val="Corpsdetexte"/>
        <w:rPr>
          <w:rFonts w:ascii="Arial"/>
          <w:b/>
        </w:rPr>
      </w:pPr>
    </w:p>
    <w:p w:rsidR="0006325A" w:rsidRDefault="00F25138">
      <w:pPr>
        <w:pStyle w:val="Corpsdetexte"/>
        <w:spacing w:before="213"/>
        <w:rPr>
          <w:rFonts w:ascii="Arial"/>
          <w:b/>
        </w:rPr>
      </w:pPr>
      <w:r>
        <w:rPr>
          <w:rFonts w:ascii="Arial"/>
          <w:b/>
          <w:noProof/>
          <w:lang w:eastAsia="fr-FR"/>
        </w:rPr>
        <mc:AlternateContent>
          <mc:Choice Requires="wps">
            <w:drawing>
              <wp:anchor distT="0" distB="0" distL="0" distR="0" simplePos="0" relativeHeight="487645184" behindDoc="1" locked="0" layoutInCell="1" allowOverlap="1">
                <wp:simplePos x="0" y="0"/>
                <wp:positionH relativeFrom="page">
                  <wp:posOffset>899159</wp:posOffset>
                </wp:positionH>
                <wp:positionV relativeFrom="paragraph">
                  <wp:posOffset>296669</wp:posOffset>
                </wp:positionV>
                <wp:extent cx="1828800" cy="7620"/>
                <wp:effectExtent l="0" t="0" r="0" b="0"/>
                <wp:wrapTopAndBottom/>
                <wp:docPr id="274" name="Graphic 2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7620"/>
                        </a:xfrm>
                        <a:custGeom>
                          <a:avLst/>
                          <a:gdLst/>
                          <a:ahLst/>
                          <a:cxnLst/>
                          <a:rect l="l" t="t" r="r" b="b"/>
                          <a:pathLst>
                            <a:path w="1828800" h="7620">
                              <a:moveTo>
                                <a:pt x="1828799" y="0"/>
                              </a:moveTo>
                              <a:lnTo>
                                <a:pt x="0" y="0"/>
                              </a:lnTo>
                              <a:lnTo>
                                <a:pt x="0" y="7619"/>
                              </a:lnTo>
                              <a:lnTo>
                                <a:pt x="1828799" y="7619"/>
                              </a:lnTo>
                              <a:lnTo>
                                <a:pt x="182879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ECA63A9" id="Graphic 274" o:spid="_x0000_s1026" style="position:absolute;margin-left:70.8pt;margin-top:23.35pt;width:2in;height:.6pt;z-index:-15671296;visibility:visible;mso-wrap-style:square;mso-wrap-distance-left:0;mso-wrap-distance-top:0;mso-wrap-distance-right:0;mso-wrap-distance-bottom:0;mso-position-horizontal:absolute;mso-position-horizontal-relative:page;mso-position-vertical:absolute;mso-position-vertical-relative:text;v-text-anchor:top" coordsize="18288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" path="m1828799,l,,,7619r1828799,l1828799,xe" fillcolor="black" stroked="f">
                <v:path arrowok="t"/>
                <w10:wrap type="topAndBottom" anchorx="page"/>
              </v:shape>
            </w:pict>
          </mc:Fallback>
        </mc:AlternateContent>
      </w:r>
    </w:p>
    <w:p w:rsidR="0006325A" w:rsidRDefault="00F25138">
      <w:pPr>
        <w:spacing w:before="152"/>
        <w:ind w:left="565"/>
        <w:rPr>
          <w:sz w:val="16"/>
        </w:rPr>
      </w:pPr>
      <w:r>
        <w:rPr>
          <w:w w:val="115"/>
          <w:sz w:val="16"/>
          <w:vertAlign w:val="superscript"/>
        </w:rPr>
        <w:t>45</w:t>
      </w:r>
      <w:r>
        <w:rPr>
          <w:spacing w:val="-12"/>
          <w:w w:val="115"/>
          <w:sz w:val="16"/>
        </w:rPr>
        <w:t xml:space="preserve"> </w:t>
      </w:r>
      <w:r>
        <w:rPr>
          <w:w w:val="115"/>
          <w:sz w:val="16"/>
        </w:rPr>
        <w:t>A</w:t>
      </w:r>
      <w:r>
        <w:rPr>
          <w:spacing w:val="-12"/>
          <w:w w:val="115"/>
          <w:sz w:val="16"/>
        </w:rPr>
        <w:t xml:space="preserve"> </w:t>
      </w:r>
      <w:r>
        <w:rPr>
          <w:w w:val="115"/>
          <w:sz w:val="16"/>
        </w:rPr>
        <w:t>l’étude</w:t>
      </w:r>
      <w:r>
        <w:rPr>
          <w:spacing w:val="-12"/>
          <w:w w:val="115"/>
          <w:sz w:val="16"/>
        </w:rPr>
        <w:t xml:space="preserve"> </w:t>
      </w:r>
      <w:r>
        <w:rPr>
          <w:w w:val="115"/>
          <w:sz w:val="16"/>
        </w:rPr>
        <w:t>au</w:t>
      </w:r>
      <w:r>
        <w:rPr>
          <w:spacing w:val="-12"/>
          <w:w w:val="115"/>
          <w:sz w:val="16"/>
        </w:rPr>
        <w:t xml:space="preserve"> </w:t>
      </w:r>
      <w:r>
        <w:rPr>
          <w:w w:val="115"/>
          <w:sz w:val="16"/>
        </w:rPr>
        <w:t>moment</w:t>
      </w:r>
      <w:r>
        <w:rPr>
          <w:spacing w:val="-12"/>
          <w:w w:val="115"/>
          <w:sz w:val="16"/>
        </w:rPr>
        <w:t xml:space="preserve"> </w:t>
      </w:r>
      <w:r>
        <w:rPr>
          <w:w w:val="115"/>
          <w:sz w:val="16"/>
        </w:rPr>
        <w:t>de</w:t>
      </w:r>
      <w:r>
        <w:rPr>
          <w:spacing w:val="-13"/>
          <w:w w:val="115"/>
          <w:sz w:val="16"/>
        </w:rPr>
        <w:t xml:space="preserve"> </w:t>
      </w:r>
      <w:r>
        <w:rPr>
          <w:w w:val="115"/>
          <w:sz w:val="16"/>
        </w:rPr>
        <w:t>la</w:t>
      </w:r>
      <w:r>
        <w:rPr>
          <w:spacing w:val="-12"/>
          <w:w w:val="115"/>
          <w:sz w:val="16"/>
        </w:rPr>
        <w:t xml:space="preserve"> </w:t>
      </w:r>
      <w:r>
        <w:rPr>
          <w:w w:val="115"/>
          <w:sz w:val="16"/>
        </w:rPr>
        <w:t>rédaction</w:t>
      </w:r>
      <w:r>
        <w:rPr>
          <w:spacing w:val="-12"/>
          <w:w w:val="115"/>
          <w:sz w:val="16"/>
        </w:rPr>
        <w:t xml:space="preserve"> </w:t>
      </w:r>
      <w:r>
        <w:rPr>
          <w:w w:val="115"/>
          <w:sz w:val="16"/>
        </w:rPr>
        <w:t>du</w:t>
      </w:r>
      <w:r>
        <w:rPr>
          <w:spacing w:val="-12"/>
          <w:w w:val="115"/>
          <w:sz w:val="16"/>
        </w:rPr>
        <w:t xml:space="preserve"> </w:t>
      </w:r>
      <w:r>
        <w:rPr>
          <w:spacing w:val="-5"/>
          <w:w w:val="115"/>
          <w:sz w:val="16"/>
        </w:rPr>
        <w:t>GDO</w:t>
      </w:r>
    </w:p>
    <w:p w:rsidR="0006325A" w:rsidRDefault="0006325A">
      <w:pPr>
        <w:rPr>
          <w:sz w:val="16"/>
        </w:rPr>
        <w:sectPr w:rsidR="0006325A">
          <w:footerReference w:type="even" r:id="rId206"/>
          <w:footerReference w:type="default" r:id="rId207"/>
          <w:pgSz w:w="11900" w:h="16840"/>
          <w:pgMar w:top="1340" w:right="283" w:bottom="1360" w:left="850" w:header="0" w:footer="1166" w:gutter="0"/>
          <w:pgNumType w:start="95"/>
          <w:cols w:space="720"/>
        </w:sectPr>
      </w:pPr>
    </w:p>
    <w:p w:rsidR="0006325A" w:rsidRDefault="0006325A">
      <w:pPr>
        <w:pStyle w:val="Corpsdetexte"/>
        <w:spacing w:before="7"/>
        <w:rPr>
          <w:sz w:val="17"/>
        </w:rPr>
      </w:pPr>
    </w:p>
    <w:p w:rsidR="0006325A" w:rsidRDefault="0006325A">
      <w:pPr>
        <w:pStyle w:val="Corpsdetexte"/>
        <w:rPr>
          <w:sz w:val="17"/>
        </w:rPr>
        <w:sectPr w:rsidR="0006325A">
          <w:pgSz w:w="11900" w:h="16840"/>
          <w:pgMar w:top="1940" w:right="283" w:bottom="1360" w:left="850" w:header="0" w:footer="1166" w:gutter="0"/>
          <w:cols w:space="720"/>
        </w:sectPr>
      </w:pPr>
    </w:p>
    <w:p w:rsidR="0006325A" w:rsidRDefault="00F25138">
      <w:pPr>
        <w:pStyle w:val="Titre1"/>
        <w:spacing w:before="65"/>
        <w:ind w:left="1103"/>
      </w:pPr>
      <w:bookmarkStart w:id="84" w:name="_TOC_250001"/>
      <w:r>
        <w:rPr>
          <w:color w:val="213775"/>
        </w:rPr>
        <w:lastRenderedPageBreak/>
        <w:t>ANNEXE</w:t>
      </w:r>
      <w:r>
        <w:rPr>
          <w:color w:val="213775"/>
          <w:spacing w:val="19"/>
        </w:rPr>
        <w:t xml:space="preserve"> </w:t>
      </w:r>
      <w:r>
        <w:rPr>
          <w:color w:val="213775"/>
        </w:rPr>
        <w:t>D</w:t>
      </w:r>
      <w:r>
        <w:rPr>
          <w:color w:val="213775"/>
          <w:spacing w:val="3"/>
        </w:rPr>
        <w:t xml:space="preserve"> </w:t>
      </w:r>
      <w:r>
        <w:rPr>
          <w:color w:val="213775"/>
        </w:rPr>
        <w:t>-</w:t>
      </w:r>
      <w:r>
        <w:rPr>
          <w:color w:val="213775"/>
          <w:spacing w:val="3"/>
        </w:rPr>
        <w:t xml:space="preserve"> </w:t>
      </w:r>
      <w:r>
        <w:rPr>
          <w:color w:val="213775"/>
        </w:rPr>
        <w:t>Plan</w:t>
      </w:r>
      <w:r>
        <w:rPr>
          <w:color w:val="213775"/>
          <w:spacing w:val="19"/>
        </w:rPr>
        <w:t xml:space="preserve"> </w:t>
      </w:r>
      <w:r>
        <w:rPr>
          <w:color w:val="213775"/>
        </w:rPr>
        <w:t>type</w:t>
      </w:r>
      <w:r>
        <w:rPr>
          <w:color w:val="213775"/>
          <w:spacing w:val="21"/>
        </w:rPr>
        <w:t xml:space="preserve"> </w:t>
      </w:r>
      <w:r>
        <w:rPr>
          <w:color w:val="213775"/>
        </w:rPr>
        <w:t>d’un</w:t>
      </w:r>
      <w:r>
        <w:rPr>
          <w:color w:val="213775"/>
          <w:spacing w:val="22"/>
        </w:rPr>
        <w:t xml:space="preserve"> </w:t>
      </w:r>
      <w:r>
        <w:rPr>
          <w:color w:val="213775"/>
        </w:rPr>
        <w:t>partage</w:t>
      </w:r>
      <w:r>
        <w:rPr>
          <w:color w:val="213775"/>
          <w:spacing w:val="22"/>
        </w:rPr>
        <w:t xml:space="preserve"> </w:t>
      </w:r>
      <w:r>
        <w:rPr>
          <w:color w:val="213775"/>
        </w:rPr>
        <w:t>d’expérience</w:t>
      </w:r>
      <w:r>
        <w:rPr>
          <w:color w:val="213775"/>
          <w:spacing w:val="18"/>
        </w:rPr>
        <w:t xml:space="preserve"> </w:t>
      </w:r>
      <w:bookmarkEnd w:id="84"/>
      <w:r>
        <w:rPr>
          <w:color w:val="213775"/>
          <w:spacing w:val="-2"/>
        </w:rPr>
        <w:t>(PEX)</w:t>
      </w:r>
    </w:p>
    <w:p w:rsidR="0006325A" w:rsidRDefault="0006325A">
      <w:pPr>
        <w:pStyle w:val="Corpsdetexte"/>
        <w:spacing w:before="245"/>
        <w:rPr>
          <w:rFonts w:ascii="Arial"/>
          <w:b/>
          <w:sz w:val="32"/>
        </w:rPr>
      </w:pPr>
    </w:p>
    <w:p w:rsidR="0006325A" w:rsidRDefault="00F25138">
      <w:pPr>
        <w:pStyle w:val="Paragraphedeliste"/>
        <w:numPr>
          <w:ilvl w:val="0"/>
          <w:numId w:val="4"/>
        </w:numPr>
        <w:tabs>
          <w:tab w:val="left" w:pos="924"/>
        </w:tabs>
        <w:ind w:left="924" w:hanging="359"/>
        <w:rPr>
          <w:rFonts w:ascii="Arial" w:hAnsi="Arial"/>
          <w:b/>
          <w:sz w:val="24"/>
        </w:rPr>
      </w:pPr>
      <w:r>
        <w:rPr>
          <w:rFonts w:ascii="Arial" w:hAnsi="Arial"/>
          <w:b/>
          <w:w w:val="105"/>
          <w:sz w:val="24"/>
        </w:rPr>
        <w:t>Contexte</w:t>
      </w:r>
      <w:r>
        <w:rPr>
          <w:rFonts w:ascii="Arial" w:hAnsi="Arial"/>
          <w:b/>
          <w:spacing w:val="-9"/>
          <w:w w:val="105"/>
          <w:sz w:val="24"/>
        </w:rPr>
        <w:t xml:space="preserve"> </w:t>
      </w:r>
      <w:r>
        <w:rPr>
          <w:rFonts w:ascii="Arial" w:hAnsi="Arial"/>
          <w:b/>
          <w:spacing w:val="-2"/>
          <w:w w:val="105"/>
          <w:sz w:val="24"/>
        </w:rPr>
        <w:t>opérationnel</w:t>
      </w:r>
    </w:p>
    <w:p w:rsidR="0006325A" w:rsidRDefault="0006325A">
      <w:pPr>
        <w:pStyle w:val="Corpsdetexte"/>
        <w:spacing w:before="15"/>
        <w:rPr>
          <w:rFonts w:ascii="Arial"/>
          <w:b/>
          <w:sz w:val="24"/>
        </w:rPr>
      </w:pPr>
    </w:p>
    <w:p w:rsidR="0006325A" w:rsidRDefault="00F25138">
      <w:pPr>
        <w:pStyle w:val="Paragraphedeliste"/>
        <w:numPr>
          <w:ilvl w:val="1"/>
          <w:numId w:val="4"/>
        </w:numPr>
        <w:tabs>
          <w:tab w:val="left" w:pos="1285"/>
        </w:tabs>
        <w:spacing w:before="1"/>
        <w:ind w:left="1285"/>
        <w:rPr>
          <w:sz w:val="20"/>
        </w:rPr>
      </w:pPr>
      <w:r>
        <w:rPr>
          <w:w w:val="110"/>
          <w:sz w:val="20"/>
        </w:rPr>
        <w:t>date</w:t>
      </w:r>
      <w:r>
        <w:rPr>
          <w:spacing w:val="-6"/>
          <w:w w:val="110"/>
          <w:sz w:val="20"/>
        </w:rPr>
        <w:t xml:space="preserve"> </w:t>
      </w:r>
      <w:r>
        <w:rPr>
          <w:spacing w:val="-10"/>
          <w:w w:val="110"/>
          <w:sz w:val="20"/>
        </w:rPr>
        <w:t>;</w:t>
      </w:r>
    </w:p>
    <w:p w:rsidR="0006325A" w:rsidRDefault="00F25138">
      <w:pPr>
        <w:pStyle w:val="Paragraphedeliste"/>
        <w:numPr>
          <w:ilvl w:val="1"/>
          <w:numId w:val="4"/>
        </w:numPr>
        <w:tabs>
          <w:tab w:val="left" w:pos="1285"/>
        </w:tabs>
        <w:spacing w:before="9"/>
        <w:ind w:left="1285" w:hanging="359"/>
        <w:rPr>
          <w:sz w:val="20"/>
        </w:rPr>
      </w:pPr>
      <w:r>
        <w:rPr>
          <w:w w:val="105"/>
          <w:sz w:val="20"/>
        </w:rPr>
        <w:t>heure</w:t>
      </w:r>
      <w:r>
        <w:rPr>
          <w:spacing w:val="-3"/>
          <w:w w:val="105"/>
          <w:sz w:val="20"/>
        </w:rPr>
        <w:t xml:space="preserve"> </w:t>
      </w:r>
      <w:r>
        <w:rPr>
          <w:spacing w:val="-10"/>
          <w:w w:val="105"/>
          <w:sz w:val="20"/>
        </w:rPr>
        <w:t>;</w:t>
      </w:r>
    </w:p>
    <w:p w:rsidR="0006325A" w:rsidRDefault="00F25138">
      <w:pPr>
        <w:pStyle w:val="Paragraphedeliste"/>
        <w:numPr>
          <w:ilvl w:val="1"/>
          <w:numId w:val="4"/>
        </w:numPr>
        <w:tabs>
          <w:tab w:val="left" w:pos="1285"/>
        </w:tabs>
        <w:spacing w:before="12"/>
        <w:ind w:left="1285" w:hanging="359"/>
        <w:rPr>
          <w:sz w:val="20"/>
        </w:rPr>
      </w:pPr>
      <w:r>
        <w:rPr>
          <w:w w:val="110"/>
          <w:sz w:val="20"/>
        </w:rPr>
        <w:t>nature</w:t>
      </w:r>
      <w:r>
        <w:rPr>
          <w:spacing w:val="11"/>
          <w:w w:val="110"/>
          <w:sz w:val="20"/>
        </w:rPr>
        <w:t xml:space="preserve"> </w:t>
      </w:r>
      <w:r>
        <w:rPr>
          <w:w w:val="110"/>
          <w:sz w:val="20"/>
        </w:rPr>
        <w:t>de</w:t>
      </w:r>
      <w:r>
        <w:rPr>
          <w:spacing w:val="14"/>
          <w:w w:val="110"/>
          <w:sz w:val="20"/>
        </w:rPr>
        <w:t xml:space="preserve"> </w:t>
      </w:r>
      <w:r>
        <w:rPr>
          <w:w w:val="110"/>
          <w:sz w:val="20"/>
        </w:rPr>
        <w:t>l’intervention</w:t>
      </w:r>
      <w:r>
        <w:rPr>
          <w:spacing w:val="3"/>
          <w:w w:val="110"/>
          <w:sz w:val="20"/>
        </w:rPr>
        <w:t xml:space="preserve"> </w:t>
      </w:r>
      <w:r>
        <w:rPr>
          <w:spacing w:val="-10"/>
          <w:w w:val="110"/>
          <w:sz w:val="20"/>
        </w:rPr>
        <w:t>;</w:t>
      </w:r>
    </w:p>
    <w:p w:rsidR="0006325A" w:rsidRDefault="00F25138">
      <w:pPr>
        <w:pStyle w:val="Paragraphedeliste"/>
        <w:numPr>
          <w:ilvl w:val="1"/>
          <w:numId w:val="4"/>
        </w:numPr>
        <w:tabs>
          <w:tab w:val="left" w:pos="1285"/>
        </w:tabs>
        <w:spacing w:before="9"/>
        <w:ind w:left="1285"/>
        <w:rPr>
          <w:sz w:val="20"/>
        </w:rPr>
      </w:pPr>
      <w:r>
        <w:rPr>
          <w:spacing w:val="-2"/>
          <w:w w:val="110"/>
          <w:sz w:val="20"/>
        </w:rPr>
        <w:t>localisation</w:t>
      </w:r>
      <w:r>
        <w:rPr>
          <w:spacing w:val="6"/>
          <w:w w:val="110"/>
          <w:sz w:val="20"/>
        </w:rPr>
        <w:t xml:space="preserve"> </w:t>
      </w:r>
      <w:r>
        <w:rPr>
          <w:spacing w:val="-10"/>
          <w:w w:val="110"/>
          <w:sz w:val="20"/>
        </w:rPr>
        <w:t>;</w:t>
      </w:r>
    </w:p>
    <w:p w:rsidR="0006325A" w:rsidRDefault="00F25138">
      <w:pPr>
        <w:pStyle w:val="Paragraphedeliste"/>
        <w:numPr>
          <w:ilvl w:val="1"/>
          <w:numId w:val="4"/>
        </w:numPr>
        <w:tabs>
          <w:tab w:val="left" w:pos="1285"/>
        </w:tabs>
        <w:spacing w:before="9"/>
        <w:ind w:left="1285"/>
        <w:rPr>
          <w:sz w:val="20"/>
        </w:rPr>
      </w:pPr>
      <w:r>
        <w:rPr>
          <w:sz w:val="20"/>
        </w:rPr>
        <w:t>moyens</w:t>
      </w:r>
      <w:r>
        <w:rPr>
          <w:spacing w:val="22"/>
          <w:sz w:val="20"/>
        </w:rPr>
        <w:t xml:space="preserve"> </w:t>
      </w:r>
      <w:r>
        <w:rPr>
          <w:sz w:val="20"/>
        </w:rPr>
        <w:t>engagés</w:t>
      </w:r>
      <w:r>
        <w:rPr>
          <w:spacing w:val="9"/>
          <w:sz w:val="20"/>
        </w:rPr>
        <w:t xml:space="preserve"> </w:t>
      </w:r>
      <w:r>
        <w:rPr>
          <w:spacing w:val="-10"/>
          <w:sz w:val="20"/>
        </w:rPr>
        <w:t>;</w:t>
      </w:r>
    </w:p>
    <w:p w:rsidR="0006325A" w:rsidRDefault="00F25138">
      <w:pPr>
        <w:pStyle w:val="Paragraphedeliste"/>
        <w:numPr>
          <w:ilvl w:val="1"/>
          <w:numId w:val="4"/>
        </w:numPr>
        <w:tabs>
          <w:tab w:val="left" w:pos="1285"/>
        </w:tabs>
        <w:spacing w:before="10"/>
        <w:ind w:left="1285"/>
        <w:rPr>
          <w:sz w:val="20"/>
        </w:rPr>
      </w:pPr>
      <w:r>
        <w:rPr>
          <w:sz w:val="20"/>
        </w:rPr>
        <w:t>situation</w:t>
      </w:r>
      <w:r>
        <w:rPr>
          <w:spacing w:val="36"/>
          <w:sz w:val="20"/>
        </w:rPr>
        <w:t xml:space="preserve"> </w:t>
      </w:r>
      <w:r>
        <w:rPr>
          <w:sz w:val="20"/>
        </w:rPr>
        <w:t>à</w:t>
      </w:r>
      <w:r>
        <w:rPr>
          <w:spacing w:val="39"/>
          <w:sz w:val="20"/>
        </w:rPr>
        <w:t xml:space="preserve"> </w:t>
      </w:r>
      <w:r>
        <w:rPr>
          <w:sz w:val="20"/>
        </w:rPr>
        <w:t>l'arrivée</w:t>
      </w:r>
      <w:r>
        <w:rPr>
          <w:spacing w:val="34"/>
          <w:sz w:val="20"/>
        </w:rPr>
        <w:t xml:space="preserve"> </w:t>
      </w:r>
      <w:r>
        <w:rPr>
          <w:sz w:val="20"/>
        </w:rPr>
        <w:t>des</w:t>
      </w:r>
      <w:r>
        <w:rPr>
          <w:spacing w:val="40"/>
          <w:sz w:val="20"/>
        </w:rPr>
        <w:t xml:space="preserve"> </w:t>
      </w:r>
      <w:r>
        <w:rPr>
          <w:sz w:val="20"/>
        </w:rPr>
        <w:t>secours</w:t>
      </w:r>
      <w:r>
        <w:rPr>
          <w:spacing w:val="24"/>
          <w:sz w:val="20"/>
        </w:rPr>
        <w:t xml:space="preserve"> </w:t>
      </w:r>
      <w:r>
        <w:rPr>
          <w:spacing w:val="-10"/>
          <w:sz w:val="20"/>
        </w:rPr>
        <w:t>;</w:t>
      </w:r>
    </w:p>
    <w:p w:rsidR="0006325A" w:rsidRDefault="00F25138">
      <w:pPr>
        <w:pStyle w:val="Paragraphedeliste"/>
        <w:numPr>
          <w:ilvl w:val="1"/>
          <w:numId w:val="4"/>
        </w:numPr>
        <w:tabs>
          <w:tab w:val="left" w:pos="1285"/>
        </w:tabs>
        <w:spacing w:before="9"/>
        <w:ind w:left="1285"/>
        <w:rPr>
          <w:sz w:val="20"/>
        </w:rPr>
      </w:pPr>
      <w:r>
        <w:rPr>
          <w:w w:val="110"/>
          <w:sz w:val="20"/>
        </w:rPr>
        <w:t>premières</w:t>
      </w:r>
      <w:r>
        <w:rPr>
          <w:spacing w:val="-15"/>
          <w:w w:val="110"/>
          <w:sz w:val="20"/>
        </w:rPr>
        <w:t xml:space="preserve"> </w:t>
      </w:r>
      <w:r>
        <w:rPr>
          <w:w w:val="110"/>
          <w:sz w:val="20"/>
        </w:rPr>
        <w:t>actions</w:t>
      </w:r>
      <w:r>
        <w:rPr>
          <w:spacing w:val="-12"/>
          <w:w w:val="110"/>
          <w:sz w:val="20"/>
        </w:rPr>
        <w:t xml:space="preserve"> </w:t>
      </w:r>
      <w:r>
        <w:rPr>
          <w:w w:val="110"/>
          <w:sz w:val="20"/>
        </w:rPr>
        <w:t>et</w:t>
      </w:r>
      <w:r>
        <w:rPr>
          <w:spacing w:val="-10"/>
          <w:w w:val="110"/>
          <w:sz w:val="20"/>
        </w:rPr>
        <w:t xml:space="preserve"> </w:t>
      </w:r>
      <w:r>
        <w:rPr>
          <w:w w:val="110"/>
          <w:sz w:val="20"/>
        </w:rPr>
        <w:t>objectifs</w:t>
      </w:r>
      <w:r>
        <w:rPr>
          <w:spacing w:val="-12"/>
          <w:w w:val="110"/>
          <w:sz w:val="20"/>
        </w:rPr>
        <w:t xml:space="preserve"> </w:t>
      </w:r>
      <w:r>
        <w:rPr>
          <w:w w:val="110"/>
          <w:sz w:val="20"/>
        </w:rPr>
        <w:t>du</w:t>
      </w:r>
      <w:r>
        <w:rPr>
          <w:spacing w:val="-13"/>
          <w:w w:val="110"/>
          <w:sz w:val="20"/>
        </w:rPr>
        <w:t xml:space="preserve"> </w:t>
      </w:r>
      <w:r>
        <w:rPr>
          <w:w w:val="110"/>
          <w:sz w:val="20"/>
        </w:rPr>
        <w:t>COS</w:t>
      </w:r>
      <w:r>
        <w:rPr>
          <w:spacing w:val="-14"/>
          <w:w w:val="110"/>
          <w:sz w:val="20"/>
        </w:rPr>
        <w:t xml:space="preserve"> </w:t>
      </w:r>
      <w:r>
        <w:rPr>
          <w:spacing w:val="-10"/>
          <w:w w:val="110"/>
          <w:sz w:val="20"/>
        </w:rPr>
        <w:t>;</w:t>
      </w:r>
    </w:p>
    <w:p w:rsidR="0006325A" w:rsidRDefault="00F25138">
      <w:pPr>
        <w:pStyle w:val="Paragraphedeliste"/>
        <w:numPr>
          <w:ilvl w:val="1"/>
          <w:numId w:val="4"/>
        </w:numPr>
        <w:tabs>
          <w:tab w:val="left" w:pos="1285"/>
        </w:tabs>
        <w:spacing w:before="10"/>
        <w:ind w:left="1285"/>
        <w:rPr>
          <w:sz w:val="20"/>
        </w:rPr>
      </w:pPr>
      <w:r>
        <w:rPr>
          <w:sz w:val="20"/>
        </w:rPr>
        <w:t>message</w:t>
      </w:r>
      <w:r>
        <w:rPr>
          <w:spacing w:val="34"/>
          <w:sz w:val="20"/>
        </w:rPr>
        <w:t xml:space="preserve"> </w:t>
      </w:r>
      <w:r>
        <w:rPr>
          <w:sz w:val="20"/>
        </w:rPr>
        <w:t>du</w:t>
      </w:r>
      <w:r>
        <w:rPr>
          <w:spacing w:val="31"/>
          <w:sz w:val="20"/>
        </w:rPr>
        <w:t xml:space="preserve"> </w:t>
      </w:r>
      <w:r>
        <w:rPr>
          <w:sz w:val="20"/>
        </w:rPr>
        <w:t>premier</w:t>
      </w:r>
      <w:r>
        <w:rPr>
          <w:spacing w:val="35"/>
          <w:sz w:val="20"/>
        </w:rPr>
        <w:t xml:space="preserve"> </w:t>
      </w:r>
      <w:r>
        <w:rPr>
          <w:sz w:val="20"/>
        </w:rPr>
        <w:t>chef</w:t>
      </w:r>
      <w:r>
        <w:rPr>
          <w:spacing w:val="35"/>
          <w:sz w:val="20"/>
        </w:rPr>
        <w:t xml:space="preserve"> </w:t>
      </w:r>
      <w:r>
        <w:rPr>
          <w:sz w:val="20"/>
        </w:rPr>
        <w:t>de</w:t>
      </w:r>
      <w:r>
        <w:rPr>
          <w:spacing w:val="34"/>
          <w:sz w:val="20"/>
        </w:rPr>
        <w:t xml:space="preserve"> </w:t>
      </w:r>
      <w:r>
        <w:rPr>
          <w:spacing w:val="-2"/>
          <w:sz w:val="20"/>
        </w:rPr>
        <w:t>groupe.</w:t>
      </w:r>
    </w:p>
    <w:p w:rsidR="0006325A" w:rsidRDefault="0006325A">
      <w:pPr>
        <w:pStyle w:val="Corpsdetexte"/>
        <w:spacing w:before="33"/>
      </w:pPr>
    </w:p>
    <w:p w:rsidR="0006325A" w:rsidRDefault="00F25138">
      <w:pPr>
        <w:pStyle w:val="Paragraphedeliste"/>
        <w:numPr>
          <w:ilvl w:val="0"/>
          <w:numId w:val="4"/>
        </w:numPr>
        <w:tabs>
          <w:tab w:val="left" w:pos="923"/>
        </w:tabs>
        <w:ind w:left="923" w:hanging="358"/>
        <w:rPr>
          <w:rFonts w:ascii="Arial" w:hAnsi="Arial"/>
          <w:b/>
          <w:sz w:val="24"/>
        </w:rPr>
      </w:pPr>
      <w:r>
        <w:rPr>
          <w:rFonts w:ascii="Arial" w:hAnsi="Arial"/>
          <w:b/>
          <w:sz w:val="24"/>
        </w:rPr>
        <w:t>Situation</w:t>
      </w:r>
      <w:r>
        <w:rPr>
          <w:rFonts w:ascii="Arial" w:hAnsi="Arial"/>
          <w:b/>
          <w:spacing w:val="23"/>
          <w:sz w:val="24"/>
        </w:rPr>
        <w:t xml:space="preserve"> </w:t>
      </w:r>
      <w:r>
        <w:rPr>
          <w:rFonts w:ascii="Arial" w:hAnsi="Arial"/>
          <w:b/>
          <w:spacing w:val="-2"/>
          <w:sz w:val="24"/>
        </w:rPr>
        <w:t>opérationnelle</w:t>
      </w:r>
    </w:p>
    <w:p w:rsidR="0006325A" w:rsidRDefault="00F25138">
      <w:pPr>
        <w:pStyle w:val="Paragraphedeliste"/>
        <w:numPr>
          <w:ilvl w:val="1"/>
          <w:numId w:val="4"/>
        </w:numPr>
        <w:tabs>
          <w:tab w:val="left" w:pos="1285"/>
        </w:tabs>
        <w:spacing w:before="244" w:line="496" w:lineRule="auto"/>
        <w:ind w:left="565" w:right="1666" w:firstLine="360"/>
        <w:rPr>
          <w:sz w:val="20"/>
        </w:rPr>
      </w:pPr>
      <w:r>
        <w:rPr>
          <w:w w:val="110"/>
          <w:sz w:val="20"/>
        </w:rPr>
        <w:t>problématiques</w:t>
      </w:r>
      <w:r>
        <w:rPr>
          <w:spacing w:val="-2"/>
          <w:w w:val="110"/>
          <w:sz w:val="20"/>
        </w:rPr>
        <w:t xml:space="preserve"> </w:t>
      </w:r>
      <w:r>
        <w:rPr>
          <w:w w:val="110"/>
          <w:sz w:val="20"/>
        </w:rPr>
        <w:t>rencontrées</w:t>
      </w:r>
      <w:r>
        <w:rPr>
          <w:spacing w:val="-4"/>
          <w:w w:val="110"/>
          <w:sz w:val="20"/>
        </w:rPr>
        <w:t xml:space="preserve"> </w:t>
      </w:r>
      <w:r>
        <w:rPr>
          <w:w w:val="110"/>
          <w:sz w:val="20"/>
        </w:rPr>
        <w:t>lors</w:t>
      </w:r>
      <w:r>
        <w:rPr>
          <w:spacing w:val="-2"/>
          <w:w w:val="110"/>
          <w:sz w:val="20"/>
        </w:rPr>
        <w:t xml:space="preserve"> </w:t>
      </w:r>
      <w:r>
        <w:rPr>
          <w:w w:val="110"/>
          <w:sz w:val="20"/>
        </w:rPr>
        <w:t>de</w:t>
      </w:r>
      <w:r>
        <w:rPr>
          <w:spacing w:val="-3"/>
          <w:w w:val="110"/>
          <w:sz w:val="20"/>
        </w:rPr>
        <w:t xml:space="preserve"> </w:t>
      </w:r>
      <w:r>
        <w:rPr>
          <w:w w:val="110"/>
          <w:sz w:val="20"/>
        </w:rPr>
        <w:t>l’intervention</w:t>
      </w:r>
      <w:r>
        <w:rPr>
          <w:spacing w:val="-1"/>
          <w:w w:val="110"/>
          <w:sz w:val="20"/>
        </w:rPr>
        <w:t xml:space="preserve"> </w:t>
      </w:r>
      <w:r>
        <w:rPr>
          <w:w w:val="110"/>
          <w:sz w:val="20"/>
        </w:rPr>
        <w:t>(description,</w:t>
      </w:r>
      <w:r>
        <w:rPr>
          <w:spacing w:val="-1"/>
          <w:w w:val="110"/>
          <w:sz w:val="20"/>
        </w:rPr>
        <w:t xml:space="preserve"> </w:t>
      </w:r>
      <w:r>
        <w:rPr>
          <w:w w:val="110"/>
          <w:sz w:val="20"/>
        </w:rPr>
        <w:t>caractéristiques)</w:t>
      </w:r>
      <w:r>
        <w:rPr>
          <w:spacing w:val="-11"/>
          <w:w w:val="110"/>
          <w:sz w:val="20"/>
        </w:rPr>
        <w:t xml:space="preserve"> </w:t>
      </w:r>
      <w:r>
        <w:rPr>
          <w:w w:val="110"/>
          <w:sz w:val="20"/>
        </w:rPr>
        <w:t>; Ces parties peuvent être illustrées par des photos et des schémas.</w:t>
      </w:r>
    </w:p>
    <w:p w:rsidR="0006325A" w:rsidRDefault="00F25138">
      <w:pPr>
        <w:pStyle w:val="Paragraphedeliste"/>
        <w:numPr>
          <w:ilvl w:val="0"/>
          <w:numId w:val="4"/>
        </w:numPr>
        <w:tabs>
          <w:tab w:val="left" w:pos="923"/>
        </w:tabs>
        <w:spacing w:before="18"/>
        <w:ind w:left="923" w:hanging="358"/>
        <w:rPr>
          <w:rFonts w:ascii="Arial" w:hAnsi="Arial"/>
          <w:b/>
          <w:sz w:val="24"/>
        </w:rPr>
      </w:pPr>
      <w:r>
        <w:rPr>
          <w:rFonts w:ascii="Arial" w:hAnsi="Arial"/>
          <w:b/>
          <w:sz w:val="24"/>
        </w:rPr>
        <w:t>Éléments</w:t>
      </w:r>
      <w:r>
        <w:rPr>
          <w:rFonts w:ascii="Arial" w:hAnsi="Arial"/>
          <w:b/>
          <w:spacing w:val="1"/>
          <w:sz w:val="24"/>
        </w:rPr>
        <w:t xml:space="preserve"> </w:t>
      </w:r>
      <w:r>
        <w:rPr>
          <w:rFonts w:ascii="Arial" w:hAnsi="Arial"/>
          <w:b/>
          <w:sz w:val="24"/>
        </w:rPr>
        <w:t>favorables</w:t>
      </w:r>
      <w:r>
        <w:rPr>
          <w:rFonts w:ascii="Arial" w:hAnsi="Arial"/>
          <w:b/>
          <w:spacing w:val="1"/>
          <w:sz w:val="24"/>
        </w:rPr>
        <w:t xml:space="preserve"> </w:t>
      </w:r>
      <w:r>
        <w:rPr>
          <w:rFonts w:ascii="Arial" w:hAnsi="Arial"/>
          <w:b/>
          <w:sz w:val="24"/>
        </w:rPr>
        <w:t>et</w:t>
      </w:r>
      <w:r>
        <w:rPr>
          <w:rFonts w:ascii="Arial" w:hAnsi="Arial"/>
          <w:b/>
          <w:spacing w:val="4"/>
          <w:sz w:val="24"/>
        </w:rPr>
        <w:t xml:space="preserve"> </w:t>
      </w:r>
      <w:r>
        <w:rPr>
          <w:rFonts w:ascii="Arial" w:hAnsi="Arial"/>
          <w:b/>
          <w:spacing w:val="-2"/>
          <w:sz w:val="24"/>
        </w:rPr>
        <w:t>défavorables</w:t>
      </w:r>
    </w:p>
    <w:p w:rsidR="0006325A" w:rsidRDefault="00F25138">
      <w:pPr>
        <w:pStyle w:val="Paragraphedeliste"/>
        <w:numPr>
          <w:ilvl w:val="1"/>
          <w:numId w:val="4"/>
        </w:numPr>
        <w:tabs>
          <w:tab w:val="left" w:pos="1285"/>
        </w:tabs>
        <w:spacing w:before="244" w:line="254" w:lineRule="auto"/>
        <w:ind w:left="1285" w:right="1749"/>
        <w:rPr>
          <w:sz w:val="20"/>
        </w:rPr>
      </w:pPr>
      <w:r>
        <w:rPr>
          <w:w w:val="110"/>
          <w:sz w:val="20"/>
        </w:rPr>
        <w:t>éléments</w:t>
      </w:r>
      <w:r>
        <w:rPr>
          <w:spacing w:val="-9"/>
          <w:w w:val="110"/>
          <w:sz w:val="20"/>
        </w:rPr>
        <w:t xml:space="preserve"> </w:t>
      </w:r>
      <w:r>
        <w:rPr>
          <w:w w:val="110"/>
          <w:sz w:val="20"/>
        </w:rPr>
        <w:t>qui</w:t>
      </w:r>
      <w:r>
        <w:rPr>
          <w:spacing w:val="-7"/>
          <w:w w:val="110"/>
          <w:sz w:val="20"/>
        </w:rPr>
        <w:t xml:space="preserve"> </w:t>
      </w:r>
      <w:r>
        <w:rPr>
          <w:w w:val="110"/>
          <w:sz w:val="20"/>
        </w:rPr>
        <w:t>ont</w:t>
      </w:r>
      <w:r>
        <w:rPr>
          <w:spacing w:val="-7"/>
          <w:w w:val="110"/>
          <w:sz w:val="20"/>
        </w:rPr>
        <w:t xml:space="preserve"> </w:t>
      </w:r>
      <w:r>
        <w:rPr>
          <w:w w:val="110"/>
          <w:sz w:val="20"/>
        </w:rPr>
        <w:t>contribué</w:t>
      </w:r>
      <w:r>
        <w:rPr>
          <w:spacing w:val="-10"/>
          <w:w w:val="110"/>
          <w:sz w:val="20"/>
        </w:rPr>
        <w:t xml:space="preserve"> </w:t>
      </w:r>
      <w:r>
        <w:rPr>
          <w:w w:val="110"/>
          <w:sz w:val="20"/>
        </w:rPr>
        <w:t>à</w:t>
      </w:r>
      <w:r>
        <w:rPr>
          <w:spacing w:val="-7"/>
          <w:w w:val="110"/>
          <w:sz w:val="20"/>
        </w:rPr>
        <w:t xml:space="preserve"> </w:t>
      </w:r>
      <w:r>
        <w:rPr>
          <w:w w:val="110"/>
          <w:sz w:val="20"/>
        </w:rPr>
        <w:t>faciliter,</w:t>
      </w:r>
      <w:r>
        <w:rPr>
          <w:spacing w:val="-11"/>
          <w:w w:val="110"/>
          <w:sz w:val="20"/>
        </w:rPr>
        <w:t xml:space="preserve"> </w:t>
      </w:r>
      <w:r>
        <w:rPr>
          <w:w w:val="110"/>
          <w:sz w:val="20"/>
        </w:rPr>
        <w:t>ou</w:t>
      </w:r>
      <w:r>
        <w:rPr>
          <w:spacing w:val="-10"/>
          <w:w w:val="110"/>
          <w:sz w:val="20"/>
        </w:rPr>
        <w:t xml:space="preserve"> </w:t>
      </w:r>
      <w:r>
        <w:rPr>
          <w:w w:val="110"/>
          <w:sz w:val="20"/>
        </w:rPr>
        <w:t>au</w:t>
      </w:r>
      <w:r>
        <w:rPr>
          <w:spacing w:val="-8"/>
          <w:w w:val="110"/>
          <w:sz w:val="20"/>
        </w:rPr>
        <w:t xml:space="preserve"> </w:t>
      </w:r>
      <w:r>
        <w:rPr>
          <w:w w:val="110"/>
          <w:sz w:val="20"/>
        </w:rPr>
        <w:t>contraire,</w:t>
      </w:r>
      <w:r>
        <w:rPr>
          <w:spacing w:val="-11"/>
          <w:w w:val="110"/>
          <w:sz w:val="20"/>
        </w:rPr>
        <w:t xml:space="preserve"> </w:t>
      </w:r>
      <w:r>
        <w:rPr>
          <w:w w:val="110"/>
          <w:sz w:val="20"/>
        </w:rPr>
        <w:t>à</w:t>
      </w:r>
      <w:r>
        <w:rPr>
          <w:spacing w:val="-7"/>
          <w:w w:val="110"/>
          <w:sz w:val="20"/>
        </w:rPr>
        <w:t xml:space="preserve"> </w:t>
      </w:r>
      <w:r>
        <w:rPr>
          <w:w w:val="110"/>
          <w:sz w:val="20"/>
        </w:rPr>
        <w:t>aggraver</w:t>
      </w:r>
      <w:r>
        <w:rPr>
          <w:spacing w:val="-10"/>
          <w:w w:val="110"/>
          <w:sz w:val="20"/>
        </w:rPr>
        <w:t xml:space="preserve"> </w:t>
      </w:r>
      <w:r>
        <w:rPr>
          <w:w w:val="110"/>
          <w:sz w:val="20"/>
        </w:rPr>
        <w:t>la</w:t>
      </w:r>
      <w:r>
        <w:rPr>
          <w:spacing w:val="-7"/>
          <w:w w:val="110"/>
          <w:sz w:val="20"/>
        </w:rPr>
        <w:t xml:space="preserve"> </w:t>
      </w:r>
      <w:r>
        <w:rPr>
          <w:w w:val="110"/>
          <w:sz w:val="20"/>
        </w:rPr>
        <w:t>gestion</w:t>
      </w:r>
      <w:r>
        <w:rPr>
          <w:spacing w:val="-6"/>
          <w:w w:val="110"/>
          <w:sz w:val="20"/>
        </w:rPr>
        <w:t xml:space="preserve"> </w:t>
      </w:r>
      <w:r>
        <w:rPr>
          <w:w w:val="110"/>
          <w:sz w:val="20"/>
        </w:rPr>
        <w:t>de</w:t>
      </w:r>
      <w:r>
        <w:rPr>
          <w:spacing w:val="-10"/>
          <w:w w:val="110"/>
          <w:sz w:val="20"/>
        </w:rPr>
        <w:t xml:space="preserve"> </w:t>
      </w:r>
      <w:r>
        <w:rPr>
          <w:w w:val="110"/>
          <w:sz w:val="20"/>
        </w:rPr>
        <w:t xml:space="preserve">la </w:t>
      </w:r>
      <w:r>
        <w:rPr>
          <w:spacing w:val="-2"/>
          <w:w w:val="110"/>
          <w:sz w:val="20"/>
        </w:rPr>
        <w:t>situation.</w:t>
      </w:r>
    </w:p>
    <w:p w:rsidR="0006325A" w:rsidRDefault="0006325A">
      <w:pPr>
        <w:pStyle w:val="Corpsdetexte"/>
        <w:spacing w:before="21"/>
      </w:pPr>
    </w:p>
    <w:p w:rsidR="0006325A" w:rsidRDefault="00F25138">
      <w:pPr>
        <w:pStyle w:val="Paragraphedeliste"/>
        <w:numPr>
          <w:ilvl w:val="0"/>
          <w:numId w:val="4"/>
        </w:numPr>
        <w:tabs>
          <w:tab w:val="left" w:pos="923"/>
        </w:tabs>
        <w:ind w:left="923" w:hanging="358"/>
        <w:rPr>
          <w:rFonts w:ascii="Arial"/>
          <w:b/>
          <w:sz w:val="24"/>
        </w:rPr>
      </w:pPr>
      <w:r>
        <w:rPr>
          <w:rFonts w:ascii="Arial"/>
          <w:b/>
          <w:w w:val="105"/>
          <w:sz w:val="24"/>
        </w:rPr>
        <w:t>Ce</w:t>
      </w:r>
      <w:r>
        <w:rPr>
          <w:rFonts w:ascii="Arial"/>
          <w:b/>
          <w:spacing w:val="-8"/>
          <w:w w:val="105"/>
          <w:sz w:val="24"/>
        </w:rPr>
        <w:t xml:space="preserve"> </w:t>
      </w:r>
      <w:r>
        <w:rPr>
          <w:rFonts w:ascii="Arial"/>
          <w:b/>
          <w:w w:val="105"/>
          <w:sz w:val="24"/>
        </w:rPr>
        <w:t>qu'il</w:t>
      </w:r>
      <w:r>
        <w:rPr>
          <w:rFonts w:ascii="Arial"/>
          <w:b/>
          <w:spacing w:val="-9"/>
          <w:w w:val="105"/>
          <w:sz w:val="24"/>
        </w:rPr>
        <w:t xml:space="preserve"> </w:t>
      </w:r>
      <w:r>
        <w:rPr>
          <w:rFonts w:ascii="Arial"/>
          <w:b/>
          <w:w w:val="105"/>
          <w:sz w:val="24"/>
        </w:rPr>
        <w:t>faut</w:t>
      </w:r>
      <w:r>
        <w:rPr>
          <w:rFonts w:ascii="Arial"/>
          <w:b/>
          <w:spacing w:val="-10"/>
          <w:w w:val="105"/>
          <w:sz w:val="24"/>
        </w:rPr>
        <w:t xml:space="preserve"> </w:t>
      </w:r>
      <w:r>
        <w:rPr>
          <w:rFonts w:ascii="Arial"/>
          <w:b/>
          <w:spacing w:val="-2"/>
          <w:w w:val="105"/>
          <w:sz w:val="24"/>
        </w:rPr>
        <w:t>retenir</w:t>
      </w:r>
    </w:p>
    <w:p w:rsidR="0006325A" w:rsidRDefault="00F25138">
      <w:pPr>
        <w:pStyle w:val="Paragraphedeliste"/>
        <w:numPr>
          <w:ilvl w:val="1"/>
          <w:numId w:val="4"/>
        </w:numPr>
        <w:tabs>
          <w:tab w:val="left" w:pos="1285"/>
        </w:tabs>
        <w:spacing w:before="244"/>
        <w:ind w:left="1285"/>
        <w:rPr>
          <w:sz w:val="20"/>
        </w:rPr>
      </w:pPr>
      <w:r>
        <w:rPr>
          <w:w w:val="105"/>
          <w:sz w:val="20"/>
        </w:rPr>
        <w:t>enseignements</w:t>
      </w:r>
      <w:r>
        <w:rPr>
          <w:spacing w:val="5"/>
          <w:w w:val="105"/>
          <w:sz w:val="20"/>
        </w:rPr>
        <w:t xml:space="preserve"> </w:t>
      </w:r>
      <w:r>
        <w:rPr>
          <w:w w:val="105"/>
          <w:sz w:val="20"/>
        </w:rPr>
        <w:t>majeurs</w:t>
      </w:r>
      <w:r>
        <w:rPr>
          <w:spacing w:val="-5"/>
          <w:w w:val="105"/>
          <w:sz w:val="20"/>
        </w:rPr>
        <w:t xml:space="preserve"> </w:t>
      </w:r>
      <w:r>
        <w:rPr>
          <w:spacing w:val="-10"/>
          <w:w w:val="105"/>
          <w:sz w:val="20"/>
        </w:rPr>
        <w:t>;</w:t>
      </w:r>
    </w:p>
    <w:p w:rsidR="0006325A" w:rsidRDefault="00F25138">
      <w:pPr>
        <w:pStyle w:val="Paragraphedeliste"/>
        <w:numPr>
          <w:ilvl w:val="1"/>
          <w:numId w:val="4"/>
        </w:numPr>
        <w:tabs>
          <w:tab w:val="left" w:pos="1285"/>
        </w:tabs>
        <w:spacing w:before="9"/>
        <w:ind w:left="1285" w:hanging="359"/>
        <w:rPr>
          <w:sz w:val="20"/>
        </w:rPr>
      </w:pPr>
      <w:r>
        <w:rPr>
          <w:w w:val="110"/>
          <w:sz w:val="20"/>
        </w:rPr>
        <w:t>recommandations</w:t>
      </w:r>
      <w:r>
        <w:rPr>
          <w:spacing w:val="-9"/>
          <w:w w:val="110"/>
          <w:sz w:val="20"/>
        </w:rPr>
        <w:t xml:space="preserve"> </w:t>
      </w:r>
      <w:r>
        <w:rPr>
          <w:spacing w:val="-2"/>
          <w:w w:val="110"/>
          <w:sz w:val="20"/>
        </w:rPr>
        <w:t>éventuelles.</w:t>
      </w:r>
    </w:p>
    <w:p w:rsidR="0006325A" w:rsidRDefault="0006325A">
      <w:pPr>
        <w:pStyle w:val="Corpsdetexte"/>
        <w:spacing w:before="33"/>
      </w:pPr>
    </w:p>
    <w:p w:rsidR="0006325A" w:rsidRDefault="00F25138">
      <w:pPr>
        <w:pStyle w:val="Paragraphedeliste"/>
        <w:numPr>
          <w:ilvl w:val="0"/>
          <w:numId w:val="4"/>
        </w:numPr>
        <w:tabs>
          <w:tab w:val="left" w:pos="923"/>
        </w:tabs>
        <w:spacing w:before="1"/>
        <w:ind w:left="923" w:hanging="358"/>
        <w:rPr>
          <w:rFonts w:ascii="Arial"/>
          <w:b/>
          <w:sz w:val="24"/>
        </w:rPr>
      </w:pPr>
      <w:r>
        <w:rPr>
          <w:rFonts w:ascii="Arial"/>
          <w:b/>
          <w:spacing w:val="-2"/>
          <w:w w:val="105"/>
          <w:sz w:val="24"/>
        </w:rPr>
        <w:t>Documentation</w:t>
      </w:r>
    </w:p>
    <w:p w:rsidR="0006325A" w:rsidRDefault="00F25138">
      <w:pPr>
        <w:pStyle w:val="Paragraphedeliste"/>
        <w:numPr>
          <w:ilvl w:val="1"/>
          <w:numId w:val="4"/>
        </w:numPr>
        <w:tabs>
          <w:tab w:val="left" w:pos="1286"/>
        </w:tabs>
        <w:spacing w:before="243" w:line="254" w:lineRule="auto"/>
        <w:ind w:right="1127"/>
        <w:jc w:val="both"/>
        <w:rPr>
          <w:sz w:val="20"/>
        </w:rPr>
      </w:pPr>
      <w:r>
        <w:rPr>
          <w:w w:val="110"/>
          <w:sz w:val="20"/>
        </w:rPr>
        <w:t>références des documents techniques opérationnels (GDO et GTO, notes opérationnelles, ordre d’opérations, fiches réflexes, etc.) utilisés lors de l’opération et/ou à con</w:t>
      </w:r>
      <w:r>
        <w:rPr>
          <w:w w:val="110"/>
          <w:sz w:val="20"/>
        </w:rPr>
        <w:t>sulter pour compléter ses connaissances.</w:t>
      </w:r>
    </w:p>
    <w:p w:rsidR="0006325A" w:rsidRDefault="0006325A">
      <w:pPr>
        <w:pStyle w:val="Paragraphedeliste"/>
        <w:spacing w:line="254" w:lineRule="auto"/>
        <w:jc w:val="both"/>
        <w:rPr>
          <w:sz w:val="20"/>
        </w:rPr>
        <w:sectPr w:rsidR="0006325A">
          <w:pgSz w:w="11900" w:h="16840"/>
          <w:pgMar w:top="1360" w:right="283" w:bottom="1360" w:left="850" w:header="0" w:footer="1166" w:gutter="0"/>
          <w:cols w:space="720"/>
        </w:sectPr>
      </w:pPr>
    </w:p>
    <w:p w:rsidR="0006325A" w:rsidRDefault="0006325A">
      <w:pPr>
        <w:pStyle w:val="Corpsdetexte"/>
        <w:spacing w:before="7"/>
        <w:rPr>
          <w:sz w:val="17"/>
        </w:rPr>
      </w:pPr>
    </w:p>
    <w:p w:rsidR="0006325A" w:rsidRDefault="0006325A">
      <w:pPr>
        <w:pStyle w:val="Corpsdetexte"/>
        <w:rPr>
          <w:sz w:val="17"/>
        </w:rPr>
        <w:sectPr w:rsidR="0006325A">
          <w:pgSz w:w="11900" w:h="16840"/>
          <w:pgMar w:top="1940" w:right="283" w:bottom="1360" w:left="850" w:header="0" w:footer="1166" w:gutter="0"/>
          <w:cols w:space="720"/>
        </w:sectPr>
      </w:pPr>
    </w:p>
    <w:p w:rsidR="0006325A" w:rsidRDefault="00F25138">
      <w:pPr>
        <w:pStyle w:val="Titre1"/>
        <w:spacing w:before="65"/>
        <w:ind w:left="988"/>
      </w:pPr>
      <w:bookmarkStart w:id="85" w:name="_TOC_250000"/>
      <w:r>
        <w:rPr>
          <w:color w:val="213775"/>
        </w:rPr>
        <w:lastRenderedPageBreak/>
        <w:t>ANNEXE</w:t>
      </w:r>
      <w:r>
        <w:rPr>
          <w:color w:val="213775"/>
          <w:spacing w:val="14"/>
        </w:rPr>
        <w:t xml:space="preserve"> </w:t>
      </w:r>
      <w:r>
        <w:rPr>
          <w:color w:val="213775"/>
        </w:rPr>
        <w:t>E</w:t>
      </w:r>
      <w:r>
        <w:rPr>
          <w:color w:val="213775"/>
          <w:spacing w:val="-3"/>
        </w:rPr>
        <w:t xml:space="preserve"> </w:t>
      </w:r>
      <w:r>
        <w:rPr>
          <w:color w:val="213775"/>
        </w:rPr>
        <w:t>-</w:t>
      </w:r>
      <w:r>
        <w:rPr>
          <w:color w:val="213775"/>
          <w:spacing w:val="-1"/>
        </w:rPr>
        <w:t xml:space="preserve"> </w:t>
      </w:r>
      <w:r>
        <w:rPr>
          <w:color w:val="213775"/>
        </w:rPr>
        <w:t>Plan</w:t>
      </w:r>
      <w:r>
        <w:rPr>
          <w:color w:val="213775"/>
          <w:spacing w:val="13"/>
        </w:rPr>
        <w:t xml:space="preserve"> </w:t>
      </w:r>
      <w:r>
        <w:rPr>
          <w:color w:val="213775"/>
        </w:rPr>
        <w:t>type</w:t>
      </w:r>
      <w:r>
        <w:rPr>
          <w:color w:val="213775"/>
          <w:spacing w:val="16"/>
        </w:rPr>
        <w:t xml:space="preserve"> </w:t>
      </w:r>
      <w:r>
        <w:rPr>
          <w:color w:val="213775"/>
        </w:rPr>
        <w:t>d’un</w:t>
      </w:r>
      <w:r>
        <w:rPr>
          <w:color w:val="213775"/>
          <w:spacing w:val="13"/>
        </w:rPr>
        <w:t xml:space="preserve"> </w:t>
      </w:r>
      <w:r>
        <w:rPr>
          <w:color w:val="213775"/>
        </w:rPr>
        <w:t>retour</w:t>
      </w:r>
      <w:r>
        <w:rPr>
          <w:color w:val="213775"/>
          <w:spacing w:val="13"/>
        </w:rPr>
        <w:t xml:space="preserve"> </w:t>
      </w:r>
      <w:r>
        <w:rPr>
          <w:color w:val="213775"/>
        </w:rPr>
        <w:t>d’expérience</w:t>
      </w:r>
      <w:r>
        <w:rPr>
          <w:color w:val="213775"/>
          <w:spacing w:val="13"/>
        </w:rPr>
        <w:t xml:space="preserve"> </w:t>
      </w:r>
      <w:bookmarkEnd w:id="85"/>
      <w:r>
        <w:rPr>
          <w:color w:val="213775"/>
          <w:spacing w:val="-2"/>
        </w:rPr>
        <w:t>(RETEX)</w:t>
      </w:r>
    </w:p>
    <w:p w:rsidR="0006325A" w:rsidRDefault="0006325A">
      <w:pPr>
        <w:pStyle w:val="Corpsdetexte"/>
        <w:spacing w:before="146"/>
        <w:rPr>
          <w:rFonts w:ascii="Arial"/>
          <w:b/>
          <w:sz w:val="32"/>
        </w:rPr>
      </w:pPr>
    </w:p>
    <w:p w:rsidR="0006325A" w:rsidRDefault="00F25138">
      <w:pPr>
        <w:pStyle w:val="Paragraphedeliste"/>
        <w:numPr>
          <w:ilvl w:val="0"/>
          <w:numId w:val="3"/>
        </w:numPr>
        <w:tabs>
          <w:tab w:val="left" w:pos="924"/>
        </w:tabs>
        <w:spacing w:before="1"/>
        <w:ind w:left="924" w:hanging="359"/>
        <w:rPr>
          <w:rFonts w:ascii="Arial"/>
          <w:b/>
          <w:sz w:val="24"/>
        </w:rPr>
      </w:pPr>
      <w:r>
        <w:rPr>
          <w:rFonts w:ascii="Arial"/>
          <w:b/>
          <w:spacing w:val="-2"/>
          <w:sz w:val="24"/>
        </w:rPr>
        <w:t>Sommaire</w:t>
      </w:r>
    </w:p>
    <w:p w:rsidR="0006325A" w:rsidRDefault="0006325A">
      <w:pPr>
        <w:pStyle w:val="Corpsdetexte"/>
        <w:spacing w:before="25"/>
        <w:rPr>
          <w:rFonts w:ascii="Arial"/>
          <w:b/>
          <w:sz w:val="24"/>
        </w:rPr>
      </w:pPr>
    </w:p>
    <w:p w:rsidR="0006325A" w:rsidRDefault="00F25138">
      <w:pPr>
        <w:pStyle w:val="Paragraphedeliste"/>
        <w:numPr>
          <w:ilvl w:val="0"/>
          <w:numId w:val="3"/>
        </w:numPr>
        <w:tabs>
          <w:tab w:val="left" w:pos="923"/>
        </w:tabs>
        <w:spacing w:before="1"/>
        <w:ind w:left="923" w:hanging="358"/>
        <w:rPr>
          <w:rFonts w:ascii="Arial"/>
          <w:b/>
          <w:sz w:val="24"/>
        </w:rPr>
      </w:pPr>
      <w:r>
        <w:rPr>
          <w:rFonts w:ascii="Arial"/>
          <w:b/>
          <w:spacing w:val="-2"/>
          <w:w w:val="105"/>
          <w:sz w:val="24"/>
        </w:rPr>
        <w:t>Objectif(s)</w:t>
      </w:r>
    </w:p>
    <w:p w:rsidR="0006325A" w:rsidRDefault="0006325A">
      <w:pPr>
        <w:pStyle w:val="Corpsdetexte"/>
        <w:spacing w:before="23"/>
        <w:rPr>
          <w:rFonts w:ascii="Arial"/>
          <w:b/>
          <w:sz w:val="24"/>
        </w:rPr>
      </w:pPr>
    </w:p>
    <w:p w:rsidR="0006325A" w:rsidRDefault="00F25138">
      <w:pPr>
        <w:pStyle w:val="Paragraphedeliste"/>
        <w:numPr>
          <w:ilvl w:val="0"/>
          <w:numId w:val="3"/>
        </w:numPr>
        <w:tabs>
          <w:tab w:val="left" w:pos="923"/>
        </w:tabs>
        <w:ind w:left="923" w:hanging="358"/>
        <w:rPr>
          <w:rFonts w:ascii="Arial" w:hAnsi="Arial"/>
          <w:b/>
          <w:sz w:val="24"/>
        </w:rPr>
      </w:pPr>
      <w:r>
        <w:rPr>
          <w:rFonts w:ascii="Arial" w:hAnsi="Arial"/>
          <w:b/>
          <w:sz w:val="24"/>
        </w:rPr>
        <w:t>Informations</w:t>
      </w:r>
      <w:r>
        <w:rPr>
          <w:rFonts w:ascii="Arial" w:hAnsi="Arial"/>
          <w:b/>
          <w:spacing w:val="42"/>
          <w:sz w:val="24"/>
        </w:rPr>
        <w:t xml:space="preserve"> </w:t>
      </w:r>
      <w:r>
        <w:rPr>
          <w:rFonts w:ascii="Arial" w:hAnsi="Arial"/>
          <w:b/>
          <w:spacing w:val="-2"/>
          <w:sz w:val="24"/>
        </w:rPr>
        <w:t>générales</w:t>
      </w:r>
    </w:p>
    <w:p w:rsidR="0006325A" w:rsidRDefault="00F25138">
      <w:pPr>
        <w:pStyle w:val="Paragraphedeliste"/>
        <w:numPr>
          <w:ilvl w:val="1"/>
          <w:numId w:val="3"/>
        </w:numPr>
        <w:tabs>
          <w:tab w:val="left" w:pos="1285"/>
        </w:tabs>
        <w:spacing w:before="246"/>
        <w:ind w:left="1285"/>
        <w:rPr>
          <w:sz w:val="20"/>
        </w:rPr>
      </w:pPr>
      <w:r>
        <w:rPr>
          <w:w w:val="110"/>
          <w:sz w:val="20"/>
        </w:rPr>
        <w:t>rappels</w:t>
      </w:r>
      <w:r>
        <w:rPr>
          <w:spacing w:val="-14"/>
          <w:w w:val="110"/>
          <w:sz w:val="20"/>
        </w:rPr>
        <w:t xml:space="preserve"> </w:t>
      </w:r>
      <w:r>
        <w:rPr>
          <w:w w:val="110"/>
          <w:sz w:val="20"/>
        </w:rPr>
        <w:t>techniques</w:t>
      </w:r>
      <w:r>
        <w:rPr>
          <w:spacing w:val="-13"/>
          <w:w w:val="110"/>
          <w:sz w:val="20"/>
        </w:rPr>
        <w:t xml:space="preserve"> </w:t>
      </w:r>
      <w:r>
        <w:rPr>
          <w:w w:val="110"/>
          <w:sz w:val="20"/>
        </w:rPr>
        <w:t>ou</w:t>
      </w:r>
      <w:r>
        <w:rPr>
          <w:spacing w:val="-13"/>
          <w:w w:val="110"/>
          <w:sz w:val="20"/>
        </w:rPr>
        <w:t xml:space="preserve"> </w:t>
      </w:r>
      <w:r>
        <w:rPr>
          <w:spacing w:val="-2"/>
          <w:w w:val="110"/>
          <w:sz w:val="20"/>
        </w:rPr>
        <w:t>réglementaires</w:t>
      </w:r>
    </w:p>
    <w:p w:rsidR="0006325A" w:rsidRDefault="00F25138">
      <w:pPr>
        <w:pStyle w:val="Paragraphedeliste"/>
        <w:numPr>
          <w:ilvl w:val="1"/>
          <w:numId w:val="3"/>
        </w:numPr>
        <w:tabs>
          <w:tab w:val="left" w:pos="1285"/>
        </w:tabs>
        <w:spacing w:before="5"/>
        <w:ind w:left="1285"/>
        <w:rPr>
          <w:sz w:val="20"/>
        </w:rPr>
      </w:pPr>
      <w:r>
        <w:rPr>
          <w:w w:val="110"/>
          <w:sz w:val="20"/>
        </w:rPr>
        <w:t>contexte</w:t>
      </w:r>
      <w:r>
        <w:rPr>
          <w:spacing w:val="-1"/>
          <w:w w:val="110"/>
          <w:sz w:val="20"/>
        </w:rPr>
        <w:t xml:space="preserve"> </w:t>
      </w:r>
      <w:r>
        <w:rPr>
          <w:w w:val="110"/>
          <w:sz w:val="20"/>
        </w:rPr>
        <w:t>local,</w:t>
      </w:r>
      <w:r>
        <w:rPr>
          <w:spacing w:val="-1"/>
          <w:w w:val="110"/>
          <w:sz w:val="20"/>
        </w:rPr>
        <w:t xml:space="preserve"> </w:t>
      </w:r>
      <w:r>
        <w:rPr>
          <w:w w:val="110"/>
          <w:sz w:val="20"/>
        </w:rPr>
        <w:t>national</w:t>
      </w:r>
      <w:r>
        <w:rPr>
          <w:spacing w:val="1"/>
          <w:w w:val="110"/>
          <w:sz w:val="20"/>
        </w:rPr>
        <w:t xml:space="preserve"> </w:t>
      </w:r>
      <w:r>
        <w:rPr>
          <w:w w:val="110"/>
          <w:sz w:val="20"/>
        </w:rPr>
        <w:t>voire</w:t>
      </w:r>
      <w:r>
        <w:rPr>
          <w:spacing w:val="-3"/>
          <w:w w:val="110"/>
          <w:sz w:val="20"/>
        </w:rPr>
        <w:t xml:space="preserve"> </w:t>
      </w:r>
      <w:r>
        <w:rPr>
          <w:spacing w:val="-2"/>
          <w:w w:val="110"/>
          <w:sz w:val="20"/>
        </w:rPr>
        <w:t>international</w:t>
      </w:r>
    </w:p>
    <w:p w:rsidR="0006325A" w:rsidRDefault="0006325A">
      <w:pPr>
        <w:pStyle w:val="Corpsdetexte"/>
        <w:spacing w:before="33"/>
      </w:pPr>
    </w:p>
    <w:p w:rsidR="0006325A" w:rsidRDefault="00F25138">
      <w:pPr>
        <w:pStyle w:val="Paragraphedeliste"/>
        <w:numPr>
          <w:ilvl w:val="0"/>
          <w:numId w:val="3"/>
        </w:numPr>
        <w:tabs>
          <w:tab w:val="left" w:pos="923"/>
        </w:tabs>
        <w:ind w:left="923" w:hanging="358"/>
        <w:rPr>
          <w:rFonts w:ascii="Arial" w:hAnsi="Arial"/>
          <w:b/>
          <w:sz w:val="24"/>
        </w:rPr>
      </w:pPr>
      <w:r>
        <w:rPr>
          <w:rFonts w:ascii="Arial" w:hAnsi="Arial"/>
          <w:b/>
          <w:spacing w:val="-2"/>
          <w:sz w:val="24"/>
        </w:rPr>
        <w:t>Données</w:t>
      </w:r>
    </w:p>
    <w:p w:rsidR="0006325A" w:rsidRDefault="00F25138">
      <w:pPr>
        <w:pStyle w:val="Paragraphedeliste"/>
        <w:numPr>
          <w:ilvl w:val="1"/>
          <w:numId w:val="3"/>
        </w:numPr>
        <w:tabs>
          <w:tab w:val="left" w:pos="1285"/>
        </w:tabs>
        <w:spacing w:before="244"/>
        <w:ind w:left="1285"/>
        <w:rPr>
          <w:sz w:val="20"/>
        </w:rPr>
      </w:pPr>
      <w:r>
        <w:rPr>
          <w:spacing w:val="-2"/>
          <w:w w:val="115"/>
          <w:sz w:val="20"/>
        </w:rPr>
        <w:t>nature</w:t>
      </w:r>
    </w:p>
    <w:p w:rsidR="0006325A" w:rsidRDefault="00F25138">
      <w:pPr>
        <w:pStyle w:val="Paragraphedeliste"/>
        <w:numPr>
          <w:ilvl w:val="1"/>
          <w:numId w:val="3"/>
        </w:numPr>
        <w:tabs>
          <w:tab w:val="left" w:pos="1285"/>
        </w:tabs>
        <w:spacing w:before="7"/>
        <w:ind w:left="1285"/>
        <w:rPr>
          <w:sz w:val="20"/>
        </w:rPr>
      </w:pPr>
      <w:r>
        <w:rPr>
          <w:spacing w:val="-2"/>
          <w:w w:val="105"/>
          <w:sz w:val="20"/>
        </w:rPr>
        <w:t>sources</w:t>
      </w:r>
    </w:p>
    <w:p w:rsidR="0006325A" w:rsidRDefault="00F25138">
      <w:pPr>
        <w:pStyle w:val="Paragraphedeliste"/>
        <w:numPr>
          <w:ilvl w:val="1"/>
          <w:numId w:val="3"/>
        </w:numPr>
        <w:tabs>
          <w:tab w:val="left" w:pos="1285"/>
        </w:tabs>
        <w:spacing w:before="7"/>
        <w:ind w:left="1285"/>
        <w:rPr>
          <w:sz w:val="20"/>
        </w:rPr>
      </w:pPr>
      <w:r>
        <w:rPr>
          <w:w w:val="110"/>
          <w:sz w:val="20"/>
        </w:rPr>
        <w:t>méthodes</w:t>
      </w:r>
      <w:r>
        <w:rPr>
          <w:spacing w:val="-5"/>
          <w:w w:val="110"/>
          <w:sz w:val="20"/>
        </w:rPr>
        <w:t xml:space="preserve"> </w:t>
      </w:r>
      <w:r>
        <w:rPr>
          <w:w w:val="110"/>
          <w:sz w:val="20"/>
        </w:rPr>
        <w:t>de</w:t>
      </w:r>
      <w:r>
        <w:rPr>
          <w:spacing w:val="-2"/>
          <w:w w:val="110"/>
          <w:sz w:val="20"/>
        </w:rPr>
        <w:t xml:space="preserve"> collecte</w:t>
      </w:r>
    </w:p>
    <w:p w:rsidR="0006325A" w:rsidRDefault="0006325A">
      <w:pPr>
        <w:pStyle w:val="Corpsdetexte"/>
        <w:spacing w:before="31"/>
      </w:pPr>
    </w:p>
    <w:p w:rsidR="0006325A" w:rsidRDefault="00F25138">
      <w:pPr>
        <w:pStyle w:val="Paragraphedeliste"/>
        <w:numPr>
          <w:ilvl w:val="0"/>
          <w:numId w:val="3"/>
        </w:numPr>
        <w:tabs>
          <w:tab w:val="left" w:pos="923"/>
        </w:tabs>
        <w:ind w:left="923" w:hanging="358"/>
        <w:rPr>
          <w:rFonts w:ascii="Arial" w:hAnsi="Arial"/>
          <w:b/>
          <w:sz w:val="24"/>
        </w:rPr>
      </w:pPr>
      <w:r>
        <w:rPr>
          <w:rFonts w:ascii="Arial" w:hAnsi="Arial"/>
          <w:b/>
          <w:sz w:val="24"/>
        </w:rPr>
        <w:t>Présentation,</w:t>
      </w:r>
      <w:r>
        <w:rPr>
          <w:rFonts w:ascii="Arial" w:hAnsi="Arial"/>
          <w:b/>
          <w:spacing w:val="10"/>
          <w:sz w:val="24"/>
        </w:rPr>
        <w:t xml:space="preserve"> </w:t>
      </w:r>
      <w:r>
        <w:rPr>
          <w:rFonts w:ascii="Arial" w:hAnsi="Arial"/>
          <w:b/>
          <w:sz w:val="24"/>
        </w:rPr>
        <w:t>description</w:t>
      </w:r>
      <w:r>
        <w:rPr>
          <w:rFonts w:ascii="Arial" w:hAnsi="Arial"/>
          <w:b/>
          <w:spacing w:val="13"/>
          <w:sz w:val="24"/>
        </w:rPr>
        <w:t xml:space="preserve"> </w:t>
      </w:r>
      <w:r>
        <w:rPr>
          <w:rFonts w:ascii="Arial" w:hAnsi="Arial"/>
          <w:b/>
          <w:sz w:val="24"/>
        </w:rPr>
        <w:t>de</w:t>
      </w:r>
      <w:r>
        <w:rPr>
          <w:rFonts w:ascii="Arial" w:hAnsi="Arial"/>
          <w:b/>
          <w:spacing w:val="12"/>
          <w:sz w:val="24"/>
        </w:rPr>
        <w:t xml:space="preserve"> </w:t>
      </w:r>
      <w:r>
        <w:rPr>
          <w:rFonts w:ascii="Arial" w:hAnsi="Arial"/>
          <w:b/>
          <w:sz w:val="24"/>
        </w:rPr>
        <w:t>la</w:t>
      </w:r>
      <w:r>
        <w:rPr>
          <w:rFonts w:ascii="Arial" w:hAnsi="Arial"/>
          <w:b/>
          <w:spacing w:val="9"/>
          <w:sz w:val="24"/>
        </w:rPr>
        <w:t xml:space="preserve"> </w:t>
      </w:r>
      <w:r>
        <w:rPr>
          <w:rFonts w:ascii="Arial" w:hAnsi="Arial"/>
          <w:b/>
          <w:spacing w:val="-2"/>
          <w:sz w:val="24"/>
        </w:rPr>
        <w:t>situation</w:t>
      </w:r>
    </w:p>
    <w:p w:rsidR="0006325A" w:rsidRDefault="00F25138">
      <w:pPr>
        <w:pStyle w:val="Paragraphedeliste"/>
        <w:numPr>
          <w:ilvl w:val="1"/>
          <w:numId w:val="3"/>
        </w:numPr>
        <w:tabs>
          <w:tab w:val="left" w:pos="1285"/>
        </w:tabs>
        <w:spacing w:before="243"/>
        <w:ind w:left="1285"/>
        <w:rPr>
          <w:sz w:val="20"/>
        </w:rPr>
      </w:pPr>
      <w:r>
        <w:rPr>
          <w:spacing w:val="-2"/>
          <w:w w:val="120"/>
          <w:sz w:val="20"/>
        </w:rPr>
        <w:t>contexte</w:t>
      </w:r>
    </w:p>
    <w:p w:rsidR="0006325A" w:rsidRDefault="00F25138">
      <w:pPr>
        <w:pStyle w:val="Paragraphedeliste"/>
        <w:numPr>
          <w:ilvl w:val="1"/>
          <w:numId w:val="3"/>
        </w:numPr>
        <w:tabs>
          <w:tab w:val="left" w:pos="1285"/>
        </w:tabs>
        <w:spacing w:before="7"/>
        <w:ind w:left="1285"/>
        <w:rPr>
          <w:sz w:val="20"/>
        </w:rPr>
      </w:pPr>
      <w:r>
        <w:rPr>
          <w:w w:val="110"/>
          <w:sz w:val="20"/>
        </w:rPr>
        <w:t>zone</w:t>
      </w:r>
      <w:r>
        <w:rPr>
          <w:spacing w:val="5"/>
          <w:w w:val="110"/>
          <w:sz w:val="20"/>
        </w:rPr>
        <w:t xml:space="preserve"> </w:t>
      </w:r>
      <w:r>
        <w:rPr>
          <w:w w:val="110"/>
          <w:sz w:val="20"/>
        </w:rPr>
        <w:t>d'intervention</w:t>
      </w:r>
      <w:r>
        <w:rPr>
          <w:spacing w:val="10"/>
          <w:w w:val="110"/>
          <w:sz w:val="20"/>
        </w:rPr>
        <w:t xml:space="preserve"> </w:t>
      </w:r>
      <w:r>
        <w:rPr>
          <w:w w:val="110"/>
          <w:sz w:val="20"/>
        </w:rPr>
        <w:t>ou</w:t>
      </w:r>
      <w:r>
        <w:rPr>
          <w:spacing w:val="8"/>
          <w:w w:val="110"/>
          <w:sz w:val="20"/>
        </w:rPr>
        <w:t xml:space="preserve"> </w:t>
      </w:r>
      <w:r>
        <w:rPr>
          <w:w w:val="110"/>
          <w:sz w:val="20"/>
        </w:rPr>
        <w:t>de</w:t>
      </w:r>
      <w:r>
        <w:rPr>
          <w:spacing w:val="5"/>
          <w:w w:val="110"/>
          <w:sz w:val="20"/>
        </w:rPr>
        <w:t xml:space="preserve"> </w:t>
      </w:r>
      <w:r>
        <w:rPr>
          <w:spacing w:val="-2"/>
          <w:w w:val="110"/>
          <w:sz w:val="20"/>
        </w:rPr>
        <w:t>l'événement</w:t>
      </w:r>
    </w:p>
    <w:p w:rsidR="0006325A" w:rsidRDefault="00F25138">
      <w:pPr>
        <w:pStyle w:val="Paragraphedeliste"/>
        <w:numPr>
          <w:ilvl w:val="1"/>
          <w:numId w:val="3"/>
        </w:numPr>
        <w:tabs>
          <w:tab w:val="left" w:pos="1285"/>
        </w:tabs>
        <w:spacing w:before="7"/>
        <w:ind w:left="1285"/>
        <w:rPr>
          <w:sz w:val="20"/>
        </w:rPr>
      </w:pPr>
      <w:r>
        <w:rPr>
          <w:spacing w:val="-2"/>
          <w:w w:val="110"/>
          <w:sz w:val="20"/>
        </w:rPr>
        <w:t>eléments</w:t>
      </w:r>
      <w:r>
        <w:rPr>
          <w:spacing w:val="-6"/>
          <w:w w:val="110"/>
          <w:sz w:val="20"/>
        </w:rPr>
        <w:t xml:space="preserve"> </w:t>
      </w:r>
      <w:r>
        <w:rPr>
          <w:spacing w:val="-2"/>
          <w:w w:val="110"/>
          <w:sz w:val="20"/>
        </w:rPr>
        <w:t>favorables</w:t>
      </w:r>
      <w:r>
        <w:rPr>
          <w:spacing w:val="-6"/>
          <w:w w:val="110"/>
          <w:sz w:val="20"/>
        </w:rPr>
        <w:t xml:space="preserve"> </w:t>
      </w:r>
      <w:r>
        <w:rPr>
          <w:spacing w:val="-2"/>
          <w:w w:val="110"/>
          <w:sz w:val="20"/>
        </w:rPr>
        <w:t>/</w:t>
      </w:r>
      <w:r>
        <w:rPr>
          <w:spacing w:val="-6"/>
          <w:w w:val="110"/>
          <w:sz w:val="20"/>
        </w:rPr>
        <w:t xml:space="preserve"> </w:t>
      </w:r>
      <w:r>
        <w:rPr>
          <w:spacing w:val="-2"/>
          <w:w w:val="110"/>
          <w:sz w:val="20"/>
        </w:rPr>
        <w:t>défavorables</w:t>
      </w:r>
    </w:p>
    <w:p w:rsidR="0006325A" w:rsidRDefault="00F25138">
      <w:pPr>
        <w:pStyle w:val="Paragraphedeliste"/>
        <w:numPr>
          <w:ilvl w:val="1"/>
          <w:numId w:val="3"/>
        </w:numPr>
        <w:tabs>
          <w:tab w:val="left" w:pos="1285"/>
        </w:tabs>
        <w:spacing w:before="7"/>
        <w:ind w:left="1285"/>
        <w:rPr>
          <w:sz w:val="20"/>
        </w:rPr>
      </w:pPr>
      <w:r>
        <w:rPr>
          <w:spacing w:val="-2"/>
          <w:w w:val="110"/>
          <w:sz w:val="20"/>
        </w:rPr>
        <w:t>chronologie</w:t>
      </w:r>
      <w:r>
        <w:rPr>
          <w:spacing w:val="-4"/>
          <w:w w:val="110"/>
          <w:sz w:val="20"/>
        </w:rPr>
        <w:t xml:space="preserve"> </w:t>
      </w:r>
      <w:r>
        <w:rPr>
          <w:spacing w:val="-2"/>
          <w:w w:val="110"/>
          <w:sz w:val="20"/>
        </w:rPr>
        <w:t>des</w:t>
      </w:r>
      <w:r>
        <w:rPr>
          <w:spacing w:val="-4"/>
          <w:w w:val="110"/>
          <w:sz w:val="20"/>
        </w:rPr>
        <w:t xml:space="preserve"> faits</w:t>
      </w:r>
    </w:p>
    <w:p w:rsidR="0006325A" w:rsidRDefault="00F25138">
      <w:pPr>
        <w:pStyle w:val="Paragraphedeliste"/>
        <w:numPr>
          <w:ilvl w:val="1"/>
          <w:numId w:val="3"/>
        </w:numPr>
        <w:tabs>
          <w:tab w:val="left" w:pos="1285"/>
        </w:tabs>
        <w:spacing w:before="5"/>
        <w:ind w:left="1285"/>
        <w:rPr>
          <w:sz w:val="20"/>
        </w:rPr>
      </w:pPr>
      <w:r>
        <w:rPr>
          <w:w w:val="110"/>
          <w:sz w:val="20"/>
        </w:rPr>
        <w:t>situation</w:t>
      </w:r>
      <w:r>
        <w:rPr>
          <w:spacing w:val="-9"/>
          <w:w w:val="110"/>
          <w:sz w:val="20"/>
        </w:rPr>
        <w:t xml:space="preserve"> </w:t>
      </w:r>
      <w:r>
        <w:rPr>
          <w:w w:val="110"/>
          <w:sz w:val="20"/>
        </w:rPr>
        <w:t>«</w:t>
      </w:r>
      <w:r>
        <w:rPr>
          <w:spacing w:val="-8"/>
          <w:w w:val="110"/>
          <w:sz w:val="20"/>
        </w:rPr>
        <w:t xml:space="preserve"> </w:t>
      </w:r>
      <w:r>
        <w:rPr>
          <w:w w:val="110"/>
          <w:sz w:val="20"/>
        </w:rPr>
        <w:t>initiale</w:t>
      </w:r>
      <w:r>
        <w:rPr>
          <w:spacing w:val="-8"/>
          <w:w w:val="110"/>
          <w:sz w:val="20"/>
        </w:rPr>
        <w:t xml:space="preserve"> </w:t>
      </w:r>
      <w:r>
        <w:rPr>
          <w:w w:val="110"/>
          <w:sz w:val="20"/>
        </w:rPr>
        <w:t>»</w:t>
      </w:r>
      <w:r>
        <w:rPr>
          <w:spacing w:val="-10"/>
          <w:w w:val="110"/>
          <w:sz w:val="20"/>
        </w:rPr>
        <w:t xml:space="preserve"> </w:t>
      </w:r>
      <w:r>
        <w:rPr>
          <w:w w:val="110"/>
          <w:sz w:val="20"/>
        </w:rPr>
        <w:t>et</w:t>
      </w:r>
      <w:r>
        <w:rPr>
          <w:spacing w:val="-7"/>
          <w:w w:val="110"/>
          <w:sz w:val="20"/>
        </w:rPr>
        <w:t xml:space="preserve"> </w:t>
      </w:r>
      <w:r>
        <w:rPr>
          <w:w w:val="110"/>
          <w:sz w:val="20"/>
        </w:rPr>
        <w:t>à</w:t>
      </w:r>
      <w:r>
        <w:rPr>
          <w:spacing w:val="-7"/>
          <w:w w:val="110"/>
          <w:sz w:val="20"/>
        </w:rPr>
        <w:t xml:space="preserve"> </w:t>
      </w:r>
      <w:r>
        <w:rPr>
          <w:w w:val="110"/>
          <w:sz w:val="20"/>
        </w:rPr>
        <w:t>la</w:t>
      </w:r>
      <w:r>
        <w:rPr>
          <w:spacing w:val="-9"/>
          <w:w w:val="110"/>
          <w:sz w:val="20"/>
        </w:rPr>
        <w:t xml:space="preserve"> </w:t>
      </w:r>
      <w:r>
        <w:rPr>
          <w:w w:val="110"/>
          <w:sz w:val="20"/>
        </w:rPr>
        <w:t>prise</w:t>
      </w:r>
      <w:r>
        <w:rPr>
          <w:spacing w:val="-10"/>
          <w:w w:val="110"/>
          <w:sz w:val="20"/>
        </w:rPr>
        <w:t xml:space="preserve"> </w:t>
      </w:r>
      <w:r>
        <w:rPr>
          <w:w w:val="110"/>
          <w:sz w:val="20"/>
        </w:rPr>
        <w:t>en</w:t>
      </w:r>
      <w:r>
        <w:rPr>
          <w:spacing w:val="-6"/>
          <w:w w:val="110"/>
          <w:sz w:val="20"/>
        </w:rPr>
        <w:t xml:space="preserve"> </w:t>
      </w:r>
      <w:r>
        <w:rPr>
          <w:spacing w:val="-2"/>
          <w:w w:val="110"/>
          <w:sz w:val="20"/>
        </w:rPr>
        <w:t>compte</w:t>
      </w:r>
    </w:p>
    <w:p w:rsidR="0006325A" w:rsidRDefault="00F25138">
      <w:pPr>
        <w:pStyle w:val="Paragraphedeliste"/>
        <w:numPr>
          <w:ilvl w:val="1"/>
          <w:numId w:val="3"/>
        </w:numPr>
        <w:tabs>
          <w:tab w:val="left" w:pos="1285"/>
        </w:tabs>
        <w:spacing w:before="7"/>
        <w:ind w:left="1285"/>
        <w:rPr>
          <w:sz w:val="20"/>
        </w:rPr>
      </w:pPr>
      <w:r>
        <w:rPr>
          <w:sz w:val="20"/>
        </w:rPr>
        <w:t>actions</w:t>
      </w:r>
      <w:r>
        <w:rPr>
          <w:spacing w:val="32"/>
          <w:sz w:val="20"/>
        </w:rPr>
        <w:t xml:space="preserve"> </w:t>
      </w:r>
      <w:r>
        <w:rPr>
          <w:sz w:val="20"/>
        </w:rPr>
        <w:t>et</w:t>
      </w:r>
      <w:r>
        <w:rPr>
          <w:spacing w:val="36"/>
          <w:sz w:val="20"/>
        </w:rPr>
        <w:t xml:space="preserve"> </w:t>
      </w:r>
      <w:r>
        <w:rPr>
          <w:sz w:val="20"/>
        </w:rPr>
        <w:t>les</w:t>
      </w:r>
      <w:r>
        <w:rPr>
          <w:spacing w:val="36"/>
          <w:sz w:val="20"/>
        </w:rPr>
        <w:t xml:space="preserve"> </w:t>
      </w:r>
      <w:r>
        <w:rPr>
          <w:sz w:val="20"/>
        </w:rPr>
        <w:t>moyens</w:t>
      </w:r>
      <w:r>
        <w:rPr>
          <w:spacing w:val="33"/>
          <w:sz w:val="20"/>
        </w:rPr>
        <w:t xml:space="preserve"> </w:t>
      </w:r>
      <w:r>
        <w:rPr>
          <w:sz w:val="20"/>
        </w:rPr>
        <w:t>engagés</w:t>
      </w:r>
      <w:r>
        <w:rPr>
          <w:spacing w:val="33"/>
          <w:sz w:val="20"/>
        </w:rPr>
        <w:t xml:space="preserve"> </w:t>
      </w:r>
      <w:r>
        <w:rPr>
          <w:sz w:val="20"/>
        </w:rPr>
        <w:t>(immédiate(s)</w:t>
      </w:r>
      <w:r>
        <w:rPr>
          <w:spacing w:val="32"/>
          <w:sz w:val="20"/>
        </w:rPr>
        <w:t xml:space="preserve"> </w:t>
      </w:r>
      <w:r>
        <w:rPr>
          <w:sz w:val="20"/>
        </w:rPr>
        <w:t>et</w:t>
      </w:r>
      <w:r>
        <w:rPr>
          <w:spacing w:val="36"/>
          <w:sz w:val="20"/>
        </w:rPr>
        <w:t xml:space="preserve"> </w:t>
      </w:r>
      <w:r>
        <w:rPr>
          <w:spacing w:val="-2"/>
          <w:sz w:val="20"/>
        </w:rPr>
        <w:t>coordonnée(s))</w:t>
      </w:r>
    </w:p>
    <w:p w:rsidR="0006325A" w:rsidRDefault="00F25138">
      <w:pPr>
        <w:pStyle w:val="Paragraphedeliste"/>
        <w:numPr>
          <w:ilvl w:val="1"/>
          <w:numId w:val="3"/>
        </w:numPr>
        <w:tabs>
          <w:tab w:val="left" w:pos="1285"/>
        </w:tabs>
        <w:spacing w:before="7"/>
        <w:ind w:left="1285" w:hanging="359"/>
        <w:rPr>
          <w:sz w:val="20"/>
        </w:rPr>
      </w:pPr>
      <w:r>
        <w:rPr>
          <w:spacing w:val="-2"/>
          <w:w w:val="110"/>
          <w:sz w:val="20"/>
        </w:rPr>
        <w:t>problématique(s)</w:t>
      </w:r>
      <w:r>
        <w:rPr>
          <w:spacing w:val="8"/>
          <w:w w:val="110"/>
          <w:sz w:val="20"/>
        </w:rPr>
        <w:t xml:space="preserve"> </w:t>
      </w:r>
      <w:r>
        <w:rPr>
          <w:spacing w:val="-2"/>
          <w:w w:val="110"/>
          <w:sz w:val="20"/>
        </w:rPr>
        <w:t>rencontrée(s)</w:t>
      </w:r>
    </w:p>
    <w:p w:rsidR="0006325A" w:rsidRDefault="0006325A">
      <w:pPr>
        <w:pStyle w:val="Corpsdetexte"/>
        <w:spacing w:before="31"/>
      </w:pPr>
    </w:p>
    <w:p w:rsidR="0006325A" w:rsidRDefault="00F25138">
      <w:pPr>
        <w:pStyle w:val="Paragraphedeliste"/>
        <w:numPr>
          <w:ilvl w:val="0"/>
          <w:numId w:val="3"/>
        </w:numPr>
        <w:tabs>
          <w:tab w:val="left" w:pos="923"/>
        </w:tabs>
        <w:ind w:left="923" w:hanging="358"/>
        <w:rPr>
          <w:rFonts w:ascii="Arial" w:hAnsi="Arial"/>
          <w:b/>
          <w:sz w:val="24"/>
        </w:rPr>
      </w:pPr>
      <w:r>
        <w:rPr>
          <w:rFonts w:ascii="Arial" w:hAnsi="Arial"/>
          <w:b/>
          <w:sz w:val="24"/>
        </w:rPr>
        <w:t>Analyse</w:t>
      </w:r>
      <w:r>
        <w:rPr>
          <w:rFonts w:ascii="Arial" w:hAnsi="Arial"/>
          <w:b/>
          <w:spacing w:val="3"/>
          <w:sz w:val="24"/>
        </w:rPr>
        <w:t xml:space="preserve"> </w:t>
      </w:r>
      <w:r>
        <w:rPr>
          <w:rFonts w:ascii="Arial" w:hAnsi="Arial"/>
          <w:b/>
          <w:sz w:val="24"/>
        </w:rPr>
        <w:t>de</w:t>
      </w:r>
      <w:r>
        <w:rPr>
          <w:rFonts w:ascii="Arial" w:hAnsi="Arial"/>
          <w:b/>
          <w:spacing w:val="5"/>
          <w:sz w:val="24"/>
        </w:rPr>
        <w:t xml:space="preserve"> </w:t>
      </w:r>
      <w:r>
        <w:rPr>
          <w:rFonts w:ascii="Arial" w:hAnsi="Arial"/>
          <w:b/>
          <w:sz w:val="24"/>
        </w:rPr>
        <w:t>la</w:t>
      </w:r>
      <w:r>
        <w:rPr>
          <w:rFonts w:ascii="Arial" w:hAnsi="Arial"/>
          <w:b/>
          <w:spacing w:val="3"/>
          <w:sz w:val="24"/>
        </w:rPr>
        <w:t xml:space="preserve"> </w:t>
      </w:r>
      <w:r>
        <w:rPr>
          <w:rFonts w:ascii="Arial" w:hAnsi="Arial"/>
          <w:b/>
          <w:sz w:val="24"/>
        </w:rPr>
        <w:t>situation,</w:t>
      </w:r>
      <w:r>
        <w:rPr>
          <w:rFonts w:ascii="Arial" w:hAnsi="Arial"/>
          <w:b/>
          <w:spacing w:val="4"/>
          <w:sz w:val="24"/>
        </w:rPr>
        <w:t xml:space="preserve"> </w:t>
      </w:r>
      <w:r>
        <w:rPr>
          <w:rFonts w:ascii="Arial" w:hAnsi="Arial"/>
          <w:b/>
          <w:sz w:val="24"/>
        </w:rPr>
        <w:t>de</w:t>
      </w:r>
      <w:r>
        <w:rPr>
          <w:rFonts w:ascii="Arial" w:hAnsi="Arial"/>
          <w:b/>
          <w:spacing w:val="5"/>
          <w:sz w:val="24"/>
        </w:rPr>
        <w:t xml:space="preserve"> </w:t>
      </w:r>
      <w:r>
        <w:rPr>
          <w:rFonts w:ascii="Arial" w:hAnsi="Arial"/>
          <w:b/>
          <w:sz w:val="24"/>
        </w:rPr>
        <w:t>la</w:t>
      </w:r>
      <w:r>
        <w:rPr>
          <w:rFonts w:ascii="Arial" w:hAnsi="Arial"/>
          <w:b/>
          <w:spacing w:val="6"/>
          <w:sz w:val="24"/>
        </w:rPr>
        <w:t xml:space="preserve"> </w:t>
      </w:r>
      <w:r>
        <w:rPr>
          <w:rFonts w:ascii="Arial" w:hAnsi="Arial"/>
          <w:b/>
          <w:spacing w:val="-2"/>
          <w:sz w:val="24"/>
        </w:rPr>
        <w:t>problématique</w:t>
      </w:r>
    </w:p>
    <w:p w:rsidR="0006325A" w:rsidRDefault="00F25138">
      <w:pPr>
        <w:pStyle w:val="Paragraphedeliste"/>
        <w:numPr>
          <w:ilvl w:val="1"/>
          <w:numId w:val="3"/>
        </w:numPr>
        <w:tabs>
          <w:tab w:val="left" w:pos="1285"/>
        </w:tabs>
        <w:spacing w:before="248"/>
        <w:ind w:left="1285"/>
        <w:rPr>
          <w:sz w:val="20"/>
        </w:rPr>
      </w:pPr>
      <w:r>
        <w:rPr>
          <w:spacing w:val="-2"/>
          <w:w w:val="105"/>
          <w:sz w:val="20"/>
        </w:rPr>
        <w:t>risque(s)</w:t>
      </w:r>
    </w:p>
    <w:p w:rsidR="0006325A" w:rsidRDefault="00F25138">
      <w:pPr>
        <w:pStyle w:val="Paragraphedeliste"/>
        <w:numPr>
          <w:ilvl w:val="1"/>
          <w:numId w:val="3"/>
        </w:numPr>
        <w:tabs>
          <w:tab w:val="left" w:pos="1285"/>
        </w:tabs>
        <w:spacing w:before="7"/>
        <w:ind w:left="1285"/>
        <w:rPr>
          <w:sz w:val="20"/>
        </w:rPr>
      </w:pPr>
      <w:r>
        <w:rPr>
          <w:spacing w:val="-2"/>
          <w:w w:val="115"/>
          <w:sz w:val="20"/>
        </w:rPr>
        <w:t>pratiques</w:t>
      </w:r>
    </w:p>
    <w:p w:rsidR="0006325A" w:rsidRDefault="00F25138">
      <w:pPr>
        <w:pStyle w:val="Paragraphedeliste"/>
        <w:numPr>
          <w:ilvl w:val="1"/>
          <w:numId w:val="3"/>
        </w:numPr>
        <w:tabs>
          <w:tab w:val="left" w:pos="1285"/>
        </w:tabs>
        <w:spacing w:before="7"/>
        <w:ind w:left="1285"/>
        <w:rPr>
          <w:sz w:val="20"/>
        </w:rPr>
      </w:pPr>
      <w:r>
        <w:rPr>
          <w:spacing w:val="-2"/>
          <w:w w:val="120"/>
          <w:sz w:val="20"/>
        </w:rPr>
        <w:t>justification</w:t>
      </w:r>
    </w:p>
    <w:p w:rsidR="0006325A" w:rsidRDefault="00F25138">
      <w:pPr>
        <w:pStyle w:val="Paragraphedeliste"/>
        <w:numPr>
          <w:ilvl w:val="1"/>
          <w:numId w:val="3"/>
        </w:numPr>
        <w:tabs>
          <w:tab w:val="left" w:pos="1285"/>
        </w:tabs>
        <w:spacing w:before="7"/>
        <w:ind w:left="1285"/>
        <w:rPr>
          <w:sz w:val="20"/>
        </w:rPr>
      </w:pPr>
      <w:r>
        <w:rPr>
          <w:w w:val="110"/>
          <w:sz w:val="20"/>
        </w:rPr>
        <w:t>argumentation</w:t>
      </w:r>
      <w:r>
        <w:rPr>
          <w:spacing w:val="-5"/>
          <w:w w:val="110"/>
          <w:sz w:val="20"/>
        </w:rPr>
        <w:t xml:space="preserve"> </w:t>
      </w:r>
      <w:r>
        <w:rPr>
          <w:w w:val="110"/>
          <w:sz w:val="20"/>
        </w:rPr>
        <w:t>de</w:t>
      </w:r>
      <w:r>
        <w:rPr>
          <w:spacing w:val="-8"/>
          <w:w w:val="110"/>
          <w:sz w:val="20"/>
        </w:rPr>
        <w:t xml:space="preserve"> </w:t>
      </w:r>
      <w:r>
        <w:rPr>
          <w:w w:val="110"/>
          <w:sz w:val="20"/>
        </w:rPr>
        <w:t>la</w:t>
      </w:r>
      <w:r>
        <w:rPr>
          <w:spacing w:val="-5"/>
          <w:w w:val="110"/>
          <w:sz w:val="20"/>
        </w:rPr>
        <w:t xml:space="preserve"> </w:t>
      </w:r>
      <w:r>
        <w:rPr>
          <w:w w:val="110"/>
          <w:sz w:val="20"/>
        </w:rPr>
        <w:t>ou</w:t>
      </w:r>
      <w:r>
        <w:rPr>
          <w:spacing w:val="-8"/>
          <w:w w:val="110"/>
          <w:sz w:val="20"/>
        </w:rPr>
        <w:t xml:space="preserve"> </w:t>
      </w:r>
      <w:r>
        <w:rPr>
          <w:w w:val="110"/>
          <w:sz w:val="20"/>
        </w:rPr>
        <w:t>des</w:t>
      </w:r>
      <w:r>
        <w:rPr>
          <w:spacing w:val="-7"/>
          <w:w w:val="110"/>
          <w:sz w:val="20"/>
        </w:rPr>
        <w:t xml:space="preserve"> </w:t>
      </w:r>
      <w:r>
        <w:rPr>
          <w:w w:val="110"/>
          <w:sz w:val="20"/>
        </w:rPr>
        <w:t>méthodes</w:t>
      </w:r>
      <w:r>
        <w:rPr>
          <w:spacing w:val="-7"/>
          <w:w w:val="110"/>
          <w:sz w:val="20"/>
        </w:rPr>
        <w:t xml:space="preserve"> </w:t>
      </w:r>
      <w:r>
        <w:rPr>
          <w:spacing w:val="-2"/>
          <w:w w:val="110"/>
          <w:sz w:val="20"/>
        </w:rPr>
        <w:t>retenues</w:t>
      </w:r>
    </w:p>
    <w:p w:rsidR="0006325A" w:rsidRDefault="00F25138">
      <w:pPr>
        <w:pStyle w:val="Paragraphedeliste"/>
        <w:numPr>
          <w:ilvl w:val="1"/>
          <w:numId w:val="3"/>
        </w:numPr>
        <w:tabs>
          <w:tab w:val="left" w:pos="1285"/>
        </w:tabs>
        <w:spacing w:before="5"/>
        <w:ind w:left="1285"/>
        <w:rPr>
          <w:sz w:val="20"/>
        </w:rPr>
      </w:pPr>
      <w:r>
        <w:rPr>
          <w:spacing w:val="-2"/>
          <w:w w:val="115"/>
          <w:sz w:val="20"/>
        </w:rPr>
        <w:t>développement</w:t>
      </w:r>
    </w:p>
    <w:p w:rsidR="0006325A" w:rsidRDefault="00F25138">
      <w:pPr>
        <w:pStyle w:val="Paragraphedeliste"/>
        <w:numPr>
          <w:ilvl w:val="1"/>
          <w:numId w:val="3"/>
        </w:numPr>
        <w:tabs>
          <w:tab w:val="left" w:pos="1285"/>
        </w:tabs>
        <w:spacing w:before="7"/>
        <w:ind w:left="1285"/>
        <w:rPr>
          <w:sz w:val="20"/>
        </w:rPr>
      </w:pPr>
      <w:r>
        <w:rPr>
          <w:w w:val="110"/>
          <w:sz w:val="20"/>
        </w:rPr>
        <w:t>résultat</w:t>
      </w:r>
      <w:r>
        <w:rPr>
          <w:spacing w:val="-5"/>
          <w:w w:val="110"/>
          <w:sz w:val="20"/>
        </w:rPr>
        <w:t xml:space="preserve"> </w:t>
      </w:r>
      <w:r>
        <w:rPr>
          <w:w w:val="110"/>
          <w:sz w:val="20"/>
        </w:rPr>
        <w:t>de</w:t>
      </w:r>
      <w:r>
        <w:rPr>
          <w:spacing w:val="-3"/>
          <w:w w:val="110"/>
          <w:sz w:val="20"/>
        </w:rPr>
        <w:t xml:space="preserve"> </w:t>
      </w:r>
      <w:r>
        <w:rPr>
          <w:spacing w:val="-2"/>
          <w:w w:val="110"/>
          <w:sz w:val="20"/>
        </w:rPr>
        <w:t>l’analyse</w:t>
      </w:r>
    </w:p>
    <w:p w:rsidR="0006325A" w:rsidRDefault="0006325A">
      <w:pPr>
        <w:pStyle w:val="Corpsdetexte"/>
        <w:spacing w:before="33"/>
      </w:pPr>
    </w:p>
    <w:p w:rsidR="0006325A" w:rsidRDefault="00F25138">
      <w:pPr>
        <w:pStyle w:val="Paragraphedeliste"/>
        <w:numPr>
          <w:ilvl w:val="0"/>
          <w:numId w:val="3"/>
        </w:numPr>
        <w:tabs>
          <w:tab w:val="left" w:pos="923"/>
        </w:tabs>
        <w:ind w:left="923" w:hanging="358"/>
        <w:rPr>
          <w:rFonts w:ascii="Arial" w:hAnsi="Arial"/>
          <w:b/>
          <w:sz w:val="24"/>
        </w:rPr>
      </w:pPr>
      <w:r>
        <w:rPr>
          <w:rFonts w:ascii="Arial" w:hAnsi="Arial"/>
          <w:b/>
          <w:spacing w:val="-2"/>
          <w:sz w:val="24"/>
        </w:rPr>
        <w:t>Enseignements</w:t>
      </w:r>
      <w:r>
        <w:rPr>
          <w:rFonts w:ascii="Arial" w:hAnsi="Arial"/>
          <w:b/>
          <w:spacing w:val="-9"/>
          <w:sz w:val="24"/>
        </w:rPr>
        <w:t xml:space="preserve"> </w:t>
      </w:r>
      <w:r>
        <w:rPr>
          <w:rFonts w:ascii="Arial" w:hAnsi="Arial"/>
          <w:b/>
          <w:spacing w:val="-2"/>
          <w:sz w:val="24"/>
        </w:rPr>
        <w:t>à</w:t>
      </w:r>
      <w:r>
        <w:rPr>
          <w:rFonts w:ascii="Arial" w:hAnsi="Arial"/>
          <w:b/>
          <w:spacing w:val="-9"/>
          <w:sz w:val="24"/>
        </w:rPr>
        <w:t xml:space="preserve"> </w:t>
      </w:r>
      <w:r>
        <w:rPr>
          <w:rFonts w:ascii="Arial" w:hAnsi="Arial"/>
          <w:b/>
          <w:spacing w:val="-4"/>
          <w:sz w:val="24"/>
        </w:rPr>
        <w:t>tirer</w:t>
      </w:r>
    </w:p>
    <w:p w:rsidR="0006325A" w:rsidRDefault="00F25138">
      <w:pPr>
        <w:pStyle w:val="Paragraphedeliste"/>
        <w:numPr>
          <w:ilvl w:val="1"/>
          <w:numId w:val="3"/>
        </w:numPr>
        <w:tabs>
          <w:tab w:val="left" w:pos="1285"/>
        </w:tabs>
        <w:spacing w:before="244"/>
        <w:ind w:left="1285"/>
        <w:rPr>
          <w:sz w:val="20"/>
        </w:rPr>
      </w:pPr>
      <w:r>
        <w:rPr>
          <w:w w:val="105"/>
          <w:sz w:val="20"/>
        </w:rPr>
        <w:t>bonnes</w:t>
      </w:r>
      <w:r>
        <w:rPr>
          <w:spacing w:val="13"/>
          <w:w w:val="110"/>
          <w:sz w:val="20"/>
        </w:rPr>
        <w:t xml:space="preserve"> </w:t>
      </w:r>
      <w:r>
        <w:rPr>
          <w:spacing w:val="-2"/>
          <w:w w:val="110"/>
          <w:sz w:val="20"/>
        </w:rPr>
        <w:t>pratiques</w:t>
      </w:r>
    </w:p>
    <w:p w:rsidR="0006325A" w:rsidRDefault="00F25138">
      <w:pPr>
        <w:pStyle w:val="Paragraphedeliste"/>
        <w:numPr>
          <w:ilvl w:val="1"/>
          <w:numId w:val="3"/>
        </w:numPr>
        <w:tabs>
          <w:tab w:val="left" w:pos="1285"/>
        </w:tabs>
        <w:spacing w:before="7"/>
        <w:ind w:left="1285"/>
        <w:rPr>
          <w:sz w:val="20"/>
        </w:rPr>
      </w:pPr>
      <w:r>
        <w:rPr>
          <w:sz w:val="20"/>
        </w:rPr>
        <w:t>axes</w:t>
      </w:r>
      <w:r>
        <w:rPr>
          <w:spacing w:val="-8"/>
          <w:sz w:val="20"/>
        </w:rPr>
        <w:t xml:space="preserve"> </w:t>
      </w:r>
      <w:r>
        <w:rPr>
          <w:spacing w:val="-2"/>
          <w:w w:val="110"/>
          <w:sz w:val="20"/>
        </w:rPr>
        <w:t>d’amélioration</w:t>
      </w:r>
    </w:p>
    <w:p w:rsidR="0006325A" w:rsidRDefault="00F25138">
      <w:pPr>
        <w:pStyle w:val="Paragraphedeliste"/>
        <w:numPr>
          <w:ilvl w:val="1"/>
          <w:numId w:val="3"/>
        </w:numPr>
        <w:tabs>
          <w:tab w:val="left" w:pos="1285"/>
        </w:tabs>
        <w:spacing w:before="4"/>
        <w:ind w:left="1285"/>
        <w:rPr>
          <w:sz w:val="20"/>
        </w:rPr>
      </w:pPr>
      <w:r>
        <w:rPr>
          <w:spacing w:val="-2"/>
          <w:w w:val="115"/>
          <w:sz w:val="20"/>
        </w:rPr>
        <w:t>propositions</w:t>
      </w:r>
    </w:p>
    <w:p w:rsidR="0006325A" w:rsidRDefault="00F25138">
      <w:pPr>
        <w:pStyle w:val="Paragraphedeliste"/>
        <w:numPr>
          <w:ilvl w:val="1"/>
          <w:numId w:val="3"/>
        </w:numPr>
        <w:tabs>
          <w:tab w:val="left" w:pos="1285"/>
        </w:tabs>
        <w:spacing w:before="7"/>
        <w:ind w:left="1285"/>
        <w:rPr>
          <w:sz w:val="20"/>
        </w:rPr>
      </w:pPr>
      <w:r>
        <w:rPr>
          <w:w w:val="110"/>
          <w:sz w:val="20"/>
        </w:rPr>
        <w:t>plan</w:t>
      </w:r>
      <w:r>
        <w:rPr>
          <w:spacing w:val="-5"/>
          <w:w w:val="110"/>
          <w:sz w:val="20"/>
        </w:rPr>
        <w:t xml:space="preserve"> </w:t>
      </w:r>
      <w:r>
        <w:rPr>
          <w:spacing w:val="-2"/>
          <w:w w:val="115"/>
          <w:sz w:val="20"/>
        </w:rPr>
        <w:t>d’action</w:t>
      </w:r>
    </w:p>
    <w:p w:rsidR="0006325A" w:rsidRDefault="0006325A">
      <w:pPr>
        <w:pStyle w:val="Corpsdetexte"/>
        <w:spacing w:before="34"/>
      </w:pPr>
    </w:p>
    <w:p w:rsidR="0006325A" w:rsidRDefault="00F25138">
      <w:pPr>
        <w:pStyle w:val="Paragraphedeliste"/>
        <w:numPr>
          <w:ilvl w:val="0"/>
          <w:numId w:val="3"/>
        </w:numPr>
        <w:tabs>
          <w:tab w:val="left" w:pos="923"/>
        </w:tabs>
        <w:ind w:left="923" w:hanging="358"/>
        <w:rPr>
          <w:rFonts w:ascii="Arial"/>
          <w:b/>
          <w:sz w:val="24"/>
        </w:rPr>
      </w:pPr>
      <w:r>
        <w:rPr>
          <w:rFonts w:ascii="Arial"/>
          <w:b/>
          <w:spacing w:val="-2"/>
          <w:sz w:val="24"/>
        </w:rPr>
        <w:t>Annexes</w:t>
      </w:r>
    </w:p>
    <w:p w:rsidR="0006325A" w:rsidRDefault="0006325A">
      <w:pPr>
        <w:pStyle w:val="Paragraphedeliste"/>
        <w:rPr>
          <w:rFonts w:ascii="Arial"/>
          <w:b/>
          <w:sz w:val="24"/>
        </w:rPr>
        <w:sectPr w:rsidR="0006325A">
          <w:pgSz w:w="11900" w:h="16840"/>
          <w:pgMar w:top="1360" w:right="283" w:bottom="1360" w:left="850" w:header="0" w:footer="1166" w:gutter="0"/>
          <w:cols w:space="720"/>
        </w:sectPr>
      </w:pPr>
    </w:p>
    <w:p w:rsidR="0006325A" w:rsidRDefault="0006325A">
      <w:pPr>
        <w:pStyle w:val="Corpsdetexte"/>
        <w:spacing w:before="4"/>
        <w:rPr>
          <w:rFonts w:ascii="Arial"/>
          <w:b/>
          <w:sz w:val="17"/>
        </w:rPr>
      </w:pPr>
    </w:p>
    <w:p w:rsidR="0006325A" w:rsidRDefault="0006325A">
      <w:pPr>
        <w:pStyle w:val="Corpsdetexte"/>
        <w:rPr>
          <w:rFonts w:ascii="Arial"/>
          <w:b/>
          <w:sz w:val="17"/>
        </w:rPr>
        <w:sectPr w:rsidR="0006325A">
          <w:pgSz w:w="11900" w:h="16840"/>
          <w:pgMar w:top="1940" w:right="283" w:bottom="1360" w:left="850" w:header="0" w:footer="1166" w:gutter="0"/>
          <w:cols w:space="720"/>
        </w:sectPr>
      </w:pPr>
    </w:p>
    <w:p w:rsidR="0006325A" w:rsidRDefault="00F25138">
      <w:pPr>
        <w:pStyle w:val="Titre1"/>
        <w:spacing w:before="65"/>
        <w:ind w:left="2857"/>
        <w:rPr>
          <w:rFonts w:ascii="Microsoft Sans Serif" w:hAnsi="Microsoft Sans Serif"/>
          <w:b w:val="0"/>
        </w:rPr>
      </w:pPr>
      <w:r>
        <w:rPr>
          <w:color w:val="213775"/>
        </w:rPr>
        <w:lastRenderedPageBreak/>
        <w:t>ANNEXE</w:t>
      </w:r>
      <w:r>
        <w:rPr>
          <w:color w:val="213775"/>
          <w:spacing w:val="-4"/>
        </w:rPr>
        <w:t xml:space="preserve"> </w:t>
      </w:r>
      <w:r>
        <w:rPr>
          <w:color w:val="213775"/>
        </w:rPr>
        <w:t>F</w:t>
      </w:r>
      <w:r>
        <w:rPr>
          <w:color w:val="213775"/>
          <w:spacing w:val="-19"/>
        </w:rPr>
        <w:t xml:space="preserve"> </w:t>
      </w:r>
      <w:r>
        <w:rPr>
          <w:color w:val="213775"/>
        </w:rPr>
        <w:t>–</w:t>
      </w:r>
      <w:r>
        <w:rPr>
          <w:color w:val="213775"/>
          <w:spacing w:val="-3"/>
        </w:rPr>
        <w:t xml:space="preserve"> </w:t>
      </w:r>
      <w:r>
        <w:rPr>
          <w:color w:val="213775"/>
        </w:rPr>
        <w:t>Références</w:t>
      </w:r>
      <w:r>
        <w:rPr>
          <w:color w:val="213775"/>
          <w:spacing w:val="-3"/>
        </w:rPr>
        <w:t xml:space="preserve"> </w:t>
      </w:r>
      <w:r>
        <w:rPr>
          <w:color w:val="213775"/>
        </w:rPr>
        <w:t>bibliographiques</w:t>
      </w:r>
      <w:r>
        <w:rPr>
          <w:color w:val="213775"/>
          <w:spacing w:val="39"/>
          <w:w w:val="150"/>
        </w:rPr>
        <w:t xml:space="preserve"> </w:t>
      </w:r>
      <w:r>
        <w:rPr>
          <w:rFonts w:ascii="Microsoft Sans Serif" w:hAnsi="Microsoft Sans Serif"/>
          <w:b w:val="0"/>
          <w:color w:val="213775"/>
          <w:spacing w:val="-5"/>
          <w:vertAlign w:val="superscript"/>
        </w:rPr>
        <w:t>46</w:t>
      </w:r>
    </w:p>
    <w:p w:rsidR="0006325A" w:rsidRDefault="00F25138">
      <w:pPr>
        <w:pStyle w:val="Titre4"/>
        <w:spacing w:before="273"/>
      </w:pPr>
      <w:r>
        <w:t>Propos</w:t>
      </w:r>
      <w:r>
        <w:rPr>
          <w:spacing w:val="-7"/>
        </w:rPr>
        <w:t xml:space="preserve"> </w:t>
      </w:r>
      <w:r>
        <w:t>pour</w:t>
      </w:r>
      <w:r>
        <w:rPr>
          <w:spacing w:val="-8"/>
        </w:rPr>
        <w:t xml:space="preserve"> </w:t>
      </w:r>
      <w:r>
        <w:t>un</w:t>
      </w:r>
      <w:r>
        <w:rPr>
          <w:spacing w:val="-10"/>
        </w:rPr>
        <w:t xml:space="preserve"> </w:t>
      </w:r>
      <w:r>
        <w:rPr>
          <w:spacing w:val="-4"/>
        </w:rPr>
        <w:t>chef</w:t>
      </w:r>
    </w:p>
    <w:p w:rsidR="0006325A" w:rsidRDefault="00F25138">
      <w:pPr>
        <w:pStyle w:val="Corpsdetexte"/>
        <w:spacing w:before="18"/>
        <w:ind w:left="565"/>
      </w:pPr>
      <w:r>
        <w:t>Colonel</w:t>
      </w:r>
      <w:r>
        <w:rPr>
          <w:spacing w:val="26"/>
        </w:rPr>
        <w:t xml:space="preserve"> </w:t>
      </w:r>
      <w:r>
        <w:t>(ER)</w:t>
      </w:r>
      <w:r>
        <w:rPr>
          <w:spacing w:val="27"/>
        </w:rPr>
        <w:t xml:space="preserve"> </w:t>
      </w:r>
      <w:r>
        <w:t>André</w:t>
      </w:r>
      <w:r>
        <w:rPr>
          <w:spacing w:val="25"/>
        </w:rPr>
        <w:t xml:space="preserve"> </w:t>
      </w:r>
      <w:r>
        <w:rPr>
          <w:spacing w:val="-2"/>
        </w:rPr>
        <w:t>Hourcastagné</w:t>
      </w:r>
    </w:p>
    <w:p w:rsidR="0006325A" w:rsidRDefault="00F25138">
      <w:pPr>
        <w:pStyle w:val="Corpsdetexte"/>
        <w:spacing w:before="16"/>
        <w:ind w:left="565"/>
      </w:pPr>
      <w:r>
        <w:t>Editions</w:t>
      </w:r>
      <w:r>
        <w:rPr>
          <w:spacing w:val="22"/>
        </w:rPr>
        <w:t xml:space="preserve"> </w:t>
      </w:r>
      <w:r>
        <w:t>de</w:t>
      </w:r>
      <w:r>
        <w:rPr>
          <w:spacing w:val="24"/>
        </w:rPr>
        <w:t xml:space="preserve"> </w:t>
      </w:r>
      <w:r>
        <w:t>Valabre</w:t>
      </w:r>
      <w:r>
        <w:rPr>
          <w:spacing w:val="22"/>
        </w:rPr>
        <w:t xml:space="preserve"> </w:t>
      </w:r>
      <w:r>
        <w:t>(2000,</w:t>
      </w:r>
      <w:r>
        <w:rPr>
          <w:spacing w:val="20"/>
        </w:rPr>
        <w:t xml:space="preserve"> </w:t>
      </w:r>
      <w:r>
        <w:t>59</w:t>
      </w:r>
      <w:r>
        <w:rPr>
          <w:spacing w:val="25"/>
        </w:rPr>
        <w:t xml:space="preserve"> </w:t>
      </w:r>
      <w:r>
        <w:t>pages,</w:t>
      </w:r>
      <w:r>
        <w:rPr>
          <w:spacing w:val="20"/>
        </w:rPr>
        <w:t xml:space="preserve"> </w:t>
      </w:r>
      <w:r>
        <w:t>France,</w:t>
      </w:r>
      <w:r>
        <w:rPr>
          <w:spacing w:val="20"/>
        </w:rPr>
        <w:t xml:space="preserve"> </w:t>
      </w:r>
      <w:r>
        <w:rPr>
          <w:spacing w:val="-2"/>
        </w:rPr>
        <w:t>français)</w:t>
      </w:r>
    </w:p>
    <w:p w:rsidR="0006325A" w:rsidRDefault="0006325A">
      <w:pPr>
        <w:pStyle w:val="Corpsdetexte"/>
        <w:spacing w:before="38"/>
      </w:pPr>
    </w:p>
    <w:p w:rsidR="0006325A" w:rsidRDefault="00F25138">
      <w:pPr>
        <w:pStyle w:val="Titre4"/>
      </w:pPr>
      <w:r>
        <w:t>Décider</w:t>
      </w:r>
      <w:r>
        <w:rPr>
          <w:spacing w:val="4"/>
        </w:rPr>
        <w:t xml:space="preserve"> </w:t>
      </w:r>
      <w:r>
        <w:t>dans</w:t>
      </w:r>
      <w:r>
        <w:rPr>
          <w:spacing w:val="3"/>
        </w:rPr>
        <w:t xml:space="preserve"> </w:t>
      </w:r>
      <w:r>
        <w:rPr>
          <w:spacing w:val="-2"/>
        </w:rPr>
        <w:t>l’incertitude</w:t>
      </w:r>
    </w:p>
    <w:p w:rsidR="0006325A" w:rsidRDefault="00F25138">
      <w:pPr>
        <w:pStyle w:val="Corpsdetexte"/>
        <w:spacing w:before="16"/>
        <w:ind w:left="565"/>
      </w:pPr>
      <w:r>
        <w:rPr>
          <w:w w:val="110"/>
        </w:rPr>
        <w:t>Vincent</w:t>
      </w:r>
      <w:r>
        <w:rPr>
          <w:spacing w:val="11"/>
          <w:w w:val="115"/>
        </w:rPr>
        <w:t xml:space="preserve"> </w:t>
      </w:r>
      <w:r>
        <w:rPr>
          <w:spacing w:val="-2"/>
          <w:w w:val="115"/>
        </w:rPr>
        <w:t>Desportes`</w:t>
      </w:r>
    </w:p>
    <w:p w:rsidR="0006325A" w:rsidRDefault="00F25138">
      <w:pPr>
        <w:pStyle w:val="Corpsdetexte"/>
        <w:spacing w:before="18"/>
        <w:ind w:left="565"/>
      </w:pPr>
      <w:r>
        <w:rPr>
          <w:spacing w:val="-4"/>
          <w:w w:val="105"/>
        </w:rPr>
        <w:t>Economica</w:t>
      </w:r>
      <w:r>
        <w:rPr>
          <w:spacing w:val="1"/>
          <w:w w:val="105"/>
        </w:rPr>
        <w:t xml:space="preserve"> </w:t>
      </w:r>
      <w:r>
        <w:rPr>
          <w:spacing w:val="-4"/>
          <w:w w:val="105"/>
        </w:rPr>
        <w:t>(2007,</w:t>
      </w:r>
      <w:r>
        <w:rPr>
          <w:spacing w:val="-2"/>
          <w:w w:val="105"/>
        </w:rPr>
        <w:t xml:space="preserve"> </w:t>
      </w:r>
      <w:r>
        <w:rPr>
          <w:spacing w:val="-4"/>
          <w:w w:val="105"/>
        </w:rPr>
        <w:t>219</w:t>
      </w:r>
      <w:r>
        <w:rPr>
          <w:spacing w:val="-1"/>
          <w:w w:val="105"/>
        </w:rPr>
        <w:t xml:space="preserve"> </w:t>
      </w:r>
      <w:r>
        <w:rPr>
          <w:spacing w:val="-4"/>
          <w:w w:val="105"/>
        </w:rPr>
        <w:t>pages,</w:t>
      </w:r>
      <w:r>
        <w:rPr>
          <w:spacing w:val="1"/>
          <w:w w:val="105"/>
        </w:rPr>
        <w:t xml:space="preserve"> </w:t>
      </w:r>
      <w:r>
        <w:rPr>
          <w:spacing w:val="-4"/>
          <w:w w:val="105"/>
        </w:rPr>
        <w:t>France,</w:t>
      </w:r>
      <w:r>
        <w:rPr>
          <w:w w:val="105"/>
        </w:rPr>
        <w:t xml:space="preserve"> </w:t>
      </w:r>
      <w:r>
        <w:rPr>
          <w:spacing w:val="-4"/>
          <w:w w:val="105"/>
        </w:rPr>
        <w:t>français)</w:t>
      </w:r>
    </w:p>
    <w:p w:rsidR="0006325A" w:rsidRDefault="0006325A">
      <w:pPr>
        <w:pStyle w:val="Corpsdetexte"/>
        <w:spacing w:before="31"/>
      </w:pPr>
    </w:p>
    <w:p w:rsidR="0006325A" w:rsidRDefault="00F25138">
      <w:pPr>
        <w:pStyle w:val="Titre4"/>
        <w:spacing w:before="1"/>
      </w:pPr>
      <w:r>
        <w:t>Le</w:t>
      </w:r>
      <w:r>
        <w:rPr>
          <w:spacing w:val="-8"/>
        </w:rPr>
        <w:t xml:space="preserve"> </w:t>
      </w:r>
      <w:r>
        <w:t>rôle</w:t>
      </w:r>
      <w:r>
        <w:rPr>
          <w:spacing w:val="-5"/>
        </w:rPr>
        <w:t xml:space="preserve"> </w:t>
      </w:r>
      <w:r>
        <w:t>social</w:t>
      </w:r>
      <w:r>
        <w:rPr>
          <w:spacing w:val="-5"/>
        </w:rPr>
        <w:t xml:space="preserve"> </w:t>
      </w:r>
      <w:r>
        <w:t>de</w:t>
      </w:r>
      <w:r>
        <w:rPr>
          <w:spacing w:val="-6"/>
        </w:rPr>
        <w:t xml:space="preserve"> </w:t>
      </w:r>
      <w:r>
        <w:rPr>
          <w:spacing w:val="-2"/>
        </w:rPr>
        <w:t>l’officier</w:t>
      </w:r>
    </w:p>
    <w:p w:rsidR="0006325A" w:rsidRDefault="00F25138">
      <w:pPr>
        <w:pStyle w:val="Corpsdetexte"/>
        <w:spacing w:before="15"/>
        <w:ind w:left="565"/>
      </w:pPr>
      <w:r>
        <w:rPr>
          <w:w w:val="105"/>
        </w:rPr>
        <w:t>Maréchal</w:t>
      </w:r>
      <w:r>
        <w:rPr>
          <w:spacing w:val="8"/>
          <w:w w:val="110"/>
        </w:rPr>
        <w:t xml:space="preserve"> </w:t>
      </w:r>
      <w:r>
        <w:rPr>
          <w:spacing w:val="-2"/>
          <w:w w:val="110"/>
        </w:rPr>
        <w:t>Lyautey</w:t>
      </w:r>
    </w:p>
    <w:p w:rsidR="0006325A" w:rsidRDefault="00F25138">
      <w:pPr>
        <w:pStyle w:val="Corpsdetexte"/>
        <w:spacing w:before="19"/>
        <w:ind w:left="565"/>
      </w:pPr>
      <w:r>
        <w:rPr>
          <w:w w:val="105"/>
        </w:rPr>
        <w:t>Bartillat</w:t>
      </w:r>
      <w:r>
        <w:rPr>
          <w:spacing w:val="-12"/>
          <w:w w:val="105"/>
        </w:rPr>
        <w:t xml:space="preserve"> </w:t>
      </w:r>
      <w:r>
        <w:rPr>
          <w:w w:val="105"/>
        </w:rPr>
        <w:t>(2009,</w:t>
      </w:r>
      <w:r>
        <w:rPr>
          <w:spacing w:val="-12"/>
          <w:w w:val="105"/>
        </w:rPr>
        <w:t xml:space="preserve"> </w:t>
      </w:r>
      <w:r>
        <w:rPr>
          <w:w w:val="105"/>
        </w:rPr>
        <w:t>121</w:t>
      </w:r>
      <w:r>
        <w:rPr>
          <w:spacing w:val="-12"/>
          <w:w w:val="105"/>
        </w:rPr>
        <w:t xml:space="preserve"> </w:t>
      </w:r>
      <w:r>
        <w:rPr>
          <w:w w:val="105"/>
        </w:rPr>
        <w:t>pages,</w:t>
      </w:r>
      <w:r>
        <w:rPr>
          <w:spacing w:val="-12"/>
          <w:w w:val="105"/>
        </w:rPr>
        <w:t xml:space="preserve"> </w:t>
      </w:r>
      <w:r>
        <w:rPr>
          <w:w w:val="105"/>
        </w:rPr>
        <w:t>France,</w:t>
      </w:r>
      <w:r>
        <w:rPr>
          <w:spacing w:val="-14"/>
          <w:w w:val="105"/>
        </w:rPr>
        <w:t xml:space="preserve"> </w:t>
      </w:r>
      <w:r>
        <w:rPr>
          <w:spacing w:val="-2"/>
          <w:w w:val="105"/>
        </w:rPr>
        <w:t>français)</w:t>
      </w:r>
    </w:p>
    <w:p w:rsidR="0006325A" w:rsidRDefault="0006325A">
      <w:pPr>
        <w:pStyle w:val="Corpsdetexte"/>
        <w:spacing w:before="31"/>
      </w:pPr>
    </w:p>
    <w:p w:rsidR="0006325A" w:rsidRDefault="00F25138">
      <w:pPr>
        <w:pStyle w:val="Titre4"/>
        <w:spacing w:line="254" w:lineRule="auto"/>
        <w:ind w:right="1198"/>
        <w:jc w:val="both"/>
      </w:pPr>
      <w:r>
        <w:t>Les</w:t>
      </w:r>
      <w:r>
        <w:rPr>
          <w:spacing w:val="-2"/>
        </w:rPr>
        <w:t xml:space="preserve"> </w:t>
      </w:r>
      <w:r>
        <w:t>biais</w:t>
      </w:r>
      <w:r>
        <w:rPr>
          <w:spacing w:val="-2"/>
        </w:rPr>
        <w:t xml:space="preserve"> </w:t>
      </w:r>
      <w:r>
        <w:t>décisionnels</w:t>
      </w:r>
      <w:r>
        <w:rPr>
          <w:spacing w:val="-2"/>
        </w:rPr>
        <w:t xml:space="preserve"> </w:t>
      </w:r>
      <w:r>
        <w:t>chez</w:t>
      </w:r>
      <w:r>
        <w:rPr>
          <w:spacing w:val="-3"/>
        </w:rPr>
        <w:t xml:space="preserve"> </w:t>
      </w:r>
      <w:r>
        <w:t>les</w:t>
      </w:r>
      <w:r>
        <w:rPr>
          <w:spacing w:val="-2"/>
        </w:rPr>
        <w:t xml:space="preserve"> </w:t>
      </w:r>
      <w:r>
        <w:t>officiers</w:t>
      </w:r>
      <w:r>
        <w:rPr>
          <w:spacing w:val="-2"/>
        </w:rPr>
        <w:t xml:space="preserve"> </w:t>
      </w:r>
      <w:r>
        <w:t>de</w:t>
      </w:r>
      <w:r>
        <w:rPr>
          <w:spacing w:val="-4"/>
        </w:rPr>
        <w:t xml:space="preserve"> </w:t>
      </w:r>
      <w:r>
        <w:t>sapeurs-pompiers</w:t>
      </w:r>
      <w:r>
        <w:rPr>
          <w:spacing w:val="-2"/>
        </w:rPr>
        <w:t xml:space="preserve"> </w:t>
      </w:r>
      <w:r>
        <w:t>:</w:t>
      </w:r>
      <w:r>
        <w:rPr>
          <w:spacing w:val="-3"/>
        </w:rPr>
        <w:t xml:space="preserve"> </w:t>
      </w:r>
      <w:r>
        <w:t>facteurs</w:t>
      </w:r>
      <w:r>
        <w:rPr>
          <w:spacing w:val="-4"/>
        </w:rPr>
        <w:t xml:space="preserve"> </w:t>
      </w:r>
      <w:r>
        <w:t>influençant</w:t>
      </w:r>
      <w:r>
        <w:rPr>
          <w:spacing w:val="-1"/>
        </w:rPr>
        <w:t xml:space="preserve"> </w:t>
      </w:r>
      <w:r>
        <w:t>la</w:t>
      </w:r>
      <w:r>
        <w:rPr>
          <w:spacing w:val="-2"/>
        </w:rPr>
        <w:t xml:space="preserve"> </w:t>
      </w:r>
      <w:r>
        <w:t xml:space="preserve">prise de </w:t>
      </w:r>
      <w:r>
        <w:rPr>
          <w:w w:val="105"/>
        </w:rPr>
        <w:t>décision</w:t>
      </w:r>
      <w:r>
        <w:rPr>
          <w:spacing w:val="-15"/>
          <w:w w:val="105"/>
        </w:rPr>
        <w:t xml:space="preserve"> </w:t>
      </w:r>
      <w:r>
        <w:rPr>
          <w:w w:val="105"/>
        </w:rPr>
        <w:t>dans</w:t>
      </w:r>
      <w:r>
        <w:rPr>
          <w:spacing w:val="-15"/>
          <w:w w:val="105"/>
        </w:rPr>
        <w:t xml:space="preserve"> </w:t>
      </w:r>
      <w:r>
        <w:rPr>
          <w:w w:val="105"/>
        </w:rPr>
        <w:t>une</w:t>
      </w:r>
      <w:r>
        <w:rPr>
          <w:spacing w:val="-14"/>
          <w:w w:val="105"/>
        </w:rPr>
        <w:t xml:space="preserve"> </w:t>
      </w:r>
      <w:r>
        <w:rPr>
          <w:w w:val="105"/>
        </w:rPr>
        <w:t>situation</w:t>
      </w:r>
      <w:r>
        <w:rPr>
          <w:spacing w:val="-15"/>
          <w:w w:val="105"/>
        </w:rPr>
        <w:t xml:space="preserve"> </w:t>
      </w:r>
      <w:r>
        <w:rPr>
          <w:w w:val="105"/>
        </w:rPr>
        <w:t>d’urgence</w:t>
      </w:r>
      <w:r>
        <w:rPr>
          <w:spacing w:val="-14"/>
          <w:w w:val="105"/>
        </w:rPr>
        <w:t xml:space="preserve"> </w:t>
      </w:r>
      <w:r>
        <w:rPr>
          <w:w w:val="105"/>
        </w:rPr>
        <w:t>et</w:t>
      </w:r>
      <w:r>
        <w:rPr>
          <w:spacing w:val="-15"/>
          <w:w w:val="105"/>
        </w:rPr>
        <w:t xml:space="preserve"> </w:t>
      </w:r>
      <w:r>
        <w:rPr>
          <w:w w:val="105"/>
        </w:rPr>
        <w:t>comportant</w:t>
      </w:r>
      <w:r>
        <w:rPr>
          <w:spacing w:val="-15"/>
          <w:w w:val="105"/>
        </w:rPr>
        <w:t xml:space="preserve"> </w:t>
      </w:r>
      <w:r>
        <w:rPr>
          <w:w w:val="105"/>
        </w:rPr>
        <w:t>de</w:t>
      </w:r>
      <w:r>
        <w:rPr>
          <w:spacing w:val="-14"/>
          <w:w w:val="105"/>
        </w:rPr>
        <w:t xml:space="preserve"> </w:t>
      </w:r>
      <w:r>
        <w:rPr>
          <w:w w:val="105"/>
        </w:rPr>
        <w:t>forts</w:t>
      </w:r>
      <w:r>
        <w:rPr>
          <w:spacing w:val="-15"/>
          <w:w w:val="105"/>
        </w:rPr>
        <w:t xml:space="preserve"> </w:t>
      </w:r>
      <w:r>
        <w:rPr>
          <w:w w:val="105"/>
        </w:rPr>
        <w:t>enjeux.</w:t>
      </w:r>
      <w:r>
        <w:rPr>
          <w:spacing w:val="-14"/>
          <w:w w:val="105"/>
        </w:rPr>
        <w:t xml:space="preserve"> </w:t>
      </w:r>
      <w:r>
        <w:rPr>
          <w:w w:val="105"/>
        </w:rPr>
        <w:t>Développement</w:t>
      </w:r>
      <w:r>
        <w:rPr>
          <w:spacing w:val="-15"/>
          <w:w w:val="105"/>
        </w:rPr>
        <w:t xml:space="preserve"> </w:t>
      </w:r>
      <w:r>
        <w:rPr>
          <w:w w:val="105"/>
        </w:rPr>
        <w:t>d’une formation visant à réduire</w:t>
      </w:r>
      <w:r>
        <w:rPr>
          <w:spacing w:val="-1"/>
          <w:w w:val="105"/>
        </w:rPr>
        <w:t xml:space="preserve"> </w:t>
      </w:r>
      <w:r>
        <w:rPr>
          <w:w w:val="105"/>
        </w:rPr>
        <w:t>les effets parasites.</w:t>
      </w:r>
    </w:p>
    <w:p w:rsidR="0006325A" w:rsidRDefault="00F25138">
      <w:pPr>
        <w:pStyle w:val="Corpsdetexte"/>
        <w:spacing w:before="1"/>
        <w:ind w:left="565"/>
      </w:pPr>
      <w:r>
        <w:rPr>
          <w:w w:val="105"/>
        </w:rPr>
        <w:t>Morgane</w:t>
      </w:r>
      <w:r>
        <w:rPr>
          <w:spacing w:val="7"/>
          <w:w w:val="110"/>
        </w:rPr>
        <w:t xml:space="preserve"> </w:t>
      </w:r>
      <w:r>
        <w:rPr>
          <w:spacing w:val="-2"/>
          <w:w w:val="110"/>
        </w:rPr>
        <w:t>Lacroix</w:t>
      </w:r>
    </w:p>
    <w:p w:rsidR="0006325A" w:rsidRDefault="00F25138">
      <w:pPr>
        <w:pStyle w:val="Corpsdetexte"/>
        <w:spacing w:before="19" w:line="256" w:lineRule="auto"/>
        <w:ind w:left="566" w:right="1376" w:hanging="1"/>
      </w:pPr>
      <w:r>
        <w:t>Université́</w:t>
      </w:r>
      <w:r>
        <w:rPr>
          <w:spacing w:val="40"/>
        </w:rPr>
        <w:t xml:space="preserve"> </w:t>
      </w:r>
      <w:r>
        <w:t>d’Aix-Marseille.</w:t>
      </w:r>
      <w:r>
        <w:rPr>
          <w:spacing w:val="40"/>
        </w:rPr>
        <w:t xml:space="preserve"> </w:t>
      </w:r>
      <w:r>
        <w:t>Département</w:t>
      </w:r>
      <w:r>
        <w:rPr>
          <w:spacing w:val="40"/>
        </w:rPr>
        <w:t xml:space="preserve"> </w:t>
      </w:r>
      <w:r>
        <w:t>de</w:t>
      </w:r>
      <w:r>
        <w:rPr>
          <w:spacing w:val="40"/>
        </w:rPr>
        <w:t xml:space="preserve"> </w:t>
      </w:r>
      <w:r>
        <w:t>Psychologie.</w:t>
      </w:r>
      <w:r>
        <w:rPr>
          <w:spacing w:val="40"/>
        </w:rPr>
        <w:t xml:space="preserve"> </w:t>
      </w:r>
      <w:r>
        <w:t>Master</w:t>
      </w:r>
      <w:r>
        <w:rPr>
          <w:spacing w:val="40"/>
        </w:rPr>
        <w:t xml:space="preserve"> </w:t>
      </w:r>
      <w:r>
        <w:t>2</w:t>
      </w:r>
      <w:r>
        <w:rPr>
          <w:spacing w:val="40"/>
        </w:rPr>
        <w:t xml:space="preserve"> </w:t>
      </w:r>
      <w:r>
        <w:t>Psychologie</w:t>
      </w:r>
      <w:r>
        <w:rPr>
          <w:spacing w:val="40"/>
        </w:rPr>
        <w:t xml:space="preserve"> </w:t>
      </w:r>
      <w:r>
        <w:t>sociale</w:t>
      </w:r>
      <w:r>
        <w:rPr>
          <w:spacing w:val="40"/>
        </w:rPr>
        <w:t xml:space="preserve"> </w:t>
      </w:r>
      <w:r>
        <w:t xml:space="preserve">du </w:t>
      </w:r>
      <w:r>
        <w:rPr>
          <w:w w:val="110"/>
        </w:rPr>
        <w:t>travail</w:t>
      </w:r>
      <w:r>
        <w:rPr>
          <w:spacing w:val="-9"/>
          <w:w w:val="110"/>
        </w:rPr>
        <w:t xml:space="preserve"> </w:t>
      </w:r>
      <w:r>
        <w:rPr>
          <w:w w:val="110"/>
        </w:rPr>
        <w:t>et</w:t>
      </w:r>
      <w:r>
        <w:rPr>
          <w:spacing w:val="-11"/>
          <w:w w:val="110"/>
        </w:rPr>
        <w:t xml:space="preserve"> </w:t>
      </w:r>
      <w:r>
        <w:rPr>
          <w:w w:val="110"/>
        </w:rPr>
        <w:t>des</w:t>
      </w:r>
      <w:r>
        <w:rPr>
          <w:spacing w:val="-11"/>
          <w:w w:val="110"/>
        </w:rPr>
        <w:t xml:space="preserve"> </w:t>
      </w:r>
      <w:r>
        <w:rPr>
          <w:w w:val="110"/>
        </w:rPr>
        <w:t>organisations</w:t>
      </w:r>
      <w:r>
        <w:rPr>
          <w:spacing w:val="-11"/>
          <w:w w:val="110"/>
        </w:rPr>
        <w:t xml:space="preserve"> </w:t>
      </w:r>
      <w:r>
        <w:rPr>
          <w:w w:val="110"/>
        </w:rPr>
        <w:t>(2014,</w:t>
      </w:r>
      <w:r>
        <w:rPr>
          <w:spacing w:val="-10"/>
          <w:w w:val="110"/>
        </w:rPr>
        <w:t xml:space="preserve"> </w:t>
      </w:r>
      <w:r>
        <w:rPr>
          <w:w w:val="110"/>
        </w:rPr>
        <w:t>80</w:t>
      </w:r>
      <w:r>
        <w:rPr>
          <w:spacing w:val="-11"/>
          <w:w w:val="110"/>
        </w:rPr>
        <w:t xml:space="preserve"> </w:t>
      </w:r>
      <w:r>
        <w:rPr>
          <w:w w:val="110"/>
        </w:rPr>
        <w:t>pages,</w:t>
      </w:r>
      <w:r>
        <w:rPr>
          <w:spacing w:val="-10"/>
          <w:w w:val="110"/>
        </w:rPr>
        <w:t xml:space="preserve"> </w:t>
      </w:r>
      <w:r>
        <w:rPr>
          <w:w w:val="110"/>
        </w:rPr>
        <w:t>France,</w:t>
      </w:r>
      <w:r>
        <w:rPr>
          <w:spacing w:val="-10"/>
          <w:w w:val="110"/>
        </w:rPr>
        <w:t xml:space="preserve"> </w:t>
      </w:r>
      <w:r>
        <w:rPr>
          <w:w w:val="110"/>
        </w:rPr>
        <w:t>français)</w:t>
      </w:r>
    </w:p>
    <w:p w:rsidR="0006325A" w:rsidRDefault="0006325A">
      <w:pPr>
        <w:pStyle w:val="Corpsdetexte"/>
        <w:spacing w:before="22"/>
      </w:pPr>
    </w:p>
    <w:p w:rsidR="0006325A" w:rsidRDefault="00F25138">
      <w:pPr>
        <w:pStyle w:val="Titre4"/>
        <w:spacing w:before="1"/>
        <w:ind w:left="566"/>
      </w:pPr>
      <w:r>
        <w:t>L’art</w:t>
      </w:r>
      <w:r>
        <w:rPr>
          <w:spacing w:val="5"/>
        </w:rPr>
        <w:t xml:space="preserve"> </w:t>
      </w:r>
      <w:r>
        <w:t>de</w:t>
      </w:r>
      <w:r>
        <w:rPr>
          <w:spacing w:val="5"/>
        </w:rPr>
        <w:t xml:space="preserve"> </w:t>
      </w:r>
      <w:r>
        <w:t>la</w:t>
      </w:r>
      <w:r>
        <w:rPr>
          <w:spacing w:val="6"/>
        </w:rPr>
        <w:t xml:space="preserve"> </w:t>
      </w:r>
      <w:r>
        <w:rPr>
          <w:spacing w:val="-2"/>
        </w:rPr>
        <w:t>guerre</w:t>
      </w:r>
    </w:p>
    <w:p w:rsidR="0006325A" w:rsidRDefault="00F25138">
      <w:pPr>
        <w:pStyle w:val="Corpsdetexte"/>
        <w:spacing w:before="22"/>
        <w:ind w:left="566"/>
      </w:pPr>
      <w:r>
        <w:t>Sun</w:t>
      </w:r>
      <w:r>
        <w:rPr>
          <w:spacing w:val="2"/>
        </w:rPr>
        <w:t xml:space="preserve"> </w:t>
      </w:r>
      <w:r>
        <w:rPr>
          <w:spacing w:val="-5"/>
        </w:rPr>
        <w:t>Tzu</w:t>
      </w:r>
    </w:p>
    <w:p w:rsidR="0006325A" w:rsidRDefault="00F25138">
      <w:pPr>
        <w:pStyle w:val="Corpsdetexte"/>
        <w:spacing w:before="24"/>
        <w:ind w:left="566"/>
      </w:pPr>
      <w:r>
        <w:rPr>
          <w:w w:val="105"/>
        </w:rPr>
        <w:t>Pluriel</w:t>
      </w:r>
      <w:r>
        <w:rPr>
          <w:spacing w:val="-14"/>
          <w:w w:val="105"/>
        </w:rPr>
        <w:t xml:space="preserve"> </w:t>
      </w:r>
      <w:r>
        <w:rPr>
          <w:w w:val="105"/>
        </w:rPr>
        <w:t>(2015,</w:t>
      </w:r>
      <w:r>
        <w:rPr>
          <w:spacing w:val="-14"/>
          <w:w w:val="105"/>
        </w:rPr>
        <w:t xml:space="preserve"> </w:t>
      </w:r>
      <w:r>
        <w:rPr>
          <w:w w:val="105"/>
        </w:rPr>
        <w:t>328</w:t>
      </w:r>
      <w:r>
        <w:rPr>
          <w:spacing w:val="-14"/>
          <w:w w:val="105"/>
        </w:rPr>
        <w:t xml:space="preserve"> </w:t>
      </w:r>
      <w:r>
        <w:rPr>
          <w:w w:val="105"/>
        </w:rPr>
        <w:t>pages,</w:t>
      </w:r>
      <w:r>
        <w:rPr>
          <w:spacing w:val="-13"/>
          <w:w w:val="105"/>
        </w:rPr>
        <w:t xml:space="preserve"> </w:t>
      </w:r>
      <w:r>
        <w:rPr>
          <w:w w:val="105"/>
        </w:rPr>
        <w:t>Chine</w:t>
      </w:r>
      <w:r>
        <w:rPr>
          <w:spacing w:val="-14"/>
          <w:w w:val="105"/>
        </w:rPr>
        <w:t xml:space="preserve"> </w:t>
      </w:r>
      <w:r>
        <w:rPr>
          <w:w w:val="105"/>
        </w:rPr>
        <w:t>,</w:t>
      </w:r>
      <w:r>
        <w:rPr>
          <w:spacing w:val="-14"/>
          <w:w w:val="105"/>
        </w:rPr>
        <w:t xml:space="preserve"> </w:t>
      </w:r>
      <w:r>
        <w:rPr>
          <w:spacing w:val="-2"/>
          <w:w w:val="105"/>
        </w:rPr>
        <w:t>français)</w:t>
      </w:r>
    </w:p>
    <w:p w:rsidR="0006325A" w:rsidRDefault="0006325A">
      <w:pPr>
        <w:pStyle w:val="Corpsdetexte"/>
        <w:spacing w:before="43"/>
      </w:pPr>
    </w:p>
    <w:p w:rsidR="0006325A" w:rsidRDefault="00F25138">
      <w:pPr>
        <w:pStyle w:val="Titre4"/>
        <w:ind w:left="566"/>
      </w:pPr>
      <w:r>
        <w:t>Visualiser</w:t>
      </w:r>
      <w:r>
        <w:rPr>
          <w:spacing w:val="-4"/>
        </w:rPr>
        <w:t xml:space="preserve"> </w:t>
      </w:r>
      <w:r>
        <w:t>l’art</w:t>
      </w:r>
      <w:r>
        <w:rPr>
          <w:spacing w:val="-3"/>
        </w:rPr>
        <w:t xml:space="preserve"> </w:t>
      </w:r>
      <w:r>
        <w:t>de</w:t>
      </w:r>
      <w:r>
        <w:rPr>
          <w:spacing w:val="-3"/>
        </w:rPr>
        <w:t xml:space="preserve"> </w:t>
      </w:r>
      <w:r>
        <w:t>la</w:t>
      </w:r>
      <w:r>
        <w:rPr>
          <w:spacing w:val="-2"/>
        </w:rPr>
        <w:t xml:space="preserve"> </w:t>
      </w:r>
      <w:r>
        <w:t>guerre.</w:t>
      </w:r>
      <w:r>
        <w:rPr>
          <w:spacing w:val="-5"/>
        </w:rPr>
        <w:t xml:space="preserve"> </w:t>
      </w:r>
      <w:r>
        <w:t>Découvrir</w:t>
      </w:r>
      <w:r>
        <w:rPr>
          <w:spacing w:val="-4"/>
        </w:rPr>
        <w:t xml:space="preserve"> </w:t>
      </w:r>
      <w:r>
        <w:t>Sun</w:t>
      </w:r>
      <w:r>
        <w:rPr>
          <w:spacing w:val="-4"/>
        </w:rPr>
        <w:t xml:space="preserve"> </w:t>
      </w:r>
      <w:r>
        <w:t>Tzu</w:t>
      </w:r>
      <w:r>
        <w:rPr>
          <w:spacing w:val="-4"/>
        </w:rPr>
        <w:t xml:space="preserve"> </w:t>
      </w:r>
      <w:r>
        <w:t>en</w:t>
      </w:r>
      <w:r>
        <w:rPr>
          <w:spacing w:val="-3"/>
        </w:rPr>
        <w:t xml:space="preserve"> </w:t>
      </w:r>
      <w:r>
        <w:t>graphiques</w:t>
      </w:r>
      <w:r>
        <w:rPr>
          <w:spacing w:val="-2"/>
        </w:rPr>
        <w:t xml:space="preserve"> </w:t>
      </w:r>
      <w:r>
        <w:t>et</w:t>
      </w:r>
      <w:r>
        <w:rPr>
          <w:spacing w:val="-4"/>
        </w:rPr>
        <w:t xml:space="preserve"> </w:t>
      </w:r>
      <w:r>
        <w:t>en</w:t>
      </w:r>
      <w:r>
        <w:rPr>
          <w:spacing w:val="-4"/>
        </w:rPr>
        <w:t xml:space="preserve"> </w:t>
      </w:r>
      <w:r>
        <w:rPr>
          <w:spacing w:val="-2"/>
        </w:rPr>
        <w:t>schémas</w:t>
      </w:r>
    </w:p>
    <w:p w:rsidR="0006325A" w:rsidRDefault="00F25138">
      <w:pPr>
        <w:pStyle w:val="Corpsdetexte"/>
        <w:spacing w:before="23"/>
        <w:ind w:left="566"/>
      </w:pPr>
      <w:r>
        <w:rPr>
          <w:spacing w:val="-6"/>
        </w:rPr>
        <w:t>Jessica</w:t>
      </w:r>
      <w:r>
        <w:t xml:space="preserve"> </w:t>
      </w:r>
      <w:r>
        <w:rPr>
          <w:spacing w:val="-4"/>
        </w:rPr>
        <w:t>Hagy</w:t>
      </w:r>
    </w:p>
    <w:p w:rsidR="0006325A" w:rsidRDefault="00F25138">
      <w:pPr>
        <w:pStyle w:val="Corpsdetexte"/>
        <w:spacing w:before="23"/>
        <w:ind w:left="566"/>
      </w:pPr>
      <w:r>
        <w:rPr>
          <w:w w:val="105"/>
        </w:rPr>
        <w:t>Marabout</w:t>
      </w:r>
      <w:r>
        <w:rPr>
          <w:spacing w:val="-12"/>
          <w:w w:val="105"/>
        </w:rPr>
        <w:t xml:space="preserve"> </w:t>
      </w:r>
      <w:r>
        <w:rPr>
          <w:w w:val="105"/>
        </w:rPr>
        <w:t>(2015,</w:t>
      </w:r>
      <w:r>
        <w:rPr>
          <w:spacing w:val="-10"/>
          <w:w w:val="105"/>
        </w:rPr>
        <w:t xml:space="preserve"> </w:t>
      </w:r>
      <w:r>
        <w:rPr>
          <w:w w:val="105"/>
        </w:rPr>
        <w:t>256</w:t>
      </w:r>
      <w:r>
        <w:rPr>
          <w:spacing w:val="-11"/>
          <w:w w:val="105"/>
        </w:rPr>
        <w:t xml:space="preserve"> </w:t>
      </w:r>
      <w:r>
        <w:rPr>
          <w:w w:val="105"/>
        </w:rPr>
        <w:t>pages,</w:t>
      </w:r>
      <w:r>
        <w:rPr>
          <w:spacing w:val="-13"/>
          <w:w w:val="105"/>
        </w:rPr>
        <w:t xml:space="preserve"> </w:t>
      </w:r>
      <w:r>
        <w:rPr>
          <w:w w:val="105"/>
        </w:rPr>
        <w:t>États-Unis</w:t>
      </w:r>
      <w:r>
        <w:rPr>
          <w:spacing w:val="-11"/>
          <w:w w:val="105"/>
        </w:rPr>
        <w:t xml:space="preserve"> </w:t>
      </w:r>
      <w:r>
        <w:rPr>
          <w:w w:val="105"/>
        </w:rPr>
        <w:t>,</w:t>
      </w:r>
      <w:r>
        <w:rPr>
          <w:spacing w:val="-12"/>
          <w:w w:val="105"/>
        </w:rPr>
        <w:t xml:space="preserve"> </w:t>
      </w:r>
      <w:r>
        <w:rPr>
          <w:spacing w:val="-2"/>
          <w:w w:val="105"/>
        </w:rPr>
        <w:t>français)</w:t>
      </w:r>
    </w:p>
    <w:p w:rsidR="0006325A" w:rsidRDefault="0006325A">
      <w:pPr>
        <w:pStyle w:val="Corpsdetexte"/>
        <w:spacing w:before="43"/>
      </w:pPr>
    </w:p>
    <w:p w:rsidR="0006325A" w:rsidRDefault="00F25138">
      <w:pPr>
        <w:pStyle w:val="Titre4"/>
        <w:ind w:left="566"/>
      </w:pPr>
      <w:r>
        <w:t>Drones</w:t>
      </w:r>
      <w:r>
        <w:rPr>
          <w:spacing w:val="3"/>
        </w:rPr>
        <w:t xml:space="preserve"> </w:t>
      </w:r>
      <w:r>
        <w:t>et</w:t>
      </w:r>
      <w:r>
        <w:rPr>
          <w:spacing w:val="3"/>
        </w:rPr>
        <w:t xml:space="preserve"> </w:t>
      </w:r>
      <w:r>
        <w:t>sécurité</w:t>
      </w:r>
      <w:r>
        <w:rPr>
          <w:spacing w:val="1"/>
        </w:rPr>
        <w:t xml:space="preserve"> </w:t>
      </w:r>
      <w:r>
        <w:t>civile</w:t>
      </w:r>
      <w:r>
        <w:rPr>
          <w:spacing w:val="-7"/>
        </w:rPr>
        <w:t xml:space="preserve"> </w:t>
      </w:r>
      <w:r>
        <w:t>:</w:t>
      </w:r>
      <w:r>
        <w:rPr>
          <w:spacing w:val="3"/>
        </w:rPr>
        <w:t xml:space="preserve"> </w:t>
      </w:r>
      <w:r>
        <w:t>état</w:t>
      </w:r>
      <w:r>
        <w:rPr>
          <w:spacing w:val="5"/>
        </w:rPr>
        <w:t xml:space="preserve"> </w:t>
      </w:r>
      <w:r>
        <w:t>des</w:t>
      </w:r>
      <w:r>
        <w:rPr>
          <w:spacing w:val="3"/>
        </w:rPr>
        <w:t xml:space="preserve"> </w:t>
      </w:r>
      <w:r>
        <w:t>lieux</w:t>
      </w:r>
      <w:r>
        <w:rPr>
          <w:spacing w:val="3"/>
        </w:rPr>
        <w:t xml:space="preserve"> </w:t>
      </w:r>
      <w:r>
        <w:t>et</w:t>
      </w:r>
      <w:r>
        <w:rPr>
          <w:spacing w:val="3"/>
        </w:rPr>
        <w:t xml:space="preserve"> </w:t>
      </w:r>
      <w:r>
        <w:t>enjeux</w:t>
      </w:r>
      <w:r>
        <w:rPr>
          <w:spacing w:val="2"/>
        </w:rPr>
        <w:t xml:space="preserve"> </w:t>
      </w:r>
      <w:r>
        <w:t>à</w:t>
      </w:r>
      <w:r>
        <w:rPr>
          <w:spacing w:val="3"/>
        </w:rPr>
        <w:t xml:space="preserve"> </w:t>
      </w:r>
      <w:r>
        <w:t>l’horizon</w:t>
      </w:r>
      <w:r>
        <w:rPr>
          <w:spacing w:val="2"/>
        </w:rPr>
        <w:t xml:space="preserve"> </w:t>
      </w:r>
      <w:r>
        <w:rPr>
          <w:spacing w:val="-4"/>
        </w:rPr>
        <w:t>2020</w:t>
      </w:r>
    </w:p>
    <w:p w:rsidR="0006325A" w:rsidRDefault="00F25138">
      <w:pPr>
        <w:pStyle w:val="Corpsdetexte"/>
        <w:spacing w:before="18"/>
        <w:ind w:left="566"/>
      </w:pPr>
      <w:r>
        <w:rPr>
          <w:w w:val="110"/>
        </w:rPr>
        <w:t>Adrien</w:t>
      </w:r>
      <w:r>
        <w:rPr>
          <w:spacing w:val="1"/>
          <w:w w:val="110"/>
        </w:rPr>
        <w:t xml:space="preserve"> </w:t>
      </w:r>
      <w:r>
        <w:rPr>
          <w:spacing w:val="-2"/>
          <w:w w:val="110"/>
        </w:rPr>
        <w:t>Mangiavillano</w:t>
      </w:r>
    </w:p>
    <w:p w:rsidR="0006325A" w:rsidRDefault="00F25138">
      <w:pPr>
        <w:pStyle w:val="Corpsdetexte"/>
        <w:spacing w:before="19"/>
        <w:ind w:left="566"/>
      </w:pPr>
      <w:r>
        <w:t>IFRASEC</w:t>
      </w:r>
      <w:r>
        <w:rPr>
          <w:spacing w:val="-4"/>
        </w:rPr>
        <w:t xml:space="preserve"> </w:t>
      </w:r>
      <w:r>
        <w:t>(2015,</w:t>
      </w:r>
      <w:r>
        <w:rPr>
          <w:spacing w:val="-2"/>
        </w:rPr>
        <w:t xml:space="preserve"> </w:t>
      </w:r>
      <w:r>
        <w:t>4</w:t>
      </w:r>
      <w:r>
        <w:rPr>
          <w:spacing w:val="-3"/>
        </w:rPr>
        <w:t xml:space="preserve"> </w:t>
      </w:r>
      <w:r>
        <w:t>pages,</w:t>
      </w:r>
      <w:r>
        <w:rPr>
          <w:spacing w:val="-3"/>
        </w:rPr>
        <w:t xml:space="preserve"> </w:t>
      </w:r>
      <w:r>
        <w:t>France,</w:t>
      </w:r>
      <w:r>
        <w:rPr>
          <w:spacing w:val="-2"/>
        </w:rPr>
        <w:t xml:space="preserve"> français)</w:t>
      </w:r>
    </w:p>
    <w:p w:rsidR="0006325A" w:rsidRDefault="0006325A">
      <w:pPr>
        <w:pStyle w:val="Corpsdetexte"/>
        <w:spacing w:before="36"/>
      </w:pPr>
    </w:p>
    <w:p w:rsidR="0006325A" w:rsidRDefault="00F25138">
      <w:pPr>
        <w:pStyle w:val="Titre4"/>
        <w:ind w:left="566"/>
      </w:pPr>
      <w:r>
        <w:t>Commandement</w:t>
      </w:r>
      <w:r>
        <w:rPr>
          <w:spacing w:val="14"/>
        </w:rPr>
        <w:t xml:space="preserve"> </w:t>
      </w:r>
      <w:r>
        <w:t>et</w:t>
      </w:r>
      <w:r>
        <w:rPr>
          <w:spacing w:val="13"/>
        </w:rPr>
        <w:t xml:space="preserve"> </w:t>
      </w:r>
      <w:r>
        <w:t>fraternité.</w:t>
      </w:r>
      <w:r>
        <w:rPr>
          <w:spacing w:val="12"/>
        </w:rPr>
        <w:t xml:space="preserve"> </w:t>
      </w:r>
      <w:r>
        <w:t>L’exercice</w:t>
      </w:r>
      <w:r>
        <w:rPr>
          <w:spacing w:val="16"/>
        </w:rPr>
        <w:t xml:space="preserve"> </w:t>
      </w:r>
      <w:r>
        <w:t>de</w:t>
      </w:r>
      <w:r>
        <w:rPr>
          <w:spacing w:val="14"/>
        </w:rPr>
        <w:t xml:space="preserve"> </w:t>
      </w:r>
      <w:r>
        <w:t>l’autorité</w:t>
      </w:r>
      <w:r>
        <w:rPr>
          <w:spacing w:val="11"/>
        </w:rPr>
        <w:t xml:space="preserve"> </w:t>
      </w:r>
      <w:r>
        <w:t>dans</w:t>
      </w:r>
      <w:r>
        <w:rPr>
          <w:spacing w:val="14"/>
        </w:rPr>
        <w:t xml:space="preserve"> </w:t>
      </w:r>
      <w:r>
        <w:t>l’armée</w:t>
      </w:r>
      <w:r>
        <w:rPr>
          <w:spacing w:val="14"/>
        </w:rPr>
        <w:t xml:space="preserve"> </w:t>
      </w:r>
      <w:r>
        <w:t>de</w:t>
      </w:r>
      <w:r>
        <w:rPr>
          <w:spacing w:val="13"/>
        </w:rPr>
        <w:t xml:space="preserve"> </w:t>
      </w:r>
      <w:r>
        <w:rPr>
          <w:spacing w:val="-2"/>
        </w:rPr>
        <w:t>terre</w:t>
      </w:r>
    </w:p>
    <w:p w:rsidR="0006325A" w:rsidRDefault="00F25138">
      <w:pPr>
        <w:pStyle w:val="Corpsdetexte"/>
        <w:spacing w:before="23"/>
        <w:ind w:left="566"/>
      </w:pPr>
      <w:r>
        <w:rPr>
          <w:spacing w:val="-2"/>
          <w:w w:val="120"/>
        </w:rPr>
        <w:t>Collectif</w:t>
      </w:r>
    </w:p>
    <w:p w:rsidR="0006325A" w:rsidRDefault="00F25138">
      <w:pPr>
        <w:pStyle w:val="Corpsdetexte"/>
        <w:spacing w:before="18"/>
        <w:ind w:left="566"/>
      </w:pPr>
      <w:r>
        <w:t>Economica</w:t>
      </w:r>
      <w:r>
        <w:rPr>
          <w:spacing w:val="10"/>
        </w:rPr>
        <w:t xml:space="preserve"> </w:t>
      </w:r>
      <w:r>
        <w:t>(2016,</w:t>
      </w:r>
      <w:r>
        <w:rPr>
          <w:spacing w:val="9"/>
        </w:rPr>
        <w:t xml:space="preserve"> </w:t>
      </w:r>
      <w:r>
        <w:t>144</w:t>
      </w:r>
      <w:r>
        <w:rPr>
          <w:spacing w:val="7"/>
        </w:rPr>
        <w:t xml:space="preserve"> </w:t>
      </w:r>
      <w:r>
        <w:t>pages,</w:t>
      </w:r>
      <w:r>
        <w:rPr>
          <w:spacing w:val="9"/>
        </w:rPr>
        <w:t xml:space="preserve"> </w:t>
      </w:r>
      <w:r>
        <w:t>France,</w:t>
      </w:r>
      <w:r>
        <w:rPr>
          <w:spacing w:val="9"/>
        </w:rPr>
        <w:t xml:space="preserve"> </w:t>
      </w:r>
      <w:r>
        <w:rPr>
          <w:spacing w:val="-2"/>
        </w:rPr>
        <w:t>français)</w:t>
      </w:r>
    </w:p>
    <w:p w:rsidR="0006325A" w:rsidRDefault="0006325A">
      <w:pPr>
        <w:pStyle w:val="Corpsdetexte"/>
        <w:spacing w:before="33"/>
      </w:pPr>
    </w:p>
    <w:p w:rsidR="0006325A" w:rsidRDefault="00F25138">
      <w:pPr>
        <w:pStyle w:val="Titre4"/>
        <w:spacing w:before="1"/>
        <w:ind w:left="566"/>
      </w:pPr>
      <w:r>
        <w:t>Qu’est-ce</w:t>
      </w:r>
      <w:r>
        <w:rPr>
          <w:spacing w:val="3"/>
        </w:rPr>
        <w:t xml:space="preserve"> </w:t>
      </w:r>
      <w:r>
        <w:t>qu’un</w:t>
      </w:r>
      <w:r>
        <w:rPr>
          <w:spacing w:val="1"/>
        </w:rPr>
        <w:t xml:space="preserve"> </w:t>
      </w:r>
      <w:r>
        <w:t>chef</w:t>
      </w:r>
      <w:r>
        <w:rPr>
          <w:spacing w:val="-6"/>
        </w:rPr>
        <w:t xml:space="preserve"> </w:t>
      </w:r>
      <w:r>
        <w:rPr>
          <w:spacing w:val="-10"/>
        </w:rPr>
        <w:t>?</w:t>
      </w:r>
    </w:p>
    <w:p w:rsidR="0006325A" w:rsidRDefault="00F25138">
      <w:pPr>
        <w:pStyle w:val="Corpsdetexte"/>
        <w:spacing w:before="18"/>
        <w:ind w:left="566"/>
      </w:pPr>
      <w:r>
        <w:t>Pierre</w:t>
      </w:r>
      <w:r>
        <w:rPr>
          <w:spacing w:val="19"/>
        </w:rPr>
        <w:t xml:space="preserve"> </w:t>
      </w:r>
      <w:r>
        <w:t>de</w:t>
      </w:r>
      <w:r>
        <w:rPr>
          <w:spacing w:val="22"/>
        </w:rPr>
        <w:t xml:space="preserve"> </w:t>
      </w:r>
      <w:r>
        <w:rPr>
          <w:spacing w:val="-2"/>
        </w:rPr>
        <w:t>Villiers</w:t>
      </w:r>
    </w:p>
    <w:p w:rsidR="0006325A" w:rsidRDefault="00F25138">
      <w:pPr>
        <w:pStyle w:val="Corpsdetexte"/>
        <w:spacing w:before="16"/>
        <w:ind w:left="566"/>
      </w:pPr>
      <w:r>
        <w:t>Fayard</w:t>
      </w:r>
      <w:r>
        <w:rPr>
          <w:spacing w:val="14"/>
        </w:rPr>
        <w:t xml:space="preserve"> </w:t>
      </w:r>
      <w:r>
        <w:t>(2018,</w:t>
      </w:r>
      <w:r>
        <w:rPr>
          <w:spacing w:val="11"/>
        </w:rPr>
        <w:t xml:space="preserve"> </w:t>
      </w:r>
      <w:r>
        <w:t>256</w:t>
      </w:r>
      <w:r>
        <w:rPr>
          <w:spacing w:val="17"/>
        </w:rPr>
        <w:t xml:space="preserve"> </w:t>
      </w:r>
      <w:r>
        <w:t>pages,</w:t>
      </w:r>
      <w:r>
        <w:rPr>
          <w:spacing w:val="15"/>
        </w:rPr>
        <w:t xml:space="preserve"> </w:t>
      </w:r>
      <w:r>
        <w:t>France,</w:t>
      </w:r>
      <w:r>
        <w:rPr>
          <w:spacing w:val="16"/>
        </w:rPr>
        <w:t xml:space="preserve"> </w:t>
      </w:r>
      <w:r>
        <w:rPr>
          <w:spacing w:val="-2"/>
        </w:rPr>
        <w:t>français)</w:t>
      </w:r>
    </w:p>
    <w:p w:rsidR="0006325A" w:rsidRDefault="0006325A">
      <w:pPr>
        <w:pStyle w:val="Corpsdetexte"/>
        <w:spacing w:before="31"/>
      </w:pPr>
    </w:p>
    <w:p w:rsidR="0006325A" w:rsidRDefault="00F25138">
      <w:pPr>
        <w:pStyle w:val="Titre4"/>
        <w:spacing w:line="254" w:lineRule="auto"/>
        <w:ind w:left="566" w:right="2025"/>
      </w:pPr>
      <w:r>
        <w:t>Le</w:t>
      </w:r>
      <w:r>
        <w:rPr>
          <w:spacing w:val="-1"/>
        </w:rPr>
        <w:t xml:space="preserve"> </w:t>
      </w:r>
      <w:r>
        <w:t>livre qui va faire de</w:t>
      </w:r>
      <w:r>
        <w:rPr>
          <w:spacing w:val="-1"/>
        </w:rPr>
        <w:t xml:space="preserve"> </w:t>
      </w:r>
      <w:r>
        <w:t>vous</w:t>
      </w:r>
      <w:r>
        <w:rPr>
          <w:spacing w:val="-1"/>
        </w:rPr>
        <w:t xml:space="preserve"> </w:t>
      </w:r>
      <w:r>
        <w:t>un chef. Apprenez</w:t>
      </w:r>
      <w:r>
        <w:rPr>
          <w:spacing w:val="-2"/>
        </w:rPr>
        <w:t xml:space="preserve"> </w:t>
      </w:r>
      <w:r>
        <w:t>à commander grâces aux</w:t>
      </w:r>
      <w:r>
        <w:rPr>
          <w:spacing w:val="-2"/>
        </w:rPr>
        <w:t xml:space="preserve"> </w:t>
      </w:r>
      <w:r>
        <w:t xml:space="preserve">conseils </w:t>
      </w:r>
      <w:r>
        <w:t>de Napoléon, Foch, de Gaulle et des autres grands chefs de l’Histoire.</w:t>
      </w:r>
    </w:p>
    <w:p w:rsidR="0006325A" w:rsidRDefault="00F25138">
      <w:pPr>
        <w:pStyle w:val="Corpsdetexte"/>
        <w:spacing w:before="3"/>
        <w:ind w:left="566"/>
      </w:pPr>
      <w:r>
        <w:rPr>
          <w:w w:val="105"/>
        </w:rPr>
        <w:t>Max</w:t>
      </w:r>
      <w:r>
        <w:rPr>
          <w:spacing w:val="-8"/>
          <w:w w:val="105"/>
        </w:rPr>
        <w:t xml:space="preserve"> </w:t>
      </w:r>
      <w:r>
        <w:rPr>
          <w:spacing w:val="-2"/>
          <w:w w:val="105"/>
        </w:rPr>
        <w:t>Schiavon</w:t>
      </w:r>
    </w:p>
    <w:p w:rsidR="0006325A" w:rsidRDefault="00F25138">
      <w:pPr>
        <w:pStyle w:val="Corpsdetexte"/>
        <w:spacing w:before="18"/>
        <w:ind w:left="566"/>
      </w:pPr>
      <w:r>
        <w:rPr>
          <w:w w:val="105"/>
        </w:rPr>
        <w:t>Pierre</w:t>
      </w:r>
      <w:r>
        <w:rPr>
          <w:spacing w:val="-11"/>
          <w:w w:val="105"/>
        </w:rPr>
        <w:t xml:space="preserve"> </w:t>
      </w:r>
      <w:r>
        <w:rPr>
          <w:w w:val="105"/>
        </w:rPr>
        <w:t>de</w:t>
      </w:r>
      <w:r>
        <w:rPr>
          <w:spacing w:val="-10"/>
          <w:w w:val="105"/>
        </w:rPr>
        <w:t xml:space="preserve"> </w:t>
      </w:r>
      <w:r>
        <w:rPr>
          <w:w w:val="105"/>
        </w:rPr>
        <w:t>Taillac</w:t>
      </w:r>
      <w:r>
        <w:rPr>
          <w:spacing w:val="-11"/>
          <w:w w:val="105"/>
        </w:rPr>
        <w:t xml:space="preserve"> </w:t>
      </w:r>
      <w:r>
        <w:rPr>
          <w:w w:val="105"/>
        </w:rPr>
        <w:t>(2018,</w:t>
      </w:r>
      <w:r>
        <w:rPr>
          <w:spacing w:val="-12"/>
          <w:w w:val="105"/>
        </w:rPr>
        <w:t xml:space="preserve"> </w:t>
      </w:r>
      <w:r>
        <w:rPr>
          <w:w w:val="105"/>
        </w:rPr>
        <w:t>96</w:t>
      </w:r>
      <w:r>
        <w:rPr>
          <w:spacing w:val="-8"/>
          <w:w w:val="105"/>
        </w:rPr>
        <w:t xml:space="preserve"> </w:t>
      </w:r>
      <w:r>
        <w:rPr>
          <w:w w:val="105"/>
        </w:rPr>
        <w:t>pages,</w:t>
      </w:r>
      <w:r>
        <w:rPr>
          <w:spacing w:val="-10"/>
          <w:w w:val="105"/>
        </w:rPr>
        <w:t xml:space="preserve"> </w:t>
      </w:r>
      <w:r>
        <w:rPr>
          <w:w w:val="105"/>
        </w:rPr>
        <w:t>France,</w:t>
      </w:r>
      <w:r>
        <w:rPr>
          <w:spacing w:val="-9"/>
          <w:w w:val="105"/>
        </w:rPr>
        <w:t xml:space="preserve"> </w:t>
      </w:r>
      <w:r>
        <w:rPr>
          <w:spacing w:val="-2"/>
          <w:w w:val="105"/>
        </w:rPr>
        <w:t>français)</w:t>
      </w:r>
    </w:p>
    <w:p w:rsidR="0006325A" w:rsidRDefault="0006325A">
      <w:pPr>
        <w:pStyle w:val="Corpsdetexte"/>
        <w:spacing w:before="83"/>
      </w:pPr>
    </w:p>
    <w:p w:rsidR="0006325A" w:rsidRDefault="00F25138">
      <w:pPr>
        <w:pStyle w:val="Titre4"/>
        <w:jc w:val="both"/>
      </w:pPr>
      <w:r>
        <w:rPr>
          <w:sz w:val="24"/>
        </w:rPr>
        <w:t>D</w:t>
      </w:r>
      <w:r>
        <w:t>e</w:t>
      </w:r>
      <w:r>
        <w:rPr>
          <w:spacing w:val="7"/>
        </w:rPr>
        <w:t xml:space="preserve"> </w:t>
      </w:r>
      <w:r>
        <w:t>la</w:t>
      </w:r>
      <w:r>
        <w:rPr>
          <w:spacing w:val="9"/>
        </w:rPr>
        <w:t xml:space="preserve"> </w:t>
      </w:r>
      <w:r>
        <w:rPr>
          <w:spacing w:val="-2"/>
        </w:rPr>
        <w:t>guerre</w:t>
      </w:r>
    </w:p>
    <w:p w:rsidR="0006325A" w:rsidRDefault="00F25138">
      <w:pPr>
        <w:pStyle w:val="Corpsdetexte"/>
        <w:spacing w:before="17"/>
        <w:ind w:left="565"/>
      </w:pPr>
      <w:r>
        <w:rPr>
          <w:w w:val="110"/>
        </w:rPr>
        <w:t>Carl</w:t>
      </w:r>
      <w:r>
        <w:rPr>
          <w:spacing w:val="-10"/>
          <w:w w:val="110"/>
        </w:rPr>
        <w:t xml:space="preserve"> </w:t>
      </w:r>
      <w:r>
        <w:rPr>
          <w:w w:val="110"/>
        </w:rPr>
        <w:t>Von</w:t>
      </w:r>
      <w:r>
        <w:rPr>
          <w:spacing w:val="-9"/>
          <w:w w:val="110"/>
        </w:rPr>
        <w:t xml:space="preserve"> </w:t>
      </w:r>
      <w:r>
        <w:rPr>
          <w:spacing w:val="-2"/>
          <w:w w:val="110"/>
        </w:rPr>
        <w:t>Clausewitz</w:t>
      </w:r>
    </w:p>
    <w:p w:rsidR="0006325A" w:rsidRDefault="00F25138">
      <w:pPr>
        <w:pStyle w:val="Corpsdetexte"/>
        <w:spacing w:before="16"/>
        <w:ind w:left="565"/>
      </w:pPr>
      <w:r>
        <w:rPr>
          <w:w w:val="105"/>
        </w:rPr>
        <w:t>Astrée</w:t>
      </w:r>
      <w:r>
        <w:rPr>
          <w:spacing w:val="-11"/>
          <w:w w:val="105"/>
        </w:rPr>
        <w:t xml:space="preserve"> </w:t>
      </w:r>
      <w:r>
        <w:rPr>
          <w:w w:val="105"/>
        </w:rPr>
        <w:t>(2014,</w:t>
      </w:r>
      <w:r>
        <w:rPr>
          <w:spacing w:val="-12"/>
          <w:w w:val="105"/>
        </w:rPr>
        <w:t xml:space="preserve"> </w:t>
      </w:r>
      <w:r>
        <w:rPr>
          <w:w w:val="105"/>
        </w:rPr>
        <w:t>812</w:t>
      </w:r>
      <w:r>
        <w:rPr>
          <w:spacing w:val="-11"/>
          <w:w w:val="105"/>
        </w:rPr>
        <w:t xml:space="preserve"> </w:t>
      </w:r>
      <w:r>
        <w:rPr>
          <w:w w:val="105"/>
        </w:rPr>
        <w:t>pages,</w:t>
      </w:r>
      <w:r>
        <w:rPr>
          <w:spacing w:val="-8"/>
          <w:w w:val="105"/>
        </w:rPr>
        <w:t xml:space="preserve"> </w:t>
      </w:r>
      <w:r>
        <w:rPr>
          <w:w w:val="105"/>
        </w:rPr>
        <w:t>Allemagne,</w:t>
      </w:r>
      <w:r>
        <w:rPr>
          <w:spacing w:val="-10"/>
          <w:w w:val="105"/>
        </w:rPr>
        <w:t xml:space="preserve"> </w:t>
      </w:r>
      <w:r>
        <w:rPr>
          <w:spacing w:val="-2"/>
          <w:w w:val="105"/>
        </w:rPr>
        <w:t>français)</w:t>
      </w:r>
    </w:p>
    <w:p w:rsidR="0006325A" w:rsidRDefault="0006325A">
      <w:pPr>
        <w:pStyle w:val="Corpsdetexte"/>
        <w:spacing w:before="31"/>
      </w:pPr>
    </w:p>
    <w:p w:rsidR="0006325A" w:rsidRDefault="00F25138">
      <w:pPr>
        <w:pStyle w:val="Titre4"/>
      </w:pPr>
      <w:r>
        <w:t>Le</w:t>
      </w:r>
      <w:r>
        <w:rPr>
          <w:spacing w:val="-5"/>
        </w:rPr>
        <w:t xml:space="preserve"> </w:t>
      </w:r>
      <w:r>
        <w:t>chef</w:t>
      </w:r>
      <w:r>
        <w:rPr>
          <w:spacing w:val="-3"/>
        </w:rPr>
        <w:t xml:space="preserve"> </w:t>
      </w:r>
      <w:r>
        <w:t>face</w:t>
      </w:r>
      <w:r>
        <w:rPr>
          <w:spacing w:val="-3"/>
        </w:rPr>
        <w:t xml:space="preserve"> </w:t>
      </w:r>
      <w:r>
        <w:t>au</w:t>
      </w:r>
      <w:r>
        <w:rPr>
          <w:spacing w:val="-5"/>
        </w:rPr>
        <w:t xml:space="preserve"> </w:t>
      </w:r>
      <w:r>
        <w:t>stress.</w:t>
      </w:r>
      <w:r>
        <w:rPr>
          <w:spacing w:val="-4"/>
        </w:rPr>
        <w:t xml:space="preserve"> </w:t>
      </w:r>
      <w:r>
        <w:t>L’expérience</w:t>
      </w:r>
      <w:r>
        <w:rPr>
          <w:spacing w:val="-3"/>
        </w:rPr>
        <w:t xml:space="preserve"> </w:t>
      </w:r>
      <w:r>
        <w:t>opérationnelle</w:t>
      </w:r>
      <w:r>
        <w:rPr>
          <w:spacing w:val="-5"/>
        </w:rPr>
        <w:t xml:space="preserve"> </w:t>
      </w:r>
      <w:r>
        <w:t>des</w:t>
      </w:r>
      <w:r>
        <w:rPr>
          <w:spacing w:val="-5"/>
        </w:rPr>
        <w:t xml:space="preserve"> </w:t>
      </w:r>
      <w:r>
        <w:t>sapeurs-pompiers de</w:t>
      </w:r>
      <w:r>
        <w:rPr>
          <w:spacing w:val="-3"/>
        </w:rPr>
        <w:t xml:space="preserve"> </w:t>
      </w:r>
      <w:r>
        <w:rPr>
          <w:spacing w:val="-2"/>
        </w:rPr>
        <w:t>Paris</w:t>
      </w:r>
    </w:p>
    <w:p w:rsidR="0006325A" w:rsidRDefault="00F25138">
      <w:pPr>
        <w:pStyle w:val="Corpsdetexte"/>
        <w:spacing w:before="18" w:line="256" w:lineRule="auto"/>
        <w:ind w:left="565" w:right="3326"/>
      </w:pPr>
      <w:r>
        <w:rPr>
          <w:w w:val="110"/>
        </w:rPr>
        <w:t>Sous</w:t>
      </w:r>
      <w:r>
        <w:rPr>
          <w:spacing w:val="-13"/>
          <w:w w:val="110"/>
        </w:rPr>
        <w:t xml:space="preserve"> </w:t>
      </w:r>
      <w:r>
        <w:rPr>
          <w:w w:val="110"/>
        </w:rPr>
        <w:t>la</w:t>
      </w:r>
      <w:r>
        <w:rPr>
          <w:spacing w:val="-11"/>
          <w:w w:val="110"/>
        </w:rPr>
        <w:t xml:space="preserve"> </w:t>
      </w:r>
      <w:r>
        <w:rPr>
          <w:w w:val="110"/>
        </w:rPr>
        <w:t>direction</w:t>
      </w:r>
      <w:r>
        <w:rPr>
          <w:spacing w:val="-10"/>
          <w:w w:val="110"/>
        </w:rPr>
        <w:t xml:space="preserve"> </w:t>
      </w:r>
      <w:r>
        <w:rPr>
          <w:w w:val="110"/>
        </w:rPr>
        <w:t>du</w:t>
      </w:r>
      <w:r>
        <w:rPr>
          <w:spacing w:val="-14"/>
          <w:w w:val="110"/>
        </w:rPr>
        <w:t xml:space="preserve"> </w:t>
      </w:r>
      <w:r>
        <w:rPr>
          <w:w w:val="110"/>
        </w:rPr>
        <w:t>Col.</w:t>
      </w:r>
      <w:r>
        <w:rPr>
          <w:spacing w:val="-10"/>
          <w:w w:val="110"/>
        </w:rPr>
        <w:t xml:space="preserve"> </w:t>
      </w:r>
      <w:r>
        <w:rPr>
          <w:w w:val="110"/>
        </w:rPr>
        <w:t>de</w:t>
      </w:r>
      <w:r>
        <w:rPr>
          <w:spacing w:val="-14"/>
          <w:w w:val="110"/>
        </w:rPr>
        <w:t xml:space="preserve"> </w:t>
      </w:r>
      <w:r>
        <w:rPr>
          <w:w w:val="110"/>
        </w:rPr>
        <w:t>Caqueray-Valménier</w:t>
      </w:r>
      <w:r>
        <w:rPr>
          <w:spacing w:val="-9"/>
          <w:w w:val="110"/>
        </w:rPr>
        <w:t xml:space="preserve"> </w:t>
      </w:r>
      <w:r>
        <w:rPr>
          <w:w w:val="110"/>
        </w:rPr>
        <w:t>et</w:t>
      </w:r>
      <w:r>
        <w:rPr>
          <w:spacing w:val="-13"/>
          <w:w w:val="110"/>
        </w:rPr>
        <w:t xml:space="preserve"> </w:t>
      </w:r>
      <w:r>
        <w:rPr>
          <w:w w:val="110"/>
        </w:rPr>
        <w:t>du</w:t>
      </w:r>
      <w:r>
        <w:rPr>
          <w:spacing w:val="-12"/>
          <w:w w:val="110"/>
        </w:rPr>
        <w:t xml:space="preserve"> </w:t>
      </w:r>
      <w:r>
        <w:rPr>
          <w:w w:val="110"/>
        </w:rPr>
        <w:t>Cne</w:t>
      </w:r>
      <w:r>
        <w:rPr>
          <w:spacing w:val="-12"/>
          <w:w w:val="110"/>
        </w:rPr>
        <w:t xml:space="preserve"> </w:t>
      </w:r>
      <w:r>
        <w:rPr>
          <w:w w:val="110"/>
        </w:rPr>
        <w:t xml:space="preserve">Folio </w:t>
      </w:r>
      <w:r>
        <w:rPr>
          <w:spacing w:val="-2"/>
          <w:w w:val="110"/>
        </w:rPr>
        <w:t>Economica</w:t>
      </w:r>
      <w:r>
        <w:rPr>
          <w:spacing w:val="-13"/>
          <w:w w:val="110"/>
        </w:rPr>
        <w:t xml:space="preserve"> </w:t>
      </w:r>
      <w:r>
        <w:rPr>
          <w:spacing w:val="-2"/>
          <w:w w:val="110"/>
        </w:rPr>
        <w:t>(2016,</w:t>
      </w:r>
      <w:r>
        <w:rPr>
          <w:spacing w:val="-13"/>
          <w:w w:val="110"/>
        </w:rPr>
        <w:t xml:space="preserve"> </w:t>
      </w:r>
      <w:r>
        <w:rPr>
          <w:spacing w:val="-2"/>
          <w:w w:val="110"/>
        </w:rPr>
        <w:t>144</w:t>
      </w:r>
      <w:r>
        <w:rPr>
          <w:spacing w:val="-12"/>
          <w:w w:val="110"/>
        </w:rPr>
        <w:t xml:space="preserve"> </w:t>
      </w:r>
      <w:r>
        <w:rPr>
          <w:spacing w:val="-2"/>
          <w:w w:val="110"/>
        </w:rPr>
        <w:t>pages,</w:t>
      </w:r>
      <w:r>
        <w:rPr>
          <w:spacing w:val="-13"/>
          <w:w w:val="110"/>
        </w:rPr>
        <w:t xml:space="preserve"> </w:t>
      </w:r>
      <w:r>
        <w:rPr>
          <w:spacing w:val="-2"/>
          <w:w w:val="110"/>
        </w:rPr>
        <w:t>France,</w:t>
      </w:r>
      <w:r>
        <w:rPr>
          <w:spacing w:val="-13"/>
          <w:w w:val="110"/>
        </w:rPr>
        <w:t xml:space="preserve"> </w:t>
      </w:r>
      <w:r>
        <w:rPr>
          <w:spacing w:val="-2"/>
          <w:w w:val="110"/>
        </w:rPr>
        <w:t>français)</w:t>
      </w:r>
    </w:p>
    <w:p w:rsidR="0006325A" w:rsidRDefault="00F25138">
      <w:pPr>
        <w:pStyle w:val="Corpsdetexte"/>
        <w:spacing w:before="114"/>
      </w:pPr>
      <w:r>
        <w:rPr>
          <w:noProof/>
          <w:lang w:eastAsia="fr-FR"/>
        </w:rPr>
        <mc:AlternateContent>
          <mc:Choice Requires="wps">
            <w:drawing>
              <wp:anchor distT="0" distB="0" distL="0" distR="0" simplePos="0" relativeHeight="487645696" behindDoc="1" locked="0" layoutInCell="1" allowOverlap="1">
                <wp:simplePos x="0" y="0"/>
                <wp:positionH relativeFrom="page">
                  <wp:posOffset>899159</wp:posOffset>
                </wp:positionH>
                <wp:positionV relativeFrom="paragraph">
                  <wp:posOffset>231730</wp:posOffset>
                </wp:positionV>
                <wp:extent cx="1828800" cy="7620"/>
                <wp:effectExtent l="0" t="0" r="0" b="0"/>
                <wp:wrapTopAndBottom/>
                <wp:docPr id="275" name="Graphic 2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7620"/>
                        </a:xfrm>
                        <a:custGeom>
                          <a:avLst/>
                          <a:gdLst/>
                          <a:ahLst/>
                          <a:cxnLst/>
                          <a:rect l="l" t="t" r="r" b="b"/>
                          <a:pathLst>
                            <a:path w="1828800" h="7620">
                              <a:moveTo>
                                <a:pt x="1828799" y="0"/>
                              </a:moveTo>
                              <a:lnTo>
                                <a:pt x="0" y="0"/>
                              </a:lnTo>
                              <a:lnTo>
                                <a:pt x="0" y="7619"/>
                              </a:lnTo>
                              <a:lnTo>
                                <a:pt x="1828799" y="7619"/>
                              </a:lnTo>
                              <a:lnTo>
                                <a:pt x="182879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C1163BA" id="Graphic 275" o:spid="_x0000_s1026" style="position:absolute;margin-left:70.8pt;margin-top:18.25pt;width:2in;height:.6pt;z-index:-15670784;visibility:visible;mso-wrap-style:square;mso-wrap-distance-left:0;mso-wrap-distance-top:0;mso-wrap-distance-right:0;mso-wrap-distance-bottom:0;mso-position-horizontal:absolute;mso-position-horizontal-relative:page;mso-position-vertical:absolute;mso-position-vertical-relative:text;v-text-anchor:top" coordsize="18288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" path="m1828799,l,,,7619r1828799,l1828799,xe" fillcolor="black" stroked="f">
                <v:path arrowok="t"/>
                <w10:wrap type="topAndBottom" anchorx="page"/>
              </v:shape>
            </w:pict>
          </mc:Fallback>
        </mc:AlternateContent>
      </w:r>
    </w:p>
    <w:p w:rsidR="0006325A" w:rsidRDefault="00F25138">
      <w:pPr>
        <w:spacing w:before="152"/>
        <w:ind w:left="565"/>
        <w:rPr>
          <w:sz w:val="16"/>
        </w:rPr>
      </w:pPr>
      <w:r>
        <w:rPr>
          <w:spacing w:val="-2"/>
          <w:w w:val="110"/>
          <w:sz w:val="16"/>
          <w:vertAlign w:val="superscript"/>
        </w:rPr>
        <w:t>46</w:t>
      </w:r>
      <w:r>
        <w:rPr>
          <w:spacing w:val="9"/>
          <w:w w:val="110"/>
          <w:sz w:val="16"/>
        </w:rPr>
        <w:t xml:space="preserve"> </w:t>
      </w:r>
      <w:r>
        <w:rPr>
          <w:spacing w:val="-2"/>
          <w:w w:val="110"/>
          <w:sz w:val="16"/>
        </w:rPr>
        <w:t>Titre.</w:t>
      </w:r>
      <w:r>
        <w:rPr>
          <w:spacing w:val="-1"/>
          <w:w w:val="110"/>
          <w:sz w:val="16"/>
        </w:rPr>
        <w:t xml:space="preserve"> </w:t>
      </w:r>
      <w:r>
        <w:rPr>
          <w:spacing w:val="-2"/>
          <w:w w:val="110"/>
          <w:sz w:val="16"/>
        </w:rPr>
        <w:t>Auteur(s).</w:t>
      </w:r>
      <w:r>
        <w:rPr>
          <w:spacing w:val="-3"/>
          <w:w w:val="110"/>
          <w:sz w:val="16"/>
        </w:rPr>
        <w:t xml:space="preserve"> </w:t>
      </w:r>
      <w:r>
        <w:rPr>
          <w:spacing w:val="-2"/>
          <w:w w:val="110"/>
          <w:sz w:val="16"/>
        </w:rPr>
        <w:t>Editeur</w:t>
      </w:r>
      <w:r>
        <w:rPr>
          <w:w w:val="110"/>
          <w:sz w:val="16"/>
        </w:rPr>
        <w:t xml:space="preserve"> </w:t>
      </w:r>
      <w:r>
        <w:rPr>
          <w:spacing w:val="-2"/>
          <w:w w:val="110"/>
          <w:sz w:val="16"/>
        </w:rPr>
        <w:t>(Année</w:t>
      </w:r>
      <w:r>
        <w:rPr>
          <w:spacing w:val="-3"/>
          <w:w w:val="110"/>
          <w:sz w:val="16"/>
        </w:rPr>
        <w:t xml:space="preserve"> </w:t>
      </w:r>
      <w:r>
        <w:rPr>
          <w:spacing w:val="-2"/>
          <w:w w:val="110"/>
          <w:sz w:val="16"/>
        </w:rPr>
        <w:t>de</w:t>
      </w:r>
      <w:r>
        <w:rPr>
          <w:spacing w:val="-1"/>
          <w:w w:val="110"/>
          <w:sz w:val="16"/>
        </w:rPr>
        <w:t xml:space="preserve"> </w:t>
      </w:r>
      <w:r>
        <w:rPr>
          <w:spacing w:val="-2"/>
          <w:w w:val="110"/>
          <w:sz w:val="16"/>
        </w:rPr>
        <w:t>parution,</w:t>
      </w:r>
      <w:r>
        <w:rPr>
          <w:spacing w:val="-3"/>
          <w:w w:val="110"/>
          <w:sz w:val="16"/>
        </w:rPr>
        <w:t xml:space="preserve"> </w:t>
      </w:r>
      <w:r>
        <w:rPr>
          <w:spacing w:val="-2"/>
          <w:w w:val="110"/>
          <w:sz w:val="16"/>
        </w:rPr>
        <w:t>nombre</w:t>
      </w:r>
      <w:r>
        <w:rPr>
          <w:spacing w:val="-1"/>
          <w:w w:val="110"/>
          <w:sz w:val="16"/>
        </w:rPr>
        <w:t xml:space="preserve"> </w:t>
      </w:r>
      <w:r>
        <w:rPr>
          <w:spacing w:val="-2"/>
          <w:w w:val="110"/>
          <w:sz w:val="16"/>
        </w:rPr>
        <w:t>de</w:t>
      </w:r>
      <w:r>
        <w:rPr>
          <w:spacing w:val="-1"/>
          <w:w w:val="110"/>
          <w:sz w:val="16"/>
        </w:rPr>
        <w:t xml:space="preserve"> </w:t>
      </w:r>
      <w:r>
        <w:rPr>
          <w:spacing w:val="-2"/>
          <w:w w:val="110"/>
          <w:sz w:val="16"/>
        </w:rPr>
        <w:t>pages,</w:t>
      </w:r>
      <w:r>
        <w:rPr>
          <w:spacing w:val="-3"/>
          <w:w w:val="110"/>
          <w:sz w:val="16"/>
        </w:rPr>
        <w:t xml:space="preserve"> </w:t>
      </w:r>
      <w:r>
        <w:rPr>
          <w:spacing w:val="-2"/>
          <w:w w:val="110"/>
          <w:sz w:val="16"/>
        </w:rPr>
        <w:t>pays,</w:t>
      </w:r>
      <w:r>
        <w:rPr>
          <w:spacing w:val="-3"/>
          <w:w w:val="110"/>
          <w:sz w:val="16"/>
        </w:rPr>
        <w:t xml:space="preserve"> </w:t>
      </w:r>
      <w:r>
        <w:rPr>
          <w:spacing w:val="-2"/>
          <w:w w:val="110"/>
          <w:sz w:val="16"/>
        </w:rPr>
        <w:t>langue)</w:t>
      </w:r>
    </w:p>
    <w:p w:rsidR="0006325A" w:rsidRDefault="0006325A">
      <w:pPr>
        <w:rPr>
          <w:sz w:val="16"/>
        </w:rPr>
        <w:sectPr w:rsidR="0006325A">
          <w:pgSz w:w="11900" w:h="16840"/>
          <w:pgMar w:top="1360" w:right="283" w:bottom="1360" w:left="850" w:header="0" w:footer="1166" w:gutter="0"/>
          <w:cols w:space="720"/>
        </w:sectPr>
      </w:pPr>
    </w:p>
    <w:p w:rsidR="0006325A" w:rsidRDefault="00F25138">
      <w:pPr>
        <w:pStyle w:val="Titre4"/>
        <w:spacing w:before="80"/>
      </w:pPr>
      <w:r>
        <w:lastRenderedPageBreak/>
        <w:t>Soutien</w:t>
      </w:r>
      <w:r>
        <w:rPr>
          <w:spacing w:val="8"/>
        </w:rPr>
        <w:t xml:space="preserve"> </w:t>
      </w:r>
      <w:r>
        <w:t>de</w:t>
      </w:r>
      <w:r>
        <w:rPr>
          <w:spacing w:val="6"/>
        </w:rPr>
        <w:t xml:space="preserve"> </w:t>
      </w:r>
      <w:r>
        <w:t>l’intervenant.</w:t>
      </w:r>
      <w:r>
        <w:rPr>
          <w:spacing w:val="8"/>
        </w:rPr>
        <w:t xml:space="preserve"> </w:t>
      </w:r>
      <w:r>
        <w:t>Management</w:t>
      </w:r>
      <w:r>
        <w:rPr>
          <w:spacing w:val="9"/>
        </w:rPr>
        <w:t xml:space="preserve"> </w:t>
      </w:r>
      <w:r>
        <w:t>de</w:t>
      </w:r>
      <w:r>
        <w:rPr>
          <w:spacing w:val="9"/>
        </w:rPr>
        <w:t xml:space="preserve"> </w:t>
      </w:r>
      <w:r>
        <w:t>la</w:t>
      </w:r>
      <w:r>
        <w:rPr>
          <w:spacing w:val="9"/>
        </w:rPr>
        <w:t xml:space="preserve"> </w:t>
      </w:r>
      <w:r>
        <w:t>santé</w:t>
      </w:r>
      <w:r>
        <w:rPr>
          <w:spacing w:val="11"/>
        </w:rPr>
        <w:t xml:space="preserve"> </w:t>
      </w:r>
      <w:r>
        <w:t>et</w:t>
      </w:r>
      <w:r>
        <w:rPr>
          <w:spacing w:val="7"/>
        </w:rPr>
        <w:t xml:space="preserve"> </w:t>
      </w:r>
      <w:r>
        <w:t>de</w:t>
      </w:r>
      <w:r>
        <w:rPr>
          <w:spacing w:val="9"/>
        </w:rPr>
        <w:t xml:space="preserve"> </w:t>
      </w:r>
      <w:r>
        <w:t>la</w:t>
      </w:r>
      <w:r>
        <w:rPr>
          <w:spacing w:val="8"/>
        </w:rPr>
        <w:t xml:space="preserve"> </w:t>
      </w:r>
      <w:r>
        <w:t>sécurité</w:t>
      </w:r>
      <w:r>
        <w:rPr>
          <w:spacing w:val="9"/>
        </w:rPr>
        <w:t xml:space="preserve"> </w:t>
      </w:r>
      <w:r>
        <w:t>en</w:t>
      </w:r>
      <w:r>
        <w:rPr>
          <w:spacing w:val="8"/>
        </w:rPr>
        <w:t xml:space="preserve"> </w:t>
      </w:r>
      <w:r>
        <w:rPr>
          <w:spacing w:val="-2"/>
        </w:rPr>
        <w:t>opération</w:t>
      </w:r>
    </w:p>
    <w:p w:rsidR="0006325A" w:rsidRDefault="00F25138">
      <w:pPr>
        <w:pStyle w:val="Corpsdetexte"/>
        <w:spacing w:before="21" w:line="259" w:lineRule="auto"/>
        <w:ind w:left="565" w:right="3326"/>
      </w:pPr>
      <w:r>
        <w:rPr>
          <w:w w:val="105"/>
        </w:rPr>
        <w:t>Djamel Ben Mohamed</w:t>
      </w:r>
      <w:r>
        <w:rPr>
          <w:spacing w:val="-7"/>
          <w:w w:val="105"/>
        </w:rPr>
        <w:t xml:space="preserve"> </w:t>
      </w:r>
      <w:r>
        <w:rPr>
          <w:w w:val="105"/>
        </w:rPr>
        <w:t>, Pascal Davy,</w:t>
      </w:r>
      <w:r>
        <w:rPr>
          <w:spacing w:val="-1"/>
          <w:w w:val="105"/>
        </w:rPr>
        <w:t xml:space="preserve"> </w:t>
      </w:r>
      <w:r>
        <w:rPr>
          <w:w w:val="105"/>
        </w:rPr>
        <w:t>Jacques Koessler, Nicolas Voillot Editions Carlo Zaglia (2017; 256 pages, France, français)</w:t>
      </w:r>
    </w:p>
    <w:p w:rsidR="0006325A" w:rsidRDefault="0006325A">
      <w:pPr>
        <w:pStyle w:val="Corpsdetexte"/>
        <w:spacing w:before="13"/>
      </w:pPr>
    </w:p>
    <w:p w:rsidR="0006325A" w:rsidRDefault="00F25138">
      <w:pPr>
        <w:pStyle w:val="Titre4"/>
      </w:pPr>
      <w:r>
        <w:t>Le</w:t>
      </w:r>
      <w:r>
        <w:rPr>
          <w:spacing w:val="-3"/>
        </w:rPr>
        <w:t xml:space="preserve"> </w:t>
      </w:r>
      <w:r>
        <w:t>livre</w:t>
      </w:r>
      <w:r>
        <w:rPr>
          <w:spacing w:val="-1"/>
        </w:rPr>
        <w:t xml:space="preserve"> </w:t>
      </w:r>
      <w:r>
        <w:t>des</w:t>
      </w:r>
      <w:r>
        <w:rPr>
          <w:spacing w:val="-1"/>
        </w:rPr>
        <w:t xml:space="preserve"> </w:t>
      </w:r>
      <w:r>
        <w:t>décisions.</w:t>
      </w:r>
      <w:r>
        <w:rPr>
          <w:spacing w:val="-3"/>
        </w:rPr>
        <w:t xml:space="preserve"> </w:t>
      </w:r>
      <w:r>
        <w:t>De</w:t>
      </w:r>
      <w:r>
        <w:rPr>
          <w:spacing w:val="-1"/>
        </w:rPr>
        <w:t xml:space="preserve"> </w:t>
      </w:r>
      <w:r>
        <w:t>Boudieu</w:t>
      </w:r>
      <w:r>
        <w:rPr>
          <w:spacing w:val="-1"/>
        </w:rPr>
        <w:t xml:space="preserve"> </w:t>
      </w:r>
      <w:r>
        <w:t>au</w:t>
      </w:r>
      <w:r>
        <w:rPr>
          <w:spacing w:val="-3"/>
        </w:rPr>
        <w:t xml:space="preserve"> </w:t>
      </w:r>
      <w:r>
        <w:t>SWOT,</w:t>
      </w:r>
      <w:r>
        <w:rPr>
          <w:spacing w:val="-1"/>
        </w:rPr>
        <w:t xml:space="preserve"> </w:t>
      </w:r>
      <w:r>
        <w:t>50 modèles</w:t>
      </w:r>
      <w:r>
        <w:rPr>
          <w:spacing w:val="-1"/>
        </w:rPr>
        <w:t xml:space="preserve"> </w:t>
      </w:r>
      <w:r>
        <w:t>à</w:t>
      </w:r>
      <w:r>
        <w:rPr>
          <w:spacing w:val="-1"/>
        </w:rPr>
        <w:t xml:space="preserve"> </w:t>
      </w:r>
      <w:r>
        <w:t>appliquer pour mieux</w:t>
      </w:r>
      <w:r>
        <w:rPr>
          <w:spacing w:val="-4"/>
        </w:rPr>
        <w:t xml:space="preserve"> </w:t>
      </w:r>
      <w:r>
        <w:rPr>
          <w:spacing w:val="-2"/>
        </w:rPr>
        <w:t>réfléchir</w:t>
      </w:r>
    </w:p>
    <w:p w:rsidR="0006325A" w:rsidRDefault="00F25138">
      <w:pPr>
        <w:pStyle w:val="Corpsdetexte"/>
        <w:spacing w:before="16" w:line="259" w:lineRule="auto"/>
        <w:ind w:left="565" w:right="5904"/>
      </w:pPr>
      <w:r>
        <w:rPr>
          <w:w w:val="110"/>
        </w:rPr>
        <w:t xml:space="preserve">Mikael Krogerus et Roman Tschäppeler </w:t>
      </w:r>
      <w:r>
        <w:t>Alisio (2018, 172 pages, Allemagne, français)</w:t>
      </w:r>
    </w:p>
    <w:p w:rsidR="0006325A" w:rsidRDefault="0006325A">
      <w:pPr>
        <w:pStyle w:val="Corpsdetexte"/>
        <w:spacing w:before="13"/>
      </w:pPr>
    </w:p>
    <w:p w:rsidR="0006325A" w:rsidRDefault="00F25138">
      <w:pPr>
        <w:pStyle w:val="Titre4"/>
      </w:pPr>
      <w:r>
        <w:rPr>
          <w:spacing w:val="-2"/>
        </w:rPr>
        <w:t>Drones,</w:t>
      </w:r>
      <w:r>
        <w:rPr>
          <w:spacing w:val="-5"/>
        </w:rPr>
        <w:t xml:space="preserve"> </w:t>
      </w:r>
      <w:r>
        <w:rPr>
          <w:spacing w:val="-2"/>
        </w:rPr>
        <w:t>missions</w:t>
      </w:r>
      <w:r>
        <w:rPr>
          <w:spacing w:val="-3"/>
        </w:rPr>
        <w:t xml:space="preserve"> </w:t>
      </w:r>
      <w:r>
        <w:rPr>
          <w:spacing w:val="-2"/>
        </w:rPr>
        <w:t>de</w:t>
      </w:r>
      <w:r>
        <w:rPr>
          <w:spacing w:val="-4"/>
        </w:rPr>
        <w:t xml:space="preserve"> </w:t>
      </w:r>
      <w:r>
        <w:rPr>
          <w:spacing w:val="-2"/>
        </w:rPr>
        <w:t>secours</w:t>
      </w:r>
      <w:r>
        <w:rPr>
          <w:spacing w:val="-5"/>
        </w:rPr>
        <w:t xml:space="preserve"> </w:t>
      </w:r>
      <w:r>
        <w:rPr>
          <w:spacing w:val="-2"/>
        </w:rPr>
        <w:t>de</w:t>
      </w:r>
      <w:r>
        <w:rPr>
          <w:spacing w:val="-4"/>
        </w:rPr>
        <w:t xml:space="preserve"> </w:t>
      </w:r>
      <w:r>
        <w:rPr>
          <w:spacing w:val="-2"/>
        </w:rPr>
        <w:t>sécurité</w:t>
      </w:r>
      <w:r>
        <w:rPr>
          <w:spacing w:val="-3"/>
        </w:rPr>
        <w:t xml:space="preserve"> </w:t>
      </w:r>
      <w:r>
        <w:rPr>
          <w:spacing w:val="-2"/>
        </w:rPr>
        <w:t>civile</w:t>
      </w:r>
    </w:p>
    <w:p w:rsidR="0006325A" w:rsidRDefault="00F25138">
      <w:pPr>
        <w:pStyle w:val="Corpsdetexte"/>
        <w:spacing w:before="16"/>
        <w:ind w:left="565"/>
      </w:pPr>
      <w:r>
        <w:rPr>
          <w:w w:val="105"/>
        </w:rPr>
        <w:t>Éric</w:t>
      </w:r>
      <w:r>
        <w:rPr>
          <w:spacing w:val="-11"/>
          <w:w w:val="105"/>
        </w:rPr>
        <w:t xml:space="preserve"> </w:t>
      </w:r>
      <w:r>
        <w:rPr>
          <w:spacing w:val="-2"/>
          <w:w w:val="105"/>
        </w:rPr>
        <w:t>Rodriguez</w:t>
      </w:r>
    </w:p>
    <w:p w:rsidR="0006325A" w:rsidRDefault="00F25138">
      <w:pPr>
        <w:pStyle w:val="Corpsdetexte"/>
        <w:spacing w:before="18"/>
        <w:ind w:left="565"/>
      </w:pPr>
      <w:r>
        <w:t>Éditions</w:t>
      </w:r>
      <w:r>
        <w:rPr>
          <w:spacing w:val="22"/>
        </w:rPr>
        <w:t xml:space="preserve"> </w:t>
      </w:r>
      <w:r>
        <w:t>Carlo</w:t>
      </w:r>
      <w:r>
        <w:rPr>
          <w:spacing w:val="25"/>
        </w:rPr>
        <w:t xml:space="preserve"> </w:t>
      </w:r>
      <w:r>
        <w:t>Zaglia</w:t>
      </w:r>
      <w:r>
        <w:rPr>
          <w:spacing w:val="23"/>
        </w:rPr>
        <w:t xml:space="preserve"> </w:t>
      </w:r>
      <w:r>
        <w:t>(2019,</w:t>
      </w:r>
      <w:r>
        <w:rPr>
          <w:spacing w:val="20"/>
        </w:rPr>
        <w:t xml:space="preserve"> </w:t>
      </w:r>
      <w:r>
        <w:t>80</w:t>
      </w:r>
      <w:r>
        <w:rPr>
          <w:spacing w:val="25"/>
        </w:rPr>
        <w:t xml:space="preserve"> </w:t>
      </w:r>
      <w:r>
        <w:t>pages,</w:t>
      </w:r>
      <w:r>
        <w:rPr>
          <w:spacing w:val="25"/>
        </w:rPr>
        <w:t xml:space="preserve"> </w:t>
      </w:r>
      <w:r>
        <w:t>France,</w:t>
      </w:r>
      <w:r>
        <w:rPr>
          <w:spacing w:val="24"/>
        </w:rPr>
        <w:t xml:space="preserve"> </w:t>
      </w:r>
      <w:r>
        <w:rPr>
          <w:spacing w:val="-2"/>
        </w:rPr>
        <w:t>français)</w:t>
      </w:r>
    </w:p>
    <w:p w:rsidR="0006325A" w:rsidRDefault="0006325A">
      <w:pPr>
        <w:pStyle w:val="Corpsdetexte"/>
        <w:spacing w:before="31"/>
      </w:pPr>
    </w:p>
    <w:p w:rsidR="0006325A" w:rsidRDefault="00F25138">
      <w:pPr>
        <w:pStyle w:val="Titre4"/>
      </w:pPr>
      <w:r>
        <w:t>Guide</w:t>
      </w:r>
      <w:r>
        <w:rPr>
          <w:spacing w:val="-3"/>
        </w:rPr>
        <w:t xml:space="preserve"> </w:t>
      </w:r>
      <w:r>
        <w:t>aéronefs</w:t>
      </w:r>
      <w:r>
        <w:rPr>
          <w:spacing w:val="-3"/>
        </w:rPr>
        <w:t xml:space="preserve"> </w:t>
      </w:r>
      <w:r>
        <w:t>circulant sans personne</w:t>
      </w:r>
      <w:r>
        <w:rPr>
          <w:spacing w:val="-3"/>
        </w:rPr>
        <w:t xml:space="preserve"> </w:t>
      </w:r>
      <w:r>
        <w:t>à bord</w:t>
      </w:r>
      <w:r>
        <w:rPr>
          <w:spacing w:val="-2"/>
        </w:rPr>
        <w:t xml:space="preserve"> </w:t>
      </w:r>
      <w:r>
        <w:t>:</w:t>
      </w:r>
      <w:r>
        <w:rPr>
          <w:spacing w:val="-1"/>
        </w:rPr>
        <w:t xml:space="preserve"> </w:t>
      </w:r>
      <w:r>
        <w:t>activités</w:t>
      </w:r>
      <w:r>
        <w:rPr>
          <w:spacing w:val="-1"/>
        </w:rPr>
        <w:t xml:space="preserve"> </w:t>
      </w:r>
      <w:r>
        <w:t>particulières.</w:t>
      </w:r>
      <w:r>
        <w:rPr>
          <w:spacing w:val="-4"/>
        </w:rPr>
        <w:t xml:space="preserve"> </w:t>
      </w:r>
      <w:r>
        <w:t>2</w:t>
      </w:r>
      <w:r>
        <w:rPr>
          <w:vertAlign w:val="superscript"/>
        </w:rPr>
        <w:t>e</w:t>
      </w:r>
      <w:r>
        <w:t xml:space="preserve"> </w:t>
      </w:r>
      <w:r>
        <w:rPr>
          <w:spacing w:val="-2"/>
        </w:rPr>
        <w:t>edition.</w:t>
      </w:r>
    </w:p>
    <w:p w:rsidR="0006325A" w:rsidRDefault="00F25138">
      <w:pPr>
        <w:pStyle w:val="Corpsdetexte"/>
        <w:spacing w:before="16"/>
        <w:ind w:left="566"/>
      </w:pPr>
      <w:r>
        <w:rPr>
          <w:spacing w:val="-2"/>
          <w:w w:val="120"/>
        </w:rPr>
        <w:t>Collectif</w:t>
      </w:r>
    </w:p>
    <w:p w:rsidR="0006325A" w:rsidRDefault="00F25138">
      <w:pPr>
        <w:pStyle w:val="Corpsdetexte"/>
        <w:spacing w:before="21"/>
        <w:ind w:left="566"/>
      </w:pPr>
      <w:r>
        <w:t>Direction</w:t>
      </w:r>
      <w:r>
        <w:rPr>
          <w:spacing w:val="43"/>
        </w:rPr>
        <w:t xml:space="preserve"> </w:t>
      </w:r>
      <w:r>
        <w:t>de</w:t>
      </w:r>
      <w:r>
        <w:rPr>
          <w:spacing w:val="41"/>
        </w:rPr>
        <w:t xml:space="preserve"> </w:t>
      </w:r>
      <w:r>
        <w:t>la</w:t>
      </w:r>
      <w:r>
        <w:rPr>
          <w:spacing w:val="38"/>
        </w:rPr>
        <w:t xml:space="preserve"> </w:t>
      </w:r>
      <w:r>
        <w:t>sécurité</w:t>
      </w:r>
      <w:r>
        <w:rPr>
          <w:spacing w:val="37"/>
        </w:rPr>
        <w:t xml:space="preserve"> </w:t>
      </w:r>
      <w:r>
        <w:t>de</w:t>
      </w:r>
      <w:r>
        <w:rPr>
          <w:spacing w:val="37"/>
        </w:rPr>
        <w:t xml:space="preserve"> </w:t>
      </w:r>
      <w:r>
        <w:t>l’aviation</w:t>
      </w:r>
      <w:r>
        <w:rPr>
          <w:spacing w:val="39"/>
        </w:rPr>
        <w:t xml:space="preserve"> </w:t>
      </w:r>
      <w:r>
        <w:t>civile</w:t>
      </w:r>
      <w:r>
        <w:rPr>
          <w:spacing w:val="37"/>
        </w:rPr>
        <w:t xml:space="preserve"> </w:t>
      </w:r>
      <w:r>
        <w:t>(2020</w:t>
      </w:r>
      <w:r>
        <w:rPr>
          <w:spacing w:val="26"/>
        </w:rPr>
        <w:t xml:space="preserve"> </w:t>
      </w:r>
      <w:r>
        <w:t>,</w:t>
      </w:r>
      <w:r>
        <w:rPr>
          <w:spacing w:val="44"/>
        </w:rPr>
        <w:t xml:space="preserve"> </w:t>
      </w:r>
      <w:r>
        <w:t>82pages,</w:t>
      </w:r>
      <w:r>
        <w:rPr>
          <w:spacing w:val="40"/>
        </w:rPr>
        <w:t xml:space="preserve"> </w:t>
      </w:r>
      <w:r>
        <w:t>France,</w:t>
      </w:r>
      <w:r>
        <w:rPr>
          <w:spacing w:val="41"/>
        </w:rPr>
        <w:t xml:space="preserve"> </w:t>
      </w:r>
      <w:r>
        <w:rPr>
          <w:spacing w:val="-2"/>
        </w:rPr>
        <w:t>français)</w:t>
      </w:r>
    </w:p>
    <w:p w:rsidR="0006325A" w:rsidRDefault="0006325A">
      <w:pPr>
        <w:pStyle w:val="Corpsdetexte"/>
        <w:sectPr w:rsidR="0006325A">
          <w:pgSz w:w="11900" w:h="16840"/>
          <w:pgMar w:top="1340" w:right="283" w:bottom="1360" w:left="850" w:header="0" w:footer="1166" w:gutter="0"/>
          <w:cols w:space="720"/>
        </w:sectPr>
      </w:pPr>
    </w:p>
    <w:p w:rsidR="0006325A" w:rsidRDefault="00F25138">
      <w:pPr>
        <w:spacing w:before="63"/>
        <w:ind w:left="625"/>
        <w:rPr>
          <w:rFonts w:ascii="Arial"/>
          <w:b/>
          <w:sz w:val="32"/>
        </w:rPr>
      </w:pPr>
      <w:r>
        <w:rPr>
          <w:rFonts w:ascii="Arial"/>
          <w:b/>
          <w:color w:val="213775"/>
          <w:sz w:val="32"/>
        </w:rPr>
        <w:lastRenderedPageBreak/>
        <w:t>PRINCIPALES</w:t>
      </w:r>
      <w:r>
        <w:rPr>
          <w:rFonts w:ascii="Arial"/>
          <w:b/>
          <w:color w:val="213775"/>
          <w:spacing w:val="15"/>
          <w:sz w:val="32"/>
        </w:rPr>
        <w:t xml:space="preserve"> </w:t>
      </w:r>
      <w:r>
        <w:rPr>
          <w:rFonts w:ascii="Arial"/>
          <w:b/>
          <w:color w:val="213775"/>
          <w:sz w:val="32"/>
        </w:rPr>
        <w:t>MODIFICATIONS</w:t>
      </w:r>
      <w:r>
        <w:rPr>
          <w:rFonts w:ascii="Arial"/>
          <w:b/>
          <w:color w:val="213775"/>
          <w:spacing w:val="13"/>
          <w:sz w:val="32"/>
        </w:rPr>
        <w:t xml:space="preserve"> </w:t>
      </w:r>
      <w:r>
        <w:rPr>
          <w:rFonts w:ascii="Arial"/>
          <w:b/>
          <w:color w:val="213775"/>
          <w:sz w:val="32"/>
        </w:rPr>
        <w:t>DU</w:t>
      </w:r>
      <w:r>
        <w:rPr>
          <w:rFonts w:ascii="Arial"/>
          <w:b/>
          <w:color w:val="213775"/>
          <w:spacing w:val="14"/>
          <w:sz w:val="32"/>
        </w:rPr>
        <w:t xml:space="preserve"> </w:t>
      </w:r>
      <w:r>
        <w:rPr>
          <w:rFonts w:ascii="Arial"/>
          <w:b/>
          <w:color w:val="213775"/>
          <w:sz w:val="32"/>
        </w:rPr>
        <w:t>GUIDE</w:t>
      </w:r>
      <w:r>
        <w:rPr>
          <w:rFonts w:ascii="Arial"/>
          <w:b/>
          <w:color w:val="213775"/>
          <w:spacing w:val="15"/>
          <w:sz w:val="32"/>
        </w:rPr>
        <w:t xml:space="preserve"> </w:t>
      </w:r>
      <w:r>
        <w:rPr>
          <w:rFonts w:ascii="Arial"/>
          <w:b/>
          <w:color w:val="213775"/>
          <w:sz w:val="32"/>
        </w:rPr>
        <w:t>DE</w:t>
      </w:r>
      <w:r>
        <w:rPr>
          <w:rFonts w:ascii="Arial"/>
          <w:b/>
          <w:color w:val="213775"/>
          <w:spacing w:val="14"/>
          <w:sz w:val="32"/>
        </w:rPr>
        <w:t xml:space="preserve"> </w:t>
      </w:r>
      <w:r>
        <w:rPr>
          <w:rFonts w:ascii="Arial"/>
          <w:b/>
          <w:color w:val="213775"/>
          <w:spacing w:val="-2"/>
          <w:sz w:val="32"/>
        </w:rPr>
        <w:t>DOCTRINE</w:t>
      </w:r>
    </w:p>
    <w:p w:rsidR="0006325A" w:rsidRDefault="0006325A">
      <w:pPr>
        <w:pStyle w:val="Corpsdetexte"/>
        <w:spacing w:before="175"/>
        <w:rPr>
          <w:rFonts w:ascii="Arial"/>
          <w:b/>
        </w:rPr>
      </w:pPr>
    </w:p>
    <w:tbl>
      <w:tblPr>
        <w:tblStyle w:val="TableNormal"/>
        <w:tblW w:w="0" w:type="auto"/>
        <w:tblInd w:w="293" w:type="dxa"/>
        <w:tblBorders>
          <w:top w:val="single" w:sz="8" w:space="0" w:color="1E4D78"/>
          <w:left w:val="single" w:sz="8" w:space="0" w:color="1E4D78"/>
          <w:bottom w:val="single" w:sz="8" w:space="0" w:color="1E4D78"/>
          <w:right w:val="single" w:sz="8" w:space="0" w:color="1E4D78"/>
          <w:insideH w:val="single" w:sz="8" w:space="0" w:color="1E4D78"/>
          <w:insideV w:val="single" w:sz="8" w:space="0" w:color="1E4D78"/>
        </w:tblBorders>
        <w:tblLayout w:type="fixed"/>
        <w:tblLook w:val="01E0" w:firstRow="1" w:lastRow="1" w:firstColumn="1" w:lastColumn="1" w:noHBand="0" w:noVBand="0"/>
      </w:tblPr>
      <w:tblGrid>
        <w:gridCol w:w="1843"/>
        <w:gridCol w:w="1701"/>
        <w:gridCol w:w="6518"/>
      </w:tblGrid>
      <w:tr w:rsidR="0006325A">
        <w:trPr>
          <w:trHeight w:val="291"/>
        </w:trPr>
        <w:tc>
          <w:tcPr>
            <w:tcW w:w="1843" w:type="dxa"/>
            <w:tcBorders>
              <w:bottom w:val="single" w:sz="12" w:space="0" w:color="9CC2E5"/>
            </w:tcBorders>
            <w:shd w:val="clear" w:color="auto" w:fill="001F5F"/>
          </w:tcPr>
          <w:p w:rsidR="0006325A" w:rsidRDefault="00F25138">
            <w:pPr>
              <w:pStyle w:val="TableParagraph"/>
              <w:spacing w:before="7" w:line="265" w:lineRule="exact"/>
              <w:ind w:left="18" w:right="1"/>
              <w:jc w:val="center"/>
              <w:rPr>
                <w:rFonts w:ascii="Arial"/>
                <w:b/>
                <w:sz w:val="24"/>
              </w:rPr>
            </w:pPr>
            <w:r>
              <w:rPr>
                <w:rFonts w:ascii="Arial"/>
                <w:b/>
                <w:color w:val="FFFFFF"/>
                <w:spacing w:val="-4"/>
                <w:sz w:val="24"/>
              </w:rPr>
              <w:t>DATE</w:t>
            </w:r>
          </w:p>
        </w:tc>
        <w:tc>
          <w:tcPr>
            <w:tcW w:w="1701" w:type="dxa"/>
            <w:tcBorders>
              <w:bottom w:val="single" w:sz="12" w:space="0" w:color="9CC2E5"/>
            </w:tcBorders>
            <w:shd w:val="clear" w:color="auto" w:fill="001F5F"/>
          </w:tcPr>
          <w:p w:rsidR="0006325A" w:rsidRDefault="00F25138">
            <w:pPr>
              <w:pStyle w:val="TableParagraph"/>
              <w:spacing w:before="7" w:line="265" w:lineRule="exact"/>
              <w:ind w:left="20"/>
              <w:jc w:val="center"/>
              <w:rPr>
                <w:rFonts w:ascii="Arial"/>
                <w:b/>
                <w:sz w:val="24"/>
              </w:rPr>
            </w:pPr>
            <w:r>
              <w:rPr>
                <w:rFonts w:ascii="Arial"/>
                <w:b/>
                <w:color w:val="FFFFFF"/>
                <w:spacing w:val="-2"/>
                <w:w w:val="105"/>
                <w:sz w:val="24"/>
              </w:rPr>
              <w:t>VERSION</w:t>
            </w:r>
          </w:p>
        </w:tc>
        <w:tc>
          <w:tcPr>
            <w:tcW w:w="6518" w:type="dxa"/>
            <w:tcBorders>
              <w:bottom w:val="single" w:sz="12" w:space="0" w:color="9CC2E5"/>
            </w:tcBorders>
            <w:shd w:val="clear" w:color="auto" w:fill="001F5F"/>
          </w:tcPr>
          <w:p w:rsidR="0006325A" w:rsidRDefault="00F25138">
            <w:pPr>
              <w:pStyle w:val="TableParagraph"/>
              <w:spacing w:before="7" w:line="265" w:lineRule="exact"/>
              <w:ind w:left="23"/>
              <w:jc w:val="center"/>
              <w:rPr>
                <w:rFonts w:ascii="Arial"/>
                <w:b/>
                <w:sz w:val="24"/>
              </w:rPr>
            </w:pPr>
            <w:r>
              <w:rPr>
                <w:rFonts w:ascii="Arial"/>
                <w:b/>
                <w:color w:val="FFFFFF"/>
                <w:spacing w:val="-2"/>
                <w:w w:val="110"/>
                <w:sz w:val="24"/>
              </w:rPr>
              <w:t>MODIFICATIONS</w:t>
            </w:r>
          </w:p>
        </w:tc>
      </w:tr>
      <w:tr w:rsidR="0006325A">
        <w:trPr>
          <w:trHeight w:val="3246"/>
        </w:trPr>
        <w:tc>
          <w:tcPr>
            <w:tcW w:w="1843" w:type="dxa"/>
            <w:tcBorders>
              <w:top w:val="single" w:sz="12" w:space="0" w:color="9CC2E5"/>
            </w:tcBorders>
          </w:tcPr>
          <w:p w:rsidR="0006325A" w:rsidRDefault="0006325A">
            <w:pPr>
              <w:pStyle w:val="TableParagraph"/>
              <w:rPr>
                <w:rFonts w:ascii="Arial"/>
                <w:b/>
                <w:sz w:val="20"/>
              </w:rPr>
            </w:pPr>
          </w:p>
          <w:p w:rsidR="0006325A" w:rsidRDefault="0006325A">
            <w:pPr>
              <w:pStyle w:val="TableParagraph"/>
              <w:rPr>
                <w:rFonts w:ascii="Arial"/>
                <w:b/>
                <w:sz w:val="20"/>
              </w:rPr>
            </w:pPr>
          </w:p>
          <w:p w:rsidR="0006325A" w:rsidRDefault="0006325A">
            <w:pPr>
              <w:pStyle w:val="TableParagraph"/>
              <w:rPr>
                <w:rFonts w:ascii="Arial"/>
                <w:b/>
                <w:sz w:val="20"/>
              </w:rPr>
            </w:pPr>
          </w:p>
          <w:p w:rsidR="0006325A" w:rsidRDefault="0006325A">
            <w:pPr>
              <w:pStyle w:val="TableParagraph"/>
              <w:rPr>
                <w:rFonts w:ascii="Arial"/>
                <w:b/>
                <w:sz w:val="20"/>
              </w:rPr>
            </w:pPr>
          </w:p>
          <w:p w:rsidR="0006325A" w:rsidRDefault="0006325A">
            <w:pPr>
              <w:pStyle w:val="TableParagraph"/>
              <w:rPr>
                <w:rFonts w:ascii="Arial"/>
                <w:b/>
                <w:sz w:val="20"/>
              </w:rPr>
            </w:pPr>
          </w:p>
          <w:p w:rsidR="0006325A" w:rsidRDefault="0006325A">
            <w:pPr>
              <w:pStyle w:val="TableParagraph"/>
              <w:spacing w:before="126"/>
              <w:rPr>
                <w:rFonts w:ascii="Arial"/>
                <w:b/>
                <w:sz w:val="20"/>
              </w:rPr>
            </w:pPr>
          </w:p>
          <w:p w:rsidR="0006325A" w:rsidRDefault="00F25138">
            <w:pPr>
              <w:pStyle w:val="TableParagraph"/>
              <w:ind w:left="18" w:right="4"/>
              <w:jc w:val="center"/>
              <w:rPr>
                <w:rFonts w:ascii="Arial"/>
                <w:b/>
                <w:sz w:val="20"/>
              </w:rPr>
            </w:pPr>
            <w:r>
              <w:rPr>
                <w:rFonts w:ascii="Arial"/>
                <w:b/>
                <w:sz w:val="20"/>
              </w:rPr>
              <w:t>15</w:t>
            </w:r>
            <w:r>
              <w:rPr>
                <w:rFonts w:ascii="Arial"/>
                <w:b/>
                <w:spacing w:val="-10"/>
                <w:sz w:val="20"/>
              </w:rPr>
              <w:t xml:space="preserve"> </w:t>
            </w:r>
            <w:r>
              <w:rPr>
                <w:rFonts w:ascii="Arial"/>
                <w:b/>
                <w:sz w:val="20"/>
              </w:rPr>
              <w:t>mai</w:t>
            </w:r>
            <w:r>
              <w:rPr>
                <w:rFonts w:ascii="Arial"/>
                <w:b/>
                <w:spacing w:val="-10"/>
                <w:sz w:val="20"/>
              </w:rPr>
              <w:t xml:space="preserve"> </w:t>
            </w:r>
            <w:r>
              <w:rPr>
                <w:rFonts w:ascii="Arial"/>
                <w:b/>
                <w:spacing w:val="-4"/>
                <w:sz w:val="20"/>
              </w:rPr>
              <w:t>2020</w:t>
            </w:r>
          </w:p>
        </w:tc>
        <w:tc>
          <w:tcPr>
            <w:tcW w:w="1701" w:type="dxa"/>
            <w:tcBorders>
              <w:top w:val="single" w:sz="12" w:space="0" w:color="9CC2E5"/>
            </w:tcBorders>
          </w:tcPr>
          <w:p w:rsidR="0006325A" w:rsidRDefault="0006325A">
            <w:pPr>
              <w:pStyle w:val="TableParagraph"/>
              <w:rPr>
                <w:rFonts w:ascii="Arial"/>
                <w:b/>
                <w:sz w:val="20"/>
              </w:rPr>
            </w:pPr>
          </w:p>
          <w:p w:rsidR="0006325A" w:rsidRDefault="0006325A">
            <w:pPr>
              <w:pStyle w:val="TableParagraph"/>
              <w:rPr>
                <w:rFonts w:ascii="Arial"/>
                <w:b/>
                <w:sz w:val="20"/>
              </w:rPr>
            </w:pPr>
          </w:p>
          <w:p w:rsidR="0006325A" w:rsidRDefault="0006325A">
            <w:pPr>
              <w:pStyle w:val="TableParagraph"/>
              <w:rPr>
                <w:rFonts w:ascii="Arial"/>
                <w:b/>
                <w:sz w:val="20"/>
              </w:rPr>
            </w:pPr>
          </w:p>
          <w:p w:rsidR="0006325A" w:rsidRDefault="0006325A">
            <w:pPr>
              <w:pStyle w:val="TableParagraph"/>
              <w:rPr>
                <w:rFonts w:ascii="Arial"/>
                <w:b/>
                <w:sz w:val="20"/>
              </w:rPr>
            </w:pPr>
          </w:p>
          <w:p w:rsidR="0006325A" w:rsidRDefault="0006325A">
            <w:pPr>
              <w:pStyle w:val="TableParagraph"/>
              <w:rPr>
                <w:rFonts w:ascii="Arial"/>
                <w:b/>
                <w:sz w:val="20"/>
              </w:rPr>
            </w:pPr>
          </w:p>
          <w:p w:rsidR="0006325A" w:rsidRDefault="0006325A">
            <w:pPr>
              <w:pStyle w:val="TableParagraph"/>
              <w:spacing w:before="126"/>
              <w:rPr>
                <w:rFonts w:ascii="Arial"/>
                <w:b/>
                <w:sz w:val="20"/>
              </w:rPr>
            </w:pPr>
          </w:p>
          <w:p w:rsidR="0006325A" w:rsidRDefault="00F25138">
            <w:pPr>
              <w:pStyle w:val="TableParagraph"/>
              <w:ind w:left="20" w:right="3"/>
              <w:jc w:val="center"/>
              <w:rPr>
                <w:rFonts w:ascii="Arial"/>
                <w:b/>
                <w:sz w:val="20"/>
              </w:rPr>
            </w:pPr>
            <w:r>
              <w:rPr>
                <w:rFonts w:ascii="Arial"/>
                <w:b/>
                <w:spacing w:val="-10"/>
                <w:w w:val="105"/>
                <w:sz w:val="20"/>
              </w:rPr>
              <w:t>2</w:t>
            </w:r>
          </w:p>
        </w:tc>
        <w:tc>
          <w:tcPr>
            <w:tcW w:w="6518" w:type="dxa"/>
            <w:tcBorders>
              <w:top w:val="single" w:sz="12" w:space="0" w:color="9CC2E5"/>
            </w:tcBorders>
          </w:tcPr>
          <w:p w:rsidR="0006325A" w:rsidRDefault="00F25138">
            <w:pPr>
              <w:pStyle w:val="TableParagraph"/>
              <w:numPr>
                <w:ilvl w:val="0"/>
                <w:numId w:val="2"/>
              </w:numPr>
              <w:tabs>
                <w:tab w:val="left" w:pos="813"/>
              </w:tabs>
              <w:spacing w:before="2"/>
              <w:ind w:left="813" w:hanging="535"/>
              <w:rPr>
                <w:sz w:val="20"/>
              </w:rPr>
            </w:pPr>
            <w:r>
              <w:rPr>
                <w:w w:val="110"/>
                <w:sz w:val="20"/>
              </w:rPr>
              <w:t>Insertion</w:t>
            </w:r>
            <w:r>
              <w:rPr>
                <w:spacing w:val="3"/>
                <w:w w:val="110"/>
                <w:sz w:val="20"/>
              </w:rPr>
              <w:t xml:space="preserve"> </w:t>
            </w:r>
            <w:r>
              <w:rPr>
                <w:w w:val="110"/>
                <w:sz w:val="20"/>
              </w:rPr>
              <w:t>d’une</w:t>
            </w:r>
            <w:r>
              <w:rPr>
                <w:spacing w:val="3"/>
                <w:w w:val="110"/>
                <w:sz w:val="20"/>
              </w:rPr>
              <w:t xml:space="preserve"> </w:t>
            </w:r>
            <w:r>
              <w:rPr>
                <w:w w:val="110"/>
                <w:sz w:val="20"/>
              </w:rPr>
              <w:t>notice</w:t>
            </w:r>
            <w:r>
              <w:rPr>
                <w:spacing w:val="5"/>
                <w:w w:val="110"/>
                <w:sz w:val="20"/>
              </w:rPr>
              <w:t xml:space="preserve"> </w:t>
            </w:r>
            <w:r>
              <w:rPr>
                <w:w w:val="110"/>
                <w:sz w:val="20"/>
              </w:rPr>
              <w:t>«</w:t>
            </w:r>
            <w:r>
              <w:rPr>
                <w:spacing w:val="-6"/>
                <w:w w:val="110"/>
                <w:sz w:val="20"/>
              </w:rPr>
              <w:t xml:space="preserve"> </w:t>
            </w:r>
            <w:r>
              <w:rPr>
                <w:w w:val="110"/>
                <w:sz w:val="20"/>
              </w:rPr>
              <w:t>comment</w:t>
            </w:r>
            <w:r>
              <w:rPr>
                <w:spacing w:val="6"/>
                <w:w w:val="110"/>
                <w:sz w:val="20"/>
              </w:rPr>
              <w:t xml:space="preserve"> </w:t>
            </w:r>
            <w:r>
              <w:rPr>
                <w:w w:val="110"/>
                <w:sz w:val="20"/>
              </w:rPr>
              <w:t>utiliser</w:t>
            </w:r>
            <w:r>
              <w:rPr>
                <w:spacing w:val="6"/>
                <w:w w:val="110"/>
                <w:sz w:val="20"/>
              </w:rPr>
              <w:t xml:space="preserve"> </w:t>
            </w:r>
            <w:r>
              <w:rPr>
                <w:w w:val="110"/>
                <w:sz w:val="20"/>
              </w:rPr>
              <w:t>la</w:t>
            </w:r>
            <w:r>
              <w:rPr>
                <w:spacing w:val="4"/>
                <w:w w:val="110"/>
                <w:sz w:val="20"/>
              </w:rPr>
              <w:t xml:space="preserve"> </w:t>
            </w:r>
            <w:r>
              <w:rPr>
                <w:w w:val="110"/>
                <w:sz w:val="20"/>
              </w:rPr>
              <w:t>doctrine</w:t>
            </w:r>
            <w:r>
              <w:rPr>
                <w:spacing w:val="-6"/>
                <w:w w:val="110"/>
                <w:sz w:val="20"/>
              </w:rPr>
              <w:t xml:space="preserve"> </w:t>
            </w:r>
            <w:r>
              <w:rPr>
                <w:spacing w:val="-10"/>
                <w:w w:val="110"/>
                <w:sz w:val="20"/>
              </w:rPr>
              <w:t>»</w:t>
            </w:r>
          </w:p>
          <w:p w:rsidR="0006325A" w:rsidRDefault="00F25138">
            <w:pPr>
              <w:pStyle w:val="TableParagraph"/>
              <w:numPr>
                <w:ilvl w:val="0"/>
                <w:numId w:val="2"/>
              </w:numPr>
              <w:tabs>
                <w:tab w:val="left" w:pos="813"/>
              </w:tabs>
              <w:spacing w:before="9" w:line="254" w:lineRule="auto"/>
              <w:ind w:right="86" w:firstLine="141"/>
              <w:rPr>
                <w:sz w:val="20"/>
              </w:rPr>
            </w:pPr>
            <w:r>
              <w:rPr>
                <w:w w:val="110"/>
                <w:sz w:val="20"/>
              </w:rPr>
              <w:t>Mise</w:t>
            </w:r>
            <w:r>
              <w:rPr>
                <w:spacing w:val="40"/>
                <w:w w:val="110"/>
                <w:sz w:val="20"/>
              </w:rPr>
              <w:t xml:space="preserve"> </w:t>
            </w:r>
            <w:r>
              <w:rPr>
                <w:w w:val="110"/>
                <w:sz w:val="20"/>
              </w:rPr>
              <w:t>à</w:t>
            </w:r>
            <w:r>
              <w:rPr>
                <w:spacing w:val="40"/>
                <w:w w:val="110"/>
                <w:sz w:val="20"/>
              </w:rPr>
              <w:t xml:space="preserve"> </w:t>
            </w:r>
            <w:r>
              <w:rPr>
                <w:w w:val="110"/>
                <w:sz w:val="20"/>
              </w:rPr>
              <w:t>jour</w:t>
            </w:r>
            <w:r>
              <w:rPr>
                <w:spacing w:val="40"/>
                <w:w w:val="110"/>
                <w:sz w:val="20"/>
              </w:rPr>
              <w:t xml:space="preserve"> </w:t>
            </w:r>
            <w:r>
              <w:rPr>
                <w:w w:val="110"/>
                <w:sz w:val="20"/>
              </w:rPr>
              <w:t>du</w:t>
            </w:r>
            <w:r>
              <w:rPr>
                <w:spacing w:val="40"/>
                <w:w w:val="110"/>
                <w:sz w:val="20"/>
              </w:rPr>
              <w:t xml:space="preserve"> </w:t>
            </w:r>
            <w:r>
              <w:rPr>
                <w:w w:val="110"/>
                <w:sz w:val="20"/>
              </w:rPr>
              <w:t>paragraphe</w:t>
            </w:r>
            <w:r>
              <w:rPr>
                <w:spacing w:val="40"/>
                <w:w w:val="110"/>
                <w:sz w:val="20"/>
              </w:rPr>
              <w:t xml:space="preserve"> </w:t>
            </w:r>
            <w:r>
              <w:rPr>
                <w:w w:val="110"/>
                <w:sz w:val="20"/>
              </w:rPr>
              <w:t>1</w:t>
            </w:r>
            <w:r>
              <w:rPr>
                <w:spacing w:val="40"/>
                <w:w w:val="110"/>
                <w:sz w:val="20"/>
              </w:rPr>
              <w:t xml:space="preserve"> </w:t>
            </w:r>
            <w:r>
              <w:rPr>
                <w:w w:val="110"/>
                <w:sz w:val="20"/>
              </w:rPr>
              <w:t>du</w:t>
            </w:r>
            <w:r>
              <w:rPr>
                <w:spacing w:val="40"/>
                <w:w w:val="110"/>
                <w:sz w:val="20"/>
              </w:rPr>
              <w:t xml:space="preserve"> </w:t>
            </w:r>
            <w:r>
              <w:rPr>
                <w:w w:val="110"/>
                <w:sz w:val="20"/>
              </w:rPr>
              <w:t>chapitre</w:t>
            </w:r>
            <w:r>
              <w:rPr>
                <w:spacing w:val="40"/>
                <w:w w:val="110"/>
                <w:sz w:val="20"/>
              </w:rPr>
              <w:t xml:space="preserve"> </w:t>
            </w:r>
            <w:r>
              <w:rPr>
                <w:w w:val="110"/>
                <w:sz w:val="20"/>
              </w:rPr>
              <w:t>2</w:t>
            </w:r>
            <w:r>
              <w:rPr>
                <w:spacing w:val="40"/>
                <w:w w:val="110"/>
                <w:sz w:val="20"/>
              </w:rPr>
              <w:t xml:space="preserve"> </w:t>
            </w:r>
            <w:r>
              <w:rPr>
                <w:w w:val="110"/>
                <w:sz w:val="20"/>
              </w:rPr>
              <w:t>(SDACR, CoTRRiM et pacte capacitaire</w:t>
            </w:r>
          </w:p>
          <w:p w:rsidR="0006325A" w:rsidRDefault="00F25138">
            <w:pPr>
              <w:pStyle w:val="TableParagraph"/>
              <w:numPr>
                <w:ilvl w:val="0"/>
                <w:numId w:val="2"/>
              </w:numPr>
              <w:tabs>
                <w:tab w:val="left" w:pos="813"/>
              </w:tabs>
              <w:spacing w:line="254" w:lineRule="auto"/>
              <w:ind w:right="84" w:firstLine="141"/>
              <w:rPr>
                <w:sz w:val="20"/>
              </w:rPr>
            </w:pPr>
            <w:r>
              <w:rPr>
                <w:w w:val="110"/>
                <w:sz w:val="20"/>
              </w:rPr>
              <w:t>Complément</w:t>
            </w:r>
            <w:r>
              <w:rPr>
                <w:spacing w:val="-5"/>
                <w:w w:val="110"/>
                <w:sz w:val="20"/>
              </w:rPr>
              <w:t xml:space="preserve"> </w:t>
            </w:r>
            <w:r>
              <w:rPr>
                <w:w w:val="110"/>
                <w:sz w:val="20"/>
              </w:rPr>
              <w:t>du</w:t>
            </w:r>
            <w:r>
              <w:rPr>
                <w:spacing w:val="-6"/>
                <w:w w:val="110"/>
                <w:sz w:val="20"/>
              </w:rPr>
              <w:t xml:space="preserve"> </w:t>
            </w:r>
            <w:r>
              <w:rPr>
                <w:w w:val="110"/>
                <w:sz w:val="20"/>
              </w:rPr>
              <w:t>paragraphe</w:t>
            </w:r>
            <w:r>
              <w:rPr>
                <w:spacing w:val="-8"/>
                <w:w w:val="110"/>
                <w:sz w:val="20"/>
              </w:rPr>
              <w:t xml:space="preserve"> </w:t>
            </w:r>
            <w:r>
              <w:rPr>
                <w:w w:val="110"/>
                <w:sz w:val="20"/>
              </w:rPr>
              <w:t>5.1.2</w:t>
            </w:r>
            <w:r>
              <w:rPr>
                <w:spacing w:val="-8"/>
                <w:w w:val="110"/>
                <w:sz w:val="20"/>
              </w:rPr>
              <w:t xml:space="preserve"> </w:t>
            </w:r>
            <w:r>
              <w:rPr>
                <w:w w:val="110"/>
                <w:sz w:val="20"/>
              </w:rPr>
              <w:t>du</w:t>
            </w:r>
            <w:r>
              <w:rPr>
                <w:spacing w:val="-6"/>
                <w:w w:val="110"/>
                <w:sz w:val="20"/>
              </w:rPr>
              <w:t xml:space="preserve"> </w:t>
            </w:r>
            <w:r>
              <w:rPr>
                <w:w w:val="110"/>
                <w:sz w:val="20"/>
              </w:rPr>
              <w:t>chapitre</w:t>
            </w:r>
            <w:r>
              <w:rPr>
                <w:spacing w:val="-6"/>
                <w:w w:val="110"/>
                <w:sz w:val="20"/>
              </w:rPr>
              <w:t xml:space="preserve"> </w:t>
            </w:r>
            <w:r>
              <w:rPr>
                <w:w w:val="110"/>
                <w:sz w:val="20"/>
              </w:rPr>
              <w:t>3</w:t>
            </w:r>
            <w:r>
              <w:rPr>
                <w:spacing w:val="-5"/>
                <w:w w:val="110"/>
                <w:sz w:val="20"/>
              </w:rPr>
              <w:t xml:space="preserve"> </w:t>
            </w:r>
            <w:r>
              <w:rPr>
                <w:w w:val="110"/>
                <w:sz w:val="20"/>
              </w:rPr>
              <w:t>(Ordre</w:t>
            </w:r>
            <w:r>
              <w:rPr>
                <w:spacing w:val="-6"/>
                <w:w w:val="110"/>
                <w:sz w:val="20"/>
              </w:rPr>
              <w:t xml:space="preserve"> </w:t>
            </w:r>
            <w:r>
              <w:rPr>
                <w:w w:val="110"/>
                <w:sz w:val="20"/>
              </w:rPr>
              <w:t xml:space="preserve">de </w:t>
            </w:r>
            <w:r>
              <w:rPr>
                <w:spacing w:val="-2"/>
                <w:w w:val="110"/>
                <w:sz w:val="20"/>
              </w:rPr>
              <w:t>mouvement)</w:t>
            </w:r>
          </w:p>
          <w:p w:rsidR="0006325A" w:rsidRDefault="00F25138">
            <w:pPr>
              <w:pStyle w:val="TableParagraph"/>
              <w:numPr>
                <w:ilvl w:val="0"/>
                <w:numId w:val="2"/>
              </w:numPr>
              <w:tabs>
                <w:tab w:val="left" w:pos="813"/>
              </w:tabs>
              <w:spacing w:line="259" w:lineRule="auto"/>
              <w:ind w:right="88" w:firstLine="141"/>
              <w:rPr>
                <w:sz w:val="20"/>
              </w:rPr>
            </w:pPr>
            <w:r>
              <w:rPr>
                <w:w w:val="110"/>
                <w:sz w:val="20"/>
              </w:rPr>
              <w:t>Incorporation</w:t>
            </w:r>
            <w:r>
              <w:rPr>
                <w:spacing w:val="80"/>
                <w:w w:val="110"/>
                <w:sz w:val="20"/>
              </w:rPr>
              <w:t xml:space="preserve"> </w:t>
            </w:r>
            <w:r>
              <w:rPr>
                <w:w w:val="110"/>
                <w:sz w:val="20"/>
              </w:rPr>
              <w:t>d’un</w:t>
            </w:r>
            <w:r>
              <w:rPr>
                <w:spacing w:val="80"/>
                <w:w w:val="110"/>
                <w:sz w:val="20"/>
              </w:rPr>
              <w:t xml:space="preserve"> </w:t>
            </w:r>
            <w:r>
              <w:rPr>
                <w:w w:val="110"/>
                <w:sz w:val="20"/>
              </w:rPr>
              <w:t>paragraphe</w:t>
            </w:r>
            <w:r>
              <w:rPr>
                <w:spacing w:val="80"/>
                <w:w w:val="110"/>
                <w:sz w:val="20"/>
              </w:rPr>
              <w:t xml:space="preserve"> </w:t>
            </w:r>
            <w:r>
              <w:rPr>
                <w:w w:val="110"/>
                <w:sz w:val="20"/>
              </w:rPr>
              <w:t>5.7.2.2</w:t>
            </w:r>
            <w:r>
              <w:rPr>
                <w:spacing w:val="80"/>
                <w:w w:val="110"/>
                <w:sz w:val="20"/>
              </w:rPr>
              <w:t xml:space="preserve"> </w:t>
            </w:r>
            <w:r>
              <w:rPr>
                <w:w w:val="110"/>
                <w:sz w:val="20"/>
              </w:rPr>
              <w:t>«</w:t>
            </w:r>
            <w:r>
              <w:rPr>
                <w:spacing w:val="-15"/>
                <w:w w:val="110"/>
                <w:sz w:val="20"/>
              </w:rPr>
              <w:t xml:space="preserve"> </w:t>
            </w:r>
            <w:r>
              <w:rPr>
                <w:w w:val="110"/>
                <w:sz w:val="20"/>
              </w:rPr>
              <w:t>les</w:t>
            </w:r>
            <w:r>
              <w:rPr>
                <w:spacing w:val="80"/>
                <w:w w:val="110"/>
                <w:sz w:val="20"/>
              </w:rPr>
              <w:t xml:space="preserve"> </w:t>
            </w:r>
            <w:r>
              <w:rPr>
                <w:w w:val="110"/>
                <w:sz w:val="20"/>
              </w:rPr>
              <w:t>aéronefs télépilotés » dans le chapitre 3</w:t>
            </w:r>
          </w:p>
          <w:p w:rsidR="0006325A" w:rsidRDefault="00F25138">
            <w:pPr>
              <w:pStyle w:val="TableParagraph"/>
              <w:numPr>
                <w:ilvl w:val="0"/>
                <w:numId w:val="2"/>
              </w:numPr>
              <w:tabs>
                <w:tab w:val="left" w:pos="813"/>
                <w:tab w:val="left" w:pos="2210"/>
                <w:tab w:val="left" w:pos="2969"/>
                <w:tab w:val="left" w:pos="4397"/>
                <w:tab w:val="left" w:pos="4814"/>
                <w:tab w:val="left" w:pos="5457"/>
              </w:tabs>
              <w:spacing w:line="259" w:lineRule="auto"/>
              <w:ind w:right="84" w:firstLine="141"/>
              <w:rPr>
                <w:sz w:val="20"/>
              </w:rPr>
            </w:pPr>
            <w:r>
              <w:rPr>
                <w:spacing w:val="-2"/>
                <w:w w:val="105"/>
                <w:sz w:val="20"/>
              </w:rPr>
              <w:t>Intégration</w:t>
            </w:r>
            <w:r>
              <w:rPr>
                <w:sz w:val="20"/>
              </w:rPr>
              <w:tab/>
            </w:r>
            <w:r>
              <w:rPr>
                <w:spacing w:val="-4"/>
                <w:w w:val="105"/>
                <w:sz w:val="20"/>
              </w:rPr>
              <w:t>d’un</w:t>
            </w:r>
            <w:r>
              <w:rPr>
                <w:sz w:val="20"/>
              </w:rPr>
              <w:tab/>
            </w:r>
            <w:r>
              <w:rPr>
                <w:spacing w:val="-2"/>
                <w:w w:val="105"/>
                <w:sz w:val="20"/>
              </w:rPr>
              <w:t>paragraphe</w:t>
            </w:r>
            <w:r>
              <w:rPr>
                <w:sz w:val="20"/>
              </w:rPr>
              <w:tab/>
            </w:r>
            <w:r>
              <w:rPr>
                <w:spacing w:val="-10"/>
                <w:w w:val="105"/>
                <w:sz w:val="20"/>
              </w:rPr>
              <w:t>1</w:t>
            </w:r>
            <w:r>
              <w:rPr>
                <w:sz w:val="20"/>
              </w:rPr>
              <w:tab/>
            </w:r>
            <w:r>
              <w:rPr>
                <w:w w:val="105"/>
                <w:sz w:val="20"/>
              </w:rPr>
              <w:t>«</w:t>
            </w:r>
            <w:r>
              <w:rPr>
                <w:spacing w:val="-6"/>
                <w:w w:val="105"/>
                <w:sz w:val="20"/>
              </w:rPr>
              <w:t xml:space="preserve"> </w:t>
            </w:r>
            <w:r>
              <w:rPr>
                <w:w w:val="105"/>
                <w:sz w:val="20"/>
              </w:rPr>
              <w:t>la</w:t>
            </w:r>
            <w:r>
              <w:rPr>
                <w:sz w:val="20"/>
              </w:rPr>
              <w:tab/>
            </w:r>
            <w:r>
              <w:rPr>
                <w:spacing w:val="-2"/>
                <w:w w:val="105"/>
                <w:sz w:val="20"/>
              </w:rPr>
              <w:t xml:space="preserve">réflexivité </w:t>
            </w:r>
            <w:r>
              <w:rPr>
                <w:w w:val="105"/>
                <w:sz w:val="20"/>
              </w:rPr>
              <w:t>opérationnelle » dans le chapitre 4</w:t>
            </w:r>
          </w:p>
          <w:p w:rsidR="0006325A" w:rsidRDefault="00F25138">
            <w:pPr>
              <w:pStyle w:val="TableParagraph"/>
              <w:numPr>
                <w:ilvl w:val="0"/>
                <w:numId w:val="2"/>
              </w:numPr>
              <w:tabs>
                <w:tab w:val="left" w:pos="813"/>
              </w:tabs>
              <w:spacing w:line="235" w:lineRule="exact"/>
              <w:ind w:left="813" w:hanging="535"/>
              <w:rPr>
                <w:sz w:val="20"/>
              </w:rPr>
            </w:pPr>
            <w:r>
              <w:rPr>
                <w:w w:val="110"/>
                <w:sz w:val="20"/>
              </w:rPr>
              <w:t>Modification</w:t>
            </w:r>
            <w:r>
              <w:rPr>
                <w:spacing w:val="4"/>
                <w:w w:val="110"/>
                <w:sz w:val="20"/>
              </w:rPr>
              <w:t xml:space="preserve"> </w:t>
            </w:r>
            <w:r>
              <w:rPr>
                <w:w w:val="110"/>
                <w:sz w:val="20"/>
              </w:rPr>
              <w:t>de</w:t>
            </w:r>
            <w:r>
              <w:rPr>
                <w:spacing w:val="3"/>
                <w:w w:val="110"/>
                <w:sz w:val="20"/>
              </w:rPr>
              <w:t xml:space="preserve"> </w:t>
            </w:r>
            <w:r>
              <w:rPr>
                <w:w w:val="110"/>
                <w:sz w:val="20"/>
              </w:rPr>
              <w:t>l’ordre</w:t>
            </w:r>
            <w:r>
              <w:rPr>
                <w:spacing w:val="5"/>
                <w:w w:val="110"/>
                <w:sz w:val="20"/>
              </w:rPr>
              <w:t xml:space="preserve"> </w:t>
            </w:r>
            <w:r>
              <w:rPr>
                <w:w w:val="110"/>
                <w:sz w:val="20"/>
              </w:rPr>
              <w:t>des</w:t>
            </w:r>
            <w:r>
              <w:rPr>
                <w:spacing w:val="4"/>
                <w:w w:val="110"/>
                <w:sz w:val="20"/>
              </w:rPr>
              <w:t xml:space="preserve"> </w:t>
            </w:r>
            <w:r>
              <w:rPr>
                <w:spacing w:val="-2"/>
                <w:w w:val="110"/>
                <w:sz w:val="20"/>
              </w:rPr>
              <w:t>annexes</w:t>
            </w:r>
          </w:p>
          <w:p w:rsidR="0006325A" w:rsidRDefault="00F25138">
            <w:pPr>
              <w:pStyle w:val="TableParagraph"/>
              <w:numPr>
                <w:ilvl w:val="0"/>
                <w:numId w:val="2"/>
              </w:numPr>
              <w:tabs>
                <w:tab w:val="left" w:pos="813"/>
              </w:tabs>
              <w:ind w:left="813" w:hanging="535"/>
              <w:rPr>
                <w:sz w:val="20"/>
              </w:rPr>
            </w:pPr>
            <w:r>
              <w:rPr>
                <w:w w:val="110"/>
                <w:sz w:val="20"/>
              </w:rPr>
              <w:t>Intégration</w:t>
            </w:r>
            <w:r>
              <w:rPr>
                <w:spacing w:val="32"/>
                <w:w w:val="110"/>
                <w:sz w:val="20"/>
              </w:rPr>
              <w:t xml:space="preserve">  </w:t>
            </w:r>
            <w:r>
              <w:rPr>
                <w:w w:val="110"/>
                <w:sz w:val="20"/>
              </w:rPr>
              <w:t>de</w:t>
            </w:r>
            <w:r>
              <w:rPr>
                <w:spacing w:val="34"/>
                <w:w w:val="110"/>
                <w:sz w:val="20"/>
              </w:rPr>
              <w:t xml:space="preserve">  </w:t>
            </w:r>
            <w:r>
              <w:rPr>
                <w:w w:val="110"/>
                <w:sz w:val="20"/>
              </w:rPr>
              <w:t>l’annexe</w:t>
            </w:r>
            <w:r>
              <w:rPr>
                <w:spacing w:val="32"/>
                <w:w w:val="110"/>
                <w:sz w:val="20"/>
              </w:rPr>
              <w:t xml:space="preserve">  </w:t>
            </w:r>
            <w:r>
              <w:rPr>
                <w:w w:val="110"/>
                <w:sz w:val="20"/>
              </w:rPr>
              <w:t>C</w:t>
            </w:r>
            <w:r>
              <w:rPr>
                <w:spacing w:val="35"/>
                <w:w w:val="110"/>
                <w:sz w:val="20"/>
              </w:rPr>
              <w:t xml:space="preserve">  </w:t>
            </w:r>
            <w:r>
              <w:rPr>
                <w:w w:val="110"/>
                <w:sz w:val="20"/>
              </w:rPr>
              <w:t>«</w:t>
            </w:r>
            <w:r>
              <w:rPr>
                <w:spacing w:val="-15"/>
                <w:w w:val="110"/>
                <w:sz w:val="20"/>
              </w:rPr>
              <w:t xml:space="preserve"> </w:t>
            </w:r>
            <w:r>
              <w:rPr>
                <w:w w:val="110"/>
                <w:sz w:val="20"/>
              </w:rPr>
              <w:t>exemple</w:t>
            </w:r>
            <w:r>
              <w:rPr>
                <w:spacing w:val="33"/>
                <w:w w:val="110"/>
                <w:sz w:val="20"/>
              </w:rPr>
              <w:t xml:space="preserve">  </w:t>
            </w:r>
            <w:r>
              <w:rPr>
                <w:w w:val="110"/>
                <w:sz w:val="20"/>
              </w:rPr>
              <w:t>de</w:t>
            </w:r>
            <w:r>
              <w:rPr>
                <w:spacing w:val="34"/>
                <w:w w:val="110"/>
                <w:sz w:val="20"/>
              </w:rPr>
              <w:t xml:space="preserve">  </w:t>
            </w:r>
            <w:r>
              <w:rPr>
                <w:spacing w:val="-2"/>
                <w:w w:val="110"/>
                <w:sz w:val="20"/>
              </w:rPr>
              <w:t>protocole</w:t>
            </w:r>
          </w:p>
          <w:p w:rsidR="0006325A" w:rsidRDefault="00F25138">
            <w:pPr>
              <w:pStyle w:val="TableParagraph"/>
              <w:spacing w:line="240" w:lineRule="atLeast"/>
              <w:ind w:left="137"/>
              <w:rPr>
                <w:sz w:val="20"/>
              </w:rPr>
            </w:pPr>
            <w:r>
              <w:rPr>
                <w:w w:val="110"/>
                <w:sz w:val="20"/>
              </w:rPr>
              <w:t>opérationnel</w:t>
            </w:r>
            <w:r>
              <w:rPr>
                <w:spacing w:val="40"/>
                <w:w w:val="110"/>
                <w:sz w:val="20"/>
              </w:rPr>
              <w:t xml:space="preserve"> </w:t>
            </w:r>
            <w:r>
              <w:rPr>
                <w:w w:val="110"/>
                <w:sz w:val="20"/>
              </w:rPr>
              <w:t>permettant</w:t>
            </w:r>
            <w:r>
              <w:rPr>
                <w:spacing w:val="40"/>
                <w:w w:val="110"/>
                <w:sz w:val="20"/>
              </w:rPr>
              <w:t xml:space="preserve"> </w:t>
            </w:r>
            <w:r>
              <w:rPr>
                <w:w w:val="110"/>
                <w:sz w:val="20"/>
              </w:rPr>
              <w:t>l’usage</w:t>
            </w:r>
            <w:r>
              <w:rPr>
                <w:spacing w:val="40"/>
                <w:w w:val="110"/>
                <w:sz w:val="20"/>
              </w:rPr>
              <w:t xml:space="preserve"> </w:t>
            </w:r>
            <w:r>
              <w:rPr>
                <w:w w:val="110"/>
                <w:sz w:val="20"/>
              </w:rPr>
              <w:t>d’aéronefs</w:t>
            </w:r>
            <w:r>
              <w:rPr>
                <w:spacing w:val="40"/>
                <w:w w:val="110"/>
                <w:sz w:val="20"/>
              </w:rPr>
              <w:t xml:space="preserve"> </w:t>
            </w:r>
            <w:r>
              <w:rPr>
                <w:w w:val="110"/>
                <w:sz w:val="20"/>
              </w:rPr>
              <w:t>télépilotés</w:t>
            </w:r>
            <w:r>
              <w:rPr>
                <w:spacing w:val="40"/>
                <w:w w:val="110"/>
                <w:sz w:val="20"/>
              </w:rPr>
              <w:t xml:space="preserve"> </w:t>
            </w:r>
            <w:r>
              <w:rPr>
                <w:w w:val="110"/>
                <w:sz w:val="20"/>
              </w:rPr>
              <w:t>par</w:t>
            </w:r>
            <w:r>
              <w:rPr>
                <w:spacing w:val="40"/>
                <w:w w:val="110"/>
                <w:sz w:val="20"/>
              </w:rPr>
              <w:t xml:space="preserve"> </w:t>
            </w:r>
            <w:r>
              <w:rPr>
                <w:w w:val="110"/>
                <w:sz w:val="20"/>
              </w:rPr>
              <w:t>les SIS</w:t>
            </w:r>
            <w:r>
              <w:rPr>
                <w:spacing w:val="-7"/>
                <w:w w:val="110"/>
                <w:sz w:val="20"/>
              </w:rPr>
              <w:t xml:space="preserve"> </w:t>
            </w:r>
            <w:r>
              <w:rPr>
                <w:w w:val="110"/>
                <w:sz w:val="20"/>
              </w:rPr>
              <w:t>»</w:t>
            </w:r>
          </w:p>
        </w:tc>
      </w:tr>
      <w:tr w:rsidR="0006325A">
        <w:trPr>
          <w:trHeight w:val="997"/>
        </w:trPr>
        <w:tc>
          <w:tcPr>
            <w:tcW w:w="1843" w:type="dxa"/>
          </w:tcPr>
          <w:p w:rsidR="0006325A" w:rsidRDefault="00F25138">
            <w:pPr>
              <w:pStyle w:val="TableParagraph"/>
              <w:spacing w:before="4"/>
              <w:ind w:left="18"/>
              <w:jc w:val="center"/>
              <w:rPr>
                <w:rFonts w:ascii="Arial"/>
                <w:b/>
                <w:sz w:val="20"/>
              </w:rPr>
            </w:pPr>
            <w:r>
              <w:rPr>
                <w:rFonts w:ascii="Arial"/>
                <w:b/>
                <w:w w:val="105"/>
                <w:sz w:val="20"/>
              </w:rPr>
              <w:t>08</w:t>
            </w:r>
            <w:r>
              <w:rPr>
                <w:rFonts w:ascii="Arial"/>
                <w:b/>
                <w:spacing w:val="-11"/>
                <w:w w:val="105"/>
                <w:sz w:val="20"/>
              </w:rPr>
              <w:t xml:space="preserve"> </w:t>
            </w:r>
            <w:r>
              <w:rPr>
                <w:rFonts w:ascii="Arial"/>
                <w:b/>
                <w:w w:val="105"/>
                <w:sz w:val="20"/>
              </w:rPr>
              <w:t>juillet</w:t>
            </w:r>
            <w:r>
              <w:rPr>
                <w:rFonts w:ascii="Arial"/>
                <w:b/>
                <w:spacing w:val="-7"/>
                <w:w w:val="105"/>
                <w:sz w:val="20"/>
              </w:rPr>
              <w:t xml:space="preserve"> </w:t>
            </w:r>
            <w:r>
              <w:rPr>
                <w:rFonts w:ascii="Arial"/>
                <w:b/>
                <w:spacing w:val="-4"/>
                <w:w w:val="105"/>
                <w:sz w:val="20"/>
              </w:rPr>
              <w:t>2020</w:t>
            </w:r>
          </w:p>
        </w:tc>
        <w:tc>
          <w:tcPr>
            <w:tcW w:w="1701" w:type="dxa"/>
          </w:tcPr>
          <w:p w:rsidR="0006325A" w:rsidRDefault="00F25138">
            <w:pPr>
              <w:pStyle w:val="TableParagraph"/>
              <w:spacing w:before="4"/>
              <w:ind w:left="20" w:right="2"/>
              <w:jc w:val="center"/>
              <w:rPr>
                <w:rFonts w:ascii="Arial"/>
                <w:b/>
                <w:sz w:val="20"/>
              </w:rPr>
            </w:pPr>
            <w:r>
              <w:rPr>
                <w:rFonts w:ascii="Arial"/>
                <w:b/>
                <w:spacing w:val="-5"/>
                <w:sz w:val="20"/>
              </w:rPr>
              <w:t>2.1</w:t>
            </w:r>
          </w:p>
        </w:tc>
        <w:tc>
          <w:tcPr>
            <w:tcW w:w="6518" w:type="dxa"/>
          </w:tcPr>
          <w:p w:rsidR="0006325A" w:rsidRDefault="00F25138">
            <w:pPr>
              <w:pStyle w:val="TableParagraph"/>
              <w:numPr>
                <w:ilvl w:val="0"/>
                <w:numId w:val="1"/>
              </w:numPr>
              <w:tabs>
                <w:tab w:val="left" w:pos="828"/>
              </w:tabs>
              <w:spacing w:line="259" w:lineRule="auto"/>
              <w:ind w:right="82"/>
              <w:jc w:val="both"/>
              <w:rPr>
                <w:sz w:val="20"/>
              </w:rPr>
            </w:pPr>
            <w:r>
              <w:rPr>
                <w:w w:val="110"/>
                <w:sz w:val="20"/>
              </w:rPr>
              <w:t>Remplacement du terme «</w:t>
            </w:r>
            <w:r>
              <w:rPr>
                <w:spacing w:val="-14"/>
                <w:w w:val="110"/>
                <w:sz w:val="20"/>
              </w:rPr>
              <w:t xml:space="preserve"> </w:t>
            </w:r>
            <w:r>
              <w:rPr>
                <w:w w:val="110"/>
                <w:sz w:val="20"/>
              </w:rPr>
              <w:t>cellule interministérielle des crises</w:t>
            </w:r>
            <w:r>
              <w:rPr>
                <w:spacing w:val="-15"/>
                <w:w w:val="110"/>
                <w:sz w:val="20"/>
              </w:rPr>
              <w:t xml:space="preserve"> </w:t>
            </w:r>
            <w:r>
              <w:rPr>
                <w:w w:val="110"/>
                <w:sz w:val="20"/>
              </w:rPr>
              <w:t>» par «</w:t>
            </w:r>
            <w:r>
              <w:rPr>
                <w:spacing w:val="-15"/>
                <w:w w:val="110"/>
                <w:sz w:val="20"/>
              </w:rPr>
              <w:t xml:space="preserve"> </w:t>
            </w:r>
            <w:r>
              <w:rPr>
                <w:w w:val="110"/>
                <w:sz w:val="20"/>
              </w:rPr>
              <w:t>centre interministériel de crise</w:t>
            </w:r>
            <w:r>
              <w:rPr>
                <w:spacing w:val="-15"/>
                <w:w w:val="110"/>
                <w:sz w:val="20"/>
              </w:rPr>
              <w:t xml:space="preserve"> </w:t>
            </w:r>
            <w:r>
              <w:rPr>
                <w:w w:val="110"/>
                <w:sz w:val="20"/>
              </w:rPr>
              <w:t>» dans le chapitre 2</w:t>
            </w:r>
          </w:p>
          <w:p w:rsidR="0006325A" w:rsidRDefault="00F25138">
            <w:pPr>
              <w:pStyle w:val="TableParagraph"/>
              <w:numPr>
                <w:ilvl w:val="0"/>
                <w:numId w:val="1"/>
              </w:numPr>
              <w:tabs>
                <w:tab w:val="left" w:pos="827"/>
              </w:tabs>
              <w:spacing w:line="224" w:lineRule="exact"/>
              <w:ind w:left="827" w:hanging="359"/>
              <w:jc w:val="both"/>
              <w:rPr>
                <w:sz w:val="20"/>
              </w:rPr>
            </w:pPr>
            <w:r>
              <w:rPr>
                <w:sz w:val="20"/>
              </w:rPr>
              <w:t>Correction</w:t>
            </w:r>
            <w:r>
              <w:rPr>
                <w:spacing w:val="48"/>
                <w:sz w:val="20"/>
              </w:rPr>
              <w:t xml:space="preserve"> </w:t>
            </w:r>
            <w:r>
              <w:rPr>
                <w:sz w:val="20"/>
              </w:rPr>
              <w:t>de</w:t>
            </w:r>
            <w:r>
              <w:rPr>
                <w:spacing w:val="50"/>
                <w:sz w:val="20"/>
              </w:rPr>
              <w:t xml:space="preserve"> </w:t>
            </w:r>
            <w:r>
              <w:rPr>
                <w:sz w:val="20"/>
              </w:rPr>
              <w:t>l’abréviation</w:t>
            </w:r>
            <w:r>
              <w:rPr>
                <w:spacing w:val="48"/>
                <w:sz w:val="20"/>
              </w:rPr>
              <w:t xml:space="preserve"> </w:t>
            </w:r>
            <w:r>
              <w:rPr>
                <w:sz w:val="20"/>
              </w:rPr>
              <w:t>ERCC</w:t>
            </w:r>
            <w:r>
              <w:rPr>
                <w:spacing w:val="53"/>
                <w:sz w:val="20"/>
              </w:rPr>
              <w:t xml:space="preserve"> </w:t>
            </w:r>
            <w:r>
              <w:rPr>
                <w:sz w:val="20"/>
              </w:rPr>
              <w:t>dans</w:t>
            </w:r>
            <w:r>
              <w:rPr>
                <w:spacing w:val="48"/>
                <w:sz w:val="20"/>
              </w:rPr>
              <w:t xml:space="preserve"> </w:t>
            </w:r>
            <w:r>
              <w:rPr>
                <w:sz w:val="20"/>
              </w:rPr>
              <w:t>l’annexe</w:t>
            </w:r>
            <w:r>
              <w:rPr>
                <w:spacing w:val="50"/>
                <w:sz w:val="20"/>
              </w:rPr>
              <w:t xml:space="preserve"> </w:t>
            </w:r>
            <w:r>
              <w:rPr>
                <w:spacing w:val="-10"/>
                <w:sz w:val="20"/>
              </w:rPr>
              <w:t>A</w:t>
            </w:r>
          </w:p>
        </w:tc>
      </w:tr>
      <w:tr w:rsidR="0006325A">
        <w:trPr>
          <w:trHeight w:val="291"/>
        </w:trPr>
        <w:tc>
          <w:tcPr>
            <w:tcW w:w="1843" w:type="dxa"/>
          </w:tcPr>
          <w:p w:rsidR="0006325A" w:rsidRDefault="0006325A">
            <w:pPr>
              <w:pStyle w:val="TableParagraph"/>
              <w:rPr>
                <w:rFonts w:ascii="Times New Roman"/>
                <w:sz w:val="20"/>
              </w:rPr>
            </w:pPr>
          </w:p>
        </w:tc>
        <w:tc>
          <w:tcPr>
            <w:tcW w:w="1701" w:type="dxa"/>
          </w:tcPr>
          <w:p w:rsidR="0006325A" w:rsidRDefault="0006325A">
            <w:pPr>
              <w:pStyle w:val="TableParagraph"/>
              <w:rPr>
                <w:rFonts w:ascii="Times New Roman"/>
                <w:sz w:val="20"/>
              </w:rPr>
            </w:pPr>
          </w:p>
        </w:tc>
        <w:tc>
          <w:tcPr>
            <w:tcW w:w="6518" w:type="dxa"/>
          </w:tcPr>
          <w:p w:rsidR="0006325A" w:rsidRDefault="0006325A">
            <w:pPr>
              <w:pStyle w:val="TableParagraph"/>
              <w:rPr>
                <w:rFonts w:ascii="Times New Roman"/>
                <w:sz w:val="20"/>
              </w:rPr>
            </w:pPr>
          </w:p>
        </w:tc>
      </w:tr>
      <w:tr w:rsidR="0006325A">
        <w:trPr>
          <w:trHeight w:val="291"/>
        </w:trPr>
        <w:tc>
          <w:tcPr>
            <w:tcW w:w="1843" w:type="dxa"/>
          </w:tcPr>
          <w:p w:rsidR="0006325A" w:rsidRDefault="0006325A">
            <w:pPr>
              <w:pStyle w:val="TableParagraph"/>
              <w:rPr>
                <w:rFonts w:ascii="Times New Roman"/>
                <w:sz w:val="20"/>
              </w:rPr>
            </w:pPr>
          </w:p>
        </w:tc>
        <w:tc>
          <w:tcPr>
            <w:tcW w:w="1701" w:type="dxa"/>
          </w:tcPr>
          <w:p w:rsidR="0006325A" w:rsidRDefault="0006325A">
            <w:pPr>
              <w:pStyle w:val="TableParagraph"/>
              <w:rPr>
                <w:rFonts w:ascii="Times New Roman"/>
                <w:sz w:val="20"/>
              </w:rPr>
            </w:pPr>
          </w:p>
        </w:tc>
        <w:tc>
          <w:tcPr>
            <w:tcW w:w="6518" w:type="dxa"/>
          </w:tcPr>
          <w:p w:rsidR="0006325A" w:rsidRDefault="0006325A">
            <w:pPr>
              <w:pStyle w:val="TableParagraph"/>
              <w:rPr>
                <w:rFonts w:ascii="Times New Roman"/>
                <w:sz w:val="20"/>
              </w:rPr>
            </w:pPr>
          </w:p>
        </w:tc>
      </w:tr>
      <w:tr w:rsidR="0006325A">
        <w:trPr>
          <w:trHeight w:val="291"/>
        </w:trPr>
        <w:tc>
          <w:tcPr>
            <w:tcW w:w="1843" w:type="dxa"/>
          </w:tcPr>
          <w:p w:rsidR="0006325A" w:rsidRDefault="0006325A">
            <w:pPr>
              <w:pStyle w:val="TableParagraph"/>
              <w:rPr>
                <w:rFonts w:ascii="Times New Roman"/>
                <w:sz w:val="20"/>
              </w:rPr>
            </w:pPr>
          </w:p>
        </w:tc>
        <w:tc>
          <w:tcPr>
            <w:tcW w:w="1701" w:type="dxa"/>
          </w:tcPr>
          <w:p w:rsidR="0006325A" w:rsidRDefault="0006325A">
            <w:pPr>
              <w:pStyle w:val="TableParagraph"/>
              <w:rPr>
                <w:rFonts w:ascii="Times New Roman"/>
                <w:sz w:val="20"/>
              </w:rPr>
            </w:pPr>
          </w:p>
        </w:tc>
        <w:tc>
          <w:tcPr>
            <w:tcW w:w="6518" w:type="dxa"/>
          </w:tcPr>
          <w:p w:rsidR="0006325A" w:rsidRDefault="0006325A">
            <w:pPr>
              <w:pStyle w:val="TableParagraph"/>
              <w:rPr>
                <w:rFonts w:ascii="Times New Roman"/>
                <w:sz w:val="20"/>
              </w:rPr>
            </w:pPr>
          </w:p>
        </w:tc>
      </w:tr>
      <w:tr w:rsidR="0006325A">
        <w:trPr>
          <w:trHeight w:val="291"/>
        </w:trPr>
        <w:tc>
          <w:tcPr>
            <w:tcW w:w="1843" w:type="dxa"/>
          </w:tcPr>
          <w:p w:rsidR="0006325A" w:rsidRDefault="0006325A">
            <w:pPr>
              <w:pStyle w:val="TableParagraph"/>
              <w:rPr>
                <w:rFonts w:ascii="Times New Roman"/>
                <w:sz w:val="20"/>
              </w:rPr>
            </w:pPr>
          </w:p>
        </w:tc>
        <w:tc>
          <w:tcPr>
            <w:tcW w:w="1701" w:type="dxa"/>
          </w:tcPr>
          <w:p w:rsidR="0006325A" w:rsidRDefault="0006325A">
            <w:pPr>
              <w:pStyle w:val="TableParagraph"/>
              <w:rPr>
                <w:rFonts w:ascii="Times New Roman"/>
                <w:sz w:val="20"/>
              </w:rPr>
            </w:pPr>
          </w:p>
        </w:tc>
        <w:tc>
          <w:tcPr>
            <w:tcW w:w="6518" w:type="dxa"/>
          </w:tcPr>
          <w:p w:rsidR="0006325A" w:rsidRDefault="0006325A">
            <w:pPr>
              <w:pStyle w:val="TableParagraph"/>
              <w:rPr>
                <w:rFonts w:ascii="Times New Roman"/>
                <w:sz w:val="20"/>
              </w:rPr>
            </w:pPr>
          </w:p>
        </w:tc>
      </w:tr>
      <w:tr w:rsidR="0006325A">
        <w:trPr>
          <w:trHeight w:val="291"/>
        </w:trPr>
        <w:tc>
          <w:tcPr>
            <w:tcW w:w="1843" w:type="dxa"/>
          </w:tcPr>
          <w:p w:rsidR="0006325A" w:rsidRDefault="0006325A">
            <w:pPr>
              <w:pStyle w:val="TableParagraph"/>
              <w:rPr>
                <w:rFonts w:ascii="Times New Roman"/>
                <w:sz w:val="20"/>
              </w:rPr>
            </w:pPr>
          </w:p>
        </w:tc>
        <w:tc>
          <w:tcPr>
            <w:tcW w:w="1701" w:type="dxa"/>
          </w:tcPr>
          <w:p w:rsidR="0006325A" w:rsidRDefault="0006325A">
            <w:pPr>
              <w:pStyle w:val="TableParagraph"/>
              <w:rPr>
                <w:rFonts w:ascii="Times New Roman"/>
                <w:sz w:val="20"/>
              </w:rPr>
            </w:pPr>
          </w:p>
        </w:tc>
        <w:tc>
          <w:tcPr>
            <w:tcW w:w="6518" w:type="dxa"/>
          </w:tcPr>
          <w:p w:rsidR="0006325A" w:rsidRDefault="0006325A">
            <w:pPr>
              <w:pStyle w:val="TableParagraph"/>
              <w:rPr>
                <w:rFonts w:ascii="Times New Roman"/>
                <w:sz w:val="20"/>
              </w:rPr>
            </w:pPr>
          </w:p>
        </w:tc>
      </w:tr>
      <w:tr w:rsidR="0006325A">
        <w:trPr>
          <w:trHeight w:val="291"/>
        </w:trPr>
        <w:tc>
          <w:tcPr>
            <w:tcW w:w="1843" w:type="dxa"/>
          </w:tcPr>
          <w:p w:rsidR="0006325A" w:rsidRDefault="0006325A">
            <w:pPr>
              <w:pStyle w:val="TableParagraph"/>
              <w:rPr>
                <w:rFonts w:ascii="Times New Roman"/>
                <w:sz w:val="20"/>
              </w:rPr>
            </w:pPr>
          </w:p>
        </w:tc>
        <w:tc>
          <w:tcPr>
            <w:tcW w:w="1701" w:type="dxa"/>
          </w:tcPr>
          <w:p w:rsidR="0006325A" w:rsidRDefault="0006325A">
            <w:pPr>
              <w:pStyle w:val="TableParagraph"/>
              <w:rPr>
                <w:rFonts w:ascii="Times New Roman"/>
                <w:sz w:val="20"/>
              </w:rPr>
            </w:pPr>
          </w:p>
        </w:tc>
        <w:tc>
          <w:tcPr>
            <w:tcW w:w="6518" w:type="dxa"/>
          </w:tcPr>
          <w:p w:rsidR="0006325A" w:rsidRDefault="0006325A">
            <w:pPr>
              <w:pStyle w:val="TableParagraph"/>
              <w:rPr>
                <w:rFonts w:ascii="Times New Roman"/>
                <w:sz w:val="20"/>
              </w:rPr>
            </w:pPr>
          </w:p>
        </w:tc>
      </w:tr>
      <w:tr w:rsidR="0006325A">
        <w:trPr>
          <w:trHeight w:val="294"/>
        </w:trPr>
        <w:tc>
          <w:tcPr>
            <w:tcW w:w="1843" w:type="dxa"/>
          </w:tcPr>
          <w:p w:rsidR="0006325A" w:rsidRDefault="0006325A">
            <w:pPr>
              <w:pStyle w:val="TableParagraph"/>
              <w:rPr>
                <w:rFonts w:ascii="Times New Roman"/>
                <w:sz w:val="20"/>
              </w:rPr>
            </w:pPr>
          </w:p>
        </w:tc>
        <w:tc>
          <w:tcPr>
            <w:tcW w:w="1701" w:type="dxa"/>
          </w:tcPr>
          <w:p w:rsidR="0006325A" w:rsidRDefault="0006325A">
            <w:pPr>
              <w:pStyle w:val="TableParagraph"/>
              <w:rPr>
                <w:rFonts w:ascii="Times New Roman"/>
                <w:sz w:val="20"/>
              </w:rPr>
            </w:pPr>
          </w:p>
        </w:tc>
        <w:tc>
          <w:tcPr>
            <w:tcW w:w="6518" w:type="dxa"/>
          </w:tcPr>
          <w:p w:rsidR="0006325A" w:rsidRDefault="0006325A">
            <w:pPr>
              <w:pStyle w:val="TableParagraph"/>
              <w:rPr>
                <w:rFonts w:ascii="Times New Roman"/>
                <w:sz w:val="20"/>
              </w:rPr>
            </w:pPr>
          </w:p>
        </w:tc>
      </w:tr>
      <w:tr w:rsidR="0006325A">
        <w:trPr>
          <w:trHeight w:val="291"/>
        </w:trPr>
        <w:tc>
          <w:tcPr>
            <w:tcW w:w="1843" w:type="dxa"/>
          </w:tcPr>
          <w:p w:rsidR="0006325A" w:rsidRDefault="0006325A">
            <w:pPr>
              <w:pStyle w:val="TableParagraph"/>
              <w:rPr>
                <w:rFonts w:ascii="Times New Roman"/>
                <w:sz w:val="20"/>
              </w:rPr>
            </w:pPr>
          </w:p>
        </w:tc>
        <w:tc>
          <w:tcPr>
            <w:tcW w:w="1701" w:type="dxa"/>
          </w:tcPr>
          <w:p w:rsidR="0006325A" w:rsidRDefault="0006325A">
            <w:pPr>
              <w:pStyle w:val="TableParagraph"/>
              <w:rPr>
                <w:rFonts w:ascii="Times New Roman"/>
                <w:sz w:val="20"/>
              </w:rPr>
            </w:pPr>
          </w:p>
        </w:tc>
        <w:tc>
          <w:tcPr>
            <w:tcW w:w="6518" w:type="dxa"/>
          </w:tcPr>
          <w:p w:rsidR="0006325A" w:rsidRDefault="0006325A">
            <w:pPr>
              <w:pStyle w:val="TableParagraph"/>
              <w:rPr>
                <w:rFonts w:ascii="Times New Roman"/>
                <w:sz w:val="20"/>
              </w:rPr>
            </w:pPr>
          </w:p>
        </w:tc>
      </w:tr>
      <w:tr w:rsidR="0006325A">
        <w:trPr>
          <w:trHeight w:val="291"/>
        </w:trPr>
        <w:tc>
          <w:tcPr>
            <w:tcW w:w="1843" w:type="dxa"/>
          </w:tcPr>
          <w:p w:rsidR="0006325A" w:rsidRDefault="0006325A">
            <w:pPr>
              <w:pStyle w:val="TableParagraph"/>
              <w:rPr>
                <w:rFonts w:ascii="Times New Roman"/>
                <w:sz w:val="20"/>
              </w:rPr>
            </w:pPr>
          </w:p>
        </w:tc>
        <w:tc>
          <w:tcPr>
            <w:tcW w:w="1701" w:type="dxa"/>
          </w:tcPr>
          <w:p w:rsidR="0006325A" w:rsidRDefault="0006325A">
            <w:pPr>
              <w:pStyle w:val="TableParagraph"/>
              <w:rPr>
                <w:rFonts w:ascii="Times New Roman"/>
                <w:sz w:val="20"/>
              </w:rPr>
            </w:pPr>
          </w:p>
        </w:tc>
        <w:tc>
          <w:tcPr>
            <w:tcW w:w="6518" w:type="dxa"/>
          </w:tcPr>
          <w:p w:rsidR="0006325A" w:rsidRDefault="0006325A">
            <w:pPr>
              <w:pStyle w:val="TableParagraph"/>
              <w:rPr>
                <w:rFonts w:ascii="Times New Roman"/>
                <w:sz w:val="20"/>
              </w:rPr>
            </w:pPr>
          </w:p>
        </w:tc>
      </w:tr>
      <w:tr w:rsidR="0006325A">
        <w:trPr>
          <w:trHeight w:val="291"/>
        </w:trPr>
        <w:tc>
          <w:tcPr>
            <w:tcW w:w="1843" w:type="dxa"/>
          </w:tcPr>
          <w:p w:rsidR="0006325A" w:rsidRDefault="0006325A">
            <w:pPr>
              <w:pStyle w:val="TableParagraph"/>
              <w:rPr>
                <w:rFonts w:ascii="Times New Roman"/>
                <w:sz w:val="20"/>
              </w:rPr>
            </w:pPr>
          </w:p>
        </w:tc>
        <w:tc>
          <w:tcPr>
            <w:tcW w:w="1701" w:type="dxa"/>
          </w:tcPr>
          <w:p w:rsidR="0006325A" w:rsidRDefault="0006325A">
            <w:pPr>
              <w:pStyle w:val="TableParagraph"/>
              <w:rPr>
                <w:rFonts w:ascii="Times New Roman"/>
                <w:sz w:val="20"/>
              </w:rPr>
            </w:pPr>
          </w:p>
        </w:tc>
        <w:tc>
          <w:tcPr>
            <w:tcW w:w="6518" w:type="dxa"/>
          </w:tcPr>
          <w:p w:rsidR="0006325A" w:rsidRDefault="0006325A">
            <w:pPr>
              <w:pStyle w:val="TableParagraph"/>
              <w:rPr>
                <w:rFonts w:ascii="Times New Roman"/>
                <w:sz w:val="20"/>
              </w:rPr>
            </w:pPr>
          </w:p>
        </w:tc>
      </w:tr>
      <w:tr w:rsidR="0006325A">
        <w:trPr>
          <w:trHeight w:val="291"/>
        </w:trPr>
        <w:tc>
          <w:tcPr>
            <w:tcW w:w="1843" w:type="dxa"/>
          </w:tcPr>
          <w:p w:rsidR="0006325A" w:rsidRDefault="0006325A">
            <w:pPr>
              <w:pStyle w:val="TableParagraph"/>
              <w:rPr>
                <w:rFonts w:ascii="Times New Roman"/>
                <w:sz w:val="20"/>
              </w:rPr>
            </w:pPr>
          </w:p>
        </w:tc>
        <w:tc>
          <w:tcPr>
            <w:tcW w:w="1701" w:type="dxa"/>
          </w:tcPr>
          <w:p w:rsidR="0006325A" w:rsidRDefault="0006325A">
            <w:pPr>
              <w:pStyle w:val="TableParagraph"/>
              <w:rPr>
                <w:rFonts w:ascii="Times New Roman"/>
                <w:sz w:val="20"/>
              </w:rPr>
            </w:pPr>
          </w:p>
        </w:tc>
        <w:tc>
          <w:tcPr>
            <w:tcW w:w="6518" w:type="dxa"/>
          </w:tcPr>
          <w:p w:rsidR="0006325A" w:rsidRDefault="0006325A">
            <w:pPr>
              <w:pStyle w:val="TableParagraph"/>
              <w:rPr>
                <w:rFonts w:ascii="Times New Roman"/>
                <w:sz w:val="20"/>
              </w:rPr>
            </w:pPr>
          </w:p>
        </w:tc>
      </w:tr>
      <w:tr w:rsidR="0006325A">
        <w:trPr>
          <w:trHeight w:val="291"/>
        </w:trPr>
        <w:tc>
          <w:tcPr>
            <w:tcW w:w="1843" w:type="dxa"/>
          </w:tcPr>
          <w:p w:rsidR="0006325A" w:rsidRDefault="0006325A">
            <w:pPr>
              <w:pStyle w:val="TableParagraph"/>
              <w:rPr>
                <w:rFonts w:ascii="Times New Roman"/>
                <w:sz w:val="20"/>
              </w:rPr>
            </w:pPr>
          </w:p>
        </w:tc>
        <w:tc>
          <w:tcPr>
            <w:tcW w:w="1701" w:type="dxa"/>
          </w:tcPr>
          <w:p w:rsidR="0006325A" w:rsidRDefault="0006325A">
            <w:pPr>
              <w:pStyle w:val="TableParagraph"/>
              <w:rPr>
                <w:rFonts w:ascii="Times New Roman"/>
                <w:sz w:val="20"/>
              </w:rPr>
            </w:pPr>
          </w:p>
        </w:tc>
        <w:tc>
          <w:tcPr>
            <w:tcW w:w="6518" w:type="dxa"/>
          </w:tcPr>
          <w:p w:rsidR="0006325A" w:rsidRDefault="0006325A">
            <w:pPr>
              <w:pStyle w:val="TableParagraph"/>
              <w:rPr>
                <w:rFonts w:ascii="Times New Roman"/>
                <w:sz w:val="20"/>
              </w:rPr>
            </w:pPr>
          </w:p>
        </w:tc>
      </w:tr>
      <w:tr w:rsidR="0006325A">
        <w:trPr>
          <w:trHeight w:val="291"/>
        </w:trPr>
        <w:tc>
          <w:tcPr>
            <w:tcW w:w="1843" w:type="dxa"/>
          </w:tcPr>
          <w:p w:rsidR="0006325A" w:rsidRDefault="0006325A">
            <w:pPr>
              <w:pStyle w:val="TableParagraph"/>
              <w:rPr>
                <w:rFonts w:ascii="Times New Roman"/>
                <w:sz w:val="20"/>
              </w:rPr>
            </w:pPr>
          </w:p>
        </w:tc>
        <w:tc>
          <w:tcPr>
            <w:tcW w:w="1701" w:type="dxa"/>
          </w:tcPr>
          <w:p w:rsidR="0006325A" w:rsidRDefault="0006325A">
            <w:pPr>
              <w:pStyle w:val="TableParagraph"/>
              <w:rPr>
                <w:rFonts w:ascii="Times New Roman"/>
                <w:sz w:val="20"/>
              </w:rPr>
            </w:pPr>
          </w:p>
        </w:tc>
        <w:tc>
          <w:tcPr>
            <w:tcW w:w="6518" w:type="dxa"/>
          </w:tcPr>
          <w:p w:rsidR="0006325A" w:rsidRDefault="0006325A">
            <w:pPr>
              <w:pStyle w:val="TableParagraph"/>
              <w:rPr>
                <w:rFonts w:ascii="Times New Roman"/>
                <w:sz w:val="20"/>
              </w:rPr>
            </w:pPr>
          </w:p>
        </w:tc>
      </w:tr>
      <w:tr w:rsidR="0006325A">
        <w:trPr>
          <w:trHeight w:val="291"/>
        </w:trPr>
        <w:tc>
          <w:tcPr>
            <w:tcW w:w="1843" w:type="dxa"/>
          </w:tcPr>
          <w:p w:rsidR="0006325A" w:rsidRDefault="0006325A">
            <w:pPr>
              <w:pStyle w:val="TableParagraph"/>
              <w:rPr>
                <w:rFonts w:ascii="Times New Roman"/>
                <w:sz w:val="20"/>
              </w:rPr>
            </w:pPr>
          </w:p>
        </w:tc>
        <w:tc>
          <w:tcPr>
            <w:tcW w:w="1701" w:type="dxa"/>
          </w:tcPr>
          <w:p w:rsidR="0006325A" w:rsidRDefault="0006325A">
            <w:pPr>
              <w:pStyle w:val="TableParagraph"/>
              <w:rPr>
                <w:rFonts w:ascii="Times New Roman"/>
                <w:sz w:val="20"/>
              </w:rPr>
            </w:pPr>
          </w:p>
        </w:tc>
        <w:tc>
          <w:tcPr>
            <w:tcW w:w="6518" w:type="dxa"/>
          </w:tcPr>
          <w:p w:rsidR="0006325A" w:rsidRDefault="0006325A">
            <w:pPr>
              <w:pStyle w:val="TableParagraph"/>
              <w:rPr>
                <w:rFonts w:ascii="Times New Roman"/>
                <w:sz w:val="20"/>
              </w:rPr>
            </w:pPr>
          </w:p>
        </w:tc>
      </w:tr>
      <w:tr w:rsidR="0006325A">
        <w:trPr>
          <w:trHeight w:val="294"/>
        </w:trPr>
        <w:tc>
          <w:tcPr>
            <w:tcW w:w="1843" w:type="dxa"/>
          </w:tcPr>
          <w:p w:rsidR="0006325A" w:rsidRDefault="0006325A">
            <w:pPr>
              <w:pStyle w:val="TableParagraph"/>
              <w:rPr>
                <w:rFonts w:ascii="Times New Roman"/>
                <w:sz w:val="20"/>
              </w:rPr>
            </w:pPr>
          </w:p>
        </w:tc>
        <w:tc>
          <w:tcPr>
            <w:tcW w:w="1701" w:type="dxa"/>
          </w:tcPr>
          <w:p w:rsidR="0006325A" w:rsidRDefault="0006325A">
            <w:pPr>
              <w:pStyle w:val="TableParagraph"/>
              <w:rPr>
                <w:rFonts w:ascii="Times New Roman"/>
                <w:sz w:val="20"/>
              </w:rPr>
            </w:pPr>
          </w:p>
        </w:tc>
        <w:tc>
          <w:tcPr>
            <w:tcW w:w="6518" w:type="dxa"/>
          </w:tcPr>
          <w:p w:rsidR="0006325A" w:rsidRDefault="0006325A">
            <w:pPr>
              <w:pStyle w:val="TableParagraph"/>
              <w:rPr>
                <w:rFonts w:ascii="Times New Roman"/>
                <w:sz w:val="20"/>
              </w:rPr>
            </w:pPr>
          </w:p>
        </w:tc>
      </w:tr>
      <w:tr w:rsidR="0006325A">
        <w:trPr>
          <w:trHeight w:val="291"/>
        </w:trPr>
        <w:tc>
          <w:tcPr>
            <w:tcW w:w="1843" w:type="dxa"/>
          </w:tcPr>
          <w:p w:rsidR="0006325A" w:rsidRDefault="0006325A">
            <w:pPr>
              <w:pStyle w:val="TableParagraph"/>
              <w:rPr>
                <w:rFonts w:ascii="Times New Roman"/>
                <w:sz w:val="20"/>
              </w:rPr>
            </w:pPr>
          </w:p>
        </w:tc>
        <w:tc>
          <w:tcPr>
            <w:tcW w:w="1701" w:type="dxa"/>
          </w:tcPr>
          <w:p w:rsidR="0006325A" w:rsidRDefault="0006325A">
            <w:pPr>
              <w:pStyle w:val="TableParagraph"/>
              <w:rPr>
                <w:rFonts w:ascii="Times New Roman"/>
                <w:sz w:val="20"/>
              </w:rPr>
            </w:pPr>
          </w:p>
        </w:tc>
        <w:tc>
          <w:tcPr>
            <w:tcW w:w="6518" w:type="dxa"/>
          </w:tcPr>
          <w:p w:rsidR="0006325A" w:rsidRDefault="0006325A">
            <w:pPr>
              <w:pStyle w:val="TableParagraph"/>
              <w:rPr>
                <w:rFonts w:ascii="Times New Roman"/>
                <w:sz w:val="20"/>
              </w:rPr>
            </w:pPr>
          </w:p>
        </w:tc>
      </w:tr>
      <w:tr w:rsidR="0006325A">
        <w:trPr>
          <w:trHeight w:val="291"/>
        </w:trPr>
        <w:tc>
          <w:tcPr>
            <w:tcW w:w="1843" w:type="dxa"/>
          </w:tcPr>
          <w:p w:rsidR="0006325A" w:rsidRDefault="0006325A">
            <w:pPr>
              <w:pStyle w:val="TableParagraph"/>
              <w:rPr>
                <w:rFonts w:ascii="Times New Roman"/>
                <w:sz w:val="20"/>
              </w:rPr>
            </w:pPr>
          </w:p>
        </w:tc>
        <w:tc>
          <w:tcPr>
            <w:tcW w:w="1701" w:type="dxa"/>
          </w:tcPr>
          <w:p w:rsidR="0006325A" w:rsidRDefault="0006325A">
            <w:pPr>
              <w:pStyle w:val="TableParagraph"/>
              <w:rPr>
                <w:rFonts w:ascii="Times New Roman"/>
                <w:sz w:val="20"/>
              </w:rPr>
            </w:pPr>
          </w:p>
        </w:tc>
        <w:tc>
          <w:tcPr>
            <w:tcW w:w="6518" w:type="dxa"/>
          </w:tcPr>
          <w:p w:rsidR="0006325A" w:rsidRDefault="0006325A">
            <w:pPr>
              <w:pStyle w:val="TableParagraph"/>
              <w:rPr>
                <w:rFonts w:ascii="Times New Roman"/>
                <w:sz w:val="20"/>
              </w:rPr>
            </w:pPr>
          </w:p>
        </w:tc>
      </w:tr>
      <w:tr w:rsidR="0006325A">
        <w:trPr>
          <w:trHeight w:val="291"/>
        </w:trPr>
        <w:tc>
          <w:tcPr>
            <w:tcW w:w="1843" w:type="dxa"/>
          </w:tcPr>
          <w:p w:rsidR="0006325A" w:rsidRDefault="0006325A">
            <w:pPr>
              <w:pStyle w:val="TableParagraph"/>
              <w:rPr>
                <w:rFonts w:ascii="Times New Roman"/>
                <w:sz w:val="20"/>
              </w:rPr>
            </w:pPr>
          </w:p>
        </w:tc>
        <w:tc>
          <w:tcPr>
            <w:tcW w:w="1701" w:type="dxa"/>
          </w:tcPr>
          <w:p w:rsidR="0006325A" w:rsidRDefault="0006325A">
            <w:pPr>
              <w:pStyle w:val="TableParagraph"/>
              <w:rPr>
                <w:rFonts w:ascii="Times New Roman"/>
                <w:sz w:val="20"/>
              </w:rPr>
            </w:pPr>
          </w:p>
        </w:tc>
        <w:tc>
          <w:tcPr>
            <w:tcW w:w="6518" w:type="dxa"/>
          </w:tcPr>
          <w:p w:rsidR="0006325A" w:rsidRDefault="0006325A">
            <w:pPr>
              <w:pStyle w:val="TableParagraph"/>
              <w:rPr>
                <w:rFonts w:ascii="Times New Roman"/>
                <w:sz w:val="20"/>
              </w:rPr>
            </w:pPr>
          </w:p>
        </w:tc>
      </w:tr>
      <w:tr w:rsidR="0006325A">
        <w:trPr>
          <w:trHeight w:val="291"/>
        </w:trPr>
        <w:tc>
          <w:tcPr>
            <w:tcW w:w="1843" w:type="dxa"/>
          </w:tcPr>
          <w:p w:rsidR="0006325A" w:rsidRDefault="0006325A">
            <w:pPr>
              <w:pStyle w:val="TableParagraph"/>
              <w:rPr>
                <w:rFonts w:ascii="Times New Roman"/>
                <w:sz w:val="20"/>
              </w:rPr>
            </w:pPr>
          </w:p>
        </w:tc>
        <w:tc>
          <w:tcPr>
            <w:tcW w:w="1701" w:type="dxa"/>
          </w:tcPr>
          <w:p w:rsidR="0006325A" w:rsidRDefault="0006325A">
            <w:pPr>
              <w:pStyle w:val="TableParagraph"/>
              <w:rPr>
                <w:rFonts w:ascii="Times New Roman"/>
                <w:sz w:val="20"/>
              </w:rPr>
            </w:pPr>
          </w:p>
        </w:tc>
        <w:tc>
          <w:tcPr>
            <w:tcW w:w="6518" w:type="dxa"/>
          </w:tcPr>
          <w:p w:rsidR="0006325A" w:rsidRDefault="0006325A">
            <w:pPr>
              <w:pStyle w:val="TableParagraph"/>
              <w:rPr>
                <w:rFonts w:ascii="Times New Roman"/>
                <w:sz w:val="20"/>
              </w:rPr>
            </w:pPr>
          </w:p>
        </w:tc>
      </w:tr>
      <w:tr w:rsidR="0006325A">
        <w:trPr>
          <w:trHeight w:val="291"/>
        </w:trPr>
        <w:tc>
          <w:tcPr>
            <w:tcW w:w="1843" w:type="dxa"/>
          </w:tcPr>
          <w:p w:rsidR="0006325A" w:rsidRDefault="0006325A">
            <w:pPr>
              <w:pStyle w:val="TableParagraph"/>
              <w:rPr>
                <w:rFonts w:ascii="Times New Roman"/>
                <w:sz w:val="20"/>
              </w:rPr>
            </w:pPr>
          </w:p>
        </w:tc>
        <w:tc>
          <w:tcPr>
            <w:tcW w:w="1701" w:type="dxa"/>
          </w:tcPr>
          <w:p w:rsidR="0006325A" w:rsidRDefault="0006325A">
            <w:pPr>
              <w:pStyle w:val="TableParagraph"/>
              <w:rPr>
                <w:rFonts w:ascii="Times New Roman"/>
                <w:sz w:val="20"/>
              </w:rPr>
            </w:pPr>
          </w:p>
        </w:tc>
        <w:tc>
          <w:tcPr>
            <w:tcW w:w="6518" w:type="dxa"/>
          </w:tcPr>
          <w:p w:rsidR="0006325A" w:rsidRDefault="0006325A">
            <w:pPr>
              <w:pStyle w:val="TableParagraph"/>
              <w:rPr>
                <w:rFonts w:ascii="Times New Roman"/>
                <w:sz w:val="20"/>
              </w:rPr>
            </w:pPr>
          </w:p>
        </w:tc>
      </w:tr>
      <w:tr w:rsidR="0006325A">
        <w:trPr>
          <w:trHeight w:val="291"/>
        </w:trPr>
        <w:tc>
          <w:tcPr>
            <w:tcW w:w="1843" w:type="dxa"/>
          </w:tcPr>
          <w:p w:rsidR="0006325A" w:rsidRDefault="0006325A">
            <w:pPr>
              <w:pStyle w:val="TableParagraph"/>
              <w:rPr>
                <w:rFonts w:ascii="Times New Roman"/>
                <w:sz w:val="20"/>
              </w:rPr>
            </w:pPr>
          </w:p>
        </w:tc>
        <w:tc>
          <w:tcPr>
            <w:tcW w:w="1701" w:type="dxa"/>
          </w:tcPr>
          <w:p w:rsidR="0006325A" w:rsidRDefault="0006325A">
            <w:pPr>
              <w:pStyle w:val="TableParagraph"/>
              <w:rPr>
                <w:rFonts w:ascii="Times New Roman"/>
                <w:sz w:val="20"/>
              </w:rPr>
            </w:pPr>
          </w:p>
        </w:tc>
        <w:tc>
          <w:tcPr>
            <w:tcW w:w="6518" w:type="dxa"/>
          </w:tcPr>
          <w:p w:rsidR="0006325A" w:rsidRDefault="0006325A">
            <w:pPr>
              <w:pStyle w:val="TableParagraph"/>
              <w:rPr>
                <w:rFonts w:ascii="Times New Roman"/>
                <w:sz w:val="20"/>
              </w:rPr>
            </w:pPr>
          </w:p>
        </w:tc>
      </w:tr>
      <w:tr w:rsidR="0006325A">
        <w:trPr>
          <w:trHeight w:val="294"/>
        </w:trPr>
        <w:tc>
          <w:tcPr>
            <w:tcW w:w="1843" w:type="dxa"/>
          </w:tcPr>
          <w:p w:rsidR="0006325A" w:rsidRDefault="0006325A">
            <w:pPr>
              <w:pStyle w:val="TableParagraph"/>
              <w:rPr>
                <w:rFonts w:ascii="Times New Roman"/>
                <w:sz w:val="20"/>
              </w:rPr>
            </w:pPr>
          </w:p>
        </w:tc>
        <w:tc>
          <w:tcPr>
            <w:tcW w:w="1701" w:type="dxa"/>
          </w:tcPr>
          <w:p w:rsidR="0006325A" w:rsidRDefault="0006325A">
            <w:pPr>
              <w:pStyle w:val="TableParagraph"/>
              <w:rPr>
                <w:rFonts w:ascii="Times New Roman"/>
                <w:sz w:val="20"/>
              </w:rPr>
            </w:pPr>
          </w:p>
        </w:tc>
        <w:tc>
          <w:tcPr>
            <w:tcW w:w="6518" w:type="dxa"/>
          </w:tcPr>
          <w:p w:rsidR="0006325A" w:rsidRDefault="0006325A">
            <w:pPr>
              <w:pStyle w:val="TableParagraph"/>
              <w:rPr>
                <w:rFonts w:ascii="Times New Roman"/>
                <w:sz w:val="20"/>
              </w:rPr>
            </w:pPr>
          </w:p>
        </w:tc>
      </w:tr>
      <w:tr w:rsidR="0006325A">
        <w:trPr>
          <w:trHeight w:val="291"/>
        </w:trPr>
        <w:tc>
          <w:tcPr>
            <w:tcW w:w="1843" w:type="dxa"/>
          </w:tcPr>
          <w:p w:rsidR="0006325A" w:rsidRDefault="0006325A">
            <w:pPr>
              <w:pStyle w:val="TableParagraph"/>
              <w:rPr>
                <w:rFonts w:ascii="Times New Roman"/>
                <w:sz w:val="20"/>
              </w:rPr>
            </w:pPr>
          </w:p>
        </w:tc>
        <w:tc>
          <w:tcPr>
            <w:tcW w:w="1701" w:type="dxa"/>
          </w:tcPr>
          <w:p w:rsidR="0006325A" w:rsidRDefault="0006325A">
            <w:pPr>
              <w:pStyle w:val="TableParagraph"/>
              <w:rPr>
                <w:rFonts w:ascii="Times New Roman"/>
                <w:sz w:val="20"/>
              </w:rPr>
            </w:pPr>
          </w:p>
        </w:tc>
        <w:tc>
          <w:tcPr>
            <w:tcW w:w="6518" w:type="dxa"/>
          </w:tcPr>
          <w:p w:rsidR="0006325A" w:rsidRDefault="0006325A">
            <w:pPr>
              <w:pStyle w:val="TableParagraph"/>
              <w:rPr>
                <w:rFonts w:ascii="Times New Roman"/>
                <w:sz w:val="20"/>
              </w:rPr>
            </w:pPr>
          </w:p>
        </w:tc>
      </w:tr>
      <w:tr w:rsidR="0006325A">
        <w:trPr>
          <w:trHeight w:val="291"/>
        </w:trPr>
        <w:tc>
          <w:tcPr>
            <w:tcW w:w="1843" w:type="dxa"/>
          </w:tcPr>
          <w:p w:rsidR="0006325A" w:rsidRDefault="0006325A">
            <w:pPr>
              <w:pStyle w:val="TableParagraph"/>
              <w:rPr>
                <w:rFonts w:ascii="Times New Roman"/>
                <w:sz w:val="20"/>
              </w:rPr>
            </w:pPr>
          </w:p>
        </w:tc>
        <w:tc>
          <w:tcPr>
            <w:tcW w:w="1701" w:type="dxa"/>
          </w:tcPr>
          <w:p w:rsidR="0006325A" w:rsidRDefault="0006325A">
            <w:pPr>
              <w:pStyle w:val="TableParagraph"/>
              <w:rPr>
                <w:rFonts w:ascii="Times New Roman"/>
                <w:sz w:val="20"/>
              </w:rPr>
            </w:pPr>
          </w:p>
        </w:tc>
        <w:tc>
          <w:tcPr>
            <w:tcW w:w="6518" w:type="dxa"/>
          </w:tcPr>
          <w:p w:rsidR="0006325A" w:rsidRDefault="0006325A">
            <w:pPr>
              <w:pStyle w:val="TableParagraph"/>
              <w:rPr>
                <w:rFonts w:ascii="Times New Roman"/>
                <w:sz w:val="20"/>
              </w:rPr>
            </w:pPr>
          </w:p>
        </w:tc>
      </w:tr>
      <w:tr w:rsidR="0006325A">
        <w:trPr>
          <w:trHeight w:val="292"/>
        </w:trPr>
        <w:tc>
          <w:tcPr>
            <w:tcW w:w="1843" w:type="dxa"/>
          </w:tcPr>
          <w:p w:rsidR="0006325A" w:rsidRDefault="0006325A">
            <w:pPr>
              <w:pStyle w:val="TableParagraph"/>
              <w:rPr>
                <w:rFonts w:ascii="Times New Roman"/>
                <w:sz w:val="20"/>
              </w:rPr>
            </w:pPr>
          </w:p>
        </w:tc>
        <w:tc>
          <w:tcPr>
            <w:tcW w:w="1701" w:type="dxa"/>
          </w:tcPr>
          <w:p w:rsidR="0006325A" w:rsidRDefault="0006325A">
            <w:pPr>
              <w:pStyle w:val="TableParagraph"/>
              <w:rPr>
                <w:rFonts w:ascii="Times New Roman"/>
                <w:sz w:val="20"/>
              </w:rPr>
            </w:pPr>
          </w:p>
        </w:tc>
        <w:tc>
          <w:tcPr>
            <w:tcW w:w="6518" w:type="dxa"/>
          </w:tcPr>
          <w:p w:rsidR="0006325A" w:rsidRDefault="0006325A">
            <w:pPr>
              <w:pStyle w:val="TableParagraph"/>
              <w:rPr>
                <w:rFonts w:ascii="Times New Roman"/>
                <w:sz w:val="20"/>
              </w:rPr>
            </w:pPr>
          </w:p>
        </w:tc>
      </w:tr>
      <w:tr w:rsidR="0006325A">
        <w:trPr>
          <w:trHeight w:val="291"/>
        </w:trPr>
        <w:tc>
          <w:tcPr>
            <w:tcW w:w="1843" w:type="dxa"/>
          </w:tcPr>
          <w:p w:rsidR="0006325A" w:rsidRDefault="0006325A">
            <w:pPr>
              <w:pStyle w:val="TableParagraph"/>
              <w:rPr>
                <w:rFonts w:ascii="Times New Roman"/>
                <w:sz w:val="20"/>
              </w:rPr>
            </w:pPr>
          </w:p>
        </w:tc>
        <w:tc>
          <w:tcPr>
            <w:tcW w:w="1701" w:type="dxa"/>
          </w:tcPr>
          <w:p w:rsidR="0006325A" w:rsidRDefault="0006325A">
            <w:pPr>
              <w:pStyle w:val="TableParagraph"/>
              <w:rPr>
                <w:rFonts w:ascii="Times New Roman"/>
                <w:sz w:val="20"/>
              </w:rPr>
            </w:pPr>
          </w:p>
        </w:tc>
        <w:tc>
          <w:tcPr>
            <w:tcW w:w="6518" w:type="dxa"/>
          </w:tcPr>
          <w:p w:rsidR="0006325A" w:rsidRDefault="0006325A">
            <w:pPr>
              <w:pStyle w:val="TableParagraph"/>
              <w:rPr>
                <w:rFonts w:ascii="Times New Roman"/>
                <w:sz w:val="20"/>
              </w:rPr>
            </w:pPr>
          </w:p>
        </w:tc>
      </w:tr>
      <w:tr w:rsidR="0006325A">
        <w:trPr>
          <w:trHeight w:val="294"/>
        </w:trPr>
        <w:tc>
          <w:tcPr>
            <w:tcW w:w="1843" w:type="dxa"/>
          </w:tcPr>
          <w:p w:rsidR="0006325A" w:rsidRDefault="0006325A">
            <w:pPr>
              <w:pStyle w:val="TableParagraph"/>
              <w:rPr>
                <w:rFonts w:ascii="Times New Roman"/>
                <w:sz w:val="20"/>
              </w:rPr>
            </w:pPr>
          </w:p>
        </w:tc>
        <w:tc>
          <w:tcPr>
            <w:tcW w:w="1701" w:type="dxa"/>
          </w:tcPr>
          <w:p w:rsidR="0006325A" w:rsidRDefault="0006325A">
            <w:pPr>
              <w:pStyle w:val="TableParagraph"/>
              <w:rPr>
                <w:rFonts w:ascii="Times New Roman"/>
                <w:sz w:val="20"/>
              </w:rPr>
            </w:pPr>
          </w:p>
        </w:tc>
        <w:tc>
          <w:tcPr>
            <w:tcW w:w="6518" w:type="dxa"/>
          </w:tcPr>
          <w:p w:rsidR="0006325A" w:rsidRDefault="0006325A">
            <w:pPr>
              <w:pStyle w:val="TableParagraph"/>
              <w:rPr>
                <w:rFonts w:ascii="Times New Roman"/>
                <w:sz w:val="20"/>
              </w:rPr>
            </w:pPr>
          </w:p>
        </w:tc>
      </w:tr>
    </w:tbl>
    <w:p w:rsidR="0006325A" w:rsidRDefault="0006325A">
      <w:pPr>
        <w:pStyle w:val="TableParagraph"/>
        <w:rPr>
          <w:rFonts w:ascii="Times New Roman"/>
          <w:sz w:val="20"/>
        </w:rPr>
        <w:sectPr w:rsidR="0006325A">
          <w:pgSz w:w="11900" w:h="16840"/>
          <w:pgMar w:top="1360" w:right="283" w:bottom="1360" w:left="850" w:header="0" w:footer="1166" w:gutter="0"/>
          <w:cols w:space="720"/>
        </w:sectPr>
      </w:pPr>
    </w:p>
    <w:p w:rsidR="0006325A" w:rsidRDefault="00F25138">
      <w:pPr>
        <w:pStyle w:val="Corpsdetexte"/>
        <w:rPr>
          <w:rFonts w:ascii="Arial"/>
          <w:b/>
        </w:rPr>
      </w:pPr>
      <w:r>
        <w:rPr>
          <w:rFonts w:ascii="Arial"/>
          <w:b/>
          <w:noProof/>
          <w:lang w:eastAsia="fr-FR"/>
        </w:rPr>
        <w:lastRenderedPageBreak/>
        <w:drawing>
          <wp:anchor distT="0" distB="0" distL="0" distR="0" simplePos="0" relativeHeight="15787520" behindDoc="0" locked="0" layoutInCell="1" allowOverlap="1">
            <wp:simplePos x="0" y="0"/>
            <wp:positionH relativeFrom="page">
              <wp:posOffset>89915</wp:posOffset>
            </wp:positionH>
            <wp:positionV relativeFrom="page">
              <wp:posOffset>178303</wp:posOffset>
            </wp:positionV>
            <wp:extent cx="7466075" cy="10514078"/>
            <wp:effectExtent l="0" t="0" r="0" b="0"/>
            <wp:wrapNone/>
            <wp:docPr id="276" name="Imag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6" name="Image 276"/>
                    <pic:cNvPicPr/>
                  </pic:nvPicPr>
                  <pic:blipFill>
                    <a:blip r:embed="rId208" cstate="print"/>
                    <a:stretch>
                      <a:fillRect/>
                    </a:stretch>
                  </pic:blipFill>
                  <pic:spPr>
                    <a:xfrm>
                      <a:off x="0" y="0"/>
                      <a:ext cx="7466075" cy="10514078"/>
                    </a:xfrm>
                    <a:prstGeom prst="rect">
                      <a:avLst/>
                    </a:prstGeom>
                  </pic:spPr>
                </pic:pic>
              </a:graphicData>
            </a:graphic>
          </wp:anchor>
        </w:drawing>
      </w: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rPr>
          <w:rFonts w:ascii="Arial"/>
          <w:b/>
        </w:rPr>
      </w:pPr>
    </w:p>
    <w:p w:rsidR="0006325A" w:rsidRDefault="0006325A">
      <w:pPr>
        <w:pStyle w:val="Corpsdetexte"/>
        <w:spacing w:before="114"/>
        <w:rPr>
          <w:rFonts w:ascii="Arial"/>
          <w:b/>
        </w:rPr>
      </w:pPr>
    </w:p>
    <w:p w:rsidR="0006325A" w:rsidRDefault="00F25138">
      <w:pPr>
        <w:pStyle w:val="Corpsdetexte"/>
        <w:ind w:left="561"/>
        <w:rPr>
          <w:rFonts w:ascii="Arial"/>
        </w:rPr>
      </w:pPr>
      <w:r>
        <w:rPr>
          <w:rFonts w:ascii="Arial"/>
          <w:noProof/>
          <w:lang w:eastAsia="fr-FR"/>
        </w:rPr>
        <mc:AlternateContent>
          <mc:Choice Requires="wpg">
            <w:drawing>
              <wp:inline distT="0" distB="0" distL="0" distR="0">
                <wp:extent cx="5785485" cy="463550"/>
                <wp:effectExtent l="0" t="0" r="0" b="3175"/>
                <wp:docPr id="277" name="Group 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85485" cy="463550"/>
                          <a:chOff x="0" y="0"/>
                          <a:chExt cx="5785485" cy="463550"/>
                        </a:xfrm>
                      </wpg:grpSpPr>
                      <pic:pic xmlns:pic="http://schemas.openxmlformats.org/drawingml/2006/picture">
                        <pic:nvPicPr>
                          <pic:cNvPr id="278" name="Image 278"/>
                          <pic:cNvPicPr/>
                        </pic:nvPicPr>
                        <pic:blipFill>
                          <a:blip r:embed="rId44" cstate="print"/>
                          <a:stretch>
                            <a:fillRect/>
                          </a:stretch>
                        </pic:blipFill>
                        <pic:spPr>
                          <a:xfrm>
                            <a:off x="0" y="0"/>
                            <a:ext cx="5785103" cy="463295"/>
                          </a:xfrm>
                          <a:prstGeom prst="rect">
                            <a:avLst/>
                          </a:prstGeom>
                        </pic:spPr>
                      </pic:pic>
                      <wps:wsp>
                        <wps:cNvPr id="279" name="Textbox 279"/>
                        <wps:cNvSpPr txBox="1"/>
                        <wps:spPr>
                          <a:xfrm>
                            <a:off x="185927" y="207405"/>
                            <a:ext cx="118745" cy="75565"/>
                          </a:xfrm>
                          <a:prstGeom prst="rect">
                            <a:avLst/>
                          </a:prstGeom>
                        </wps:spPr>
                        <wps:txbx>
                          <w:txbxContent>
                            <w:p w:rsidR="0006325A" w:rsidRDefault="00F25138">
                              <w:pPr>
                                <w:rPr>
                                  <w:rFonts w:ascii="Cambria"/>
                                  <w:sz w:val="10"/>
                                </w:rPr>
                              </w:pPr>
                              <w:r>
                                <w:rPr>
                                  <w:rFonts w:ascii="Cambria"/>
                                  <w:color w:val="FFFFFF"/>
                                  <w:spacing w:val="-5"/>
                                  <w:sz w:val="10"/>
                                </w:rPr>
                                <w:t>104</w:t>
                              </w:r>
                            </w:p>
                          </w:txbxContent>
                        </wps:txbx>
                        <wps:bodyPr wrap="square" lIns="0" tIns="0" rIns="0" bIns="0" rtlCol="0">
                          <a:noAutofit/>
                        </wps:bodyPr>
                      </wps:wsp>
                    </wpg:wgp>
                  </a:graphicData>
                </a:graphic>
              </wp:inline>
            </w:drawing>
          </mc:Choice>
          <mc:Fallback>
            <w:pict>
              <v:group id="Group 277" o:spid="_x0000_s1089" style="width:455.55pt;height:36.5pt;mso-position-horizontal-relative:char;mso-position-vertical-relative:line" coordsize="57854,46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mVj6n4rstOfy/MEkvoKANuopJki++4Fcl/wkNxqH/LSO1/7aVHHNb+Z/peoy&#10;Sn/plWns2Ze0R0Wparbw2VzJHPH5gj45rA8O2uo6rpMV5/aMvmSf7dLLN4dlj/eb8Vdsdf0mwjFv&#10;BvjjHtWZqWoYtZh+/JHLVn+0JIpPLnj/ACqW21a2u/8AVyZqSSWTy8x7JaAJI5El6GpNtYFzeRxf&#10;9MpKLfxBHHJ5cn/fyg6Pq9Rq6OgoqKGZJY96HIqWg59g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">
                <v:shape id="Image 278" o:spid="_x0000_s1090" type="#_x0000_t75" style="position:absolute;width:57851;height:46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CmeHCAAAA3AAAAA8AAABkcnMvZG93bnJldi54bWxET91qwjAUvhf2DuEMdiMznaAbnamU1TEv&#10;tdsDnDVnbWlzUpNou7c3F4KXH9//ZjuZXlzI+daygpdFAoK4srrlWsHP9+fzGwgfkDX2lknBP3nY&#10;Zg+zDabajnykSxlqEUPYp6igCWFIpfRVQwb9wg7EkfuzzmCI0NVSOxxjuOnlMknW0mDLsaHBgT4a&#10;qrrybBTkc28Kt19NX6eTkeNvsSvyQ6fU0+OUv4MINIW7+ObeawXL17g2nolHQGZ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gpnhwgAAANwAAAAPAAAAAAAAAAAAAAAAAJ8C&#10;AABkcnMvZG93bnJldi54bWxQSwUGAAAAAAQABAD3AAAAjgMAAAAA&#10;">
                  <v:imagedata r:id="rId209" o:title=""/>
                </v:shape>
                <v:shape id="Textbox 279" o:spid="_x0000_s1091" type="#_x0000_t202" style="position:absolute;left:1859;top:2074;width:1187;height:7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fqc8UA&#10;AADcAAAADwAAAGRycy9kb3ducmV2LnhtbESPQWvCQBSE7wX/w/KE3upGD9ZEVxFpQShIY3rw+Mw+&#10;k8Xs25hdNf77bkHocZiZb5jFqreNuFHnjWMF41ECgrh02nCl4Kf4fJuB8AFZY+OYFDzIw2o5eFlg&#10;pt2dc7rtQyUihH2GCuoQ2kxKX9Zk0Y9cSxy9k+sshii7SuoO7xFuGzlJkqm0aDgu1NjSpqbyvL9a&#10;BesD5x/msjt+56fcFEWa8Nf0rNTrsF/PQQTqw3/42d5qBZP3FP7OxCM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x+pzxQAAANwAAAAPAAAAAAAAAAAAAAAAAJgCAABkcnMv&#10;ZG93bnJldi54bWxQSwUGAAAAAAQABAD1AAAAigMAAAAA&#10;" filled="f" stroked="f">
                  <v:textbox inset="0,0,0,0">
                    <w:txbxContent>
                      <w:p w:rsidR="0006325A" w:rsidRDefault="00F25138">
                        <w:pPr>
                          <w:rPr>
                            <w:rFonts w:ascii="Cambria"/>
                            <w:sz w:val="10"/>
                          </w:rPr>
                        </w:pPr>
                        <w:r>
                          <w:rPr>
                            <w:rFonts w:ascii="Cambria"/>
                            <w:color w:val="FFFFFF"/>
                            <w:spacing w:val="-5"/>
                            <w:sz w:val="10"/>
                          </w:rPr>
                          <w:t>104</w:t>
                        </w:r>
                      </w:p>
                    </w:txbxContent>
                  </v:textbox>
                </v:shape>
                <w10:anchorlock/>
              </v:group>
            </w:pict>
          </mc:Fallback>
        </mc:AlternateContent>
      </w:r>
    </w:p>
    <w:sectPr w:rsidR="0006325A">
      <w:footerReference w:type="even" r:id="rId210"/>
      <w:pgSz w:w="11900" w:h="16840"/>
      <w:pgMar w:top="1940" w:right="283" w:bottom="280" w:left="85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25138" w:rsidRDefault="00F25138">
      <w:r>
        <w:separator/>
      </w:r>
    </w:p>
  </w:endnote>
  <w:endnote w:type="continuationSeparator" w:id="0">
    <w:p w:rsidR="00F25138" w:rsidRDefault="00F2513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Microsoft Sans Serif">
    <w:altName w:val="Microsoft Sans Serif"/>
    <w:panose1 w:val="020B0604020202020204"/>
    <w:charset w:val="00"/>
    <w:family w:val="swiss"/>
    <w:pitch w:val="variable"/>
    <w:sig w:usb0="E5002EFF" w:usb1="C000605B" w:usb2="00000029" w:usb3="00000000" w:csb0="0001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325A" w:rsidRDefault="00F25138">
    <w:pPr>
      <w:pStyle w:val="Corpsdetexte"/>
      <w:spacing w:line="14" w:lineRule="auto"/>
    </w:pPr>
    <w:r>
      <w:rPr>
        <w:noProof/>
        <w:lang w:eastAsia="fr-FR"/>
      </w:rPr>
      <mc:AlternateContent>
        <mc:Choice Requires="wps">
          <w:drawing>
            <wp:anchor distT="0" distB="0" distL="0" distR="0" simplePos="0" relativeHeight="485208576" behindDoc="1" locked="0" layoutInCell="1" allowOverlap="1">
              <wp:simplePos x="0" y="0"/>
              <wp:positionH relativeFrom="page">
                <wp:posOffset>1069339</wp:posOffset>
              </wp:positionH>
              <wp:positionV relativeFrom="page">
                <wp:posOffset>9969637</wp:posOffset>
              </wp:positionV>
              <wp:extent cx="95885" cy="100965"/>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885" cy="100965"/>
                      </a:xfrm>
                      <a:prstGeom prst="rect">
                        <a:avLst/>
                      </a:prstGeom>
                    </wps:spPr>
                    <wps:txbx>
                      <w:txbxContent>
                        <w:p w:rsidR="0006325A" w:rsidRDefault="00F25138">
                          <w:pPr>
                            <w:spacing w:before="20"/>
                            <w:ind w:left="20"/>
                            <w:rPr>
                              <w:rFonts w:ascii="Cambria"/>
                              <w:sz w:val="10"/>
                            </w:rPr>
                          </w:pPr>
                          <w:r>
                            <w:rPr>
                              <w:rFonts w:ascii="Cambria"/>
                              <w:color w:val="FFFFFF"/>
                              <w:spacing w:val="-5"/>
                              <w:sz w:val="10"/>
                            </w:rPr>
                            <w:t>14</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4" o:spid="_x0000_s1092" type="#_x0000_t202" style="position:absolute;margin-left:84.2pt;margin-top:785pt;width:7.55pt;height:7.95pt;z-index:-18107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" filled="f" stroked="f">
              <v:path arrowok="t"/>
              <v:textbox inset="0,0,0,0">
                <w:txbxContent>
                  <w:p w:rsidR="0006325A" w:rsidRDefault="00F25138">
                    <w:pPr>
                      <w:spacing w:before="20"/>
                      <w:ind w:left="20"/>
                      <w:rPr>
                        <w:rFonts w:ascii="Cambria"/>
                        <w:sz w:val="10"/>
                      </w:rPr>
                    </w:pPr>
                    <w:r>
                      <w:rPr>
                        <w:rFonts w:ascii="Cambria"/>
                        <w:color w:val="FFFFFF"/>
                        <w:spacing w:val="-5"/>
                        <w:sz w:val="10"/>
                      </w:rPr>
                      <w:t>14</w:t>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325A" w:rsidRDefault="00F25138">
    <w:pPr>
      <w:pStyle w:val="Corpsdetexte"/>
      <w:spacing w:line="14" w:lineRule="auto"/>
    </w:pPr>
    <w:r>
      <w:rPr>
        <w:noProof/>
        <w:lang w:eastAsia="fr-FR"/>
      </w:rPr>
      <mc:AlternateContent>
        <mc:Choice Requires="wps">
          <w:drawing>
            <wp:anchor distT="0" distB="0" distL="0" distR="0" simplePos="0" relativeHeight="485215232" behindDoc="1" locked="0" layoutInCell="1" allowOverlap="1">
              <wp:simplePos x="0" y="0"/>
              <wp:positionH relativeFrom="page">
                <wp:posOffset>6621269</wp:posOffset>
              </wp:positionH>
              <wp:positionV relativeFrom="page">
                <wp:posOffset>9971646</wp:posOffset>
              </wp:positionV>
              <wp:extent cx="100965" cy="99060"/>
              <wp:effectExtent l="0" t="0" r="0" b="0"/>
              <wp:wrapNone/>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99060"/>
                      </a:xfrm>
                      <a:prstGeom prst="rect">
                        <a:avLst/>
                      </a:prstGeom>
                    </wps:spPr>
                    <wps:txbx>
                      <w:txbxContent>
                        <w:p w:rsidR="0006325A" w:rsidRDefault="00F25138">
                          <w:pPr>
                            <w:spacing w:before="18"/>
                            <w:ind w:left="20"/>
                            <w:rPr>
                              <w:sz w:val="10"/>
                            </w:rPr>
                          </w:pPr>
                          <w:r>
                            <w:rPr>
                              <w:color w:val="FFFFFF"/>
                              <w:spacing w:val="-5"/>
                              <w:w w:val="110"/>
                              <w:sz w:val="10"/>
                            </w:rPr>
                            <w:t>25</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0" o:spid="_x0000_s1101" type="#_x0000_t202" style="position:absolute;margin-left:521.35pt;margin-top:785.15pt;width:7.95pt;height:7.8pt;z-index:-18101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" filled="f" stroked="f">
              <v:path arrowok="t"/>
              <v:textbox inset="0,0,0,0">
                <w:txbxContent>
                  <w:p w:rsidR="0006325A" w:rsidRDefault="00F25138">
                    <w:pPr>
                      <w:spacing w:before="18"/>
                      <w:ind w:left="20"/>
                      <w:rPr>
                        <w:sz w:val="10"/>
                      </w:rPr>
                    </w:pPr>
                    <w:r>
                      <w:rPr>
                        <w:color w:val="FFFFFF"/>
                        <w:spacing w:val="-5"/>
                        <w:w w:val="110"/>
                        <w:sz w:val="10"/>
                      </w:rPr>
                      <w:t>25</w:t>
                    </w:r>
                  </w:p>
                </w:txbxContent>
              </v:textbox>
              <w10:wrap anchorx="page" anchory="page"/>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325A" w:rsidRDefault="00F25138">
    <w:pPr>
      <w:pStyle w:val="Corpsdetexte"/>
      <w:spacing w:line="14" w:lineRule="auto"/>
    </w:pPr>
    <w:r>
      <w:rPr>
        <w:noProof/>
        <w:lang w:eastAsia="fr-FR"/>
      </w:rPr>
      <w:drawing>
        <wp:anchor distT="0" distB="0" distL="0" distR="0" simplePos="0" relativeHeight="485217280" behindDoc="1" locked="0" layoutInCell="1" allowOverlap="1">
          <wp:simplePos x="0" y="0"/>
          <wp:positionH relativeFrom="page">
            <wp:posOffset>896111</wp:posOffset>
          </wp:positionH>
          <wp:positionV relativeFrom="page">
            <wp:posOffset>9774932</wp:posOffset>
          </wp:positionV>
          <wp:extent cx="5785103" cy="463295"/>
          <wp:effectExtent l="0" t="0" r="0" b="0"/>
          <wp:wrapNone/>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1" cstate="print"/>
                  <a:stretch>
                    <a:fillRect/>
                  </a:stretch>
                </pic:blipFill>
                <pic:spPr>
                  <a:xfrm>
                    <a:off x="0" y="0"/>
                    <a:ext cx="5785103" cy="463295"/>
                  </a:xfrm>
                  <a:prstGeom prst="rect">
                    <a:avLst/>
                  </a:prstGeom>
                </pic:spPr>
              </pic:pic>
            </a:graphicData>
          </a:graphic>
        </wp:anchor>
      </w:drawing>
    </w:r>
    <w:r>
      <w:rPr>
        <w:noProof/>
        <w:lang w:eastAsia="fr-FR"/>
      </w:rPr>
      <mc:AlternateContent>
        <mc:Choice Requires="wps">
          <w:drawing>
            <wp:anchor distT="0" distB="0" distL="0" distR="0" simplePos="0" relativeHeight="485217792" behindDoc="1" locked="0" layoutInCell="1" allowOverlap="1">
              <wp:simplePos x="0" y="0"/>
              <wp:positionH relativeFrom="page">
                <wp:posOffset>1043939</wp:posOffset>
              </wp:positionH>
              <wp:positionV relativeFrom="page">
                <wp:posOffset>9969637</wp:posOffset>
              </wp:positionV>
              <wp:extent cx="159385" cy="100965"/>
              <wp:effectExtent l="0" t="0" r="0" b="0"/>
              <wp:wrapNone/>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00965"/>
                      </a:xfrm>
                      <a:prstGeom prst="rect">
                        <a:avLst/>
                      </a:prstGeom>
                    </wps:spPr>
                    <wps:txbx>
                      <w:txbxContent>
                        <w:p w:rsidR="0006325A" w:rsidRDefault="00F25138">
                          <w:pPr>
                            <w:spacing w:before="20"/>
                            <w:ind w:left="60"/>
                            <w:rPr>
                              <w:rFonts w:ascii="Cambria"/>
                              <w:sz w:val="10"/>
                            </w:rPr>
                          </w:pPr>
                          <w:r>
                            <w:rPr>
                              <w:rFonts w:ascii="Cambria"/>
                              <w:color w:val="FFFFFF"/>
                              <w:spacing w:val="-5"/>
                              <w:sz w:val="10"/>
                            </w:rPr>
                            <w:fldChar w:fldCharType="begin"/>
                          </w:r>
                          <w:r>
                            <w:rPr>
                              <w:rFonts w:ascii="Cambria"/>
                              <w:color w:val="FFFFFF"/>
                              <w:spacing w:val="-5"/>
                              <w:sz w:val="10"/>
                            </w:rPr>
                            <w:instrText xml:space="preserve"> PAGE </w:instrText>
                          </w:r>
                          <w:r>
                            <w:rPr>
                              <w:rFonts w:ascii="Cambria"/>
                              <w:color w:val="FFFFFF"/>
                              <w:spacing w:val="-5"/>
                              <w:sz w:val="10"/>
                            </w:rPr>
                            <w:fldChar w:fldCharType="separate"/>
                          </w:r>
                          <w:r w:rsidR="008F0597">
                            <w:rPr>
                              <w:rFonts w:ascii="Cambria"/>
                              <w:noProof/>
                              <w:color w:val="FFFFFF"/>
                              <w:spacing w:val="-5"/>
                              <w:sz w:val="10"/>
                            </w:rPr>
                            <w:t>30</w:t>
                          </w:r>
                          <w:r>
                            <w:rPr>
                              <w:rFonts w:ascii="Cambria"/>
                              <w:color w:val="FFFFFF"/>
                              <w:spacing w:val="-5"/>
                              <w:sz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1" o:spid="_x0000_s1102" type="#_x0000_t202" style="position:absolute;margin-left:82.2pt;margin-top:785pt;width:12.55pt;height:7.95pt;z-index:-18098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" filled="f" stroked="f">
              <v:path arrowok="t"/>
              <v:textbox inset="0,0,0,0">
                <w:txbxContent>
                  <w:p w:rsidR="0006325A" w:rsidRDefault="00F25138">
                    <w:pPr>
                      <w:spacing w:before="20"/>
                      <w:ind w:left="60"/>
                      <w:rPr>
                        <w:rFonts w:ascii="Cambria"/>
                        <w:sz w:val="10"/>
                      </w:rPr>
                    </w:pPr>
                    <w:r>
                      <w:rPr>
                        <w:rFonts w:ascii="Cambria"/>
                        <w:color w:val="FFFFFF"/>
                        <w:spacing w:val="-5"/>
                        <w:sz w:val="10"/>
                      </w:rPr>
                      <w:fldChar w:fldCharType="begin"/>
                    </w:r>
                    <w:r>
                      <w:rPr>
                        <w:rFonts w:ascii="Cambria"/>
                        <w:color w:val="FFFFFF"/>
                        <w:spacing w:val="-5"/>
                        <w:sz w:val="10"/>
                      </w:rPr>
                      <w:instrText xml:space="preserve"> PAGE </w:instrText>
                    </w:r>
                    <w:r>
                      <w:rPr>
                        <w:rFonts w:ascii="Cambria"/>
                        <w:color w:val="FFFFFF"/>
                        <w:spacing w:val="-5"/>
                        <w:sz w:val="10"/>
                      </w:rPr>
                      <w:fldChar w:fldCharType="separate"/>
                    </w:r>
                    <w:r w:rsidR="008F0597">
                      <w:rPr>
                        <w:rFonts w:ascii="Cambria"/>
                        <w:noProof/>
                        <w:color w:val="FFFFFF"/>
                        <w:spacing w:val="-5"/>
                        <w:sz w:val="10"/>
                      </w:rPr>
                      <w:t>30</w:t>
                    </w:r>
                    <w:r>
                      <w:rPr>
                        <w:rFonts w:ascii="Cambria"/>
                        <w:color w:val="FFFFFF"/>
                        <w:spacing w:val="-5"/>
                        <w:sz w:val="10"/>
                      </w:rPr>
                      <w:fldChar w:fldCharType="end"/>
                    </w:r>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325A" w:rsidRDefault="00F25138">
    <w:pPr>
      <w:pStyle w:val="Corpsdetexte"/>
      <w:spacing w:line="14" w:lineRule="auto"/>
    </w:pPr>
    <w:r>
      <w:rPr>
        <w:noProof/>
        <w:lang w:eastAsia="fr-FR"/>
      </w:rPr>
      <w:drawing>
        <wp:anchor distT="0" distB="0" distL="0" distR="0" simplePos="0" relativeHeight="485216256" behindDoc="1" locked="0" layoutInCell="1" allowOverlap="1">
          <wp:simplePos x="0" y="0"/>
          <wp:positionH relativeFrom="page">
            <wp:posOffset>896111</wp:posOffset>
          </wp:positionH>
          <wp:positionV relativeFrom="page">
            <wp:posOffset>9774932</wp:posOffset>
          </wp:positionV>
          <wp:extent cx="5992368" cy="463295"/>
          <wp:effectExtent l="0" t="0" r="0" b="0"/>
          <wp:wrapNone/>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1" cstate="print"/>
                  <a:stretch>
                    <a:fillRect/>
                  </a:stretch>
                </pic:blipFill>
                <pic:spPr>
                  <a:xfrm>
                    <a:off x="0" y="0"/>
                    <a:ext cx="5992368" cy="463295"/>
                  </a:xfrm>
                  <a:prstGeom prst="rect">
                    <a:avLst/>
                  </a:prstGeom>
                </pic:spPr>
              </pic:pic>
            </a:graphicData>
          </a:graphic>
        </wp:anchor>
      </w:drawing>
    </w:r>
    <w:r>
      <w:rPr>
        <w:noProof/>
        <w:lang w:eastAsia="fr-FR"/>
      </w:rPr>
      <mc:AlternateContent>
        <mc:Choice Requires="wps">
          <w:drawing>
            <wp:anchor distT="0" distB="0" distL="0" distR="0" simplePos="0" relativeHeight="485216768" behindDoc="1" locked="0" layoutInCell="1" allowOverlap="1">
              <wp:simplePos x="0" y="0"/>
              <wp:positionH relativeFrom="page">
                <wp:posOffset>6595869</wp:posOffset>
              </wp:positionH>
              <wp:positionV relativeFrom="page">
                <wp:posOffset>9971646</wp:posOffset>
              </wp:positionV>
              <wp:extent cx="163830" cy="99060"/>
              <wp:effectExtent l="0" t="0" r="0" b="0"/>
              <wp:wrapNone/>
              <wp:docPr id="69" name="Text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830" cy="99060"/>
                      </a:xfrm>
                      <a:prstGeom prst="rect">
                        <a:avLst/>
                      </a:prstGeom>
                    </wps:spPr>
                    <wps:txbx>
                      <w:txbxContent>
                        <w:p w:rsidR="0006325A" w:rsidRDefault="00F25138">
                          <w:pPr>
                            <w:spacing w:before="18"/>
                            <w:ind w:left="60"/>
                            <w:rPr>
                              <w:sz w:val="10"/>
                            </w:rPr>
                          </w:pPr>
                          <w:r>
                            <w:rPr>
                              <w:color w:val="FFFFFF"/>
                              <w:spacing w:val="-5"/>
                              <w:w w:val="110"/>
                              <w:sz w:val="10"/>
                            </w:rPr>
                            <w:fldChar w:fldCharType="begin"/>
                          </w:r>
                          <w:r>
                            <w:rPr>
                              <w:color w:val="FFFFFF"/>
                              <w:spacing w:val="-5"/>
                              <w:w w:val="110"/>
                              <w:sz w:val="10"/>
                            </w:rPr>
                            <w:instrText xml:space="preserve"> PAGE </w:instrText>
                          </w:r>
                          <w:r>
                            <w:rPr>
                              <w:color w:val="FFFFFF"/>
                              <w:spacing w:val="-5"/>
                              <w:w w:val="110"/>
                              <w:sz w:val="10"/>
                            </w:rPr>
                            <w:fldChar w:fldCharType="separate"/>
                          </w:r>
                          <w:r w:rsidR="008F0597">
                            <w:rPr>
                              <w:noProof/>
                              <w:color w:val="FFFFFF"/>
                              <w:spacing w:val="-5"/>
                              <w:w w:val="110"/>
                              <w:sz w:val="10"/>
                            </w:rPr>
                            <w:t>29</w:t>
                          </w:r>
                          <w:r>
                            <w:rPr>
                              <w:color w:val="FFFFFF"/>
                              <w:spacing w:val="-5"/>
                              <w:w w:val="110"/>
                              <w:sz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9" o:spid="_x0000_s1103" type="#_x0000_t202" style="position:absolute;margin-left:519.35pt;margin-top:785.15pt;width:12.9pt;height:7.8pt;z-index:-18099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" filled="f" stroked="f">
              <v:path arrowok="t"/>
              <v:textbox inset="0,0,0,0">
                <w:txbxContent>
                  <w:p w:rsidR="0006325A" w:rsidRDefault="00F25138">
                    <w:pPr>
                      <w:spacing w:before="18"/>
                      <w:ind w:left="60"/>
                      <w:rPr>
                        <w:sz w:val="10"/>
                      </w:rPr>
                    </w:pPr>
                    <w:r>
                      <w:rPr>
                        <w:color w:val="FFFFFF"/>
                        <w:spacing w:val="-5"/>
                        <w:w w:val="110"/>
                        <w:sz w:val="10"/>
                      </w:rPr>
                      <w:fldChar w:fldCharType="begin"/>
                    </w:r>
                    <w:r>
                      <w:rPr>
                        <w:color w:val="FFFFFF"/>
                        <w:spacing w:val="-5"/>
                        <w:w w:val="110"/>
                        <w:sz w:val="10"/>
                      </w:rPr>
                      <w:instrText xml:space="preserve"> PAGE </w:instrText>
                    </w:r>
                    <w:r>
                      <w:rPr>
                        <w:color w:val="FFFFFF"/>
                        <w:spacing w:val="-5"/>
                        <w:w w:val="110"/>
                        <w:sz w:val="10"/>
                      </w:rPr>
                      <w:fldChar w:fldCharType="separate"/>
                    </w:r>
                    <w:r w:rsidR="008F0597">
                      <w:rPr>
                        <w:noProof/>
                        <w:color w:val="FFFFFF"/>
                        <w:spacing w:val="-5"/>
                        <w:w w:val="110"/>
                        <w:sz w:val="10"/>
                      </w:rPr>
                      <w:t>29</w:t>
                    </w:r>
                    <w:r>
                      <w:rPr>
                        <w:color w:val="FFFFFF"/>
                        <w:spacing w:val="-5"/>
                        <w:w w:val="110"/>
                        <w:sz w:val="10"/>
                      </w:rPr>
                      <w:fldChar w:fldCharType="end"/>
                    </w:r>
                  </w:p>
                </w:txbxContent>
              </v:textbox>
              <w10:wrap anchorx="page" anchory="page"/>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325A" w:rsidRDefault="0006325A">
    <w:pPr>
      <w:pStyle w:val="Corpsdetexte"/>
      <w:spacing w:line="14" w:lineRule="auto"/>
      <w:rPr>
        <w:sz w:val="2"/>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325A" w:rsidRDefault="00F25138">
    <w:pPr>
      <w:pStyle w:val="Corpsdetexte"/>
      <w:spacing w:line="14" w:lineRule="auto"/>
    </w:pPr>
    <w:r>
      <w:rPr>
        <w:noProof/>
        <w:lang w:eastAsia="fr-FR"/>
      </w:rPr>
      <w:drawing>
        <wp:anchor distT="0" distB="0" distL="0" distR="0" simplePos="0" relativeHeight="485218304" behindDoc="1" locked="0" layoutInCell="1" allowOverlap="1">
          <wp:simplePos x="0" y="0"/>
          <wp:positionH relativeFrom="page">
            <wp:posOffset>896111</wp:posOffset>
          </wp:positionH>
          <wp:positionV relativeFrom="page">
            <wp:posOffset>9774932</wp:posOffset>
          </wp:positionV>
          <wp:extent cx="5785103" cy="463295"/>
          <wp:effectExtent l="0" t="0" r="0" b="0"/>
          <wp:wrapNone/>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1" cstate="print"/>
                  <a:stretch>
                    <a:fillRect/>
                  </a:stretch>
                </pic:blipFill>
                <pic:spPr>
                  <a:xfrm>
                    <a:off x="0" y="0"/>
                    <a:ext cx="5785103" cy="463295"/>
                  </a:xfrm>
                  <a:prstGeom prst="rect">
                    <a:avLst/>
                  </a:prstGeom>
                </pic:spPr>
              </pic:pic>
            </a:graphicData>
          </a:graphic>
        </wp:anchor>
      </w:drawing>
    </w:r>
    <w:r>
      <w:rPr>
        <w:noProof/>
        <w:lang w:eastAsia="fr-FR"/>
      </w:rPr>
      <mc:AlternateContent>
        <mc:Choice Requires="wps">
          <w:drawing>
            <wp:anchor distT="0" distB="0" distL="0" distR="0" simplePos="0" relativeHeight="485218816" behindDoc="1" locked="0" layoutInCell="1" allowOverlap="1">
              <wp:simplePos x="0" y="0"/>
              <wp:positionH relativeFrom="page">
                <wp:posOffset>1043939</wp:posOffset>
              </wp:positionH>
              <wp:positionV relativeFrom="page">
                <wp:posOffset>9969637</wp:posOffset>
              </wp:positionV>
              <wp:extent cx="159385" cy="100965"/>
              <wp:effectExtent l="0" t="0" r="0" b="0"/>
              <wp:wrapNone/>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00965"/>
                      </a:xfrm>
                      <a:prstGeom prst="rect">
                        <a:avLst/>
                      </a:prstGeom>
                    </wps:spPr>
                    <wps:txbx>
                      <w:txbxContent>
                        <w:p w:rsidR="0006325A" w:rsidRDefault="00F25138">
                          <w:pPr>
                            <w:spacing w:before="20"/>
                            <w:ind w:left="60"/>
                            <w:rPr>
                              <w:rFonts w:ascii="Cambria"/>
                              <w:sz w:val="10"/>
                            </w:rPr>
                          </w:pPr>
                          <w:r>
                            <w:rPr>
                              <w:rFonts w:ascii="Cambria"/>
                              <w:color w:val="FFFFFF"/>
                              <w:spacing w:val="-5"/>
                              <w:sz w:val="10"/>
                            </w:rPr>
                            <w:fldChar w:fldCharType="begin"/>
                          </w:r>
                          <w:r>
                            <w:rPr>
                              <w:rFonts w:ascii="Cambria"/>
                              <w:color w:val="FFFFFF"/>
                              <w:spacing w:val="-5"/>
                              <w:sz w:val="10"/>
                            </w:rPr>
                            <w:instrText xml:space="preserve"> PAGE </w:instrText>
                          </w:r>
                          <w:r>
                            <w:rPr>
                              <w:rFonts w:ascii="Cambria"/>
                              <w:color w:val="FFFFFF"/>
                              <w:spacing w:val="-5"/>
                              <w:sz w:val="10"/>
                            </w:rPr>
                            <w:fldChar w:fldCharType="separate"/>
                          </w:r>
                          <w:r w:rsidR="008F0597">
                            <w:rPr>
                              <w:rFonts w:ascii="Cambria"/>
                              <w:noProof/>
                              <w:color w:val="FFFFFF"/>
                              <w:spacing w:val="-5"/>
                              <w:sz w:val="10"/>
                            </w:rPr>
                            <w:t>34</w:t>
                          </w:r>
                          <w:r>
                            <w:rPr>
                              <w:rFonts w:ascii="Cambria"/>
                              <w:color w:val="FFFFFF"/>
                              <w:spacing w:val="-5"/>
                              <w:sz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4" o:spid="_x0000_s1104" type="#_x0000_t202" style="position:absolute;margin-left:82.2pt;margin-top:785pt;width:12.55pt;height:7.95pt;z-index:-18097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" filled="f" stroked="f">
              <v:path arrowok="t"/>
              <v:textbox inset="0,0,0,0">
                <w:txbxContent>
                  <w:p w:rsidR="0006325A" w:rsidRDefault="00F25138">
                    <w:pPr>
                      <w:spacing w:before="20"/>
                      <w:ind w:left="60"/>
                      <w:rPr>
                        <w:rFonts w:ascii="Cambria"/>
                        <w:sz w:val="10"/>
                      </w:rPr>
                    </w:pPr>
                    <w:r>
                      <w:rPr>
                        <w:rFonts w:ascii="Cambria"/>
                        <w:color w:val="FFFFFF"/>
                        <w:spacing w:val="-5"/>
                        <w:sz w:val="10"/>
                      </w:rPr>
                      <w:fldChar w:fldCharType="begin"/>
                    </w:r>
                    <w:r>
                      <w:rPr>
                        <w:rFonts w:ascii="Cambria"/>
                        <w:color w:val="FFFFFF"/>
                        <w:spacing w:val="-5"/>
                        <w:sz w:val="10"/>
                      </w:rPr>
                      <w:instrText xml:space="preserve"> PAGE </w:instrText>
                    </w:r>
                    <w:r>
                      <w:rPr>
                        <w:rFonts w:ascii="Cambria"/>
                        <w:color w:val="FFFFFF"/>
                        <w:spacing w:val="-5"/>
                        <w:sz w:val="10"/>
                      </w:rPr>
                      <w:fldChar w:fldCharType="separate"/>
                    </w:r>
                    <w:r w:rsidR="008F0597">
                      <w:rPr>
                        <w:rFonts w:ascii="Cambria"/>
                        <w:noProof/>
                        <w:color w:val="FFFFFF"/>
                        <w:spacing w:val="-5"/>
                        <w:sz w:val="10"/>
                      </w:rPr>
                      <w:t>34</w:t>
                    </w:r>
                    <w:r>
                      <w:rPr>
                        <w:rFonts w:ascii="Cambria"/>
                        <w:color w:val="FFFFFF"/>
                        <w:spacing w:val="-5"/>
                        <w:sz w:val="10"/>
                      </w:rPr>
                      <w:fldChar w:fldCharType="end"/>
                    </w:r>
                  </w:p>
                </w:txbxContent>
              </v:textbox>
              <w10:wrap anchorx="page" anchory="page"/>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325A" w:rsidRDefault="00F25138">
    <w:pPr>
      <w:pStyle w:val="Corpsdetexte"/>
      <w:spacing w:line="14" w:lineRule="auto"/>
    </w:pPr>
    <w:r>
      <w:rPr>
        <w:noProof/>
        <w:lang w:eastAsia="fr-FR"/>
      </w:rPr>
      <mc:AlternateContent>
        <mc:Choice Requires="wps">
          <w:drawing>
            <wp:anchor distT="0" distB="0" distL="0" distR="0" simplePos="0" relativeHeight="485219328" behindDoc="1" locked="0" layoutInCell="1" allowOverlap="1">
              <wp:simplePos x="0" y="0"/>
              <wp:positionH relativeFrom="page">
                <wp:posOffset>6621269</wp:posOffset>
              </wp:positionH>
              <wp:positionV relativeFrom="page">
                <wp:posOffset>9971646</wp:posOffset>
              </wp:positionV>
              <wp:extent cx="102235" cy="99060"/>
              <wp:effectExtent l="0" t="0" r="0" b="0"/>
              <wp:wrapNone/>
              <wp:docPr id="85" name="Text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235" cy="99060"/>
                      </a:xfrm>
                      <a:prstGeom prst="rect">
                        <a:avLst/>
                      </a:prstGeom>
                    </wps:spPr>
                    <wps:txbx>
                      <w:txbxContent>
                        <w:p w:rsidR="0006325A" w:rsidRDefault="00F25138">
                          <w:pPr>
                            <w:spacing w:before="18"/>
                            <w:ind w:left="20"/>
                            <w:rPr>
                              <w:sz w:val="10"/>
                            </w:rPr>
                          </w:pPr>
                          <w:r>
                            <w:rPr>
                              <w:color w:val="FFFFFF"/>
                              <w:spacing w:val="-5"/>
                              <w:w w:val="110"/>
                              <w:sz w:val="10"/>
                            </w:rPr>
                            <w:t>33</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5" o:spid="_x0000_s1105" type="#_x0000_t202" style="position:absolute;margin-left:521.35pt;margin-top:785.15pt;width:8.05pt;height:7.8pt;z-index:-18097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" filled="f" stroked="f">
              <v:path arrowok="t"/>
              <v:textbox inset="0,0,0,0">
                <w:txbxContent>
                  <w:p w:rsidR="0006325A" w:rsidRDefault="00F25138">
                    <w:pPr>
                      <w:spacing w:before="18"/>
                      <w:ind w:left="20"/>
                      <w:rPr>
                        <w:sz w:val="10"/>
                      </w:rPr>
                    </w:pPr>
                    <w:r>
                      <w:rPr>
                        <w:color w:val="FFFFFF"/>
                        <w:spacing w:val="-5"/>
                        <w:w w:val="110"/>
                        <w:sz w:val="10"/>
                      </w:rPr>
                      <w:t>33</w:t>
                    </w:r>
                  </w:p>
                </w:txbxContent>
              </v:textbox>
              <w10:wrap anchorx="page" anchory="page"/>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325A" w:rsidRDefault="00F25138">
    <w:pPr>
      <w:pStyle w:val="Corpsdetexte"/>
      <w:spacing w:line="14" w:lineRule="auto"/>
    </w:pPr>
    <w:r>
      <w:rPr>
        <w:noProof/>
        <w:lang w:eastAsia="fr-FR"/>
      </w:rPr>
      <w:drawing>
        <wp:anchor distT="0" distB="0" distL="0" distR="0" simplePos="0" relativeHeight="485220864" behindDoc="1" locked="0" layoutInCell="1" allowOverlap="1">
          <wp:simplePos x="0" y="0"/>
          <wp:positionH relativeFrom="page">
            <wp:posOffset>896111</wp:posOffset>
          </wp:positionH>
          <wp:positionV relativeFrom="page">
            <wp:posOffset>9774932</wp:posOffset>
          </wp:positionV>
          <wp:extent cx="5785103" cy="463295"/>
          <wp:effectExtent l="0" t="0" r="0" b="0"/>
          <wp:wrapNone/>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1" cstate="print"/>
                  <a:stretch>
                    <a:fillRect/>
                  </a:stretch>
                </pic:blipFill>
                <pic:spPr>
                  <a:xfrm>
                    <a:off x="0" y="0"/>
                    <a:ext cx="5785103" cy="463295"/>
                  </a:xfrm>
                  <a:prstGeom prst="rect">
                    <a:avLst/>
                  </a:prstGeom>
                </pic:spPr>
              </pic:pic>
            </a:graphicData>
          </a:graphic>
        </wp:anchor>
      </w:drawing>
    </w:r>
    <w:r>
      <w:rPr>
        <w:noProof/>
        <w:lang w:eastAsia="fr-FR"/>
      </w:rPr>
      <mc:AlternateContent>
        <mc:Choice Requires="wps">
          <w:drawing>
            <wp:anchor distT="0" distB="0" distL="0" distR="0" simplePos="0" relativeHeight="485221376" behindDoc="1" locked="0" layoutInCell="1" allowOverlap="1">
              <wp:simplePos x="0" y="0"/>
              <wp:positionH relativeFrom="page">
                <wp:posOffset>1043939</wp:posOffset>
              </wp:positionH>
              <wp:positionV relativeFrom="page">
                <wp:posOffset>9969637</wp:posOffset>
              </wp:positionV>
              <wp:extent cx="159385" cy="100965"/>
              <wp:effectExtent l="0" t="0" r="0" b="0"/>
              <wp:wrapNone/>
              <wp:docPr id="100" name="Text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00965"/>
                      </a:xfrm>
                      <a:prstGeom prst="rect">
                        <a:avLst/>
                      </a:prstGeom>
                    </wps:spPr>
                    <wps:txbx>
                      <w:txbxContent>
                        <w:p w:rsidR="0006325A" w:rsidRDefault="00F25138">
                          <w:pPr>
                            <w:spacing w:before="20"/>
                            <w:ind w:left="60"/>
                            <w:rPr>
                              <w:rFonts w:ascii="Cambria"/>
                              <w:sz w:val="10"/>
                            </w:rPr>
                          </w:pPr>
                          <w:r>
                            <w:rPr>
                              <w:rFonts w:ascii="Cambria"/>
                              <w:color w:val="FFFFFF"/>
                              <w:spacing w:val="-5"/>
                              <w:sz w:val="10"/>
                            </w:rPr>
                            <w:fldChar w:fldCharType="begin"/>
                          </w:r>
                          <w:r>
                            <w:rPr>
                              <w:rFonts w:ascii="Cambria"/>
                              <w:color w:val="FFFFFF"/>
                              <w:spacing w:val="-5"/>
                              <w:sz w:val="10"/>
                            </w:rPr>
                            <w:instrText xml:space="preserve"> PAGE </w:instrText>
                          </w:r>
                          <w:r>
                            <w:rPr>
                              <w:rFonts w:ascii="Cambria"/>
                              <w:color w:val="FFFFFF"/>
                              <w:spacing w:val="-5"/>
                              <w:sz w:val="10"/>
                            </w:rPr>
                            <w:fldChar w:fldCharType="separate"/>
                          </w:r>
                          <w:r w:rsidR="008F0597">
                            <w:rPr>
                              <w:rFonts w:ascii="Cambria"/>
                              <w:noProof/>
                              <w:color w:val="FFFFFF"/>
                              <w:spacing w:val="-5"/>
                              <w:sz w:val="10"/>
                            </w:rPr>
                            <w:t>38</w:t>
                          </w:r>
                          <w:r>
                            <w:rPr>
                              <w:rFonts w:ascii="Cambria"/>
                              <w:color w:val="FFFFFF"/>
                              <w:spacing w:val="-5"/>
                              <w:sz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0" o:spid="_x0000_s1106" type="#_x0000_t202" style="position:absolute;margin-left:82.2pt;margin-top:785pt;width:12.55pt;height:7.95pt;z-index:-18095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" filled="f" stroked="f">
              <v:path arrowok="t"/>
              <v:textbox inset="0,0,0,0">
                <w:txbxContent>
                  <w:p w:rsidR="0006325A" w:rsidRDefault="00F25138">
                    <w:pPr>
                      <w:spacing w:before="20"/>
                      <w:ind w:left="60"/>
                      <w:rPr>
                        <w:rFonts w:ascii="Cambria"/>
                        <w:sz w:val="10"/>
                      </w:rPr>
                    </w:pPr>
                    <w:r>
                      <w:rPr>
                        <w:rFonts w:ascii="Cambria"/>
                        <w:color w:val="FFFFFF"/>
                        <w:spacing w:val="-5"/>
                        <w:sz w:val="10"/>
                      </w:rPr>
                      <w:fldChar w:fldCharType="begin"/>
                    </w:r>
                    <w:r>
                      <w:rPr>
                        <w:rFonts w:ascii="Cambria"/>
                        <w:color w:val="FFFFFF"/>
                        <w:spacing w:val="-5"/>
                        <w:sz w:val="10"/>
                      </w:rPr>
                      <w:instrText xml:space="preserve"> PAGE </w:instrText>
                    </w:r>
                    <w:r>
                      <w:rPr>
                        <w:rFonts w:ascii="Cambria"/>
                        <w:color w:val="FFFFFF"/>
                        <w:spacing w:val="-5"/>
                        <w:sz w:val="10"/>
                      </w:rPr>
                      <w:fldChar w:fldCharType="separate"/>
                    </w:r>
                    <w:r w:rsidR="008F0597">
                      <w:rPr>
                        <w:rFonts w:ascii="Cambria"/>
                        <w:noProof/>
                        <w:color w:val="FFFFFF"/>
                        <w:spacing w:val="-5"/>
                        <w:sz w:val="10"/>
                      </w:rPr>
                      <w:t>38</w:t>
                    </w:r>
                    <w:r>
                      <w:rPr>
                        <w:rFonts w:ascii="Cambria"/>
                        <w:color w:val="FFFFFF"/>
                        <w:spacing w:val="-5"/>
                        <w:sz w:val="10"/>
                      </w:rPr>
                      <w:fldChar w:fldCharType="end"/>
                    </w:r>
                  </w:p>
                </w:txbxContent>
              </v:textbox>
              <w10:wrap anchorx="page" anchory="page"/>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325A" w:rsidRDefault="00F25138">
    <w:pPr>
      <w:pStyle w:val="Corpsdetexte"/>
      <w:spacing w:line="14" w:lineRule="auto"/>
    </w:pPr>
    <w:r>
      <w:rPr>
        <w:noProof/>
        <w:lang w:eastAsia="fr-FR"/>
      </w:rPr>
      <w:drawing>
        <wp:anchor distT="0" distB="0" distL="0" distR="0" simplePos="0" relativeHeight="485219840" behindDoc="1" locked="0" layoutInCell="1" allowOverlap="1">
          <wp:simplePos x="0" y="0"/>
          <wp:positionH relativeFrom="page">
            <wp:posOffset>896111</wp:posOffset>
          </wp:positionH>
          <wp:positionV relativeFrom="page">
            <wp:posOffset>9774932</wp:posOffset>
          </wp:positionV>
          <wp:extent cx="5992368" cy="463295"/>
          <wp:effectExtent l="0" t="0" r="0" b="0"/>
          <wp:wrapNone/>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1" cstate="print"/>
                  <a:stretch>
                    <a:fillRect/>
                  </a:stretch>
                </pic:blipFill>
                <pic:spPr>
                  <a:xfrm>
                    <a:off x="0" y="0"/>
                    <a:ext cx="5992368" cy="463295"/>
                  </a:xfrm>
                  <a:prstGeom prst="rect">
                    <a:avLst/>
                  </a:prstGeom>
                </pic:spPr>
              </pic:pic>
            </a:graphicData>
          </a:graphic>
        </wp:anchor>
      </w:drawing>
    </w:r>
    <w:r>
      <w:rPr>
        <w:noProof/>
        <w:lang w:eastAsia="fr-FR"/>
      </w:rPr>
      <mc:AlternateContent>
        <mc:Choice Requires="wps">
          <w:drawing>
            <wp:anchor distT="0" distB="0" distL="0" distR="0" simplePos="0" relativeHeight="485220352" behindDoc="1" locked="0" layoutInCell="1" allowOverlap="1">
              <wp:simplePos x="0" y="0"/>
              <wp:positionH relativeFrom="page">
                <wp:posOffset>6595869</wp:posOffset>
              </wp:positionH>
              <wp:positionV relativeFrom="page">
                <wp:posOffset>9971646</wp:posOffset>
              </wp:positionV>
              <wp:extent cx="164465" cy="99060"/>
              <wp:effectExtent l="0" t="0" r="0" b="0"/>
              <wp:wrapNone/>
              <wp:docPr id="98" name="Text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4465" cy="99060"/>
                      </a:xfrm>
                      <a:prstGeom prst="rect">
                        <a:avLst/>
                      </a:prstGeom>
                    </wps:spPr>
                    <wps:txbx>
                      <w:txbxContent>
                        <w:p w:rsidR="0006325A" w:rsidRDefault="00F25138">
                          <w:pPr>
                            <w:spacing w:before="18"/>
                            <w:ind w:left="60"/>
                            <w:rPr>
                              <w:sz w:val="10"/>
                            </w:rPr>
                          </w:pPr>
                          <w:r>
                            <w:rPr>
                              <w:color w:val="FFFFFF"/>
                              <w:spacing w:val="-5"/>
                              <w:w w:val="110"/>
                              <w:sz w:val="10"/>
                            </w:rPr>
                            <w:fldChar w:fldCharType="begin"/>
                          </w:r>
                          <w:r>
                            <w:rPr>
                              <w:color w:val="FFFFFF"/>
                              <w:spacing w:val="-5"/>
                              <w:w w:val="110"/>
                              <w:sz w:val="10"/>
                            </w:rPr>
                            <w:instrText xml:space="preserve"> PAGE </w:instrText>
                          </w:r>
                          <w:r>
                            <w:rPr>
                              <w:color w:val="FFFFFF"/>
                              <w:spacing w:val="-5"/>
                              <w:w w:val="110"/>
                              <w:sz w:val="10"/>
                            </w:rPr>
                            <w:fldChar w:fldCharType="separate"/>
                          </w:r>
                          <w:r w:rsidR="008F0597">
                            <w:rPr>
                              <w:noProof/>
                              <w:color w:val="FFFFFF"/>
                              <w:spacing w:val="-5"/>
                              <w:w w:val="110"/>
                              <w:sz w:val="10"/>
                            </w:rPr>
                            <w:t>37</w:t>
                          </w:r>
                          <w:r>
                            <w:rPr>
                              <w:color w:val="FFFFFF"/>
                              <w:spacing w:val="-5"/>
                              <w:w w:val="110"/>
                              <w:sz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98" o:spid="_x0000_s1107" type="#_x0000_t202" style="position:absolute;margin-left:519.35pt;margin-top:785.15pt;width:12.95pt;height:7.8pt;z-index:-18096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" filled="f" stroked="f">
              <v:path arrowok="t"/>
              <v:textbox inset="0,0,0,0">
                <w:txbxContent>
                  <w:p w:rsidR="0006325A" w:rsidRDefault="00F25138">
                    <w:pPr>
                      <w:spacing w:before="18"/>
                      <w:ind w:left="60"/>
                      <w:rPr>
                        <w:sz w:val="10"/>
                      </w:rPr>
                    </w:pPr>
                    <w:r>
                      <w:rPr>
                        <w:color w:val="FFFFFF"/>
                        <w:spacing w:val="-5"/>
                        <w:w w:val="110"/>
                        <w:sz w:val="10"/>
                      </w:rPr>
                      <w:fldChar w:fldCharType="begin"/>
                    </w:r>
                    <w:r>
                      <w:rPr>
                        <w:color w:val="FFFFFF"/>
                        <w:spacing w:val="-5"/>
                        <w:w w:val="110"/>
                        <w:sz w:val="10"/>
                      </w:rPr>
                      <w:instrText xml:space="preserve"> PAGE </w:instrText>
                    </w:r>
                    <w:r>
                      <w:rPr>
                        <w:color w:val="FFFFFF"/>
                        <w:spacing w:val="-5"/>
                        <w:w w:val="110"/>
                        <w:sz w:val="10"/>
                      </w:rPr>
                      <w:fldChar w:fldCharType="separate"/>
                    </w:r>
                    <w:r w:rsidR="008F0597">
                      <w:rPr>
                        <w:noProof/>
                        <w:color w:val="FFFFFF"/>
                        <w:spacing w:val="-5"/>
                        <w:w w:val="110"/>
                        <w:sz w:val="10"/>
                      </w:rPr>
                      <w:t>37</w:t>
                    </w:r>
                    <w:r>
                      <w:rPr>
                        <w:color w:val="FFFFFF"/>
                        <w:spacing w:val="-5"/>
                        <w:w w:val="110"/>
                        <w:sz w:val="10"/>
                      </w:rPr>
                      <w:fldChar w:fldCharType="end"/>
                    </w:r>
                  </w:p>
                </w:txbxContent>
              </v:textbox>
              <w10:wrap anchorx="page" anchory="page"/>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325A" w:rsidRDefault="00F25138">
    <w:pPr>
      <w:pStyle w:val="Corpsdetexte"/>
      <w:spacing w:line="14" w:lineRule="auto"/>
    </w:pPr>
    <w:r>
      <w:rPr>
        <w:noProof/>
        <w:lang w:eastAsia="fr-FR"/>
      </w:rPr>
      <w:drawing>
        <wp:anchor distT="0" distB="0" distL="0" distR="0" simplePos="0" relativeHeight="485222400" behindDoc="1" locked="0" layoutInCell="1" allowOverlap="1">
          <wp:simplePos x="0" y="0"/>
          <wp:positionH relativeFrom="page">
            <wp:posOffset>896111</wp:posOffset>
          </wp:positionH>
          <wp:positionV relativeFrom="page">
            <wp:posOffset>9774932</wp:posOffset>
          </wp:positionV>
          <wp:extent cx="5785103" cy="463295"/>
          <wp:effectExtent l="0" t="0" r="0" b="0"/>
          <wp:wrapNone/>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1" cstate="print"/>
                  <a:stretch>
                    <a:fillRect/>
                  </a:stretch>
                </pic:blipFill>
                <pic:spPr>
                  <a:xfrm>
                    <a:off x="0" y="0"/>
                    <a:ext cx="5785103" cy="463295"/>
                  </a:xfrm>
                  <a:prstGeom prst="rect">
                    <a:avLst/>
                  </a:prstGeom>
                </pic:spPr>
              </pic:pic>
            </a:graphicData>
          </a:graphic>
        </wp:anchor>
      </w:drawing>
    </w:r>
    <w:r>
      <w:rPr>
        <w:noProof/>
        <w:lang w:eastAsia="fr-FR"/>
      </w:rPr>
      <mc:AlternateContent>
        <mc:Choice Requires="wps">
          <w:drawing>
            <wp:anchor distT="0" distB="0" distL="0" distR="0" simplePos="0" relativeHeight="485222912" behindDoc="1" locked="0" layoutInCell="1" allowOverlap="1">
              <wp:simplePos x="0" y="0"/>
              <wp:positionH relativeFrom="page">
                <wp:posOffset>1043939</wp:posOffset>
              </wp:positionH>
              <wp:positionV relativeFrom="page">
                <wp:posOffset>9969637</wp:posOffset>
              </wp:positionV>
              <wp:extent cx="159385" cy="100965"/>
              <wp:effectExtent l="0" t="0" r="0" b="0"/>
              <wp:wrapNone/>
              <wp:docPr id="104" name="Text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00965"/>
                      </a:xfrm>
                      <a:prstGeom prst="rect">
                        <a:avLst/>
                      </a:prstGeom>
                    </wps:spPr>
                    <wps:txbx>
                      <w:txbxContent>
                        <w:p w:rsidR="0006325A" w:rsidRDefault="00F25138">
                          <w:pPr>
                            <w:spacing w:before="20"/>
                            <w:ind w:left="60"/>
                            <w:rPr>
                              <w:rFonts w:ascii="Cambria"/>
                              <w:sz w:val="10"/>
                            </w:rPr>
                          </w:pPr>
                          <w:r>
                            <w:rPr>
                              <w:rFonts w:ascii="Cambria"/>
                              <w:color w:val="FFFFFF"/>
                              <w:spacing w:val="-5"/>
                              <w:sz w:val="10"/>
                            </w:rPr>
                            <w:fldChar w:fldCharType="begin"/>
                          </w:r>
                          <w:r>
                            <w:rPr>
                              <w:rFonts w:ascii="Cambria"/>
                              <w:color w:val="FFFFFF"/>
                              <w:spacing w:val="-5"/>
                              <w:sz w:val="10"/>
                            </w:rPr>
                            <w:instrText xml:space="preserve"> PAGE </w:instrText>
                          </w:r>
                          <w:r>
                            <w:rPr>
                              <w:rFonts w:ascii="Cambria"/>
                              <w:color w:val="FFFFFF"/>
                              <w:spacing w:val="-5"/>
                              <w:sz w:val="10"/>
                            </w:rPr>
                            <w:fldChar w:fldCharType="separate"/>
                          </w:r>
                          <w:r w:rsidR="008F0597">
                            <w:rPr>
                              <w:rFonts w:ascii="Cambria"/>
                              <w:noProof/>
                              <w:color w:val="FFFFFF"/>
                              <w:spacing w:val="-5"/>
                              <w:sz w:val="10"/>
                            </w:rPr>
                            <w:t>40</w:t>
                          </w:r>
                          <w:r>
                            <w:rPr>
                              <w:rFonts w:ascii="Cambria"/>
                              <w:color w:val="FFFFFF"/>
                              <w:spacing w:val="-5"/>
                              <w:sz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4" o:spid="_x0000_s1108" type="#_x0000_t202" style="position:absolute;margin-left:82.2pt;margin-top:785pt;width:12.55pt;height:7.95pt;z-index:-18093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" filled="f" stroked="f">
              <v:path arrowok="t"/>
              <v:textbox inset="0,0,0,0">
                <w:txbxContent>
                  <w:p w:rsidR="0006325A" w:rsidRDefault="00F25138">
                    <w:pPr>
                      <w:spacing w:before="20"/>
                      <w:ind w:left="60"/>
                      <w:rPr>
                        <w:rFonts w:ascii="Cambria"/>
                        <w:sz w:val="10"/>
                      </w:rPr>
                    </w:pPr>
                    <w:r>
                      <w:rPr>
                        <w:rFonts w:ascii="Cambria"/>
                        <w:color w:val="FFFFFF"/>
                        <w:spacing w:val="-5"/>
                        <w:sz w:val="10"/>
                      </w:rPr>
                      <w:fldChar w:fldCharType="begin"/>
                    </w:r>
                    <w:r>
                      <w:rPr>
                        <w:rFonts w:ascii="Cambria"/>
                        <w:color w:val="FFFFFF"/>
                        <w:spacing w:val="-5"/>
                        <w:sz w:val="10"/>
                      </w:rPr>
                      <w:instrText xml:space="preserve"> PAGE </w:instrText>
                    </w:r>
                    <w:r>
                      <w:rPr>
                        <w:rFonts w:ascii="Cambria"/>
                        <w:color w:val="FFFFFF"/>
                        <w:spacing w:val="-5"/>
                        <w:sz w:val="10"/>
                      </w:rPr>
                      <w:fldChar w:fldCharType="separate"/>
                    </w:r>
                    <w:r w:rsidR="008F0597">
                      <w:rPr>
                        <w:rFonts w:ascii="Cambria"/>
                        <w:noProof/>
                        <w:color w:val="FFFFFF"/>
                        <w:spacing w:val="-5"/>
                        <w:sz w:val="10"/>
                      </w:rPr>
                      <w:t>40</w:t>
                    </w:r>
                    <w:r>
                      <w:rPr>
                        <w:rFonts w:ascii="Cambria"/>
                        <w:color w:val="FFFFFF"/>
                        <w:spacing w:val="-5"/>
                        <w:sz w:val="10"/>
                      </w:rPr>
                      <w:fldChar w:fldCharType="end"/>
                    </w:r>
                  </w:p>
                </w:txbxContent>
              </v:textbox>
              <w10:wrap anchorx="page" anchory="page"/>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325A" w:rsidRDefault="00F25138">
    <w:pPr>
      <w:pStyle w:val="Corpsdetexte"/>
      <w:spacing w:line="14" w:lineRule="auto"/>
    </w:pPr>
    <w:r>
      <w:rPr>
        <w:noProof/>
        <w:lang w:eastAsia="fr-FR"/>
      </w:rPr>
      <mc:AlternateContent>
        <mc:Choice Requires="wps">
          <w:drawing>
            <wp:anchor distT="0" distB="0" distL="0" distR="0" simplePos="0" relativeHeight="485221888" behindDoc="1" locked="0" layoutInCell="1" allowOverlap="1">
              <wp:simplePos x="0" y="0"/>
              <wp:positionH relativeFrom="page">
                <wp:posOffset>6621269</wp:posOffset>
              </wp:positionH>
              <wp:positionV relativeFrom="page">
                <wp:posOffset>9971646</wp:posOffset>
              </wp:positionV>
              <wp:extent cx="100965" cy="99060"/>
              <wp:effectExtent l="0" t="0" r="0" b="0"/>
              <wp:wrapNone/>
              <wp:docPr id="102" name="Text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99060"/>
                      </a:xfrm>
                      <a:prstGeom prst="rect">
                        <a:avLst/>
                      </a:prstGeom>
                    </wps:spPr>
                    <wps:txbx>
                      <w:txbxContent>
                        <w:p w:rsidR="0006325A" w:rsidRDefault="00F25138">
                          <w:pPr>
                            <w:spacing w:before="18"/>
                            <w:ind w:left="20"/>
                            <w:rPr>
                              <w:sz w:val="10"/>
                            </w:rPr>
                          </w:pPr>
                          <w:r>
                            <w:rPr>
                              <w:color w:val="FFFFFF"/>
                              <w:spacing w:val="-5"/>
                              <w:w w:val="110"/>
                              <w:sz w:val="10"/>
                            </w:rPr>
                            <w:t>39</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2" o:spid="_x0000_s1109" type="#_x0000_t202" style="position:absolute;margin-left:521.35pt;margin-top:785.15pt;width:7.95pt;height:7.8pt;z-index:-18094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" filled="f" stroked="f">
              <v:path arrowok="t"/>
              <v:textbox inset="0,0,0,0">
                <w:txbxContent>
                  <w:p w:rsidR="0006325A" w:rsidRDefault="00F25138">
                    <w:pPr>
                      <w:spacing w:before="18"/>
                      <w:ind w:left="20"/>
                      <w:rPr>
                        <w:sz w:val="10"/>
                      </w:rPr>
                    </w:pPr>
                    <w:r>
                      <w:rPr>
                        <w:color w:val="FFFFFF"/>
                        <w:spacing w:val="-5"/>
                        <w:w w:val="110"/>
                        <w:sz w:val="10"/>
                      </w:rPr>
                      <w:t>39</w:t>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325A" w:rsidRDefault="00F25138">
    <w:pPr>
      <w:pStyle w:val="Corpsdetexte"/>
      <w:spacing w:line="14" w:lineRule="auto"/>
    </w:pPr>
    <w:r>
      <w:rPr>
        <w:noProof/>
        <w:lang w:eastAsia="fr-FR"/>
      </w:rPr>
      <mc:AlternateContent>
        <mc:Choice Requires="wps">
          <w:drawing>
            <wp:anchor distT="0" distB="0" distL="0" distR="0" simplePos="0" relativeHeight="485209088" behindDoc="1" locked="0" layoutInCell="1" allowOverlap="1">
              <wp:simplePos x="0" y="0"/>
              <wp:positionH relativeFrom="page">
                <wp:posOffset>6621269</wp:posOffset>
              </wp:positionH>
              <wp:positionV relativeFrom="page">
                <wp:posOffset>9971646</wp:posOffset>
              </wp:positionV>
              <wp:extent cx="91440" cy="99060"/>
              <wp:effectExtent l="0" t="0" r="0" b="0"/>
              <wp:wrapNone/>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440" cy="99060"/>
                      </a:xfrm>
                      <a:prstGeom prst="rect">
                        <a:avLst/>
                      </a:prstGeom>
                    </wps:spPr>
                    <wps:txbx>
                      <w:txbxContent>
                        <w:p w:rsidR="0006325A" w:rsidRDefault="00F25138">
                          <w:pPr>
                            <w:spacing w:before="18"/>
                            <w:ind w:left="20"/>
                            <w:rPr>
                              <w:sz w:val="10"/>
                            </w:rPr>
                          </w:pPr>
                          <w:r>
                            <w:rPr>
                              <w:color w:val="FFFFFF"/>
                              <w:spacing w:val="-5"/>
                              <w:sz w:val="10"/>
                            </w:rPr>
                            <w:t>15</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5" o:spid="_x0000_s1093" type="#_x0000_t202" style="position:absolute;margin-left:521.35pt;margin-top:785.15pt;width:7.2pt;height:7.8pt;z-index:-18107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" filled="f" stroked="f">
              <v:path arrowok="t"/>
              <v:textbox inset="0,0,0,0">
                <w:txbxContent>
                  <w:p w:rsidR="0006325A" w:rsidRDefault="00F25138">
                    <w:pPr>
                      <w:spacing w:before="18"/>
                      <w:ind w:left="20"/>
                      <w:rPr>
                        <w:sz w:val="10"/>
                      </w:rPr>
                    </w:pPr>
                    <w:r>
                      <w:rPr>
                        <w:color w:val="FFFFFF"/>
                        <w:spacing w:val="-5"/>
                        <w:sz w:val="10"/>
                      </w:rPr>
                      <w:t>15</w:t>
                    </w:r>
                  </w:p>
                </w:txbxContent>
              </v:textbox>
              <w10:wrap anchorx="page" anchory="page"/>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325A" w:rsidRDefault="00F25138">
    <w:pPr>
      <w:pStyle w:val="Corpsdetexte"/>
      <w:spacing w:line="14" w:lineRule="auto"/>
    </w:pPr>
    <w:r>
      <w:rPr>
        <w:noProof/>
        <w:lang w:eastAsia="fr-FR"/>
      </w:rPr>
      <w:drawing>
        <wp:anchor distT="0" distB="0" distL="0" distR="0" simplePos="0" relativeHeight="485224448" behindDoc="1" locked="0" layoutInCell="1" allowOverlap="1">
          <wp:simplePos x="0" y="0"/>
          <wp:positionH relativeFrom="page">
            <wp:posOffset>896111</wp:posOffset>
          </wp:positionH>
          <wp:positionV relativeFrom="page">
            <wp:posOffset>9774932</wp:posOffset>
          </wp:positionV>
          <wp:extent cx="5785103" cy="463295"/>
          <wp:effectExtent l="0" t="0" r="0" b="0"/>
          <wp:wrapNone/>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1" cstate="print"/>
                  <a:stretch>
                    <a:fillRect/>
                  </a:stretch>
                </pic:blipFill>
                <pic:spPr>
                  <a:xfrm>
                    <a:off x="0" y="0"/>
                    <a:ext cx="5785103" cy="463295"/>
                  </a:xfrm>
                  <a:prstGeom prst="rect">
                    <a:avLst/>
                  </a:prstGeom>
                </pic:spPr>
              </pic:pic>
            </a:graphicData>
          </a:graphic>
        </wp:anchor>
      </w:drawing>
    </w:r>
    <w:r>
      <w:rPr>
        <w:noProof/>
        <w:lang w:eastAsia="fr-FR"/>
      </w:rPr>
      <mc:AlternateContent>
        <mc:Choice Requires="wps">
          <w:drawing>
            <wp:anchor distT="0" distB="0" distL="0" distR="0" simplePos="0" relativeHeight="485224960" behindDoc="1" locked="0" layoutInCell="1" allowOverlap="1">
              <wp:simplePos x="0" y="0"/>
              <wp:positionH relativeFrom="page">
                <wp:posOffset>1043939</wp:posOffset>
              </wp:positionH>
              <wp:positionV relativeFrom="page">
                <wp:posOffset>9969637</wp:posOffset>
              </wp:positionV>
              <wp:extent cx="159385" cy="100965"/>
              <wp:effectExtent l="0" t="0" r="0" b="0"/>
              <wp:wrapNone/>
              <wp:docPr id="112" name="Text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00965"/>
                      </a:xfrm>
                      <a:prstGeom prst="rect">
                        <a:avLst/>
                      </a:prstGeom>
                    </wps:spPr>
                    <wps:txbx>
                      <w:txbxContent>
                        <w:p w:rsidR="0006325A" w:rsidRDefault="00F25138">
                          <w:pPr>
                            <w:spacing w:before="20"/>
                            <w:ind w:left="60"/>
                            <w:rPr>
                              <w:rFonts w:ascii="Cambria"/>
                              <w:sz w:val="10"/>
                            </w:rPr>
                          </w:pPr>
                          <w:r>
                            <w:rPr>
                              <w:rFonts w:ascii="Cambria"/>
                              <w:color w:val="FFFFFF"/>
                              <w:spacing w:val="-5"/>
                              <w:sz w:val="10"/>
                            </w:rPr>
                            <w:fldChar w:fldCharType="begin"/>
                          </w:r>
                          <w:r>
                            <w:rPr>
                              <w:rFonts w:ascii="Cambria"/>
                              <w:color w:val="FFFFFF"/>
                              <w:spacing w:val="-5"/>
                              <w:sz w:val="10"/>
                            </w:rPr>
                            <w:instrText xml:space="preserve"> PAGE </w:instrText>
                          </w:r>
                          <w:r>
                            <w:rPr>
                              <w:rFonts w:ascii="Cambria"/>
                              <w:color w:val="FFFFFF"/>
                              <w:spacing w:val="-5"/>
                              <w:sz w:val="10"/>
                            </w:rPr>
                            <w:fldChar w:fldCharType="separate"/>
                          </w:r>
                          <w:r w:rsidR="008F0597">
                            <w:rPr>
                              <w:rFonts w:ascii="Cambria"/>
                              <w:noProof/>
                              <w:color w:val="FFFFFF"/>
                              <w:spacing w:val="-5"/>
                              <w:sz w:val="10"/>
                            </w:rPr>
                            <w:t>54</w:t>
                          </w:r>
                          <w:r>
                            <w:rPr>
                              <w:rFonts w:ascii="Cambria"/>
                              <w:color w:val="FFFFFF"/>
                              <w:spacing w:val="-5"/>
                              <w:sz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2" o:spid="_x0000_s1110" type="#_x0000_t202" style="position:absolute;margin-left:82.2pt;margin-top:785pt;width:12.55pt;height:7.95pt;z-index:-18091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" filled="f" stroked="f">
              <v:path arrowok="t"/>
              <v:textbox inset="0,0,0,0">
                <w:txbxContent>
                  <w:p w:rsidR="0006325A" w:rsidRDefault="00F25138">
                    <w:pPr>
                      <w:spacing w:before="20"/>
                      <w:ind w:left="60"/>
                      <w:rPr>
                        <w:rFonts w:ascii="Cambria"/>
                        <w:sz w:val="10"/>
                      </w:rPr>
                    </w:pPr>
                    <w:r>
                      <w:rPr>
                        <w:rFonts w:ascii="Cambria"/>
                        <w:color w:val="FFFFFF"/>
                        <w:spacing w:val="-5"/>
                        <w:sz w:val="10"/>
                      </w:rPr>
                      <w:fldChar w:fldCharType="begin"/>
                    </w:r>
                    <w:r>
                      <w:rPr>
                        <w:rFonts w:ascii="Cambria"/>
                        <w:color w:val="FFFFFF"/>
                        <w:spacing w:val="-5"/>
                        <w:sz w:val="10"/>
                      </w:rPr>
                      <w:instrText xml:space="preserve"> PAGE </w:instrText>
                    </w:r>
                    <w:r>
                      <w:rPr>
                        <w:rFonts w:ascii="Cambria"/>
                        <w:color w:val="FFFFFF"/>
                        <w:spacing w:val="-5"/>
                        <w:sz w:val="10"/>
                      </w:rPr>
                      <w:fldChar w:fldCharType="separate"/>
                    </w:r>
                    <w:r w:rsidR="008F0597">
                      <w:rPr>
                        <w:rFonts w:ascii="Cambria"/>
                        <w:noProof/>
                        <w:color w:val="FFFFFF"/>
                        <w:spacing w:val="-5"/>
                        <w:sz w:val="10"/>
                      </w:rPr>
                      <w:t>54</w:t>
                    </w:r>
                    <w:r>
                      <w:rPr>
                        <w:rFonts w:ascii="Cambria"/>
                        <w:color w:val="FFFFFF"/>
                        <w:spacing w:val="-5"/>
                        <w:sz w:val="10"/>
                      </w:rPr>
                      <w:fldChar w:fldCharType="end"/>
                    </w:r>
                  </w:p>
                </w:txbxContent>
              </v:textbox>
              <w10:wrap anchorx="page" anchory="page"/>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325A" w:rsidRDefault="00F25138">
    <w:pPr>
      <w:pStyle w:val="Corpsdetexte"/>
      <w:spacing w:line="14" w:lineRule="auto"/>
    </w:pPr>
    <w:r>
      <w:rPr>
        <w:noProof/>
        <w:lang w:eastAsia="fr-FR"/>
      </w:rPr>
      <w:drawing>
        <wp:anchor distT="0" distB="0" distL="0" distR="0" simplePos="0" relativeHeight="485223424" behindDoc="1" locked="0" layoutInCell="1" allowOverlap="1">
          <wp:simplePos x="0" y="0"/>
          <wp:positionH relativeFrom="page">
            <wp:posOffset>896111</wp:posOffset>
          </wp:positionH>
          <wp:positionV relativeFrom="page">
            <wp:posOffset>9774932</wp:posOffset>
          </wp:positionV>
          <wp:extent cx="5992368" cy="463295"/>
          <wp:effectExtent l="0" t="0" r="0" b="0"/>
          <wp:wrapNone/>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1" cstate="print"/>
                  <a:stretch>
                    <a:fillRect/>
                  </a:stretch>
                </pic:blipFill>
                <pic:spPr>
                  <a:xfrm>
                    <a:off x="0" y="0"/>
                    <a:ext cx="5992368" cy="463295"/>
                  </a:xfrm>
                  <a:prstGeom prst="rect">
                    <a:avLst/>
                  </a:prstGeom>
                </pic:spPr>
              </pic:pic>
            </a:graphicData>
          </a:graphic>
        </wp:anchor>
      </w:drawing>
    </w:r>
    <w:r>
      <w:rPr>
        <w:noProof/>
        <w:lang w:eastAsia="fr-FR"/>
      </w:rPr>
      <mc:AlternateContent>
        <mc:Choice Requires="wps">
          <w:drawing>
            <wp:anchor distT="0" distB="0" distL="0" distR="0" simplePos="0" relativeHeight="485223936" behindDoc="1" locked="0" layoutInCell="1" allowOverlap="1">
              <wp:simplePos x="0" y="0"/>
              <wp:positionH relativeFrom="page">
                <wp:posOffset>6595869</wp:posOffset>
              </wp:positionH>
              <wp:positionV relativeFrom="page">
                <wp:posOffset>9971646</wp:posOffset>
              </wp:positionV>
              <wp:extent cx="164465" cy="99060"/>
              <wp:effectExtent l="0" t="0" r="0" b="0"/>
              <wp:wrapNone/>
              <wp:docPr id="110" name="Text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4465" cy="99060"/>
                      </a:xfrm>
                      <a:prstGeom prst="rect">
                        <a:avLst/>
                      </a:prstGeom>
                    </wps:spPr>
                    <wps:txbx>
                      <w:txbxContent>
                        <w:p w:rsidR="0006325A" w:rsidRDefault="00F25138">
                          <w:pPr>
                            <w:spacing w:before="18"/>
                            <w:ind w:left="60"/>
                            <w:rPr>
                              <w:sz w:val="10"/>
                            </w:rPr>
                          </w:pPr>
                          <w:r>
                            <w:rPr>
                              <w:color w:val="FFFFFF"/>
                              <w:spacing w:val="-5"/>
                              <w:w w:val="110"/>
                              <w:sz w:val="10"/>
                            </w:rPr>
                            <w:fldChar w:fldCharType="begin"/>
                          </w:r>
                          <w:r>
                            <w:rPr>
                              <w:color w:val="FFFFFF"/>
                              <w:spacing w:val="-5"/>
                              <w:w w:val="110"/>
                              <w:sz w:val="10"/>
                            </w:rPr>
                            <w:instrText xml:space="preserve"> PAGE </w:instrText>
                          </w:r>
                          <w:r>
                            <w:rPr>
                              <w:color w:val="FFFFFF"/>
                              <w:spacing w:val="-5"/>
                              <w:w w:val="110"/>
                              <w:sz w:val="10"/>
                            </w:rPr>
                            <w:fldChar w:fldCharType="separate"/>
                          </w:r>
                          <w:r w:rsidR="008F0597">
                            <w:rPr>
                              <w:noProof/>
                              <w:color w:val="FFFFFF"/>
                              <w:spacing w:val="-5"/>
                              <w:w w:val="110"/>
                              <w:sz w:val="10"/>
                            </w:rPr>
                            <w:t>53</w:t>
                          </w:r>
                          <w:r>
                            <w:rPr>
                              <w:color w:val="FFFFFF"/>
                              <w:spacing w:val="-5"/>
                              <w:w w:val="110"/>
                              <w:sz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0" o:spid="_x0000_s1111" type="#_x0000_t202" style="position:absolute;margin-left:519.35pt;margin-top:785.15pt;width:12.95pt;height:7.8pt;z-index:-18092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" filled="f" stroked="f">
              <v:path arrowok="t"/>
              <v:textbox inset="0,0,0,0">
                <w:txbxContent>
                  <w:p w:rsidR="0006325A" w:rsidRDefault="00F25138">
                    <w:pPr>
                      <w:spacing w:before="18"/>
                      <w:ind w:left="60"/>
                      <w:rPr>
                        <w:sz w:val="10"/>
                      </w:rPr>
                    </w:pPr>
                    <w:r>
                      <w:rPr>
                        <w:color w:val="FFFFFF"/>
                        <w:spacing w:val="-5"/>
                        <w:w w:val="110"/>
                        <w:sz w:val="10"/>
                      </w:rPr>
                      <w:fldChar w:fldCharType="begin"/>
                    </w:r>
                    <w:r>
                      <w:rPr>
                        <w:color w:val="FFFFFF"/>
                        <w:spacing w:val="-5"/>
                        <w:w w:val="110"/>
                        <w:sz w:val="10"/>
                      </w:rPr>
                      <w:instrText xml:space="preserve"> PAGE </w:instrText>
                    </w:r>
                    <w:r>
                      <w:rPr>
                        <w:color w:val="FFFFFF"/>
                        <w:spacing w:val="-5"/>
                        <w:w w:val="110"/>
                        <w:sz w:val="10"/>
                      </w:rPr>
                      <w:fldChar w:fldCharType="separate"/>
                    </w:r>
                    <w:r w:rsidR="008F0597">
                      <w:rPr>
                        <w:noProof/>
                        <w:color w:val="FFFFFF"/>
                        <w:spacing w:val="-5"/>
                        <w:w w:val="110"/>
                        <w:sz w:val="10"/>
                      </w:rPr>
                      <w:t>53</w:t>
                    </w:r>
                    <w:r>
                      <w:rPr>
                        <w:color w:val="FFFFFF"/>
                        <w:spacing w:val="-5"/>
                        <w:w w:val="110"/>
                        <w:sz w:val="10"/>
                      </w:rPr>
                      <w:fldChar w:fldCharType="end"/>
                    </w:r>
                  </w:p>
                </w:txbxContent>
              </v:textbox>
              <w10:wrap anchorx="page" anchory="page"/>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325A" w:rsidRDefault="00F25138">
    <w:pPr>
      <w:pStyle w:val="Corpsdetexte"/>
      <w:spacing w:line="14" w:lineRule="auto"/>
    </w:pPr>
    <w:r>
      <w:rPr>
        <w:noProof/>
        <w:lang w:eastAsia="fr-FR"/>
      </w:rPr>
      <w:drawing>
        <wp:anchor distT="0" distB="0" distL="0" distR="0" simplePos="0" relativeHeight="485225984" behindDoc="1" locked="0" layoutInCell="1" allowOverlap="1">
          <wp:simplePos x="0" y="0"/>
          <wp:positionH relativeFrom="page">
            <wp:posOffset>896111</wp:posOffset>
          </wp:positionH>
          <wp:positionV relativeFrom="page">
            <wp:posOffset>9774932</wp:posOffset>
          </wp:positionV>
          <wp:extent cx="5785103" cy="463295"/>
          <wp:effectExtent l="0" t="0" r="0" b="0"/>
          <wp:wrapNone/>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1" cstate="print"/>
                  <a:stretch>
                    <a:fillRect/>
                  </a:stretch>
                </pic:blipFill>
                <pic:spPr>
                  <a:xfrm>
                    <a:off x="0" y="0"/>
                    <a:ext cx="5785103" cy="463295"/>
                  </a:xfrm>
                  <a:prstGeom prst="rect">
                    <a:avLst/>
                  </a:prstGeom>
                </pic:spPr>
              </pic:pic>
            </a:graphicData>
          </a:graphic>
        </wp:anchor>
      </w:drawing>
    </w:r>
    <w:r>
      <w:rPr>
        <w:noProof/>
        <w:lang w:eastAsia="fr-FR"/>
      </w:rPr>
      <mc:AlternateContent>
        <mc:Choice Requires="wps">
          <w:drawing>
            <wp:anchor distT="0" distB="0" distL="0" distR="0" simplePos="0" relativeHeight="485226496" behindDoc="1" locked="0" layoutInCell="1" allowOverlap="1">
              <wp:simplePos x="0" y="0"/>
              <wp:positionH relativeFrom="page">
                <wp:posOffset>1043939</wp:posOffset>
              </wp:positionH>
              <wp:positionV relativeFrom="page">
                <wp:posOffset>9969637</wp:posOffset>
              </wp:positionV>
              <wp:extent cx="159385" cy="100965"/>
              <wp:effectExtent l="0" t="0" r="0" b="0"/>
              <wp:wrapNone/>
              <wp:docPr id="151" name="Text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00965"/>
                      </a:xfrm>
                      <a:prstGeom prst="rect">
                        <a:avLst/>
                      </a:prstGeom>
                    </wps:spPr>
                    <wps:txbx>
                      <w:txbxContent>
                        <w:p w:rsidR="0006325A" w:rsidRDefault="00F25138">
                          <w:pPr>
                            <w:spacing w:before="20"/>
                            <w:ind w:left="60"/>
                            <w:rPr>
                              <w:rFonts w:ascii="Cambria"/>
                              <w:sz w:val="10"/>
                            </w:rPr>
                          </w:pPr>
                          <w:r>
                            <w:rPr>
                              <w:rFonts w:ascii="Cambria"/>
                              <w:color w:val="FFFFFF"/>
                              <w:spacing w:val="-5"/>
                              <w:sz w:val="10"/>
                            </w:rPr>
                            <w:fldChar w:fldCharType="begin"/>
                          </w:r>
                          <w:r>
                            <w:rPr>
                              <w:rFonts w:ascii="Cambria"/>
                              <w:color w:val="FFFFFF"/>
                              <w:spacing w:val="-5"/>
                              <w:sz w:val="10"/>
                            </w:rPr>
                            <w:instrText xml:space="preserve"> PAGE </w:instrText>
                          </w:r>
                          <w:r>
                            <w:rPr>
                              <w:rFonts w:ascii="Cambria"/>
                              <w:color w:val="FFFFFF"/>
                              <w:spacing w:val="-5"/>
                              <w:sz w:val="10"/>
                            </w:rPr>
                            <w:fldChar w:fldCharType="separate"/>
                          </w:r>
                          <w:r w:rsidR="008F0597">
                            <w:rPr>
                              <w:rFonts w:ascii="Cambria"/>
                              <w:noProof/>
                              <w:color w:val="FFFFFF"/>
                              <w:spacing w:val="-5"/>
                              <w:sz w:val="10"/>
                            </w:rPr>
                            <w:t>56</w:t>
                          </w:r>
                          <w:r>
                            <w:rPr>
                              <w:rFonts w:ascii="Cambria"/>
                              <w:color w:val="FFFFFF"/>
                              <w:spacing w:val="-5"/>
                              <w:sz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51" o:spid="_x0000_s1112" type="#_x0000_t202" style="position:absolute;margin-left:82.2pt;margin-top:785pt;width:12.55pt;height:7.95pt;z-index:-18089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" filled="f" stroked="f">
              <v:path arrowok="t"/>
              <v:textbox inset="0,0,0,0">
                <w:txbxContent>
                  <w:p w:rsidR="0006325A" w:rsidRDefault="00F25138">
                    <w:pPr>
                      <w:spacing w:before="20"/>
                      <w:ind w:left="60"/>
                      <w:rPr>
                        <w:rFonts w:ascii="Cambria"/>
                        <w:sz w:val="10"/>
                      </w:rPr>
                    </w:pPr>
                    <w:r>
                      <w:rPr>
                        <w:rFonts w:ascii="Cambria"/>
                        <w:color w:val="FFFFFF"/>
                        <w:spacing w:val="-5"/>
                        <w:sz w:val="10"/>
                      </w:rPr>
                      <w:fldChar w:fldCharType="begin"/>
                    </w:r>
                    <w:r>
                      <w:rPr>
                        <w:rFonts w:ascii="Cambria"/>
                        <w:color w:val="FFFFFF"/>
                        <w:spacing w:val="-5"/>
                        <w:sz w:val="10"/>
                      </w:rPr>
                      <w:instrText xml:space="preserve"> PAGE </w:instrText>
                    </w:r>
                    <w:r>
                      <w:rPr>
                        <w:rFonts w:ascii="Cambria"/>
                        <w:color w:val="FFFFFF"/>
                        <w:spacing w:val="-5"/>
                        <w:sz w:val="10"/>
                      </w:rPr>
                      <w:fldChar w:fldCharType="separate"/>
                    </w:r>
                    <w:r w:rsidR="008F0597">
                      <w:rPr>
                        <w:rFonts w:ascii="Cambria"/>
                        <w:noProof/>
                        <w:color w:val="FFFFFF"/>
                        <w:spacing w:val="-5"/>
                        <w:sz w:val="10"/>
                      </w:rPr>
                      <w:t>56</w:t>
                    </w:r>
                    <w:r>
                      <w:rPr>
                        <w:rFonts w:ascii="Cambria"/>
                        <w:color w:val="FFFFFF"/>
                        <w:spacing w:val="-5"/>
                        <w:sz w:val="10"/>
                      </w:rPr>
                      <w:fldChar w:fldCharType="end"/>
                    </w:r>
                  </w:p>
                </w:txbxContent>
              </v:textbox>
              <w10:wrap anchorx="page" anchory="page"/>
            </v:shape>
          </w:pict>
        </mc:Fallback>
      </mc:AlternateConten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325A" w:rsidRDefault="00F25138">
    <w:pPr>
      <w:pStyle w:val="Corpsdetexte"/>
      <w:spacing w:line="14" w:lineRule="auto"/>
    </w:pPr>
    <w:r>
      <w:rPr>
        <w:noProof/>
        <w:lang w:eastAsia="fr-FR"/>
      </w:rPr>
      <mc:AlternateContent>
        <mc:Choice Requires="wps">
          <w:drawing>
            <wp:anchor distT="0" distB="0" distL="0" distR="0" simplePos="0" relativeHeight="485225472" behindDoc="1" locked="0" layoutInCell="1" allowOverlap="1">
              <wp:simplePos x="0" y="0"/>
              <wp:positionH relativeFrom="page">
                <wp:posOffset>6621269</wp:posOffset>
              </wp:positionH>
              <wp:positionV relativeFrom="page">
                <wp:posOffset>9971646</wp:posOffset>
              </wp:positionV>
              <wp:extent cx="100965" cy="99060"/>
              <wp:effectExtent l="0" t="0" r="0" b="0"/>
              <wp:wrapNone/>
              <wp:docPr id="149" name="Text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99060"/>
                      </a:xfrm>
                      <a:prstGeom prst="rect">
                        <a:avLst/>
                      </a:prstGeom>
                    </wps:spPr>
                    <wps:txbx>
                      <w:txbxContent>
                        <w:p w:rsidR="0006325A" w:rsidRDefault="00F25138">
                          <w:pPr>
                            <w:spacing w:before="18"/>
                            <w:ind w:left="20"/>
                            <w:rPr>
                              <w:sz w:val="10"/>
                            </w:rPr>
                          </w:pPr>
                          <w:r>
                            <w:rPr>
                              <w:color w:val="FFFFFF"/>
                              <w:spacing w:val="-5"/>
                              <w:w w:val="110"/>
                              <w:sz w:val="10"/>
                            </w:rPr>
                            <w:t>55</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49" o:spid="_x0000_s1113" type="#_x0000_t202" style="position:absolute;margin-left:521.35pt;margin-top:785.15pt;width:7.95pt;height:7.8pt;z-index:-18091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" filled="f" stroked="f">
              <v:path arrowok="t"/>
              <v:textbox inset="0,0,0,0">
                <w:txbxContent>
                  <w:p w:rsidR="0006325A" w:rsidRDefault="00F25138">
                    <w:pPr>
                      <w:spacing w:before="18"/>
                      <w:ind w:left="20"/>
                      <w:rPr>
                        <w:sz w:val="10"/>
                      </w:rPr>
                    </w:pPr>
                    <w:r>
                      <w:rPr>
                        <w:color w:val="FFFFFF"/>
                        <w:spacing w:val="-5"/>
                        <w:w w:val="110"/>
                        <w:sz w:val="10"/>
                      </w:rPr>
                      <w:t>55</w:t>
                    </w:r>
                  </w:p>
                </w:txbxContent>
              </v:textbox>
              <w10:wrap anchorx="page" anchory="page"/>
            </v:shape>
          </w:pict>
        </mc:Fallback>
      </mc:AlternateConten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325A" w:rsidRDefault="00F25138">
    <w:pPr>
      <w:pStyle w:val="Corpsdetexte"/>
      <w:spacing w:line="14" w:lineRule="auto"/>
    </w:pPr>
    <w:r>
      <w:rPr>
        <w:noProof/>
        <w:lang w:eastAsia="fr-FR"/>
      </w:rPr>
      <mc:AlternateContent>
        <mc:Choice Requires="wps">
          <w:drawing>
            <wp:anchor distT="0" distB="0" distL="0" distR="0" simplePos="0" relativeHeight="485228032" behindDoc="1" locked="0" layoutInCell="1" allowOverlap="1">
              <wp:simplePos x="0" y="0"/>
              <wp:positionH relativeFrom="page">
                <wp:posOffset>1069339</wp:posOffset>
              </wp:positionH>
              <wp:positionV relativeFrom="page">
                <wp:posOffset>9969637</wp:posOffset>
              </wp:positionV>
              <wp:extent cx="95885" cy="100965"/>
              <wp:effectExtent l="0" t="0" r="0" b="0"/>
              <wp:wrapNone/>
              <wp:docPr id="158" name="Text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885" cy="100965"/>
                      </a:xfrm>
                      <a:prstGeom prst="rect">
                        <a:avLst/>
                      </a:prstGeom>
                    </wps:spPr>
                    <wps:txbx>
                      <w:txbxContent>
                        <w:p w:rsidR="0006325A" w:rsidRDefault="00F25138">
                          <w:pPr>
                            <w:spacing w:before="20"/>
                            <w:ind w:left="20"/>
                            <w:rPr>
                              <w:rFonts w:ascii="Cambria"/>
                              <w:sz w:val="10"/>
                            </w:rPr>
                          </w:pPr>
                          <w:r>
                            <w:rPr>
                              <w:rFonts w:ascii="Cambria"/>
                              <w:color w:val="FFFFFF"/>
                              <w:spacing w:val="-5"/>
                              <w:sz w:val="10"/>
                            </w:rPr>
                            <w:t>58</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58" o:spid="_x0000_s1114" type="#_x0000_t202" style="position:absolute;margin-left:84.2pt;margin-top:785pt;width:7.55pt;height:7.95pt;z-index:-18088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" filled="f" stroked="f">
              <v:path arrowok="t"/>
              <v:textbox inset="0,0,0,0">
                <w:txbxContent>
                  <w:p w:rsidR="0006325A" w:rsidRDefault="00F25138">
                    <w:pPr>
                      <w:spacing w:before="20"/>
                      <w:ind w:left="20"/>
                      <w:rPr>
                        <w:rFonts w:ascii="Cambria"/>
                        <w:sz w:val="10"/>
                      </w:rPr>
                    </w:pPr>
                    <w:r>
                      <w:rPr>
                        <w:rFonts w:ascii="Cambria"/>
                        <w:color w:val="FFFFFF"/>
                        <w:spacing w:val="-5"/>
                        <w:sz w:val="10"/>
                      </w:rPr>
                      <w:t>58</w:t>
                    </w:r>
                  </w:p>
                </w:txbxContent>
              </v:textbox>
              <w10:wrap anchorx="page" anchory="page"/>
            </v:shape>
          </w:pict>
        </mc:Fallback>
      </mc:AlternateConten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325A" w:rsidRDefault="00F25138">
    <w:pPr>
      <w:pStyle w:val="Corpsdetexte"/>
      <w:spacing w:line="14" w:lineRule="auto"/>
    </w:pPr>
    <w:r>
      <w:rPr>
        <w:noProof/>
        <w:lang w:eastAsia="fr-FR"/>
      </w:rPr>
      <w:drawing>
        <wp:anchor distT="0" distB="0" distL="0" distR="0" simplePos="0" relativeHeight="485227008" behindDoc="1" locked="0" layoutInCell="1" allowOverlap="1">
          <wp:simplePos x="0" y="0"/>
          <wp:positionH relativeFrom="page">
            <wp:posOffset>896111</wp:posOffset>
          </wp:positionH>
          <wp:positionV relativeFrom="page">
            <wp:posOffset>9774932</wp:posOffset>
          </wp:positionV>
          <wp:extent cx="5992368" cy="463295"/>
          <wp:effectExtent l="0" t="0" r="0" b="0"/>
          <wp:wrapNone/>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1" cstate="print"/>
                  <a:stretch>
                    <a:fillRect/>
                  </a:stretch>
                </pic:blipFill>
                <pic:spPr>
                  <a:xfrm>
                    <a:off x="0" y="0"/>
                    <a:ext cx="5992368" cy="463295"/>
                  </a:xfrm>
                  <a:prstGeom prst="rect">
                    <a:avLst/>
                  </a:prstGeom>
                </pic:spPr>
              </pic:pic>
            </a:graphicData>
          </a:graphic>
        </wp:anchor>
      </w:drawing>
    </w:r>
    <w:r>
      <w:rPr>
        <w:noProof/>
        <w:lang w:eastAsia="fr-FR"/>
      </w:rPr>
      <mc:AlternateContent>
        <mc:Choice Requires="wps">
          <w:drawing>
            <wp:anchor distT="0" distB="0" distL="0" distR="0" simplePos="0" relativeHeight="485227520" behindDoc="1" locked="0" layoutInCell="1" allowOverlap="1">
              <wp:simplePos x="0" y="0"/>
              <wp:positionH relativeFrom="page">
                <wp:posOffset>6595869</wp:posOffset>
              </wp:positionH>
              <wp:positionV relativeFrom="page">
                <wp:posOffset>9971646</wp:posOffset>
              </wp:positionV>
              <wp:extent cx="163830" cy="99060"/>
              <wp:effectExtent l="0" t="0" r="0" b="0"/>
              <wp:wrapNone/>
              <wp:docPr id="157" name="Text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830" cy="99060"/>
                      </a:xfrm>
                      <a:prstGeom prst="rect">
                        <a:avLst/>
                      </a:prstGeom>
                    </wps:spPr>
                    <wps:txbx>
                      <w:txbxContent>
                        <w:p w:rsidR="0006325A" w:rsidRDefault="00F25138">
                          <w:pPr>
                            <w:spacing w:before="18"/>
                            <w:ind w:left="60"/>
                            <w:rPr>
                              <w:sz w:val="10"/>
                            </w:rPr>
                          </w:pPr>
                          <w:r>
                            <w:rPr>
                              <w:color w:val="FFFFFF"/>
                              <w:spacing w:val="-5"/>
                              <w:w w:val="110"/>
                              <w:sz w:val="10"/>
                            </w:rPr>
                            <w:fldChar w:fldCharType="begin"/>
                          </w:r>
                          <w:r>
                            <w:rPr>
                              <w:color w:val="FFFFFF"/>
                              <w:spacing w:val="-5"/>
                              <w:w w:val="110"/>
                              <w:sz w:val="10"/>
                            </w:rPr>
                            <w:instrText xml:space="preserve"> PAGE </w:instrText>
                          </w:r>
                          <w:r>
                            <w:rPr>
                              <w:color w:val="FFFFFF"/>
                              <w:spacing w:val="-5"/>
                              <w:w w:val="110"/>
                              <w:sz w:val="10"/>
                            </w:rPr>
                            <w:fldChar w:fldCharType="separate"/>
                          </w:r>
                          <w:r w:rsidR="008F0597">
                            <w:rPr>
                              <w:noProof/>
                              <w:color w:val="FFFFFF"/>
                              <w:spacing w:val="-5"/>
                              <w:w w:val="110"/>
                              <w:sz w:val="10"/>
                            </w:rPr>
                            <w:t>59</w:t>
                          </w:r>
                          <w:r>
                            <w:rPr>
                              <w:color w:val="FFFFFF"/>
                              <w:spacing w:val="-5"/>
                              <w:w w:val="110"/>
                              <w:sz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57" o:spid="_x0000_s1115" type="#_x0000_t202" style="position:absolute;margin-left:519.35pt;margin-top:785.15pt;width:12.9pt;height:7.8pt;z-index:-18088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" filled="f" stroked="f">
              <v:path arrowok="t"/>
              <v:textbox inset="0,0,0,0">
                <w:txbxContent>
                  <w:p w:rsidR="0006325A" w:rsidRDefault="00F25138">
                    <w:pPr>
                      <w:spacing w:before="18"/>
                      <w:ind w:left="60"/>
                      <w:rPr>
                        <w:sz w:val="10"/>
                      </w:rPr>
                    </w:pPr>
                    <w:r>
                      <w:rPr>
                        <w:color w:val="FFFFFF"/>
                        <w:spacing w:val="-5"/>
                        <w:w w:val="110"/>
                        <w:sz w:val="10"/>
                      </w:rPr>
                      <w:fldChar w:fldCharType="begin"/>
                    </w:r>
                    <w:r>
                      <w:rPr>
                        <w:color w:val="FFFFFF"/>
                        <w:spacing w:val="-5"/>
                        <w:w w:val="110"/>
                        <w:sz w:val="10"/>
                      </w:rPr>
                      <w:instrText xml:space="preserve"> PAGE </w:instrText>
                    </w:r>
                    <w:r>
                      <w:rPr>
                        <w:color w:val="FFFFFF"/>
                        <w:spacing w:val="-5"/>
                        <w:w w:val="110"/>
                        <w:sz w:val="10"/>
                      </w:rPr>
                      <w:fldChar w:fldCharType="separate"/>
                    </w:r>
                    <w:r w:rsidR="008F0597">
                      <w:rPr>
                        <w:noProof/>
                        <w:color w:val="FFFFFF"/>
                        <w:spacing w:val="-5"/>
                        <w:w w:val="110"/>
                        <w:sz w:val="10"/>
                      </w:rPr>
                      <w:t>59</w:t>
                    </w:r>
                    <w:r>
                      <w:rPr>
                        <w:color w:val="FFFFFF"/>
                        <w:spacing w:val="-5"/>
                        <w:w w:val="110"/>
                        <w:sz w:val="10"/>
                      </w:rPr>
                      <w:fldChar w:fldCharType="end"/>
                    </w:r>
                  </w:p>
                </w:txbxContent>
              </v:textbox>
              <w10:wrap anchorx="page" anchory="page"/>
            </v:shape>
          </w:pict>
        </mc:Fallback>
      </mc:AlternateConten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325A" w:rsidRDefault="00F25138">
    <w:pPr>
      <w:pStyle w:val="Corpsdetexte"/>
      <w:spacing w:line="14" w:lineRule="auto"/>
    </w:pPr>
    <w:r>
      <w:rPr>
        <w:noProof/>
        <w:lang w:eastAsia="fr-FR"/>
      </w:rPr>
      <w:drawing>
        <wp:anchor distT="0" distB="0" distL="0" distR="0" simplePos="0" relativeHeight="485228544" behindDoc="1" locked="0" layoutInCell="1" allowOverlap="1">
          <wp:simplePos x="0" y="0"/>
          <wp:positionH relativeFrom="page">
            <wp:posOffset>896111</wp:posOffset>
          </wp:positionH>
          <wp:positionV relativeFrom="page">
            <wp:posOffset>9774932</wp:posOffset>
          </wp:positionV>
          <wp:extent cx="5785103" cy="463295"/>
          <wp:effectExtent l="0" t="0" r="0" b="0"/>
          <wp:wrapNone/>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1" cstate="print"/>
                  <a:stretch>
                    <a:fillRect/>
                  </a:stretch>
                </pic:blipFill>
                <pic:spPr>
                  <a:xfrm>
                    <a:off x="0" y="0"/>
                    <a:ext cx="5785103" cy="463295"/>
                  </a:xfrm>
                  <a:prstGeom prst="rect">
                    <a:avLst/>
                  </a:prstGeom>
                </pic:spPr>
              </pic:pic>
            </a:graphicData>
          </a:graphic>
        </wp:anchor>
      </w:drawing>
    </w:r>
    <w:r>
      <w:rPr>
        <w:noProof/>
        <w:lang w:eastAsia="fr-FR"/>
      </w:rPr>
      <mc:AlternateContent>
        <mc:Choice Requires="wps">
          <w:drawing>
            <wp:anchor distT="0" distB="0" distL="0" distR="0" simplePos="0" relativeHeight="485229056" behindDoc="1" locked="0" layoutInCell="1" allowOverlap="1">
              <wp:simplePos x="0" y="0"/>
              <wp:positionH relativeFrom="page">
                <wp:posOffset>1043939</wp:posOffset>
              </wp:positionH>
              <wp:positionV relativeFrom="page">
                <wp:posOffset>9969637</wp:posOffset>
              </wp:positionV>
              <wp:extent cx="159385" cy="100965"/>
              <wp:effectExtent l="0" t="0" r="0" b="0"/>
              <wp:wrapNone/>
              <wp:docPr id="168" name="Text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00965"/>
                      </a:xfrm>
                      <a:prstGeom prst="rect">
                        <a:avLst/>
                      </a:prstGeom>
                    </wps:spPr>
                    <wps:txbx>
                      <w:txbxContent>
                        <w:p w:rsidR="0006325A" w:rsidRDefault="00F25138">
                          <w:pPr>
                            <w:spacing w:before="20"/>
                            <w:ind w:left="60"/>
                            <w:rPr>
                              <w:rFonts w:ascii="Cambria"/>
                              <w:sz w:val="10"/>
                            </w:rPr>
                          </w:pPr>
                          <w:r>
                            <w:rPr>
                              <w:rFonts w:ascii="Cambria"/>
                              <w:color w:val="FFFFFF"/>
                              <w:spacing w:val="-5"/>
                              <w:sz w:val="10"/>
                            </w:rPr>
                            <w:fldChar w:fldCharType="begin"/>
                          </w:r>
                          <w:r>
                            <w:rPr>
                              <w:rFonts w:ascii="Cambria"/>
                              <w:color w:val="FFFFFF"/>
                              <w:spacing w:val="-5"/>
                              <w:sz w:val="10"/>
                            </w:rPr>
                            <w:instrText xml:space="preserve"> PAGE </w:instrText>
                          </w:r>
                          <w:r>
                            <w:rPr>
                              <w:rFonts w:ascii="Cambria"/>
                              <w:color w:val="FFFFFF"/>
                              <w:spacing w:val="-5"/>
                              <w:sz w:val="10"/>
                            </w:rPr>
                            <w:fldChar w:fldCharType="separate"/>
                          </w:r>
                          <w:r w:rsidR="008F0597">
                            <w:rPr>
                              <w:rFonts w:ascii="Cambria"/>
                              <w:noProof/>
                              <w:color w:val="FFFFFF"/>
                              <w:spacing w:val="-5"/>
                              <w:sz w:val="10"/>
                            </w:rPr>
                            <w:t>62</w:t>
                          </w:r>
                          <w:r>
                            <w:rPr>
                              <w:rFonts w:ascii="Cambria"/>
                              <w:color w:val="FFFFFF"/>
                              <w:spacing w:val="-5"/>
                              <w:sz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68" o:spid="_x0000_s1116" type="#_x0000_t202" style="position:absolute;margin-left:82.2pt;margin-top:785pt;width:12.55pt;height:7.95pt;z-index:-18087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" filled="f" stroked="f">
              <v:path arrowok="t"/>
              <v:textbox inset="0,0,0,0">
                <w:txbxContent>
                  <w:p w:rsidR="0006325A" w:rsidRDefault="00F25138">
                    <w:pPr>
                      <w:spacing w:before="20"/>
                      <w:ind w:left="60"/>
                      <w:rPr>
                        <w:rFonts w:ascii="Cambria"/>
                        <w:sz w:val="10"/>
                      </w:rPr>
                    </w:pPr>
                    <w:r>
                      <w:rPr>
                        <w:rFonts w:ascii="Cambria"/>
                        <w:color w:val="FFFFFF"/>
                        <w:spacing w:val="-5"/>
                        <w:sz w:val="10"/>
                      </w:rPr>
                      <w:fldChar w:fldCharType="begin"/>
                    </w:r>
                    <w:r>
                      <w:rPr>
                        <w:rFonts w:ascii="Cambria"/>
                        <w:color w:val="FFFFFF"/>
                        <w:spacing w:val="-5"/>
                        <w:sz w:val="10"/>
                      </w:rPr>
                      <w:instrText xml:space="preserve"> PAGE </w:instrText>
                    </w:r>
                    <w:r>
                      <w:rPr>
                        <w:rFonts w:ascii="Cambria"/>
                        <w:color w:val="FFFFFF"/>
                        <w:spacing w:val="-5"/>
                        <w:sz w:val="10"/>
                      </w:rPr>
                      <w:fldChar w:fldCharType="separate"/>
                    </w:r>
                    <w:r w:rsidR="008F0597">
                      <w:rPr>
                        <w:rFonts w:ascii="Cambria"/>
                        <w:noProof/>
                        <w:color w:val="FFFFFF"/>
                        <w:spacing w:val="-5"/>
                        <w:sz w:val="10"/>
                      </w:rPr>
                      <w:t>62</w:t>
                    </w:r>
                    <w:r>
                      <w:rPr>
                        <w:rFonts w:ascii="Cambria"/>
                        <w:color w:val="FFFFFF"/>
                        <w:spacing w:val="-5"/>
                        <w:sz w:val="10"/>
                      </w:rPr>
                      <w:fldChar w:fldCharType="end"/>
                    </w:r>
                  </w:p>
                </w:txbxContent>
              </v:textbox>
              <w10:wrap anchorx="page" anchory="page"/>
            </v:shape>
          </w:pict>
        </mc:Fallback>
      </mc:AlternateConten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325A" w:rsidRDefault="00F25138">
    <w:pPr>
      <w:pStyle w:val="Corpsdetexte"/>
      <w:spacing w:line="14" w:lineRule="auto"/>
    </w:pPr>
    <w:r>
      <w:rPr>
        <w:noProof/>
        <w:lang w:eastAsia="fr-FR"/>
      </w:rPr>
      <mc:AlternateContent>
        <mc:Choice Requires="wps">
          <w:drawing>
            <wp:anchor distT="0" distB="0" distL="0" distR="0" simplePos="0" relativeHeight="485229568" behindDoc="1" locked="0" layoutInCell="1" allowOverlap="1">
              <wp:simplePos x="0" y="0"/>
              <wp:positionH relativeFrom="page">
                <wp:posOffset>6621269</wp:posOffset>
              </wp:positionH>
              <wp:positionV relativeFrom="page">
                <wp:posOffset>9971646</wp:posOffset>
              </wp:positionV>
              <wp:extent cx="93345" cy="99060"/>
              <wp:effectExtent l="0" t="0" r="0" b="0"/>
              <wp:wrapNone/>
              <wp:docPr id="169" name="Text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345" cy="99060"/>
                      </a:xfrm>
                      <a:prstGeom prst="rect">
                        <a:avLst/>
                      </a:prstGeom>
                    </wps:spPr>
                    <wps:txbx>
                      <w:txbxContent>
                        <w:p w:rsidR="0006325A" w:rsidRDefault="00F25138">
                          <w:pPr>
                            <w:spacing w:before="18"/>
                            <w:ind w:left="20"/>
                            <w:rPr>
                              <w:sz w:val="10"/>
                            </w:rPr>
                          </w:pPr>
                          <w:r>
                            <w:rPr>
                              <w:color w:val="FFFFFF"/>
                              <w:spacing w:val="-5"/>
                              <w:sz w:val="10"/>
                            </w:rPr>
                            <w:t>61</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69" o:spid="_x0000_s1117" type="#_x0000_t202" style="position:absolute;margin-left:521.35pt;margin-top:785.15pt;width:7.35pt;height:7.8pt;z-index:-18086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" filled="f" stroked="f">
              <v:path arrowok="t"/>
              <v:textbox inset="0,0,0,0">
                <w:txbxContent>
                  <w:p w:rsidR="0006325A" w:rsidRDefault="00F25138">
                    <w:pPr>
                      <w:spacing w:before="18"/>
                      <w:ind w:left="20"/>
                      <w:rPr>
                        <w:sz w:val="10"/>
                      </w:rPr>
                    </w:pPr>
                    <w:r>
                      <w:rPr>
                        <w:color w:val="FFFFFF"/>
                        <w:spacing w:val="-5"/>
                        <w:sz w:val="10"/>
                      </w:rPr>
                      <w:t>61</w:t>
                    </w:r>
                  </w:p>
                </w:txbxContent>
              </v:textbox>
              <w10:wrap anchorx="page" anchory="page"/>
            </v:shape>
          </w:pict>
        </mc:Fallback>
      </mc:AlternateConten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325A" w:rsidRDefault="00F25138">
    <w:pPr>
      <w:pStyle w:val="Corpsdetexte"/>
      <w:spacing w:line="14" w:lineRule="auto"/>
    </w:pPr>
    <w:r>
      <w:rPr>
        <w:noProof/>
        <w:lang w:eastAsia="fr-FR"/>
      </w:rPr>
      <w:drawing>
        <wp:anchor distT="0" distB="0" distL="0" distR="0" simplePos="0" relativeHeight="485231104" behindDoc="1" locked="0" layoutInCell="1" allowOverlap="1">
          <wp:simplePos x="0" y="0"/>
          <wp:positionH relativeFrom="page">
            <wp:posOffset>896111</wp:posOffset>
          </wp:positionH>
          <wp:positionV relativeFrom="page">
            <wp:posOffset>9774932</wp:posOffset>
          </wp:positionV>
          <wp:extent cx="5785103" cy="463295"/>
          <wp:effectExtent l="0" t="0" r="0" b="0"/>
          <wp:wrapNone/>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1" cstate="print"/>
                  <a:stretch>
                    <a:fillRect/>
                  </a:stretch>
                </pic:blipFill>
                <pic:spPr>
                  <a:xfrm>
                    <a:off x="0" y="0"/>
                    <a:ext cx="5785103" cy="463295"/>
                  </a:xfrm>
                  <a:prstGeom prst="rect">
                    <a:avLst/>
                  </a:prstGeom>
                </pic:spPr>
              </pic:pic>
            </a:graphicData>
          </a:graphic>
        </wp:anchor>
      </w:drawing>
    </w:r>
    <w:r>
      <w:rPr>
        <w:noProof/>
        <w:lang w:eastAsia="fr-FR"/>
      </w:rPr>
      <mc:AlternateContent>
        <mc:Choice Requires="wps">
          <w:drawing>
            <wp:anchor distT="0" distB="0" distL="0" distR="0" simplePos="0" relativeHeight="485231616" behindDoc="1" locked="0" layoutInCell="1" allowOverlap="1">
              <wp:simplePos x="0" y="0"/>
              <wp:positionH relativeFrom="page">
                <wp:posOffset>1043939</wp:posOffset>
              </wp:positionH>
              <wp:positionV relativeFrom="page">
                <wp:posOffset>9969637</wp:posOffset>
              </wp:positionV>
              <wp:extent cx="159385" cy="100965"/>
              <wp:effectExtent l="0" t="0" r="0" b="0"/>
              <wp:wrapNone/>
              <wp:docPr id="179" name="Text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00965"/>
                      </a:xfrm>
                      <a:prstGeom prst="rect">
                        <a:avLst/>
                      </a:prstGeom>
                    </wps:spPr>
                    <wps:txbx>
                      <w:txbxContent>
                        <w:p w:rsidR="0006325A" w:rsidRDefault="00F25138">
                          <w:pPr>
                            <w:spacing w:before="20"/>
                            <w:ind w:left="60"/>
                            <w:rPr>
                              <w:rFonts w:ascii="Cambria"/>
                              <w:sz w:val="10"/>
                            </w:rPr>
                          </w:pPr>
                          <w:r>
                            <w:rPr>
                              <w:rFonts w:ascii="Cambria"/>
                              <w:color w:val="FFFFFF"/>
                              <w:spacing w:val="-5"/>
                              <w:sz w:val="10"/>
                            </w:rPr>
                            <w:fldChar w:fldCharType="begin"/>
                          </w:r>
                          <w:r>
                            <w:rPr>
                              <w:rFonts w:ascii="Cambria"/>
                              <w:color w:val="FFFFFF"/>
                              <w:spacing w:val="-5"/>
                              <w:sz w:val="10"/>
                            </w:rPr>
                            <w:instrText xml:space="preserve"> PAGE </w:instrText>
                          </w:r>
                          <w:r>
                            <w:rPr>
                              <w:rFonts w:ascii="Cambria"/>
                              <w:color w:val="FFFFFF"/>
                              <w:spacing w:val="-5"/>
                              <w:sz w:val="10"/>
                            </w:rPr>
                            <w:fldChar w:fldCharType="separate"/>
                          </w:r>
                          <w:r w:rsidR="008F0597">
                            <w:rPr>
                              <w:rFonts w:ascii="Cambria"/>
                              <w:noProof/>
                              <w:color w:val="FFFFFF"/>
                              <w:spacing w:val="-5"/>
                              <w:sz w:val="10"/>
                            </w:rPr>
                            <w:t>74</w:t>
                          </w:r>
                          <w:r>
                            <w:rPr>
                              <w:rFonts w:ascii="Cambria"/>
                              <w:color w:val="FFFFFF"/>
                              <w:spacing w:val="-5"/>
                              <w:sz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79" o:spid="_x0000_s1118" type="#_x0000_t202" style="position:absolute;margin-left:82.2pt;margin-top:785pt;width:12.55pt;height:7.95pt;z-index:-18084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" filled="f" stroked="f">
              <v:path arrowok="t"/>
              <v:textbox inset="0,0,0,0">
                <w:txbxContent>
                  <w:p w:rsidR="0006325A" w:rsidRDefault="00F25138">
                    <w:pPr>
                      <w:spacing w:before="20"/>
                      <w:ind w:left="60"/>
                      <w:rPr>
                        <w:rFonts w:ascii="Cambria"/>
                        <w:sz w:val="10"/>
                      </w:rPr>
                    </w:pPr>
                    <w:r>
                      <w:rPr>
                        <w:rFonts w:ascii="Cambria"/>
                        <w:color w:val="FFFFFF"/>
                        <w:spacing w:val="-5"/>
                        <w:sz w:val="10"/>
                      </w:rPr>
                      <w:fldChar w:fldCharType="begin"/>
                    </w:r>
                    <w:r>
                      <w:rPr>
                        <w:rFonts w:ascii="Cambria"/>
                        <w:color w:val="FFFFFF"/>
                        <w:spacing w:val="-5"/>
                        <w:sz w:val="10"/>
                      </w:rPr>
                      <w:instrText xml:space="preserve"> PAGE </w:instrText>
                    </w:r>
                    <w:r>
                      <w:rPr>
                        <w:rFonts w:ascii="Cambria"/>
                        <w:color w:val="FFFFFF"/>
                        <w:spacing w:val="-5"/>
                        <w:sz w:val="10"/>
                      </w:rPr>
                      <w:fldChar w:fldCharType="separate"/>
                    </w:r>
                    <w:r w:rsidR="008F0597">
                      <w:rPr>
                        <w:rFonts w:ascii="Cambria"/>
                        <w:noProof/>
                        <w:color w:val="FFFFFF"/>
                        <w:spacing w:val="-5"/>
                        <w:sz w:val="10"/>
                      </w:rPr>
                      <w:t>74</w:t>
                    </w:r>
                    <w:r>
                      <w:rPr>
                        <w:rFonts w:ascii="Cambria"/>
                        <w:color w:val="FFFFFF"/>
                        <w:spacing w:val="-5"/>
                        <w:sz w:val="10"/>
                      </w:rPr>
                      <w:fldChar w:fldCharType="end"/>
                    </w:r>
                  </w:p>
                </w:txbxContent>
              </v:textbox>
              <w10:wrap anchorx="page" anchory="page"/>
            </v:shape>
          </w:pict>
        </mc:Fallback>
      </mc:AlternateConten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325A" w:rsidRDefault="00F25138">
    <w:pPr>
      <w:pStyle w:val="Corpsdetexte"/>
      <w:spacing w:line="14" w:lineRule="auto"/>
    </w:pPr>
    <w:r>
      <w:rPr>
        <w:noProof/>
        <w:lang w:eastAsia="fr-FR"/>
      </w:rPr>
      <w:drawing>
        <wp:anchor distT="0" distB="0" distL="0" distR="0" simplePos="0" relativeHeight="485230080" behindDoc="1" locked="0" layoutInCell="1" allowOverlap="1">
          <wp:simplePos x="0" y="0"/>
          <wp:positionH relativeFrom="page">
            <wp:posOffset>896111</wp:posOffset>
          </wp:positionH>
          <wp:positionV relativeFrom="page">
            <wp:posOffset>9774932</wp:posOffset>
          </wp:positionV>
          <wp:extent cx="5992368" cy="463295"/>
          <wp:effectExtent l="0" t="0" r="0" b="0"/>
          <wp:wrapNone/>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1" cstate="print"/>
                  <a:stretch>
                    <a:fillRect/>
                  </a:stretch>
                </pic:blipFill>
                <pic:spPr>
                  <a:xfrm>
                    <a:off x="0" y="0"/>
                    <a:ext cx="5992368" cy="463295"/>
                  </a:xfrm>
                  <a:prstGeom prst="rect">
                    <a:avLst/>
                  </a:prstGeom>
                </pic:spPr>
              </pic:pic>
            </a:graphicData>
          </a:graphic>
        </wp:anchor>
      </w:drawing>
    </w:r>
    <w:r>
      <w:rPr>
        <w:noProof/>
        <w:lang w:eastAsia="fr-FR"/>
      </w:rPr>
      <mc:AlternateContent>
        <mc:Choice Requires="wps">
          <w:drawing>
            <wp:anchor distT="0" distB="0" distL="0" distR="0" simplePos="0" relativeHeight="485230592" behindDoc="1" locked="0" layoutInCell="1" allowOverlap="1">
              <wp:simplePos x="0" y="0"/>
              <wp:positionH relativeFrom="page">
                <wp:posOffset>6595869</wp:posOffset>
              </wp:positionH>
              <wp:positionV relativeFrom="page">
                <wp:posOffset>9971646</wp:posOffset>
              </wp:positionV>
              <wp:extent cx="164465" cy="99060"/>
              <wp:effectExtent l="0" t="0" r="0" b="0"/>
              <wp:wrapNone/>
              <wp:docPr id="177" name="Text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4465" cy="99060"/>
                      </a:xfrm>
                      <a:prstGeom prst="rect">
                        <a:avLst/>
                      </a:prstGeom>
                    </wps:spPr>
                    <wps:txbx>
                      <w:txbxContent>
                        <w:p w:rsidR="0006325A" w:rsidRDefault="00F25138">
                          <w:pPr>
                            <w:spacing w:before="18"/>
                            <w:ind w:left="60"/>
                            <w:rPr>
                              <w:sz w:val="10"/>
                            </w:rPr>
                          </w:pPr>
                          <w:r>
                            <w:rPr>
                              <w:color w:val="FFFFFF"/>
                              <w:spacing w:val="-5"/>
                              <w:w w:val="110"/>
                              <w:sz w:val="10"/>
                            </w:rPr>
                            <w:fldChar w:fldCharType="begin"/>
                          </w:r>
                          <w:r>
                            <w:rPr>
                              <w:color w:val="FFFFFF"/>
                              <w:spacing w:val="-5"/>
                              <w:w w:val="110"/>
                              <w:sz w:val="10"/>
                            </w:rPr>
                            <w:instrText xml:space="preserve"> PAGE </w:instrText>
                          </w:r>
                          <w:r>
                            <w:rPr>
                              <w:color w:val="FFFFFF"/>
                              <w:spacing w:val="-5"/>
                              <w:w w:val="110"/>
                              <w:sz w:val="10"/>
                            </w:rPr>
                            <w:fldChar w:fldCharType="separate"/>
                          </w:r>
                          <w:r w:rsidR="008F0597">
                            <w:rPr>
                              <w:noProof/>
                              <w:color w:val="FFFFFF"/>
                              <w:spacing w:val="-5"/>
                              <w:w w:val="110"/>
                              <w:sz w:val="10"/>
                            </w:rPr>
                            <w:t>75</w:t>
                          </w:r>
                          <w:r>
                            <w:rPr>
                              <w:color w:val="FFFFFF"/>
                              <w:spacing w:val="-5"/>
                              <w:w w:val="110"/>
                              <w:sz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77" o:spid="_x0000_s1119" type="#_x0000_t202" style="position:absolute;margin-left:519.35pt;margin-top:785.15pt;width:12.95pt;height:7.8pt;z-index:-18085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" filled="f" stroked="f">
              <v:path arrowok="t"/>
              <v:textbox inset="0,0,0,0">
                <w:txbxContent>
                  <w:p w:rsidR="0006325A" w:rsidRDefault="00F25138">
                    <w:pPr>
                      <w:spacing w:before="18"/>
                      <w:ind w:left="60"/>
                      <w:rPr>
                        <w:sz w:val="10"/>
                      </w:rPr>
                    </w:pPr>
                    <w:r>
                      <w:rPr>
                        <w:color w:val="FFFFFF"/>
                        <w:spacing w:val="-5"/>
                        <w:w w:val="110"/>
                        <w:sz w:val="10"/>
                      </w:rPr>
                      <w:fldChar w:fldCharType="begin"/>
                    </w:r>
                    <w:r>
                      <w:rPr>
                        <w:color w:val="FFFFFF"/>
                        <w:spacing w:val="-5"/>
                        <w:w w:val="110"/>
                        <w:sz w:val="10"/>
                      </w:rPr>
                      <w:instrText xml:space="preserve"> PAGE </w:instrText>
                    </w:r>
                    <w:r>
                      <w:rPr>
                        <w:color w:val="FFFFFF"/>
                        <w:spacing w:val="-5"/>
                        <w:w w:val="110"/>
                        <w:sz w:val="10"/>
                      </w:rPr>
                      <w:fldChar w:fldCharType="separate"/>
                    </w:r>
                    <w:r w:rsidR="008F0597">
                      <w:rPr>
                        <w:noProof/>
                        <w:color w:val="FFFFFF"/>
                        <w:spacing w:val="-5"/>
                        <w:w w:val="110"/>
                        <w:sz w:val="10"/>
                      </w:rPr>
                      <w:t>75</w:t>
                    </w:r>
                    <w:r>
                      <w:rPr>
                        <w:color w:val="FFFFFF"/>
                        <w:spacing w:val="-5"/>
                        <w:w w:val="110"/>
                        <w:sz w:val="10"/>
                      </w:rP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325A" w:rsidRDefault="00F25138">
    <w:pPr>
      <w:pStyle w:val="Corpsdetexte"/>
      <w:spacing w:line="14" w:lineRule="auto"/>
    </w:pPr>
    <w:r>
      <w:rPr>
        <w:noProof/>
        <w:lang w:eastAsia="fr-FR"/>
      </w:rPr>
      <w:drawing>
        <wp:anchor distT="0" distB="0" distL="0" distR="0" simplePos="0" relativeHeight="485209600" behindDoc="1" locked="0" layoutInCell="1" allowOverlap="1">
          <wp:simplePos x="0" y="0"/>
          <wp:positionH relativeFrom="page">
            <wp:posOffset>896111</wp:posOffset>
          </wp:positionH>
          <wp:positionV relativeFrom="page">
            <wp:posOffset>9774932</wp:posOffset>
          </wp:positionV>
          <wp:extent cx="5785103" cy="463295"/>
          <wp:effectExtent l="0" t="0" r="0" b="0"/>
          <wp:wrapNone/>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1" cstate="print"/>
                  <a:stretch>
                    <a:fillRect/>
                  </a:stretch>
                </pic:blipFill>
                <pic:spPr>
                  <a:xfrm>
                    <a:off x="0" y="0"/>
                    <a:ext cx="5785103" cy="463295"/>
                  </a:xfrm>
                  <a:prstGeom prst="rect">
                    <a:avLst/>
                  </a:prstGeom>
                </pic:spPr>
              </pic:pic>
            </a:graphicData>
          </a:graphic>
        </wp:anchor>
      </w:drawing>
    </w:r>
    <w:r>
      <w:rPr>
        <w:noProof/>
        <w:lang w:eastAsia="fr-FR"/>
      </w:rPr>
      <mc:AlternateContent>
        <mc:Choice Requires="wps">
          <w:drawing>
            <wp:anchor distT="0" distB="0" distL="0" distR="0" simplePos="0" relativeHeight="485210112" behindDoc="1" locked="0" layoutInCell="1" allowOverlap="1">
              <wp:simplePos x="0" y="0"/>
              <wp:positionH relativeFrom="page">
                <wp:posOffset>1043939</wp:posOffset>
              </wp:positionH>
              <wp:positionV relativeFrom="page">
                <wp:posOffset>9969637</wp:posOffset>
              </wp:positionV>
              <wp:extent cx="159385" cy="100965"/>
              <wp:effectExtent l="0" t="0" r="0" b="0"/>
              <wp:wrapNone/>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00965"/>
                      </a:xfrm>
                      <a:prstGeom prst="rect">
                        <a:avLst/>
                      </a:prstGeom>
                    </wps:spPr>
                    <wps:txbx>
                      <w:txbxContent>
                        <w:p w:rsidR="0006325A" w:rsidRDefault="00F25138">
                          <w:pPr>
                            <w:spacing w:before="20"/>
                            <w:ind w:left="60"/>
                            <w:rPr>
                              <w:rFonts w:ascii="Cambria"/>
                              <w:sz w:val="10"/>
                            </w:rPr>
                          </w:pPr>
                          <w:r>
                            <w:rPr>
                              <w:rFonts w:ascii="Cambria"/>
                              <w:color w:val="FFFFFF"/>
                              <w:spacing w:val="-5"/>
                              <w:sz w:val="10"/>
                            </w:rPr>
                            <w:fldChar w:fldCharType="begin"/>
                          </w:r>
                          <w:r>
                            <w:rPr>
                              <w:rFonts w:ascii="Cambria"/>
                              <w:color w:val="FFFFFF"/>
                              <w:spacing w:val="-5"/>
                              <w:sz w:val="10"/>
                            </w:rPr>
                            <w:instrText xml:space="preserve"> PAGE </w:instrText>
                          </w:r>
                          <w:r>
                            <w:rPr>
                              <w:rFonts w:ascii="Cambria"/>
                              <w:color w:val="FFFFFF"/>
                              <w:spacing w:val="-5"/>
                              <w:sz w:val="10"/>
                            </w:rPr>
                            <w:fldChar w:fldCharType="separate"/>
                          </w:r>
                          <w:r w:rsidR="008F0597">
                            <w:rPr>
                              <w:rFonts w:ascii="Cambria"/>
                              <w:noProof/>
                              <w:color w:val="FFFFFF"/>
                              <w:spacing w:val="-5"/>
                              <w:sz w:val="10"/>
                            </w:rPr>
                            <w:t>20</w:t>
                          </w:r>
                          <w:r>
                            <w:rPr>
                              <w:rFonts w:ascii="Cambria"/>
                              <w:color w:val="FFFFFF"/>
                              <w:spacing w:val="-5"/>
                              <w:sz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1" o:spid="_x0000_s1094" type="#_x0000_t202" style="position:absolute;margin-left:82.2pt;margin-top:785pt;width:12.55pt;height:7.95pt;z-index:-18106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" filled="f" stroked="f">
              <v:path arrowok="t"/>
              <v:textbox inset="0,0,0,0">
                <w:txbxContent>
                  <w:p w:rsidR="0006325A" w:rsidRDefault="00F25138">
                    <w:pPr>
                      <w:spacing w:before="20"/>
                      <w:ind w:left="60"/>
                      <w:rPr>
                        <w:rFonts w:ascii="Cambria"/>
                        <w:sz w:val="10"/>
                      </w:rPr>
                    </w:pPr>
                    <w:r>
                      <w:rPr>
                        <w:rFonts w:ascii="Cambria"/>
                        <w:color w:val="FFFFFF"/>
                        <w:spacing w:val="-5"/>
                        <w:sz w:val="10"/>
                      </w:rPr>
                      <w:fldChar w:fldCharType="begin"/>
                    </w:r>
                    <w:r>
                      <w:rPr>
                        <w:rFonts w:ascii="Cambria"/>
                        <w:color w:val="FFFFFF"/>
                        <w:spacing w:val="-5"/>
                        <w:sz w:val="10"/>
                      </w:rPr>
                      <w:instrText xml:space="preserve"> PAGE </w:instrText>
                    </w:r>
                    <w:r>
                      <w:rPr>
                        <w:rFonts w:ascii="Cambria"/>
                        <w:color w:val="FFFFFF"/>
                        <w:spacing w:val="-5"/>
                        <w:sz w:val="10"/>
                      </w:rPr>
                      <w:fldChar w:fldCharType="separate"/>
                    </w:r>
                    <w:r w:rsidR="008F0597">
                      <w:rPr>
                        <w:rFonts w:ascii="Cambria"/>
                        <w:noProof/>
                        <w:color w:val="FFFFFF"/>
                        <w:spacing w:val="-5"/>
                        <w:sz w:val="10"/>
                      </w:rPr>
                      <w:t>20</w:t>
                    </w:r>
                    <w:r>
                      <w:rPr>
                        <w:rFonts w:ascii="Cambria"/>
                        <w:color w:val="FFFFFF"/>
                        <w:spacing w:val="-5"/>
                        <w:sz w:val="10"/>
                      </w:rPr>
                      <w:fldChar w:fldCharType="end"/>
                    </w:r>
                  </w:p>
                </w:txbxContent>
              </v:textbox>
              <w10:wrap anchorx="page" anchory="page"/>
            </v:shape>
          </w:pict>
        </mc:Fallback>
      </mc:AlternateConten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325A" w:rsidRDefault="00F25138">
    <w:pPr>
      <w:pStyle w:val="Corpsdetexte"/>
      <w:spacing w:line="14" w:lineRule="auto"/>
    </w:pPr>
    <w:r>
      <w:rPr>
        <w:noProof/>
        <w:lang w:eastAsia="fr-FR"/>
      </w:rPr>
      <mc:AlternateContent>
        <mc:Choice Requires="wps">
          <w:drawing>
            <wp:anchor distT="0" distB="0" distL="0" distR="0" simplePos="0" relativeHeight="485232128" behindDoc="1" locked="0" layoutInCell="1" allowOverlap="1">
              <wp:simplePos x="0" y="0"/>
              <wp:positionH relativeFrom="page">
                <wp:posOffset>1069339</wp:posOffset>
              </wp:positionH>
              <wp:positionV relativeFrom="page">
                <wp:posOffset>9969637</wp:posOffset>
              </wp:positionV>
              <wp:extent cx="95885" cy="100965"/>
              <wp:effectExtent l="0" t="0" r="0" b="0"/>
              <wp:wrapNone/>
              <wp:docPr id="222" name="Text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885" cy="100965"/>
                      </a:xfrm>
                      <a:prstGeom prst="rect">
                        <a:avLst/>
                      </a:prstGeom>
                    </wps:spPr>
                    <wps:txbx>
                      <w:txbxContent>
                        <w:p w:rsidR="0006325A" w:rsidRDefault="00F25138">
                          <w:pPr>
                            <w:spacing w:before="20"/>
                            <w:ind w:left="20"/>
                            <w:rPr>
                              <w:rFonts w:ascii="Cambria"/>
                              <w:sz w:val="10"/>
                            </w:rPr>
                          </w:pPr>
                          <w:r>
                            <w:rPr>
                              <w:rFonts w:ascii="Cambria"/>
                              <w:color w:val="FFFFFF"/>
                              <w:spacing w:val="-5"/>
                              <w:sz w:val="10"/>
                            </w:rPr>
                            <w:t>76</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22" o:spid="_x0000_s1120" type="#_x0000_t202" style="position:absolute;margin-left:84.2pt;margin-top:785pt;width:7.55pt;height:7.95pt;z-index:-18084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" filled="f" stroked="f">
              <v:path arrowok="t"/>
              <v:textbox inset="0,0,0,0">
                <w:txbxContent>
                  <w:p w:rsidR="0006325A" w:rsidRDefault="00F25138">
                    <w:pPr>
                      <w:spacing w:before="20"/>
                      <w:ind w:left="20"/>
                      <w:rPr>
                        <w:rFonts w:ascii="Cambria"/>
                        <w:sz w:val="10"/>
                      </w:rPr>
                    </w:pPr>
                    <w:r>
                      <w:rPr>
                        <w:rFonts w:ascii="Cambria"/>
                        <w:color w:val="FFFFFF"/>
                        <w:spacing w:val="-5"/>
                        <w:sz w:val="10"/>
                      </w:rPr>
                      <w:t>76</w:t>
                    </w:r>
                  </w:p>
                </w:txbxContent>
              </v:textbox>
              <w10:wrap anchorx="page" anchory="page"/>
            </v:shape>
          </w:pict>
        </mc:Fallback>
      </mc:AlternateConten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325A" w:rsidRDefault="00F25138">
    <w:pPr>
      <w:pStyle w:val="Corpsdetexte"/>
      <w:spacing w:line="14" w:lineRule="auto"/>
    </w:pPr>
    <w:r>
      <w:rPr>
        <w:noProof/>
        <w:lang w:eastAsia="fr-FR"/>
      </w:rPr>
      <w:drawing>
        <wp:anchor distT="0" distB="0" distL="0" distR="0" simplePos="0" relativeHeight="485232640" behindDoc="1" locked="0" layoutInCell="1" allowOverlap="1">
          <wp:simplePos x="0" y="0"/>
          <wp:positionH relativeFrom="page">
            <wp:posOffset>896111</wp:posOffset>
          </wp:positionH>
          <wp:positionV relativeFrom="page">
            <wp:posOffset>9774932</wp:posOffset>
          </wp:positionV>
          <wp:extent cx="5992368" cy="463295"/>
          <wp:effectExtent l="0" t="0" r="0" b="0"/>
          <wp:wrapNone/>
          <wp:docPr id="223" name="Imag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3" name="Image 223"/>
                  <pic:cNvPicPr/>
                </pic:nvPicPr>
                <pic:blipFill>
                  <a:blip r:embed="rId1" cstate="print"/>
                  <a:stretch>
                    <a:fillRect/>
                  </a:stretch>
                </pic:blipFill>
                <pic:spPr>
                  <a:xfrm>
                    <a:off x="0" y="0"/>
                    <a:ext cx="5992368" cy="463295"/>
                  </a:xfrm>
                  <a:prstGeom prst="rect">
                    <a:avLst/>
                  </a:prstGeom>
                </pic:spPr>
              </pic:pic>
            </a:graphicData>
          </a:graphic>
        </wp:anchor>
      </w:drawing>
    </w:r>
    <w:r>
      <w:rPr>
        <w:noProof/>
        <w:lang w:eastAsia="fr-FR"/>
      </w:rPr>
      <mc:AlternateContent>
        <mc:Choice Requires="wps">
          <w:drawing>
            <wp:anchor distT="0" distB="0" distL="0" distR="0" simplePos="0" relativeHeight="485233152" behindDoc="1" locked="0" layoutInCell="1" allowOverlap="1">
              <wp:simplePos x="0" y="0"/>
              <wp:positionH relativeFrom="page">
                <wp:posOffset>6595869</wp:posOffset>
              </wp:positionH>
              <wp:positionV relativeFrom="page">
                <wp:posOffset>9971646</wp:posOffset>
              </wp:positionV>
              <wp:extent cx="163830" cy="99060"/>
              <wp:effectExtent l="0" t="0" r="0" b="0"/>
              <wp:wrapNone/>
              <wp:docPr id="224" name="Text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830" cy="99060"/>
                      </a:xfrm>
                      <a:prstGeom prst="rect">
                        <a:avLst/>
                      </a:prstGeom>
                    </wps:spPr>
                    <wps:txbx>
                      <w:txbxContent>
                        <w:p w:rsidR="0006325A" w:rsidRDefault="00F25138">
                          <w:pPr>
                            <w:spacing w:before="18"/>
                            <w:ind w:left="60"/>
                            <w:rPr>
                              <w:sz w:val="10"/>
                            </w:rPr>
                          </w:pPr>
                          <w:r>
                            <w:rPr>
                              <w:color w:val="FFFFFF"/>
                              <w:spacing w:val="-5"/>
                              <w:w w:val="110"/>
                              <w:sz w:val="10"/>
                            </w:rPr>
                            <w:fldChar w:fldCharType="begin"/>
                          </w:r>
                          <w:r>
                            <w:rPr>
                              <w:color w:val="FFFFFF"/>
                              <w:spacing w:val="-5"/>
                              <w:w w:val="110"/>
                              <w:sz w:val="10"/>
                            </w:rPr>
                            <w:instrText xml:space="preserve"> PAGE </w:instrText>
                          </w:r>
                          <w:r>
                            <w:rPr>
                              <w:color w:val="FFFFFF"/>
                              <w:spacing w:val="-5"/>
                              <w:w w:val="110"/>
                              <w:sz w:val="10"/>
                            </w:rPr>
                            <w:fldChar w:fldCharType="separate"/>
                          </w:r>
                          <w:r w:rsidR="008F0597">
                            <w:rPr>
                              <w:noProof/>
                              <w:color w:val="FFFFFF"/>
                              <w:spacing w:val="-5"/>
                              <w:w w:val="110"/>
                              <w:sz w:val="10"/>
                            </w:rPr>
                            <w:t>77</w:t>
                          </w:r>
                          <w:r>
                            <w:rPr>
                              <w:color w:val="FFFFFF"/>
                              <w:spacing w:val="-5"/>
                              <w:w w:val="110"/>
                              <w:sz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24" o:spid="_x0000_s1121" type="#_x0000_t202" style="position:absolute;margin-left:519.35pt;margin-top:785.15pt;width:12.9pt;height:7.8pt;z-index:-18083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" filled="f" stroked="f">
              <v:path arrowok="t"/>
              <v:textbox inset="0,0,0,0">
                <w:txbxContent>
                  <w:p w:rsidR="0006325A" w:rsidRDefault="00F25138">
                    <w:pPr>
                      <w:spacing w:before="18"/>
                      <w:ind w:left="60"/>
                      <w:rPr>
                        <w:sz w:val="10"/>
                      </w:rPr>
                    </w:pPr>
                    <w:r>
                      <w:rPr>
                        <w:color w:val="FFFFFF"/>
                        <w:spacing w:val="-5"/>
                        <w:w w:val="110"/>
                        <w:sz w:val="10"/>
                      </w:rPr>
                      <w:fldChar w:fldCharType="begin"/>
                    </w:r>
                    <w:r>
                      <w:rPr>
                        <w:color w:val="FFFFFF"/>
                        <w:spacing w:val="-5"/>
                        <w:w w:val="110"/>
                        <w:sz w:val="10"/>
                      </w:rPr>
                      <w:instrText xml:space="preserve"> PAGE </w:instrText>
                    </w:r>
                    <w:r>
                      <w:rPr>
                        <w:color w:val="FFFFFF"/>
                        <w:spacing w:val="-5"/>
                        <w:w w:val="110"/>
                        <w:sz w:val="10"/>
                      </w:rPr>
                      <w:fldChar w:fldCharType="separate"/>
                    </w:r>
                    <w:r w:rsidR="008F0597">
                      <w:rPr>
                        <w:noProof/>
                        <w:color w:val="FFFFFF"/>
                        <w:spacing w:val="-5"/>
                        <w:w w:val="110"/>
                        <w:sz w:val="10"/>
                      </w:rPr>
                      <w:t>77</w:t>
                    </w:r>
                    <w:r>
                      <w:rPr>
                        <w:color w:val="FFFFFF"/>
                        <w:spacing w:val="-5"/>
                        <w:w w:val="110"/>
                        <w:sz w:val="10"/>
                      </w:rPr>
                      <w:fldChar w:fldCharType="end"/>
                    </w:r>
                  </w:p>
                </w:txbxContent>
              </v:textbox>
              <w10:wrap anchorx="page" anchory="page"/>
            </v:shape>
          </w:pict>
        </mc:Fallback>
      </mc:AlternateConten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325A" w:rsidRDefault="00F25138">
    <w:pPr>
      <w:pStyle w:val="Corpsdetexte"/>
      <w:spacing w:line="14" w:lineRule="auto"/>
    </w:pPr>
    <w:r>
      <w:rPr>
        <w:noProof/>
        <w:lang w:eastAsia="fr-FR"/>
      </w:rPr>
      <w:drawing>
        <wp:anchor distT="0" distB="0" distL="0" distR="0" simplePos="0" relativeHeight="485233664" behindDoc="1" locked="0" layoutInCell="1" allowOverlap="1">
          <wp:simplePos x="0" y="0"/>
          <wp:positionH relativeFrom="page">
            <wp:posOffset>896111</wp:posOffset>
          </wp:positionH>
          <wp:positionV relativeFrom="page">
            <wp:posOffset>9774932</wp:posOffset>
          </wp:positionV>
          <wp:extent cx="5785103" cy="463295"/>
          <wp:effectExtent l="0" t="0" r="0" b="0"/>
          <wp:wrapNone/>
          <wp:docPr id="228" name="Imag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pic:cNvPicPr/>
                </pic:nvPicPr>
                <pic:blipFill>
                  <a:blip r:embed="rId1" cstate="print"/>
                  <a:stretch>
                    <a:fillRect/>
                  </a:stretch>
                </pic:blipFill>
                <pic:spPr>
                  <a:xfrm>
                    <a:off x="0" y="0"/>
                    <a:ext cx="5785103" cy="463295"/>
                  </a:xfrm>
                  <a:prstGeom prst="rect">
                    <a:avLst/>
                  </a:prstGeom>
                </pic:spPr>
              </pic:pic>
            </a:graphicData>
          </a:graphic>
        </wp:anchor>
      </w:drawing>
    </w:r>
    <w:r>
      <w:rPr>
        <w:noProof/>
        <w:lang w:eastAsia="fr-FR"/>
      </w:rPr>
      <mc:AlternateContent>
        <mc:Choice Requires="wps">
          <w:drawing>
            <wp:anchor distT="0" distB="0" distL="0" distR="0" simplePos="0" relativeHeight="485234176" behindDoc="1" locked="0" layoutInCell="1" allowOverlap="1">
              <wp:simplePos x="0" y="0"/>
              <wp:positionH relativeFrom="page">
                <wp:posOffset>1043939</wp:posOffset>
              </wp:positionH>
              <wp:positionV relativeFrom="page">
                <wp:posOffset>9969637</wp:posOffset>
              </wp:positionV>
              <wp:extent cx="159385" cy="100965"/>
              <wp:effectExtent l="0" t="0" r="0" b="0"/>
              <wp:wrapNone/>
              <wp:docPr id="229" name="Text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00965"/>
                      </a:xfrm>
                      <a:prstGeom prst="rect">
                        <a:avLst/>
                      </a:prstGeom>
                    </wps:spPr>
                    <wps:txbx>
                      <w:txbxContent>
                        <w:p w:rsidR="0006325A" w:rsidRDefault="00F25138">
                          <w:pPr>
                            <w:spacing w:before="20"/>
                            <w:ind w:left="60"/>
                            <w:rPr>
                              <w:rFonts w:ascii="Cambria"/>
                              <w:sz w:val="10"/>
                            </w:rPr>
                          </w:pPr>
                          <w:r>
                            <w:rPr>
                              <w:rFonts w:ascii="Cambria"/>
                              <w:color w:val="FFFFFF"/>
                              <w:spacing w:val="-5"/>
                              <w:sz w:val="10"/>
                            </w:rPr>
                            <w:fldChar w:fldCharType="begin"/>
                          </w:r>
                          <w:r>
                            <w:rPr>
                              <w:rFonts w:ascii="Cambria"/>
                              <w:color w:val="FFFFFF"/>
                              <w:spacing w:val="-5"/>
                              <w:sz w:val="10"/>
                            </w:rPr>
                            <w:instrText xml:space="preserve"> PAGE </w:instrText>
                          </w:r>
                          <w:r>
                            <w:rPr>
                              <w:rFonts w:ascii="Cambria"/>
                              <w:color w:val="FFFFFF"/>
                              <w:spacing w:val="-5"/>
                              <w:sz w:val="10"/>
                            </w:rPr>
                            <w:fldChar w:fldCharType="separate"/>
                          </w:r>
                          <w:r w:rsidR="008F0597">
                            <w:rPr>
                              <w:rFonts w:ascii="Cambria"/>
                              <w:noProof/>
                              <w:color w:val="FFFFFF"/>
                              <w:spacing w:val="-5"/>
                              <w:sz w:val="10"/>
                            </w:rPr>
                            <w:t>82</w:t>
                          </w:r>
                          <w:r>
                            <w:rPr>
                              <w:rFonts w:ascii="Cambria"/>
                              <w:color w:val="FFFFFF"/>
                              <w:spacing w:val="-5"/>
                              <w:sz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29" o:spid="_x0000_s1122" type="#_x0000_t202" style="position:absolute;margin-left:82.2pt;margin-top:785pt;width:12.55pt;height:7.95pt;z-index:-18082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" filled="f" stroked="f">
              <v:path arrowok="t"/>
              <v:textbox inset="0,0,0,0">
                <w:txbxContent>
                  <w:p w:rsidR="0006325A" w:rsidRDefault="00F25138">
                    <w:pPr>
                      <w:spacing w:before="20"/>
                      <w:ind w:left="60"/>
                      <w:rPr>
                        <w:rFonts w:ascii="Cambria"/>
                        <w:sz w:val="10"/>
                      </w:rPr>
                    </w:pPr>
                    <w:r>
                      <w:rPr>
                        <w:rFonts w:ascii="Cambria"/>
                        <w:color w:val="FFFFFF"/>
                        <w:spacing w:val="-5"/>
                        <w:sz w:val="10"/>
                      </w:rPr>
                      <w:fldChar w:fldCharType="begin"/>
                    </w:r>
                    <w:r>
                      <w:rPr>
                        <w:rFonts w:ascii="Cambria"/>
                        <w:color w:val="FFFFFF"/>
                        <w:spacing w:val="-5"/>
                        <w:sz w:val="10"/>
                      </w:rPr>
                      <w:instrText xml:space="preserve"> PAGE </w:instrText>
                    </w:r>
                    <w:r>
                      <w:rPr>
                        <w:rFonts w:ascii="Cambria"/>
                        <w:color w:val="FFFFFF"/>
                        <w:spacing w:val="-5"/>
                        <w:sz w:val="10"/>
                      </w:rPr>
                      <w:fldChar w:fldCharType="separate"/>
                    </w:r>
                    <w:r w:rsidR="008F0597">
                      <w:rPr>
                        <w:rFonts w:ascii="Cambria"/>
                        <w:noProof/>
                        <w:color w:val="FFFFFF"/>
                        <w:spacing w:val="-5"/>
                        <w:sz w:val="10"/>
                      </w:rPr>
                      <w:t>82</w:t>
                    </w:r>
                    <w:r>
                      <w:rPr>
                        <w:rFonts w:ascii="Cambria"/>
                        <w:color w:val="FFFFFF"/>
                        <w:spacing w:val="-5"/>
                        <w:sz w:val="10"/>
                      </w:rPr>
                      <w:fldChar w:fldCharType="end"/>
                    </w:r>
                  </w:p>
                </w:txbxContent>
              </v:textbox>
              <w10:wrap anchorx="page" anchory="page"/>
            </v:shape>
          </w:pict>
        </mc:Fallback>
      </mc:AlternateConten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325A" w:rsidRDefault="00F25138">
    <w:pPr>
      <w:pStyle w:val="Corpsdetexte"/>
      <w:spacing w:line="14" w:lineRule="auto"/>
    </w:pPr>
    <w:r>
      <w:rPr>
        <w:noProof/>
        <w:lang w:eastAsia="fr-FR"/>
      </w:rPr>
      <w:drawing>
        <wp:anchor distT="0" distB="0" distL="0" distR="0" simplePos="0" relativeHeight="485234688" behindDoc="1" locked="0" layoutInCell="1" allowOverlap="1">
          <wp:simplePos x="0" y="0"/>
          <wp:positionH relativeFrom="page">
            <wp:posOffset>896111</wp:posOffset>
          </wp:positionH>
          <wp:positionV relativeFrom="page">
            <wp:posOffset>9774932</wp:posOffset>
          </wp:positionV>
          <wp:extent cx="5992368" cy="463295"/>
          <wp:effectExtent l="0" t="0" r="0" b="0"/>
          <wp:wrapNone/>
          <wp:docPr id="230" name="Imag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0" name="Image 230"/>
                  <pic:cNvPicPr/>
                </pic:nvPicPr>
                <pic:blipFill>
                  <a:blip r:embed="rId1" cstate="print"/>
                  <a:stretch>
                    <a:fillRect/>
                  </a:stretch>
                </pic:blipFill>
                <pic:spPr>
                  <a:xfrm>
                    <a:off x="0" y="0"/>
                    <a:ext cx="5992368" cy="463295"/>
                  </a:xfrm>
                  <a:prstGeom prst="rect">
                    <a:avLst/>
                  </a:prstGeom>
                </pic:spPr>
              </pic:pic>
            </a:graphicData>
          </a:graphic>
        </wp:anchor>
      </w:drawing>
    </w:r>
    <w:r>
      <w:rPr>
        <w:noProof/>
        <w:lang w:eastAsia="fr-FR"/>
      </w:rPr>
      <mc:AlternateContent>
        <mc:Choice Requires="wps">
          <w:drawing>
            <wp:anchor distT="0" distB="0" distL="0" distR="0" simplePos="0" relativeHeight="485235200" behindDoc="1" locked="0" layoutInCell="1" allowOverlap="1">
              <wp:simplePos x="0" y="0"/>
              <wp:positionH relativeFrom="page">
                <wp:posOffset>6595869</wp:posOffset>
              </wp:positionH>
              <wp:positionV relativeFrom="page">
                <wp:posOffset>9971646</wp:posOffset>
              </wp:positionV>
              <wp:extent cx="164465" cy="99060"/>
              <wp:effectExtent l="0" t="0" r="0" b="0"/>
              <wp:wrapNone/>
              <wp:docPr id="231" name="Textbox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4465" cy="99060"/>
                      </a:xfrm>
                      <a:prstGeom prst="rect">
                        <a:avLst/>
                      </a:prstGeom>
                    </wps:spPr>
                    <wps:txbx>
                      <w:txbxContent>
                        <w:p w:rsidR="0006325A" w:rsidRDefault="00F25138">
                          <w:pPr>
                            <w:spacing w:before="18"/>
                            <w:ind w:left="60"/>
                            <w:rPr>
                              <w:sz w:val="10"/>
                            </w:rPr>
                          </w:pPr>
                          <w:r>
                            <w:rPr>
                              <w:color w:val="FFFFFF"/>
                              <w:spacing w:val="-5"/>
                              <w:w w:val="110"/>
                              <w:sz w:val="10"/>
                            </w:rPr>
                            <w:fldChar w:fldCharType="begin"/>
                          </w:r>
                          <w:r>
                            <w:rPr>
                              <w:color w:val="FFFFFF"/>
                              <w:spacing w:val="-5"/>
                              <w:w w:val="110"/>
                              <w:sz w:val="10"/>
                            </w:rPr>
                            <w:instrText xml:space="preserve"> PAGE </w:instrText>
                          </w:r>
                          <w:r>
                            <w:rPr>
                              <w:color w:val="FFFFFF"/>
                              <w:spacing w:val="-5"/>
                              <w:w w:val="110"/>
                              <w:sz w:val="10"/>
                            </w:rPr>
                            <w:fldChar w:fldCharType="separate"/>
                          </w:r>
                          <w:r w:rsidR="00575E98">
                            <w:rPr>
                              <w:noProof/>
                              <w:color w:val="FFFFFF"/>
                              <w:spacing w:val="-5"/>
                              <w:w w:val="110"/>
                              <w:sz w:val="10"/>
                            </w:rPr>
                            <w:t>81</w:t>
                          </w:r>
                          <w:r>
                            <w:rPr>
                              <w:color w:val="FFFFFF"/>
                              <w:spacing w:val="-5"/>
                              <w:w w:val="110"/>
                              <w:sz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31" o:spid="_x0000_s1123" type="#_x0000_t202" style="position:absolute;margin-left:519.35pt;margin-top:785.15pt;width:12.95pt;height:7.8pt;z-index:-18081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" filled="f" stroked="f">
              <v:path arrowok="t"/>
              <v:textbox inset="0,0,0,0">
                <w:txbxContent>
                  <w:p w:rsidR="0006325A" w:rsidRDefault="00F25138">
                    <w:pPr>
                      <w:spacing w:before="18"/>
                      <w:ind w:left="60"/>
                      <w:rPr>
                        <w:sz w:val="10"/>
                      </w:rPr>
                    </w:pPr>
                    <w:r>
                      <w:rPr>
                        <w:color w:val="FFFFFF"/>
                        <w:spacing w:val="-5"/>
                        <w:w w:val="110"/>
                        <w:sz w:val="10"/>
                      </w:rPr>
                      <w:fldChar w:fldCharType="begin"/>
                    </w:r>
                    <w:r>
                      <w:rPr>
                        <w:color w:val="FFFFFF"/>
                        <w:spacing w:val="-5"/>
                        <w:w w:val="110"/>
                        <w:sz w:val="10"/>
                      </w:rPr>
                      <w:instrText xml:space="preserve"> PAGE </w:instrText>
                    </w:r>
                    <w:r>
                      <w:rPr>
                        <w:color w:val="FFFFFF"/>
                        <w:spacing w:val="-5"/>
                        <w:w w:val="110"/>
                        <w:sz w:val="10"/>
                      </w:rPr>
                      <w:fldChar w:fldCharType="separate"/>
                    </w:r>
                    <w:r w:rsidR="00575E98">
                      <w:rPr>
                        <w:noProof/>
                        <w:color w:val="FFFFFF"/>
                        <w:spacing w:val="-5"/>
                        <w:w w:val="110"/>
                        <w:sz w:val="10"/>
                      </w:rPr>
                      <w:t>81</w:t>
                    </w:r>
                    <w:r>
                      <w:rPr>
                        <w:color w:val="FFFFFF"/>
                        <w:spacing w:val="-5"/>
                        <w:w w:val="110"/>
                        <w:sz w:val="10"/>
                      </w:rPr>
                      <w:fldChar w:fldCharType="end"/>
                    </w:r>
                  </w:p>
                </w:txbxContent>
              </v:textbox>
              <w10:wrap anchorx="page" anchory="page"/>
            </v:shape>
          </w:pict>
        </mc:Fallback>
      </mc:AlternateConten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325A" w:rsidRDefault="00F25138">
    <w:pPr>
      <w:pStyle w:val="Corpsdetexte"/>
      <w:spacing w:line="14" w:lineRule="auto"/>
    </w:pPr>
    <w:r>
      <w:rPr>
        <w:noProof/>
        <w:lang w:eastAsia="fr-FR"/>
      </w:rPr>
      <mc:AlternateContent>
        <mc:Choice Requires="wps">
          <w:drawing>
            <wp:anchor distT="0" distB="0" distL="0" distR="0" simplePos="0" relativeHeight="485235712" behindDoc="1" locked="0" layoutInCell="1" allowOverlap="1">
              <wp:simplePos x="0" y="0"/>
              <wp:positionH relativeFrom="page">
                <wp:posOffset>1069339</wp:posOffset>
              </wp:positionH>
              <wp:positionV relativeFrom="page">
                <wp:posOffset>9969637</wp:posOffset>
              </wp:positionV>
              <wp:extent cx="95885" cy="100965"/>
              <wp:effectExtent l="0" t="0" r="0" b="0"/>
              <wp:wrapNone/>
              <wp:docPr id="241" name="Textbox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885" cy="100965"/>
                      </a:xfrm>
                      <a:prstGeom prst="rect">
                        <a:avLst/>
                      </a:prstGeom>
                    </wps:spPr>
                    <wps:txbx>
                      <w:txbxContent>
                        <w:p w:rsidR="0006325A" w:rsidRDefault="00F25138">
                          <w:pPr>
                            <w:spacing w:before="20"/>
                            <w:ind w:left="20"/>
                            <w:rPr>
                              <w:rFonts w:ascii="Cambria"/>
                              <w:sz w:val="10"/>
                            </w:rPr>
                          </w:pPr>
                          <w:r>
                            <w:rPr>
                              <w:rFonts w:ascii="Cambria"/>
                              <w:color w:val="FFFFFF"/>
                              <w:spacing w:val="-5"/>
                              <w:sz w:val="10"/>
                            </w:rPr>
                            <w:t>84</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41" o:spid="_x0000_s1124" type="#_x0000_t202" style="position:absolute;margin-left:84.2pt;margin-top:785pt;width:7.55pt;height:7.95pt;z-index:-18080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" filled="f" stroked="f">
              <v:path arrowok="t"/>
              <v:textbox inset="0,0,0,0">
                <w:txbxContent>
                  <w:p w:rsidR="0006325A" w:rsidRDefault="00F25138">
                    <w:pPr>
                      <w:spacing w:before="20"/>
                      <w:ind w:left="20"/>
                      <w:rPr>
                        <w:rFonts w:ascii="Cambria"/>
                        <w:sz w:val="10"/>
                      </w:rPr>
                    </w:pPr>
                    <w:r>
                      <w:rPr>
                        <w:rFonts w:ascii="Cambria"/>
                        <w:color w:val="FFFFFF"/>
                        <w:spacing w:val="-5"/>
                        <w:sz w:val="10"/>
                      </w:rPr>
                      <w:t>84</w:t>
                    </w:r>
                  </w:p>
                </w:txbxContent>
              </v:textbox>
              <w10:wrap anchorx="page" anchory="page"/>
            </v:shape>
          </w:pict>
        </mc:Fallback>
      </mc:AlternateConten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325A" w:rsidRDefault="00F25138">
    <w:pPr>
      <w:pStyle w:val="Corpsdetexte"/>
      <w:spacing w:line="14" w:lineRule="auto"/>
    </w:pPr>
    <w:r>
      <w:rPr>
        <w:noProof/>
        <w:lang w:eastAsia="fr-FR"/>
      </w:rPr>
      <w:drawing>
        <wp:anchor distT="0" distB="0" distL="0" distR="0" simplePos="0" relativeHeight="485236224" behindDoc="1" locked="0" layoutInCell="1" allowOverlap="1">
          <wp:simplePos x="0" y="0"/>
          <wp:positionH relativeFrom="page">
            <wp:posOffset>896111</wp:posOffset>
          </wp:positionH>
          <wp:positionV relativeFrom="page">
            <wp:posOffset>9774932</wp:posOffset>
          </wp:positionV>
          <wp:extent cx="5992368" cy="463295"/>
          <wp:effectExtent l="0" t="0" r="0" b="0"/>
          <wp:wrapNone/>
          <wp:docPr id="242" name="Imag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2" name="Image 242"/>
                  <pic:cNvPicPr/>
                </pic:nvPicPr>
                <pic:blipFill>
                  <a:blip r:embed="rId1" cstate="print"/>
                  <a:stretch>
                    <a:fillRect/>
                  </a:stretch>
                </pic:blipFill>
                <pic:spPr>
                  <a:xfrm>
                    <a:off x="0" y="0"/>
                    <a:ext cx="5992368" cy="463295"/>
                  </a:xfrm>
                  <a:prstGeom prst="rect">
                    <a:avLst/>
                  </a:prstGeom>
                </pic:spPr>
              </pic:pic>
            </a:graphicData>
          </a:graphic>
        </wp:anchor>
      </w:drawing>
    </w:r>
    <w:r>
      <w:rPr>
        <w:noProof/>
        <w:lang w:eastAsia="fr-FR"/>
      </w:rPr>
      <mc:AlternateContent>
        <mc:Choice Requires="wps">
          <w:drawing>
            <wp:anchor distT="0" distB="0" distL="0" distR="0" simplePos="0" relativeHeight="485236736" behindDoc="1" locked="0" layoutInCell="1" allowOverlap="1">
              <wp:simplePos x="0" y="0"/>
              <wp:positionH relativeFrom="page">
                <wp:posOffset>6595869</wp:posOffset>
              </wp:positionH>
              <wp:positionV relativeFrom="page">
                <wp:posOffset>9971646</wp:posOffset>
              </wp:positionV>
              <wp:extent cx="164465" cy="99060"/>
              <wp:effectExtent l="0" t="0" r="0" b="0"/>
              <wp:wrapNone/>
              <wp:docPr id="243" name="Text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4465" cy="99060"/>
                      </a:xfrm>
                      <a:prstGeom prst="rect">
                        <a:avLst/>
                      </a:prstGeom>
                    </wps:spPr>
                    <wps:txbx>
                      <w:txbxContent>
                        <w:p w:rsidR="0006325A" w:rsidRDefault="00F25138">
                          <w:pPr>
                            <w:spacing w:before="18"/>
                            <w:ind w:left="60"/>
                            <w:rPr>
                              <w:sz w:val="10"/>
                            </w:rPr>
                          </w:pPr>
                          <w:r>
                            <w:rPr>
                              <w:color w:val="FFFFFF"/>
                              <w:spacing w:val="-5"/>
                              <w:w w:val="110"/>
                              <w:sz w:val="10"/>
                            </w:rPr>
                            <w:fldChar w:fldCharType="begin"/>
                          </w:r>
                          <w:r>
                            <w:rPr>
                              <w:color w:val="FFFFFF"/>
                              <w:spacing w:val="-5"/>
                              <w:w w:val="110"/>
                              <w:sz w:val="10"/>
                            </w:rPr>
                            <w:instrText xml:space="preserve"> PAGE </w:instrText>
                          </w:r>
                          <w:r>
                            <w:rPr>
                              <w:color w:val="FFFFFF"/>
                              <w:spacing w:val="-5"/>
                              <w:w w:val="110"/>
                              <w:sz w:val="10"/>
                            </w:rPr>
                            <w:fldChar w:fldCharType="separate"/>
                          </w:r>
                          <w:r w:rsidR="008F0597">
                            <w:rPr>
                              <w:noProof/>
                              <w:color w:val="FFFFFF"/>
                              <w:spacing w:val="-5"/>
                              <w:w w:val="110"/>
                              <w:sz w:val="10"/>
                            </w:rPr>
                            <w:t>85</w:t>
                          </w:r>
                          <w:r>
                            <w:rPr>
                              <w:color w:val="FFFFFF"/>
                              <w:spacing w:val="-5"/>
                              <w:w w:val="110"/>
                              <w:sz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43" o:spid="_x0000_s1125" type="#_x0000_t202" style="position:absolute;margin-left:519.35pt;margin-top:785.15pt;width:12.95pt;height:7.8pt;z-index:-18079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" filled="f" stroked="f">
              <v:path arrowok="t"/>
              <v:textbox inset="0,0,0,0">
                <w:txbxContent>
                  <w:p w:rsidR="0006325A" w:rsidRDefault="00F25138">
                    <w:pPr>
                      <w:spacing w:before="18"/>
                      <w:ind w:left="60"/>
                      <w:rPr>
                        <w:sz w:val="10"/>
                      </w:rPr>
                    </w:pPr>
                    <w:r>
                      <w:rPr>
                        <w:color w:val="FFFFFF"/>
                        <w:spacing w:val="-5"/>
                        <w:w w:val="110"/>
                        <w:sz w:val="10"/>
                      </w:rPr>
                      <w:fldChar w:fldCharType="begin"/>
                    </w:r>
                    <w:r>
                      <w:rPr>
                        <w:color w:val="FFFFFF"/>
                        <w:spacing w:val="-5"/>
                        <w:w w:val="110"/>
                        <w:sz w:val="10"/>
                      </w:rPr>
                      <w:instrText xml:space="preserve"> PAGE </w:instrText>
                    </w:r>
                    <w:r>
                      <w:rPr>
                        <w:color w:val="FFFFFF"/>
                        <w:spacing w:val="-5"/>
                        <w:w w:val="110"/>
                        <w:sz w:val="10"/>
                      </w:rPr>
                      <w:fldChar w:fldCharType="separate"/>
                    </w:r>
                    <w:r w:rsidR="008F0597">
                      <w:rPr>
                        <w:noProof/>
                        <w:color w:val="FFFFFF"/>
                        <w:spacing w:val="-5"/>
                        <w:w w:val="110"/>
                        <w:sz w:val="10"/>
                      </w:rPr>
                      <w:t>85</w:t>
                    </w:r>
                    <w:r>
                      <w:rPr>
                        <w:color w:val="FFFFFF"/>
                        <w:spacing w:val="-5"/>
                        <w:w w:val="110"/>
                        <w:sz w:val="10"/>
                      </w:rPr>
                      <w:fldChar w:fldCharType="end"/>
                    </w:r>
                  </w:p>
                </w:txbxContent>
              </v:textbox>
              <w10:wrap anchorx="page" anchory="page"/>
            </v:shape>
          </w:pict>
        </mc:Fallback>
      </mc:AlternateConten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325A" w:rsidRDefault="00F25138">
    <w:pPr>
      <w:pStyle w:val="Corpsdetexte"/>
      <w:spacing w:line="14" w:lineRule="auto"/>
    </w:pPr>
    <w:r>
      <w:rPr>
        <w:noProof/>
        <w:lang w:eastAsia="fr-FR"/>
      </w:rPr>
      <w:drawing>
        <wp:anchor distT="0" distB="0" distL="0" distR="0" simplePos="0" relativeHeight="485237248" behindDoc="1" locked="0" layoutInCell="1" allowOverlap="1">
          <wp:simplePos x="0" y="0"/>
          <wp:positionH relativeFrom="page">
            <wp:posOffset>896111</wp:posOffset>
          </wp:positionH>
          <wp:positionV relativeFrom="page">
            <wp:posOffset>9774932</wp:posOffset>
          </wp:positionV>
          <wp:extent cx="5785103" cy="463295"/>
          <wp:effectExtent l="0" t="0" r="0" b="0"/>
          <wp:wrapNone/>
          <wp:docPr id="248" name="Imag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8" name="Image 248"/>
                  <pic:cNvPicPr/>
                </pic:nvPicPr>
                <pic:blipFill>
                  <a:blip r:embed="rId1" cstate="print"/>
                  <a:stretch>
                    <a:fillRect/>
                  </a:stretch>
                </pic:blipFill>
                <pic:spPr>
                  <a:xfrm>
                    <a:off x="0" y="0"/>
                    <a:ext cx="5785103" cy="463295"/>
                  </a:xfrm>
                  <a:prstGeom prst="rect">
                    <a:avLst/>
                  </a:prstGeom>
                </pic:spPr>
              </pic:pic>
            </a:graphicData>
          </a:graphic>
        </wp:anchor>
      </w:drawing>
    </w:r>
    <w:r>
      <w:rPr>
        <w:noProof/>
        <w:lang w:eastAsia="fr-FR"/>
      </w:rPr>
      <mc:AlternateContent>
        <mc:Choice Requires="wps">
          <w:drawing>
            <wp:anchor distT="0" distB="0" distL="0" distR="0" simplePos="0" relativeHeight="485237760" behindDoc="1" locked="0" layoutInCell="1" allowOverlap="1">
              <wp:simplePos x="0" y="0"/>
              <wp:positionH relativeFrom="page">
                <wp:posOffset>1043939</wp:posOffset>
              </wp:positionH>
              <wp:positionV relativeFrom="page">
                <wp:posOffset>9969637</wp:posOffset>
              </wp:positionV>
              <wp:extent cx="156845" cy="100965"/>
              <wp:effectExtent l="0" t="0" r="0" b="0"/>
              <wp:wrapNone/>
              <wp:docPr id="249" name="Textbox 2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845" cy="100965"/>
                      </a:xfrm>
                      <a:prstGeom prst="rect">
                        <a:avLst/>
                      </a:prstGeom>
                    </wps:spPr>
                    <wps:txbx>
                      <w:txbxContent>
                        <w:p w:rsidR="0006325A" w:rsidRDefault="00F25138">
                          <w:pPr>
                            <w:spacing w:before="20"/>
                            <w:ind w:left="60"/>
                            <w:rPr>
                              <w:rFonts w:ascii="Cambria"/>
                              <w:sz w:val="10"/>
                            </w:rPr>
                          </w:pPr>
                          <w:r>
                            <w:rPr>
                              <w:rFonts w:ascii="Cambria"/>
                              <w:color w:val="FFFFFF"/>
                              <w:spacing w:val="-5"/>
                              <w:sz w:val="10"/>
                            </w:rPr>
                            <w:fldChar w:fldCharType="begin"/>
                          </w:r>
                          <w:r>
                            <w:rPr>
                              <w:rFonts w:ascii="Cambria"/>
                              <w:color w:val="FFFFFF"/>
                              <w:spacing w:val="-5"/>
                              <w:sz w:val="10"/>
                            </w:rPr>
                            <w:instrText xml:space="preserve"> PAGE </w:instrText>
                          </w:r>
                          <w:r>
                            <w:rPr>
                              <w:rFonts w:ascii="Cambria"/>
                              <w:color w:val="FFFFFF"/>
                              <w:spacing w:val="-5"/>
                              <w:sz w:val="10"/>
                            </w:rPr>
                            <w:fldChar w:fldCharType="separate"/>
                          </w:r>
                          <w:r w:rsidR="008F0597">
                            <w:rPr>
                              <w:rFonts w:ascii="Cambria"/>
                              <w:noProof/>
                              <w:color w:val="FFFFFF"/>
                              <w:spacing w:val="-5"/>
                              <w:sz w:val="10"/>
                            </w:rPr>
                            <w:t>88</w:t>
                          </w:r>
                          <w:r>
                            <w:rPr>
                              <w:rFonts w:ascii="Cambria"/>
                              <w:color w:val="FFFFFF"/>
                              <w:spacing w:val="-5"/>
                              <w:sz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49" o:spid="_x0000_s1126" type="#_x0000_t202" style="position:absolute;margin-left:82.2pt;margin-top:785pt;width:12.35pt;height:7.95pt;z-index:-18078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" filled="f" stroked="f">
              <v:path arrowok="t"/>
              <v:textbox inset="0,0,0,0">
                <w:txbxContent>
                  <w:p w:rsidR="0006325A" w:rsidRDefault="00F25138">
                    <w:pPr>
                      <w:spacing w:before="20"/>
                      <w:ind w:left="60"/>
                      <w:rPr>
                        <w:rFonts w:ascii="Cambria"/>
                        <w:sz w:val="10"/>
                      </w:rPr>
                    </w:pPr>
                    <w:r>
                      <w:rPr>
                        <w:rFonts w:ascii="Cambria"/>
                        <w:color w:val="FFFFFF"/>
                        <w:spacing w:val="-5"/>
                        <w:sz w:val="10"/>
                      </w:rPr>
                      <w:fldChar w:fldCharType="begin"/>
                    </w:r>
                    <w:r>
                      <w:rPr>
                        <w:rFonts w:ascii="Cambria"/>
                        <w:color w:val="FFFFFF"/>
                        <w:spacing w:val="-5"/>
                        <w:sz w:val="10"/>
                      </w:rPr>
                      <w:instrText xml:space="preserve"> PAGE </w:instrText>
                    </w:r>
                    <w:r>
                      <w:rPr>
                        <w:rFonts w:ascii="Cambria"/>
                        <w:color w:val="FFFFFF"/>
                        <w:spacing w:val="-5"/>
                        <w:sz w:val="10"/>
                      </w:rPr>
                      <w:fldChar w:fldCharType="separate"/>
                    </w:r>
                    <w:r w:rsidR="008F0597">
                      <w:rPr>
                        <w:rFonts w:ascii="Cambria"/>
                        <w:noProof/>
                        <w:color w:val="FFFFFF"/>
                        <w:spacing w:val="-5"/>
                        <w:sz w:val="10"/>
                      </w:rPr>
                      <w:t>88</w:t>
                    </w:r>
                    <w:r>
                      <w:rPr>
                        <w:rFonts w:ascii="Cambria"/>
                        <w:color w:val="FFFFFF"/>
                        <w:spacing w:val="-5"/>
                        <w:sz w:val="10"/>
                      </w:rPr>
                      <w:fldChar w:fldCharType="end"/>
                    </w:r>
                  </w:p>
                </w:txbxContent>
              </v:textbox>
              <w10:wrap anchorx="page" anchory="page"/>
            </v:shape>
          </w:pict>
        </mc:Fallback>
      </mc:AlternateConten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325A" w:rsidRDefault="00F25138">
    <w:pPr>
      <w:pStyle w:val="Corpsdetexte"/>
      <w:spacing w:line="14" w:lineRule="auto"/>
    </w:pPr>
    <w:r>
      <w:rPr>
        <w:noProof/>
        <w:lang w:eastAsia="fr-FR"/>
      </w:rPr>
      <mc:AlternateContent>
        <mc:Choice Requires="wps">
          <w:drawing>
            <wp:anchor distT="0" distB="0" distL="0" distR="0" simplePos="0" relativeHeight="485238272" behindDoc="1" locked="0" layoutInCell="1" allowOverlap="1">
              <wp:simplePos x="0" y="0"/>
              <wp:positionH relativeFrom="page">
                <wp:posOffset>6621269</wp:posOffset>
              </wp:positionH>
              <wp:positionV relativeFrom="page">
                <wp:posOffset>9971646</wp:posOffset>
              </wp:positionV>
              <wp:extent cx="100330" cy="99060"/>
              <wp:effectExtent l="0" t="0" r="0" b="0"/>
              <wp:wrapNone/>
              <wp:docPr id="250" name="Text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330" cy="99060"/>
                      </a:xfrm>
                      <a:prstGeom prst="rect">
                        <a:avLst/>
                      </a:prstGeom>
                    </wps:spPr>
                    <wps:txbx>
                      <w:txbxContent>
                        <w:p w:rsidR="0006325A" w:rsidRDefault="00F25138">
                          <w:pPr>
                            <w:spacing w:before="18"/>
                            <w:ind w:left="20"/>
                            <w:rPr>
                              <w:sz w:val="10"/>
                            </w:rPr>
                          </w:pPr>
                          <w:r>
                            <w:rPr>
                              <w:color w:val="FFFFFF"/>
                              <w:spacing w:val="-5"/>
                              <w:w w:val="110"/>
                              <w:sz w:val="10"/>
                            </w:rPr>
                            <w:t>87</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50" o:spid="_x0000_s1127" type="#_x0000_t202" style="position:absolute;margin-left:521.35pt;margin-top:785.15pt;width:7.9pt;height:7.8pt;z-index:-18078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" filled="f" stroked="f">
              <v:path arrowok="t"/>
              <v:textbox inset="0,0,0,0">
                <w:txbxContent>
                  <w:p w:rsidR="0006325A" w:rsidRDefault="00F25138">
                    <w:pPr>
                      <w:spacing w:before="18"/>
                      <w:ind w:left="20"/>
                      <w:rPr>
                        <w:sz w:val="10"/>
                      </w:rPr>
                    </w:pPr>
                    <w:r>
                      <w:rPr>
                        <w:color w:val="FFFFFF"/>
                        <w:spacing w:val="-5"/>
                        <w:w w:val="110"/>
                        <w:sz w:val="10"/>
                      </w:rPr>
                      <w:t>87</w:t>
                    </w:r>
                  </w:p>
                </w:txbxContent>
              </v:textbox>
              <w10:wrap anchorx="page" anchory="page"/>
            </v:shape>
          </w:pict>
        </mc:Fallback>
      </mc:AlternateConten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325A" w:rsidRDefault="0006325A">
    <w:pPr>
      <w:pStyle w:val="Corpsdetexte"/>
      <w:spacing w:line="14" w:lineRule="auto"/>
      <w:rPr>
        <w:sz w:val="2"/>
      </w:rPr>
    </w:pP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325A" w:rsidRDefault="00F25138">
    <w:pPr>
      <w:pStyle w:val="Corpsdetexte"/>
      <w:spacing w:line="14" w:lineRule="auto"/>
    </w:pPr>
    <w:r>
      <w:rPr>
        <w:noProof/>
        <w:lang w:eastAsia="fr-FR"/>
      </w:rPr>
      <w:drawing>
        <wp:anchor distT="0" distB="0" distL="0" distR="0" simplePos="0" relativeHeight="485238784" behindDoc="1" locked="0" layoutInCell="1" allowOverlap="1">
          <wp:simplePos x="0" y="0"/>
          <wp:positionH relativeFrom="page">
            <wp:posOffset>896111</wp:posOffset>
          </wp:positionH>
          <wp:positionV relativeFrom="page">
            <wp:posOffset>9774932</wp:posOffset>
          </wp:positionV>
          <wp:extent cx="5785103" cy="463295"/>
          <wp:effectExtent l="0" t="0" r="0" b="0"/>
          <wp:wrapNone/>
          <wp:docPr id="258" name="Imag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8" name="Image 258"/>
                  <pic:cNvPicPr/>
                </pic:nvPicPr>
                <pic:blipFill>
                  <a:blip r:embed="rId1" cstate="print"/>
                  <a:stretch>
                    <a:fillRect/>
                  </a:stretch>
                </pic:blipFill>
                <pic:spPr>
                  <a:xfrm>
                    <a:off x="0" y="0"/>
                    <a:ext cx="5785103" cy="463295"/>
                  </a:xfrm>
                  <a:prstGeom prst="rect">
                    <a:avLst/>
                  </a:prstGeom>
                </pic:spPr>
              </pic:pic>
            </a:graphicData>
          </a:graphic>
        </wp:anchor>
      </w:drawing>
    </w:r>
    <w:r>
      <w:rPr>
        <w:noProof/>
        <w:lang w:eastAsia="fr-FR"/>
      </w:rPr>
      <mc:AlternateContent>
        <mc:Choice Requires="wps">
          <w:drawing>
            <wp:anchor distT="0" distB="0" distL="0" distR="0" simplePos="0" relativeHeight="485239296" behindDoc="1" locked="0" layoutInCell="1" allowOverlap="1">
              <wp:simplePos x="0" y="0"/>
              <wp:positionH relativeFrom="page">
                <wp:posOffset>1043939</wp:posOffset>
              </wp:positionH>
              <wp:positionV relativeFrom="page">
                <wp:posOffset>9969637</wp:posOffset>
              </wp:positionV>
              <wp:extent cx="159385" cy="100965"/>
              <wp:effectExtent l="0" t="0" r="0" b="0"/>
              <wp:wrapNone/>
              <wp:docPr id="259" name="Text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00965"/>
                      </a:xfrm>
                      <a:prstGeom prst="rect">
                        <a:avLst/>
                      </a:prstGeom>
                    </wps:spPr>
                    <wps:txbx>
                      <w:txbxContent>
                        <w:p w:rsidR="0006325A" w:rsidRDefault="00F25138">
                          <w:pPr>
                            <w:spacing w:before="20"/>
                            <w:ind w:left="60"/>
                            <w:rPr>
                              <w:rFonts w:ascii="Cambria"/>
                              <w:sz w:val="10"/>
                            </w:rPr>
                          </w:pPr>
                          <w:r>
                            <w:rPr>
                              <w:rFonts w:ascii="Cambria"/>
                              <w:color w:val="FFFFFF"/>
                              <w:spacing w:val="-5"/>
                              <w:sz w:val="10"/>
                            </w:rPr>
                            <w:fldChar w:fldCharType="begin"/>
                          </w:r>
                          <w:r>
                            <w:rPr>
                              <w:rFonts w:ascii="Cambria"/>
                              <w:color w:val="FFFFFF"/>
                              <w:spacing w:val="-5"/>
                              <w:sz w:val="10"/>
                            </w:rPr>
                            <w:instrText xml:space="preserve"> PAGE </w:instrText>
                          </w:r>
                          <w:r>
                            <w:rPr>
                              <w:rFonts w:ascii="Cambria"/>
                              <w:color w:val="FFFFFF"/>
                              <w:spacing w:val="-5"/>
                              <w:sz w:val="10"/>
                            </w:rPr>
                            <w:fldChar w:fldCharType="separate"/>
                          </w:r>
                          <w:r w:rsidR="008F0597">
                            <w:rPr>
                              <w:rFonts w:ascii="Cambria"/>
                              <w:noProof/>
                              <w:color w:val="FFFFFF"/>
                              <w:spacing w:val="-5"/>
                              <w:sz w:val="10"/>
                            </w:rPr>
                            <w:t>92</w:t>
                          </w:r>
                          <w:r>
                            <w:rPr>
                              <w:rFonts w:ascii="Cambria"/>
                              <w:color w:val="FFFFFF"/>
                              <w:spacing w:val="-5"/>
                              <w:sz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59" o:spid="_x0000_s1128" type="#_x0000_t202" style="position:absolute;margin-left:82.2pt;margin-top:785pt;width:12.55pt;height:7.95pt;z-index:-18077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" filled="f" stroked="f">
              <v:path arrowok="t"/>
              <v:textbox inset="0,0,0,0">
                <w:txbxContent>
                  <w:p w:rsidR="0006325A" w:rsidRDefault="00F25138">
                    <w:pPr>
                      <w:spacing w:before="20"/>
                      <w:ind w:left="60"/>
                      <w:rPr>
                        <w:rFonts w:ascii="Cambria"/>
                        <w:sz w:val="10"/>
                      </w:rPr>
                    </w:pPr>
                    <w:r>
                      <w:rPr>
                        <w:rFonts w:ascii="Cambria"/>
                        <w:color w:val="FFFFFF"/>
                        <w:spacing w:val="-5"/>
                        <w:sz w:val="10"/>
                      </w:rPr>
                      <w:fldChar w:fldCharType="begin"/>
                    </w:r>
                    <w:r>
                      <w:rPr>
                        <w:rFonts w:ascii="Cambria"/>
                        <w:color w:val="FFFFFF"/>
                        <w:spacing w:val="-5"/>
                        <w:sz w:val="10"/>
                      </w:rPr>
                      <w:instrText xml:space="preserve"> PAGE </w:instrText>
                    </w:r>
                    <w:r>
                      <w:rPr>
                        <w:rFonts w:ascii="Cambria"/>
                        <w:color w:val="FFFFFF"/>
                        <w:spacing w:val="-5"/>
                        <w:sz w:val="10"/>
                      </w:rPr>
                      <w:fldChar w:fldCharType="separate"/>
                    </w:r>
                    <w:r w:rsidR="008F0597">
                      <w:rPr>
                        <w:rFonts w:ascii="Cambria"/>
                        <w:noProof/>
                        <w:color w:val="FFFFFF"/>
                        <w:spacing w:val="-5"/>
                        <w:sz w:val="10"/>
                      </w:rPr>
                      <w:t>92</w:t>
                    </w:r>
                    <w:r>
                      <w:rPr>
                        <w:rFonts w:ascii="Cambria"/>
                        <w:color w:val="FFFFFF"/>
                        <w:spacing w:val="-5"/>
                        <w:sz w:val="10"/>
                      </w:rP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325A" w:rsidRDefault="00F25138">
    <w:pPr>
      <w:pStyle w:val="Corpsdetexte"/>
      <w:spacing w:line="14" w:lineRule="auto"/>
    </w:pPr>
    <w:r>
      <w:rPr>
        <w:noProof/>
        <w:lang w:eastAsia="fr-FR"/>
      </w:rPr>
      <w:drawing>
        <wp:anchor distT="0" distB="0" distL="0" distR="0" simplePos="0" relativeHeight="485210624" behindDoc="1" locked="0" layoutInCell="1" allowOverlap="1">
          <wp:simplePos x="0" y="0"/>
          <wp:positionH relativeFrom="page">
            <wp:posOffset>896111</wp:posOffset>
          </wp:positionH>
          <wp:positionV relativeFrom="page">
            <wp:posOffset>9774932</wp:posOffset>
          </wp:positionV>
          <wp:extent cx="5992368" cy="463295"/>
          <wp:effectExtent l="0" t="0" r="0" b="0"/>
          <wp:wrapNone/>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1" cstate="print"/>
                  <a:stretch>
                    <a:fillRect/>
                  </a:stretch>
                </pic:blipFill>
                <pic:spPr>
                  <a:xfrm>
                    <a:off x="0" y="0"/>
                    <a:ext cx="5992368" cy="463295"/>
                  </a:xfrm>
                  <a:prstGeom prst="rect">
                    <a:avLst/>
                  </a:prstGeom>
                </pic:spPr>
              </pic:pic>
            </a:graphicData>
          </a:graphic>
        </wp:anchor>
      </w:drawing>
    </w:r>
    <w:r>
      <w:rPr>
        <w:noProof/>
        <w:lang w:eastAsia="fr-FR"/>
      </w:rPr>
      <mc:AlternateContent>
        <mc:Choice Requires="wps">
          <w:drawing>
            <wp:anchor distT="0" distB="0" distL="0" distR="0" simplePos="0" relativeHeight="485211136" behindDoc="1" locked="0" layoutInCell="1" allowOverlap="1">
              <wp:simplePos x="0" y="0"/>
              <wp:positionH relativeFrom="page">
                <wp:posOffset>6595869</wp:posOffset>
              </wp:positionH>
              <wp:positionV relativeFrom="page">
                <wp:posOffset>9971646</wp:posOffset>
              </wp:positionV>
              <wp:extent cx="154940" cy="99060"/>
              <wp:effectExtent l="0" t="0" r="0" b="0"/>
              <wp:wrapNone/>
              <wp:docPr id="43"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940" cy="99060"/>
                      </a:xfrm>
                      <a:prstGeom prst="rect">
                        <a:avLst/>
                      </a:prstGeom>
                    </wps:spPr>
                    <wps:txbx>
                      <w:txbxContent>
                        <w:p w:rsidR="0006325A" w:rsidRDefault="00F25138">
                          <w:pPr>
                            <w:spacing w:before="18"/>
                            <w:ind w:left="60"/>
                            <w:rPr>
                              <w:sz w:val="10"/>
                            </w:rPr>
                          </w:pPr>
                          <w:r>
                            <w:rPr>
                              <w:color w:val="FFFFFF"/>
                              <w:spacing w:val="-5"/>
                              <w:w w:val="95"/>
                              <w:sz w:val="10"/>
                            </w:rPr>
                            <w:fldChar w:fldCharType="begin"/>
                          </w:r>
                          <w:r>
                            <w:rPr>
                              <w:color w:val="FFFFFF"/>
                              <w:spacing w:val="-5"/>
                              <w:w w:val="95"/>
                              <w:sz w:val="10"/>
                            </w:rPr>
                            <w:instrText xml:space="preserve"> PAGE </w:instrText>
                          </w:r>
                          <w:r>
                            <w:rPr>
                              <w:color w:val="FFFFFF"/>
                              <w:spacing w:val="-5"/>
                              <w:w w:val="95"/>
                              <w:sz w:val="10"/>
                            </w:rPr>
                            <w:fldChar w:fldCharType="separate"/>
                          </w:r>
                          <w:r w:rsidR="008F0597">
                            <w:rPr>
                              <w:noProof/>
                              <w:color w:val="FFFFFF"/>
                              <w:spacing w:val="-5"/>
                              <w:w w:val="95"/>
                              <w:sz w:val="10"/>
                            </w:rPr>
                            <w:t>19</w:t>
                          </w:r>
                          <w:r>
                            <w:rPr>
                              <w:color w:val="FFFFFF"/>
                              <w:spacing w:val="-5"/>
                              <w:w w:val="95"/>
                              <w:sz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3" o:spid="_x0000_s1095" type="#_x0000_t202" style="position:absolute;margin-left:519.35pt;margin-top:785.15pt;width:12.2pt;height:7.8pt;z-index:-18105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" filled="f" stroked="f">
              <v:path arrowok="t"/>
              <v:textbox inset="0,0,0,0">
                <w:txbxContent>
                  <w:p w:rsidR="0006325A" w:rsidRDefault="00F25138">
                    <w:pPr>
                      <w:spacing w:before="18"/>
                      <w:ind w:left="60"/>
                      <w:rPr>
                        <w:sz w:val="10"/>
                      </w:rPr>
                    </w:pPr>
                    <w:r>
                      <w:rPr>
                        <w:color w:val="FFFFFF"/>
                        <w:spacing w:val="-5"/>
                        <w:w w:val="95"/>
                        <w:sz w:val="10"/>
                      </w:rPr>
                      <w:fldChar w:fldCharType="begin"/>
                    </w:r>
                    <w:r>
                      <w:rPr>
                        <w:color w:val="FFFFFF"/>
                        <w:spacing w:val="-5"/>
                        <w:w w:val="95"/>
                        <w:sz w:val="10"/>
                      </w:rPr>
                      <w:instrText xml:space="preserve"> PAGE </w:instrText>
                    </w:r>
                    <w:r>
                      <w:rPr>
                        <w:color w:val="FFFFFF"/>
                        <w:spacing w:val="-5"/>
                        <w:w w:val="95"/>
                        <w:sz w:val="10"/>
                      </w:rPr>
                      <w:fldChar w:fldCharType="separate"/>
                    </w:r>
                    <w:r w:rsidR="008F0597">
                      <w:rPr>
                        <w:noProof/>
                        <w:color w:val="FFFFFF"/>
                        <w:spacing w:val="-5"/>
                        <w:w w:val="95"/>
                        <w:sz w:val="10"/>
                      </w:rPr>
                      <w:t>19</w:t>
                    </w:r>
                    <w:r>
                      <w:rPr>
                        <w:color w:val="FFFFFF"/>
                        <w:spacing w:val="-5"/>
                        <w:w w:val="95"/>
                        <w:sz w:val="10"/>
                      </w:rPr>
                      <w:fldChar w:fldCharType="end"/>
                    </w:r>
                  </w:p>
                </w:txbxContent>
              </v:textbox>
              <w10:wrap anchorx="page" anchory="page"/>
            </v:shape>
          </w:pict>
        </mc:Fallback>
      </mc:AlternateConten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325A" w:rsidRDefault="00F25138">
    <w:pPr>
      <w:pStyle w:val="Corpsdetexte"/>
      <w:spacing w:line="14" w:lineRule="auto"/>
    </w:pPr>
    <w:r>
      <w:rPr>
        <w:noProof/>
        <w:lang w:eastAsia="fr-FR"/>
      </w:rPr>
      <w:drawing>
        <wp:anchor distT="0" distB="0" distL="0" distR="0" simplePos="0" relativeHeight="485239808" behindDoc="1" locked="0" layoutInCell="1" allowOverlap="1">
          <wp:simplePos x="0" y="0"/>
          <wp:positionH relativeFrom="page">
            <wp:posOffset>896111</wp:posOffset>
          </wp:positionH>
          <wp:positionV relativeFrom="page">
            <wp:posOffset>9774932</wp:posOffset>
          </wp:positionV>
          <wp:extent cx="5992368" cy="463295"/>
          <wp:effectExtent l="0" t="0" r="0" b="0"/>
          <wp:wrapNone/>
          <wp:docPr id="260"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1" cstate="print"/>
                  <a:stretch>
                    <a:fillRect/>
                  </a:stretch>
                </pic:blipFill>
                <pic:spPr>
                  <a:xfrm>
                    <a:off x="0" y="0"/>
                    <a:ext cx="5992368" cy="463295"/>
                  </a:xfrm>
                  <a:prstGeom prst="rect">
                    <a:avLst/>
                  </a:prstGeom>
                </pic:spPr>
              </pic:pic>
            </a:graphicData>
          </a:graphic>
        </wp:anchor>
      </w:drawing>
    </w:r>
    <w:r>
      <w:rPr>
        <w:noProof/>
        <w:lang w:eastAsia="fr-FR"/>
      </w:rPr>
      <mc:AlternateContent>
        <mc:Choice Requires="wps">
          <w:drawing>
            <wp:anchor distT="0" distB="0" distL="0" distR="0" simplePos="0" relativeHeight="485240320" behindDoc="1" locked="0" layoutInCell="1" allowOverlap="1">
              <wp:simplePos x="0" y="0"/>
              <wp:positionH relativeFrom="page">
                <wp:posOffset>6621269</wp:posOffset>
              </wp:positionH>
              <wp:positionV relativeFrom="page">
                <wp:posOffset>9971646</wp:posOffset>
              </wp:positionV>
              <wp:extent cx="93345" cy="99060"/>
              <wp:effectExtent l="0" t="0" r="0" b="0"/>
              <wp:wrapNone/>
              <wp:docPr id="261" name="Text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345" cy="99060"/>
                      </a:xfrm>
                      <a:prstGeom prst="rect">
                        <a:avLst/>
                      </a:prstGeom>
                    </wps:spPr>
                    <wps:txbx>
                      <w:txbxContent>
                        <w:p w:rsidR="0006325A" w:rsidRDefault="00F25138">
                          <w:pPr>
                            <w:spacing w:before="18"/>
                            <w:ind w:left="20"/>
                            <w:rPr>
                              <w:sz w:val="10"/>
                            </w:rPr>
                          </w:pPr>
                          <w:r>
                            <w:rPr>
                              <w:color w:val="FFFFFF"/>
                              <w:spacing w:val="-5"/>
                              <w:sz w:val="10"/>
                            </w:rPr>
                            <w:t>91</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61" o:spid="_x0000_s1129" type="#_x0000_t202" style="position:absolute;margin-left:521.35pt;margin-top:785.15pt;width:7.35pt;height:7.8pt;z-index:-18076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" filled="f" stroked="f">
              <v:path arrowok="t"/>
              <v:textbox inset="0,0,0,0">
                <w:txbxContent>
                  <w:p w:rsidR="0006325A" w:rsidRDefault="00F25138">
                    <w:pPr>
                      <w:spacing w:before="18"/>
                      <w:ind w:left="20"/>
                      <w:rPr>
                        <w:sz w:val="10"/>
                      </w:rPr>
                    </w:pPr>
                    <w:r>
                      <w:rPr>
                        <w:color w:val="FFFFFF"/>
                        <w:spacing w:val="-5"/>
                        <w:sz w:val="10"/>
                      </w:rPr>
                      <w:t>91</w:t>
                    </w:r>
                  </w:p>
                </w:txbxContent>
              </v:textbox>
              <w10:wrap anchorx="page" anchory="page"/>
            </v:shape>
          </w:pict>
        </mc:Fallback>
      </mc:AlternateConten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325A" w:rsidRDefault="00F25138">
    <w:pPr>
      <w:pStyle w:val="Corpsdetexte"/>
      <w:spacing w:line="14" w:lineRule="auto"/>
    </w:pPr>
    <w:r>
      <w:rPr>
        <w:noProof/>
        <w:lang w:eastAsia="fr-FR"/>
      </w:rPr>
      <w:drawing>
        <wp:anchor distT="0" distB="0" distL="0" distR="0" simplePos="0" relativeHeight="485241344" behindDoc="1" locked="0" layoutInCell="1" allowOverlap="1">
          <wp:simplePos x="0" y="0"/>
          <wp:positionH relativeFrom="page">
            <wp:posOffset>896111</wp:posOffset>
          </wp:positionH>
          <wp:positionV relativeFrom="page">
            <wp:posOffset>9774932</wp:posOffset>
          </wp:positionV>
          <wp:extent cx="5785103" cy="463295"/>
          <wp:effectExtent l="0" t="0" r="0" b="0"/>
          <wp:wrapNone/>
          <wp:docPr id="266" name="Imag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6" name="Image 266"/>
                  <pic:cNvPicPr/>
                </pic:nvPicPr>
                <pic:blipFill>
                  <a:blip r:embed="rId1" cstate="print"/>
                  <a:stretch>
                    <a:fillRect/>
                  </a:stretch>
                </pic:blipFill>
                <pic:spPr>
                  <a:xfrm>
                    <a:off x="0" y="0"/>
                    <a:ext cx="5785103" cy="463295"/>
                  </a:xfrm>
                  <a:prstGeom prst="rect">
                    <a:avLst/>
                  </a:prstGeom>
                </pic:spPr>
              </pic:pic>
            </a:graphicData>
          </a:graphic>
        </wp:anchor>
      </w:drawing>
    </w:r>
    <w:r>
      <w:rPr>
        <w:noProof/>
        <w:lang w:eastAsia="fr-FR"/>
      </w:rPr>
      <mc:AlternateContent>
        <mc:Choice Requires="wps">
          <w:drawing>
            <wp:anchor distT="0" distB="0" distL="0" distR="0" simplePos="0" relativeHeight="485241856" behindDoc="1" locked="0" layoutInCell="1" allowOverlap="1">
              <wp:simplePos x="0" y="0"/>
              <wp:positionH relativeFrom="page">
                <wp:posOffset>1043939</wp:posOffset>
              </wp:positionH>
              <wp:positionV relativeFrom="page">
                <wp:posOffset>9969637</wp:posOffset>
              </wp:positionV>
              <wp:extent cx="159385" cy="100965"/>
              <wp:effectExtent l="0" t="0" r="0" b="0"/>
              <wp:wrapNone/>
              <wp:docPr id="267" name="Text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00965"/>
                      </a:xfrm>
                      <a:prstGeom prst="rect">
                        <a:avLst/>
                      </a:prstGeom>
                    </wps:spPr>
                    <wps:txbx>
                      <w:txbxContent>
                        <w:p w:rsidR="0006325A" w:rsidRDefault="00F25138">
                          <w:pPr>
                            <w:spacing w:before="20"/>
                            <w:ind w:left="60"/>
                            <w:rPr>
                              <w:rFonts w:ascii="Cambria"/>
                              <w:sz w:val="10"/>
                            </w:rPr>
                          </w:pPr>
                          <w:r>
                            <w:rPr>
                              <w:rFonts w:ascii="Cambria"/>
                              <w:color w:val="FFFFFF"/>
                              <w:spacing w:val="-5"/>
                              <w:sz w:val="10"/>
                            </w:rPr>
                            <w:fldChar w:fldCharType="begin"/>
                          </w:r>
                          <w:r>
                            <w:rPr>
                              <w:rFonts w:ascii="Cambria"/>
                              <w:color w:val="FFFFFF"/>
                              <w:spacing w:val="-5"/>
                              <w:sz w:val="10"/>
                            </w:rPr>
                            <w:instrText xml:space="preserve"> PAGE </w:instrText>
                          </w:r>
                          <w:r>
                            <w:rPr>
                              <w:rFonts w:ascii="Cambria"/>
                              <w:color w:val="FFFFFF"/>
                              <w:spacing w:val="-5"/>
                              <w:sz w:val="10"/>
                            </w:rPr>
                            <w:fldChar w:fldCharType="separate"/>
                          </w:r>
                          <w:r w:rsidR="008F0597">
                            <w:rPr>
                              <w:rFonts w:ascii="Cambria"/>
                              <w:noProof/>
                              <w:color w:val="FFFFFF"/>
                              <w:spacing w:val="-5"/>
                              <w:sz w:val="10"/>
                            </w:rPr>
                            <w:t>94</w:t>
                          </w:r>
                          <w:r>
                            <w:rPr>
                              <w:rFonts w:ascii="Cambria"/>
                              <w:color w:val="FFFFFF"/>
                              <w:spacing w:val="-5"/>
                              <w:sz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67" o:spid="_x0000_s1130" type="#_x0000_t202" style="position:absolute;margin-left:82.2pt;margin-top:785pt;width:12.55pt;height:7.95pt;z-index:-18074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" filled="f" stroked="f">
              <v:path arrowok="t"/>
              <v:textbox inset="0,0,0,0">
                <w:txbxContent>
                  <w:p w:rsidR="0006325A" w:rsidRDefault="00F25138">
                    <w:pPr>
                      <w:spacing w:before="20"/>
                      <w:ind w:left="60"/>
                      <w:rPr>
                        <w:rFonts w:ascii="Cambria"/>
                        <w:sz w:val="10"/>
                      </w:rPr>
                    </w:pPr>
                    <w:r>
                      <w:rPr>
                        <w:rFonts w:ascii="Cambria"/>
                        <w:color w:val="FFFFFF"/>
                        <w:spacing w:val="-5"/>
                        <w:sz w:val="10"/>
                      </w:rPr>
                      <w:fldChar w:fldCharType="begin"/>
                    </w:r>
                    <w:r>
                      <w:rPr>
                        <w:rFonts w:ascii="Cambria"/>
                        <w:color w:val="FFFFFF"/>
                        <w:spacing w:val="-5"/>
                        <w:sz w:val="10"/>
                      </w:rPr>
                      <w:instrText xml:space="preserve"> PAGE </w:instrText>
                    </w:r>
                    <w:r>
                      <w:rPr>
                        <w:rFonts w:ascii="Cambria"/>
                        <w:color w:val="FFFFFF"/>
                        <w:spacing w:val="-5"/>
                        <w:sz w:val="10"/>
                      </w:rPr>
                      <w:fldChar w:fldCharType="separate"/>
                    </w:r>
                    <w:r w:rsidR="008F0597">
                      <w:rPr>
                        <w:rFonts w:ascii="Cambria"/>
                        <w:noProof/>
                        <w:color w:val="FFFFFF"/>
                        <w:spacing w:val="-5"/>
                        <w:sz w:val="10"/>
                      </w:rPr>
                      <w:t>94</w:t>
                    </w:r>
                    <w:r>
                      <w:rPr>
                        <w:rFonts w:ascii="Cambria"/>
                        <w:color w:val="FFFFFF"/>
                        <w:spacing w:val="-5"/>
                        <w:sz w:val="10"/>
                      </w:rPr>
                      <w:fldChar w:fldCharType="end"/>
                    </w:r>
                  </w:p>
                </w:txbxContent>
              </v:textbox>
              <w10:wrap anchorx="page" anchory="page"/>
            </v:shape>
          </w:pict>
        </mc:Fallback>
      </mc:AlternateConten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325A" w:rsidRDefault="00F25138">
    <w:pPr>
      <w:pStyle w:val="Corpsdetexte"/>
      <w:spacing w:line="14" w:lineRule="auto"/>
    </w:pPr>
    <w:r>
      <w:rPr>
        <w:noProof/>
        <w:lang w:eastAsia="fr-FR"/>
      </w:rPr>
      <mc:AlternateContent>
        <mc:Choice Requires="wps">
          <w:drawing>
            <wp:anchor distT="0" distB="0" distL="0" distR="0" simplePos="0" relativeHeight="485240832" behindDoc="1" locked="0" layoutInCell="1" allowOverlap="1">
              <wp:simplePos x="0" y="0"/>
              <wp:positionH relativeFrom="page">
                <wp:posOffset>6621269</wp:posOffset>
              </wp:positionH>
              <wp:positionV relativeFrom="page">
                <wp:posOffset>9971646</wp:posOffset>
              </wp:positionV>
              <wp:extent cx="100965" cy="99060"/>
              <wp:effectExtent l="0" t="0" r="0" b="0"/>
              <wp:wrapNone/>
              <wp:docPr id="265" name="Text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99060"/>
                      </a:xfrm>
                      <a:prstGeom prst="rect">
                        <a:avLst/>
                      </a:prstGeom>
                    </wps:spPr>
                    <wps:txbx>
                      <w:txbxContent>
                        <w:p w:rsidR="0006325A" w:rsidRDefault="00F25138">
                          <w:pPr>
                            <w:spacing w:before="18"/>
                            <w:ind w:left="20"/>
                            <w:rPr>
                              <w:sz w:val="10"/>
                            </w:rPr>
                          </w:pPr>
                          <w:r>
                            <w:rPr>
                              <w:color w:val="FFFFFF"/>
                              <w:spacing w:val="-5"/>
                              <w:w w:val="110"/>
                              <w:sz w:val="10"/>
                            </w:rPr>
                            <w:t>93</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65" o:spid="_x0000_s1131" type="#_x0000_t202" style="position:absolute;margin-left:521.35pt;margin-top:785.15pt;width:7.95pt;height:7.8pt;z-index:-18075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" filled="f" stroked="f">
              <v:path arrowok="t"/>
              <v:textbox inset="0,0,0,0">
                <w:txbxContent>
                  <w:p w:rsidR="0006325A" w:rsidRDefault="00F25138">
                    <w:pPr>
                      <w:spacing w:before="18"/>
                      <w:ind w:left="20"/>
                      <w:rPr>
                        <w:sz w:val="10"/>
                      </w:rPr>
                    </w:pPr>
                    <w:r>
                      <w:rPr>
                        <w:color w:val="FFFFFF"/>
                        <w:spacing w:val="-5"/>
                        <w:w w:val="110"/>
                        <w:sz w:val="10"/>
                      </w:rPr>
                      <w:t>93</w:t>
                    </w:r>
                  </w:p>
                </w:txbxContent>
              </v:textbox>
              <w10:wrap anchorx="page" anchory="page"/>
            </v:shape>
          </w:pict>
        </mc:Fallback>
      </mc:AlternateConten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325A" w:rsidRDefault="00F25138">
    <w:pPr>
      <w:pStyle w:val="Corpsdetexte"/>
      <w:spacing w:line="14" w:lineRule="auto"/>
    </w:pPr>
    <w:r>
      <w:rPr>
        <w:noProof/>
        <w:lang w:eastAsia="fr-FR"/>
      </w:rPr>
      <w:drawing>
        <wp:anchor distT="0" distB="0" distL="0" distR="0" simplePos="0" relativeHeight="485243392" behindDoc="1" locked="0" layoutInCell="1" allowOverlap="1">
          <wp:simplePos x="0" y="0"/>
          <wp:positionH relativeFrom="page">
            <wp:posOffset>896111</wp:posOffset>
          </wp:positionH>
          <wp:positionV relativeFrom="page">
            <wp:posOffset>9774932</wp:posOffset>
          </wp:positionV>
          <wp:extent cx="5785103" cy="463295"/>
          <wp:effectExtent l="0" t="0" r="0" b="0"/>
          <wp:wrapNone/>
          <wp:docPr id="272" name="Imag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2" name="Image 272"/>
                  <pic:cNvPicPr/>
                </pic:nvPicPr>
                <pic:blipFill>
                  <a:blip r:embed="rId1" cstate="print"/>
                  <a:stretch>
                    <a:fillRect/>
                  </a:stretch>
                </pic:blipFill>
                <pic:spPr>
                  <a:xfrm>
                    <a:off x="0" y="0"/>
                    <a:ext cx="5785103" cy="463295"/>
                  </a:xfrm>
                  <a:prstGeom prst="rect">
                    <a:avLst/>
                  </a:prstGeom>
                </pic:spPr>
              </pic:pic>
            </a:graphicData>
          </a:graphic>
        </wp:anchor>
      </w:drawing>
    </w:r>
    <w:r>
      <w:rPr>
        <w:noProof/>
        <w:lang w:eastAsia="fr-FR"/>
      </w:rPr>
      <mc:AlternateContent>
        <mc:Choice Requires="wps">
          <w:drawing>
            <wp:anchor distT="0" distB="0" distL="0" distR="0" simplePos="0" relativeHeight="485243904" behindDoc="1" locked="0" layoutInCell="1" allowOverlap="1">
              <wp:simplePos x="0" y="0"/>
              <wp:positionH relativeFrom="page">
                <wp:posOffset>1043939</wp:posOffset>
              </wp:positionH>
              <wp:positionV relativeFrom="page">
                <wp:posOffset>9969637</wp:posOffset>
              </wp:positionV>
              <wp:extent cx="159385" cy="100965"/>
              <wp:effectExtent l="0" t="0" r="0" b="0"/>
              <wp:wrapNone/>
              <wp:docPr id="273" name="Text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00965"/>
                      </a:xfrm>
                      <a:prstGeom prst="rect">
                        <a:avLst/>
                      </a:prstGeom>
                    </wps:spPr>
                    <wps:txbx>
                      <w:txbxContent>
                        <w:p w:rsidR="0006325A" w:rsidRDefault="00F25138">
                          <w:pPr>
                            <w:spacing w:before="20"/>
                            <w:ind w:left="60"/>
                            <w:rPr>
                              <w:rFonts w:ascii="Cambria"/>
                              <w:sz w:val="10"/>
                            </w:rPr>
                          </w:pPr>
                          <w:r>
                            <w:rPr>
                              <w:rFonts w:ascii="Cambria"/>
                              <w:color w:val="FFFFFF"/>
                              <w:spacing w:val="-5"/>
                              <w:sz w:val="10"/>
                            </w:rPr>
                            <w:fldChar w:fldCharType="begin"/>
                          </w:r>
                          <w:r>
                            <w:rPr>
                              <w:rFonts w:ascii="Cambria"/>
                              <w:color w:val="FFFFFF"/>
                              <w:spacing w:val="-5"/>
                              <w:sz w:val="10"/>
                            </w:rPr>
                            <w:instrText xml:space="preserve"> PAGE </w:instrText>
                          </w:r>
                          <w:r>
                            <w:rPr>
                              <w:rFonts w:ascii="Cambria"/>
                              <w:color w:val="FFFFFF"/>
                              <w:spacing w:val="-5"/>
                              <w:sz w:val="10"/>
                            </w:rPr>
                            <w:fldChar w:fldCharType="separate"/>
                          </w:r>
                          <w:r w:rsidR="00575E98">
                            <w:rPr>
                              <w:rFonts w:ascii="Cambria"/>
                              <w:noProof/>
                              <w:color w:val="FFFFFF"/>
                              <w:spacing w:val="-5"/>
                              <w:sz w:val="10"/>
                            </w:rPr>
                            <w:t>100</w:t>
                          </w:r>
                          <w:r>
                            <w:rPr>
                              <w:rFonts w:ascii="Cambria"/>
                              <w:color w:val="FFFFFF"/>
                              <w:spacing w:val="-5"/>
                              <w:sz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73" o:spid="_x0000_s1132" type="#_x0000_t202" style="position:absolute;margin-left:82.2pt;margin-top:785pt;width:12.55pt;height:7.95pt;z-index:-18072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" filled="f" stroked="f">
              <v:path arrowok="t"/>
              <v:textbox inset="0,0,0,0">
                <w:txbxContent>
                  <w:p w:rsidR="0006325A" w:rsidRDefault="00F25138">
                    <w:pPr>
                      <w:spacing w:before="20"/>
                      <w:ind w:left="60"/>
                      <w:rPr>
                        <w:rFonts w:ascii="Cambria"/>
                        <w:sz w:val="10"/>
                      </w:rPr>
                    </w:pPr>
                    <w:r>
                      <w:rPr>
                        <w:rFonts w:ascii="Cambria"/>
                        <w:color w:val="FFFFFF"/>
                        <w:spacing w:val="-5"/>
                        <w:sz w:val="10"/>
                      </w:rPr>
                      <w:fldChar w:fldCharType="begin"/>
                    </w:r>
                    <w:r>
                      <w:rPr>
                        <w:rFonts w:ascii="Cambria"/>
                        <w:color w:val="FFFFFF"/>
                        <w:spacing w:val="-5"/>
                        <w:sz w:val="10"/>
                      </w:rPr>
                      <w:instrText xml:space="preserve"> PAGE </w:instrText>
                    </w:r>
                    <w:r>
                      <w:rPr>
                        <w:rFonts w:ascii="Cambria"/>
                        <w:color w:val="FFFFFF"/>
                        <w:spacing w:val="-5"/>
                        <w:sz w:val="10"/>
                      </w:rPr>
                      <w:fldChar w:fldCharType="separate"/>
                    </w:r>
                    <w:r w:rsidR="00575E98">
                      <w:rPr>
                        <w:rFonts w:ascii="Cambria"/>
                        <w:noProof/>
                        <w:color w:val="FFFFFF"/>
                        <w:spacing w:val="-5"/>
                        <w:sz w:val="10"/>
                      </w:rPr>
                      <w:t>100</w:t>
                    </w:r>
                    <w:r>
                      <w:rPr>
                        <w:rFonts w:ascii="Cambria"/>
                        <w:color w:val="FFFFFF"/>
                        <w:spacing w:val="-5"/>
                        <w:sz w:val="10"/>
                      </w:rPr>
                      <w:fldChar w:fldCharType="end"/>
                    </w:r>
                  </w:p>
                </w:txbxContent>
              </v:textbox>
              <w10:wrap anchorx="page" anchory="page"/>
            </v:shape>
          </w:pict>
        </mc:Fallback>
      </mc:AlternateConten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325A" w:rsidRDefault="00F25138">
    <w:pPr>
      <w:pStyle w:val="Corpsdetexte"/>
      <w:spacing w:line="14" w:lineRule="auto"/>
    </w:pPr>
    <w:r>
      <w:rPr>
        <w:noProof/>
        <w:lang w:eastAsia="fr-FR"/>
      </w:rPr>
      <w:drawing>
        <wp:anchor distT="0" distB="0" distL="0" distR="0" simplePos="0" relativeHeight="485242368" behindDoc="1" locked="0" layoutInCell="1" allowOverlap="1">
          <wp:simplePos x="0" y="0"/>
          <wp:positionH relativeFrom="page">
            <wp:posOffset>896111</wp:posOffset>
          </wp:positionH>
          <wp:positionV relativeFrom="page">
            <wp:posOffset>9774932</wp:posOffset>
          </wp:positionV>
          <wp:extent cx="5992368" cy="463295"/>
          <wp:effectExtent l="0" t="0" r="0" b="0"/>
          <wp:wrapNone/>
          <wp:docPr id="270" name="Imag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0" name="Image 270"/>
                  <pic:cNvPicPr/>
                </pic:nvPicPr>
                <pic:blipFill>
                  <a:blip r:embed="rId1" cstate="print"/>
                  <a:stretch>
                    <a:fillRect/>
                  </a:stretch>
                </pic:blipFill>
                <pic:spPr>
                  <a:xfrm>
                    <a:off x="0" y="0"/>
                    <a:ext cx="5992368" cy="463295"/>
                  </a:xfrm>
                  <a:prstGeom prst="rect">
                    <a:avLst/>
                  </a:prstGeom>
                </pic:spPr>
              </pic:pic>
            </a:graphicData>
          </a:graphic>
        </wp:anchor>
      </w:drawing>
    </w:r>
    <w:r>
      <w:rPr>
        <w:noProof/>
        <w:lang w:eastAsia="fr-FR"/>
      </w:rPr>
      <mc:AlternateContent>
        <mc:Choice Requires="wps">
          <w:drawing>
            <wp:anchor distT="0" distB="0" distL="0" distR="0" simplePos="0" relativeHeight="485242880" behindDoc="1" locked="0" layoutInCell="1" allowOverlap="1">
              <wp:simplePos x="0" y="0"/>
              <wp:positionH relativeFrom="page">
                <wp:posOffset>6595869</wp:posOffset>
              </wp:positionH>
              <wp:positionV relativeFrom="page">
                <wp:posOffset>9971646</wp:posOffset>
              </wp:positionV>
              <wp:extent cx="154940" cy="99060"/>
              <wp:effectExtent l="0" t="0" r="0" b="0"/>
              <wp:wrapNone/>
              <wp:docPr id="271" name="Text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940" cy="99060"/>
                      </a:xfrm>
                      <a:prstGeom prst="rect">
                        <a:avLst/>
                      </a:prstGeom>
                    </wps:spPr>
                    <wps:txbx>
                      <w:txbxContent>
                        <w:p w:rsidR="0006325A" w:rsidRDefault="00F25138">
                          <w:pPr>
                            <w:spacing w:before="18"/>
                            <w:ind w:left="60"/>
                            <w:rPr>
                              <w:sz w:val="10"/>
                            </w:rPr>
                          </w:pPr>
                          <w:r>
                            <w:rPr>
                              <w:color w:val="FFFFFF"/>
                              <w:spacing w:val="-5"/>
                              <w:w w:val="95"/>
                              <w:sz w:val="10"/>
                            </w:rPr>
                            <w:fldChar w:fldCharType="begin"/>
                          </w:r>
                          <w:r>
                            <w:rPr>
                              <w:color w:val="FFFFFF"/>
                              <w:spacing w:val="-5"/>
                              <w:w w:val="95"/>
                              <w:sz w:val="10"/>
                            </w:rPr>
                            <w:instrText xml:space="preserve"> PAGE </w:instrText>
                          </w:r>
                          <w:r>
                            <w:rPr>
                              <w:color w:val="FFFFFF"/>
                              <w:spacing w:val="-5"/>
                              <w:w w:val="95"/>
                              <w:sz w:val="10"/>
                            </w:rPr>
                            <w:fldChar w:fldCharType="separate"/>
                          </w:r>
                          <w:r w:rsidR="00575E98">
                            <w:rPr>
                              <w:noProof/>
                              <w:color w:val="FFFFFF"/>
                              <w:spacing w:val="-5"/>
                              <w:w w:val="95"/>
                              <w:sz w:val="10"/>
                            </w:rPr>
                            <w:t>99</w:t>
                          </w:r>
                          <w:r>
                            <w:rPr>
                              <w:color w:val="FFFFFF"/>
                              <w:spacing w:val="-5"/>
                              <w:w w:val="95"/>
                              <w:sz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71" o:spid="_x0000_s1133" type="#_x0000_t202" style="position:absolute;margin-left:519.35pt;margin-top:785.15pt;width:12.2pt;height:7.8pt;z-index:-18073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" filled="f" stroked="f">
              <v:path arrowok="t"/>
              <v:textbox inset="0,0,0,0">
                <w:txbxContent>
                  <w:p w:rsidR="0006325A" w:rsidRDefault="00F25138">
                    <w:pPr>
                      <w:spacing w:before="18"/>
                      <w:ind w:left="60"/>
                      <w:rPr>
                        <w:sz w:val="10"/>
                      </w:rPr>
                    </w:pPr>
                    <w:r>
                      <w:rPr>
                        <w:color w:val="FFFFFF"/>
                        <w:spacing w:val="-5"/>
                        <w:w w:val="95"/>
                        <w:sz w:val="10"/>
                      </w:rPr>
                      <w:fldChar w:fldCharType="begin"/>
                    </w:r>
                    <w:r>
                      <w:rPr>
                        <w:color w:val="FFFFFF"/>
                        <w:spacing w:val="-5"/>
                        <w:w w:val="95"/>
                        <w:sz w:val="10"/>
                      </w:rPr>
                      <w:instrText xml:space="preserve"> PAGE </w:instrText>
                    </w:r>
                    <w:r>
                      <w:rPr>
                        <w:color w:val="FFFFFF"/>
                        <w:spacing w:val="-5"/>
                        <w:w w:val="95"/>
                        <w:sz w:val="10"/>
                      </w:rPr>
                      <w:fldChar w:fldCharType="separate"/>
                    </w:r>
                    <w:r w:rsidR="00575E98">
                      <w:rPr>
                        <w:noProof/>
                        <w:color w:val="FFFFFF"/>
                        <w:spacing w:val="-5"/>
                        <w:w w:val="95"/>
                        <w:sz w:val="10"/>
                      </w:rPr>
                      <w:t>99</w:t>
                    </w:r>
                    <w:r>
                      <w:rPr>
                        <w:color w:val="FFFFFF"/>
                        <w:spacing w:val="-5"/>
                        <w:w w:val="95"/>
                        <w:sz w:val="10"/>
                      </w:rPr>
                      <w:fldChar w:fldCharType="end"/>
                    </w:r>
                  </w:p>
                </w:txbxContent>
              </v:textbox>
              <w10:wrap anchorx="page" anchory="page"/>
            </v:shape>
          </w:pict>
        </mc:Fallback>
      </mc:AlternateConten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325A" w:rsidRDefault="0006325A">
    <w:pPr>
      <w:pStyle w:val="Corpsdetexte"/>
      <w:spacing w:line="14" w:lineRule="auto"/>
      <w:rPr>
        <w:sz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325A" w:rsidRDefault="00F25138">
    <w:pPr>
      <w:pStyle w:val="Corpsdetexte"/>
      <w:spacing w:line="14" w:lineRule="auto"/>
    </w:pPr>
    <w:r>
      <w:rPr>
        <w:noProof/>
        <w:lang w:eastAsia="fr-FR"/>
      </w:rPr>
      <w:drawing>
        <wp:anchor distT="0" distB="0" distL="0" distR="0" simplePos="0" relativeHeight="485212160" behindDoc="1" locked="0" layoutInCell="1" allowOverlap="1">
          <wp:simplePos x="0" y="0"/>
          <wp:positionH relativeFrom="page">
            <wp:posOffset>896111</wp:posOffset>
          </wp:positionH>
          <wp:positionV relativeFrom="page">
            <wp:posOffset>9774932</wp:posOffset>
          </wp:positionV>
          <wp:extent cx="5785103" cy="463295"/>
          <wp:effectExtent l="0" t="0" r="0" b="0"/>
          <wp:wrapNone/>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1" cstate="print"/>
                  <a:stretch>
                    <a:fillRect/>
                  </a:stretch>
                </pic:blipFill>
                <pic:spPr>
                  <a:xfrm>
                    <a:off x="0" y="0"/>
                    <a:ext cx="5785103" cy="463295"/>
                  </a:xfrm>
                  <a:prstGeom prst="rect">
                    <a:avLst/>
                  </a:prstGeom>
                </pic:spPr>
              </pic:pic>
            </a:graphicData>
          </a:graphic>
        </wp:anchor>
      </w:drawing>
    </w:r>
    <w:r>
      <w:rPr>
        <w:noProof/>
        <w:lang w:eastAsia="fr-FR"/>
      </w:rPr>
      <mc:AlternateContent>
        <mc:Choice Requires="wps">
          <w:drawing>
            <wp:anchor distT="0" distB="0" distL="0" distR="0" simplePos="0" relativeHeight="485212672" behindDoc="1" locked="0" layoutInCell="1" allowOverlap="1">
              <wp:simplePos x="0" y="0"/>
              <wp:positionH relativeFrom="page">
                <wp:posOffset>1043939</wp:posOffset>
              </wp:positionH>
              <wp:positionV relativeFrom="page">
                <wp:posOffset>9969637</wp:posOffset>
              </wp:positionV>
              <wp:extent cx="159385" cy="100965"/>
              <wp:effectExtent l="0" t="0" r="0" b="0"/>
              <wp:wrapNone/>
              <wp:docPr id="49"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00965"/>
                      </a:xfrm>
                      <a:prstGeom prst="rect">
                        <a:avLst/>
                      </a:prstGeom>
                    </wps:spPr>
                    <wps:txbx>
                      <w:txbxContent>
                        <w:p w:rsidR="0006325A" w:rsidRDefault="00F25138">
                          <w:pPr>
                            <w:spacing w:before="20"/>
                            <w:ind w:left="60"/>
                            <w:rPr>
                              <w:rFonts w:ascii="Cambria"/>
                              <w:sz w:val="10"/>
                            </w:rPr>
                          </w:pPr>
                          <w:r>
                            <w:rPr>
                              <w:rFonts w:ascii="Cambria"/>
                              <w:color w:val="FFFFFF"/>
                              <w:spacing w:val="-5"/>
                              <w:sz w:val="10"/>
                            </w:rPr>
                            <w:fldChar w:fldCharType="begin"/>
                          </w:r>
                          <w:r>
                            <w:rPr>
                              <w:rFonts w:ascii="Cambria"/>
                              <w:color w:val="FFFFFF"/>
                              <w:spacing w:val="-5"/>
                              <w:sz w:val="10"/>
                            </w:rPr>
                            <w:instrText xml:space="preserve"> PAGE </w:instrText>
                          </w:r>
                          <w:r>
                            <w:rPr>
                              <w:rFonts w:ascii="Cambria"/>
                              <w:color w:val="FFFFFF"/>
                              <w:spacing w:val="-5"/>
                              <w:sz w:val="10"/>
                            </w:rPr>
                            <w:fldChar w:fldCharType="separate"/>
                          </w:r>
                          <w:r w:rsidR="008F0597">
                            <w:rPr>
                              <w:rFonts w:ascii="Cambria"/>
                              <w:noProof/>
                              <w:color w:val="FFFFFF"/>
                              <w:spacing w:val="-5"/>
                              <w:sz w:val="10"/>
                            </w:rPr>
                            <w:t>22</w:t>
                          </w:r>
                          <w:r>
                            <w:rPr>
                              <w:rFonts w:ascii="Cambria"/>
                              <w:color w:val="FFFFFF"/>
                              <w:spacing w:val="-5"/>
                              <w:sz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9" o:spid="_x0000_s1096" type="#_x0000_t202" style="position:absolute;margin-left:82.2pt;margin-top:785pt;width:12.55pt;height:7.95pt;z-index:-18103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" filled="f" stroked="f">
              <v:path arrowok="t"/>
              <v:textbox inset="0,0,0,0">
                <w:txbxContent>
                  <w:p w:rsidR="0006325A" w:rsidRDefault="00F25138">
                    <w:pPr>
                      <w:spacing w:before="20"/>
                      <w:ind w:left="60"/>
                      <w:rPr>
                        <w:rFonts w:ascii="Cambria"/>
                        <w:sz w:val="10"/>
                      </w:rPr>
                    </w:pPr>
                    <w:r>
                      <w:rPr>
                        <w:rFonts w:ascii="Cambria"/>
                        <w:color w:val="FFFFFF"/>
                        <w:spacing w:val="-5"/>
                        <w:sz w:val="10"/>
                      </w:rPr>
                      <w:fldChar w:fldCharType="begin"/>
                    </w:r>
                    <w:r>
                      <w:rPr>
                        <w:rFonts w:ascii="Cambria"/>
                        <w:color w:val="FFFFFF"/>
                        <w:spacing w:val="-5"/>
                        <w:sz w:val="10"/>
                      </w:rPr>
                      <w:instrText xml:space="preserve"> PAGE </w:instrText>
                    </w:r>
                    <w:r>
                      <w:rPr>
                        <w:rFonts w:ascii="Cambria"/>
                        <w:color w:val="FFFFFF"/>
                        <w:spacing w:val="-5"/>
                        <w:sz w:val="10"/>
                      </w:rPr>
                      <w:fldChar w:fldCharType="separate"/>
                    </w:r>
                    <w:r w:rsidR="008F0597">
                      <w:rPr>
                        <w:rFonts w:ascii="Cambria"/>
                        <w:noProof/>
                        <w:color w:val="FFFFFF"/>
                        <w:spacing w:val="-5"/>
                        <w:sz w:val="10"/>
                      </w:rPr>
                      <w:t>22</w:t>
                    </w:r>
                    <w:r>
                      <w:rPr>
                        <w:rFonts w:ascii="Cambria"/>
                        <w:color w:val="FFFFFF"/>
                        <w:spacing w:val="-5"/>
                        <w:sz w:val="10"/>
                      </w:rPr>
                      <w:fldChar w:fldCharType="end"/>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325A" w:rsidRDefault="00F25138">
    <w:pPr>
      <w:pStyle w:val="Corpsdetexte"/>
      <w:spacing w:line="14" w:lineRule="auto"/>
    </w:pPr>
    <w:r>
      <w:rPr>
        <w:noProof/>
        <w:lang w:eastAsia="fr-FR"/>
      </w:rPr>
      <mc:AlternateContent>
        <mc:Choice Requires="wps">
          <w:drawing>
            <wp:anchor distT="0" distB="0" distL="0" distR="0" simplePos="0" relativeHeight="485211648" behindDoc="1" locked="0" layoutInCell="1" allowOverlap="1">
              <wp:simplePos x="0" y="0"/>
              <wp:positionH relativeFrom="page">
                <wp:posOffset>6621269</wp:posOffset>
              </wp:positionH>
              <wp:positionV relativeFrom="page">
                <wp:posOffset>9971646</wp:posOffset>
              </wp:positionV>
              <wp:extent cx="93345" cy="99060"/>
              <wp:effectExtent l="0" t="0" r="0" b="0"/>
              <wp:wrapNone/>
              <wp:docPr id="47" name="Text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345" cy="99060"/>
                      </a:xfrm>
                      <a:prstGeom prst="rect">
                        <a:avLst/>
                      </a:prstGeom>
                    </wps:spPr>
                    <wps:txbx>
                      <w:txbxContent>
                        <w:p w:rsidR="0006325A" w:rsidRDefault="00F25138">
                          <w:pPr>
                            <w:spacing w:before="18"/>
                            <w:ind w:left="20"/>
                            <w:rPr>
                              <w:sz w:val="10"/>
                            </w:rPr>
                          </w:pPr>
                          <w:r>
                            <w:rPr>
                              <w:color w:val="FFFFFF"/>
                              <w:spacing w:val="-5"/>
                              <w:sz w:val="10"/>
                            </w:rPr>
                            <w:t>21</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7" o:spid="_x0000_s1097" type="#_x0000_t202" style="position:absolute;margin-left:521.35pt;margin-top:785.15pt;width:7.35pt;height:7.8pt;z-index:-18104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" filled="f" stroked="f">
              <v:path arrowok="t"/>
              <v:textbox inset="0,0,0,0">
                <w:txbxContent>
                  <w:p w:rsidR="0006325A" w:rsidRDefault="00F25138">
                    <w:pPr>
                      <w:spacing w:before="18"/>
                      <w:ind w:left="20"/>
                      <w:rPr>
                        <w:sz w:val="10"/>
                      </w:rPr>
                    </w:pPr>
                    <w:r>
                      <w:rPr>
                        <w:color w:val="FFFFFF"/>
                        <w:spacing w:val="-5"/>
                        <w:sz w:val="10"/>
                      </w:rPr>
                      <w:t>21</w:t>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325A" w:rsidRDefault="00F25138">
    <w:pPr>
      <w:pStyle w:val="Corpsdetexte"/>
      <w:spacing w:line="14" w:lineRule="auto"/>
    </w:pPr>
    <w:r>
      <w:rPr>
        <w:noProof/>
        <w:lang w:eastAsia="fr-FR"/>
      </w:rPr>
      <w:drawing>
        <wp:anchor distT="0" distB="0" distL="0" distR="0" simplePos="0" relativeHeight="485214208" behindDoc="1" locked="0" layoutInCell="1" allowOverlap="1">
          <wp:simplePos x="0" y="0"/>
          <wp:positionH relativeFrom="page">
            <wp:posOffset>896111</wp:posOffset>
          </wp:positionH>
          <wp:positionV relativeFrom="page">
            <wp:posOffset>9774932</wp:posOffset>
          </wp:positionV>
          <wp:extent cx="5785103" cy="463295"/>
          <wp:effectExtent l="0" t="0" r="0" b="0"/>
          <wp:wrapNone/>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1" cstate="print"/>
                  <a:stretch>
                    <a:fillRect/>
                  </a:stretch>
                </pic:blipFill>
                <pic:spPr>
                  <a:xfrm>
                    <a:off x="0" y="0"/>
                    <a:ext cx="5785103" cy="463295"/>
                  </a:xfrm>
                  <a:prstGeom prst="rect">
                    <a:avLst/>
                  </a:prstGeom>
                </pic:spPr>
              </pic:pic>
            </a:graphicData>
          </a:graphic>
        </wp:anchor>
      </w:drawing>
    </w:r>
    <w:r>
      <w:rPr>
        <w:noProof/>
        <w:lang w:eastAsia="fr-FR"/>
      </w:rPr>
      <mc:AlternateContent>
        <mc:Choice Requires="wps">
          <w:drawing>
            <wp:anchor distT="0" distB="0" distL="0" distR="0" simplePos="0" relativeHeight="485214720" behindDoc="1" locked="0" layoutInCell="1" allowOverlap="1">
              <wp:simplePos x="0" y="0"/>
              <wp:positionH relativeFrom="page">
                <wp:posOffset>1043939</wp:posOffset>
              </wp:positionH>
              <wp:positionV relativeFrom="page">
                <wp:posOffset>9969637</wp:posOffset>
              </wp:positionV>
              <wp:extent cx="159385" cy="100965"/>
              <wp:effectExtent l="0" t="0" r="0" b="0"/>
              <wp:wrapNone/>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385" cy="100965"/>
                      </a:xfrm>
                      <a:prstGeom prst="rect">
                        <a:avLst/>
                      </a:prstGeom>
                    </wps:spPr>
                    <wps:txbx>
                      <w:txbxContent>
                        <w:p w:rsidR="0006325A" w:rsidRDefault="00F25138">
                          <w:pPr>
                            <w:spacing w:before="20"/>
                            <w:ind w:left="60"/>
                            <w:rPr>
                              <w:rFonts w:ascii="Cambria"/>
                              <w:sz w:val="10"/>
                            </w:rPr>
                          </w:pPr>
                          <w:r>
                            <w:rPr>
                              <w:rFonts w:ascii="Cambria"/>
                              <w:color w:val="FFFFFF"/>
                              <w:spacing w:val="-5"/>
                              <w:sz w:val="10"/>
                            </w:rPr>
                            <w:fldChar w:fldCharType="begin"/>
                          </w:r>
                          <w:r>
                            <w:rPr>
                              <w:rFonts w:ascii="Cambria"/>
                              <w:color w:val="FFFFFF"/>
                              <w:spacing w:val="-5"/>
                              <w:sz w:val="10"/>
                            </w:rPr>
                            <w:instrText xml:space="preserve"> PAGE </w:instrText>
                          </w:r>
                          <w:r>
                            <w:rPr>
                              <w:rFonts w:ascii="Cambria"/>
                              <w:color w:val="FFFFFF"/>
                              <w:spacing w:val="-5"/>
                              <w:sz w:val="10"/>
                            </w:rPr>
                            <w:fldChar w:fldCharType="separate"/>
                          </w:r>
                          <w:r w:rsidR="008F0597">
                            <w:rPr>
                              <w:rFonts w:ascii="Cambria"/>
                              <w:noProof/>
                              <w:color w:val="FFFFFF"/>
                              <w:spacing w:val="-5"/>
                              <w:sz w:val="10"/>
                            </w:rPr>
                            <w:t>24</w:t>
                          </w:r>
                          <w:r>
                            <w:rPr>
                              <w:rFonts w:ascii="Cambria"/>
                              <w:color w:val="FFFFFF"/>
                              <w:spacing w:val="-5"/>
                              <w:sz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8" o:spid="_x0000_s1098" type="#_x0000_t202" style="position:absolute;margin-left:82.2pt;margin-top:785pt;width:12.55pt;height:7.95pt;z-index:-18101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" filled="f" stroked="f">
              <v:path arrowok="t"/>
              <v:textbox inset="0,0,0,0">
                <w:txbxContent>
                  <w:p w:rsidR="0006325A" w:rsidRDefault="00F25138">
                    <w:pPr>
                      <w:spacing w:before="20"/>
                      <w:ind w:left="60"/>
                      <w:rPr>
                        <w:rFonts w:ascii="Cambria"/>
                        <w:sz w:val="10"/>
                      </w:rPr>
                    </w:pPr>
                    <w:r>
                      <w:rPr>
                        <w:rFonts w:ascii="Cambria"/>
                        <w:color w:val="FFFFFF"/>
                        <w:spacing w:val="-5"/>
                        <w:sz w:val="10"/>
                      </w:rPr>
                      <w:fldChar w:fldCharType="begin"/>
                    </w:r>
                    <w:r>
                      <w:rPr>
                        <w:rFonts w:ascii="Cambria"/>
                        <w:color w:val="FFFFFF"/>
                        <w:spacing w:val="-5"/>
                        <w:sz w:val="10"/>
                      </w:rPr>
                      <w:instrText xml:space="preserve"> PAGE </w:instrText>
                    </w:r>
                    <w:r>
                      <w:rPr>
                        <w:rFonts w:ascii="Cambria"/>
                        <w:color w:val="FFFFFF"/>
                        <w:spacing w:val="-5"/>
                        <w:sz w:val="10"/>
                      </w:rPr>
                      <w:fldChar w:fldCharType="separate"/>
                    </w:r>
                    <w:r w:rsidR="008F0597">
                      <w:rPr>
                        <w:rFonts w:ascii="Cambria"/>
                        <w:noProof/>
                        <w:color w:val="FFFFFF"/>
                        <w:spacing w:val="-5"/>
                        <w:sz w:val="10"/>
                      </w:rPr>
                      <w:t>24</w:t>
                    </w:r>
                    <w:r>
                      <w:rPr>
                        <w:rFonts w:ascii="Cambria"/>
                        <w:color w:val="FFFFFF"/>
                        <w:spacing w:val="-5"/>
                        <w:sz w:val="10"/>
                      </w:rPr>
                      <w:fldChar w:fldCharType="end"/>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325A" w:rsidRDefault="00F25138">
    <w:pPr>
      <w:pStyle w:val="Corpsdetexte"/>
      <w:spacing w:line="14" w:lineRule="auto"/>
    </w:pPr>
    <w:r>
      <w:rPr>
        <w:noProof/>
        <w:lang w:eastAsia="fr-FR"/>
      </w:rPr>
      <w:drawing>
        <wp:anchor distT="0" distB="0" distL="0" distR="0" simplePos="0" relativeHeight="485213184" behindDoc="1" locked="0" layoutInCell="1" allowOverlap="1">
          <wp:simplePos x="0" y="0"/>
          <wp:positionH relativeFrom="page">
            <wp:posOffset>896111</wp:posOffset>
          </wp:positionH>
          <wp:positionV relativeFrom="page">
            <wp:posOffset>9774932</wp:posOffset>
          </wp:positionV>
          <wp:extent cx="5992368" cy="463295"/>
          <wp:effectExtent l="0" t="0" r="0" b="0"/>
          <wp:wrapNone/>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1" cstate="print"/>
                  <a:stretch>
                    <a:fillRect/>
                  </a:stretch>
                </pic:blipFill>
                <pic:spPr>
                  <a:xfrm>
                    <a:off x="0" y="0"/>
                    <a:ext cx="5992368" cy="463295"/>
                  </a:xfrm>
                  <a:prstGeom prst="rect">
                    <a:avLst/>
                  </a:prstGeom>
                </pic:spPr>
              </pic:pic>
            </a:graphicData>
          </a:graphic>
        </wp:anchor>
      </w:drawing>
    </w:r>
    <w:r>
      <w:rPr>
        <w:noProof/>
        <w:lang w:eastAsia="fr-FR"/>
      </w:rPr>
      <mc:AlternateContent>
        <mc:Choice Requires="wps">
          <w:drawing>
            <wp:anchor distT="0" distB="0" distL="0" distR="0" simplePos="0" relativeHeight="485213696" behindDoc="1" locked="0" layoutInCell="1" allowOverlap="1">
              <wp:simplePos x="0" y="0"/>
              <wp:positionH relativeFrom="page">
                <wp:posOffset>6621269</wp:posOffset>
              </wp:positionH>
              <wp:positionV relativeFrom="page">
                <wp:posOffset>9971646</wp:posOffset>
              </wp:positionV>
              <wp:extent cx="100965" cy="99060"/>
              <wp:effectExtent l="0" t="0" r="0" b="0"/>
              <wp:wrapNone/>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65" cy="99060"/>
                      </a:xfrm>
                      <a:prstGeom prst="rect">
                        <a:avLst/>
                      </a:prstGeom>
                    </wps:spPr>
                    <wps:txbx>
                      <w:txbxContent>
                        <w:p w:rsidR="0006325A" w:rsidRDefault="00F25138">
                          <w:pPr>
                            <w:spacing w:before="18"/>
                            <w:ind w:left="20"/>
                            <w:rPr>
                              <w:sz w:val="10"/>
                            </w:rPr>
                          </w:pPr>
                          <w:r>
                            <w:rPr>
                              <w:color w:val="FFFFFF"/>
                              <w:spacing w:val="-5"/>
                              <w:w w:val="110"/>
                              <w:sz w:val="10"/>
                            </w:rPr>
                            <w:t>23</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6" o:spid="_x0000_s1099" type="#_x0000_t202" style="position:absolute;margin-left:521.35pt;margin-top:785.15pt;width:7.95pt;height:7.8pt;z-index:-18102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" filled="f" stroked="f">
              <v:path arrowok="t"/>
              <v:textbox inset="0,0,0,0">
                <w:txbxContent>
                  <w:p w:rsidR="0006325A" w:rsidRDefault="00F25138">
                    <w:pPr>
                      <w:spacing w:before="18"/>
                      <w:ind w:left="20"/>
                      <w:rPr>
                        <w:sz w:val="10"/>
                      </w:rPr>
                    </w:pPr>
                    <w:r>
                      <w:rPr>
                        <w:color w:val="FFFFFF"/>
                        <w:spacing w:val="-5"/>
                        <w:w w:val="110"/>
                        <w:sz w:val="10"/>
                      </w:rPr>
                      <w:t>23</w:t>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325A" w:rsidRDefault="00F25138">
    <w:pPr>
      <w:pStyle w:val="Corpsdetexte"/>
      <w:spacing w:line="14" w:lineRule="auto"/>
    </w:pPr>
    <w:r>
      <w:rPr>
        <w:noProof/>
        <w:lang w:eastAsia="fr-FR"/>
      </w:rPr>
      <mc:AlternateContent>
        <mc:Choice Requires="wps">
          <w:drawing>
            <wp:anchor distT="0" distB="0" distL="0" distR="0" simplePos="0" relativeHeight="485215744" behindDoc="1" locked="0" layoutInCell="1" allowOverlap="1">
              <wp:simplePos x="0" y="0"/>
              <wp:positionH relativeFrom="page">
                <wp:posOffset>1069339</wp:posOffset>
              </wp:positionH>
              <wp:positionV relativeFrom="page">
                <wp:posOffset>9969637</wp:posOffset>
              </wp:positionV>
              <wp:extent cx="95885" cy="100965"/>
              <wp:effectExtent l="0" t="0" r="0" b="0"/>
              <wp:wrapNone/>
              <wp:docPr id="61"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885" cy="100965"/>
                      </a:xfrm>
                      <a:prstGeom prst="rect">
                        <a:avLst/>
                      </a:prstGeom>
                    </wps:spPr>
                    <wps:txbx>
                      <w:txbxContent>
                        <w:p w:rsidR="0006325A" w:rsidRDefault="00F25138">
                          <w:pPr>
                            <w:spacing w:before="20"/>
                            <w:ind w:left="20"/>
                            <w:rPr>
                              <w:rFonts w:ascii="Cambria"/>
                              <w:sz w:val="10"/>
                            </w:rPr>
                          </w:pPr>
                          <w:r>
                            <w:rPr>
                              <w:rFonts w:ascii="Cambria"/>
                              <w:color w:val="FFFFFF"/>
                              <w:spacing w:val="-5"/>
                              <w:sz w:val="10"/>
                            </w:rPr>
                            <w:t>26</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1" o:spid="_x0000_s1100" type="#_x0000_t202" style="position:absolute;margin-left:84.2pt;margin-top:785pt;width:7.55pt;height:7.95pt;z-index:-18100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" filled="f" stroked="f">
              <v:path arrowok="t"/>
              <v:textbox inset="0,0,0,0">
                <w:txbxContent>
                  <w:p w:rsidR="0006325A" w:rsidRDefault="00F25138">
                    <w:pPr>
                      <w:spacing w:before="20"/>
                      <w:ind w:left="20"/>
                      <w:rPr>
                        <w:rFonts w:ascii="Cambria"/>
                        <w:sz w:val="10"/>
                      </w:rPr>
                    </w:pPr>
                    <w:r>
                      <w:rPr>
                        <w:rFonts w:ascii="Cambria"/>
                        <w:color w:val="FFFFFF"/>
                        <w:spacing w:val="-5"/>
                        <w:sz w:val="10"/>
                      </w:rPr>
                      <w:t>26</w:t>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25138" w:rsidRDefault="00F25138">
      <w:r>
        <w:separator/>
      </w:r>
    </w:p>
  </w:footnote>
  <w:footnote w:type="continuationSeparator" w:id="0">
    <w:p w:rsidR="00F25138" w:rsidRDefault="00F2513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FB5D0D"/>
    <w:multiLevelType w:val="multilevel"/>
    <w:tmpl w:val="B6103B1A"/>
    <w:lvl w:ilvl="0">
      <w:start w:val="1"/>
      <w:numFmt w:val="decimal"/>
      <w:lvlText w:val="%1."/>
      <w:lvlJc w:val="left"/>
      <w:pPr>
        <w:ind w:left="1046" w:hanging="480"/>
        <w:jc w:val="left"/>
      </w:pPr>
      <w:rPr>
        <w:rFonts w:ascii="Arial" w:eastAsia="Arial" w:hAnsi="Arial" w:cs="Arial" w:hint="default"/>
        <w:b/>
        <w:bCs/>
        <w:i w:val="0"/>
        <w:iCs w:val="0"/>
        <w:spacing w:val="-6"/>
        <w:w w:val="83"/>
        <w:sz w:val="24"/>
        <w:szCs w:val="24"/>
        <w:lang w:val="fr-FR" w:eastAsia="en-US" w:bidi="ar-SA"/>
      </w:rPr>
    </w:lvl>
    <w:lvl w:ilvl="1">
      <w:start w:val="1"/>
      <w:numFmt w:val="decimal"/>
      <w:lvlText w:val="%1.%2."/>
      <w:lvlJc w:val="left"/>
      <w:pPr>
        <w:ind w:left="1226" w:hanging="660"/>
        <w:jc w:val="left"/>
      </w:pPr>
      <w:rPr>
        <w:rFonts w:ascii="Arial" w:eastAsia="Arial" w:hAnsi="Arial" w:cs="Arial" w:hint="default"/>
        <w:b/>
        <w:bCs/>
        <w:i w:val="0"/>
        <w:iCs w:val="0"/>
        <w:spacing w:val="-24"/>
        <w:w w:val="83"/>
        <w:sz w:val="24"/>
        <w:szCs w:val="24"/>
        <w:lang w:val="fr-FR" w:eastAsia="en-US" w:bidi="ar-SA"/>
      </w:rPr>
    </w:lvl>
    <w:lvl w:ilvl="2">
      <w:start w:val="1"/>
      <w:numFmt w:val="decimal"/>
      <w:lvlText w:val="%1.%2.%3."/>
      <w:lvlJc w:val="left"/>
      <w:pPr>
        <w:ind w:left="1446" w:hanging="881"/>
        <w:jc w:val="left"/>
      </w:pPr>
      <w:rPr>
        <w:rFonts w:ascii="Microsoft Sans Serif" w:eastAsia="Microsoft Sans Serif" w:hAnsi="Microsoft Sans Serif" w:cs="Microsoft Sans Serif" w:hint="default"/>
        <w:b w:val="0"/>
        <w:bCs w:val="0"/>
        <w:i w:val="0"/>
        <w:iCs w:val="0"/>
        <w:spacing w:val="-29"/>
        <w:w w:val="83"/>
        <w:sz w:val="24"/>
        <w:szCs w:val="24"/>
        <w:lang w:val="fr-FR" w:eastAsia="en-US" w:bidi="ar-SA"/>
      </w:rPr>
    </w:lvl>
    <w:lvl w:ilvl="3">
      <w:start w:val="1"/>
      <w:numFmt w:val="decimal"/>
      <w:lvlText w:val="%1.%2.%3.%4."/>
      <w:lvlJc w:val="left"/>
      <w:pPr>
        <w:ind w:left="1446" w:hanging="881"/>
        <w:jc w:val="left"/>
      </w:pPr>
      <w:rPr>
        <w:rFonts w:ascii="Microsoft Sans Serif" w:eastAsia="Microsoft Sans Serif" w:hAnsi="Microsoft Sans Serif" w:cs="Microsoft Sans Serif" w:hint="default"/>
        <w:b w:val="0"/>
        <w:bCs w:val="0"/>
        <w:i w:val="0"/>
        <w:iCs w:val="0"/>
        <w:spacing w:val="-41"/>
        <w:w w:val="83"/>
        <w:sz w:val="24"/>
        <w:szCs w:val="24"/>
        <w:lang w:val="fr-FR" w:eastAsia="en-US" w:bidi="ar-SA"/>
      </w:rPr>
    </w:lvl>
    <w:lvl w:ilvl="4">
      <w:start w:val="1"/>
      <w:numFmt w:val="decimal"/>
      <w:lvlText w:val="%1.%2.%3.%4.%5."/>
      <w:lvlJc w:val="left"/>
      <w:pPr>
        <w:ind w:left="566" w:hanging="1320"/>
        <w:jc w:val="left"/>
      </w:pPr>
      <w:rPr>
        <w:rFonts w:ascii="Microsoft Sans Serif" w:eastAsia="Microsoft Sans Serif" w:hAnsi="Microsoft Sans Serif" w:cs="Microsoft Sans Serif" w:hint="default"/>
        <w:b w:val="0"/>
        <w:bCs w:val="0"/>
        <w:i w:val="0"/>
        <w:iCs w:val="0"/>
        <w:spacing w:val="-41"/>
        <w:w w:val="83"/>
        <w:sz w:val="24"/>
        <w:szCs w:val="24"/>
        <w:lang w:val="fr-FR" w:eastAsia="en-US" w:bidi="ar-SA"/>
      </w:rPr>
    </w:lvl>
    <w:lvl w:ilvl="5">
      <w:numFmt w:val="bullet"/>
      <w:lvlText w:val="•"/>
      <w:lvlJc w:val="left"/>
      <w:pPr>
        <w:ind w:left="3177" w:hanging="1320"/>
      </w:pPr>
      <w:rPr>
        <w:rFonts w:hint="default"/>
        <w:lang w:val="fr-FR" w:eastAsia="en-US" w:bidi="ar-SA"/>
      </w:rPr>
    </w:lvl>
    <w:lvl w:ilvl="6">
      <w:numFmt w:val="bullet"/>
      <w:lvlText w:val="•"/>
      <w:lvlJc w:val="left"/>
      <w:pPr>
        <w:ind w:left="4695" w:hanging="1320"/>
      </w:pPr>
      <w:rPr>
        <w:rFonts w:hint="default"/>
        <w:lang w:val="fr-FR" w:eastAsia="en-US" w:bidi="ar-SA"/>
      </w:rPr>
    </w:lvl>
    <w:lvl w:ilvl="7">
      <w:numFmt w:val="bullet"/>
      <w:lvlText w:val="•"/>
      <w:lvlJc w:val="left"/>
      <w:pPr>
        <w:ind w:left="6213" w:hanging="1320"/>
      </w:pPr>
      <w:rPr>
        <w:rFonts w:hint="default"/>
        <w:lang w:val="fr-FR" w:eastAsia="en-US" w:bidi="ar-SA"/>
      </w:rPr>
    </w:lvl>
    <w:lvl w:ilvl="8">
      <w:numFmt w:val="bullet"/>
      <w:lvlText w:val="•"/>
      <w:lvlJc w:val="left"/>
      <w:pPr>
        <w:ind w:left="7731" w:hanging="1320"/>
      </w:pPr>
      <w:rPr>
        <w:rFonts w:hint="default"/>
        <w:lang w:val="fr-FR" w:eastAsia="en-US" w:bidi="ar-SA"/>
      </w:rPr>
    </w:lvl>
  </w:abstractNum>
  <w:abstractNum w:abstractNumId="1" w15:restartNumberingAfterBreak="0">
    <w:nsid w:val="04253D6B"/>
    <w:multiLevelType w:val="hybridMultilevel"/>
    <w:tmpl w:val="0610CE12"/>
    <w:lvl w:ilvl="0" w:tplc="3DC62002">
      <w:numFmt w:val="bullet"/>
      <w:lvlText w:val=""/>
      <w:lvlJc w:val="left"/>
      <w:pPr>
        <w:ind w:left="1286" w:hanging="360"/>
      </w:pPr>
      <w:rPr>
        <w:rFonts w:ascii="Symbol" w:eastAsia="Symbol" w:hAnsi="Symbol" w:cs="Symbol" w:hint="default"/>
        <w:b w:val="0"/>
        <w:bCs w:val="0"/>
        <w:i w:val="0"/>
        <w:iCs w:val="0"/>
        <w:spacing w:val="0"/>
        <w:w w:val="99"/>
        <w:sz w:val="20"/>
        <w:szCs w:val="20"/>
        <w:lang w:val="fr-FR" w:eastAsia="en-US" w:bidi="ar-SA"/>
      </w:rPr>
    </w:lvl>
    <w:lvl w:ilvl="1" w:tplc="47F60CE4">
      <w:numFmt w:val="bullet"/>
      <w:lvlText w:val="•"/>
      <w:lvlJc w:val="left"/>
      <w:pPr>
        <w:ind w:left="2228" w:hanging="360"/>
      </w:pPr>
      <w:rPr>
        <w:rFonts w:hint="default"/>
        <w:lang w:val="fr-FR" w:eastAsia="en-US" w:bidi="ar-SA"/>
      </w:rPr>
    </w:lvl>
    <w:lvl w:ilvl="2" w:tplc="C96A849E">
      <w:numFmt w:val="bullet"/>
      <w:lvlText w:val="•"/>
      <w:lvlJc w:val="left"/>
      <w:pPr>
        <w:ind w:left="3177" w:hanging="360"/>
      </w:pPr>
      <w:rPr>
        <w:rFonts w:hint="default"/>
        <w:lang w:val="fr-FR" w:eastAsia="en-US" w:bidi="ar-SA"/>
      </w:rPr>
    </w:lvl>
    <w:lvl w:ilvl="3" w:tplc="301C24B4">
      <w:numFmt w:val="bullet"/>
      <w:lvlText w:val="•"/>
      <w:lvlJc w:val="left"/>
      <w:pPr>
        <w:ind w:left="4126" w:hanging="360"/>
      </w:pPr>
      <w:rPr>
        <w:rFonts w:hint="default"/>
        <w:lang w:val="fr-FR" w:eastAsia="en-US" w:bidi="ar-SA"/>
      </w:rPr>
    </w:lvl>
    <w:lvl w:ilvl="4" w:tplc="628874D0">
      <w:numFmt w:val="bullet"/>
      <w:lvlText w:val="•"/>
      <w:lvlJc w:val="left"/>
      <w:pPr>
        <w:ind w:left="5074" w:hanging="360"/>
      </w:pPr>
      <w:rPr>
        <w:rFonts w:hint="default"/>
        <w:lang w:val="fr-FR" w:eastAsia="en-US" w:bidi="ar-SA"/>
      </w:rPr>
    </w:lvl>
    <w:lvl w:ilvl="5" w:tplc="E334D2D0">
      <w:numFmt w:val="bullet"/>
      <w:lvlText w:val="•"/>
      <w:lvlJc w:val="left"/>
      <w:pPr>
        <w:ind w:left="6023" w:hanging="360"/>
      </w:pPr>
      <w:rPr>
        <w:rFonts w:hint="default"/>
        <w:lang w:val="fr-FR" w:eastAsia="en-US" w:bidi="ar-SA"/>
      </w:rPr>
    </w:lvl>
    <w:lvl w:ilvl="6" w:tplc="1D0A514A">
      <w:numFmt w:val="bullet"/>
      <w:lvlText w:val="•"/>
      <w:lvlJc w:val="left"/>
      <w:pPr>
        <w:ind w:left="6972" w:hanging="360"/>
      </w:pPr>
      <w:rPr>
        <w:rFonts w:hint="default"/>
        <w:lang w:val="fr-FR" w:eastAsia="en-US" w:bidi="ar-SA"/>
      </w:rPr>
    </w:lvl>
    <w:lvl w:ilvl="7" w:tplc="E448249C">
      <w:numFmt w:val="bullet"/>
      <w:lvlText w:val="•"/>
      <w:lvlJc w:val="left"/>
      <w:pPr>
        <w:ind w:left="7920" w:hanging="360"/>
      </w:pPr>
      <w:rPr>
        <w:rFonts w:hint="default"/>
        <w:lang w:val="fr-FR" w:eastAsia="en-US" w:bidi="ar-SA"/>
      </w:rPr>
    </w:lvl>
    <w:lvl w:ilvl="8" w:tplc="F8C2C9CE">
      <w:numFmt w:val="bullet"/>
      <w:lvlText w:val="•"/>
      <w:lvlJc w:val="left"/>
      <w:pPr>
        <w:ind w:left="8869" w:hanging="360"/>
      </w:pPr>
      <w:rPr>
        <w:rFonts w:hint="default"/>
        <w:lang w:val="fr-FR" w:eastAsia="en-US" w:bidi="ar-SA"/>
      </w:rPr>
    </w:lvl>
  </w:abstractNum>
  <w:abstractNum w:abstractNumId="2" w15:restartNumberingAfterBreak="0">
    <w:nsid w:val="06DB40D0"/>
    <w:multiLevelType w:val="hybridMultilevel"/>
    <w:tmpl w:val="47EEDFF6"/>
    <w:lvl w:ilvl="0" w:tplc="676C169E">
      <w:start w:val="1"/>
      <w:numFmt w:val="decimal"/>
      <w:lvlText w:val="%1."/>
      <w:lvlJc w:val="left"/>
      <w:pPr>
        <w:ind w:left="1286" w:hanging="360"/>
        <w:jc w:val="left"/>
      </w:pPr>
      <w:rPr>
        <w:rFonts w:ascii="Microsoft Sans Serif" w:eastAsia="Microsoft Sans Serif" w:hAnsi="Microsoft Sans Serif" w:cs="Microsoft Sans Serif" w:hint="default"/>
        <w:b w:val="0"/>
        <w:bCs w:val="0"/>
        <w:i w:val="0"/>
        <w:iCs w:val="0"/>
        <w:spacing w:val="-1"/>
        <w:w w:val="82"/>
        <w:sz w:val="20"/>
        <w:szCs w:val="20"/>
        <w:lang w:val="fr-FR" w:eastAsia="en-US" w:bidi="ar-SA"/>
      </w:rPr>
    </w:lvl>
    <w:lvl w:ilvl="1" w:tplc="1C786F86">
      <w:numFmt w:val="bullet"/>
      <w:lvlText w:val="•"/>
      <w:lvlJc w:val="left"/>
      <w:pPr>
        <w:ind w:left="2228" w:hanging="360"/>
      </w:pPr>
      <w:rPr>
        <w:rFonts w:hint="default"/>
        <w:lang w:val="fr-FR" w:eastAsia="en-US" w:bidi="ar-SA"/>
      </w:rPr>
    </w:lvl>
    <w:lvl w:ilvl="2" w:tplc="EC566522">
      <w:numFmt w:val="bullet"/>
      <w:lvlText w:val="•"/>
      <w:lvlJc w:val="left"/>
      <w:pPr>
        <w:ind w:left="3177" w:hanging="360"/>
      </w:pPr>
      <w:rPr>
        <w:rFonts w:hint="default"/>
        <w:lang w:val="fr-FR" w:eastAsia="en-US" w:bidi="ar-SA"/>
      </w:rPr>
    </w:lvl>
    <w:lvl w:ilvl="3" w:tplc="4238C7A4">
      <w:numFmt w:val="bullet"/>
      <w:lvlText w:val="•"/>
      <w:lvlJc w:val="left"/>
      <w:pPr>
        <w:ind w:left="4126" w:hanging="360"/>
      </w:pPr>
      <w:rPr>
        <w:rFonts w:hint="default"/>
        <w:lang w:val="fr-FR" w:eastAsia="en-US" w:bidi="ar-SA"/>
      </w:rPr>
    </w:lvl>
    <w:lvl w:ilvl="4" w:tplc="69764DBC">
      <w:numFmt w:val="bullet"/>
      <w:lvlText w:val="•"/>
      <w:lvlJc w:val="left"/>
      <w:pPr>
        <w:ind w:left="5074" w:hanging="360"/>
      </w:pPr>
      <w:rPr>
        <w:rFonts w:hint="default"/>
        <w:lang w:val="fr-FR" w:eastAsia="en-US" w:bidi="ar-SA"/>
      </w:rPr>
    </w:lvl>
    <w:lvl w:ilvl="5" w:tplc="75443DEC">
      <w:numFmt w:val="bullet"/>
      <w:lvlText w:val="•"/>
      <w:lvlJc w:val="left"/>
      <w:pPr>
        <w:ind w:left="6023" w:hanging="360"/>
      </w:pPr>
      <w:rPr>
        <w:rFonts w:hint="default"/>
        <w:lang w:val="fr-FR" w:eastAsia="en-US" w:bidi="ar-SA"/>
      </w:rPr>
    </w:lvl>
    <w:lvl w:ilvl="6" w:tplc="DBE8F434">
      <w:numFmt w:val="bullet"/>
      <w:lvlText w:val="•"/>
      <w:lvlJc w:val="left"/>
      <w:pPr>
        <w:ind w:left="6972" w:hanging="360"/>
      </w:pPr>
      <w:rPr>
        <w:rFonts w:hint="default"/>
        <w:lang w:val="fr-FR" w:eastAsia="en-US" w:bidi="ar-SA"/>
      </w:rPr>
    </w:lvl>
    <w:lvl w:ilvl="7" w:tplc="FF3C6A7A">
      <w:numFmt w:val="bullet"/>
      <w:lvlText w:val="•"/>
      <w:lvlJc w:val="left"/>
      <w:pPr>
        <w:ind w:left="7920" w:hanging="360"/>
      </w:pPr>
      <w:rPr>
        <w:rFonts w:hint="default"/>
        <w:lang w:val="fr-FR" w:eastAsia="en-US" w:bidi="ar-SA"/>
      </w:rPr>
    </w:lvl>
    <w:lvl w:ilvl="8" w:tplc="65CA686C">
      <w:numFmt w:val="bullet"/>
      <w:lvlText w:val="•"/>
      <w:lvlJc w:val="left"/>
      <w:pPr>
        <w:ind w:left="8869" w:hanging="360"/>
      </w:pPr>
      <w:rPr>
        <w:rFonts w:hint="default"/>
        <w:lang w:val="fr-FR" w:eastAsia="en-US" w:bidi="ar-SA"/>
      </w:rPr>
    </w:lvl>
  </w:abstractNum>
  <w:abstractNum w:abstractNumId="3" w15:restartNumberingAfterBreak="0">
    <w:nsid w:val="0D400686"/>
    <w:multiLevelType w:val="multilevel"/>
    <w:tmpl w:val="CA52548C"/>
    <w:lvl w:ilvl="0">
      <w:start w:val="1"/>
      <w:numFmt w:val="upperRoman"/>
      <w:lvlText w:val="%1"/>
      <w:lvlJc w:val="left"/>
      <w:pPr>
        <w:ind w:left="822" w:hanging="257"/>
        <w:jc w:val="left"/>
      </w:pPr>
      <w:rPr>
        <w:rFonts w:hint="default"/>
        <w:lang w:val="fr-FR" w:eastAsia="en-US" w:bidi="ar-SA"/>
      </w:rPr>
    </w:lvl>
    <w:lvl w:ilvl="1">
      <w:start w:val="1"/>
      <w:numFmt w:val="decimal"/>
      <w:lvlText w:val="%1.%2"/>
      <w:lvlJc w:val="left"/>
      <w:pPr>
        <w:ind w:left="822" w:hanging="257"/>
        <w:jc w:val="left"/>
      </w:pPr>
      <w:rPr>
        <w:rFonts w:ascii="Arial" w:eastAsia="Arial" w:hAnsi="Arial" w:cs="Arial" w:hint="default"/>
        <w:b/>
        <w:bCs/>
        <w:i w:val="0"/>
        <w:iCs w:val="0"/>
        <w:spacing w:val="-1"/>
        <w:w w:val="82"/>
        <w:sz w:val="20"/>
        <w:szCs w:val="20"/>
        <w:lang w:val="fr-FR" w:eastAsia="en-US" w:bidi="ar-SA"/>
      </w:rPr>
    </w:lvl>
    <w:lvl w:ilvl="2">
      <w:numFmt w:val="bullet"/>
      <w:lvlText w:val=""/>
      <w:lvlJc w:val="left"/>
      <w:pPr>
        <w:ind w:left="1286" w:hanging="360"/>
      </w:pPr>
      <w:rPr>
        <w:rFonts w:ascii="Wingdings" w:eastAsia="Wingdings" w:hAnsi="Wingdings" w:cs="Wingdings" w:hint="default"/>
        <w:spacing w:val="0"/>
        <w:w w:val="99"/>
        <w:lang w:val="fr-FR" w:eastAsia="en-US" w:bidi="ar-SA"/>
      </w:rPr>
    </w:lvl>
    <w:lvl w:ilvl="3">
      <w:numFmt w:val="bullet"/>
      <w:lvlText w:val="o"/>
      <w:lvlJc w:val="left"/>
      <w:pPr>
        <w:ind w:left="2006" w:hanging="360"/>
      </w:pPr>
      <w:rPr>
        <w:rFonts w:ascii="Courier New" w:eastAsia="Courier New" w:hAnsi="Courier New" w:cs="Courier New" w:hint="default"/>
        <w:b w:val="0"/>
        <w:bCs w:val="0"/>
        <w:i w:val="0"/>
        <w:iCs w:val="0"/>
        <w:spacing w:val="0"/>
        <w:w w:val="99"/>
        <w:sz w:val="20"/>
        <w:szCs w:val="20"/>
        <w:lang w:val="fr-FR" w:eastAsia="en-US" w:bidi="ar-SA"/>
      </w:rPr>
    </w:lvl>
    <w:lvl w:ilvl="4">
      <w:numFmt w:val="bullet"/>
      <w:lvlText w:val="•"/>
      <w:lvlJc w:val="left"/>
      <w:pPr>
        <w:ind w:left="3252" w:hanging="360"/>
      </w:pPr>
      <w:rPr>
        <w:rFonts w:hint="default"/>
        <w:lang w:val="fr-FR" w:eastAsia="en-US" w:bidi="ar-SA"/>
      </w:rPr>
    </w:lvl>
    <w:lvl w:ilvl="5">
      <w:numFmt w:val="bullet"/>
      <w:lvlText w:val="•"/>
      <w:lvlJc w:val="left"/>
      <w:pPr>
        <w:ind w:left="4504" w:hanging="360"/>
      </w:pPr>
      <w:rPr>
        <w:rFonts w:hint="default"/>
        <w:lang w:val="fr-FR" w:eastAsia="en-US" w:bidi="ar-SA"/>
      </w:rPr>
    </w:lvl>
    <w:lvl w:ilvl="6">
      <w:numFmt w:val="bullet"/>
      <w:lvlText w:val="•"/>
      <w:lvlJc w:val="left"/>
      <w:pPr>
        <w:ind w:left="5757" w:hanging="360"/>
      </w:pPr>
      <w:rPr>
        <w:rFonts w:hint="default"/>
        <w:lang w:val="fr-FR" w:eastAsia="en-US" w:bidi="ar-SA"/>
      </w:rPr>
    </w:lvl>
    <w:lvl w:ilvl="7">
      <w:numFmt w:val="bullet"/>
      <w:lvlText w:val="•"/>
      <w:lvlJc w:val="left"/>
      <w:pPr>
        <w:ind w:left="7009" w:hanging="360"/>
      </w:pPr>
      <w:rPr>
        <w:rFonts w:hint="default"/>
        <w:lang w:val="fr-FR" w:eastAsia="en-US" w:bidi="ar-SA"/>
      </w:rPr>
    </w:lvl>
    <w:lvl w:ilvl="8">
      <w:numFmt w:val="bullet"/>
      <w:lvlText w:val="•"/>
      <w:lvlJc w:val="left"/>
      <w:pPr>
        <w:ind w:left="8262" w:hanging="360"/>
      </w:pPr>
      <w:rPr>
        <w:rFonts w:hint="default"/>
        <w:lang w:val="fr-FR" w:eastAsia="en-US" w:bidi="ar-SA"/>
      </w:rPr>
    </w:lvl>
  </w:abstractNum>
  <w:abstractNum w:abstractNumId="4" w15:restartNumberingAfterBreak="0">
    <w:nsid w:val="0DC31B4A"/>
    <w:multiLevelType w:val="multilevel"/>
    <w:tmpl w:val="139CC2EC"/>
    <w:lvl w:ilvl="0">
      <w:start w:val="2"/>
      <w:numFmt w:val="upperRoman"/>
      <w:lvlText w:val="%1"/>
      <w:lvlJc w:val="left"/>
      <w:pPr>
        <w:ind w:left="904" w:hanging="339"/>
        <w:jc w:val="left"/>
      </w:pPr>
      <w:rPr>
        <w:rFonts w:hint="default"/>
        <w:lang w:val="fr-FR" w:eastAsia="en-US" w:bidi="ar-SA"/>
      </w:rPr>
    </w:lvl>
    <w:lvl w:ilvl="1">
      <w:start w:val="1"/>
      <w:numFmt w:val="decimal"/>
      <w:lvlText w:val="%1.%2"/>
      <w:lvlJc w:val="left"/>
      <w:pPr>
        <w:ind w:left="904" w:hanging="339"/>
        <w:jc w:val="left"/>
      </w:pPr>
      <w:rPr>
        <w:rFonts w:ascii="Arial" w:eastAsia="Arial" w:hAnsi="Arial" w:cs="Arial" w:hint="default"/>
        <w:b/>
        <w:bCs/>
        <w:i w:val="0"/>
        <w:iCs w:val="0"/>
        <w:spacing w:val="-1"/>
        <w:w w:val="82"/>
        <w:sz w:val="20"/>
        <w:szCs w:val="20"/>
        <w:lang w:val="fr-FR" w:eastAsia="en-US" w:bidi="ar-SA"/>
      </w:rPr>
    </w:lvl>
    <w:lvl w:ilvl="2">
      <w:numFmt w:val="bullet"/>
      <w:lvlText w:val="•"/>
      <w:lvlJc w:val="left"/>
      <w:pPr>
        <w:ind w:left="2873" w:hanging="339"/>
      </w:pPr>
      <w:rPr>
        <w:rFonts w:hint="default"/>
        <w:lang w:val="fr-FR" w:eastAsia="en-US" w:bidi="ar-SA"/>
      </w:rPr>
    </w:lvl>
    <w:lvl w:ilvl="3">
      <w:numFmt w:val="bullet"/>
      <w:lvlText w:val="•"/>
      <w:lvlJc w:val="left"/>
      <w:pPr>
        <w:ind w:left="3860" w:hanging="339"/>
      </w:pPr>
      <w:rPr>
        <w:rFonts w:hint="default"/>
        <w:lang w:val="fr-FR" w:eastAsia="en-US" w:bidi="ar-SA"/>
      </w:rPr>
    </w:lvl>
    <w:lvl w:ilvl="4">
      <w:numFmt w:val="bullet"/>
      <w:lvlText w:val="•"/>
      <w:lvlJc w:val="left"/>
      <w:pPr>
        <w:ind w:left="4846" w:hanging="339"/>
      </w:pPr>
      <w:rPr>
        <w:rFonts w:hint="default"/>
        <w:lang w:val="fr-FR" w:eastAsia="en-US" w:bidi="ar-SA"/>
      </w:rPr>
    </w:lvl>
    <w:lvl w:ilvl="5">
      <w:numFmt w:val="bullet"/>
      <w:lvlText w:val="•"/>
      <w:lvlJc w:val="left"/>
      <w:pPr>
        <w:ind w:left="5833" w:hanging="339"/>
      </w:pPr>
      <w:rPr>
        <w:rFonts w:hint="default"/>
        <w:lang w:val="fr-FR" w:eastAsia="en-US" w:bidi="ar-SA"/>
      </w:rPr>
    </w:lvl>
    <w:lvl w:ilvl="6">
      <w:numFmt w:val="bullet"/>
      <w:lvlText w:val="•"/>
      <w:lvlJc w:val="left"/>
      <w:pPr>
        <w:ind w:left="6820" w:hanging="339"/>
      </w:pPr>
      <w:rPr>
        <w:rFonts w:hint="default"/>
        <w:lang w:val="fr-FR" w:eastAsia="en-US" w:bidi="ar-SA"/>
      </w:rPr>
    </w:lvl>
    <w:lvl w:ilvl="7">
      <w:numFmt w:val="bullet"/>
      <w:lvlText w:val="•"/>
      <w:lvlJc w:val="left"/>
      <w:pPr>
        <w:ind w:left="7806" w:hanging="339"/>
      </w:pPr>
      <w:rPr>
        <w:rFonts w:hint="default"/>
        <w:lang w:val="fr-FR" w:eastAsia="en-US" w:bidi="ar-SA"/>
      </w:rPr>
    </w:lvl>
    <w:lvl w:ilvl="8">
      <w:numFmt w:val="bullet"/>
      <w:lvlText w:val="•"/>
      <w:lvlJc w:val="left"/>
      <w:pPr>
        <w:ind w:left="8793" w:hanging="339"/>
      </w:pPr>
      <w:rPr>
        <w:rFonts w:hint="default"/>
        <w:lang w:val="fr-FR" w:eastAsia="en-US" w:bidi="ar-SA"/>
      </w:rPr>
    </w:lvl>
  </w:abstractNum>
  <w:abstractNum w:abstractNumId="5" w15:restartNumberingAfterBreak="0">
    <w:nsid w:val="0EF61466"/>
    <w:multiLevelType w:val="hybridMultilevel"/>
    <w:tmpl w:val="77E61FFC"/>
    <w:lvl w:ilvl="0" w:tplc="5E2C22E0">
      <w:numFmt w:val="bullet"/>
      <w:lvlText w:val=""/>
      <w:lvlJc w:val="left"/>
      <w:pPr>
        <w:ind w:left="1646" w:hanging="360"/>
      </w:pPr>
      <w:rPr>
        <w:rFonts w:ascii="Symbol" w:eastAsia="Symbol" w:hAnsi="Symbol" w:cs="Symbol" w:hint="default"/>
        <w:b w:val="0"/>
        <w:bCs w:val="0"/>
        <w:i w:val="0"/>
        <w:iCs w:val="0"/>
        <w:spacing w:val="0"/>
        <w:w w:val="99"/>
        <w:sz w:val="20"/>
        <w:szCs w:val="20"/>
        <w:lang w:val="fr-FR" w:eastAsia="en-US" w:bidi="ar-SA"/>
      </w:rPr>
    </w:lvl>
    <w:lvl w:ilvl="1" w:tplc="300209D8">
      <w:numFmt w:val="bullet"/>
      <w:lvlText w:val="•"/>
      <w:lvlJc w:val="left"/>
      <w:pPr>
        <w:ind w:left="2552" w:hanging="360"/>
      </w:pPr>
      <w:rPr>
        <w:rFonts w:hint="default"/>
        <w:lang w:val="fr-FR" w:eastAsia="en-US" w:bidi="ar-SA"/>
      </w:rPr>
    </w:lvl>
    <w:lvl w:ilvl="2" w:tplc="F5DA7776">
      <w:numFmt w:val="bullet"/>
      <w:lvlText w:val="•"/>
      <w:lvlJc w:val="left"/>
      <w:pPr>
        <w:ind w:left="3465" w:hanging="360"/>
      </w:pPr>
      <w:rPr>
        <w:rFonts w:hint="default"/>
        <w:lang w:val="fr-FR" w:eastAsia="en-US" w:bidi="ar-SA"/>
      </w:rPr>
    </w:lvl>
    <w:lvl w:ilvl="3" w:tplc="48927A4C">
      <w:numFmt w:val="bullet"/>
      <w:lvlText w:val="•"/>
      <w:lvlJc w:val="left"/>
      <w:pPr>
        <w:ind w:left="4378" w:hanging="360"/>
      </w:pPr>
      <w:rPr>
        <w:rFonts w:hint="default"/>
        <w:lang w:val="fr-FR" w:eastAsia="en-US" w:bidi="ar-SA"/>
      </w:rPr>
    </w:lvl>
    <w:lvl w:ilvl="4" w:tplc="4E3E12D4">
      <w:numFmt w:val="bullet"/>
      <w:lvlText w:val="•"/>
      <w:lvlJc w:val="left"/>
      <w:pPr>
        <w:ind w:left="5290" w:hanging="360"/>
      </w:pPr>
      <w:rPr>
        <w:rFonts w:hint="default"/>
        <w:lang w:val="fr-FR" w:eastAsia="en-US" w:bidi="ar-SA"/>
      </w:rPr>
    </w:lvl>
    <w:lvl w:ilvl="5" w:tplc="BF14F1AA">
      <w:numFmt w:val="bullet"/>
      <w:lvlText w:val="•"/>
      <w:lvlJc w:val="left"/>
      <w:pPr>
        <w:ind w:left="6203" w:hanging="360"/>
      </w:pPr>
      <w:rPr>
        <w:rFonts w:hint="default"/>
        <w:lang w:val="fr-FR" w:eastAsia="en-US" w:bidi="ar-SA"/>
      </w:rPr>
    </w:lvl>
    <w:lvl w:ilvl="6" w:tplc="8556B598">
      <w:numFmt w:val="bullet"/>
      <w:lvlText w:val="•"/>
      <w:lvlJc w:val="left"/>
      <w:pPr>
        <w:ind w:left="7116" w:hanging="360"/>
      </w:pPr>
      <w:rPr>
        <w:rFonts w:hint="default"/>
        <w:lang w:val="fr-FR" w:eastAsia="en-US" w:bidi="ar-SA"/>
      </w:rPr>
    </w:lvl>
    <w:lvl w:ilvl="7" w:tplc="139CB032">
      <w:numFmt w:val="bullet"/>
      <w:lvlText w:val="•"/>
      <w:lvlJc w:val="left"/>
      <w:pPr>
        <w:ind w:left="8028" w:hanging="360"/>
      </w:pPr>
      <w:rPr>
        <w:rFonts w:hint="default"/>
        <w:lang w:val="fr-FR" w:eastAsia="en-US" w:bidi="ar-SA"/>
      </w:rPr>
    </w:lvl>
    <w:lvl w:ilvl="8" w:tplc="FD74F6D2">
      <w:numFmt w:val="bullet"/>
      <w:lvlText w:val="•"/>
      <w:lvlJc w:val="left"/>
      <w:pPr>
        <w:ind w:left="8941" w:hanging="360"/>
      </w:pPr>
      <w:rPr>
        <w:rFonts w:hint="default"/>
        <w:lang w:val="fr-FR" w:eastAsia="en-US" w:bidi="ar-SA"/>
      </w:rPr>
    </w:lvl>
  </w:abstractNum>
  <w:abstractNum w:abstractNumId="6" w15:restartNumberingAfterBreak="0">
    <w:nsid w:val="187F050B"/>
    <w:multiLevelType w:val="hybridMultilevel"/>
    <w:tmpl w:val="5F641E14"/>
    <w:lvl w:ilvl="0" w:tplc="2B0A7592">
      <w:numFmt w:val="bullet"/>
      <w:lvlText w:val=""/>
      <w:lvlJc w:val="left"/>
      <w:pPr>
        <w:ind w:left="1286" w:hanging="360"/>
      </w:pPr>
      <w:rPr>
        <w:rFonts w:ascii="Symbol" w:eastAsia="Symbol" w:hAnsi="Symbol" w:cs="Symbol" w:hint="default"/>
        <w:b w:val="0"/>
        <w:bCs w:val="0"/>
        <w:i w:val="0"/>
        <w:iCs w:val="0"/>
        <w:spacing w:val="0"/>
        <w:w w:val="99"/>
        <w:sz w:val="20"/>
        <w:szCs w:val="20"/>
        <w:lang w:val="fr-FR" w:eastAsia="en-US" w:bidi="ar-SA"/>
      </w:rPr>
    </w:lvl>
    <w:lvl w:ilvl="1" w:tplc="C09CA11E">
      <w:numFmt w:val="bullet"/>
      <w:lvlText w:val="•"/>
      <w:lvlJc w:val="left"/>
      <w:pPr>
        <w:ind w:left="2228" w:hanging="360"/>
      </w:pPr>
      <w:rPr>
        <w:rFonts w:hint="default"/>
        <w:lang w:val="fr-FR" w:eastAsia="en-US" w:bidi="ar-SA"/>
      </w:rPr>
    </w:lvl>
    <w:lvl w:ilvl="2" w:tplc="8160A65E">
      <w:numFmt w:val="bullet"/>
      <w:lvlText w:val="•"/>
      <w:lvlJc w:val="left"/>
      <w:pPr>
        <w:ind w:left="3177" w:hanging="360"/>
      </w:pPr>
      <w:rPr>
        <w:rFonts w:hint="default"/>
        <w:lang w:val="fr-FR" w:eastAsia="en-US" w:bidi="ar-SA"/>
      </w:rPr>
    </w:lvl>
    <w:lvl w:ilvl="3" w:tplc="E0327BC8">
      <w:numFmt w:val="bullet"/>
      <w:lvlText w:val="•"/>
      <w:lvlJc w:val="left"/>
      <w:pPr>
        <w:ind w:left="4126" w:hanging="360"/>
      </w:pPr>
      <w:rPr>
        <w:rFonts w:hint="default"/>
        <w:lang w:val="fr-FR" w:eastAsia="en-US" w:bidi="ar-SA"/>
      </w:rPr>
    </w:lvl>
    <w:lvl w:ilvl="4" w:tplc="13505B00">
      <w:numFmt w:val="bullet"/>
      <w:lvlText w:val="•"/>
      <w:lvlJc w:val="left"/>
      <w:pPr>
        <w:ind w:left="5074" w:hanging="360"/>
      </w:pPr>
      <w:rPr>
        <w:rFonts w:hint="default"/>
        <w:lang w:val="fr-FR" w:eastAsia="en-US" w:bidi="ar-SA"/>
      </w:rPr>
    </w:lvl>
    <w:lvl w:ilvl="5" w:tplc="681E9CD6">
      <w:numFmt w:val="bullet"/>
      <w:lvlText w:val="•"/>
      <w:lvlJc w:val="left"/>
      <w:pPr>
        <w:ind w:left="6023" w:hanging="360"/>
      </w:pPr>
      <w:rPr>
        <w:rFonts w:hint="default"/>
        <w:lang w:val="fr-FR" w:eastAsia="en-US" w:bidi="ar-SA"/>
      </w:rPr>
    </w:lvl>
    <w:lvl w:ilvl="6" w:tplc="2C48124C">
      <w:numFmt w:val="bullet"/>
      <w:lvlText w:val="•"/>
      <w:lvlJc w:val="left"/>
      <w:pPr>
        <w:ind w:left="6972" w:hanging="360"/>
      </w:pPr>
      <w:rPr>
        <w:rFonts w:hint="default"/>
        <w:lang w:val="fr-FR" w:eastAsia="en-US" w:bidi="ar-SA"/>
      </w:rPr>
    </w:lvl>
    <w:lvl w:ilvl="7" w:tplc="727C7CB8">
      <w:numFmt w:val="bullet"/>
      <w:lvlText w:val="•"/>
      <w:lvlJc w:val="left"/>
      <w:pPr>
        <w:ind w:left="7920" w:hanging="360"/>
      </w:pPr>
      <w:rPr>
        <w:rFonts w:hint="default"/>
        <w:lang w:val="fr-FR" w:eastAsia="en-US" w:bidi="ar-SA"/>
      </w:rPr>
    </w:lvl>
    <w:lvl w:ilvl="8" w:tplc="24E26924">
      <w:numFmt w:val="bullet"/>
      <w:lvlText w:val="•"/>
      <w:lvlJc w:val="left"/>
      <w:pPr>
        <w:ind w:left="8869" w:hanging="360"/>
      </w:pPr>
      <w:rPr>
        <w:rFonts w:hint="default"/>
        <w:lang w:val="fr-FR" w:eastAsia="en-US" w:bidi="ar-SA"/>
      </w:rPr>
    </w:lvl>
  </w:abstractNum>
  <w:abstractNum w:abstractNumId="7" w15:restartNumberingAfterBreak="0">
    <w:nsid w:val="26CE6DE7"/>
    <w:multiLevelType w:val="hybridMultilevel"/>
    <w:tmpl w:val="06F2EB12"/>
    <w:lvl w:ilvl="0" w:tplc="BFC6A084">
      <w:numFmt w:val="bullet"/>
      <w:lvlText w:val=""/>
      <w:lvlJc w:val="left"/>
      <w:pPr>
        <w:ind w:left="1286" w:hanging="360"/>
      </w:pPr>
      <w:rPr>
        <w:rFonts w:ascii="Symbol" w:eastAsia="Symbol" w:hAnsi="Symbol" w:cs="Symbol" w:hint="default"/>
        <w:b w:val="0"/>
        <w:bCs w:val="0"/>
        <w:i w:val="0"/>
        <w:iCs w:val="0"/>
        <w:spacing w:val="0"/>
        <w:w w:val="99"/>
        <w:sz w:val="20"/>
        <w:szCs w:val="20"/>
        <w:lang w:val="fr-FR" w:eastAsia="en-US" w:bidi="ar-SA"/>
      </w:rPr>
    </w:lvl>
    <w:lvl w:ilvl="1" w:tplc="6EA2DDF8">
      <w:numFmt w:val="bullet"/>
      <w:lvlText w:val="•"/>
      <w:lvlJc w:val="left"/>
      <w:pPr>
        <w:ind w:left="2228" w:hanging="360"/>
      </w:pPr>
      <w:rPr>
        <w:rFonts w:hint="default"/>
        <w:lang w:val="fr-FR" w:eastAsia="en-US" w:bidi="ar-SA"/>
      </w:rPr>
    </w:lvl>
    <w:lvl w:ilvl="2" w:tplc="EF5E73AA">
      <w:numFmt w:val="bullet"/>
      <w:lvlText w:val="•"/>
      <w:lvlJc w:val="left"/>
      <w:pPr>
        <w:ind w:left="3177" w:hanging="360"/>
      </w:pPr>
      <w:rPr>
        <w:rFonts w:hint="default"/>
        <w:lang w:val="fr-FR" w:eastAsia="en-US" w:bidi="ar-SA"/>
      </w:rPr>
    </w:lvl>
    <w:lvl w:ilvl="3" w:tplc="D2D4C4D4">
      <w:numFmt w:val="bullet"/>
      <w:lvlText w:val="•"/>
      <w:lvlJc w:val="left"/>
      <w:pPr>
        <w:ind w:left="4126" w:hanging="360"/>
      </w:pPr>
      <w:rPr>
        <w:rFonts w:hint="default"/>
        <w:lang w:val="fr-FR" w:eastAsia="en-US" w:bidi="ar-SA"/>
      </w:rPr>
    </w:lvl>
    <w:lvl w:ilvl="4" w:tplc="949CAFDE">
      <w:numFmt w:val="bullet"/>
      <w:lvlText w:val="•"/>
      <w:lvlJc w:val="left"/>
      <w:pPr>
        <w:ind w:left="5074" w:hanging="360"/>
      </w:pPr>
      <w:rPr>
        <w:rFonts w:hint="default"/>
        <w:lang w:val="fr-FR" w:eastAsia="en-US" w:bidi="ar-SA"/>
      </w:rPr>
    </w:lvl>
    <w:lvl w:ilvl="5" w:tplc="5DCCC2C6">
      <w:numFmt w:val="bullet"/>
      <w:lvlText w:val="•"/>
      <w:lvlJc w:val="left"/>
      <w:pPr>
        <w:ind w:left="6023" w:hanging="360"/>
      </w:pPr>
      <w:rPr>
        <w:rFonts w:hint="default"/>
        <w:lang w:val="fr-FR" w:eastAsia="en-US" w:bidi="ar-SA"/>
      </w:rPr>
    </w:lvl>
    <w:lvl w:ilvl="6" w:tplc="CB400114">
      <w:numFmt w:val="bullet"/>
      <w:lvlText w:val="•"/>
      <w:lvlJc w:val="left"/>
      <w:pPr>
        <w:ind w:left="6972" w:hanging="360"/>
      </w:pPr>
      <w:rPr>
        <w:rFonts w:hint="default"/>
        <w:lang w:val="fr-FR" w:eastAsia="en-US" w:bidi="ar-SA"/>
      </w:rPr>
    </w:lvl>
    <w:lvl w:ilvl="7" w:tplc="DC986D6C">
      <w:numFmt w:val="bullet"/>
      <w:lvlText w:val="•"/>
      <w:lvlJc w:val="left"/>
      <w:pPr>
        <w:ind w:left="7920" w:hanging="360"/>
      </w:pPr>
      <w:rPr>
        <w:rFonts w:hint="default"/>
        <w:lang w:val="fr-FR" w:eastAsia="en-US" w:bidi="ar-SA"/>
      </w:rPr>
    </w:lvl>
    <w:lvl w:ilvl="8" w:tplc="47F4CCF6">
      <w:numFmt w:val="bullet"/>
      <w:lvlText w:val="•"/>
      <w:lvlJc w:val="left"/>
      <w:pPr>
        <w:ind w:left="8869" w:hanging="360"/>
      </w:pPr>
      <w:rPr>
        <w:rFonts w:hint="default"/>
        <w:lang w:val="fr-FR" w:eastAsia="en-US" w:bidi="ar-SA"/>
      </w:rPr>
    </w:lvl>
  </w:abstractNum>
  <w:abstractNum w:abstractNumId="8" w15:restartNumberingAfterBreak="0">
    <w:nsid w:val="27580630"/>
    <w:multiLevelType w:val="hybridMultilevel"/>
    <w:tmpl w:val="0C7072FC"/>
    <w:lvl w:ilvl="0" w:tplc="BC3839E6">
      <w:numFmt w:val="bullet"/>
      <w:lvlText w:val=""/>
      <w:lvlJc w:val="left"/>
      <w:pPr>
        <w:ind w:left="1286" w:hanging="360"/>
      </w:pPr>
      <w:rPr>
        <w:rFonts w:ascii="Wingdings" w:eastAsia="Wingdings" w:hAnsi="Wingdings" w:cs="Wingdings" w:hint="default"/>
        <w:b w:val="0"/>
        <w:bCs w:val="0"/>
        <w:i w:val="0"/>
        <w:iCs w:val="0"/>
        <w:spacing w:val="0"/>
        <w:w w:val="99"/>
        <w:sz w:val="20"/>
        <w:szCs w:val="20"/>
        <w:lang w:val="fr-FR" w:eastAsia="en-US" w:bidi="ar-SA"/>
      </w:rPr>
    </w:lvl>
    <w:lvl w:ilvl="1" w:tplc="B914C752">
      <w:numFmt w:val="bullet"/>
      <w:lvlText w:val="•"/>
      <w:lvlJc w:val="left"/>
      <w:pPr>
        <w:ind w:left="2228" w:hanging="360"/>
      </w:pPr>
      <w:rPr>
        <w:rFonts w:hint="default"/>
        <w:lang w:val="fr-FR" w:eastAsia="en-US" w:bidi="ar-SA"/>
      </w:rPr>
    </w:lvl>
    <w:lvl w:ilvl="2" w:tplc="2F82042A">
      <w:numFmt w:val="bullet"/>
      <w:lvlText w:val="•"/>
      <w:lvlJc w:val="left"/>
      <w:pPr>
        <w:ind w:left="3177" w:hanging="360"/>
      </w:pPr>
      <w:rPr>
        <w:rFonts w:hint="default"/>
        <w:lang w:val="fr-FR" w:eastAsia="en-US" w:bidi="ar-SA"/>
      </w:rPr>
    </w:lvl>
    <w:lvl w:ilvl="3" w:tplc="221858AC">
      <w:numFmt w:val="bullet"/>
      <w:lvlText w:val="•"/>
      <w:lvlJc w:val="left"/>
      <w:pPr>
        <w:ind w:left="4126" w:hanging="360"/>
      </w:pPr>
      <w:rPr>
        <w:rFonts w:hint="default"/>
        <w:lang w:val="fr-FR" w:eastAsia="en-US" w:bidi="ar-SA"/>
      </w:rPr>
    </w:lvl>
    <w:lvl w:ilvl="4" w:tplc="2D2420FE">
      <w:numFmt w:val="bullet"/>
      <w:lvlText w:val="•"/>
      <w:lvlJc w:val="left"/>
      <w:pPr>
        <w:ind w:left="5074" w:hanging="360"/>
      </w:pPr>
      <w:rPr>
        <w:rFonts w:hint="default"/>
        <w:lang w:val="fr-FR" w:eastAsia="en-US" w:bidi="ar-SA"/>
      </w:rPr>
    </w:lvl>
    <w:lvl w:ilvl="5" w:tplc="1FE29182">
      <w:numFmt w:val="bullet"/>
      <w:lvlText w:val="•"/>
      <w:lvlJc w:val="left"/>
      <w:pPr>
        <w:ind w:left="6023" w:hanging="360"/>
      </w:pPr>
      <w:rPr>
        <w:rFonts w:hint="default"/>
        <w:lang w:val="fr-FR" w:eastAsia="en-US" w:bidi="ar-SA"/>
      </w:rPr>
    </w:lvl>
    <w:lvl w:ilvl="6" w:tplc="8E40AAD4">
      <w:numFmt w:val="bullet"/>
      <w:lvlText w:val="•"/>
      <w:lvlJc w:val="left"/>
      <w:pPr>
        <w:ind w:left="6972" w:hanging="360"/>
      </w:pPr>
      <w:rPr>
        <w:rFonts w:hint="default"/>
        <w:lang w:val="fr-FR" w:eastAsia="en-US" w:bidi="ar-SA"/>
      </w:rPr>
    </w:lvl>
    <w:lvl w:ilvl="7" w:tplc="0038AB7C">
      <w:numFmt w:val="bullet"/>
      <w:lvlText w:val="•"/>
      <w:lvlJc w:val="left"/>
      <w:pPr>
        <w:ind w:left="7920" w:hanging="360"/>
      </w:pPr>
      <w:rPr>
        <w:rFonts w:hint="default"/>
        <w:lang w:val="fr-FR" w:eastAsia="en-US" w:bidi="ar-SA"/>
      </w:rPr>
    </w:lvl>
    <w:lvl w:ilvl="8" w:tplc="5F941302">
      <w:numFmt w:val="bullet"/>
      <w:lvlText w:val="•"/>
      <w:lvlJc w:val="left"/>
      <w:pPr>
        <w:ind w:left="8869" w:hanging="360"/>
      </w:pPr>
      <w:rPr>
        <w:rFonts w:hint="default"/>
        <w:lang w:val="fr-FR" w:eastAsia="en-US" w:bidi="ar-SA"/>
      </w:rPr>
    </w:lvl>
  </w:abstractNum>
  <w:abstractNum w:abstractNumId="9" w15:restartNumberingAfterBreak="0">
    <w:nsid w:val="28E630E9"/>
    <w:multiLevelType w:val="hybridMultilevel"/>
    <w:tmpl w:val="42C855EA"/>
    <w:lvl w:ilvl="0" w:tplc="7D86DF00">
      <w:numFmt w:val="bullet"/>
      <w:lvlText w:val=""/>
      <w:lvlJc w:val="left"/>
      <w:pPr>
        <w:ind w:left="1285" w:hanging="360"/>
      </w:pPr>
      <w:rPr>
        <w:rFonts w:ascii="Symbol" w:eastAsia="Symbol" w:hAnsi="Symbol" w:cs="Symbol" w:hint="default"/>
        <w:b w:val="0"/>
        <w:bCs w:val="0"/>
        <w:i w:val="0"/>
        <w:iCs w:val="0"/>
        <w:spacing w:val="0"/>
        <w:w w:val="99"/>
        <w:sz w:val="20"/>
        <w:szCs w:val="20"/>
        <w:lang w:val="fr-FR" w:eastAsia="en-US" w:bidi="ar-SA"/>
      </w:rPr>
    </w:lvl>
    <w:lvl w:ilvl="1" w:tplc="B2981E20">
      <w:numFmt w:val="bullet"/>
      <w:lvlText w:val="•"/>
      <w:lvlJc w:val="left"/>
      <w:pPr>
        <w:ind w:left="2228" w:hanging="360"/>
      </w:pPr>
      <w:rPr>
        <w:rFonts w:hint="default"/>
        <w:lang w:val="fr-FR" w:eastAsia="en-US" w:bidi="ar-SA"/>
      </w:rPr>
    </w:lvl>
    <w:lvl w:ilvl="2" w:tplc="3378149E">
      <w:numFmt w:val="bullet"/>
      <w:lvlText w:val="•"/>
      <w:lvlJc w:val="left"/>
      <w:pPr>
        <w:ind w:left="3177" w:hanging="360"/>
      </w:pPr>
      <w:rPr>
        <w:rFonts w:hint="default"/>
        <w:lang w:val="fr-FR" w:eastAsia="en-US" w:bidi="ar-SA"/>
      </w:rPr>
    </w:lvl>
    <w:lvl w:ilvl="3" w:tplc="32A8B766">
      <w:numFmt w:val="bullet"/>
      <w:lvlText w:val="•"/>
      <w:lvlJc w:val="left"/>
      <w:pPr>
        <w:ind w:left="4126" w:hanging="360"/>
      </w:pPr>
      <w:rPr>
        <w:rFonts w:hint="default"/>
        <w:lang w:val="fr-FR" w:eastAsia="en-US" w:bidi="ar-SA"/>
      </w:rPr>
    </w:lvl>
    <w:lvl w:ilvl="4" w:tplc="38BCE628">
      <w:numFmt w:val="bullet"/>
      <w:lvlText w:val="•"/>
      <w:lvlJc w:val="left"/>
      <w:pPr>
        <w:ind w:left="5074" w:hanging="360"/>
      </w:pPr>
      <w:rPr>
        <w:rFonts w:hint="default"/>
        <w:lang w:val="fr-FR" w:eastAsia="en-US" w:bidi="ar-SA"/>
      </w:rPr>
    </w:lvl>
    <w:lvl w:ilvl="5" w:tplc="11BA5872">
      <w:numFmt w:val="bullet"/>
      <w:lvlText w:val="•"/>
      <w:lvlJc w:val="left"/>
      <w:pPr>
        <w:ind w:left="6023" w:hanging="360"/>
      </w:pPr>
      <w:rPr>
        <w:rFonts w:hint="default"/>
        <w:lang w:val="fr-FR" w:eastAsia="en-US" w:bidi="ar-SA"/>
      </w:rPr>
    </w:lvl>
    <w:lvl w:ilvl="6" w:tplc="6B841F58">
      <w:numFmt w:val="bullet"/>
      <w:lvlText w:val="•"/>
      <w:lvlJc w:val="left"/>
      <w:pPr>
        <w:ind w:left="6972" w:hanging="360"/>
      </w:pPr>
      <w:rPr>
        <w:rFonts w:hint="default"/>
        <w:lang w:val="fr-FR" w:eastAsia="en-US" w:bidi="ar-SA"/>
      </w:rPr>
    </w:lvl>
    <w:lvl w:ilvl="7" w:tplc="B49EBD16">
      <w:numFmt w:val="bullet"/>
      <w:lvlText w:val="•"/>
      <w:lvlJc w:val="left"/>
      <w:pPr>
        <w:ind w:left="7920" w:hanging="360"/>
      </w:pPr>
      <w:rPr>
        <w:rFonts w:hint="default"/>
        <w:lang w:val="fr-FR" w:eastAsia="en-US" w:bidi="ar-SA"/>
      </w:rPr>
    </w:lvl>
    <w:lvl w:ilvl="8" w:tplc="6A1E9616">
      <w:numFmt w:val="bullet"/>
      <w:lvlText w:val="•"/>
      <w:lvlJc w:val="left"/>
      <w:pPr>
        <w:ind w:left="8869" w:hanging="360"/>
      </w:pPr>
      <w:rPr>
        <w:rFonts w:hint="default"/>
        <w:lang w:val="fr-FR" w:eastAsia="en-US" w:bidi="ar-SA"/>
      </w:rPr>
    </w:lvl>
  </w:abstractNum>
  <w:abstractNum w:abstractNumId="10" w15:restartNumberingAfterBreak="0">
    <w:nsid w:val="29334C33"/>
    <w:multiLevelType w:val="hybridMultilevel"/>
    <w:tmpl w:val="1C820878"/>
    <w:lvl w:ilvl="0" w:tplc="610C7DB8">
      <w:numFmt w:val="bullet"/>
      <w:lvlText w:val=""/>
      <w:lvlJc w:val="left"/>
      <w:pPr>
        <w:ind w:left="1286" w:hanging="360"/>
      </w:pPr>
      <w:rPr>
        <w:rFonts w:ascii="Symbol" w:eastAsia="Symbol" w:hAnsi="Symbol" w:cs="Symbol" w:hint="default"/>
        <w:b w:val="0"/>
        <w:bCs w:val="0"/>
        <w:i w:val="0"/>
        <w:iCs w:val="0"/>
        <w:spacing w:val="0"/>
        <w:w w:val="99"/>
        <w:sz w:val="20"/>
        <w:szCs w:val="20"/>
        <w:lang w:val="fr-FR" w:eastAsia="en-US" w:bidi="ar-SA"/>
      </w:rPr>
    </w:lvl>
    <w:lvl w:ilvl="1" w:tplc="84309960">
      <w:numFmt w:val="bullet"/>
      <w:lvlText w:val="o"/>
      <w:lvlJc w:val="left"/>
      <w:pPr>
        <w:ind w:left="2006" w:hanging="360"/>
      </w:pPr>
      <w:rPr>
        <w:rFonts w:ascii="Courier New" w:eastAsia="Courier New" w:hAnsi="Courier New" w:cs="Courier New" w:hint="default"/>
        <w:b w:val="0"/>
        <w:bCs w:val="0"/>
        <w:i w:val="0"/>
        <w:iCs w:val="0"/>
        <w:spacing w:val="0"/>
        <w:w w:val="99"/>
        <w:sz w:val="20"/>
        <w:szCs w:val="20"/>
        <w:lang w:val="fr-FR" w:eastAsia="en-US" w:bidi="ar-SA"/>
      </w:rPr>
    </w:lvl>
    <w:lvl w:ilvl="2" w:tplc="6AE44206">
      <w:numFmt w:val="bullet"/>
      <w:lvlText w:val="•"/>
      <w:lvlJc w:val="left"/>
      <w:pPr>
        <w:ind w:left="2974" w:hanging="360"/>
      </w:pPr>
      <w:rPr>
        <w:rFonts w:hint="default"/>
        <w:lang w:val="fr-FR" w:eastAsia="en-US" w:bidi="ar-SA"/>
      </w:rPr>
    </w:lvl>
    <w:lvl w:ilvl="3" w:tplc="50D43000">
      <w:numFmt w:val="bullet"/>
      <w:lvlText w:val="•"/>
      <w:lvlJc w:val="left"/>
      <w:pPr>
        <w:ind w:left="3948" w:hanging="360"/>
      </w:pPr>
      <w:rPr>
        <w:rFonts w:hint="default"/>
        <w:lang w:val="fr-FR" w:eastAsia="en-US" w:bidi="ar-SA"/>
      </w:rPr>
    </w:lvl>
    <w:lvl w:ilvl="4" w:tplc="E368BA8A">
      <w:numFmt w:val="bullet"/>
      <w:lvlText w:val="•"/>
      <w:lvlJc w:val="left"/>
      <w:pPr>
        <w:ind w:left="4922" w:hanging="360"/>
      </w:pPr>
      <w:rPr>
        <w:rFonts w:hint="default"/>
        <w:lang w:val="fr-FR" w:eastAsia="en-US" w:bidi="ar-SA"/>
      </w:rPr>
    </w:lvl>
    <w:lvl w:ilvl="5" w:tplc="E2766552">
      <w:numFmt w:val="bullet"/>
      <w:lvlText w:val="•"/>
      <w:lvlJc w:val="left"/>
      <w:pPr>
        <w:ind w:left="5896" w:hanging="360"/>
      </w:pPr>
      <w:rPr>
        <w:rFonts w:hint="default"/>
        <w:lang w:val="fr-FR" w:eastAsia="en-US" w:bidi="ar-SA"/>
      </w:rPr>
    </w:lvl>
    <w:lvl w:ilvl="6" w:tplc="85103FCA">
      <w:numFmt w:val="bullet"/>
      <w:lvlText w:val="•"/>
      <w:lvlJc w:val="left"/>
      <w:pPr>
        <w:ind w:left="6870" w:hanging="360"/>
      </w:pPr>
      <w:rPr>
        <w:rFonts w:hint="default"/>
        <w:lang w:val="fr-FR" w:eastAsia="en-US" w:bidi="ar-SA"/>
      </w:rPr>
    </w:lvl>
    <w:lvl w:ilvl="7" w:tplc="7B40B488">
      <w:numFmt w:val="bullet"/>
      <w:lvlText w:val="•"/>
      <w:lvlJc w:val="left"/>
      <w:pPr>
        <w:ind w:left="7844" w:hanging="360"/>
      </w:pPr>
      <w:rPr>
        <w:rFonts w:hint="default"/>
        <w:lang w:val="fr-FR" w:eastAsia="en-US" w:bidi="ar-SA"/>
      </w:rPr>
    </w:lvl>
    <w:lvl w:ilvl="8" w:tplc="6D5E4888">
      <w:numFmt w:val="bullet"/>
      <w:lvlText w:val="•"/>
      <w:lvlJc w:val="left"/>
      <w:pPr>
        <w:ind w:left="8818" w:hanging="360"/>
      </w:pPr>
      <w:rPr>
        <w:rFonts w:hint="default"/>
        <w:lang w:val="fr-FR" w:eastAsia="en-US" w:bidi="ar-SA"/>
      </w:rPr>
    </w:lvl>
  </w:abstractNum>
  <w:abstractNum w:abstractNumId="11" w15:restartNumberingAfterBreak="0">
    <w:nsid w:val="29D45FF4"/>
    <w:multiLevelType w:val="hybridMultilevel"/>
    <w:tmpl w:val="E174B472"/>
    <w:lvl w:ilvl="0" w:tplc="10F86ED8">
      <w:numFmt w:val="bullet"/>
      <w:lvlText w:val=""/>
      <w:lvlJc w:val="left"/>
      <w:pPr>
        <w:ind w:left="1286" w:hanging="360"/>
      </w:pPr>
      <w:rPr>
        <w:rFonts w:ascii="Symbol" w:eastAsia="Symbol" w:hAnsi="Symbol" w:cs="Symbol" w:hint="default"/>
        <w:b w:val="0"/>
        <w:bCs w:val="0"/>
        <w:i w:val="0"/>
        <w:iCs w:val="0"/>
        <w:spacing w:val="0"/>
        <w:w w:val="99"/>
        <w:sz w:val="20"/>
        <w:szCs w:val="20"/>
        <w:lang w:val="fr-FR" w:eastAsia="en-US" w:bidi="ar-SA"/>
      </w:rPr>
    </w:lvl>
    <w:lvl w:ilvl="1" w:tplc="BB82E3DE">
      <w:numFmt w:val="bullet"/>
      <w:lvlText w:val="o"/>
      <w:lvlJc w:val="left"/>
      <w:pPr>
        <w:ind w:left="2006" w:hanging="360"/>
      </w:pPr>
      <w:rPr>
        <w:rFonts w:ascii="Courier New" w:eastAsia="Courier New" w:hAnsi="Courier New" w:cs="Courier New" w:hint="default"/>
        <w:b w:val="0"/>
        <w:bCs w:val="0"/>
        <w:i w:val="0"/>
        <w:iCs w:val="0"/>
        <w:spacing w:val="0"/>
        <w:w w:val="99"/>
        <w:sz w:val="20"/>
        <w:szCs w:val="20"/>
        <w:lang w:val="fr-FR" w:eastAsia="en-US" w:bidi="ar-SA"/>
      </w:rPr>
    </w:lvl>
    <w:lvl w:ilvl="2" w:tplc="74D6D04C">
      <w:numFmt w:val="bullet"/>
      <w:lvlText w:val="•"/>
      <w:lvlJc w:val="left"/>
      <w:pPr>
        <w:ind w:left="2974" w:hanging="360"/>
      </w:pPr>
      <w:rPr>
        <w:rFonts w:hint="default"/>
        <w:lang w:val="fr-FR" w:eastAsia="en-US" w:bidi="ar-SA"/>
      </w:rPr>
    </w:lvl>
    <w:lvl w:ilvl="3" w:tplc="6D106E72">
      <w:numFmt w:val="bullet"/>
      <w:lvlText w:val="•"/>
      <w:lvlJc w:val="left"/>
      <w:pPr>
        <w:ind w:left="3948" w:hanging="360"/>
      </w:pPr>
      <w:rPr>
        <w:rFonts w:hint="default"/>
        <w:lang w:val="fr-FR" w:eastAsia="en-US" w:bidi="ar-SA"/>
      </w:rPr>
    </w:lvl>
    <w:lvl w:ilvl="4" w:tplc="727677CC">
      <w:numFmt w:val="bullet"/>
      <w:lvlText w:val="•"/>
      <w:lvlJc w:val="left"/>
      <w:pPr>
        <w:ind w:left="4922" w:hanging="360"/>
      </w:pPr>
      <w:rPr>
        <w:rFonts w:hint="default"/>
        <w:lang w:val="fr-FR" w:eastAsia="en-US" w:bidi="ar-SA"/>
      </w:rPr>
    </w:lvl>
    <w:lvl w:ilvl="5" w:tplc="5FF0D4C0">
      <w:numFmt w:val="bullet"/>
      <w:lvlText w:val="•"/>
      <w:lvlJc w:val="left"/>
      <w:pPr>
        <w:ind w:left="5896" w:hanging="360"/>
      </w:pPr>
      <w:rPr>
        <w:rFonts w:hint="default"/>
        <w:lang w:val="fr-FR" w:eastAsia="en-US" w:bidi="ar-SA"/>
      </w:rPr>
    </w:lvl>
    <w:lvl w:ilvl="6" w:tplc="78FE4B1E">
      <w:numFmt w:val="bullet"/>
      <w:lvlText w:val="•"/>
      <w:lvlJc w:val="left"/>
      <w:pPr>
        <w:ind w:left="6870" w:hanging="360"/>
      </w:pPr>
      <w:rPr>
        <w:rFonts w:hint="default"/>
        <w:lang w:val="fr-FR" w:eastAsia="en-US" w:bidi="ar-SA"/>
      </w:rPr>
    </w:lvl>
    <w:lvl w:ilvl="7" w:tplc="54860D20">
      <w:numFmt w:val="bullet"/>
      <w:lvlText w:val="•"/>
      <w:lvlJc w:val="left"/>
      <w:pPr>
        <w:ind w:left="7844" w:hanging="360"/>
      </w:pPr>
      <w:rPr>
        <w:rFonts w:hint="default"/>
        <w:lang w:val="fr-FR" w:eastAsia="en-US" w:bidi="ar-SA"/>
      </w:rPr>
    </w:lvl>
    <w:lvl w:ilvl="8" w:tplc="ED9AC4E8">
      <w:numFmt w:val="bullet"/>
      <w:lvlText w:val="•"/>
      <w:lvlJc w:val="left"/>
      <w:pPr>
        <w:ind w:left="8818" w:hanging="360"/>
      </w:pPr>
      <w:rPr>
        <w:rFonts w:hint="default"/>
        <w:lang w:val="fr-FR" w:eastAsia="en-US" w:bidi="ar-SA"/>
      </w:rPr>
    </w:lvl>
  </w:abstractNum>
  <w:abstractNum w:abstractNumId="12" w15:restartNumberingAfterBreak="0">
    <w:nsid w:val="2AB80DE4"/>
    <w:multiLevelType w:val="hybridMultilevel"/>
    <w:tmpl w:val="33769AE4"/>
    <w:lvl w:ilvl="0" w:tplc="B7D853D6">
      <w:numFmt w:val="bullet"/>
      <w:lvlText w:val="-"/>
      <w:lvlJc w:val="left"/>
      <w:pPr>
        <w:ind w:left="1286" w:hanging="360"/>
      </w:pPr>
      <w:rPr>
        <w:rFonts w:ascii="Calibri" w:eastAsia="Calibri" w:hAnsi="Calibri" w:cs="Calibri" w:hint="default"/>
        <w:b w:val="0"/>
        <w:bCs w:val="0"/>
        <w:i w:val="0"/>
        <w:iCs w:val="0"/>
        <w:spacing w:val="0"/>
        <w:w w:val="99"/>
        <w:sz w:val="20"/>
        <w:szCs w:val="20"/>
        <w:lang w:val="fr-FR" w:eastAsia="en-US" w:bidi="ar-SA"/>
      </w:rPr>
    </w:lvl>
    <w:lvl w:ilvl="1" w:tplc="8D322B40">
      <w:numFmt w:val="bullet"/>
      <w:lvlText w:val="•"/>
      <w:lvlJc w:val="left"/>
      <w:pPr>
        <w:ind w:left="2228" w:hanging="360"/>
      </w:pPr>
      <w:rPr>
        <w:rFonts w:hint="default"/>
        <w:lang w:val="fr-FR" w:eastAsia="en-US" w:bidi="ar-SA"/>
      </w:rPr>
    </w:lvl>
    <w:lvl w:ilvl="2" w:tplc="90EAECE8">
      <w:numFmt w:val="bullet"/>
      <w:lvlText w:val="•"/>
      <w:lvlJc w:val="left"/>
      <w:pPr>
        <w:ind w:left="3177" w:hanging="360"/>
      </w:pPr>
      <w:rPr>
        <w:rFonts w:hint="default"/>
        <w:lang w:val="fr-FR" w:eastAsia="en-US" w:bidi="ar-SA"/>
      </w:rPr>
    </w:lvl>
    <w:lvl w:ilvl="3" w:tplc="2B5A6322">
      <w:numFmt w:val="bullet"/>
      <w:lvlText w:val="•"/>
      <w:lvlJc w:val="left"/>
      <w:pPr>
        <w:ind w:left="4126" w:hanging="360"/>
      </w:pPr>
      <w:rPr>
        <w:rFonts w:hint="default"/>
        <w:lang w:val="fr-FR" w:eastAsia="en-US" w:bidi="ar-SA"/>
      </w:rPr>
    </w:lvl>
    <w:lvl w:ilvl="4" w:tplc="884AF828">
      <w:numFmt w:val="bullet"/>
      <w:lvlText w:val="•"/>
      <w:lvlJc w:val="left"/>
      <w:pPr>
        <w:ind w:left="5074" w:hanging="360"/>
      </w:pPr>
      <w:rPr>
        <w:rFonts w:hint="default"/>
        <w:lang w:val="fr-FR" w:eastAsia="en-US" w:bidi="ar-SA"/>
      </w:rPr>
    </w:lvl>
    <w:lvl w:ilvl="5" w:tplc="C65C4EB4">
      <w:numFmt w:val="bullet"/>
      <w:lvlText w:val="•"/>
      <w:lvlJc w:val="left"/>
      <w:pPr>
        <w:ind w:left="6023" w:hanging="360"/>
      </w:pPr>
      <w:rPr>
        <w:rFonts w:hint="default"/>
        <w:lang w:val="fr-FR" w:eastAsia="en-US" w:bidi="ar-SA"/>
      </w:rPr>
    </w:lvl>
    <w:lvl w:ilvl="6" w:tplc="C456C3BC">
      <w:numFmt w:val="bullet"/>
      <w:lvlText w:val="•"/>
      <w:lvlJc w:val="left"/>
      <w:pPr>
        <w:ind w:left="6972" w:hanging="360"/>
      </w:pPr>
      <w:rPr>
        <w:rFonts w:hint="default"/>
        <w:lang w:val="fr-FR" w:eastAsia="en-US" w:bidi="ar-SA"/>
      </w:rPr>
    </w:lvl>
    <w:lvl w:ilvl="7" w:tplc="B9600796">
      <w:numFmt w:val="bullet"/>
      <w:lvlText w:val="•"/>
      <w:lvlJc w:val="left"/>
      <w:pPr>
        <w:ind w:left="7920" w:hanging="360"/>
      </w:pPr>
      <w:rPr>
        <w:rFonts w:hint="default"/>
        <w:lang w:val="fr-FR" w:eastAsia="en-US" w:bidi="ar-SA"/>
      </w:rPr>
    </w:lvl>
    <w:lvl w:ilvl="8" w:tplc="48122AEE">
      <w:numFmt w:val="bullet"/>
      <w:lvlText w:val="•"/>
      <w:lvlJc w:val="left"/>
      <w:pPr>
        <w:ind w:left="8869" w:hanging="360"/>
      </w:pPr>
      <w:rPr>
        <w:rFonts w:hint="default"/>
        <w:lang w:val="fr-FR" w:eastAsia="en-US" w:bidi="ar-SA"/>
      </w:rPr>
    </w:lvl>
  </w:abstractNum>
  <w:abstractNum w:abstractNumId="13" w15:restartNumberingAfterBreak="0">
    <w:nsid w:val="2B744271"/>
    <w:multiLevelType w:val="multilevel"/>
    <w:tmpl w:val="50E27FE0"/>
    <w:lvl w:ilvl="0">
      <w:start w:val="1"/>
      <w:numFmt w:val="decimal"/>
      <w:lvlText w:val="%1."/>
      <w:lvlJc w:val="left"/>
      <w:pPr>
        <w:ind w:left="566" w:hanging="480"/>
        <w:jc w:val="left"/>
      </w:pPr>
      <w:rPr>
        <w:rFonts w:ascii="Arial" w:eastAsia="Arial" w:hAnsi="Arial" w:cs="Arial" w:hint="default"/>
        <w:b/>
        <w:bCs/>
        <w:i w:val="0"/>
        <w:iCs w:val="0"/>
        <w:spacing w:val="-6"/>
        <w:w w:val="83"/>
        <w:sz w:val="24"/>
        <w:szCs w:val="24"/>
        <w:lang w:val="fr-FR" w:eastAsia="en-US" w:bidi="ar-SA"/>
      </w:rPr>
    </w:lvl>
    <w:lvl w:ilvl="1">
      <w:start w:val="1"/>
      <w:numFmt w:val="decimal"/>
      <w:lvlText w:val="%1.%2."/>
      <w:lvlJc w:val="left"/>
      <w:pPr>
        <w:ind w:left="565" w:hanging="660"/>
        <w:jc w:val="left"/>
      </w:pPr>
      <w:rPr>
        <w:rFonts w:ascii="Arial" w:eastAsia="Arial" w:hAnsi="Arial" w:cs="Arial" w:hint="default"/>
        <w:b/>
        <w:bCs/>
        <w:i w:val="0"/>
        <w:iCs w:val="0"/>
        <w:spacing w:val="-24"/>
        <w:w w:val="83"/>
        <w:sz w:val="24"/>
        <w:szCs w:val="24"/>
        <w:lang w:val="fr-FR" w:eastAsia="en-US" w:bidi="ar-SA"/>
      </w:rPr>
    </w:lvl>
    <w:lvl w:ilvl="2">
      <w:start w:val="1"/>
      <w:numFmt w:val="decimal"/>
      <w:lvlText w:val="%1.%2.%3."/>
      <w:lvlJc w:val="left"/>
      <w:pPr>
        <w:ind w:left="1446" w:hanging="881"/>
        <w:jc w:val="left"/>
      </w:pPr>
      <w:rPr>
        <w:rFonts w:ascii="Microsoft Sans Serif" w:eastAsia="Microsoft Sans Serif" w:hAnsi="Microsoft Sans Serif" w:cs="Microsoft Sans Serif" w:hint="default"/>
        <w:b w:val="0"/>
        <w:bCs w:val="0"/>
        <w:i w:val="0"/>
        <w:iCs w:val="0"/>
        <w:spacing w:val="-29"/>
        <w:w w:val="83"/>
        <w:sz w:val="24"/>
        <w:szCs w:val="24"/>
        <w:lang w:val="fr-FR" w:eastAsia="en-US" w:bidi="ar-SA"/>
      </w:rPr>
    </w:lvl>
    <w:lvl w:ilvl="3">
      <w:start w:val="1"/>
      <w:numFmt w:val="decimal"/>
      <w:lvlText w:val="%1.%2.%3.%4."/>
      <w:lvlJc w:val="left"/>
      <w:pPr>
        <w:ind w:left="1665" w:hanging="1100"/>
        <w:jc w:val="left"/>
      </w:pPr>
      <w:rPr>
        <w:rFonts w:ascii="Microsoft Sans Serif" w:eastAsia="Microsoft Sans Serif" w:hAnsi="Microsoft Sans Serif" w:cs="Microsoft Sans Serif" w:hint="default"/>
        <w:b w:val="0"/>
        <w:bCs w:val="0"/>
        <w:i w:val="0"/>
        <w:iCs w:val="0"/>
        <w:spacing w:val="-29"/>
        <w:w w:val="83"/>
        <w:sz w:val="24"/>
        <w:szCs w:val="24"/>
        <w:lang w:val="fr-FR" w:eastAsia="en-US" w:bidi="ar-SA"/>
      </w:rPr>
    </w:lvl>
    <w:lvl w:ilvl="4">
      <w:numFmt w:val="bullet"/>
      <w:lvlText w:val="•"/>
      <w:lvlJc w:val="left"/>
      <w:pPr>
        <w:ind w:left="2961" w:hanging="1100"/>
      </w:pPr>
      <w:rPr>
        <w:rFonts w:hint="default"/>
        <w:lang w:val="fr-FR" w:eastAsia="en-US" w:bidi="ar-SA"/>
      </w:rPr>
    </w:lvl>
    <w:lvl w:ilvl="5">
      <w:numFmt w:val="bullet"/>
      <w:lvlText w:val="•"/>
      <w:lvlJc w:val="left"/>
      <w:pPr>
        <w:ind w:left="4262" w:hanging="1100"/>
      </w:pPr>
      <w:rPr>
        <w:rFonts w:hint="default"/>
        <w:lang w:val="fr-FR" w:eastAsia="en-US" w:bidi="ar-SA"/>
      </w:rPr>
    </w:lvl>
    <w:lvl w:ilvl="6">
      <w:numFmt w:val="bullet"/>
      <w:lvlText w:val="•"/>
      <w:lvlJc w:val="left"/>
      <w:pPr>
        <w:ind w:left="5563" w:hanging="1100"/>
      </w:pPr>
      <w:rPr>
        <w:rFonts w:hint="default"/>
        <w:lang w:val="fr-FR" w:eastAsia="en-US" w:bidi="ar-SA"/>
      </w:rPr>
    </w:lvl>
    <w:lvl w:ilvl="7">
      <w:numFmt w:val="bullet"/>
      <w:lvlText w:val="•"/>
      <w:lvlJc w:val="left"/>
      <w:pPr>
        <w:ind w:left="6864" w:hanging="1100"/>
      </w:pPr>
      <w:rPr>
        <w:rFonts w:hint="default"/>
        <w:lang w:val="fr-FR" w:eastAsia="en-US" w:bidi="ar-SA"/>
      </w:rPr>
    </w:lvl>
    <w:lvl w:ilvl="8">
      <w:numFmt w:val="bullet"/>
      <w:lvlText w:val="•"/>
      <w:lvlJc w:val="left"/>
      <w:pPr>
        <w:ind w:left="8165" w:hanging="1100"/>
      </w:pPr>
      <w:rPr>
        <w:rFonts w:hint="default"/>
        <w:lang w:val="fr-FR" w:eastAsia="en-US" w:bidi="ar-SA"/>
      </w:rPr>
    </w:lvl>
  </w:abstractNum>
  <w:abstractNum w:abstractNumId="14" w15:restartNumberingAfterBreak="0">
    <w:nsid w:val="2CD1001E"/>
    <w:multiLevelType w:val="hybridMultilevel"/>
    <w:tmpl w:val="57A6EBE2"/>
    <w:lvl w:ilvl="0" w:tplc="E7A2D918">
      <w:numFmt w:val="bullet"/>
      <w:lvlText w:val=""/>
      <w:lvlJc w:val="left"/>
      <w:pPr>
        <w:ind w:left="1286" w:hanging="360"/>
      </w:pPr>
      <w:rPr>
        <w:rFonts w:ascii="Symbol" w:eastAsia="Symbol" w:hAnsi="Symbol" w:cs="Symbol" w:hint="default"/>
        <w:b w:val="0"/>
        <w:bCs w:val="0"/>
        <w:i w:val="0"/>
        <w:iCs w:val="0"/>
        <w:spacing w:val="0"/>
        <w:w w:val="99"/>
        <w:sz w:val="20"/>
        <w:szCs w:val="20"/>
        <w:lang w:val="fr-FR" w:eastAsia="en-US" w:bidi="ar-SA"/>
      </w:rPr>
    </w:lvl>
    <w:lvl w:ilvl="1" w:tplc="2516339E">
      <w:numFmt w:val="bullet"/>
      <w:lvlText w:val="•"/>
      <w:lvlJc w:val="left"/>
      <w:pPr>
        <w:ind w:left="2228" w:hanging="360"/>
      </w:pPr>
      <w:rPr>
        <w:rFonts w:hint="default"/>
        <w:lang w:val="fr-FR" w:eastAsia="en-US" w:bidi="ar-SA"/>
      </w:rPr>
    </w:lvl>
    <w:lvl w:ilvl="2" w:tplc="84D2F10C">
      <w:numFmt w:val="bullet"/>
      <w:lvlText w:val="•"/>
      <w:lvlJc w:val="left"/>
      <w:pPr>
        <w:ind w:left="3177" w:hanging="360"/>
      </w:pPr>
      <w:rPr>
        <w:rFonts w:hint="default"/>
        <w:lang w:val="fr-FR" w:eastAsia="en-US" w:bidi="ar-SA"/>
      </w:rPr>
    </w:lvl>
    <w:lvl w:ilvl="3" w:tplc="0974F414">
      <w:numFmt w:val="bullet"/>
      <w:lvlText w:val="•"/>
      <w:lvlJc w:val="left"/>
      <w:pPr>
        <w:ind w:left="4126" w:hanging="360"/>
      </w:pPr>
      <w:rPr>
        <w:rFonts w:hint="default"/>
        <w:lang w:val="fr-FR" w:eastAsia="en-US" w:bidi="ar-SA"/>
      </w:rPr>
    </w:lvl>
    <w:lvl w:ilvl="4" w:tplc="2A7AD010">
      <w:numFmt w:val="bullet"/>
      <w:lvlText w:val="•"/>
      <w:lvlJc w:val="left"/>
      <w:pPr>
        <w:ind w:left="5074" w:hanging="360"/>
      </w:pPr>
      <w:rPr>
        <w:rFonts w:hint="default"/>
        <w:lang w:val="fr-FR" w:eastAsia="en-US" w:bidi="ar-SA"/>
      </w:rPr>
    </w:lvl>
    <w:lvl w:ilvl="5" w:tplc="808AC564">
      <w:numFmt w:val="bullet"/>
      <w:lvlText w:val="•"/>
      <w:lvlJc w:val="left"/>
      <w:pPr>
        <w:ind w:left="6023" w:hanging="360"/>
      </w:pPr>
      <w:rPr>
        <w:rFonts w:hint="default"/>
        <w:lang w:val="fr-FR" w:eastAsia="en-US" w:bidi="ar-SA"/>
      </w:rPr>
    </w:lvl>
    <w:lvl w:ilvl="6" w:tplc="1596A124">
      <w:numFmt w:val="bullet"/>
      <w:lvlText w:val="•"/>
      <w:lvlJc w:val="left"/>
      <w:pPr>
        <w:ind w:left="6972" w:hanging="360"/>
      </w:pPr>
      <w:rPr>
        <w:rFonts w:hint="default"/>
        <w:lang w:val="fr-FR" w:eastAsia="en-US" w:bidi="ar-SA"/>
      </w:rPr>
    </w:lvl>
    <w:lvl w:ilvl="7" w:tplc="48A2ECF2">
      <w:numFmt w:val="bullet"/>
      <w:lvlText w:val="•"/>
      <w:lvlJc w:val="left"/>
      <w:pPr>
        <w:ind w:left="7920" w:hanging="360"/>
      </w:pPr>
      <w:rPr>
        <w:rFonts w:hint="default"/>
        <w:lang w:val="fr-FR" w:eastAsia="en-US" w:bidi="ar-SA"/>
      </w:rPr>
    </w:lvl>
    <w:lvl w:ilvl="8" w:tplc="A8BA7C74">
      <w:numFmt w:val="bullet"/>
      <w:lvlText w:val="•"/>
      <w:lvlJc w:val="left"/>
      <w:pPr>
        <w:ind w:left="8869" w:hanging="360"/>
      </w:pPr>
      <w:rPr>
        <w:rFonts w:hint="default"/>
        <w:lang w:val="fr-FR" w:eastAsia="en-US" w:bidi="ar-SA"/>
      </w:rPr>
    </w:lvl>
  </w:abstractNum>
  <w:abstractNum w:abstractNumId="15" w15:restartNumberingAfterBreak="0">
    <w:nsid w:val="2D5B2F1A"/>
    <w:multiLevelType w:val="hybridMultilevel"/>
    <w:tmpl w:val="5B2AAD32"/>
    <w:lvl w:ilvl="0" w:tplc="F814B1F6">
      <w:numFmt w:val="bullet"/>
      <w:lvlText w:val=""/>
      <w:lvlJc w:val="left"/>
      <w:pPr>
        <w:ind w:left="1286" w:hanging="360"/>
      </w:pPr>
      <w:rPr>
        <w:rFonts w:ascii="Symbol" w:eastAsia="Symbol" w:hAnsi="Symbol" w:cs="Symbol" w:hint="default"/>
        <w:b w:val="0"/>
        <w:bCs w:val="0"/>
        <w:i w:val="0"/>
        <w:iCs w:val="0"/>
        <w:spacing w:val="0"/>
        <w:w w:val="99"/>
        <w:sz w:val="20"/>
        <w:szCs w:val="20"/>
        <w:lang w:val="fr-FR" w:eastAsia="en-US" w:bidi="ar-SA"/>
      </w:rPr>
    </w:lvl>
    <w:lvl w:ilvl="1" w:tplc="A6CEDED6">
      <w:numFmt w:val="bullet"/>
      <w:lvlText w:val=""/>
      <w:lvlJc w:val="left"/>
      <w:pPr>
        <w:ind w:left="1285" w:hanging="692"/>
      </w:pPr>
      <w:rPr>
        <w:rFonts w:ascii="Symbol" w:eastAsia="Symbol" w:hAnsi="Symbol" w:cs="Symbol" w:hint="default"/>
        <w:b w:val="0"/>
        <w:bCs w:val="0"/>
        <w:i w:val="0"/>
        <w:iCs w:val="0"/>
        <w:spacing w:val="0"/>
        <w:w w:val="99"/>
        <w:sz w:val="20"/>
        <w:szCs w:val="20"/>
        <w:lang w:val="fr-FR" w:eastAsia="en-US" w:bidi="ar-SA"/>
      </w:rPr>
    </w:lvl>
    <w:lvl w:ilvl="2" w:tplc="6F7A0BE0">
      <w:numFmt w:val="bullet"/>
      <w:lvlText w:val="•"/>
      <w:lvlJc w:val="left"/>
      <w:pPr>
        <w:ind w:left="3177" w:hanging="692"/>
      </w:pPr>
      <w:rPr>
        <w:rFonts w:hint="default"/>
        <w:lang w:val="fr-FR" w:eastAsia="en-US" w:bidi="ar-SA"/>
      </w:rPr>
    </w:lvl>
    <w:lvl w:ilvl="3" w:tplc="F51AAF9A">
      <w:numFmt w:val="bullet"/>
      <w:lvlText w:val="•"/>
      <w:lvlJc w:val="left"/>
      <w:pPr>
        <w:ind w:left="4126" w:hanging="692"/>
      </w:pPr>
      <w:rPr>
        <w:rFonts w:hint="default"/>
        <w:lang w:val="fr-FR" w:eastAsia="en-US" w:bidi="ar-SA"/>
      </w:rPr>
    </w:lvl>
    <w:lvl w:ilvl="4" w:tplc="4B7E8E02">
      <w:numFmt w:val="bullet"/>
      <w:lvlText w:val="•"/>
      <w:lvlJc w:val="left"/>
      <w:pPr>
        <w:ind w:left="5074" w:hanging="692"/>
      </w:pPr>
      <w:rPr>
        <w:rFonts w:hint="default"/>
        <w:lang w:val="fr-FR" w:eastAsia="en-US" w:bidi="ar-SA"/>
      </w:rPr>
    </w:lvl>
    <w:lvl w:ilvl="5" w:tplc="8A1E1778">
      <w:numFmt w:val="bullet"/>
      <w:lvlText w:val="•"/>
      <w:lvlJc w:val="left"/>
      <w:pPr>
        <w:ind w:left="6023" w:hanging="692"/>
      </w:pPr>
      <w:rPr>
        <w:rFonts w:hint="default"/>
        <w:lang w:val="fr-FR" w:eastAsia="en-US" w:bidi="ar-SA"/>
      </w:rPr>
    </w:lvl>
    <w:lvl w:ilvl="6" w:tplc="C69266C2">
      <w:numFmt w:val="bullet"/>
      <w:lvlText w:val="•"/>
      <w:lvlJc w:val="left"/>
      <w:pPr>
        <w:ind w:left="6972" w:hanging="692"/>
      </w:pPr>
      <w:rPr>
        <w:rFonts w:hint="default"/>
        <w:lang w:val="fr-FR" w:eastAsia="en-US" w:bidi="ar-SA"/>
      </w:rPr>
    </w:lvl>
    <w:lvl w:ilvl="7" w:tplc="B5FAA9C8">
      <w:numFmt w:val="bullet"/>
      <w:lvlText w:val="•"/>
      <w:lvlJc w:val="left"/>
      <w:pPr>
        <w:ind w:left="7920" w:hanging="692"/>
      </w:pPr>
      <w:rPr>
        <w:rFonts w:hint="default"/>
        <w:lang w:val="fr-FR" w:eastAsia="en-US" w:bidi="ar-SA"/>
      </w:rPr>
    </w:lvl>
    <w:lvl w:ilvl="8" w:tplc="D7D6A65E">
      <w:numFmt w:val="bullet"/>
      <w:lvlText w:val="•"/>
      <w:lvlJc w:val="left"/>
      <w:pPr>
        <w:ind w:left="8869" w:hanging="692"/>
      </w:pPr>
      <w:rPr>
        <w:rFonts w:hint="default"/>
        <w:lang w:val="fr-FR" w:eastAsia="en-US" w:bidi="ar-SA"/>
      </w:rPr>
    </w:lvl>
  </w:abstractNum>
  <w:abstractNum w:abstractNumId="16" w15:restartNumberingAfterBreak="0">
    <w:nsid w:val="2DF9640F"/>
    <w:multiLevelType w:val="hybridMultilevel"/>
    <w:tmpl w:val="BD921C4C"/>
    <w:lvl w:ilvl="0" w:tplc="D9C6391E">
      <w:numFmt w:val="bullet"/>
      <w:lvlText w:val="•"/>
      <w:lvlJc w:val="left"/>
      <w:pPr>
        <w:ind w:left="1626" w:hanging="701"/>
      </w:pPr>
      <w:rPr>
        <w:rFonts w:ascii="Cambria" w:eastAsia="Cambria" w:hAnsi="Cambria" w:cs="Cambria" w:hint="default"/>
        <w:b w:val="0"/>
        <w:bCs w:val="0"/>
        <w:i w:val="0"/>
        <w:iCs w:val="0"/>
        <w:spacing w:val="0"/>
        <w:w w:val="99"/>
        <w:sz w:val="20"/>
        <w:szCs w:val="20"/>
        <w:lang w:val="fr-FR" w:eastAsia="en-US" w:bidi="ar-SA"/>
      </w:rPr>
    </w:lvl>
    <w:lvl w:ilvl="1" w:tplc="A9B61B4E">
      <w:numFmt w:val="bullet"/>
      <w:lvlText w:val="•"/>
      <w:lvlJc w:val="left"/>
      <w:pPr>
        <w:ind w:left="2534" w:hanging="701"/>
      </w:pPr>
      <w:rPr>
        <w:rFonts w:hint="default"/>
        <w:lang w:val="fr-FR" w:eastAsia="en-US" w:bidi="ar-SA"/>
      </w:rPr>
    </w:lvl>
    <w:lvl w:ilvl="2" w:tplc="F3E8927E">
      <w:numFmt w:val="bullet"/>
      <w:lvlText w:val="•"/>
      <w:lvlJc w:val="left"/>
      <w:pPr>
        <w:ind w:left="3449" w:hanging="701"/>
      </w:pPr>
      <w:rPr>
        <w:rFonts w:hint="default"/>
        <w:lang w:val="fr-FR" w:eastAsia="en-US" w:bidi="ar-SA"/>
      </w:rPr>
    </w:lvl>
    <w:lvl w:ilvl="3" w:tplc="9362A500">
      <w:numFmt w:val="bullet"/>
      <w:lvlText w:val="•"/>
      <w:lvlJc w:val="left"/>
      <w:pPr>
        <w:ind w:left="4364" w:hanging="701"/>
      </w:pPr>
      <w:rPr>
        <w:rFonts w:hint="default"/>
        <w:lang w:val="fr-FR" w:eastAsia="en-US" w:bidi="ar-SA"/>
      </w:rPr>
    </w:lvl>
    <w:lvl w:ilvl="4" w:tplc="7E9A3BCE">
      <w:numFmt w:val="bullet"/>
      <w:lvlText w:val="•"/>
      <w:lvlJc w:val="left"/>
      <w:pPr>
        <w:ind w:left="5278" w:hanging="701"/>
      </w:pPr>
      <w:rPr>
        <w:rFonts w:hint="default"/>
        <w:lang w:val="fr-FR" w:eastAsia="en-US" w:bidi="ar-SA"/>
      </w:rPr>
    </w:lvl>
    <w:lvl w:ilvl="5" w:tplc="BC0215EC">
      <w:numFmt w:val="bullet"/>
      <w:lvlText w:val="•"/>
      <w:lvlJc w:val="left"/>
      <w:pPr>
        <w:ind w:left="6193" w:hanging="701"/>
      </w:pPr>
      <w:rPr>
        <w:rFonts w:hint="default"/>
        <w:lang w:val="fr-FR" w:eastAsia="en-US" w:bidi="ar-SA"/>
      </w:rPr>
    </w:lvl>
    <w:lvl w:ilvl="6" w:tplc="5EA8C1E0">
      <w:numFmt w:val="bullet"/>
      <w:lvlText w:val="•"/>
      <w:lvlJc w:val="left"/>
      <w:pPr>
        <w:ind w:left="7108" w:hanging="701"/>
      </w:pPr>
      <w:rPr>
        <w:rFonts w:hint="default"/>
        <w:lang w:val="fr-FR" w:eastAsia="en-US" w:bidi="ar-SA"/>
      </w:rPr>
    </w:lvl>
    <w:lvl w:ilvl="7" w:tplc="246A5E22">
      <w:numFmt w:val="bullet"/>
      <w:lvlText w:val="•"/>
      <w:lvlJc w:val="left"/>
      <w:pPr>
        <w:ind w:left="8022" w:hanging="701"/>
      </w:pPr>
      <w:rPr>
        <w:rFonts w:hint="default"/>
        <w:lang w:val="fr-FR" w:eastAsia="en-US" w:bidi="ar-SA"/>
      </w:rPr>
    </w:lvl>
    <w:lvl w:ilvl="8" w:tplc="97366B94">
      <w:numFmt w:val="bullet"/>
      <w:lvlText w:val="•"/>
      <w:lvlJc w:val="left"/>
      <w:pPr>
        <w:ind w:left="8937" w:hanging="701"/>
      </w:pPr>
      <w:rPr>
        <w:rFonts w:hint="default"/>
        <w:lang w:val="fr-FR" w:eastAsia="en-US" w:bidi="ar-SA"/>
      </w:rPr>
    </w:lvl>
  </w:abstractNum>
  <w:abstractNum w:abstractNumId="17" w15:restartNumberingAfterBreak="0">
    <w:nsid w:val="2EC4536A"/>
    <w:multiLevelType w:val="hybridMultilevel"/>
    <w:tmpl w:val="864218E8"/>
    <w:lvl w:ilvl="0" w:tplc="C7E070F8">
      <w:numFmt w:val="bullet"/>
      <w:lvlText w:val="•"/>
      <w:lvlJc w:val="left"/>
      <w:pPr>
        <w:ind w:left="1286" w:hanging="360"/>
      </w:pPr>
      <w:rPr>
        <w:rFonts w:ascii="Cambria" w:eastAsia="Cambria" w:hAnsi="Cambria" w:cs="Cambria" w:hint="default"/>
        <w:b w:val="0"/>
        <w:bCs w:val="0"/>
        <w:i w:val="0"/>
        <w:iCs w:val="0"/>
        <w:spacing w:val="0"/>
        <w:w w:val="99"/>
        <w:sz w:val="20"/>
        <w:szCs w:val="20"/>
        <w:lang w:val="fr-FR" w:eastAsia="en-US" w:bidi="ar-SA"/>
      </w:rPr>
    </w:lvl>
    <w:lvl w:ilvl="1" w:tplc="6858650A">
      <w:numFmt w:val="bullet"/>
      <w:lvlText w:val="•"/>
      <w:lvlJc w:val="left"/>
      <w:pPr>
        <w:ind w:left="2228" w:hanging="360"/>
      </w:pPr>
      <w:rPr>
        <w:rFonts w:hint="default"/>
        <w:lang w:val="fr-FR" w:eastAsia="en-US" w:bidi="ar-SA"/>
      </w:rPr>
    </w:lvl>
    <w:lvl w:ilvl="2" w:tplc="9476076A">
      <w:numFmt w:val="bullet"/>
      <w:lvlText w:val="•"/>
      <w:lvlJc w:val="left"/>
      <w:pPr>
        <w:ind w:left="3177" w:hanging="360"/>
      </w:pPr>
      <w:rPr>
        <w:rFonts w:hint="default"/>
        <w:lang w:val="fr-FR" w:eastAsia="en-US" w:bidi="ar-SA"/>
      </w:rPr>
    </w:lvl>
    <w:lvl w:ilvl="3" w:tplc="D29A06FE">
      <w:numFmt w:val="bullet"/>
      <w:lvlText w:val="•"/>
      <w:lvlJc w:val="left"/>
      <w:pPr>
        <w:ind w:left="4126" w:hanging="360"/>
      </w:pPr>
      <w:rPr>
        <w:rFonts w:hint="default"/>
        <w:lang w:val="fr-FR" w:eastAsia="en-US" w:bidi="ar-SA"/>
      </w:rPr>
    </w:lvl>
    <w:lvl w:ilvl="4" w:tplc="8AA42880">
      <w:numFmt w:val="bullet"/>
      <w:lvlText w:val="•"/>
      <w:lvlJc w:val="left"/>
      <w:pPr>
        <w:ind w:left="5074" w:hanging="360"/>
      </w:pPr>
      <w:rPr>
        <w:rFonts w:hint="default"/>
        <w:lang w:val="fr-FR" w:eastAsia="en-US" w:bidi="ar-SA"/>
      </w:rPr>
    </w:lvl>
    <w:lvl w:ilvl="5" w:tplc="3BD84CF6">
      <w:numFmt w:val="bullet"/>
      <w:lvlText w:val="•"/>
      <w:lvlJc w:val="left"/>
      <w:pPr>
        <w:ind w:left="6023" w:hanging="360"/>
      </w:pPr>
      <w:rPr>
        <w:rFonts w:hint="default"/>
        <w:lang w:val="fr-FR" w:eastAsia="en-US" w:bidi="ar-SA"/>
      </w:rPr>
    </w:lvl>
    <w:lvl w:ilvl="6" w:tplc="EE188E02">
      <w:numFmt w:val="bullet"/>
      <w:lvlText w:val="•"/>
      <w:lvlJc w:val="left"/>
      <w:pPr>
        <w:ind w:left="6972" w:hanging="360"/>
      </w:pPr>
      <w:rPr>
        <w:rFonts w:hint="default"/>
        <w:lang w:val="fr-FR" w:eastAsia="en-US" w:bidi="ar-SA"/>
      </w:rPr>
    </w:lvl>
    <w:lvl w:ilvl="7" w:tplc="535C5A18">
      <w:numFmt w:val="bullet"/>
      <w:lvlText w:val="•"/>
      <w:lvlJc w:val="left"/>
      <w:pPr>
        <w:ind w:left="7920" w:hanging="360"/>
      </w:pPr>
      <w:rPr>
        <w:rFonts w:hint="default"/>
        <w:lang w:val="fr-FR" w:eastAsia="en-US" w:bidi="ar-SA"/>
      </w:rPr>
    </w:lvl>
    <w:lvl w:ilvl="8" w:tplc="E438F15E">
      <w:numFmt w:val="bullet"/>
      <w:lvlText w:val="•"/>
      <w:lvlJc w:val="left"/>
      <w:pPr>
        <w:ind w:left="8869" w:hanging="360"/>
      </w:pPr>
      <w:rPr>
        <w:rFonts w:hint="default"/>
        <w:lang w:val="fr-FR" w:eastAsia="en-US" w:bidi="ar-SA"/>
      </w:rPr>
    </w:lvl>
  </w:abstractNum>
  <w:abstractNum w:abstractNumId="18" w15:restartNumberingAfterBreak="0">
    <w:nsid w:val="318D2379"/>
    <w:multiLevelType w:val="hybridMultilevel"/>
    <w:tmpl w:val="03D0C45E"/>
    <w:lvl w:ilvl="0" w:tplc="022A7866">
      <w:numFmt w:val="bullet"/>
      <w:lvlText w:val=""/>
      <w:lvlJc w:val="left"/>
      <w:pPr>
        <w:ind w:left="1646" w:hanging="360"/>
      </w:pPr>
      <w:rPr>
        <w:rFonts w:ascii="Symbol" w:eastAsia="Symbol" w:hAnsi="Symbol" w:cs="Symbol" w:hint="default"/>
        <w:b w:val="0"/>
        <w:bCs w:val="0"/>
        <w:i w:val="0"/>
        <w:iCs w:val="0"/>
        <w:spacing w:val="0"/>
        <w:w w:val="99"/>
        <w:sz w:val="20"/>
        <w:szCs w:val="20"/>
        <w:lang w:val="fr-FR" w:eastAsia="en-US" w:bidi="ar-SA"/>
      </w:rPr>
    </w:lvl>
    <w:lvl w:ilvl="1" w:tplc="80E699A4">
      <w:numFmt w:val="bullet"/>
      <w:lvlText w:val="•"/>
      <w:lvlJc w:val="left"/>
      <w:pPr>
        <w:ind w:left="2552" w:hanging="360"/>
      </w:pPr>
      <w:rPr>
        <w:rFonts w:hint="default"/>
        <w:lang w:val="fr-FR" w:eastAsia="en-US" w:bidi="ar-SA"/>
      </w:rPr>
    </w:lvl>
    <w:lvl w:ilvl="2" w:tplc="C8AE65FE">
      <w:numFmt w:val="bullet"/>
      <w:lvlText w:val="•"/>
      <w:lvlJc w:val="left"/>
      <w:pPr>
        <w:ind w:left="3465" w:hanging="360"/>
      </w:pPr>
      <w:rPr>
        <w:rFonts w:hint="default"/>
        <w:lang w:val="fr-FR" w:eastAsia="en-US" w:bidi="ar-SA"/>
      </w:rPr>
    </w:lvl>
    <w:lvl w:ilvl="3" w:tplc="5BC4C042">
      <w:numFmt w:val="bullet"/>
      <w:lvlText w:val="•"/>
      <w:lvlJc w:val="left"/>
      <w:pPr>
        <w:ind w:left="4378" w:hanging="360"/>
      </w:pPr>
      <w:rPr>
        <w:rFonts w:hint="default"/>
        <w:lang w:val="fr-FR" w:eastAsia="en-US" w:bidi="ar-SA"/>
      </w:rPr>
    </w:lvl>
    <w:lvl w:ilvl="4" w:tplc="3F46F482">
      <w:numFmt w:val="bullet"/>
      <w:lvlText w:val="•"/>
      <w:lvlJc w:val="left"/>
      <w:pPr>
        <w:ind w:left="5290" w:hanging="360"/>
      </w:pPr>
      <w:rPr>
        <w:rFonts w:hint="default"/>
        <w:lang w:val="fr-FR" w:eastAsia="en-US" w:bidi="ar-SA"/>
      </w:rPr>
    </w:lvl>
    <w:lvl w:ilvl="5" w:tplc="DFE636C0">
      <w:numFmt w:val="bullet"/>
      <w:lvlText w:val="•"/>
      <w:lvlJc w:val="left"/>
      <w:pPr>
        <w:ind w:left="6203" w:hanging="360"/>
      </w:pPr>
      <w:rPr>
        <w:rFonts w:hint="default"/>
        <w:lang w:val="fr-FR" w:eastAsia="en-US" w:bidi="ar-SA"/>
      </w:rPr>
    </w:lvl>
    <w:lvl w:ilvl="6" w:tplc="BFA0CF0A">
      <w:numFmt w:val="bullet"/>
      <w:lvlText w:val="•"/>
      <w:lvlJc w:val="left"/>
      <w:pPr>
        <w:ind w:left="7116" w:hanging="360"/>
      </w:pPr>
      <w:rPr>
        <w:rFonts w:hint="default"/>
        <w:lang w:val="fr-FR" w:eastAsia="en-US" w:bidi="ar-SA"/>
      </w:rPr>
    </w:lvl>
    <w:lvl w:ilvl="7" w:tplc="61F0A6FA">
      <w:numFmt w:val="bullet"/>
      <w:lvlText w:val="•"/>
      <w:lvlJc w:val="left"/>
      <w:pPr>
        <w:ind w:left="8028" w:hanging="360"/>
      </w:pPr>
      <w:rPr>
        <w:rFonts w:hint="default"/>
        <w:lang w:val="fr-FR" w:eastAsia="en-US" w:bidi="ar-SA"/>
      </w:rPr>
    </w:lvl>
    <w:lvl w:ilvl="8" w:tplc="66CE4B8C">
      <w:numFmt w:val="bullet"/>
      <w:lvlText w:val="•"/>
      <w:lvlJc w:val="left"/>
      <w:pPr>
        <w:ind w:left="8941" w:hanging="360"/>
      </w:pPr>
      <w:rPr>
        <w:rFonts w:hint="default"/>
        <w:lang w:val="fr-FR" w:eastAsia="en-US" w:bidi="ar-SA"/>
      </w:rPr>
    </w:lvl>
  </w:abstractNum>
  <w:abstractNum w:abstractNumId="19" w15:restartNumberingAfterBreak="0">
    <w:nsid w:val="39604D91"/>
    <w:multiLevelType w:val="hybridMultilevel"/>
    <w:tmpl w:val="F07411B6"/>
    <w:lvl w:ilvl="0" w:tplc="B1B88242">
      <w:numFmt w:val="bullet"/>
      <w:lvlText w:val=""/>
      <w:lvlJc w:val="left"/>
      <w:pPr>
        <w:ind w:left="993" w:hanging="360"/>
      </w:pPr>
      <w:rPr>
        <w:rFonts w:ascii="Symbol" w:eastAsia="Symbol" w:hAnsi="Symbol" w:cs="Symbol" w:hint="default"/>
        <w:b w:val="0"/>
        <w:bCs w:val="0"/>
        <w:i w:val="0"/>
        <w:iCs w:val="0"/>
        <w:spacing w:val="0"/>
        <w:w w:val="99"/>
        <w:sz w:val="20"/>
        <w:szCs w:val="20"/>
        <w:lang w:val="fr-FR" w:eastAsia="en-US" w:bidi="ar-SA"/>
      </w:rPr>
    </w:lvl>
    <w:lvl w:ilvl="1" w:tplc="A41E94D0">
      <w:numFmt w:val="bullet"/>
      <w:lvlText w:val=""/>
      <w:lvlJc w:val="left"/>
      <w:pPr>
        <w:ind w:left="1286" w:hanging="360"/>
      </w:pPr>
      <w:rPr>
        <w:rFonts w:ascii="Symbol" w:eastAsia="Symbol" w:hAnsi="Symbol" w:cs="Symbol" w:hint="default"/>
        <w:b w:val="0"/>
        <w:bCs w:val="0"/>
        <w:i w:val="0"/>
        <w:iCs w:val="0"/>
        <w:spacing w:val="0"/>
        <w:w w:val="99"/>
        <w:sz w:val="20"/>
        <w:szCs w:val="20"/>
        <w:lang w:val="fr-FR" w:eastAsia="en-US" w:bidi="ar-SA"/>
      </w:rPr>
    </w:lvl>
    <w:lvl w:ilvl="2" w:tplc="52921478">
      <w:numFmt w:val="bullet"/>
      <w:lvlText w:val="•"/>
      <w:lvlJc w:val="left"/>
      <w:pPr>
        <w:ind w:left="2334" w:hanging="360"/>
      </w:pPr>
      <w:rPr>
        <w:rFonts w:hint="default"/>
        <w:lang w:val="fr-FR" w:eastAsia="en-US" w:bidi="ar-SA"/>
      </w:rPr>
    </w:lvl>
    <w:lvl w:ilvl="3" w:tplc="AA66B538">
      <w:numFmt w:val="bullet"/>
      <w:lvlText w:val="•"/>
      <w:lvlJc w:val="left"/>
      <w:pPr>
        <w:ind w:left="3388" w:hanging="360"/>
      </w:pPr>
      <w:rPr>
        <w:rFonts w:hint="default"/>
        <w:lang w:val="fr-FR" w:eastAsia="en-US" w:bidi="ar-SA"/>
      </w:rPr>
    </w:lvl>
    <w:lvl w:ilvl="4" w:tplc="C9B8371A">
      <w:numFmt w:val="bullet"/>
      <w:lvlText w:val="•"/>
      <w:lvlJc w:val="left"/>
      <w:pPr>
        <w:ind w:left="4442" w:hanging="360"/>
      </w:pPr>
      <w:rPr>
        <w:rFonts w:hint="default"/>
        <w:lang w:val="fr-FR" w:eastAsia="en-US" w:bidi="ar-SA"/>
      </w:rPr>
    </w:lvl>
    <w:lvl w:ilvl="5" w:tplc="4288E5FE">
      <w:numFmt w:val="bullet"/>
      <w:lvlText w:val="•"/>
      <w:lvlJc w:val="left"/>
      <w:pPr>
        <w:ind w:left="5496" w:hanging="360"/>
      </w:pPr>
      <w:rPr>
        <w:rFonts w:hint="default"/>
        <w:lang w:val="fr-FR" w:eastAsia="en-US" w:bidi="ar-SA"/>
      </w:rPr>
    </w:lvl>
    <w:lvl w:ilvl="6" w:tplc="05F613CC">
      <w:numFmt w:val="bullet"/>
      <w:lvlText w:val="•"/>
      <w:lvlJc w:val="left"/>
      <w:pPr>
        <w:ind w:left="6550" w:hanging="360"/>
      </w:pPr>
      <w:rPr>
        <w:rFonts w:hint="default"/>
        <w:lang w:val="fr-FR" w:eastAsia="en-US" w:bidi="ar-SA"/>
      </w:rPr>
    </w:lvl>
    <w:lvl w:ilvl="7" w:tplc="E1AE5E5E">
      <w:numFmt w:val="bullet"/>
      <w:lvlText w:val="•"/>
      <w:lvlJc w:val="left"/>
      <w:pPr>
        <w:ind w:left="7604" w:hanging="360"/>
      </w:pPr>
      <w:rPr>
        <w:rFonts w:hint="default"/>
        <w:lang w:val="fr-FR" w:eastAsia="en-US" w:bidi="ar-SA"/>
      </w:rPr>
    </w:lvl>
    <w:lvl w:ilvl="8" w:tplc="CBC62148">
      <w:numFmt w:val="bullet"/>
      <w:lvlText w:val="•"/>
      <w:lvlJc w:val="left"/>
      <w:pPr>
        <w:ind w:left="8658" w:hanging="360"/>
      </w:pPr>
      <w:rPr>
        <w:rFonts w:hint="default"/>
        <w:lang w:val="fr-FR" w:eastAsia="en-US" w:bidi="ar-SA"/>
      </w:rPr>
    </w:lvl>
  </w:abstractNum>
  <w:abstractNum w:abstractNumId="20" w15:restartNumberingAfterBreak="0">
    <w:nsid w:val="39E54211"/>
    <w:multiLevelType w:val="hybridMultilevel"/>
    <w:tmpl w:val="86BC69A0"/>
    <w:lvl w:ilvl="0" w:tplc="ADF2BE60">
      <w:start w:val="1"/>
      <w:numFmt w:val="decimal"/>
      <w:lvlText w:val="%1."/>
      <w:lvlJc w:val="left"/>
      <w:pPr>
        <w:ind w:left="926" w:hanging="360"/>
        <w:jc w:val="left"/>
      </w:pPr>
      <w:rPr>
        <w:rFonts w:ascii="Arial" w:eastAsia="Arial" w:hAnsi="Arial" w:cs="Arial" w:hint="default"/>
        <w:b/>
        <w:bCs/>
        <w:i w:val="0"/>
        <w:iCs w:val="0"/>
        <w:spacing w:val="-1"/>
        <w:w w:val="83"/>
        <w:sz w:val="28"/>
        <w:szCs w:val="28"/>
        <w:lang w:val="fr-FR" w:eastAsia="en-US" w:bidi="ar-SA"/>
      </w:rPr>
    </w:lvl>
    <w:lvl w:ilvl="1" w:tplc="02503056">
      <w:numFmt w:val="bullet"/>
      <w:lvlText w:val=""/>
      <w:lvlJc w:val="left"/>
      <w:pPr>
        <w:ind w:left="1286" w:hanging="360"/>
      </w:pPr>
      <w:rPr>
        <w:rFonts w:ascii="Symbol" w:eastAsia="Symbol" w:hAnsi="Symbol" w:cs="Symbol" w:hint="default"/>
        <w:b w:val="0"/>
        <w:bCs w:val="0"/>
        <w:i w:val="0"/>
        <w:iCs w:val="0"/>
        <w:spacing w:val="0"/>
        <w:w w:val="99"/>
        <w:sz w:val="20"/>
        <w:szCs w:val="20"/>
        <w:lang w:val="fr-FR" w:eastAsia="en-US" w:bidi="ar-SA"/>
      </w:rPr>
    </w:lvl>
    <w:lvl w:ilvl="2" w:tplc="A1FE02B6">
      <w:numFmt w:val="bullet"/>
      <w:lvlText w:val="•"/>
      <w:lvlJc w:val="left"/>
      <w:pPr>
        <w:ind w:left="2334" w:hanging="360"/>
      </w:pPr>
      <w:rPr>
        <w:rFonts w:hint="default"/>
        <w:lang w:val="fr-FR" w:eastAsia="en-US" w:bidi="ar-SA"/>
      </w:rPr>
    </w:lvl>
    <w:lvl w:ilvl="3" w:tplc="6D48CC76">
      <w:numFmt w:val="bullet"/>
      <w:lvlText w:val="•"/>
      <w:lvlJc w:val="left"/>
      <w:pPr>
        <w:ind w:left="3388" w:hanging="360"/>
      </w:pPr>
      <w:rPr>
        <w:rFonts w:hint="default"/>
        <w:lang w:val="fr-FR" w:eastAsia="en-US" w:bidi="ar-SA"/>
      </w:rPr>
    </w:lvl>
    <w:lvl w:ilvl="4" w:tplc="4F4A5DC4">
      <w:numFmt w:val="bullet"/>
      <w:lvlText w:val="•"/>
      <w:lvlJc w:val="left"/>
      <w:pPr>
        <w:ind w:left="4442" w:hanging="360"/>
      </w:pPr>
      <w:rPr>
        <w:rFonts w:hint="default"/>
        <w:lang w:val="fr-FR" w:eastAsia="en-US" w:bidi="ar-SA"/>
      </w:rPr>
    </w:lvl>
    <w:lvl w:ilvl="5" w:tplc="7D00D4C2">
      <w:numFmt w:val="bullet"/>
      <w:lvlText w:val="•"/>
      <w:lvlJc w:val="left"/>
      <w:pPr>
        <w:ind w:left="5496" w:hanging="360"/>
      </w:pPr>
      <w:rPr>
        <w:rFonts w:hint="default"/>
        <w:lang w:val="fr-FR" w:eastAsia="en-US" w:bidi="ar-SA"/>
      </w:rPr>
    </w:lvl>
    <w:lvl w:ilvl="6" w:tplc="D08AB802">
      <w:numFmt w:val="bullet"/>
      <w:lvlText w:val="•"/>
      <w:lvlJc w:val="left"/>
      <w:pPr>
        <w:ind w:left="6550" w:hanging="360"/>
      </w:pPr>
      <w:rPr>
        <w:rFonts w:hint="default"/>
        <w:lang w:val="fr-FR" w:eastAsia="en-US" w:bidi="ar-SA"/>
      </w:rPr>
    </w:lvl>
    <w:lvl w:ilvl="7" w:tplc="984C38F2">
      <w:numFmt w:val="bullet"/>
      <w:lvlText w:val="•"/>
      <w:lvlJc w:val="left"/>
      <w:pPr>
        <w:ind w:left="7604" w:hanging="360"/>
      </w:pPr>
      <w:rPr>
        <w:rFonts w:hint="default"/>
        <w:lang w:val="fr-FR" w:eastAsia="en-US" w:bidi="ar-SA"/>
      </w:rPr>
    </w:lvl>
    <w:lvl w:ilvl="8" w:tplc="F16A171A">
      <w:numFmt w:val="bullet"/>
      <w:lvlText w:val="•"/>
      <w:lvlJc w:val="left"/>
      <w:pPr>
        <w:ind w:left="8658" w:hanging="360"/>
      </w:pPr>
      <w:rPr>
        <w:rFonts w:hint="default"/>
        <w:lang w:val="fr-FR" w:eastAsia="en-US" w:bidi="ar-SA"/>
      </w:rPr>
    </w:lvl>
  </w:abstractNum>
  <w:abstractNum w:abstractNumId="21" w15:restartNumberingAfterBreak="0">
    <w:nsid w:val="3A2E383D"/>
    <w:multiLevelType w:val="hybridMultilevel"/>
    <w:tmpl w:val="52108CD2"/>
    <w:lvl w:ilvl="0" w:tplc="E0747C32">
      <w:numFmt w:val="bullet"/>
      <w:lvlText w:val=""/>
      <w:lvlJc w:val="left"/>
      <w:pPr>
        <w:ind w:left="1285" w:hanging="360"/>
      </w:pPr>
      <w:rPr>
        <w:rFonts w:ascii="Symbol" w:eastAsia="Symbol" w:hAnsi="Symbol" w:cs="Symbol" w:hint="default"/>
        <w:b w:val="0"/>
        <w:bCs w:val="0"/>
        <w:i w:val="0"/>
        <w:iCs w:val="0"/>
        <w:spacing w:val="0"/>
        <w:w w:val="99"/>
        <w:sz w:val="20"/>
        <w:szCs w:val="20"/>
        <w:lang w:val="fr-FR" w:eastAsia="en-US" w:bidi="ar-SA"/>
      </w:rPr>
    </w:lvl>
    <w:lvl w:ilvl="1" w:tplc="1CB6DFA6">
      <w:numFmt w:val="bullet"/>
      <w:lvlText w:val="•"/>
      <w:lvlJc w:val="left"/>
      <w:pPr>
        <w:ind w:left="2228" w:hanging="360"/>
      </w:pPr>
      <w:rPr>
        <w:rFonts w:hint="default"/>
        <w:lang w:val="fr-FR" w:eastAsia="en-US" w:bidi="ar-SA"/>
      </w:rPr>
    </w:lvl>
    <w:lvl w:ilvl="2" w:tplc="85D47B12">
      <w:numFmt w:val="bullet"/>
      <w:lvlText w:val="•"/>
      <w:lvlJc w:val="left"/>
      <w:pPr>
        <w:ind w:left="3177" w:hanging="360"/>
      </w:pPr>
      <w:rPr>
        <w:rFonts w:hint="default"/>
        <w:lang w:val="fr-FR" w:eastAsia="en-US" w:bidi="ar-SA"/>
      </w:rPr>
    </w:lvl>
    <w:lvl w:ilvl="3" w:tplc="CCDEF18C">
      <w:numFmt w:val="bullet"/>
      <w:lvlText w:val="•"/>
      <w:lvlJc w:val="left"/>
      <w:pPr>
        <w:ind w:left="4126" w:hanging="360"/>
      </w:pPr>
      <w:rPr>
        <w:rFonts w:hint="default"/>
        <w:lang w:val="fr-FR" w:eastAsia="en-US" w:bidi="ar-SA"/>
      </w:rPr>
    </w:lvl>
    <w:lvl w:ilvl="4" w:tplc="09DA30E4">
      <w:numFmt w:val="bullet"/>
      <w:lvlText w:val="•"/>
      <w:lvlJc w:val="left"/>
      <w:pPr>
        <w:ind w:left="5074" w:hanging="360"/>
      </w:pPr>
      <w:rPr>
        <w:rFonts w:hint="default"/>
        <w:lang w:val="fr-FR" w:eastAsia="en-US" w:bidi="ar-SA"/>
      </w:rPr>
    </w:lvl>
    <w:lvl w:ilvl="5" w:tplc="F1FC19E8">
      <w:numFmt w:val="bullet"/>
      <w:lvlText w:val="•"/>
      <w:lvlJc w:val="left"/>
      <w:pPr>
        <w:ind w:left="6023" w:hanging="360"/>
      </w:pPr>
      <w:rPr>
        <w:rFonts w:hint="default"/>
        <w:lang w:val="fr-FR" w:eastAsia="en-US" w:bidi="ar-SA"/>
      </w:rPr>
    </w:lvl>
    <w:lvl w:ilvl="6" w:tplc="48147488">
      <w:numFmt w:val="bullet"/>
      <w:lvlText w:val="•"/>
      <w:lvlJc w:val="left"/>
      <w:pPr>
        <w:ind w:left="6972" w:hanging="360"/>
      </w:pPr>
      <w:rPr>
        <w:rFonts w:hint="default"/>
        <w:lang w:val="fr-FR" w:eastAsia="en-US" w:bidi="ar-SA"/>
      </w:rPr>
    </w:lvl>
    <w:lvl w:ilvl="7" w:tplc="1EC23C50">
      <w:numFmt w:val="bullet"/>
      <w:lvlText w:val="•"/>
      <w:lvlJc w:val="left"/>
      <w:pPr>
        <w:ind w:left="7920" w:hanging="360"/>
      </w:pPr>
      <w:rPr>
        <w:rFonts w:hint="default"/>
        <w:lang w:val="fr-FR" w:eastAsia="en-US" w:bidi="ar-SA"/>
      </w:rPr>
    </w:lvl>
    <w:lvl w:ilvl="8" w:tplc="396A241E">
      <w:numFmt w:val="bullet"/>
      <w:lvlText w:val="•"/>
      <w:lvlJc w:val="left"/>
      <w:pPr>
        <w:ind w:left="8869" w:hanging="360"/>
      </w:pPr>
      <w:rPr>
        <w:rFonts w:hint="default"/>
        <w:lang w:val="fr-FR" w:eastAsia="en-US" w:bidi="ar-SA"/>
      </w:rPr>
    </w:lvl>
  </w:abstractNum>
  <w:abstractNum w:abstractNumId="22" w15:restartNumberingAfterBreak="0">
    <w:nsid w:val="3FD175BE"/>
    <w:multiLevelType w:val="hybridMultilevel"/>
    <w:tmpl w:val="7B48D9A0"/>
    <w:lvl w:ilvl="0" w:tplc="6ACA5DCC">
      <w:start w:val="1"/>
      <w:numFmt w:val="lowerRoman"/>
      <w:lvlText w:val="%1."/>
      <w:lvlJc w:val="left"/>
      <w:pPr>
        <w:ind w:left="1432" w:hanging="159"/>
        <w:jc w:val="left"/>
      </w:pPr>
      <w:rPr>
        <w:rFonts w:ascii="Arial" w:eastAsia="Arial" w:hAnsi="Arial" w:cs="Arial" w:hint="default"/>
        <w:b w:val="0"/>
        <w:bCs w:val="0"/>
        <w:i/>
        <w:iCs/>
        <w:spacing w:val="0"/>
        <w:w w:val="92"/>
        <w:sz w:val="21"/>
        <w:szCs w:val="21"/>
        <w:lang w:val="fr-FR" w:eastAsia="en-US" w:bidi="ar-SA"/>
      </w:rPr>
    </w:lvl>
    <w:lvl w:ilvl="1" w:tplc="E81AB700">
      <w:numFmt w:val="bullet"/>
      <w:lvlText w:val="•"/>
      <w:lvlJc w:val="left"/>
      <w:pPr>
        <w:ind w:left="2372" w:hanging="159"/>
      </w:pPr>
      <w:rPr>
        <w:rFonts w:hint="default"/>
        <w:lang w:val="fr-FR" w:eastAsia="en-US" w:bidi="ar-SA"/>
      </w:rPr>
    </w:lvl>
    <w:lvl w:ilvl="2" w:tplc="17F2F8E2">
      <w:numFmt w:val="bullet"/>
      <w:lvlText w:val="•"/>
      <w:lvlJc w:val="left"/>
      <w:pPr>
        <w:ind w:left="3305" w:hanging="159"/>
      </w:pPr>
      <w:rPr>
        <w:rFonts w:hint="default"/>
        <w:lang w:val="fr-FR" w:eastAsia="en-US" w:bidi="ar-SA"/>
      </w:rPr>
    </w:lvl>
    <w:lvl w:ilvl="3" w:tplc="A3627D8A">
      <w:numFmt w:val="bullet"/>
      <w:lvlText w:val="•"/>
      <w:lvlJc w:val="left"/>
      <w:pPr>
        <w:ind w:left="4238" w:hanging="159"/>
      </w:pPr>
      <w:rPr>
        <w:rFonts w:hint="default"/>
        <w:lang w:val="fr-FR" w:eastAsia="en-US" w:bidi="ar-SA"/>
      </w:rPr>
    </w:lvl>
    <w:lvl w:ilvl="4" w:tplc="90720612">
      <w:numFmt w:val="bullet"/>
      <w:lvlText w:val="•"/>
      <w:lvlJc w:val="left"/>
      <w:pPr>
        <w:ind w:left="5170" w:hanging="159"/>
      </w:pPr>
      <w:rPr>
        <w:rFonts w:hint="default"/>
        <w:lang w:val="fr-FR" w:eastAsia="en-US" w:bidi="ar-SA"/>
      </w:rPr>
    </w:lvl>
    <w:lvl w:ilvl="5" w:tplc="1E8E7D5C">
      <w:numFmt w:val="bullet"/>
      <w:lvlText w:val="•"/>
      <w:lvlJc w:val="left"/>
      <w:pPr>
        <w:ind w:left="6103" w:hanging="159"/>
      </w:pPr>
      <w:rPr>
        <w:rFonts w:hint="default"/>
        <w:lang w:val="fr-FR" w:eastAsia="en-US" w:bidi="ar-SA"/>
      </w:rPr>
    </w:lvl>
    <w:lvl w:ilvl="6" w:tplc="B37ACA26">
      <w:numFmt w:val="bullet"/>
      <w:lvlText w:val="•"/>
      <w:lvlJc w:val="left"/>
      <w:pPr>
        <w:ind w:left="7036" w:hanging="159"/>
      </w:pPr>
      <w:rPr>
        <w:rFonts w:hint="default"/>
        <w:lang w:val="fr-FR" w:eastAsia="en-US" w:bidi="ar-SA"/>
      </w:rPr>
    </w:lvl>
    <w:lvl w:ilvl="7" w:tplc="C600A006">
      <w:numFmt w:val="bullet"/>
      <w:lvlText w:val="•"/>
      <w:lvlJc w:val="left"/>
      <w:pPr>
        <w:ind w:left="7968" w:hanging="159"/>
      </w:pPr>
      <w:rPr>
        <w:rFonts w:hint="default"/>
        <w:lang w:val="fr-FR" w:eastAsia="en-US" w:bidi="ar-SA"/>
      </w:rPr>
    </w:lvl>
    <w:lvl w:ilvl="8" w:tplc="B83682B6">
      <w:numFmt w:val="bullet"/>
      <w:lvlText w:val="•"/>
      <w:lvlJc w:val="left"/>
      <w:pPr>
        <w:ind w:left="8901" w:hanging="159"/>
      </w:pPr>
      <w:rPr>
        <w:rFonts w:hint="default"/>
        <w:lang w:val="fr-FR" w:eastAsia="en-US" w:bidi="ar-SA"/>
      </w:rPr>
    </w:lvl>
  </w:abstractNum>
  <w:abstractNum w:abstractNumId="23" w15:restartNumberingAfterBreak="0">
    <w:nsid w:val="41EE1238"/>
    <w:multiLevelType w:val="hybridMultilevel"/>
    <w:tmpl w:val="5B564708"/>
    <w:lvl w:ilvl="0" w:tplc="7D441CEC">
      <w:numFmt w:val="bullet"/>
      <w:lvlText w:val=""/>
      <w:lvlJc w:val="left"/>
      <w:pPr>
        <w:ind w:left="1286" w:hanging="360"/>
      </w:pPr>
      <w:rPr>
        <w:rFonts w:ascii="Symbol" w:eastAsia="Symbol" w:hAnsi="Symbol" w:cs="Symbol" w:hint="default"/>
        <w:b w:val="0"/>
        <w:bCs w:val="0"/>
        <w:i w:val="0"/>
        <w:iCs w:val="0"/>
        <w:spacing w:val="0"/>
        <w:w w:val="99"/>
        <w:sz w:val="20"/>
        <w:szCs w:val="20"/>
        <w:lang w:val="fr-FR" w:eastAsia="en-US" w:bidi="ar-SA"/>
      </w:rPr>
    </w:lvl>
    <w:lvl w:ilvl="1" w:tplc="ED78D3BE">
      <w:numFmt w:val="bullet"/>
      <w:lvlText w:val="•"/>
      <w:lvlJc w:val="left"/>
      <w:pPr>
        <w:ind w:left="2228" w:hanging="360"/>
      </w:pPr>
      <w:rPr>
        <w:rFonts w:hint="default"/>
        <w:lang w:val="fr-FR" w:eastAsia="en-US" w:bidi="ar-SA"/>
      </w:rPr>
    </w:lvl>
    <w:lvl w:ilvl="2" w:tplc="ABC09000">
      <w:numFmt w:val="bullet"/>
      <w:lvlText w:val="•"/>
      <w:lvlJc w:val="left"/>
      <w:pPr>
        <w:ind w:left="3177" w:hanging="360"/>
      </w:pPr>
      <w:rPr>
        <w:rFonts w:hint="default"/>
        <w:lang w:val="fr-FR" w:eastAsia="en-US" w:bidi="ar-SA"/>
      </w:rPr>
    </w:lvl>
    <w:lvl w:ilvl="3" w:tplc="C4EADCEC">
      <w:numFmt w:val="bullet"/>
      <w:lvlText w:val="•"/>
      <w:lvlJc w:val="left"/>
      <w:pPr>
        <w:ind w:left="4126" w:hanging="360"/>
      </w:pPr>
      <w:rPr>
        <w:rFonts w:hint="default"/>
        <w:lang w:val="fr-FR" w:eastAsia="en-US" w:bidi="ar-SA"/>
      </w:rPr>
    </w:lvl>
    <w:lvl w:ilvl="4" w:tplc="C5A62A48">
      <w:numFmt w:val="bullet"/>
      <w:lvlText w:val="•"/>
      <w:lvlJc w:val="left"/>
      <w:pPr>
        <w:ind w:left="5074" w:hanging="360"/>
      </w:pPr>
      <w:rPr>
        <w:rFonts w:hint="default"/>
        <w:lang w:val="fr-FR" w:eastAsia="en-US" w:bidi="ar-SA"/>
      </w:rPr>
    </w:lvl>
    <w:lvl w:ilvl="5" w:tplc="62DAB54C">
      <w:numFmt w:val="bullet"/>
      <w:lvlText w:val="•"/>
      <w:lvlJc w:val="left"/>
      <w:pPr>
        <w:ind w:left="6023" w:hanging="360"/>
      </w:pPr>
      <w:rPr>
        <w:rFonts w:hint="default"/>
        <w:lang w:val="fr-FR" w:eastAsia="en-US" w:bidi="ar-SA"/>
      </w:rPr>
    </w:lvl>
    <w:lvl w:ilvl="6" w:tplc="9A6EE85A">
      <w:numFmt w:val="bullet"/>
      <w:lvlText w:val="•"/>
      <w:lvlJc w:val="left"/>
      <w:pPr>
        <w:ind w:left="6972" w:hanging="360"/>
      </w:pPr>
      <w:rPr>
        <w:rFonts w:hint="default"/>
        <w:lang w:val="fr-FR" w:eastAsia="en-US" w:bidi="ar-SA"/>
      </w:rPr>
    </w:lvl>
    <w:lvl w:ilvl="7" w:tplc="464433F0">
      <w:numFmt w:val="bullet"/>
      <w:lvlText w:val="•"/>
      <w:lvlJc w:val="left"/>
      <w:pPr>
        <w:ind w:left="7920" w:hanging="360"/>
      </w:pPr>
      <w:rPr>
        <w:rFonts w:hint="default"/>
        <w:lang w:val="fr-FR" w:eastAsia="en-US" w:bidi="ar-SA"/>
      </w:rPr>
    </w:lvl>
    <w:lvl w:ilvl="8" w:tplc="C628AA1A">
      <w:numFmt w:val="bullet"/>
      <w:lvlText w:val="•"/>
      <w:lvlJc w:val="left"/>
      <w:pPr>
        <w:ind w:left="8869" w:hanging="360"/>
      </w:pPr>
      <w:rPr>
        <w:rFonts w:hint="default"/>
        <w:lang w:val="fr-FR" w:eastAsia="en-US" w:bidi="ar-SA"/>
      </w:rPr>
    </w:lvl>
  </w:abstractNum>
  <w:abstractNum w:abstractNumId="24" w15:restartNumberingAfterBreak="0">
    <w:nsid w:val="46306907"/>
    <w:multiLevelType w:val="hybridMultilevel"/>
    <w:tmpl w:val="1304DC10"/>
    <w:lvl w:ilvl="0" w:tplc="15B07408">
      <w:start w:val="1"/>
      <w:numFmt w:val="decimal"/>
      <w:lvlText w:val="%1."/>
      <w:lvlJc w:val="left"/>
      <w:pPr>
        <w:ind w:left="926" w:hanging="360"/>
        <w:jc w:val="left"/>
      </w:pPr>
      <w:rPr>
        <w:rFonts w:ascii="Arial" w:eastAsia="Arial" w:hAnsi="Arial" w:cs="Arial" w:hint="default"/>
        <w:b/>
        <w:bCs/>
        <w:i w:val="0"/>
        <w:iCs w:val="0"/>
        <w:spacing w:val="-1"/>
        <w:w w:val="83"/>
        <w:sz w:val="28"/>
        <w:szCs w:val="28"/>
        <w:lang w:val="fr-FR" w:eastAsia="en-US" w:bidi="ar-SA"/>
      </w:rPr>
    </w:lvl>
    <w:lvl w:ilvl="1" w:tplc="BB58B30C">
      <w:numFmt w:val="bullet"/>
      <w:lvlText w:val=""/>
      <w:lvlJc w:val="left"/>
      <w:pPr>
        <w:ind w:left="1286" w:hanging="360"/>
      </w:pPr>
      <w:rPr>
        <w:rFonts w:ascii="Symbol" w:eastAsia="Symbol" w:hAnsi="Symbol" w:cs="Symbol" w:hint="default"/>
        <w:b w:val="0"/>
        <w:bCs w:val="0"/>
        <w:i w:val="0"/>
        <w:iCs w:val="0"/>
        <w:spacing w:val="0"/>
        <w:w w:val="99"/>
        <w:sz w:val="20"/>
        <w:szCs w:val="20"/>
        <w:lang w:val="fr-FR" w:eastAsia="en-US" w:bidi="ar-SA"/>
      </w:rPr>
    </w:lvl>
    <w:lvl w:ilvl="2" w:tplc="42A88982">
      <w:numFmt w:val="bullet"/>
      <w:lvlText w:val="•"/>
      <w:lvlJc w:val="left"/>
      <w:pPr>
        <w:ind w:left="1280" w:hanging="360"/>
      </w:pPr>
      <w:rPr>
        <w:rFonts w:hint="default"/>
        <w:lang w:val="fr-FR" w:eastAsia="en-US" w:bidi="ar-SA"/>
      </w:rPr>
    </w:lvl>
    <w:lvl w:ilvl="3" w:tplc="E7B239DE">
      <w:numFmt w:val="bullet"/>
      <w:lvlText w:val="•"/>
      <w:lvlJc w:val="left"/>
      <w:pPr>
        <w:ind w:left="2465" w:hanging="360"/>
      </w:pPr>
      <w:rPr>
        <w:rFonts w:hint="default"/>
        <w:lang w:val="fr-FR" w:eastAsia="en-US" w:bidi="ar-SA"/>
      </w:rPr>
    </w:lvl>
    <w:lvl w:ilvl="4" w:tplc="73DEA062">
      <w:numFmt w:val="bullet"/>
      <w:lvlText w:val="•"/>
      <w:lvlJc w:val="left"/>
      <w:pPr>
        <w:ind w:left="3651" w:hanging="360"/>
      </w:pPr>
      <w:rPr>
        <w:rFonts w:hint="default"/>
        <w:lang w:val="fr-FR" w:eastAsia="en-US" w:bidi="ar-SA"/>
      </w:rPr>
    </w:lvl>
    <w:lvl w:ilvl="5" w:tplc="419A3FF8">
      <w:numFmt w:val="bullet"/>
      <w:lvlText w:val="•"/>
      <w:lvlJc w:val="left"/>
      <w:pPr>
        <w:ind w:left="4837" w:hanging="360"/>
      </w:pPr>
      <w:rPr>
        <w:rFonts w:hint="default"/>
        <w:lang w:val="fr-FR" w:eastAsia="en-US" w:bidi="ar-SA"/>
      </w:rPr>
    </w:lvl>
    <w:lvl w:ilvl="6" w:tplc="625E46C0">
      <w:numFmt w:val="bullet"/>
      <w:lvlText w:val="•"/>
      <w:lvlJc w:val="left"/>
      <w:pPr>
        <w:ind w:left="6023" w:hanging="360"/>
      </w:pPr>
      <w:rPr>
        <w:rFonts w:hint="default"/>
        <w:lang w:val="fr-FR" w:eastAsia="en-US" w:bidi="ar-SA"/>
      </w:rPr>
    </w:lvl>
    <w:lvl w:ilvl="7" w:tplc="8DF680BC">
      <w:numFmt w:val="bullet"/>
      <w:lvlText w:val="•"/>
      <w:lvlJc w:val="left"/>
      <w:pPr>
        <w:ind w:left="7209" w:hanging="360"/>
      </w:pPr>
      <w:rPr>
        <w:rFonts w:hint="default"/>
        <w:lang w:val="fr-FR" w:eastAsia="en-US" w:bidi="ar-SA"/>
      </w:rPr>
    </w:lvl>
    <w:lvl w:ilvl="8" w:tplc="4CC8EC34">
      <w:numFmt w:val="bullet"/>
      <w:lvlText w:val="•"/>
      <w:lvlJc w:val="left"/>
      <w:pPr>
        <w:ind w:left="8395" w:hanging="360"/>
      </w:pPr>
      <w:rPr>
        <w:rFonts w:hint="default"/>
        <w:lang w:val="fr-FR" w:eastAsia="en-US" w:bidi="ar-SA"/>
      </w:rPr>
    </w:lvl>
  </w:abstractNum>
  <w:abstractNum w:abstractNumId="25" w15:restartNumberingAfterBreak="0">
    <w:nsid w:val="46E4620A"/>
    <w:multiLevelType w:val="hybridMultilevel"/>
    <w:tmpl w:val="BD6C6F04"/>
    <w:lvl w:ilvl="0" w:tplc="7EF2770C">
      <w:numFmt w:val="bullet"/>
      <w:lvlText w:val=""/>
      <w:lvlJc w:val="left"/>
      <w:pPr>
        <w:ind w:left="1286" w:hanging="360"/>
      </w:pPr>
      <w:rPr>
        <w:rFonts w:ascii="Symbol" w:eastAsia="Symbol" w:hAnsi="Symbol" w:cs="Symbol" w:hint="default"/>
        <w:b w:val="0"/>
        <w:bCs w:val="0"/>
        <w:i w:val="0"/>
        <w:iCs w:val="0"/>
        <w:spacing w:val="0"/>
        <w:w w:val="99"/>
        <w:sz w:val="20"/>
        <w:szCs w:val="20"/>
        <w:lang w:val="fr-FR" w:eastAsia="en-US" w:bidi="ar-SA"/>
      </w:rPr>
    </w:lvl>
    <w:lvl w:ilvl="1" w:tplc="9DAE851E">
      <w:numFmt w:val="bullet"/>
      <w:lvlText w:val="•"/>
      <w:lvlJc w:val="left"/>
      <w:pPr>
        <w:ind w:left="2228" w:hanging="360"/>
      </w:pPr>
      <w:rPr>
        <w:rFonts w:hint="default"/>
        <w:lang w:val="fr-FR" w:eastAsia="en-US" w:bidi="ar-SA"/>
      </w:rPr>
    </w:lvl>
    <w:lvl w:ilvl="2" w:tplc="6E74DA3A">
      <w:numFmt w:val="bullet"/>
      <w:lvlText w:val="•"/>
      <w:lvlJc w:val="left"/>
      <w:pPr>
        <w:ind w:left="3177" w:hanging="360"/>
      </w:pPr>
      <w:rPr>
        <w:rFonts w:hint="default"/>
        <w:lang w:val="fr-FR" w:eastAsia="en-US" w:bidi="ar-SA"/>
      </w:rPr>
    </w:lvl>
    <w:lvl w:ilvl="3" w:tplc="8070C2A0">
      <w:numFmt w:val="bullet"/>
      <w:lvlText w:val="•"/>
      <w:lvlJc w:val="left"/>
      <w:pPr>
        <w:ind w:left="4126" w:hanging="360"/>
      </w:pPr>
      <w:rPr>
        <w:rFonts w:hint="default"/>
        <w:lang w:val="fr-FR" w:eastAsia="en-US" w:bidi="ar-SA"/>
      </w:rPr>
    </w:lvl>
    <w:lvl w:ilvl="4" w:tplc="275AEF7E">
      <w:numFmt w:val="bullet"/>
      <w:lvlText w:val="•"/>
      <w:lvlJc w:val="left"/>
      <w:pPr>
        <w:ind w:left="5074" w:hanging="360"/>
      </w:pPr>
      <w:rPr>
        <w:rFonts w:hint="default"/>
        <w:lang w:val="fr-FR" w:eastAsia="en-US" w:bidi="ar-SA"/>
      </w:rPr>
    </w:lvl>
    <w:lvl w:ilvl="5" w:tplc="61B0FE0C">
      <w:numFmt w:val="bullet"/>
      <w:lvlText w:val="•"/>
      <w:lvlJc w:val="left"/>
      <w:pPr>
        <w:ind w:left="6023" w:hanging="360"/>
      </w:pPr>
      <w:rPr>
        <w:rFonts w:hint="default"/>
        <w:lang w:val="fr-FR" w:eastAsia="en-US" w:bidi="ar-SA"/>
      </w:rPr>
    </w:lvl>
    <w:lvl w:ilvl="6" w:tplc="AECEA77A">
      <w:numFmt w:val="bullet"/>
      <w:lvlText w:val="•"/>
      <w:lvlJc w:val="left"/>
      <w:pPr>
        <w:ind w:left="6972" w:hanging="360"/>
      </w:pPr>
      <w:rPr>
        <w:rFonts w:hint="default"/>
        <w:lang w:val="fr-FR" w:eastAsia="en-US" w:bidi="ar-SA"/>
      </w:rPr>
    </w:lvl>
    <w:lvl w:ilvl="7" w:tplc="7F30EBE2">
      <w:numFmt w:val="bullet"/>
      <w:lvlText w:val="•"/>
      <w:lvlJc w:val="left"/>
      <w:pPr>
        <w:ind w:left="7920" w:hanging="360"/>
      </w:pPr>
      <w:rPr>
        <w:rFonts w:hint="default"/>
        <w:lang w:val="fr-FR" w:eastAsia="en-US" w:bidi="ar-SA"/>
      </w:rPr>
    </w:lvl>
    <w:lvl w:ilvl="8" w:tplc="C5643F1E">
      <w:numFmt w:val="bullet"/>
      <w:lvlText w:val="•"/>
      <w:lvlJc w:val="left"/>
      <w:pPr>
        <w:ind w:left="8869" w:hanging="360"/>
      </w:pPr>
      <w:rPr>
        <w:rFonts w:hint="default"/>
        <w:lang w:val="fr-FR" w:eastAsia="en-US" w:bidi="ar-SA"/>
      </w:rPr>
    </w:lvl>
  </w:abstractNum>
  <w:abstractNum w:abstractNumId="26" w15:restartNumberingAfterBreak="0">
    <w:nsid w:val="487902A0"/>
    <w:multiLevelType w:val="multilevel"/>
    <w:tmpl w:val="3BB4CB1A"/>
    <w:lvl w:ilvl="0">
      <w:start w:val="1"/>
      <w:numFmt w:val="decimal"/>
      <w:lvlText w:val="%1."/>
      <w:lvlJc w:val="left"/>
      <w:pPr>
        <w:ind w:left="926" w:hanging="360"/>
        <w:jc w:val="left"/>
      </w:pPr>
      <w:rPr>
        <w:rFonts w:ascii="Arial" w:eastAsia="Arial" w:hAnsi="Arial" w:cs="Arial" w:hint="default"/>
        <w:b/>
        <w:bCs/>
        <w:i w:val="0"/>
        <w:iCs w:val="0"/>
        <w:color w:val="213775"/>
        <w:spacing w:val="-1"/>
        <w:w w:val="83"/>
        <w:sz w:val="28"/>
        <w:szCs w:val="28"/>
        <w:lang w:val="fr-FR" w:eastAsia="en-US" w:bidi="ar-SA"/>
      </w:rPr>
    </w:lvl>
    <w:lvl w:ilvl="1">
      <w:start w:val="1"/>
      <w:numFmt w:val="decimal"/>
      <w:lvlText w:val="%1.%2."/>
      <w:lvlJc w:val="left"/>
      <w:pPr>
        <w:ind w:left="1566" w:hanging="432"/>
        <w:jc w:val="left"/>
      </w:pPr>
      <w:rPr>
        <w:rFonts w:ascii="Arial" w:eastAsia="Arial" w:hAnsi="Arial" w:cs="Arial" w:hint="default"/>
        <w:b/>
        <w:bCs/>
        <w:i w:val="0"/>
        <w:iCs w:val="0"/>
        <w:color w:val="213775"/>
        <w:spacing w:val="-1"/>
        <w:w w:val="83"/>
        <w:sz w:val="24"/>
        <w:szCs w:val="24"/>
        <w:lang w:val="fr-FR" w:eastAsia="en-US" w:bidi="ar-SA"/>
      </w:rPr>
    </w:lvl>
    <w:lvl w:ilvl="2">
      <w:start w:val="1"/>
      <w:numFmt w:val="decimal"/>
      <w:lvlText w:val="%1.%2.%3."/>
      <w:lvlJc w:val="left"/>
      <w:pPr>
        <w:ind w:left="1790" w:hanging="504"/>
        <w:jc w:val="left"/>
      </w:pPr>
      <w:rPr>
        <w:rFonts w:ascii="Microsoft Sans Serif" w:eastAsia="Microsoft Sans Serif" w:hAnsi="Microsoft Sans Serif" w:cs="Microsoft Sans Serif" w:hint="default"/>
        <w:b w:val="0"/>
        <w:bCs w:val="0"/>
        <w:i w:val="0"/>
        <w:iCs w:val="0"/>
        <w:color w:val="213775"/>
        <w:spacing w:val="-1"/>
        <w:w w:val="82"/>
        <w:sz w:val="20"/>
        <w:szCs w:val="20"/>
        <w:lang w:val="fr-FR" w:eastAsia="en-US" w:bidi="ar-SA"/>
      </w:rPr>
    </w:lvl>
    <w:lvl w:ilvl="3">
      <w:numFmt w:val="bullet"/>
      <w:lvlText w:val="•"/>
      <w:lvlJc w:val="left"/>
      <w:pPr>
        <w:ind w:left="2903" w:hanging="504"/>
      </w:pPr>
      <w:rPr>
        <w:rFonts w:hint="default"/>
        <w:lang w:val="fr-FR" w:eastAsia="en-US" w:bidi="ar-SA"/>
      </w:rPr>
    </w:lvl>
    <w:lvl w:ilvl="4">
      <w:numFmt w:val="bullet"/>
      <w:lvlText w:val="•"/>
      <w:lvlJc w:val="left"/>
      <w:pPr>
        <w:ind w:left="4026" w:hanging="504"/>
      </w:pPr>
      <w:rPr>
        <w:rFonts w:hint="default"/>
        <w:lang w:val="fr-FR" w:eastAsia="en-US" w:bidi="ar-SA"/>
      </w:rPr>
    </w:lvl>
    <w:lvl w:ilvl="5">
      <w:numFmt w:val="bullet"/>
      <w:lvlText w:val="•"/>
      <w:lvlJc w:val="left"/>
      <w:pPr>
        <w:ind w:left="5150" w:hanging="504"/>
      </w:pPr>
      <w:rPr>
        <w:rFonts w:hint="default"/>
        <w:lang w:val="fr-FR" w:eastAsia="en-US" w:bidi="ar-SA"/>
      </w:rPr>
    </w:lvl>
    <w:lvl w:ilvl="6">
      <w:numFmt w:val="bullet"/>
      <w:lvlText w:val="•"/>
      <w:lvlJc w:val="left"/>
      <w:pPr>
        <w:ind w:left="6273" w:hanging="504"/>
      </w:pPr>
      <w:rPr>
        <w:rFonts w:hint="default"/>
        <w:lang w:val="fr-FR" w:eastAsia="en-US" w:bidi="ar-SA"/>
      </w:rPr>
    </w:lvl>
    <w:lvl w:ilvl="7">
      <w:numFmt w:val="bullet"/>
      <w:lvlText w:val="•"/>
      <w:lvlJc w:val="left"/>
      <w:pPr>
        <w:ind w:left="7396" w:hanging="504"/>
      </w:pPr>
      <w:rPr>
        <w:rFonts w:hint="default"/>
        <w:lang w:val="fr-FR" w:eastAsia="en-US" w:bidi="ar-SA"/>
      </w:rPr>
    </w:lvl>
    <w:lvl w:ilvl="8">
      <w:numFmt w:val="bullet"/>
      <w:lvlText w:val="•"/>
      <w:lvlJc w:val="left"/>
      <w:pPr>
        <w:ind w:left="8520" w:hanging="504"/>
      </w:pPr>
      <w:rPr>
        <w:rFonts w:hint="default"/>
        <w:lang w:val="fr-FR" w:eastAsia="en-US" w:bidi="ar-SA"/>
      </w:rPr>
    </w:lvl>
  </w:abstractNum>
  <w:abstractNum w:abstractNumId="27" w15:restartNumberingAfterBreak="0">
    <w:nsid w:val="4ED5042A"/>
    <w:multiLevelType w:val="multilevel"/>
    <w:tmpl w:val="3588FF76"/>
    <w:lvl w:ilvl="0">
      <w:start w:val="1"/>
      <w:numFmt w:val="decimal"/>
      <w:lvlText w:val="%1"/>
      <w:lvlJc w:val="left"/>
      <w:pPr>
        <w:ind w:left="1226" w:hanging="660"/>
        <w:jc w:val="left"/>
      </w:pPr>
      <w:rPr>
        <w:rFonts w:hint="default"/>
        <w:lang w:val="fr-FR" w:eastAsia="en-US" w:bidi="ar-SA"/>
      </w:rPr>
    </w:lvl>
    <w:lvl w:ilvl="1">
      <w:start w:val="1"/>
      <w:numFmt w:val="decimal"/>
      <w:lvlText w:val="%1.%2."/>
      <w:lvlJc w:val="left"/>
      <w:pPr>
        <w:ind w:left="1226" w:hanging="660"/>
        <w:jc w:val="left"/>
      </w:pPr>
      <w:rPr>
        <w:rFonts w:ascii="Arial" w:eastAsia="Arial" w:hAnsi="Arial" w:cs="Arial" w:hint="default"/>
        <w:b/>
        <w:bCs/>
        <w:i w:val="0"/>
        <w:iCs w:val="0"/>
        <w:spacing w:val="-24"/>
        <w:w w:val="83"/>
        <w:sz w:val="24"/>
        <w:szCs w:val="24"/>
        <w:lang w:val="fr-FR" w:eastAsia="en-US" w:bidi="ar-SA"/>
      </w:rPr>
    </w:lvl>
    <w:lvl w:ilvl="2">
      <w:numFmt w:val="bullet"/>
      <w:lvlText w:val="•"/>
      <w:lvlJc w:val="left"/>
      <w:pPr>
        <w:ind w:left="3129" w:hanging="660"/>
      </w:pPr>
      <w:rPr>
        <w:rFonts w:hint="default"/>
        <w:lang w:val="fr-FR" w:eastAsia="en-US" w:bidi="ar-SA"/>
      </w:rPr>
    </w:lvl>
    <w:lvl w:ilvl="3">
      <w:numFmt w:val="bullet"/>
      <w:lvlText w:val="•"/>
      <w:lvlJc w:val="left"/>
      <w:pPr>
        <w:ind w:left="4084" w:hanging="660"/>
      </w:pPr>
      <w:rPr>
        <w:rFonts w:hint="default"/>
        <w:lang w:val="fr-FR" w:eastAsia="en-US" w:bidi="ar-SA"/>
      </w:rPr>
    </w:lvl>
    <w:lvl w:ilvl="4">
      <w:numFmt w:val="bullet"/>
      <w:lvlText w:val="•"/>
      <w:lvlJc w:val="left"/>
      <w:pPr>
        <w:ind w:left="5038" w:hanging="660"/>
      </w:pPr>
      <w:rPr>
        <w:rFonts w:hint="default"/>
        <w:lang w:val="fr-FR" w:eastAsia="en-US" w:bidi="ar-SA"/>
      </w:rPr>
    </w:lvl>
    <w:lvl w:ilvl="5">
      <w:numFmt w:val="bullet"/>
      <w:lvlText w:val="•"/>
      <w:lvlJc w:val="left"/>
      <w:pPr>
        <w:ind w:left="5993" w:hanging="660"/>
      </w:pPr>
      <w:rPr>
        <w:rFonts w:hint="default"/>
        <w:lang w:val="fr-FR" w:eastAsia="en-US" w:bidi="ar-SA"/>
      </w:rPr>
    </w:lvl>
    <w:lvl w:ilvl="6">
      <w:numFmt w:val="bullet"/>
      <w:lvlText w:val="•"/>
      <w:lvlJc w:val="left"/>
      <w:pPr>
        <w:ind w:left="6948" w:hanging="660"/>
      </w:pPr>
      <w:rPr>
        <w:rFonts w:hint="default"/>
        <w:lang w:val="fr-FR" w:eastAsia="en-US" w:bidi="ar-SA"/>
      </w:rPr>
    </w:lvl>
    <w:lvl w:ilvl="7">
      <w:numFmt w:val="bullet"/>
      <w:lvlText w:val="•"/>
      <w:lvlJc w:val="left"/>
      <w:pPr>
        <w:ind w:left="7902" w:hanging="660"/>
      </w:pPr>
      <w:rPr>
        <w:rFonts w:hint="default"/>
        <w:lang w:val="fr-FR" w:eastAsia="en-US" w:bidi="ar-SA"/>
      </w:rPr>
    </w:lvl>
    <w:lvl w:ilvl="8">
      <w:numFmt w:val="bullet"/>
      <w:lvlText w:val="•"/>
      <w:lvlJc w:val="left"/>
      <w:pPr>
        <w:ind w:left="8857" w:hanging="660"/>
      </w:pPr>
      <w:rPr>
        <w:rFonts w:hint="default"/>
        <w:lang w:val="fr-FR" w:eastAsia="en-US" w:bidi="ar-SA"/>
      </w:rPr>
    </w:lvl>
  </w:abstractNum>
  <w:abstractNum w:abstractNumId="28" w15:restartNumberingAfterBreak="0">
    <w:nsid w:val="51AB533E"/>
    <w:multiLevelType w:val="hybridMultilevel"/>
    <w:tmpl w:val="7AF8FC10"/>
    <w:lvl w:ilvl="0" w:tplc="88DCF78A">
      <w:numFmt w:val="bullet"/>
      <w:lvlText w:val=""/>
      <w:lvlJc w:val="left"/>
      <w:pPr>
        <w:ind w:left="1286" w:hanging="360"/>
      </w:pPr>
      <w:rPr>
        <w:rFonts w:ascii="Symbol" w:eastAsia="Symbol" w:hAnsi="Symbol" w:cs="Symbol" w:hint="default"/>
        <w:b w:val="0"/>
        <w:bCs w:val="0"/>
        <w:i w:val="0"/>
        <w:iCs w:val="0"/>
        <w:spacing w:val="0"/>
        <w:w w:val="99"/>
        <w:sz w:val="20"/>
        <w:szCs w:val="20"/>
        <w:lang w:val="fr-FR" w:eastAsia="en-US" w:bidi="ar-SA"/>
      </w:rPr>
    </w:lvl>
    <w:lvl w:ilvl="1" w:tplc="28D4A158">
      <w:numFmt w:val="bullet"/>
      <w:lvlText w:val="•"/>
      <w:lvlJc w:val="left"/>
      <w:pPr>
        <w:ind w:left="2228" w:hanging="360"/>
      </w:pPr>
      <w:rPr>
        <w:rFonts w:hint="default"/>
        <w:lang w:val="fr-FR" w:eastAsia="en-US" w:bidi="ar-SA"/>
      </w:rPr>
    </w:lvl>
    <w:lvl w:ilvl="2" w:tplc="35CC260E">
      <w:numFmt w:val="bullet"/>
      <w:lvlText w:val="•"/>
      <w:lvlJc w:val="left"/>
      <w:pPr>
        <w:ind w:left="3177" w:hanging="360"/>
      </w:pPr>
      <w:rPr>
        <w:rFonts w:hint="default"/>
        <w:lang w:val="fr-FR" w:eastAsia="en-US" w:bidi="ar-SA"/>
      </w:rPr>
    </w:lvl>
    <w:lvl w:ilvl="3" w:tplc="456EEFC4">
      <w:numFmt w:val="bullet"/>
      <w:lvlText w:val="•"/>
      <w:lvlJc w:val="left"/>
      <w:pPr>
        <w:ind w:left="4126" w:hanging="360"/>
      </w:pPr>
      <w:rPr>
        <w:rFonts w:hint="default"/>
        <w:lang w:val="fr-FR" w:eastAsia="en-US" w:bidi="ar-SA"/>
      </w:rPr>
    </w:lvl>
    <w:lvl w:ilvl="4" w:tplc="F88CA6C4">
      <w:numFmt w:val="bullet"/>
      <w:lvlText w:val="•"/>
      <w:lvlJc w:val="left"/>
      <w:pPr>
        <w:ind w:left="5074" w:hanging="360"/>
      </w:pPr>
      <w:rPr>
        <w:rFonts w:hint="default"/>
        <w:lang w:val="fr-FR" w:eastAsia="en-US" w:bidi="ar-SA"/>
      </w:rPr>
    </w:lvl>
    <w:lvl w:ilvl="5" w:tplc="35E84CF6">
      <w:numFmt w:val="bullet"/>
      <w:lvlText w:val="•"/>
      <w:lvlJc w:val="left"/>
      <w:pPr>
        <w:ind w:left="6023" w:hanging="360"/>
      </w:pPr>
      <w:rPr>
        <w:rFonts w:hint="default"/>
        <w:lang w:val="fr-FR" w:eastAsia="en-US" w:bidi="ar-SA"/>
      </w:rPr>
    </w:lvl>
    <w:lvl w:ilvl="6" w:tplc="10D05C84">
      <w:numFmt w:val="bullet"/>
      <w:lvlText w:val="•"/>
      <w:lvlJc w:val="left"/>
      <w:pPr>
        <w:ind w:left="6972" w:hanging="360"/>
      </w:pPr>
      <w:rPr>
        <w:rFonts w:hint="default"/>
        <w:lang w:val="fr-FR" w:eastAsia="en-US" w:bidi="ar-SA"/>
      </w:rPr>
    </w:lvl>
    <w:lvl w:ilvl="7" w:tplc="90325478">
      <w:numFmt w:val="bullet"/>
      <w:lvlText w:val="•"/>
      <w:lvlJc w:val="left"/>
      <w:pPr>
        <w:ind w:left="7920" w:hanging="360"/>
      </w:pPr>
      <w:rPr>
        <w:rFonts w:hint="default"/>
        <w:lang w:val="fr-FR" w:eastAsia="en-US" w:bidi="ar-SA"/>
      </w:rPr>
    </w:lvl>
    <w:lvl w:ilvl="8" w:tplc="025E4EC2">
      <w:numFmt w:val="bullet"/>
      <w:lvlText w:val="•"/>
      <w:lvlJc w:val="left"/>
      <w:pPr>
        <w:ind w:left="8869" w:hanging="360"/>
      </w:pPr>
      <w:rPr>
        <w:rFonts w:hint="default"/>
        <w:lang w:val="fr-FR" w:eastAsia="en-US" w:bidi="ar-SA"/>
      </w:rPr>
    </w:lvl>
  </w:abstractNum>
  <w:abstractNum w:abstractNumId="29" w15:restartNumberingAfterBreak="0">
    <w:nsid w:val="53802BCB"/>
    <w:multiLevelType w:val="hybridMultilevel"/>
    <w:tmpl w:val="B0368CB0"/>
    <w:lvl w:ilvl="0" w:tplc="BE30DA06">
      <w:numFmt w:val="bullet"/>
      <w:lvlText w:val=""/>
      <w:lvlJc w:val="left"/>
      <w:pPr>
        <w:ind w:left="1286" w:hanging="360"/>
      </w:pPr>
      <w:rPr>
        <w:rFonts w:ascii="Symbol" w:eastAsia="Symbol" w:hAnsi="Symbol" w:cs="Symbol" w:hint="default"/>
        <w:b w:val="0"/>
        <w:bCs w:val="0"/>
        <w:i w:val="0"/>
        <w:iCs w:val="0"/>
        <w:spacing w:val="0"/>
        <w:w w:val="99"/>
        <w:sz w:val="20"/>
        <w:szCs w:val="20"/>
        <w:lang w:val="fr-FR" w:eastAsia="en-US" w:bidi="ar-SA"/>
      </w:rPr>
    </w:lvl>
    <w:lvl w:ilvl="1" w:tplc="9304AB34">
      <w:numFmt w:val="bullet"/>
      <w:lvlText w:val="•"/>
      <w:lvlJc w:val="left"/>
      <w:pPr>
        <w:ind w:left="2228" w:hanging="360"/>
      </w:pPr>
      <w:rPr>
        <w:rFonts w:hint="default"/>
        <w:lang w:val="fr-FR" w:eastAsia="en-US" w:bidi="ar-SA"/>
      </w:rPr>
    </w:lvl>
    <w:lvl w:ilvl="2" w:tplc="8DDEDE54">
      <w:numFmt w:val="bullet"/>
      <w:lvlText w:val="•"/>
      <w:lvlJc w:val="left"/>
      <w:pPr>
        <w:ind w:left="3177" w:hanging="360"/>
      </w:pPr>
      <w:rPr>
        <w:rFonts w:hint="default"/>
        <w:lang w:val="fr-FR" w:eastAsia="en-US" w:bidi="ar-SA"/>
      </w:rPr>
    </w:lvl>
    <w:lvl w:ilvl="3" w:tplc="C9729C16">
      <w:numFmt w:val="bullet"/>
      <w:lvlText w:val="•"/>
      <w:lvlJc w:val="left"/>
      <w:pPr>
        <w:ind w:left="4126" w:hanging="360"/>
      </w:pPr>
      <w:rPr>
        <w:rFonts w:hint="default"/>
        <w:lang w:val="fr-FR" w:eastAsia="en-US" w:bidi="ar-SA"/>
      </w:rPr>
    </w:lvl>
    <w:lvl w:ilvl="4" w:tplc="6D7E07DE">
      <w:numFmt w:val="bullet"/>
      <w:lvlText w:val="•"/>
      <w:lvlJc w:val="left"/>
      <w:pPr>
        <w:ind w:left="5074" w:hanging="360"/>
      </w:pPr>
      <w:rPr>
        <w:rFonts w:hint="default"/>
        <w:lang w:val="fr-FR" w:eastAsia="en-US" w:bidi="ar-SA"/>
      </w:rPr>
    </w:lvl>
    <w:lvl w:ilvl="5" w:tplc="1EFCF984">
      <w:numFmt w:val="bullet"/>
      <w:lvlText w:val="•"/>
      <w:lvlJc w:val="left"/>
      <w:pPr>
        <w:ind w:left="6023" w:hanging="360"/>
      </w:pPr>
      <w:rPr>
        <w:rFonts w:hint="default"/>
        <w:lang w:val="fr-FR" w:eastAsia="en-US" w:bidi="ar-SA"/>
      </w:rPr>
    </w:lvl>
    <w:lvl w:ilvl="6" w:tplc="07F6C442">
      <w:numFmt w:val="bullet"/>
      <w:lvlText w:val="•"/>
      <w:lvlJc w:val="left"/>
      <w:pPr>
        <w:ind w:left="6972" w:hanging="360"/>
      </w:pPr>
      <w:rPr>
        <w:rFonts w:hint="default"/>
        <w:lang w:val="fr-FR" w:eastAsia="en-US" w:bidi="ar-SA"/>
      </w:rPr>
    </w:lvl>
    <w:lvl w:ilvl="7" w:tplc="947839F8">
      <w:numFmt w:val="bullet"/>
      <w:lvlText w:val="•"/>
      <w:lvlJc w:val="left"/>
      <w:pPr>
        <w:ind w:left="7920" w:hanging="360"/>
      </w:pPr>
      <w:rPr>
        <w:rFonts w:hint="default"/>
        <w:lang w:val="fr-FR" w:eastAsia="en-US" w:bidi="ar-SA"/>
      </w:rPr>
    </w:lvl>
    <w:lvl w:ilvl="8" w:tplc="60B2F7CC">
      <w:numFmt w:val="bullet"/>
      <w:lvlText w:val="•"/>
      <w:lvlJc w:val="left"/>
      <w:pPr>
        <w:ind w:left="8869" w:hanging="360"/>
      </w:pPr>
      <w:rPr>
        <w:rFonts w:hint="default"/>
        <w:lang w:val="fr-FR" w:eastAsia="en-US" w:bidi="ar-SA"/>
      </w:rPr>
    </w:lvl>
  </w:abstractNum>
  <w:abstractNum w:abstractNumId="30" w15:restartNumberingAfterBreak="0">
    <w:nsid w:val="53B21EEC"/>
    <w:multiLevelType w:val="hybridMultilevel"/>
    <w:tmpl w:val="17E877B6"/>
    <w:lvl w:ilvl="0" w:tplc="E9981B9E">
      <w:numFmt w:val="bullet"/>
      <w:lvlText w:val=""/>
      <w:lvlJc w:val="left"/>
      <w:pPr>
        <w:ind w:left="828" w:hanging="360"/>
      </w:pPr>
      <w:rPr>
        <w:rFonts w:ascii="Symbol" w:eastAsia="Symbol" w:hAnsi="Symbol" w:cs="Symbol" w:hint="default"/>
        <w:b w:val="0"/>
        <w:bCs w:val="0"/>
        <w:i w:val="0"/>
        <w:iCs w:val="0"/>
        <w:spacing w:val="0"/>
        <w:w w:val="99"/>
        <w:sz w:val="20"/>
        <w:szCs w:val="20"/>
        <w:lang w:val="fr-FR" w:eastAsia="en-US" w:bidi="ar-SA"/>
      </w:rPr>
    </w:lvl>
    <w:lvl w:ilvl="1" w:tplc="F8CC34D6">
      <w:numFmt w:val="bullet"/>
      <w:lvlText w:val="•"/>
      <w:lvlJc w:val="left"/>
      <w:pPr>
        <w:ind w:left="1387" w:hanging="360"/>
      </w:pPr>
      <w:rPr>
        <w:rFonts w:hint="default"/>
        <w:lang w:val="fr-FR" w:eastAsia="en-US" w:bidi="ar-SA"/>
      </w:rPr>
    </w:lvl>
    <w:lvl w:ilvl="2" w:tplc="8826AA7A">
      <w:numFmt w:val="bullet"/>
      <w:lvlText w:val="•"/>
      <w:lvlJc w:val="left"/>
      <w:pPr>
        <w:ind w:left="1955" w:hanging="360"/>
      </w:pPr>
      <w:rPr>
        <w:rFonts w:hint="default"/>
        <w:lang w:val="fr-FR" w:eastAsia="en-US" w:bidi="ar-SA"/>
      </w:rPr>
    </w:lvl>
    <w:lvl w:ilvl="3" w:tplc="AEF2EC72">
      <w:numFmt w:val="bullet"/>
      <w:lvlText w:val="•"/>
      <w:lvlJc w:val="left"/>
      <w:pPr>
        <w:ind w:left="2523" w:hanging="360"/>
      </w:pPr>
      <w:rPr>
        <w:rFonts w:hint="default"/>
        <w:lang w:val="fr-FR" w:eastAsia="en-US" w:bidi="ar-SA"/>
      </w:rPr>
    </w:lvl>
    <w:lvl w:ilvl="4" w:tplc="954272BC">
      <w:numFmt w:val="bullet"/>
      <w:lvlText w:val="•"/>
      <w:lvlJc w:val="left"/>
      <w:pPr>
        <w:ind w:left="3091" w:hanging="360"/>
      </w:pPr>
      <w:rPr>
        <w:rFonts w:hint="default"/>
        <w:lang w:val="fr-FR" w:eastAsia="en-US" w:bidi="ar-SA"/>
      </w:rPr>
    </w:lvl>
    <w:lvl w:ilvl="5" w:tplc="FC943F86">
      <w:numFmt w:val="bullet"/>
      <w:lvlText w:val="•"/>
      <w:lvlJc w:val="left"/>
      <w:pPr>
        <w:ind w:left="3659" w:hanging="360"/>
      </w:pPr>
      <w:rPr>
        <w:rFonts w:hint="default"/>
        <w:lang w:val="fr-FR" w:eastAsia="en-US" w:bidi="ar-SA"/>
      </w:rPr>
    </w:lvl>
    <w:lvl w:ilvl="6" w:tplc="65FE5EF8">
      <w:numFmt w:val="bullet"/>
      <w:lvlText w:val="•"/>
      <w:lvlJc w:val="left"/>
      <w:pPr>
        <w:ind w:left="4226" w:hanging="360"/>
      </w:pPr>
      <w:rPr>
        <w:rFonts w:hint="default"/>
        <w:lang w:val="fr-FR" w:eastAsia="en-US" w:bidi="ar-SA"/>
      </w:rPr>
    </w:lvl>
    <w:lvl w:ilvl="7" w:tplc="AC40B758">
      <w:numFmt w:val="bullet"/>
      <w:lvlText w:val="•"/>
      <w:lvlJc w:val="left"/>
      <w:pPr>
        <w:ind w:left="4794" w:hanging="360"/>
      </w:pPr>
      <w:rPr>
        <w:rFonts w:hint="default"/>
        <w:lang w:val="fr-FR" w:eastAsia="en-US" w:bidi="ar-SA"/>
      </w:rPr>
    </w:lvl>
    <w:lvl w:ilvl="8" w:tplc="45F8CBB6">
      <w:numFmt w:val="bullet"/>
      <w:lvlText w:val="•"/>
      <w:lvlJc w:val="left"/>
      <w:pPr>
        <w:ind w:left="5362" w:hanging="360"/>
      </w:pPr>
      <w:rPr>
        <w:rFonts w:hint="default"/>
        <w:lang w:val="fr-FR" w:eastAsia="en-US" w:bidi="ar-SA"/>
      </w:rPr>
    </w:lvl>
  </w:abstractNum>
  <w:abstractNum w:abstractNumId="31" w15:restartNumberingAfterBreak="0">
    <w:nsid w:val="54C00C2A"/>
    <w:multiLevelType w:val="multilevel"/>
    <w:tmpl w:val="EB5013D8"/>
    <w:lvl w:ilvl="0">
      <w:start w:val="1"/>
      <w:numFmt w:val="decimal"/>
      <w:lvlText w:val="%1."/>
      <w:lvlJc w:val="left"/>
      <w:pPr>
        <w:ind w:left="1046" w:hanging="480"/>
        <w:jc w:val="left"/>
      </w:pPr>
      <w:rPr>
        <w:rFonts w:ascii="Arial" w:eastAsia="Arial" w:hAnsi="Arial" w:cs="Arial" w:hint="default"/>
        <w:b/>
        <w:bCs/>
        <w:i w:val="0"/>
        <w:iCs w:val="0"/>
        <w:spacing w:val="-6"/>
        <w:w w:val="83"/>
        <w:sz w:val="24"/>
        <w:szCs w:val="24"/>
        <w:lang w:val="fr-FR" w:eastAsia="en-US" w:bidi="ar-SA"/>
      </w:rPr>
    </w:lvl>
    <w:lvl w:ilvl="1">
      <w:start w:val="1"/>
      <w:numFmt w:val="decimal"/>
      <w:lvlText w:val="%1.%2."/>
      <w:lvlJc w:val="left"/>
      <w:pPr>
        <w:ind w:left="1226" w:hanging="660"/>
        <w:jc w:val="left"/>
      </w:pPr>
      <w:rPr>
        <w:rFonts w:ascii="Arial" w:eastAsia="Arial" w:hAnsi="Arial" w:cs="Arial" w:hint="default"/>
        <w:b/>
        <w:bCs/>
        <w:i w:val="0"/>
        <w:iCs w:val="0"/>
        <w:spacing w:val="-24"/>
        <w:w w:val="83"/>
        <w:sz w:val="24"/>
        <w:szCs w:val="24"/>
        <w:lang w:val="fr-FR" w:eastAsia="en-US" w:bidi="ar-SA"/>
      </w:rPr>
    </w:lvl>
    <w:lvl w:ilvl="2">
      <w:start w:val="1"/>
      <w:numFmt w:val="decimal"/>
      <w:lvlText w:val="%1.%2.%3."/>
      <w:lvlJc w:val="left"/>
      <w:pPr>
        <w:ind w:left="1446" w:hanging="881"/>
        <w:jc w:val="left"/>
      </w:pPr>
      <w:rPr>
        <w:rFonts w:ascii="Microsoft Sans Serif" w:eastAsia="Microsoft Sans Serif" w:hAnsi="Microsoft Sans Serif" w:cs="Microsoft Sans Serif" w:hint="default"/>
        <w:b w:val="0"/>
        <w:bCs w:val="0"/>
        <w:i w:val="0"/>
        <w:iCs w:val="0"/>
        <w:spacing w:val="-29"/>
        <w:w w:val="83"/>
        <w:sz w:val="24"/>
        <w:szCs w:val="24"/>
        <w:lang w:val="fr-FR" w:eastAsia="en-US" w:bidi="ar-SA"/>
      </w:rPr>
    </w:lvl>
    <w:lvl w:ilvl="3">
      <w:numFmt w:val="bullet"/>
      <w:lvlText w:val="•"/>
      <w:lvlJc w:val="left"/>
      <w:pPr>
        <w:ind w:left="2605" w:hanging="881"/>
      </w:pPr>
      <w:rPr>
        <w:rFonts w:hint="default"/>
        <w:lang w:val="fr-FR" w:eastAsia="en-US" w:bidi="ar-SA"/>
      </w:rPr>
    </w:lvl>
    <w:lvl w:ilvl="4">
      <w:numFmt w:val="bullet"/>
      <w:lvlText w:val="•"/>
      <w:lvlJc w:val="left"/>
      <w:pPr>
        <w:ind w:left="3771" w:hanging="881"/>
      </w:pPr>
      <w:rPr>
        <w:rFonts w:hint="default"/>
        <w:lang w:val="fr-FR" w:eastAsia="en-US" w:bidi="ar-SA"/>
      </w:rPr>
    </w:lvl>
    <w:lvl w:ilvl="5">
      <w:numFmt w:val="bullet"/>
      <w:lvlText w:val="•"/>
      <w:lvlJc w:val="left"/>
      <w:pPr>
        <w:ind w:left="4937" w:hanging="881"/>
      </w:pPr>
      <w:rPr>
        <w:rFonts w:hint="default"/>
        <w:lang w:val="fr-FR" w:eastAsia="en-US" w:bidi="ar-SA"/>
      </w:rPr>
    </w:lvl>
    <w:lvl w:ilvl="6">
      <w:numFmt w:val="bullet"/>
      <w:lvlText w:val="•"/>
      <w:lvlJc w:val="left"/>
      <w:pPr>
        <w:ind w:left="6103" w:hanging="881"/>
      </w:pPr>
      <w:rPr>
        <w:rFonts w:hint="default"/>
        <w:lang w:val="fr-FR" w:eastAsia="en-US" w:bidi="ar-SA"/>
      </w:rPr>
    </w:lvl>
    <w:lvl w:ilvl="7">
      <w:numFmt w:val="bullet"/>
      <w:lvlText w:val="•"/>
      <w:lvlJc w:val="left"/>
      <w:pPr>
        <w:ind w:left="7269" w:hanging="881"/>
      </w:pPr>
      <w:rPr>
        <w:rFonts w:hint="default"/>
        <w:lang w:val="fr-FR" w:eastAsia="en-US" w:bidi="ar-SA"/>
      </w:rPr>
    </w:lvl>
    <w:lvl w:ilvl="8">
      <w:numFmt w:val="bullet"/>
      <w:lvlText w:val="•"/>
      <w:lvlJc w:val="left"/>
      <w:pPr>
        <w:ind w:left="8435" w:hanging="881"/>
      </w:pPr>
      <w:rPr>
        <w:rFonts w:hint="default"/>
        <w:lang w:val="fr-FR" w:eastAsia="en-US" w:bidi="ar-SA"/>
      </w:rPr>
    </w:lvl>
  </w:abstractNum>
  <w:abstractNum w:abstractNumId="32" w15:restartNumberingAfterBreak="0">
    <w:nsid w:val="557E02C0"/>
    <w:multiLevelType w:val="hybridMultilevel"/>
    <w:tmpl w:val="76203264"/>
    <w:lvl w:ilvl="0" w:tplc="B35692BE">
      <w:numFmt w:val="bullet"/>
      <w:lvlText w:val=""/>
      <w:lvlJc w:val="left"/>
      <w:pPr>
        <w:ind w:left="1286" w:hanging="360"/>
      </w:pPr>
      <w:rPr>
        <w:rFonts w:ascii="Symbol" w:eastAsia="Symbol" w:hAnsi="Symbol" w:cs="Symbol" w:hint="default"/>
        <w:b w:val="0"/>
        <w:bCs w:val="0"/>
        <w:i w:val="0"/>
        <w:iCs w:val="0"/>
        <w:spacing w:val="0"/>
        <w:w w:val="99"/>
        <w:sz w:val="20"/>
        <w:szCs w:val="20"/>
        <w:lang w:val="fr-FR" w:eastAsia="en-US" w:bidi="ar-SA"/>
      </w:rPr>
    </w:lvl>
    <w:lvl w:ilvl="1" w:tplc="F7D44256">
      <w:numFmt w:val="bullet"/>
      <w:lvlText w:val="•"/>
      <w:lvlJc w:val="left"/>
      <w:pPr>
        <w:ind w:left="2228" w:hanging="360"/>
      </w:pPr>
      <w:rPr>
        <w:rFonts w:hint="default"/>
        <w:lang w:val="fr-FR" w:eastAsia="en-US" w:bidi="ar-SA"/>
      </w:rPr>
    </w:lvl>
    <w:lvl w:ilvl="2" w:tplc="694609BE">
      <w:numFmt w:val="bullet"/>
      <w:lvlText w:val="•"/>
      <w:lvlJc w:val="left"/>
      <w:pPr>
        <w:ind w:left="3177" w:hanging="360"/>
      </w:pPr>
      <w:rPr>
        <w:rFonts w:hint="default"/>
        <w:lang w:val="fr-FR" w:eastAsia="en-US" w:bidi="ar-SA"/>
      </w:rPr>
    </w:lvl>
    <w:lvl w:ilvl="3" w:tplc="09DCA90E">
      <w:numFmt w:val="bullet"/>
      <w:lvlText w:val="•"/>
      <w:lvlJc w:val="left"/>
      <w:pPr>
        <w:ind w:left="4126" w:hanging="360"/>
      </w:pPr>
      <w:rPr>
        <w:rFonts w:hint="default"/>
        <w:lang w:val="fr-FR" w:eastAsia="en-US" w:bidi="ar-SA"/>
      </w:rPr>
    </w:lvl>
    <w:lvl w:ilvl="4" w:tplc="21C4BBAA">
      <w:numFmt w:val="bullet"/>
      <w:lvlText w:val="•"/>
      <w:lvlJc w:val="left"/>
      <w:pPr>
        <w:ind w:left="5074" w:hanging="360"/>
      </w:pPr>
      <w:rPr>
        <w:rFonts w:hint="default"/>
        <w:lang w:val="fr-FR" w:eastAsia="en-US" w:bidi="ar-SA"/>
      </w:rPr>
    </w:lvl>
    <w:lvl w:ilvl="5" w:tplc="081EE5EE">
      <w:numFmt w:val="bullet"/>
      <w:lvlText w:val="•"/>
      <w:lvlJc w:val="left"/>
      <w:pPr>
        <w:ind w:left="6023" w:hanging="360"/>
      </w:pPr>
      <w:rPr>
        <w:rFonts w:hint="default"/>
        <w:lang w:val="fr-FR" w:eastAsia="en-US" w:bidi="ar-SA"/>
      </w:rPr>
    </w:lvl>
    <w:lvl w:ilvl="6" w:tplc="A25891BE">
      <w:numFmt w:val="bullet"/>
      <w:lvlText w:val="•"/>
      <w:lvlJc w:val="left"/>
      <w:pPr>
        <w:ind w:left="6972" w:hanging="360"/>
      </w:pPr>
      <w:rPr>
        <w:rFonts w:hint="default"/>
        <w:lang w:val="fr-FR" w:eastAsia="en-US" w:bidi="ar-SA"/>
      </w:rPr>
    </w:lvl>
    <w:lvl w:ilvl="7" w:tplc="8C80B156">
      <w:numFmt w:val="bullet"/>
      <w:lvlText w:val="•"/>
      <w:lvlJc w:val="left"/>
      <w:pPr>
        <w:ind w:left="7920" w:hanging="360"/>
      </w:pPr>
      <w:rPr>
        <w:rFonts w:hint="default"/>
        <w:lang w:val="fr-FR" w:eastAsia="en-US" w:bidi="ar-SA"/>
      </w:rPr>
    </w:lvl>
    <w:lvl w:ilvl="8" w:tplc="A6B047FE">
      <w:numFmt w:val="bullet"/>
      <w:lvlText w:val="•"/>
      <w:lvlJc w:val="left"/>
      <w:pPr>
        <w:ind w:left="8869" w:hanging="360"/>
      </w:pPr>
      <w:rPr>
        <w:rFonts w:hint="default"/>
        <w:lang w:val="fr-FR" w:eastAsia="en-US" w:bidi="ar-SA"/>
      </w:rPr>
    </w:lvl>
  </w:abstractNum>
  <w:abstractNum w:abstractNumId="33" w15:restartNumberingAfterBreak="0">
    <w:nsid w:val="561C316B"/>
    <w:multiLevelType w:val="hybridMultilevel"/>
    <w:tmpl w:val="1C3CADEC"/>
    <w:lvl w:ilvl="0" w:tplc="B164BD36">
      <w:start w:val="1"/>
      <w:numFmt w:val="lowerRoman"/>
      <w:lvlText w:val="%1."/>
      <w:lvlJc w:val="left"/>
      <w:pPr>
        <w:ind w:left="1151" w:hanging="159"/>
        <w:jc w:val="left"/>
      </w:pPr>
      <w:rPr>
        <w:rFonts w:ascii="Arial" w:eastAsia="Arial" w:hAnsi="Arial" w:cs="Arial" w:hint="default"/>
        <w:b w:val="0"/>
        <w:bCs w:val="0"/>
        <w:i/>
        <w:iCs/>
        <w:spacing w:val="0"/>
        <w:w w:val="92"/>
        <w:sz w:val="21"/>
        <w:szCs w:val="21"/>
        <w:lang w:val="fr-FR" w:eastAsia="en-US" w:bidi="ar-SA"/>
      </w:rPr>
    </w:lvl>
    <w:lvl w:ilvl="1" w:tplc="68F4D1A4">
      <w:numFmt w:val="bullet"/>
      <w:lvlText w:val="•"/>
      <w:lvlJc w:val="left"/>
      <w:pPr>
        <w:ind w:left="2120" w:hanging="159"/>
      </w:pPr>
      <w:rPr>
        <w:rFonts w:hint="default"/>
        <w:lang w:val="fr-FR" w:eastAsia="en-US" w:bidi="ar-SA"/>
      </w:rPr>
    </w:lvl>
    <w:lvl w:ilvl="2" w:tplc="14FEB40E">
      <w:numFmt w:val="bullet"/>
      <w:lvlText w:val="•"/>
      <w:lvlJc w:val="left"/>
      <w:pPr>
        <w:ind w:left="3081" w:hanging="159"/>
      </w:pPr>
      <w:rPr>
        <w:rFonts w:hint="default"/>
        <w:lang w:val="fr-FR" w:eastAsia="en-US" w:bidi="ar-SA"/>
      </w:rPr>
    </w:lvl>
    <w:lvl w:ilvl="3" w:tplc="F338538C">
      <w:numFmt w:val="bullet"/>
      <w:lvlText w:val="•"/>
      <w:lvlJc w:val="left"/>
      <w:pPr>
        <w:ind w:left="4042" w:hanging="159"/>
      </w:pPr>
      <w:rPr>
        <w:rFonts w:hint="default"/>
        <w:lang w:val="fr-FR" w:eastAsia="en-US" w:bidi="ar-SA"/>
      </w:rPr>
    </w:lvl>
    <w:lvl w:ilvl="4" w:tplc="9E082554">
      <w:numFmt w:val="bullet"/>
      <w:lvlText w:val="•"/>
      <w:lvlJc w:val="left"/>
      <w:pPr>
        <w:ind w:left="5002" w:hanging="159"/>
      </w:pPr>
      <w:rPr>
        <w:rFonts w:hint="default"/>
        <w:lang w:val="fr-FR" w:eastAsia="en-US" w:bidi="ar-SA"/>
      </w:rPr>
    </w:lvl>
    <w:lvl w:ilvl="5" w:tplc="87F40E9A">
      <w:numFmt w:val="bullet"/>
      <w:lvlText w:val="•"/>
      <w:lvlJc w:val="left"/>
      <w:pPr>
        <w:ind w:left="5963" w:hanging="159"/>
      </w:pPr>
      <w:rPr>
        <w:rFonts w:hint="default"/>
        <w:lang w:val="fr-FR" w:eastAsia="en-US" w:bidi="ar-SA"/>
      </w:rPr>
    </w:lvl>
    <w:lvl w:ilvl="6" w:tplc="A4F6DBF0">
      <w:numFmt w:val="bullet"/>
      <w:lvlText w:val="•"/>
      <w:lvlJc w:val="left"/>
      <w:pPr>
        <w:ind w:left="6924" w:hanging="159"/>
      </w:pPr>
      <w:rPr>
        <w:rFonts w:hint="default"/>
        <w:lang w:val="fr-FR" w:eastAsia="en-US" w:bidi="ar-SA"/>
      </w:rPr>
    </w:lvl>
    <w:lvl w:ilvl="7" w:tplc="3D009D12">
      <w:numFmt w:val="bullet"/>
      <w:lvlText w:val="•"/>
      <w:lvlJc w:val="left"/>
      <w:pPr>
        <w:ind w:left="7884" w:hanging="159"/>
      </w:pPr>
      <w:rPr>
        <w:rFonts w:hint="default"/>
        <w:lang w:val="fr-FR" w:eastAsia="en-US" w:bidi="ar-SA"/>
      </w:rPr>
    </w:lvl>
    <w:lvl w:ilvl="8" w:tplc="6096DF02">
      <w:numFmt w:val="bullet"/>
      <w:lvlText w:val="•"/>
      <w:lvlJc w:val="left"/>
      <w:pPr>
        <w:ind w:left="8845" w:hanging="159"/>
      </w:pPr>
      <w:rPr>
        <w:rFonts w:hint="default"/>
        <w:lang w:val="fr-FR" w:eastAsia="en-US" w:bidi="ar-SA"/>
      </w:rPr>
    </w:lvl>
  </w:abstractNum>
  <w:abstractNum w:abstractNumId="34" w15:restartNumberingAfterBreak="0">
    <w:nsid w:val="563215C4"/>
    <w:multiLevelType w:val="hybridMultilevel"/>
    <w:tmpl w:val="9028C676"/>
    <w:lvl w:ilvl="0" w:tplc="26422B68">
      <w:numFmt w:val="bullet"/>
      <w:lvlText w:val=""/>
      <w:lvlJc w:val="left"/>
      <w:pPr>
        <w:ind w:left="1273" w:hanging="564"/>
      </w:pPr>
      <w:rPr>
        <w:rFonts w:ascii="Symbol" w:eastAsia="Symbol" w:hAnsi="Symbol" w:cs="Symbol" w:hint="default"/>
        <w:b w:val="0"/>
        <w:bCs w:val="0"/>
        <w:i w:val="0"/>
        <w:iCs w:val="0"/>
        <w:spacing w:val="0"/>
        <w:w w:val="99"/>
        <w:sz w:val="20"/>
        <w:szCs w:val="20"/>
        <w:lang w:val="fr-FR" w:eastAsia="en-US" w:bidi="ar-SA"/>
      </w:rPr>
    </w:lvl>
    <w:lvl w:ilvl="1" w:tplc="A55AE0C6">
      <w:numFmt w:val="bullet"/>
      <w:lvlText w:val=""/>
      <w:lvlJc w:val="left"/>
      <w:pPr>
        <w:ind w:left="1285" w:hanging="360"/>
      </w:pPr>
      <w:rPr>
        <w:rFonts w:ascii="Symbol" w:eastAsia="Symbol" w:hAnsi="Symbol" w:cs="Symbol" w:hint="default"/>
        <w:b w:val="0"/>
        <w:bCs w:val="0"/>
        <w:i w:val="0"/>
        <w:iCs w:val="0"/>
        <w:spacing w:val="0"/>
        <w:w w:val="99"/>
        <w:sz w:val="20"/>
        <w:szCs w:val="20"/>
        <w:lang w:val="fr-FR" w:eastAsia="en-US" w:bidi="ar-SA"/>
      </w:rPr>
    </w:lvl>
    <w:lvl w:ilvl="2" w:tplc="99A60196">
      <w:numFmt w:val="bullet"/>
      <w:lvlText w:val="•"/>
      <w:lvlJc w:val="left"/>
      <w:pPr>
        <w:ind w:left="3177" w:hanging="360"/>
      </w:pPr>
      <w:rPr>
        <w:rFonts w:hint="default"/>
        <w:lang w:val="fr-FR" w:eastAsia="en-US" w:bidi="ar-SA"/>
      </w:rPr>
    </w:lvl>
    <w:lvl w:ilvl="3" w:tplc="3E7695DE">
      <w:numFmt w:val="bullet"/>
      <w:lvlText w:val="•"/>
      <w:lvlJc w:val="left"/>
      <w:pPr>
        <w:ind w:left="4126" w:hanging="360"/>
      </w:pPr>
      <w:rPr>
        <w:rFonts w:hint="default"/>
        <w:lang w:val="fr-FR" w:eastAsia="en-US" w:bidi="ar-SA"/>
      </w:rPr>
    </w:lvl>
    <w:lvl w:ilvl="4" w:tplc="CF4E7DC2">
      <w:numFmt w:val="bullet"/>
      <w:lvlText w:val="•"/>
      <w:lvlJc w:val="left"/>
      <w:pPr>
        <w:ind w:left="5074" w:hanging="360"/>
      </w:pPr>
      <w:rPr>
        <w:rFonts w:hint="default"/>
        <w:lang w:val="fr-FR" w:eastAsia="en-US" w:bidi="ar-SA"/>
      </w:rPr>
    </w:lvl>
    <w:lvl w:ilvl="5" w:tplc="E74CF994">
      <w:numFmt w:val="bullet"/>
      <w:lvlText w:val="•"/>
      <w:lvlJc w:val="left"/>
      <w:pPr>
        <w:ind w:left="6023" w:hanging="360"/>
      </w:pPr>
      <w:rPr>
        <w:rFonts w:hint="default"/>
        <w:lang w:val="fr-FR" w:eastAsia="en-US" w:bidi="ar-SA"/>
      </w:rPr>
    </w:lvl>
    <w:lvl w:ilvl="6" w:tplc="623039E8">
      <w:numFmt w:val="bullet"/>
      <w:lvlText w:val="•"/>
      <w:lvlJc w:val="left"/>
      <w:pPr>
        <w:ind w:left="6972" w:hanging="360"/>
      </w:pPr>
      <w:rPr>
        <w:rFonts w:hint="default"/>
        <w:lang w:val="fr-FR" w:eastAsia="en-US" w:bidi="ar-SA"/>
      </w:rPr>
    </w:lvl>
    <w:lvl w:ilvl="7" w:tplc="FE0A84D6">
      <w:numFmt w:val="bullet"/>
      <w:lvlText w:val="•"/>
      <w:lvlJc w:val="left"/>
      <w:pPr>
        <w:ind w:left="7920" w:hanging="360"/>
      </w:pPr>
      <w:rPr>
        <w:rFonts w:hint="default"/>
        <w:lang w:val="fr-FR" w:eastAsia="en-US" w:bidi="ar-SA"/>
      </w:rPr>
    </w:lvl>
    <w:lvl w:ilvl="8" w:tplc="7BBA32B2">
      <w:numFmt w:val="bullet"/>
      <w:lvlText w:val="•"/>
      <w:lvlJc w:val="left"/>
      <w:pPr>
        <w:ind w:left="8869" w:hanging="360"/>
      </w:pPr>
      <w:rPr>
        <w:rFonts w:hint="default"/>
        <w:lang w:val="fr-FR" w:eastAsia="en-US" w:bidi="ar-SA"/>
      </w:rPr>
    </w:lvl>
  </w:abstractNum>
  <w:abstractNum w:abstractNumId="35" w15:restartNumberingAfterBreak="0">
    <w:nsid w:val="57593285"/>
    <w:multiLevelType w:val="multilevel"/>
    <w:tmpl w:val="8A1A9CAA"/>
    <w:lvl w:ilvl="0">
      <w:start w:val="1"/>
      <w:numFmt w:val="decimal"/>
      <w:lvlText w:val="%1."/>
      <w:lvlJc w:val="left"/>
      <w:pPr>
        <w:ind w:left="926" w:hanging="360"/>
        <w:jc w:val="left"/>
      </w:pPr>
      <w:rPr>
        <w:rFonts w:ascii="Arial" w:eastAsia="Arial" w:hAnsi="Arial" w:cs="Arial" w:hint="default"/>
        <w:b/>
        <w:bCs/>
        <w:i w:val="0"/>
        <w:iCs w:val="0"/>
        <w:color w:val="213775"/>
        <w:spacing w:val="-1"/>
        <w:w w:val="83"/>
        <w:sz w:val="28"/>
        <w:szCs w:val="28"/>
        <w:lang w:val="fr-FR" w:eastAsia="en-US" w:bidi="ar-SA"/>
      </w:rPr>
    </w:lvl>
    <w:lvl w:ilvl="1">
      <w:start w:val="1"/>
      <w:numFmt w:val="decimal"/>
      <w:lvlText w:val="%1.%2."/>
      <w:lvlJc w:val="left"/>
      <w:pPr>
        <w:ind w:left="1566" w:hanging="432"/>
        <w:jc w:val="left"/>
      </w:pPr>
      <w:rPr>
        <w:rFonts w:hint="default"/>
        <w:spacing w:val="-1"/>
        <w:w w:val="83"/>
        <w:lang w:val="fr-FR" w:eastAsia="en-US" w:bidi="ar-SA"/>
      </w:rPr>
    </w:lvl>
    <w:lvl w:ilvl="2">
      <w:start w:val="1"/>
      <w:numFmt w:val="decimal"/>
      <w:lvlText w:val="%1.%2.%3."/>
      <w:lvlJc w:val="left"/>
      <w:pPr>
        <w:ind w:left="566" w:hanging="432"/>
        <w:jc w:val="left"/>
      </w:pPr>
      <w:rPr>
        <w:rFonts w:ascii="Microsoft Sans Serif" w:eastAsia="Microsoft Sans Serif" w:hAnsi="Microsoft Sans Serif" w:cs="Microsoft Sans Serif" w:hint="default"/>
        <w:b w:val="0"/>
        <w:bCs w:val="0"/>
        <w:i w:val="0"/>
        <w:iCs w:val="0"/>
        <w:color w:val="213775"/>
        <w:spacing w:val="-1"/>
        <w:w w:val="82"/>
        <w:sz w:val="20"/>
        <w:szCs w:val="20"/>
        <w:lang w:val="fr-FR" w:eastAsia="en-US" w:bidi="ar-SA"/>
      </w:rPr>
    </w:lvl>
    <w:lvl w:ilvl="3">
      <w:start w:val="1"/>
      <w:numFmt w:val="decimal"/>
      <w:lvlText w:val="%1.%2.%3.%4."/>
      <w:lvlJc w:val="left"/>
      <w:pPr>
        <w:ind w:left="2685" w:hanging="432"/>
        <w:jc w:val="left"/>
      </w:pPr>
      <w:rPr>
        <w:rFonts w:hint="default"/>
        <w:spacing w:val="-1"/>
        <w:w w:val="82"/>
        <w:lang w:val="fr-FR" w:eastAsia="en-US" w:bidi="ar-SA"/>
      </w:rPr>
    </w:lvl>
    <w:lvl w:ilvl="4">
      <w:numFmt w:val="bullet"/>
      <w:lvlText w:val="•"/>
      <w:lvlJc w:val="left"/>
      <w:pPr>
        <w:ind w:left="2300" w:hanging="432"/>
      </w:pPr>
      <w:rPr>
        <w:rFonts w:hint="default"/>
        <w:lang w:val="fr-FR" w:eastAsia="en-US" w:bidi="ar-SA"/>
      </w:rPr>
    </w:lvl>
    <w:lvl w:ilvl="5">
      <w:numFmt w:val="bullet"/>
      <w:lvlText w:val="•"/>
      <w:lvlJc w:val="left"/>
      <w:pPr>
        <w:ind w:left="2680" w:hanging="432"/>
      </w:pPr>
      <w:rPr>
        <w:rFonts w:hint="default"/>
        <w:lang w:val="fr-FR" w:eastAsia="en-US" w:bidi="ar-SA"/>
      </w:rPr>
    </w:lvl>
    <w:lvl w:ilvl="6">
      <w:numFmt w:val="bullet"/>
      <w:lvlText w:val="•"/>
      <w:lvlJc w:val="left"/>
      <w:pPr>
        <w:ind w:left="4297" w:hanging="432"/>
      </w:pPr>
      <w:rPr>
        <w:rFonts w:hint="default"/>
        <w:lang w:val="fr-FR" w:eastAsia="en-US" w:bidi="ar-SA"/>
      </w:rPr>
    </w:lvl>
    <w:lvl w:ilvl="7">
      <w:numFmt w:val="bullet"/>
      <w:lvlText w:val="•"/>
      <w:lvlJc w:val="left"/>
      <w:pPr>
        <w:ind w:left="5914" w:hanging="432"/>
      </w:pPr>
      <w:rPr>
        <w:rFonts w:hint="default"/>
        <w:lang w:val="fr-FR" w:eastAsia="en-US" w:bidi="ar-SA"/>
      </w:rPr>
    </w:lvl>
    <w:lvl w:ilvl="8">
      <w:numFmt w:val="bullet"/>
      <w:lvlText w:val="•"/>
      <w:lvlJc w:val="left"/>
      <w:pPr>
        <w:ind w:left="7532" w:hanging="432"/>
      </w:pPr>
      <w:rPr>
        <w:rFonts w:hint="default"/>
        <w:lang w:val="fr-FR" w:eastAsia="en-US" w:bidi="ar-SA"/>
      </w:rPr>
    </w:lvl>
  </w:abstractNum>
  <w:abstractNum w:abstractNumId="36" w15:restartNumberingAfterBreak="0">
    <w:nsid w:val="59F83582"/>
    <w:multiLevelType w:val="multilevel"/>
    <w:tmpl w:val="C518B650"/>
    <w:lvl w:ilvl="0">
      <w:start w:val="5"/>
      <w:numFmt w:val="decimal"/>
      <w:lvlText w:val="%1"/>
      <w:lvlJc w:val="left"/>
      <w:pPr>
        <w:ind w:left="1418" w:hanging="1352"/>
        <w:jc w:val="left"/>
      </w:pPr>
      <w:rPr>
        <w:rFonts w:hint="default"/>
        <w:lang w:val="fr-FR" w:eastAsia="en-US" w:bidi="ar-SA"/>
      </w:rPr>
    </w:lvl>
    <w:lvl w:ilvl="1">
      <w:start w:val="7"/>
      <w:numFmt w:val="decimal"/>
      <w:lvlText w:val="%1.%2"/>
      <w:lvlJc w:val="left"/>
      <w:pPr>
        <w:ind w:left="1418" w:hanging="1352"/>
        <w:jc w:val="left"/>
      </w:pPr>
      <w:rPr>
        <w:rFonts w:hint="default"/>
        <w:lang w:val="fr-FR" w:eastAsia="en-US" w:bidi="ar-SA"/>
      </w:rPr>
    </w:lvl>
    <w:lvl w:ilvl="2">
      <w:start w:val="2"/>
      <w:numFmt w:val="decimal"/>
      <w:lvlText w:val="%1.%2.%3"/>
      <w:lvlJc w:val="left"/>
      <w:pPr>
        <w:ind w:left="1418" w:hanging="1352"/>
        <w:jc w:val="left"/>
      </w:pPr>
      <w:rPr>
        <w:rFonts w:hint="default"/>
        <w:lang w:val="fr-FR" w:eastAsia="en-US" w:bidi="ar-SA"/>
      </w:rPr>
    </w:lvl>
    <w:lvl w:ilvl="3">
      <w:start w:val="2"/>
      <w:numFmt w:val="decimal"/>
      <w:lvlText w:val="%1.%2.%3.%4"/>
      <w:lvlJc w:val="left"/>
      <w:pPr>
        <w:ind w:left="1418" w:hanging="1352"/>
        <w:jc w:val="left"/>
      </w:pPr>
      <w:rPr>
        <w:rFonts w:hint="default"/>
        <w:lang w:val="fr-FR" w:eastAsia="en-US" w:bidi="ar-SA"/>
      </w:rPr>
    </w:lvl>
    <w:lvl w:ilvl="4">
      <w:start w:val="1"/>
      <w:numFmt w:val="decimal"/>
      <w:lvlText w:val="%1.%2.%3.%4.%5."/>
      <w:lvlJc w:val="left"/>
      <w:pPr>
        <w:ind w:left="1418" w:hanging="1352"/>
        <w:jc w:val="left"/>
      </w:pPr>
      <w:rPr>
        <w:rFonts w:ascii="Microsoft Sans Serif" w:eastAsia="Microsoft Sans Serif" w:hAnsi="Microsoft Sans Serif" w:cs="Microsoft Sans Serif" w:hint="default"/>
        <w:b w:val="0"/>
        <w:bCs w:val="0"/>
        <w:i w:val="0"/>
        <w:iCs w:val="0"/>
        <w:color w:val="213775"/>
        <w:spacing w:val="-1"/>
        <w:w w:val="82"/>
        <w:sz w:val="20"/>
        <w:szCs w:val="20"/>
        <w:lang w:val="fr-FR" w:eastAsia="en-US" w:bidi="ar-SA"/>
      </w:rPr>
    </w:lvl>
    <w:lvl w:ilvl="5">
      <w:numFmt w:val="bullet"/>
      <w:lvlText w:val="•"/>
      <w:lvlJc w:val="left"/>
      <w:pPr>
        <w:ind w:left="6093" w:hanging="1352"/>
      </w:pPr>
      <w:rPr>
        <w:rFonts w:hint="default"/>
        <w:lang w:val="fr-FR" w:eastAsia="en-US" w:bidi="ar-SA"/>
      </w:rPr>
    </w:lvl>
    <w:lvl w:ilvl="6">
      <w:numFmt w:val="bullet"/>
      <w:lvlText w:val="•"/>
      <w:lvlJc w:val="left"/>
      <w:pPr>
        <w:ind w:left="7028" w:hanging="1352"/>
      </w:pPr>
      <w:rPr>
        <w:rFonts w:hint="default"/>
        <w:lang w:val="fr-FR" w:eastAsia="en-US" w:bidi="ar-SA"/>
      </w:rPr>
    </w:lvl>
    <w:lvl w:ilvl="7">
      <w:numFmt w:val="bullet"/>
      <w:lvlText w:val="•"/>
      <w:lvlJc w:val="left"/>
      <w:pPr>
        <w:ind w:left="7962" w:hanging="1352"/>
      </w:pPr>
      <w:rPr>
        <w:rFonts w:hint="default"/>
        <w:lang w:val="fr-FR" w:eastAsia="en-US" w:bidi="ar-SA"/>
      </w:rPr>
    </w:lvl>
    <w:lvl w:ilvl="8">
      <w:numFmt w:val="bullet"/>
      <w:lvlText w:val="•"/>
      <w:lvlJc w:val="left"/>
      <w:pPr>
        <w:ind w:left="8897" w:hanging="1352"/>
      </w:pPr>
      <w:rPr>
        <w:rFonts w:hint="default"/>
        <w:lang w:val="fr-FR" w:eastAsia="en-US" w:bidi="ar-SA"/>
      </w:rPr>
    </w:lvl>
  </w:abstractNum>
  <w:abstractNum w:abstractNumId="37" w15:restartNumberingAfterBreak="0">
    <w:nsid w:val="5ADE457B"/>
    <w:multiLevelType w:val="hybridMultilevel"/>
    <w:tmpl w:val="936898F8"/>
    <w:lvl w:ilvl="0" w:tplc="CDCA50A6">
      <w:numFmt w:val="bullet"/>
      <w:lvlText w:val=""/>
      <w:lvlJc w:val="left"/>
      <w:pPr>
        <w:ind w:left="137" w:hanging="536"/>
      </w:pPr>
      <w:rPr>
        <w:rFonts w:ascii="Symbol" w:eastAsia="Symbol" w:hAnsi="Symbol" w:cs="Symbol" w:hint="default"/>
        <w:b w:val="0"/>
        <w:bCs w:val="0"/>
        <w:i w:val="0"/>
        <w:iCs w:val="0"/>
        <w:spacing w:val="0"/>
        <w:w w:val="99"/>
        <w:sz w:val="20"/>
        <w:szCs w:val="20"/>
        <w:lang w:val="fr-FR" w:eastAsia="en-US" w:bidi="ar-SA"/>
      </w:rPr>
    </w:lvl>
    <w:lvl w:ilvl="1" w:tplc="5D004770">
      <w:numFmt w:val="bullet"/>
      <w:lvlText w:val="•"/>
      <w:lvlJc w:val="left"/>
      <w:pPr>
        <w:ind w:left="775" w:hanging="536"/>
      </w:pPr>
      <w:rPr>
        <w:rFonts w:hint="default"/>
        <w:lang w:val="fr-FR" w:eastAsia="en-US" w:bidi="ar-SA"/>
      </w:rPr>
    </w:lvl>
    <w:lvl w:ilvl="2" w:tplc="14FEC82A">
      <w:numFmt w:val="bullet"/>
      <w:lvlText w:val="•"/>
      <w:lvlJc w:val="left"/>
      <w:pPr>
        <w:ind w:left="1411" w:hanging="536"/>
      </w:pPr>
      <w:rPr>
        <w:rFonts w:hint="default"/>
        <w:lang w:val="fr-FR" w:eastAsia="en-US" w:bidi="ar-SA"/>
      </w:rPr>
    </w:lvl>
    <w:lvl w:ilvl="3" w:tplc="661CC102">
      <w:numFmt w:val="bullet"/>
      <w:lvlText w:val="•"/>
      <w:lvlJc w:val="left"/>
      <w:pPr>
        <w:ind w:left="2047" w:hanging="536"/>
      </w:pPr>
      <w:rPr>
        <w:rFonts w:hint="default"/>
        <w:lang w:val="fr-FR" w:eastAsia="en-US" w:bidi="ar-SA"/>
      </w:rPr>
    </w:lvl>
    <w:lvl w:ilvl="4" w:tplc="06C89A2C">
      <w:numFmt w:val="bullet"/>
      <w:lvlText w:val="•"/>
      <w:lvlJc w:val="left"/>
      <w:pPr>
        <w:ind w:left="2683" w:hanging="536"/>
      </w:pPr>
      <w:rPr>
        <w:rFonts w:hint="default"/>
        <w:lang w:val="fr-FR" w:eastAsia="en-US" w:bidi="ar-SA"/>
      </w:rPr>
    </w:lvl>
    <w:lvl w:ilvl="5" w:tplc="38243EF8">
      <w:numFmt w:val="bullet"/>
      <w:lvlText w:val="•"/>
      <w:lvlJc w:val="left"/>
      <w:pPr>
        <w:ind w:left="3319" w:hanging="536"/>
      </w:pPr>
      <w:rPr>
        <w:rFonts w:hint="default"/>
        <w:lang w:val="fr-FR" w:eastAsia="en-US" w:bidi="ar-SA"/>
      </w:rPr>
    </w:lvl>
    <w:lvl w:ilvl="6" w:tplc="22A436AA">
      <w:numFmt w:val="bullet"/>
      <w:lvlText w:val="•"/>
      <w:lvlJc w:val="left"/>
      <w:pPr>
        <w:ind w:left="3954" w:hanging="536"/>
      </w:pPr>
      <w:rPr>
        <w:rFonts w:hint="default"/>
        <w:lang w:val="fr-FR" w:eastAsia="en-US" w:bidi="ar-SA"/>
      </w:rPr>
    </w:lvl>
    <w:lvl w:ilvl="7" w:tplc="A6D83476">
      <w:numFmt w:val="bullet"/>
      <w:lvlText w:val="•"/>
      <w:lvlJc w:val="left"/>
      <w:pPr>
        <w:ind w:left="4590" w:hanging="536"/>
      </w:pPr>
      <w:rPr>
        <w:rFonts w:hint="default"/>
        <w:lang w:val="fr-FR" w:eastAsia="en-US" w:bidi="ar-SA"/>
      </w:rPr>
    </w:lvl>
    <w:lvl w:ilvl="8" w:tplc="EA42841A">
      <w:numFmt w:val="bullet"/>
      <w:lvlText w:val="•"/>
      <w:lvlJc w:val="left"/>
      <w:pPr>
        <w:ind w:left="5226" w:hanging="536"/>
      </w:pPr>
      <w:rPr>
        <w:rFonts w:hint="default"/>
        <w:lang w:val="fr-FR" w:eastAsia="en-US" w:bidi="ar-SA"/>
      </w:rPr>
    </w:lvl>
  </w:abstractNum>
  <w:abstractNum w:abstractNumId="38" w15:restartNumberingAfterBreak="0">
    <w:nsid w:val="5B521995"/>
    <w:multiLevelType w:val="hybridMultilevel"/>
    <w:tmpl w:val="4CF48486"/>
    <w:lvl w:ilvl="0" w:tplc="8AA694A4">
      <w:numFmt w:val="bullet"/>
      <w:lvlText w:val=""/>
      <w:lvlJc w:val="left"/>
      <w:pPr>
        <w:ind w:left="1285" w:hanging="360"/>
      </w:pPr>
      <w:rPr>
        <w:rFonts w:ascii="Symbol" w:eastAsia="Symbol" w:hAnsi="Symbol" w:cs="Symbol" w:hint="default"/>
        <w:b w:val="0"/>
        <w:bCs w:val="0"/>
        <w:i w:val="0"/>
        <w:iCs w:val="0"/>
        <w:spacing w:val="0"/>
        <w:w w:val="99"/>
        <w:sz w:val="20"/>
        <w:szCs w:val="20"/>
        <w:lang w:val="fr-FR" w:eastAsia="en-US" w:bidi="ar-SA"/>
      </w:rPr>
    </w:lvl>
    <w:lvl w:ilvl="1" w:tplc="027A42C2">
      <w:numFmt w:val="bullet"/>
      <w:lvlText w:val="•"/>
      <w:lvlJc w:val="left"/>
      <w:pPr>
        <w:ind w:left="2228" w:hanging="360"/>
      </w:pPr>
      <w:rPr>
        <w:rFonts w:hint="default"/>
        <w:lang w:val="fr-FR" w:eastAsia="en-US" w:bidi="ar-SA"/>
      </w:rPr>
    </w:lvl>
    <w:lvl w:ilvl="2" w:tplc="728CEAE2">
      <w:numFmt w:val="bullet"/>
      <w:lvlText w:val="•"/>
      <w:lvlJc w:val="left"/>
      <w:pPr>
        <w:ind w:left="3177" w:hanging="360"/>
      </w:pPr>
      <w:rPr>
        <w:rFonts w:hint="default"/>
        <w:lang w:val="fr-FR" w:eastAsia="en-US" w:bidi="ar-SA"/>
      </w:rPr>
    </w:lvl>
    <w:lvl w:ilvl="3" w:tplc="A5EE456A">
      <w:numFmt w:val="bullet"/>
      <w:lvlText w:val="•"/>
      <w:lvlJc w:val="left"/>
      <w:pPr>
        <w:ind w:left="4126" w:hanging="360"/>
      </w:pPr>
      <w:rPr>
        <w:rFonts w:hint="default"/>
        <w:lang w:val="fr-FR" w:eastAsia="en-US" w:bidi="ar-SA"/>
      </w:rPr>
    </w:lvl>
    <w:lvl w:ilvl="4" w:tplc="62D4BEA0">
      <w:numFmt w:val="bullet"/>
      <w:lvlText w:val="•"/>
      <w:lvlJc w:val="left"/>
      <w:pPr>
        <w:ind w:left="5074" w:hanging="360"/>
      </w:pPr>
      <w:rPr>
        <w:rFonts w:hint="default"/>
        <w:lang w:val="fr-FR" w:eastAsia="en-US" w:bidi="ar-SA"/>
      </w:rPr>
    </w:lvl>
    <w:lvl w:ilvl="5" w:tplc="8BB65952">
      <w:numFmt w:val="bullet"/>
      <w:lvlText w:val="•"/>
      <w:lvlJc w:val="left"/>
      <w:pPr>
        <w:ind w:left="6023" w:hanging="360"/>
      </w:pPr>
      <w:rPr>
        <w:rFonts w:hint="default"/>
        <w:lang w:val="fr-FR" w:eastAsia="en-US" w:bidi="ar-SA"/>
      </w:rPr>
    </w:lvl>
    <w:lvl w:ilvl="6" w:tplc="23EC822C">
      <w:numFmt w:val="bullet"/>
      <w:lvlText w:val="•"/>
      <w:lvlJc w:val="left"/>
      <w:pPr>
        <w:ind w:left="6972" w:hanging="360"/>
      </w:pPr>
      <w:rPr>
        <w:rFonts w:hint="default"/>
        <w:lang w:val="fr-FR" w:eastAsia="en-US" w:bidi="ar-SA"/>
      </w:rPr>
    </w:lvl>
    <w:lvl w:ilvl="7" w:tplc="6DAE4A14">
      <w:numFmt w:val="bullet"/>
      <w:lvlText w:val="•"/>
      <w:lvlJc w:val="left"/>
      <w:pPr>
        <w:ind w:left="7920" w:hanging="360"/>
      </w:pPr>
      <w:rPr>
        <w:rFonts w:hint="default"/>
        <w:lang w:val="fr-FR" w:eastAsia="en-US" w:bidi="ar-SA"/>
      </w:rPr>
    </w:lvl>
    <w:lvl w:ilvl="8" w:tplc="2F3099C6">
      <w:numFmt w:val="bullet"/>
      <w:lvlText w:val="•"/>
      <w:lvlJc w:val="left"/>
      <w:pPr>
        <w:ind w:left="8869" w:hanging="360"/>
      </w:pPr>
      <w:rPr>
        <w:rFonts w:hint="default"/>
        <w:lang w:val="fr-FR" w:eastAsia="en-US" w:bidi="ar-SA"/>
      </w:rPr>
    </w:lvl>
  </w:abstractNum>
  <w:abstractNum w:abstractNumId="39" w15:restartNumberingAfterBreak="0">
    <w:nsid w:val="60EE51A1"/>
    <w:multiLevelType w:val="hybridMultilevel"/>
    <w:tmpl w:val="BDFE50EE"/>
    <w:lvl w:ilvl="0" w:tplc="1284B5BC">
      <w:numFmt w:val="bullet"/>
      <w:lvlText w:val=""/>
      <w:lvlJc w:val="left"/>
      <w:pPr>
        <w:ind w:left="1285" w:hanging="360"/>
      </w:pPr>
      <w:rPr>
        <w:rFonts w:ascii="Symbol" w:eastAsia="Symbol" w:hAnsi="Symbol" w:cs="Symbol" w:hint="default"/>
        <w:b w:val="0"/>
        <w:bCs w:val="0"/>
        <w:i w:val="0"/>
        <w:iCs w:val="0"/>
        <w:spacing w:val="0"/>
        <w:w w:val="99"/>
        <w:sz w:val="20"/>
        <w:szCs w:val="20"/>
        <w:lang w:val="fr-FR" w:eastAsia="en-US" w:bidi="ar-SA"/>
      </w:rPr>
    </w:lvl>
    <w:lvl w:ilvl="1" w:tplc="85F0F178">
      <w:numFmt w:val="bullet"/>
      <w:lvlText w:val="•"/>
      <w:lvlJc w:val="left"/>
      <w:pPr>
        <w:ind w:left="2228" w:hanging="360"/>
      </w:pPr>
      <w:rPr>
        <w:rFonts w:hint="default"/>
        <w:lang w:val="fr-FR" w:eastAsia="en-US" w:bidi="ar-SA"/>
      </w:rPr>
    </w:lvl>
    <w:lvl w:ilvl="2" w:tplc="3EA4A6CC">
      <w:numFmt w:val="bullet"/>
      <w:lvlText w:val="•"/>
      <w:lvlJc w:val="left"/>
      <w:pPr>
        <w:ind w:left="3177" w:hanging="360"/>
      </w:pPr>
      <w:rPr>
        <w:rFonts w:hint="default"/>
        <w:lang w:val="fr-FR" w:eastAsia="en-US" w:bidi="ar-SA"/>
      </w:rPr>
    </w:lvl>
    <w:lvl w:ilvl="3" w:tplc="81D2E12E">
      <w:numFmt w:val="bullet"/>
      <w:lvlText w:val="•"/>
      <w:lvlJc w:val="left"/>
      <w:pPr>
        <w:ind w:left="4126" w:hanging="360"/>
      </w:pPr>
      <w:rPr>
        <w:rFonts w:hint="default"/>
        <w:lang w:val="fr-FR" w:eastAsia="en-US" w:bidi="ar-SA"/>
      </w:rPr>
    </w:lvl>
    <w:lvl w:ilvl="4" w:tplc="20920958">
      <w:numFmt w:val="bullet"/>
      <w:lvlText w:val="•"/>
      <w:lvlJc w:val="left"/>
      <w:pPr>
        <w:ind w:left="5074" w:hanging="360"/>
      </w:pPr>
      <w:rPr>
        <w:rFonts w:hint="default"/>
        <w:lang w:val="fr-FR" w:eastAsia="en-US" w:bidi="ar-SA"/>
      </w:rPr>
    </w:lvl>
    <w:lvl w:ilvl="5" w:tplc="CD26A7C0">
      <w:numFmt w:val="bullet"/>
      <w:lvlText w:val="•"/>
      <w:lvlJc w:val="left"/>
      <w:pPr>
        <w:ind w:left="6023" w:hanging="360"/>
      </w:pPr>
      <w:rPr>
        <w:rFonts w:hint="default"/>
        <w:lang w:val="fr-FR" w:eastAsia="en-US" w:bidi="ar-SA"/>
      </w:rPr>
    </w:lvl>
    <w:lvl w:ilvl="6" w:tplc="E8408D7E">
      <w:numFmt w:val="bullet"/>
      <w:lvlText w:val="•"/>
      <w:lvlJc w:val="left"/>
      <w:pPr>
        <w:ind w:left="6972" w:hanging="360"/>
      </w:pPr>
      <w:rPr>
        <w:rFonts w:hint="default"/>
        <w:lang w:val="fr-FR" w:eastAsia="en-US" w:bidi="ar-SA"/>
      </w:rPr>
    </w:lvl>
    <w:lvl w:ilvl="7" w:tplc="9BEE818C">
      <w:numFmt w:val="bullet"/>
      <w:lvlText w:val="•"/>
      <w:lvlJc w:val="left"/>
      <w:pPr>
        <w:ind w:left="7920" w:hanging="360"/>
      </w:pPr>
      <w:rPr>
        <w:rFonts w:hint="default"/>
        <w:lang w:val="fr-FR" w:eastAsia="en-US" w:bidi="ar-SA"/>
      </w:rPr>
    </w:lvl>
    <w:lvl w:ilvl="8" w:tplc="64C41E42">
      <w:numFmt w:val="bullet"/>
      <w:lvlText w:val="•"/>
      <w:lvlJc w:val="left"/>
      <w:pPr>
        <w:ind w:left="8869" w:hanging="360"/>
      </w:pPr>
      <w:rPr>
        <w:rFonts w:hint="default"/>
        <w:lang w:val="fr-FR" w:eastAsia="en-US" w:bidi="ar-SA"/>
      </w:rPr>
    </w:lvl>
  </w:abstractNum>
  <w:abstractNum w:abstractNumId="40" w15:restartNumberingAfterBreak="0">
    <w:nsid w:val="644D2B8A"/>
    <w:multiLevelType w:val="multilevel"/>
    <w:tmpl w:val="C504B7D0"/>
    <w:lvl w:ilvl="0">
      <w:start w:val="1"/>
      <w:numFmt w:val="decimal"/>
      <w:lvlText w:val="%1"/>
      <w:lvlJc w:val="left"/>
      <w:pPr>
        <w:ind w:left="1418" w:hanging="432"/>
        <w:jc w:val="left"/>
      </w:pPr>
      <w:rPr>
        <w:rFonts w:hint="default"/>
        <w:lang w:val="fr-FR" w:eastAsia="en-US" w:bidi="ar-SA"/>
      </w:rPr>
    </w:lvl>
    <w:lvl w:ilvl="1">
      <w:start w:val="1"/>
      <w:numFmt w:val="decimal"/>
      <w:lvlText w:val="%1.%2."/>
      <w:lvlJc w:val="left"/>
      <w:pPr>
        <w:ind w:left="1418" w:hanging="432"/>
        <w:jc w:val="left"/>
      </w:pPr>
      <w:rPr>
        <w:rFonts w:ascii="Arial" w:eastAsia="Arial" w:hAnsi="Arial" w:cs="Arial" w:hint="default"/>
        <w:b/>
        <w:bCs/>
        <w:i w:val="0"/>
        <w:iCs w:val="0"/>
        <w:color w:val="213775"/>
        <w:spacing w:val="-1"/>
        <w:w w:val="83"/>
        <w:sz w:val="24"/>
        <w:szCs w:val="24"/>
        <w:lang w:val="fr-FR" w:eastAsia="en-US" w:bidi="ar-SA"/>
      </w:rPr>
    </w:lvl>
    <w:lvl w:ilvl="2">
      <w:numFmt w:val="bullet"/>
      <w:lvlText w:val=""/>
      <w:lvlJc w:val="left"/>
      <w:pPr>
        <w:ind w:left="1286" w:hanging="360"/>
      </w:pPr>
      <w:rPr>
        <w:rFonts w:ascii="Symbol" w:eastAsia="Symbol" w:hAnsi="Symbol" w:cs="Symbol" w:hint="default"/>
        <w:b w:val="0"/>
        <w:bCs w:val="0"/>
        <w:i w:val="0"/>
        <w:iCs w:val="0"/>
        <w:spacing w:val="0"/>
        <w:w w:val="99"/>
        <w:sz w:val="20"/>
        <w:szCs w:val="20"/>
        <w:lang w:val="fr-FR" w:eastAsia="en-US" w:bidi="ar-SA"/>
      </w:rPr>
    </w:lvl>
    <w:lvl w:ilvl="3">
      <w:numFmt w:val="bullet"/>
      <w:lvlText w:val="•"/>
      <w:lvlJc w:val="left"/>
      <w:pPr>
        <w:ind w:left="3497" w:hanging="360"/>
      </w:pPr>
      <w:rPr>
        <w:rFonts w:hint="default"/>
        <w:lang w:val="fr-FR" w:eastAsia="en-US" w:bidi="ar-SA"/>
      </w:rPr>
    </w:lvl>
    <w:lvl w:ilvl="4">
      <w:numFmt w:val="bullet"/>
      <w:lvlText w:val="•"/>
      <w:lvlJc w:val="left"/>
      <w:pPr>
        <w:ind w:left="4535" w:hanging="360"/>
      </w:pPr>
      <w:rPr>
        <w:rFonts w:hint="default"/>
        <w:lang w:val="fr-FR" w:eastAsia="en-US" w:bidi="ar-SA"/>
      </w:rPr>
    </w:lvl>
    <w:lvl w:ilvl="5">
      <w:numFmt w:val="bullet"/>
      <w:lvlText w:val="•"/>
      <w:lvlJc w:val="left"/>
      <w:pPr>
        <w:ind w:left="5574" w:hanging="360"/>
      </w:pPr>
      <w:rPr>
        <w:rFonts w:hint="default"/>
        <w:lang w:val="fr-FR" w:eastAsia="en-US" w:bidi="ar-SA"/>
      </w:rPr>
    </w:lvl>
    <w:lvl w:ilvl="6">
      <w:numFmt w:val="bullet"/>
      <w:lvlText w:val="•"/>
      <w:lvlJc w:val="left"/>
      <w:pPr>
        <w:ind w:left="6612" w:hanging="360"/>
      </w:pPr>
      <w:rPr>
        <w:rFonts w:hint="default"/>
        <w:lang w:val="fr-FR" w:eastAsia="en-US" w:bidi="ar-SA"/>
      </w:rPr>
    </w:lvl>
    <w:lvl w:ilvl="7">
      <w:numFmt w:val="bullet"/>
      <w:lvlText w:val="•"/>
      <w:lvlJc w:val="left"/>
      <w:pPr>
        <w:ind w:left="7651" w:hanging="360"/>
      </w:pPr>
      <w:rPr>
        <w:rFonts w:hint="default"/>
        <w:lang w:val="fr-FR" w:eastAsia="en-US" w:bidi="ar-SA"/>
      </w:rPr>
    </w:lvl>
    <w:lvl w:ilvl="8">
      <w:numFmt w:val="bullet"/>
      <w:lvlText w:val="•"/>
      <w:lvlJc w:val="left"/>
      <w:pPr>
        <w:ind w:left="8689" w:hanging="360"/>
      </w:pPr>
      <w:rPr>
        <w:rFonts w:hint="default"/>
        <w:lang w:val="fr-FR" w:eastAsia="en-US" w:bidi="ar-SA"/>
      </w:rPr>
    </w:lvl>
  </w:abstractNum>
  <w:abstractNum w:abstractNumId="41" w15:restartNumberingAfterBreak="0">
    <w:nsid w:val="65C74647"/>
    <w:multiLevelType w:val="hybridMultilevel"/>
    <w:tmpl w:val="AFA618F2"/>
    <w:lvl w:ilvl="0" w:tplc="69CE6F76">
      <w:numFmt w:val="bullet"/>
      <w:lvlText w:val=""/>
      <w:lvlJc w:val="left"/>
      <w:pPr>
        <w:ind w:left="1132" w:hanging="360"/>
      </w:pPr>
      <w:rPr>
        <w:rFonts w:ascii="Wingdings" w:eastAsia="Wingdings" w:hAnsi="Wingdings" w:cs="Wingdings" w:hint="default"/>
        <w:b w:val="0"/>
        <w:bCs w:val="0"/>
        <w:i w:val="0"/>
        <w:iCs w:val="0"/>
        <w:spacing w:val="0"/>
        <w:w w:val="99"/>
        <w:sz w:val="24"/>
        <w:szCs w:val="24"/>
        <w:lang w:val="fr-FR" w:eastAsia="en-US" w:bidi="ar-SA"/>
      </w:rPr>
    </w:lvl>
    <w:lvl w:ilvl="1" w:tplc="642C6AEE">
      <w:numFmt w:val="bullet"/>
      <w:lvlText w:val=""/>
      <w:lvlJc w:val="left"/>
      <w:pPr>
        <w:ind w:left="1286" w:hanging="360"/>
      </w:pPr>
      <w:rPr>
        <w:rFonts w:ascii="Wingdings" w:eastAsia="Wingdings" w:hAnsi="Wingdings" w:cs="Wingdings" w:hint="default"/>
        <w:b w:val="0"/>
        <w:bCs w:val="0"/>
        <w:i w:val="0"/>
        <w:iCs w:val="0"/>
        <w:spacing w:val="0"/>
        <w:w w:val="99"/>
        <w:sz w:val="24"/>
        <w:szCs w:val="24"/>
        <w:lang w:val="fr-FR" w:eastAsia="en-US" w:bidi="ar-SA"/>
      </w:rPr>
    </w:lvl>
    <w:lvl w:ilvl="2" w:tplc="8C30ACB8">
      <w:numFmt w:val="bullet"/>
      <w:lvlText w:val="•"/>
      <w:lvlJc w:val="left"/>
      <w:pPr>
        <w:ind w:left="2334" w:hanging="360"/>
      </w:pPr>
      <w:rPr>
        <w:rFonts w:hint="default"/>
        <w:lang w:val="fr-FR" w:eastAsia="en-US" w:bidi="ar-SA"/>
      </w:rPr>
    </w:lvl>
    <w:lvl w:ilvl="3" w:tplc="9CAE508C">
      <w:numFmt w:val="bullet"/>
      <w:lvlText w:val="•"/>
      <w:lvlJc w:val="left"/>
      <w:pPr>
        <w:ind w:left="3388" w:hanging="360"/>
      </w:pPr>
      <w:rPr>
        <w:rFonts w:hint="default"/>
        <w:lang w:val="fr-FR" w:eastAsia="en-US" w:bidi="ar-SA"/>
      </w:rPr>
    </w:lvl>
    <w:lvl w:ilvl="4" w:tplc="5E58E48E">
      <w:numFmt w:val="bullet"/>
      <w:lvlText w:val="•"/>
      <w:lvlJc w:val="left"/>
      <w:pPr>
        <w:ind w:left="4442" w:hanging="360"/>
      </w:pPr>
      <w:rPr>
        <w:rFonts w:hint="default"/>
        <w:lang w:val="fr-FR" w:eastAsia="en-US" w:bidi="ar-SA"/>
      </w:rPr>
    </w:lvl>
    <w:lvl w:ilvl="5" w:tplc="D090BB20">
      <w:numFmt w:val="bullet"/>
      <w:lvlText w:val="•"/>
      <w:lvlJc w:val="left"/>
      <w:pPr>
        <w:ind w:left="5496" w:hanging="360"/>
      </w:pPr>
      <w:rPr>
        <w:rFonts w:hint="default"/>
        <w:lang w:val="fr-FR" w:eastAsia="en-US" w:bidi="ar-SA"/>
      </w:rPr>
    </w:lvl>
    <w:lvl w:ilvl="6" w:tplc="659C78AC">
      <w:numFmt w:val="bullet"/>
      <w:lvlText w:val="•"/>
      <w:lvlJc w:val="left"/>
      <w:pPr>
        <w:ind w:left="6550" w:hanging="360"/>
      </w:pPr>
      <w:rPr>
        <w:rFonts w:hint="default"/>
        <w:lang w:val="fr-FR" w:eastAsia="en-US" w:bidi="ar-SA"/>
      </w:rPr>
    </w:lvl>
    <w:lvl w:ilvl="7" w:tplc="F626D8B0">
      <w:numFmt w:val="bullet"/>
      <w:lvlText w:val="•"/>
      <w:lvlJc w:val="left"/>
      <w:pPr>
        <w:ind w:left="7604" w:hanging="360"/>
      </w:pPr>
      <w:rPr>
        <w:rFonts w:hint="default"/>
        <w:lang w:val="fr-FR" w:eastAsia="en-US" w:bidi="ar-SA"/>
      </w:rPr>
    </w:lvl>
    <w:lvl w:ilvl="8" w:tplc="6A966E86">
      <w:numFmt w:val="bullet"/>
      <w:lvlText w:val="•"/>
      <w:lvlJc w:val="left"/>
      <w:pPr>
        <w:ind w:left="8658" w:hanging="360"/>
      </w:pPr>
      <w:rPr>
        <w:rFonts w:hint="default"/>
        <w:lang w:val="fr-FR" w:eastAsia="en-US" w:bidi="ar-SA"/>
      </w:rPr>
    </w:lvl>
  </w:abstractNum>
  <w:abstractNum w:abstractNumId="42" w15:restartNumberingAfterBreak="0">
    <w:nsid w:val="67D92BE0"/>
    <w:multiLevelType w:val="hybridMultilevel"/>
    <w:tmpl w:val="D1BA6504"/>
    <w:lvl w:ilvl="0" w:tplc="B45239C2">
      <w:numFmt w:val="bullet"/>
      <w:lvlText w:val=""/>
      <w:lvlJc w:val="left"/>
      <w:pPr>
        <w:ind w:left="1286" w:hanging="360"/>
      </w:pPr>
      <w:rPr>
        <w:rFonts w:ascii="Symbol" w:eastAsia="Symbol" w:hAnsi="Symbol" w:cs="Symbol" w:hint="default"/>
        <w:b w:val="0"/>
        <w:bCs w:val="0"/>
        <w:i w:val="0"/>
        <w:iCs w:val="0"/>
        <w:spacing w:val="0"/>
        <w:w w:val="99"/>
        <w:sz w:val="20"/>
        <w:szCs w:val="20"/>
        <w:lang w:val="fr-FR" w:eastAsia="en-US" w:bidi="ar-SA"/>
      </w:rPr>
    </w:lvl>
    <w:lvl w:ilvl="1" w:tplc="194AA144">
      <w:numFmt w:val="bullet"/>
      <w:lvlText w:val="•"/>
      <w:lvlJc w:val="left"/>
      <w:pPr>
        <w:ind w:left="2228" w:hanging="360"/>
      </w:pPr>
      <w:rPr>
        <w:rFonts w:hint="default"/>
        <w:lang w:val="fr-FR" w:eastAsia="en-US" w:bidi="ar-SA"/>
      </w:rPr>
    </w:lvl>
    <w:lvl w:ilvl="2" w:tplc="2D5EC39E">
      <w:numFmt w:val="bullet"/>
      <w:lvlText w:val="•"/>
      <w:lvlJc w:val="left"/>
      <w:pPr>
        <w:ind w:left="3177" w:hanging="360"/>
      </w:pPr>
      <w:rPr>
        <w:rFonts w:hint="default"/>
        <w:lang w:val="fr-FR" w:eastAsia="en-US" w:bidi="ar-SA"/>
      </w:rPr>
    </w:lvl>
    <w:lvl w:ilvl="3" w:tplc="33EC4F96">
      <w:numFmt w:val="bullet"/>
      <w:lvlText w:val="•"/>
      <w:lvlJc w:val="left"/>
      <w:pPr>
        <w:ind w:left="4126" w:hanging="360"/>
      </w:pPr>
      <w:rPr>
        <w:rFonts w:hint="default"/>
        <w:lang w:val="fr-FR" w:eastAsia="en-US" w:bidi="ar-SA"/>
      </w:rPr>
    </w:lvl>
    <w:lvl w:ilvl="4" w:tplc="80E65690">
      <w:numFmt w:val="bullet"/>
      <w:lvlText w:val="•"/>
      <w:lvlJc w:val="left"/>
      <w:pPr>
        <w:ind w:left="5074" w:hanging="360"/>
      </w:pPr>
      <w:rPr>
        <w:rFonts w:hint="default"/>
        <w:lang w:val="fr-FR" w:eastAsia="en-US" w:bidi="ar-SA"/>
      </w:rPr>
    </w:lvl>
    <w:lvl w:ilvl="5" w:tplc="37260944">
      <w:numFmt w:val="bullet"/>
      <w:lvlText w:val="•"/>
      <w:lvlJc w:val="left"/>
      <w:pPr>
        <w:ind w:left="6023" w:hanging="360"/>
      </w:pPr>
      <w:rPr>
        <w:rFonts w:hint="default"/>
        <w:lang w:val="fr-FR" w:eastAsia="en-US" w:bidi="ar-SA"/>
      </w:rPr>
    </w:lvl>
    <w:lvl w:ilvl="6" w:tplc="E31A1768">
      <w:numFmt w:val="bullet"/>
      <w:lvlText w:val="•"/>
      <w:lvlJc w:val="left"/>
      <w:pPr>
        <w:ind w:left="6972" w:hanging="360"/>
      </w:pPr>
      <w:rPr>
        <w:rFonts w:hint="default"/>
        <w:lang w:val="fr-FR" w:eastAsia="en-US" w:bidi="ar-SA"/>
      </w:rPr>
    </w:lvl>
    <w:lvl w:ilvl="7" w:tplc="5912871C">
      <w:numFmt w:val="bullet"/>
      <w:lvlText w:val="•"/>
      <w:lvlJc w:val="left"/>
      <w:pPr>
        <w:ind w:left="7920" w:hanging="360"/>
      </w:pPr>
      <w:rPr>
        <w:rFonts w:hint="default"/>
        <w:lang w:val="fr-FR" w:eastAsia="en-US" w:bidi="ar-SA"/>
      </w:rPr>
    </w:lvl>
    <w:lvl w:ilvl="8" w:tplc="DFE88640">
      <w:numFmt w:val="bullet"/>
      <w:lvlText w:val="•"/>
      <w:lvlJc w:val="left"/>
      <w:pPr>
        <w:ind w:left="8869" w:hanging="360"/>
      </w:pPr>
      <w:rPr>
        <w:rFonts w:hint="default"/>
        <w:lang w:val="fr-FR" w:eastAsia="en-US" w:bidi="ar-SA"/>
      </w:rPr>
    </w:lvl>
  </w:abstractNum>
  <w:abstractNum w:abstractNumId="43" w15:restartNumberingAfterBreak="0">
    <w:nsid w:val="682E69CA"/>
    <w:multiLevelType w:val="multilevel"/>
    <w:tmpl w:val="5896D36E"/>
    <w:lvl w:ilvl="0">
      <w:start w:val="1"/>
      <w:numFmt w:val="decimal"/>
      <w:lvlText w:val="%1."/>
      <w:lvlJc w:val="left"/>
      <w:pPr>
        <w:ind w:left="926" w:hanging="360"/>
        <w:jc w:val="left"/>
      </w:pPr>
      <w:rPr>
        <w:rFonts w:ascii="Arial" w:eastAsia="Arial" w:hAnsi="Arial" w:cs="Arial" w:hint="default"/>
        <w:b/>
        <w:bCs/>
        <w:i w:val="0"/>
        <w:iCs w:val="0"/>
        <w:color w:val="213775"/>
        <w:spacing w:val="-1"/>
        <w:w w:val="83"/>
        <w:sz w:val="28"/>
        <w:szCs w:val="28"/>
        <w:lang w:val="fr-FR" w:eastAsia="en-US" w:bidi="ar-SA"/>
      </w:rPr>
    </w:lvl>
    <w:lvl w:ilvl="1">
      <w:start w:val="1"/>
      <w:numFmt w:val="decimal"/>
      <w:lvlText w:val="%1.%2."/>
      <w:lvlJc w:val="left"/>
      <w:pPr>
        <w:ind w:left="1358" w:hanging="432"/>
        <w:jc w:val="left"/>
      </w:pPr>
      <w:rPr>
        <w:rFonts w:ascii="Arial" w:eastAsia="Arial" w:hAnsi="Arial" w:cs="Arial" w:hint="default"/>
        <w:b/>
        <w:bCs/>
        <w:i w:val="0"/>
        <w:iCs w:val="0"/>
        <w:color w:val="213775"/>
        <w:spacing w:val="-1"/>
        <w:w w:val="83"/>
        <w:sz w:val="24"/>
        <w:szCs w:val="24"/>
        <w:lang w:val="fr-FR" w:eastAsia="en-US" w:bidi="ar-SA"/>
      </w:rPr>
    </w:lvl>
    <w:lvl w:ilvl="2">
      <w:start w:val="1"/>
      <w:numFmt w:val="decimal"/>
      <w:lvlText w:val="%1.%2.%3."/>
      <w:lvlJc w:val="left"/>
      <w:pPr>
        <w:ind w:left="1790" w:hanging="504"/>
        <w:jc w:val="left"/>
      </w:pPr>
      <w:rPr>
        <w:rFonts w:ascii="Microsoft Sans Serif" w:eastAsia="Microsoft Sans Serif" w:hAnsi="Microsoft Sans Serif" w:cs="Microsoft Sans Serif" w:hint="default"/>
        <w:b w:val="0"/>
        <w:bCs w:val="0"/>
        <w:i w:val="0"/>
        <w:iCs w:val="0"/>
        <w:color w:val="213775"/>
        <w:spacing w:val="-1"/>
        <w:w w:val="82"/>
        <w:sz w:val="20"/>
        <w:szCs w:val="20"/>
        <w:lang w:val="fr-FR" w:eastAsia="en-US" w:bidi="ar-SA"/>
      </w:rPr>
    </w:lvl>
    <w:lvl w:ilvl="3">
      <w:start w:val="2"/>
      <w:numFmt w:val="decimal"/>
      <w:lvlText w:val="%1.%2.%3.%4."/>
      <w:lvlJc w:val="left"/>
      <w:pPr>
        <w:ind w:left="2685" w:hanging="1040"/>
        <w:jc w:val="left"/>
      </w:pPr>
      <w:rPr>
        <w:rFonts w:ascii="Microsoft Sans Serif" w:eastAsia="Microsoft Sans Serif" w:hAnsi="Microsoft Sans Serif" w:cs="Microsoft Sans Serif" w:hint="default"/>
        <w:b w:val="0"/>
        <w:bCs w:val="0"/>
        <w:i w:val="0"/>
        <w:iCs w:val="0"/>
        <w:color w:val="213775"/>
        <w:spacing w:val="-1"/>
        <w:w w:val="82"/>
        <w:sz w:val="20"/>
        <w:szCs w:val="20"/>
        <w:lang w:val="fr-FR" w:eastAsia="en-US" w:bidi="ar-SA"/>
      </w:rPr>
    </w:lvl>
    <w:lvl w:ilvl="4">
      <w:numFmt w:val="bullet"/>
      <w:lvlText w:val="•"/>
      <w:lvlJc w:val="left"/>
      <w:pPr>
        <w:ind w:left="1560" w:hanging="1040"/>
      </w:pPr>
      <w:rPr>
        <w:rFonts w:hint="default"/>
        <w:lang w:val="fr-FR" w:eastAsia="en-US" w:bidi="ar-SA"/>
      </w:rPr>
    </w:lvl>
    <w:lvl w:ilvl="5">
      <w:numFmt w:val="bullet"/>
      <w:lvlText w:val="•"/>
      <w:lvlJc w:val="left"/>
      <w:pPr>
        <w:ind w:left="1640" w:hanging="1040"/>
      </w:pPr>
      <w:rPr>
        <w:rFonts w:hint="default"/>
        <w:lang w:val="fr-FR" w:eastAsia="en-US" w:bidi="ar-SA"/>
      </w:rPr>
    </w:lvl>
    <w:lvl w:ilvl="6">
      <w:numFmt w:val="bullet"/>
      <w:lvlText w:val="•"/>
      <w:lvlJc w:val="left"/>
      <w:pPr>
        <w:ind w:left="1780" w:hanging="1040"/>
      </w:pPr>
      <w:rPr>
        <w:rFonts w:hint="default"/>
        <w:lang w:val="fr-FR" w:eastAsia="en-US" w:bidi="ar-SA"/>
      </w:rPr>
    </w:lvl>
    <w:lvl w:ilvl="7">
      <w:numFmt w:val="bullet"/>
      <w:lvlText w:val="•"/>
      <w:lvlJc w:val="left"/>
      <w:pPr>
        <w:ind w:left="2680" w:hanging="1040"/>
      </w:pPr>
      <w:rPr>
        <w:rFonts w:hint="default"/>
        <w:lang w:val="fr-FR" w:eastAsia="en-US" w:bidi="ar-SA"/>
      </w:rPr>
    </w:lvl>
    <w:lvl w:ilvl="8">
      <w:numFmt w:val="bullet"/>
      <w:lvlText w:val="•"/>
      <w:lvlJc w:val="left"/>
      <w:pPr>
        <w:ind w:left="5375" w:hanging="1040"/>
      </w:pPr>
      <w:rPr>
        <w:rFonts w:hint="default"/>
        <w:lang w:val="fr-FR" w:eastAsia="en-US" w:bidi="ar-SA"/>
      </w:rPr>
    </w:lvl>
  </w:abstractNum>
  <w:abstractNum w:abstractNumId="44" w15:restartNumberingAfterBreak="0">
    <w:nsid w:val="6B81134B"/>
    <w:multiLevelType w:val="hybridMultilevel"/>
    <w:tmpl w:val="D27A0FA0"/>
    <w:lvl w:ilvl="0" w:tplc="B65A374E">
      <w:numFmt w:val="bullet"/>
      <w:lvlText w:val=""/>
      <w:lvlJc w:val="left"/>
      <w:pPr>
        <w:ind w:left="1285" w:hanging="360"/>
      </w:pPr>
      <w:rPr>
        <w:rFonts w:ascii="Symbol" w:eastAsia="Symbol" w:hAnsi="Symbol" w:cs="Symbol" w:hint="default"/>
        <w:b w:val="0"/>
        <w:bCs w:val="0"/>
        <w:i w:val="0"/>
        <w:iCs w:val="0"/>
        <w:spacing w:val="0"/>
        <w:w w:val="99"/>
        <w:sz w:val="20"/>
        <w:szCs w:val="20"/>
        <w:lang w:val="fr-FR" w:eastAsia="en-US" w:bidi="ar-SA"/>
      </w:rPr>
    </w:lvl>
    <w:lvl w:ilvl="1" w:tplc="338CE676">
      <w:numFmt w:val="bullet"/>
      <w:lvlText w:val="•"/>
      <w:lvlJc w:val="left"/>
      <w:pPr>
        <w:ind w:left="2228" w:hanging="360"/>
      </w:pPr>
      <w:rPr>
        <w:rFonts w:hint="default"/>
        <w:lang w:val="fr-FR" w:eastAsia="en-US" w:bidi="ar-SA"/>
      </w:rPr>
    </w:lvl>
    <w:lvl w:ilvl="2" w:tplc="C7D0F5EE">
      <w:numFmt w:val="bullet"/>
      <w:lvlText w:val="•"/>
      <w:lvlJc w:val="left"/>
      <w:pPr>
        <w:ind w:left="3177" w:hanging="360"/>
      </w:pPr>
      <w:rPr>
        <w:rFonts w:hint="default"/>
        <w:lang w:val="fr-FR" w:eastAsia="en-US" w:bidi="ar-SA"/>
      </w:rPr>
    </w:lvl>
    <w:lvl w:ilvl="3" w:tplc="3A3C57DA">
      <w:numFmt w:val="bullet"/>
      <w:lvlText w:val="•"/>
      <w:lvlJc w:val="left"/>
      <w:pPr>
        <w:ind w:left="4126" w:hanging="360"/>
      </w:pPr>
      <w:rPr>
        <w:rFonts w:hint="default"/>
        <w:lang w:val="fr-FR" w:eastAsia="en-US" w:bidi="ar-SA"/>
      </w:rPr>
    </w:lvl>
    <w:lvl w:ilvl="4" w:tplc="B8B80D9A">
      <w:numFmt w:val="bullet"/>
      <w:lvlText w:val="•"/>
      <w:lvlJc w:val="left"/>
      <w:pPr>
        <w:ind w:left="5074" w:hanging="360"/>
      </w:pPr>
      <w:rPr>
        <w:rFonts w:hint="default"/>
        <w:lang w:val="fr-FR" w:eastAsia="en-US" w:bidi="ar-SA"/>
      </w:rPr>
    </w:lvl>
    <w:lvl w:ilvl="5" w:tplc="253E3A8E">
      <w:numFmt w:val="bullet"/>
      <w:lvlText w:val="•"/>
      <w:lvlJc w:val="left"/>
      <w:pPr>
        <w:ind w:left="6023" w:hanging="360"/>
      </w:pPr>
      <w:rPr>
        <w:rFonts w:hint="default"/>
        <w:lang w:val="fr-FR" w:eastAsia="en-US" w:bidi="ar-SA"/>
      </w:rPr>
    </w:lvl>
    <w:lvl w:ilvl="6" w:tplc="E91C7B5A">
      <w:numFmt w:val="bullet"/>
      <w:lvlText w:val="•"/>
      <w:lvlJc w:val="left"/>
      <w:pPr>
        <w:ind w:left="6972" w:hanging="360"/>
      </w:pPr>
      <w:rPr>
        <w:rFonts w:hint="default"/>
        <w:lang w:val="fr-FR" w:eastAsia="en-US" w:bidi="ar-SA"/>
      </w:rPr>
    </w:lvl>
    <w:lvl w:ilvl="7" w:tplc="AFFAA5FA">
      <w:numFmt w:val="bullet"/>
      <w:lvlText w:val="•"/>
      <w:lvlJc w:val="left"/>
      <w:pPr>
        <w:ind w:left="7920" w:hanging="360"/>
      </w:pPr>
      <w:rPr>
        <w:rFonts w:hint="default"/>
        <w:lang w:val="fr-FR" w:eastAsia="en-US" w:bidi="ar-SA"/>
      </w:rPr>
    </w:lvl>
    <w:lvl w:ilvl="8" w:tplc="13723F58">
      <w:numFmt w:val="bullet"/>
      <w:lvlText w:val="•"/>
      <w:lvlJc w:val="left"/>
      <w:pPr>
        <w:ind w:left="8869" w:hanging="360"/>
      </w:pPr>
      <w:rPr>
        <w:rFonts w:hint="default"/>
        <w:lang w:val="fr-FR" w:eastAsia="en-US" w:bidi="ar-SA"/>
      </w:rPr>
    </w:lvl>
  </w:abstractNum>
  <w:abstractNum w:abstractNumId="45" w15:restartNumberingAfterBreak="0">
    <w:nsid w:val="6DA80C3A"/>
    <w:multiLevelType w:val="hybridMultilevel"/>
    <w:tmpl w:val="866668BA"/>
    <w:lvl w:ilvl="0" w:tplc="37AC4438">
      <w:numFmt w:val="bullet"/>
      <w:lvlText w:val=""/>
      <w:lvlJc w:val="left"/>
      <w:pPr>
        <w:ind w:left="1286" w:hanging="360"/>
      </w:pPr>
      <w:rPr>
        <w:rFonts w:ascii="Wingdings" w:eastAsia="Wingdings" w:hAnsi="Wingdings" w:cs="Wingdings" w:hint="default"/>
        <w:b w:val="0"/>
        <w:bCs w:val="0"/>
        <w:i w:val="0"/>
        <w:iCs w:val="0"/>
        <w:spacing w:val="0"/>
        <w:w w:val="99"/>
        <w:sz w:val="24"/>
        <w:szCs w:val="24"/>
        <w:lang w:val="fr-FR" w:eastAsia="en-US" w:bidi="ar-SA"/>
      </w:rPr>
    </w:lvl>
    <w:lvl w:ilvl="1" w:tplc="82102598">
      <w:numFmt w:val="bullet"/>
      <w:lvlText w:val="•"/>
      <w:lvlJc w:val="left"/>
      <w:pPr>
        <w:ind w:left="2228" w:hanging="360"/>
      </w:pPr>
      <w:rPr>
        <w:rFonts w:hint="default"/>
        <w:lang w:val="fr-FR" w:eastAsia="en-US" w:bidi="ar-SA"/>
      </w:rPr>
    </w:lvl>
    <w:lvl w:ilvl="2" w:tplc="7B500A02">
      <w:numFmt w:val="bullet"/>
      <w:lvlText w:val="•"/>
      <w:lvlJc w:val="left"/>
      <w:pPr>
        <w:ind w:left="3177" w:hanging="360"/>
      </w:pPr>
      <w:rPr>
        <w:rFonts w:hint="default"/>
        <w:lang w:val="fr-FR" w:eastAsia="en-US" w:bidi="ar-SA"/>
      </w:rPr>
    </w:lvl>
    <w:lvl w:ilvl="3" w:tplc="2F486D84">
      <w:numFmt w:val="bullet"/>
      <w:lvlText w:val="•"/>
      <w:lvlJc w:val="left"/>
      <w:pPr>
        <w:ind w:left="4126" w:hanging="360"/>
      </w:pPr>
      <w:rPr>
        <w:rFonts w:hint="default"/>
        <w:lang w:val="fr-FR" w:eastAsia="en-US" w:bidi="ar-SA"/>
      </w:rPr>
    </w:lvl>
    <w:lvl w:ilvl="4" w:tplc="CCCE85B0">
      <w:numFmt w:val="bullet"/>
      <w:lvlText w:val="•"/>
      <w:lvlJc w:val="left"/>
      <w:pPr>
        <w:ind w:left="5074" w:hanging="360"/>
      </w:pPr>
      <w:rPr>
        <w:rFonts w:hint="default"/>
        <w:lang w:val="fr-FR" w:eastAsia="en-US" w:bidi="ar-SA"/>
      </w:rPr>
    </w:lvl>
    <w:lvl w:ilvl="5" w:tplc="3C144C5E">
      <w:numFmt w:val="bullet"/>
      <w:lvlText w:val="•"/>
      <w:lvlJc w:val="left"/>
      <w:pPr>
        <w:ind w:left="6023" w:hanging="360"/>
      </w:pPr>
      <w:rPr>
        <w:rFonts w:hint="default"/>
        <w:lang w:val="fr-FR" w:eastAsia="en-US" w:bidi="ar-SA"/>
      </w:rPr>
    </w:lvl>
    <w:lvl w:ilvl="6" w:tplc="0C0CA1C6">
      <w:numFmt w:val="bullet"/>
      <w:lvlText w:val="•"/>
      <w:lvlJc w:val="left"/>
      <w:pPr>
        <w:ind w:left="6972" w:hanging="360"/>
      </w:pPr>
      <w:rPr>
        <w:rFonts w:hint="default"/>
        <w:lang w:val="fr-FR" w:eastAsia="en-US" w:bidi="ar-SA"/>
      </w:rPr>
    </w:lvl>
    <w:lvl w:ilvl="7" w:tplc="C5AC00E8">
      <w:numFmt w:val="bullet"/>
      <w:lvlText w:val="•"/>
      <w:lvlJc w:val="left"/>
      <w:pPr>
        <w:ind w:left="7920" w:hanging="360"/>
      </w:pPr>
      <w:rPr>
        <w:rFonts w:hint="default"/>
        <w:lang w:val="fr-FR" w:eastAsia="en-US" w:bidi="ar-SA"/>
      </w:rPr>
    </w:lvl>
    <w:lvl w:ilvl="8" w:tplc="18781B1C">
      <w:numFmt w:val="bullet"/>
      <w:lvlText w:val="•"/>
      <w:lvlJc w:val="left"/>
      <w:pPr>
        <w:ind w:left="8869" w:hanging="360"/>
      </w:pPr>
      <w:rPr>
        <w:rFonts w:hint="default"/>
        <w:lang w:val="fr-FR" w:eastAsia="en-US" w:bidi="ar-SA"/>
      </w:rPr>
    </w:lvl>
  </w:abstractNum>
  <w:abstractNum w:abstractNumId="46" w15:restartNumberingAfterBreak="0">
    <w:nsid w:val="728D5A3A"/>
    <w:multiLevelType w:val="hybridMultilevel"/>
    <w:tmpl w:val="56BE072E"/>
    <w:lvl w:ilvl="0" w:tplc="AD40E98E">
      <w:numFmt w:val="bullet"/>
      <w:lvlText w:val=""/>
      <w:lvlJc w:val="left"/>
      <w:pPr>
        <w:ind w:left="1286" w:hanging="360"/>
      </w:pPr>
      <w:rPr>
        <w:rFonts w:ascii="Symbol" w:eastAsia="Symbol" w:hAnsi="Symbol" w:cs="Symbol" w:hint="default"/>
        <w:b w:val="0"/>
        <w:bCs w:val="0"/>
        <w:i w:val="0"/>
        <w:iCs w:val="0"/>
        <w:spacing w:val="0"/>
        <w:w w:val="99"/>
        <w:sz w:val="20"/>
        <w:szCs w:val="20"/>
        <w:lang w:val="fr-FR" w:eastAsia="en-US" w:bidi="ar-SA"/>
      </w:rPr>
    </w:lvl>
    <w:lvl w:ilvl="1" w:tplc="A55E8CC2">
      <w:numFmt w:val="bullet"/>
      <w:lvlText w:val="•"/>
      <w:lvlJc w:val="left"/>
      <w:pPr>
        <w:ind w:left="2228" w:hanging="360"/>
      </w:pPr>
      <w:rPr>
        <w:rFonts w:hint="default"/>
        <w:lang w:val="fr-FR" w:eastAsia="en-US" w:bidi="ar-SA"/>
      </w:rPr>
    </w:lvl>
    <w:lvl w:ilvl="2" w:tplc="52AC1CA0">
      <w:numFmt w:val="bullet"/>
      <w:lvlText w:val="•"/>
      <w:lvlJc w:val="left"/>
      <w:pPr>
        <w:ind w:left="3177" w:hanging="360"/>
      </w:pPr>
      <w:rPr>
        <w:rFonts w:hint="default"/>
        <w:lang w:val="fr-FR" w:eastAsia="en-US" w:bidi="ar-SA"/>
      </w:rPr>
    </w:lvl>
    <w:lvl w:ilvl="3" w:tplc="A3906AA4">
      <w:numFmt w:val="bullet"/>
      <w:lvlText w:val="•"/>
      <w:lvlJc w:val="left"/>
      <w:pPr>
        <w:ind w:left="4126" w:hanging="360"/>
      </w:pPr>
      <w:rPr>
        <w:rFonts w:hint="default"/>
        <w:lang w:val="fr-FR" w:eastAsia="en-US" w:bidi="ar-SA"/>
      </w:rPr>
    </w:lvl>
    <w:lvl w:ilvl="4" w:tplc="767260BE">
      <w:numFmt w:val="bullet"/>
      <w:lvlText w:val="•"/>
      <w:lvlJc w:val="left"/>
      <w:pPr>
        <w:ind w:left="5074" w:hanging="360"/>
      </w:pPr>
      <w:rPr>
        <w:rFonts w:hint="default"/>
        <w:lang w:val="fr-FR" w:eastAsia="en-US" w:bidi="ar-SA"/>
      </w:rPr>
    </w:lvl>
    <w:lvl w:ilvl="5" w:tplc="AD96DF42">
      <w:numFmt w:val="bullet"/>
      <w:lvlText w:val="•"/>
      <w:lvlJc w:val="left"/>
      <w:pPr>
        <w:ind w:left="6023" w:hanging="360"/>
      </w:pPr>
      <w:rPr>
        <w:rFonts w:hint="default"/>
        <w:lang w:val="fr-FR" w:eastAsia="en-US" w:bidi="ar-SA"/>
      </w:rPr>
    </w:lvl>
    <w:lvl w:ilvl="6" w:tplc="628272A0">
      <w:numFmt w:val="bullet"/>
      <w:lvlText w:val="•"/>
      <w:lvlJc w:val="left"/>
      <w:pPr>
        <w:ind w:left="6972" w:hanging="360"/>
      </w:pPr>
      <w:rPr>
        <w:rFonts w:hint="default"/>
        <w:lang w:val="fr-FR" w:eastAsia="en-US" w:bidi="ar-SA"/>
      </w:rPr>
    </w:lvl>
    <w:lvl w:ilvl="7" w:tplc="083C5F8A">
      <w:numFmt w:val="bullet"/>
      <w:lvlText w:val="•"/>
      <w:lvlJc w:val="left"/>
      <w:pPr>
        <w:ind w:left="7920" w:hanging="360"/>
      </w:pPr>
      <w:rPr>
        <w:rFonts w:hint="default"/>
        <w:lang w:val="fr-FR" w:eastAsia="en-US" w:bidi="ar-SA"/>
      </w:rPr>
    </w:lvl>
    <w:lvl w:ilvl="8" w:tplc="8BC230F6">
      <w:numFmt w:val="bullet"/>
      <w:lvlText w:val="•"/>
      <w:lvlJc w:val="left"/>
      <w:pPr>
        <w:ind w:left="8869" w:hanging="360"/>
      </w:pPr>
      <w:rPr>
        <w:rFonts w:hint="default"/>
        <w:lang w:val="fr-FR" w:eastAsia="en-US" w:bidi="ar-SA"/>
      </w:rPr>
    </w:lvl>
  </w:abstractNum>
  <w:abstractNum w:abstractNumId="47" w15:restartNumberingAfterBreak="0">
    <w:nsid w:val="7B83138D"/>
    <w:multiLevelType w:val="hybridMultilevel"/>
    <w:tmpl w:val="77FC9EA2"/>
    <w:lvl w:ilvl="0" w:tplc="134E0AA2">
      <w:numFmt w:val="bullet"/>
      <w:lvlText w:val=""/>
      <w:lvlJc w:val="left"/>
      <w:pPr>
        <w:ind w:left="1286" w:hanging="360"/>
      </w:pPr>
      <w:rPr>
        <w:rFonts w:ascii="Wingdings" w:eastAsia="Wingdings" w:hAnsi="Wingdings" w:cs="Wingdings" w:hint="default"/>
        <w:b w:val="0"/>
        <w:bCs w:val="0"/>
        <w:i w:val="0"/>
        <w:iCs w:val="0"/>
        <w:spacing w:val="0"/>
        <w:w w:val="99"/>
        <w:sz w:val="20"/>
        <w:szCs w:val="20"/>
        <w:lang w:val="fr-FR" w:eastAsia="en-US" w:bidi="ar-SA"/>
      </w:rPr>
    </w:lvl>
    <w:lvl w:ilvl="1" w:tplc="36104CD6">
      <w:numFmt w:val="bullet"/>
      <w:lvlText w:val="•"/>
      <w:lvlJc w:val="left"/>
      <w:pPr>
        <w:ind w:left="2228" w:hanging="360"/>
      </w:pPr>
      <w:rPr>
        <w:rFonts w:hint="default"/>
        <w:lang w:val="fr-FR" w:eastAsia="en-US" w:bidi="ar-SA"/>
      </w:rPr>
    </w:lvl>
    <w:lvl w:ilvl="2" w:tplc="1902CC14">
      <w:numFmt w:val="bullet"/>
      <w:lvlText w:val="•"/>
      <w:lvlJc w:val="left"/>
      <w:pPr>
        <w:ind w:left="3177" w:hanging="360"/>
      </w:pPr>
      <w:rPr>
        <w:rFonts w:hint="default"/>
        <w:lang w:val="fr-FR" w:eastAsia="en-US" w:bidi="ar-SA"/>
      </w:rPr>
    </w:lvl>
    <w:lvl w:ilvl="3" w:tplc="DAA0D0F4">
      <w:numFmt w:val="bullet"/>
      <w:lvlText w:val="•"/>
      <w:lvlJc w:val="left"/>
      <w:pPr>
        <w:ind w:left="4126" w:hanging="360"/>
      </w:pPr>
      <w:rPr>
        <w:rFonts w:hint="default"/>
        <w:lang w:val="fr-FR" w:eastAsia="en-US" w:bidi="ar-SA"/>
      </w:rPr>
    </w:lvl>
    <w:lvl w:ilvl="4" w:tplc="D2441E5C">
      <w:numFmt w:val="bullet"/>
      <w:lvlText w:val="•"/>
      <w:lvlJc w:val="left"/>
      <w:pPr>
        <w:ind w:left="5074" w:hanging="360"/>
      </w:pPr>
      <w:rPr>
        <w:rFonts w:hint="default"/>
        <w:lang w:val="fr-FR" w:eastAsia="en-US" w:bidi="ar-SA"/>
      </w:rPr>
    </w:lvl>
    <w:lvl w:ilvl="5" w:tplc="0700027E">
      <w:numFmt w:val="bullet"/>
      <w:lvlText w:val="•"/>
      <w:lvlJc w:val="left"/>
      <w:pPr>
        <w:ind w:left="6023" w:hanging="360"/>
      </w:pPr>
      <w:rPr>
        <w:rFonts w:hint="default"/>
        <w:lang w:val="fr-FR" w:eastAsia="en-US" w:bidi="ar-SA"/>
      </w:rPr>
    </w:lvl>
    <w:lvl w:ilvl="6" w:tplc="1EBC7C6A">
      <w:numFmt w:val="bullet"/>
      <w:lvlText w:val="•"/>
      <w:lvlJc w:val="left"/>
      <w:pPr>
        <w:ind w:left="6972" w:hanging="360"/>
      </w:pPr>
      <w:rPr>
        <w:rFonts w:hint="default"/>
        <w:lang w:val="fr-FR" w:eastAsia="en-US" w:bidi="ar-SA"/>
      </w:rPr>
    </w:lvl>
    <w:lvl w:ilvl="7" w:tplc="52B2FEC8">
      <w:numFmt w:val="bullet"/>
      <w:lvlText w:val="•"/>
      <w:lvlJc w:val="left"/>
      <w:pPr>
        <w:ind w:left="7920" w:hanging="360"/>
      </w:pPr>
      <w:rPr>
        <w:rFonts w:hint="default"/>
        <w:lang w:val="fr-FR" w:eastAsia="en-US" w:bidi="ar-SA"/>
      </w:rPr>
    </w:lvl>
    <w:lvl w:ilvl="8" w:tplc="F5F2F470">
      <w:numFmt w:val="bullet"/>
      <w:lvlText w:val="•"/>
      <w:lvlJc w:val="left"/>
      <w:pPr>
        <w:ind w:left="8869" w:hanging="360"/>
      </w:pPr>
      <w:rPr>
        <w:rFonts w:hint="default"/>
        <w:lang w:val="fr-FR" w:eastAsia="en-US" w:bidi="ar-SA"/>
      </w:rPr>
    </w:lvl>
  </w:abstractNum>
  <w:abstractNum w:abstractNumId="48" w15:restartNumberingAfterBreak="0">
    <w:nsid w:val="7D8B0FC4"/>
    <w:multiLevelType w:val="hybridMultilevel"/>
    <w:tmpl w:val="1D8AAB62"/>
    <w:lvl w:ilvl="0" w:tplc="387C38A6">
      <w:start w:val="7"/>
      <w:numFmt w:val="decimal"/>
      <w:lvlText w:val="%1"/>
      <w:lvlJc w:val="left"/>
      <w:pPr>
        <w:ind w:left="729" w:hanging="164"/>
        <w:jc w:val="left"/>
      </w:pPr>
      <w:rPr>
        <w:rFonts w:hint="default"/>
        <w:spacing w:val="0"/>
        <w:w w:val="107"/>
        <w:lang w:val="fr-FR" w:eastAsia="en-US" w:bidi="ar-SA"/>
      </w:rPr>
    </w:lvl>
    <w:lvl w:ilvl="1" w:tplc="93661D20">
      <w:numFmt w:val="bullet"/>
      <w:lvlText w:val=""/>
      <w:lvlJc w:val="left"/>
      <w:pPr>
        <w:ind w:left="1286" w:hanging="360"/>
      </w:pPr>
      <w:rPr>
        <w:rFonts w:ascii="Symbol" w:eastAsia="Symbol" w:hAnsi="Symbol" w:cs="Symbol" w:hint="default"/>
        <w:b w:val="0"/>
        <w:bCs w:val="0"/>
        <w:i w:val="0"/>
        <w:iCs w:val="0"/>
        <w:spacing w:val="0"/>
        <w:w w:val="99"/>
        <w:sz w:val="20"/>
        <w:szCs w:val="20"/>
        <w:lang w:val="fr-FR" w:eastAsia="en-US" w:bidi="ar-SA"/>
      </w:rPr>
    </w:lvl>
    <w:lvl w:ilvl="2" w:tplc="C734D41A">
      <w:numFmt w:val="bullet"/>
      <w:lvlText w:val="•"/>
      <w:lvlJc w:val="left"/>
      <w:pPr>
        <w:ind w:left="2334" w:hanging="360"/>
      </w:pPr>
      <w:rPr>
        <w:rFonts w:hint="default"/>
        <w:lang w:val="fr-FR" w:eastAsia="en-US" w:bidi="ar-SA"/>
      </w:rPr>
    </w:lvl>
    <w:lvl w:ilvl="3" w:tplc="88BC3084">
      <w:numFmt w:val="bullet"/>
      <w:lvlText w:val="•"/>
      <w:lvlJc w:val="left"/>
      <w:pPr>
        <w:ind w:left="3388" w:hanging="360"/>
      </w:pPr>
      <w:rPr>
        <w:rFonts w:hint="default"/>
        <w:lang w:val="fr-FR" w:eastAsia="en-US" w:bidi="ar-SA"/>
      </w:rPr>
    </w:lvl>
    <w:lvl w:ilvl="4" w:tplc="BBE4C328">
      <w:numFmt w:val="bullet"/>
      <w:lvlText w:val="•"/>
      <w:lvlJc w:val="left"/>
      <w:pPr>
        <w:ind w:left="4442" w:hanging="360"/>
      </w:pPr>
      <w:rPr>
        <w:rFonts w:hint="default"/>
        <w:lang w:val="fr-FR" w:eastAsia="en-US" w:bidi="ar-SA"/>
      </w:rPr>
    </w:lvl>
    <w:lvl w:ilvl="5" w:tplc="661CAF9E">
      <w:numFmt w:val="bullet"/>
      <w:lvlText w:val="•"/>
      <w:lvlJc w:val="left"/>
      <w:pPr>
        <w:ind w:left="5496" w:hanging="360"/>
      </w:pPr>
      <w:rPr>
        <w:rFonts w:hint="default"/>
        <w:lang w:val="fr-FR" w:eastAsia="en-US" w:bidi="ar-SA"/>
      </w:rPr>
    </w:lvl>
    <w:lvl w:ilvl="6" w:tplc="EF042698">
      <w:numFmt w:val="bullet"/>
      <w:lvlText w:val="•"/>
      <w:lvlJc w:val="left"/>
      <w:pPr>
        <w:ind w:left="6550" w:hanging="360"/>
      </w:pPr>
      <w:rPr>
        <w:rFonts w:hint="default"/>
        <w:lang w:val="fr-FR" w:eastAsia="en-US" w:bidi="ar-SA"/>
      </w:rPr>
    </w:lvl>
    <w:lvl w:ilvl="7" w:tplc="D9CC1920">
      <w:numFmt w:val="bullet"/>
      <w:lvlText w:val="•"/>
      <w:lvlJc w:val="left"/>
      <w:pPr>
        <w:ind w:left="7604" w:hanging="360"/>
      </w:pPr>
      <w:rPr>
        <w:rFonts w:hint="default"/>
        <w:lang w:val="fr-FR" w:eastAsia="en-US" w:bidi="ar-SA"/>
      </w:rPr>
    </w:lvl>
    <w:lvl w:ilvl="8" w:tplc="67BC12C8">
      <w:numFmt w:val="bullet"/>
      <w:lvlText w:val="•"/>
      <w:lvlJc w:val="left"/>
      <w:pPr>
        <w:ind w:left="8658" w:hanging="360"/>
      </w:pPr>
      <w:rPr>
        <w:rFonts w:hint="default"/>
        <w:lang w:val="fr-FR" w:eastAsia="en-US" w:bidi="ar-SA"/>
      </w:rPr>
    </w:lvl>
  </w:abstractNum>
  <w:abstractNum w:abstractNumId="49" w15:restartNumberingAfterBreak="0">
    <w:nsid w:val="7DDC3FCC"/>
    <w:multiLevelType w:val="multilevel"/>
    <w:tmpl w:val="C5562A72"/>
    <w:lvl w:ilvl="0">
      <w:start w:val="5"/>
      <w:numFmt w:val="decimal"/>
      <w:lvlText w:val="%1"/>
      <w:lvlJc w:val="left"/>
      <w:pPr>
        <w:ind w:left="1790" w:hanging="504"/>
        <w:jc w:val="left"/>
      </w:pPr>
      <w:rPr>
        <w:rFonts w:hint="default"/>
        <w:lang w:val="fr-FR" w:eastAsia="en-US" w:bidi="ar-SA"/>
      </w:rPr>
    </w:lvl>
    <w:lvl w:ilvl="1">
      <w:start w:val="1"/>
      <w:numFmt w:val="decimal"/>
      <w:lvlText w:val="%1.%2"/>
      <w:lvlJc w:val="left"/>
      <w:pPr>
        <w:ind w:left="1790" w:hanging="504"/>
        <w:jc w:val="left"/>
      </w:pPr>
      <w:rPr>
        <w:rFonts w:hint="default"/>
        <w:lang w:val="fr-FR" w:eastAsia="en-US" w:bidi="ar-SA"/>
      </w:rPr>
    </w:lvl>
    <w:lvl w:ilvl="2">
      <w:start w:val="3"/>
      <w:numFmt w:val="decimal"/>
      <w:lvlText w:val="%1.%2.%3."/>
      <w:lvlJc w:val="left"/>
      <w:pPr>
        <w:ind w:left="1790" w:hanging="504"/>
        <w:jc w:val="left"/>
      </w:pPr>
      <w:rPr>
        <w:rFonts w:ascii="Microsoft Sans Serif" w:eastAsia="Microsoft Sans Serif" w:hAnsi="Microsoft Sans Serif" w:cs="Microsoft Sans Serif" w:hint="default"/>
        <w:b w:val="0"/>
        <w:bCs w:val="0"/>
        <w:i w:val="0"/>
        <w:iCs w:val="0"/>
        <w:color w:val="213775"/>
        <w:spacing w:val="-1"/>
        <w:w w:val="82"/>
        <w:sz w:val="20"/>
        <w:szCs w:val="20"/>
        <w:lang w:val="fr-FR" w:eastAsia="en-US" w:bidi="ar-SA"/>
      </w:rPr>
    </w:lvl>
    <w:lvl w:ilvl="3">
      <w:numFmt w:val="bullet"/>
      <w:lvlText w:val="•"/>
      <w:lvlJc w:val="left"/>
      <w:pPr>
        <w:ind w:left="4476" w:hanging="504"/>
      </w:pPr>
      <w:rPr>
        <w:rFonts w:hint="default"/>
        <w:lang w:val="fr-FR" w:eastAsia="en-US" w:bidi="ar-SA"/>
      </w:rPr>
    </w:lvl>
    <w:lvl w:ilvl="4">
      <w:numFmt w:val="bullet"/>
      <w:lvlText w:val="•"/>
      <w:lvlJc w:val="left"/>
      <w:pPr>
        <w:ind w:left="5374" w:hanging="504"/>
      </w:pPr>
      <w:rPr>
        <w:rFonts w:hint="default"/>
        <w:lang w:val="fr-FR" w:eastAsia="en-US" w:bidi="ar-SA"/>
      </w:rPr>
    </w:lvl>
    <w:lvl w:ilvl="5">
      <w:numFmt w:val="bullet"/>
      <w:lvlText w:val="•"/>
      <w:lvlJc w:val="left"/>
      <w:pPr>
        <w:ind w:left="6273" w:hanging="504"/>
      </w:pPr>
      <w:rPr>
        <w:rFonts w:hint="default"/>
        <w:lang w:val="fr-FR" w:eastAsia="en-US" w:bidi="ar-SA"/>
      </w:rPr>
    </w:lvl>
    <w:lvl w:ilvl="6">
      <w:numFmt w:val="bullet"/>
      <w:lvlText w:val="•"/>
      <w:lvlJc w:val="left"/>
      <w:pPr>
        <w:ind w:left="7172" w:hanging="504"/>
      </w:pPr>
      <w:rPr>
        <w:rFonts w:hint="default"/>
        <w:lang w:val="fr-FR" w:eastAsia="en-US" w:bidi="ar-SA"/>
      </w:rPr>
    </w:lvl>
    <w:lvl w:ilvl="7">
      <w:numFmt w:val="bullet"/>
      <w:lvlText w:val="•"/>
      <w:lvlJc w:val="left"/>
      <w:pPr>
        <w:ind w:left="8070" w:hanging="504"/>
      </w:pPr>
      <w:rPr>
        <w:rFonts w:hint="default"/>
        <w:lang w:val="fr-FR" w:eastAsia="en-US" w:bidi="ar-SA"/>
      </w:rPr>
    </w:lvl>
    <w:lvl w:ilvl="8">
      <w:numFmt w:val="bullet"/>
      <w:lvlText w:val="•"/>
      <w:lvlJc w:val="left"/>
      <w:pPr>
        <w:ind w:left="8969" w:hanging="504"/>
      </w:pPr>
      <w:rPr>
        <w:rFonts w:hint="default"/>
        <w:lang w:val="fr-FR" w:eastAsia="en-US" w:bidi="ar-SA"/>
      </w:rPr>
    </w:lvl>
  </w:abstractNum>
  <w:num w:numId="1">
    <w:abstractNumId w:val="30"/>
  </w:num>
  <w:num w:numId="2">
    <w:abstractNumId w:val="37"/>
  </w:num>
  <w:num w:numId="3">
    <w:abstractNumId w:val="20"/>
  </w:num>
  <w:num w:numId="4">
    <w:abstractNumId w:val="24"/>
  </w:num>
  <w:num w:numId="5">
    <w:abstractNumId w:val="4"/>
  </w:num>
  <w:num w:numId="6">
    <w:abstractNumId w:val="8"/>
  </w:num>
  <w:num w:numId="7">
    <w:abstractNumId w:val="33"/>
  </w:num>
  <w:num w:numId="8">
    <w:abstractNumId w:val="45"/>
  </w:num>
  <w:num w:numId="9">
    <w:abstractNumId w:val="22"/>
  </w:num>
  <w:num w:numId="10">
    <w:abstractNumId w:val="3"/>
  </w:num>
  <w:num w:numId="11">
    <w:abstractNumId w:val="41"/>
  </w:num>
  <w:num w:numId="12">
    <w:abstractNumId w:val="23"/>
  </w:num>
  <w:num w:numId="13">
    <w:abstractNumId w:val="5"/>
  </w:num>
  <w:num w:numId="14">
    <w:abstractNumId w:val="18"/>
  </w:num>
  <w:num w:numId="15">
    <w:abstractNumId w:val="26"/>
  </w:num>
  <w:num w:numId="16">
    <w:abstractNumId w:val="21"/>
  </w:num>
  <w:num w:numId="17">
    <w:abstractNumId w:val="2"/>
  </w:num>
  <w:num w:numId="18">
    <w:abstractNumId w:val="9"/>
  </w:num>
  <w:num w:numId="19">
    <w:abstractNumId w:val="19"/>
  </w:num>
  <w:num w:numId="20">
    <w:abstractNumId w:val="7"/>
  </w:num>
  <w:num w:numId="21">
    <w:abstractNumId w:val="36"/>
  </w:num>
  <w:num w:numId="22">
    <w:abstractNumId w:val="12"/>
  </w:num>
  <w:num w:numId="23">
    <w:abstractNumId w:val="15"/>
  </w:num>
  <w:num w:numId="24">
    <w:abstractNumId w:val="49"/>
  </w:num>
  <w:num w:numId="25">
    <w:abstractNumId w:val="17"/>
  </w:num>
  <w:num w:numId="26">
    <w:abstractNumId w:val="10"/>
  </w:num>
  <w:num w:numId="27">
    <w:abstractNumId w:val="47"/>
  </w:num>
  <w:num w:numId="28">
    <w:abstractNumId w:val="1"/>
  </w:num>
  <w:num w:numId="29">
    <w:abstractNumId w:val="16"/>
  </w:num>
  <w:num w:numId="30">
    <w:abstractNumId w:val="35"/>
  </w:num>
  <w:num w:numId="31">
    <w:abstractNumId w:val="32"/>
  </w:num>
  <w:num w:numId="32">
    <w:abstractNumId w:val="14"/>
  </w:num>
  <w:num w:numId="33">
    <w:abstractNumId w:val="42"/>
  </w:num>
  <w:num w:numId="34">
    <w:abstractNumId w:val="29"/>
  </w:num>
  <w:num w:numId="35">
    <w:abstractNumId w:val="46"/>
  </w:num>
  <w:num w:numId="36">
    <w:abstractNumId w:val="44"/>
  </w:num>
  <w:num w:numId="37">
    <w:abstractNumId w:val="28"/>
  </w:num>
  <w:num w:numId="38">
    <w:abstractNumId w:val="38"/>
  </w:num>
  <w:num w:numId="39">
    <w:abstractNumId w:val="39"/>
  </w:num>
  <w:num w:numId="40">
    <w:abstractNumId w:val="6"/>
  </w:num>
  <w:num w:numId="41">
    <w:abstractNumId w:val="48"/>
  </w:num>
  <w:num w:numId="42">
    <w:abstractNumId w:val="40"/>
  </w:num>
  <w:num w:numId="43">
    <w:abstractNumId w:val="25"/>
  </w:num>
  <w:num w:numId="44">
    <w:abstractNumId w:val="43"/>
  </w:num>
  <w:num w:numId="45">
    <w:abstractNumId w:val="34"/>
  </w:num>
  <w:num w:numId="46">
    <w:abstractNumId w:val="11"/>
  </w:num>
  <w:num w:numId="47">
    <w:abstractNumId w:val="31"/>
  </w:num>
  <w:num w:numId="48">
    <w:abstractNumId w:val="0"/>
  </w:num>
  <w:num w:numId="49">
    <w:abstractNumId w:val="27"/>
  </w:num>
  <w:num w:numId="5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defaultTabStop w:val="720"/>
  <w:hyphenationZone w:val="425"/>
  <w:evenAndOddHeaders/>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6325A"/>
    <w:rsid w:val="0006325A"/>
    <w:rsid w:val="00575E98"/>
    <w:rsid w:val="008F0597"/>
    <w:rsid w:val="00F2513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605522A-962B-4438-9A69-6DAC7175DA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Microsoft Sans Serif" w:eastAsia="Microsoft Sans Serif" w:hAnsi="Microsoft Sans Serif" w:cs="Microsoft Sans Serif"/>
      <w:lang w:val="fr-FR"/>
    </w:rPr>
  </w:style>
  <w:style w:type="paragraph" w:styleId="Titre1">
    <w:name w:val="heading 1"/>
    <w:basedOn w:val="Normal"/>
    <w:uiPriority w:val="1"/>
    <w:qFormat/>
    <w:pPr>
      <w:spacing w:before="63"/>
      <w:outlineLvl w:val="0"/>
    </w:pPr>
    <w:rPr>
      <w:rFonts w:ascii="Arial" w:eastAsia="Arial" w:hAnsi="Arial" w:cs="Arial"/>
      <w:b/>
      <w:bCs/>
      <w:sz w:val="32"/>
      <w:szCs w:val="32"/>
    </w:rPr>
  </w:style>
  <w:style w:type="paragraph" w:styleId="Titre2">
    <w:name w:val="heading 2"/>
    <w:basedOn w:val="Normal"/>
    <w:uiPriority w:val="1"/>
    <w:qFormat/>
    <w:pPr>
      <w:ind w:left="923" w:hanging="358"/>
      <w:outlineLvl w:val="1"/>
    </w:pPr>
    <w:rPr>
      <w:rFonts w:ascii="Arial" w:eastAsia="Arial" w:hAnsi="Arial" w:cs="Arial"/>
      <w:b/>
      <w:bCs/>
      <w:sz w:val="28"/>
      <w:szCs w:val="28"/>
    </w:rPr>
  </w:style>
  <w:style w:type="paragraph" w:styleId="Titre3">
    <w:name w:val="heading 3"/>
    <w:basedOn w:val="Normal"/>
    <w:uiPriority w:val="1"/>
    <w:qFormat/>
    <w:pPr>
      <w:ind w:left="1565" w:hanging="431"/>
      <w:outlineLvl w:val="2"/>
    </w:pPr>
    <w:rPr>
      <w:rFonts w:ascii="Arial" w:eastAsia="Arial" w:hAnsi="Arial" w:cs="Arial"/>
      <w:b/>
      <w:bCs/>
      <w:sz w:val="24"/>
      <w:szCs w:val="24"/>
    </w:rPr>
  </w:style>
  <w:style w:type="paragraph" w:styleId="Titre4">
    <w:name w:val="heading 4"/>
    <w:basedOn w:val="Normal"/>
    <w:uiPriority w:val="1"/>
    <w:qFormat/>
    <w:pPr>
      <w:ind w:left="565"/>
      <w:outlineLvl w:val="3"/>
    </w:pPr>
    <w:rPr>
      <w:rFonts w:ascii="Arial" w:eastAsia="Arial" w:hAnsi="Arial" w:cs="Arial"/>
      <w:b/>
      <w:bCs/>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M1">
    <w:name w:val="toc 1"/>
    <w:basedOn w:val="Normal"/>
    <w:uiPriority w:val="1"/>
    <w:qFormat/>
    <w:pPr>
      <w:spacing w:before="114"/>
      <w:ind w:left="1225" w:hanging="660"/>
    </w:pPr>
    <w:rPr>
      <w:rFonts w:ascii="Arial" w:eastAsia="Arial" w:hAnsi="Arial" w:cs="Arial"/>
      <w:b/>
      <w:bCs/>
      <w:sz w:val="24"/>
      <w:szCs w:val="24"/>
    </w:rPr>
  </w:style>
  <w:style w:type="paragraph" w:styleId="TM2">
    <w:name w:val="toc 2"/>
    <w:basedOn w:val="Normal"/>
    <w:uiPriority w:val="1"/>
    <w:qFormat/>
    <w:pPr>
      <w:spacing w:before="115"/>
      <w:ind w:left="1446" w:hanging="881"/>
    </w:pPr>
    <w:rPr>
      <w:sz w:val="24"/>
      <w:szCs w:val="24"/>
    </w:rPr>
  </w:style>
  <w:style w:type="paragraph" w:styleId="TM3">
    <w:name w:val="toc 3"/>
    <w:basedOn w:val="Normal"/>
    <w:uiPriority w:val="1"/>
    <w:qFormat/>
    <w:pPr>
      <w:spacing w:before="117"/>
      <w:ind w:left="1225" w:hanging="660"/>
    </w:pPr>
    <w:rPr>
      <w:rFonts w:ascii="Arial" w:eastAsia="Arial" w:hAnsi="Arial" w:cs="Arial"/>
      <w:b/>
      <w:bCs/>
      <w:i/>
      <w:iCs/>
    </w:rPr>
  </w:style>
  <w:style w:type="paragraph" w:styleId="Corpsdetexte">
    <w:name w:val="Body Text"/>
    <w:basedOn w:val="Normal"/>
    <w:uiPriority w:val="1"/>
    <w:qFormat/>
    <w:rPr>
      <w:sz w:val="20"/>
      <w:szCs w:val="20"/>
    </w:rPr>
  </w:style>
  <w:style w:type="paragraph" w:styleId="Titre">
    <w:name w:val="Title"/>
    <w:basedOn w:val="Normal"/>
    <w:uiPriority w:val="1"/>
    <w:qFormat/>
    <w:pPr>
      <w:ind w:left="1353" w:right="1917"/>
      <w:jc w:val="center"/>
    </w:pPr>
    <w:rPr>
      <w:rFonts w:ascii="Arial" w:eastAsia="Arial" w:hAnsi="Arial" w:cs="Arial"/>
      <w:b/>
      <w:bCs/>
      <w:sz w:val="52"/>
      <w:szCs w:val="52"/>
    </w:rPr>
  </w:style>
  <w:style w:type="paragraph" w:styleId="Paragraphedeliste">
    <w:name w:val="List Paragraph"/>
    <w:basedOn w:val="Normal"/>
    <w:uiPriority w:val="1"/>
    <w:qFormat/>
    <w:pPr>
      <w:ind w:left="1285" w:hanging="36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jpeg"/><Relationship Id="rId21" Type="http://schemas.openxmlformats.org/officeDocument/2006/relationships/image" Target="media/image15.png"/><Relationship Id="rId42" Type="http://schemas.openxmlformats.org/officeDocument/2006/relationships/image" Target="media/image36.png"/><Relationship Id="rId63" Type="http://schemas.openxmlformats.org/officeDocument/2006/relationships/footer" Target="footer10.xml"/><Relationship Id="rId84" Type="http://schemas.openxmlformats.org/officeDocument/2006/relationships/image" Target="media/image63.jpeg"/><Relationship Id="rId138" Type="http://schemas.openxmlformats.org/officeDocument/2006/relationships/image" Target="media/image105.jpeg"/><Relationship Id="rId159" Type="http://schemas.openxmlformats.org/officeDocument/2006/relationships/image" Target="media/image124.jpeg"/><Relationship Id="rId170" Type="http://schemas.openxmlformats.org/officeDocument/2006/relationships/image" Target="media/image135.png"/><Relationship Id="rId191" Type="http://schemas.openxmlformats.org/officeDocument/2006/relationships/footer" Target="footer35.xml"/><Relationship Id="rId205" Type="http://schemas.openxmlformats.org/officeDocument/2006/relationships/hyperlink" Target="http://www.developpementdurable.gouv.fr/" TargetMode="External"/><Relationship Id="rId107" Type="http://schemas.openxmlformats.org/officeDocument/2006/relationships/image" Target="media/image80.png"/><Relationship Id="rId11" Type="http://schemas.openxmlformats.org/officeDocument/2006/relationships/image" Target="media/image5.png"/><Relationship Id="rId32" Type="http://schemas.openxmlformats.org/officeDocument/2006/relationships/image" Target="media/image26.jpeg"/><Relationship Id="rId37" Type="http://schemas.openxmlformats.org/officeDocument/2006/relationships/image" Target="media/image31.png"/><Relationship Id="rId53" Type="http://schemas.openxmlformats.org/officeDocument/2006/relationships/footer" Target="footer5.xml"/><Relationship Id="rId58" Type="http://schemas.openxmlformats.org/officeDocument/2006/relationships/footer" Target="footer7.xml"/><Relationship Id="rId74" Type="http://schemas.openxmlformats.org/officeDocument/2006/relationships/image" Target="media/image55.png"/><Relationship Id="rId79" Type="http://schemas.openxmlformats.org/officeDocument/2006/relationships/footer" Target="footer15.xml"/><Relationship Id="rId102" Type="http://schemas.openxmlformats.org/officeDocument/2006/relationships/image" Target="media/image75.jpeg"/><Relationship Id="rId123" Type="http://schemas.openxmlformats.org/officeDocument/2006/relationships/image" Target="media/image94.jpeg"/><Relationship Id="rId128" Type="http://schemas.openxmlformats.org/officeDocument/2006/relationships/image" Target="media/image97.jpeg"/><Relationship Id="rId144" Type="http://schemas.openxmlformats.org/officeDocument/2006/relationships/footer" Target="footer29.xml"/><Relationship Id="rId149" Type="http://schemas.openxmlformats.org/officeDocument/2006/relationships/image" Target="media/image114.png"/><Relationship Id="rId5" Type="http://schemas.openxmlformats.org/officeDocument/2006/relationships/footnotes" Target="footnotes.xml"/><Relationship Id="rId90" Type="http://schemas.openxmlformats.org/officeDocument/2006/relationships/footer" Target="footer19.xml"/><Relationship Id="rId95" Type="http://schemas.openxmlformats.org/officeDocument/2006/relationships/image" Target="media/image68.png"/><Relationship Id="rId160" Type="http://schemas.openxmlformats.org/officeDocument/2006/relationships/image" Target="media/image125.png"/><Relationship Id="rId165" Type="http://schemas.openxmlformats.org/officeDocument/2006/relationships/image" Target="media/image130.png"/><Relationship Id="rId181" Type="http://schemas.openxmlformats.org/officeDocument/2006/relationships/image" Target="media/image142.png"/><Relationship Id="rId186" Type="http://schemas.openxmlformats.org/officeDocument/2006/relationships/image" Target="media/image147.jpeg"/><Relationship Id="rId211" Type="http://schemas.openxmlformats.org/officeDocument/2006/relationships/fontTable" Target="fontTable.xml"/><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jpeg"/><Relationship Id="rId48" Type="http://schemas.openxmlformats.org/officeDocument/2006/relationships/image" Target="media/image40.png"/><Relationship Id="rId64" Type="http://schemas.openxmlformats.org/officeDocument/2006/relationships/image" Target="media/image48.jpeg"/><Relationship Id="rId69" Type="http://schemas.openxmlformats.org/officeDocument/2006/relationships/image" Target="media/image51.png"/><Relationship Id="rId113" Type="http://schemas.openxmlformats.org/officeDocument/2006/relationships/image" Target="media/image86.png"/><Relationship Id="rId118" Type="http://schemas.openxmlformats.org/officeDocument/2006/relationships/image" Target="media/image91.jpeg"/><Relationship Id="rId134" Type="http://schemas.openxmlformats.org/officeDocument/2006/relationships/image" Target="media/image101.jpeg"/><Relationship Id="rId139" Type="http://schemas.openxmlformats.org/officeDocument/2006/relationships/image" Target="media/image106.png"/><Relationship Id="rId80" Type="http://schemas.openxmlformats.org/officeDocument/2006/relationships/image" Target="media/image59.png"/><Relationship Id="rId85" Type="http://schemas.openxmlformats.org/officeDocument/2006/relationships/footer" Target="footer16.xml"/><Relationship Id="rId150" Type="http://schemas.openxmlformats.org/officeDocument/2006/relationships/image" Target="media/image115.png"/><Relationship Id="rId155" Type="http://schemas.openxmlformats.org/officeDocument/2006/relationships/image" Target="media/image120.jpeg"/><Relationship Id="rId171" Type="http://schemas.openxmlformats.org/officeDocument/2006/relationships/image" Target="media/image136.jpeg"/><Relationship Id="rId176" Type="http://schemas.openxmlformats.org/officeDocument/2006/relationships/footer" Target="footer33.xml"/><Relationship Id="rId192" Type="http://schemas.openxmlformats.org/officeDocument/2006/relationships/footer" Target="footer36.xml"/><Relationship Id="rId197" Type="http://schemas.openxmlformats.org/officeDocument/2006/relationships/footer" Target="footer38.xml"/><Relationship Id="rId206" Type="http://schemas.openxmlformats.org/officeDocument/2006/relationships/footer" Target="footer43.xml"/><Relationship Id="rId201" Type="http://schemas.openxmlformats.org/officeDocument/2006/relationships/hyperlink" Target="http://www.developpement-durable.gouv.fr/" TargetMode="External"/><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footer" Target="footer8.xml"/><Relationship Id="rId103" Type="http://schemas.openxmlformats.org/officeDocument/2006/relationships/image" Target="media/image76.png"/><Relationship Id="rId108" Type="http://schemas.openxmlformats.org/officeDocument/2006/relationships/image" Target="media/image81.jpeg"/><Relationship Id="rId124" Type="http://schemas.openxmlformats.org/officeDocument/2006/relationships/image" Target="media/image95.png"/><Relationship Id="rId129" Type="http://schemas.openxmlformats.org/officeDocument/2006/relationships/image" Target="media/image98.jpeg"/><Relationship Id="rId54" Type="http://schemas.openxmlformats.org/officeDocument/2006/relationships/footer" Target="footer6.xml"/><Relationship Id="rId70" Type="http://schemas.openxmlformats.org/officeDocument/2006/relationships/image" Target="media/image52.jpeg"/><Relationship Id="rId75" Type="http://schemas.openxmlformats.org/officeDocument/2006/relationships/image" Target="media/image56.jpeg"/><Relationship Id="rId91" Type="http://schemas.openxmlformats.org/officeDocument/2006/relationships/image" Target="media/image66.jpeg"/><Relationship Id="rId96" Type="http://schemas.openxmlformats.org/officeDocument/2006/relationships/image" Target="media/image69.jpeg"/><Relationship Id="rId140" Type="http://schemas.openxmlformats.org/officeDocument/2006/relationships/image" Target="media/image107.png"/><Relationship Id="rId145" Type="http://schemas.openxmlformats.org/officeDocument/2006/relationships/image" Target="media/image110.png"/><Relationship Id="rId161" Type="http://schemas.openxmlformats.org/officeDocument/2006/relationships/image" Target="media/image126.png"/><Relationship Id="rId166" Type="http://schemas.openxmlformats.org/officeDocument/2006/relationships/image" Target="media/image131.png"/><Relationship Id="rId182" Type="http://schemas.openxmlformats.org/officeDocument/2006/relationships/image" Target="media/image143.jpeg"/><Relationship Id="rId187" Type="http://schemas.openxmlformats.org/officeDocument/2006/relationships/image" Target="media/image148.jpe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theme" Target="theme/theme1.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footer" Target="footer3.xml"/><Relationship Id="rId114" Type="http://schemas.openxmlformats.org/officeDocument/2006/relationships/image" Target="media/image87.png"/><Relationship Id="rId119" Type="http://schemas.openxmlformats.org/officeDocument/2006/relationships/footer" Target="footer22.xml"/><Relationship Id="rId44"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49.jpeg"/><Relationship Id="rId81" Type="http://schemas.openxmlformats.org/officeDocument/2006/relationships/image" Target="media/image60.jpeg"/><Relationship Id="rId86" Type="http://schemas.openxmlformats.org/officeDocument/2006/relationships/footer" Target="footer17.xml"/><Relationship Id="rId130" Type="http://schemas.openxmlformats.org/officeDocument/2006/relationships/image" Target="media/image99.png"/><Relationship Id="rId135" Type="http://schemas.openxmlformats.org/officeDocument/2006/relationships/image" Target="media/image102.png"/><Relationship Id="rId151" Type="http://schemas.openxmlformats.org/officeDocument/2006/relationships/image" Target="media/image116.png"/><Relationship Id="rId156" Type="http://schemas.openxmlformats.org/officeDocument/2006/relationships/image" Target="media/image121.png"/><Relationship Id="rId177" Type="http://schemas.openxmlformats.org/officeDocument/2006/relationships/image" Target="media/image138.png"/><Relationship Id="rId198" Type="http://schemas.openxmlformats.org/officeDocument/2006/relationships/image" Target="media/image153.png"/><Relationship Id="rId172" Type="http://schemas.openxmlformats.org/officeDocument/2006/relationships/footer" Target="footer30.xml"/><Relationship Id="rId193" Type="http://schemas.openxmlformats.org/officeDocument/2006/relationships/footer" Target="footer37.xml"/><Relationship Id="rId202" Type="http://schemas.openxmlformats.org/officeDocument/2006/relationships/hyperlink" Target="http://www.developpementdurable.gouv.fr/" TargetMode="External"/><Relationship Id="rId207" Type="http://schemas.openxmlformats.org/officeDocument/2006/relationships/footer" Target="footer44.xml"/><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jpeg"/><Relationship Id="rId109" Type="http://schemas.openxmlformats.org/officeDocument/2006/relationships/image" Target="media/image82.png"/><Relationship Id="rId34" Type="http://schemas.openxmlformats.org/officeDocument/2006/relationships/image" Target="media/image28.png"/><Relationship Id="rId50" Type="http://schemas.openxmlformats.org/officeDocument/2006/relationships/footer" Target="footer4.xml"/><Relationship Id="rId55" Type="http://schemas.openxmlformats.org/officeDocument/2006/relationships/image" Target="media/image43.jpeg"/><Relationship Id="rId76" Type="http://schemas.openxmlformats.org/officeDocument/2006/relationships/image" Target="media/image57.png"/><Relationship Id="rId97" Type="http://schemas.openxmlformats.org/officeDocument/2006/relationships/image" Target="media/image70.jpeg"/><Relationship Id="rId104" Type="http://schemas.openxmlformats.org/officeDocument/2006/relationships/image" Target="media/image77.png"/><Relationship Id="rId120" Type="http://schemas.openxmlformats.org/officeDocument/2006/relationships/footer" Target="footer23.xml"/><Relationship Id="rId125" Type="http://schemas.openxmlformats.org/officeDocument/2006/relationships/footer" Target="footer24.xml"/><Relationship Id="rId141" Type="http://schemas.openxmlformats.org/officeDocument/2006/relationships/image" Target="media/image108.png"/><Relationship Id="rId146" Type="http://schemas.openxmlformats.org/officeDocument/2006/relationships/image" Target="media/image111.png"/><Relationship Id="rId167" Type="http://schemas.openxmlformats.org/officeDocument/2006/relationships/image" Target="media/image132.jpeg"/><Relationship Id="rId188" Type="http://schemas.openxmlformats.org/officeDocument/2006/relationships/image" Target="media/image149.jpeg"/><Relationship Id="rId7" Type="http://schemas.openxmlformats.org/officeDocument/2006/relationships/image" Target="media/image1.png"/><Relationship Id="rId71" Type="http://schemas.openxmlformats.org/officeDocument/2006/relationships/image" Target="media/image53.jpeg"/><Relationship Id="rId92" Type="http://schemas.openxmlformats.org/officeDocument/2006/relationships/image" Target="media/image67.png"/><Relationship Id="rId162" Type="http://schemas.openxmlformats.org/officeDocument/2006/relationships/image" Target="media/image127.png"/><Relationship Id="rId183" Type="http://schemas.openxmlformats.org/officeDocument/2006/relationships/image" Target="media/image144.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footer" Target="footer1.xml"/><Relationship Id="rId66" Type="http://schemas.openxmlformats.org/officeDocument/2006/relationships/footer" Target="footer11.xml"/><Relationship Id="rId87" Type="http://schemas.openxmlformats.org/officeDocument/2006/relationships/image" Target="media/image64.png"/><Relationship Id="rId110" Type="http://schemas.openxmlformats.org/officeDocument/2006/relationships/image" Target="media/image83.png"/><Relationship Id="rId115" Type="http://schemas.openxmlformats.org/officeDocument/2006/relationships/image" Target="media/image88.png"/><Relationship Id="rId131" Type="http://schemas.openxmlformats.org/officeDocument/2006/relationships/image" Target="media/image100.png"/><Relationship Id="rId136" Type="http://schemas.openxmlformats.org/officeDocument/2006/relationships/image" Target="media/image103.png"/><Relationship Id="rId157" Type="http://schemas.openxmlformats.org/officeDocument/2006/relationships/image" Target="media/image122.jpeg"/><Relationship Id="rId178" Type="http://schemas.openxmlformats.org/officeDocument/2006/relationships/image" Target="media/image139.png"/><Relationship Id="rId61" Type="http://schemas.openxmlformats.org/officeDocument/2006/relationships/image" Target="media/image47.png"/><Relationship Id="rId82" Type="http://schemas.openxmlformats.org/officeDocument/2006/relationships/image" Target="media/image61.png"/><Relationship Id="rId152" Type="http://schemas.openxmlformats.org/officeDocument/2006/relationships/image" Target="media/image117.png"/><Relationship Id="rId173" Type="http://schemas.openxmlformats.org/officeDocument/2006/relationships/footer" Target="footer31.xml"/><Relationship Id="rId194" Type="http://schemas.openxmlformats.org/officeDocument/2006/relationships/image" Target="media/image150.png"/><Relationship Id="rId199" Type="http://schemas.openxmlformats.org/officeDocument/2006/relationships/footer" Target="footer39.xml"/><Relationship Id="rId203" Type="http://schemas.openxmlformats.org/officeDocument/2006/relationships/footer" Target="footer41.xml"/><Relationship Id="rId208" Type="http://schemas.openxmlformats.org/officeDocument/2006/relationships/image" Target="media/image154.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44.jpeg"/><Relationship Id="rId77" Type="http://schemas.openxmlformats.org/officeDocument/2006/relationships/image" Target="media/image58.jpeg"/><Relationship Id="rId100" Type="http://schemas.openxmlformats.org/officeDocument/2006/relationships/image" Target="media/image73.png"/><Relationship Id="rId105" Type="http://schemas.openxmlformats.org/officeDocument/2006/relationships/image" Target="media/image78.png"/><Relationship Id="rId126" Type="http://schemas.openxmlformats.org/officeDocument/2006/relationships/footer" Target="footer25.xml"/><Relationship Id="rId147" Type="http://schemas.openxmlformats.org/officeDocument/2006/relationships/image" Target="media/image112.jpeg"/><Relationship Id="rId168" Type="http://schemas.openxmlformats.org/officeDocument/2006/relationships/image" Target="media/image133.png"/><Relationship Id="rId8" Type="http://schemas.openxmlformats.org/officeDocument/2006/relationships/image" Target="media/image2.jpeg"/><Relationship Id="rId51" Type="http://schemas.openxmlformats.org/officeDocument/2006/relationships/image" Target="media/image41.png"/><Relationship Id="rId72" Type="http://schemas.openxmlformats.org/officeDocument/2006/relationships/image" Target="media/image54.jpeg"/><Relationship Id="rId93" Type="http://schemas.openxmlformats.org/officeDocument/2006/relationships/footer" Target="footer20.xml"/><Relationship Id="rId98" Type="http://schemas.openxmlformats.org/officeDocument/2006/relationships/image" Target="media/image71.png"/><Relationship Id="rId121" Type="http://schemas.openxmlformats.org/officeDocument/2006/relationships/image" Target="media/image92.jpeg"/><Relationship Id="rId142" Type="http://schemas.openxmlformats.org/officeDocument/2006/relationships/image" Target="media/image109.jpeg"/><Relationship Id="rId163" Type="http://schemas.openxmlformats.org/officeDocument/2006/relationships/image" Target="media/image128.jpeg"/><Relationship Id="rId184" Type="http://schemas.openxmlformats.org/officeDocument/2006/relationships/image" Target="media/image145.png"/><Relationship Id="rId189" Type="http://schemas.openxmlformats.org/officeDocument/2006/relationships/hyperlink" Target="http://pnrs.ensosp.fr/Plateformes/RETEX/Documents-RETEX-et-Partages-d-EXperiences-PEX" TargetMode="External"/><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footer" Target="footer2.xml"/><Relationship Id="rId67" Type="http://schemas.openxmlformats.org/officeDocument/2006/relationships/footer" Target="footer12.xml"/><Relationship Id="rId116" Type="http://schemas.openxmlformats.org/officeDocument/2006/relationships/image" Target="media/image89.jpeg"/><Relationship Id="rId137" Type="http://schemas.openxmlformats.org/officeDocument/2006/relationships/image" Target="media/image104.png"/><Relationship Id="rId158" Type="http://schemas.openxmlformats.org/officeDocument/2006/relationships/image" Target="media/image123.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footer" Target="footer9.xml"/><Relationship Id="rId83" Type="http://schemas.openxmlformats.org/officeDocument/2006/relationships/image" Target="media/image62.jpeg"/><Relationship Id="rId88" Type="http://schemas.openxmlformats.org/officeDocument/2006/relationships/image" Target="media/image65.png"/><Relationship Id="rId111" Type="http://schemas.openxmlformats.org/officeDocument/2006/relationships/image" Target="media/image84.png"/><Relationship Id="rId132" Type="http://schemas.openxmlformats.org/officeDocument/2006/relationships/footer" Target="footer26.xml"/><Relationship Id="rId153" Type="http://schemas.openxmlformats.org/officeDocument/2006/relationships/image" Target="media/image118.jpeg"/><Relationship Id="rId174" Type="http://schemas.openxmlformats.org/officeDocument/2006/relationships/image" Target="media/image137.jpeg"/><Relationship Id="rId179" Type="http://schemas.openxmlformats.org/officeDocument/2006/relationships/image" Target="media/image140.png"/><Relationship Id="rId195" Type="http://schemas.openxmlformats.org/officeDocument/2006/relationships/image" Target="media/image151.png"/><Relationship Id="rId209" Type="http://schemas.openxmlformats.org/officeDocument/2006/relationships/image" Target="media/image155.jpeg"/><Relationship Id="rId190" Type="http://schemas.openxmlformats.org/officeDocument/2006/relationships/footer" Target="footer34.xml"/><Relationship Id="rId204" Type="http://schemas.openxmlformats.org/officeDocument/2006/relationships/footer" Target="footer42.xml"/><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45.jpeg"/><Relationship Id="rId106" Type="http://schemas.openxmlformats.org/officeDocument/2006/relationships/image" Target="media/image79.jpeg"/><Relationship Id="rId127" Type="http://schemas.openxmlformats.org/officeDocument/2006/relationships/image" Target="media/image96.jpe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2.jpeg"/><Relationship Id="rId73" Type="http://schemas.openxmlformats.org/officeDocument/2006/relationships/footer" Target="footer13.xml"/><Relationship Id="rId78" Type="http://schemas.openxmlformats.org/officeDocument/2006/relationships/footer" Target="footer14.xml"/><Relationship Id="rId94" Type="http://schemas.openxmlformats.org/officeDocument/2006/relationships/footer" Target="footer21.xml"/><Relationship Id="rId99" Type="http://schemas.openxmlformats.org/officeDocument/2006/relationships/image" Target="media/image72.png"/><Relationship Id="rId101" Type="http://schemas.openxmlformats.org/officeDocument/2006/relationships/image" Target="media/image74.png"/><Relationship Id="rId122" Type="http://schemas.openxmlformats.org/officeDocument/2006/relationships/image" Target="media/image93.jpeg"/><Relationship Id="rId143" Type="http://schemas.openxmlformats.org/officeDocument/2006/relationships/footer" Target="footer28.xml"/><Relationship Id="rId148" Type="http://schemas.openxmlformats.org/officeDocument/2006/relationships/image" Target="media/image113.png"/><Relationship Id="rId164" Type="http://schemas.openxmlformats.org/officeDocument/2006/relationships/image" Target="media/image129.png"/><Relationship Id="rId169" Type="http://schemas.openxmlformats.org/officeDocument/2006/relationships/image" Target="media/image134.png"/><Relationship Id="rId185" Type="http://schemas.openxmlformats.org/officeDocument/2006/relationships/image" Target="media/image146.pn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41.png"/><Relationship Id="rId210" Type="http://schemas.openxmlformats.org/officeDocument/2006/relationships/footer" Target="footer45.xml"/><Relationship Id="rId26" Type="http://schemas.openxmlformats.org/officeDocument/2006/relationships/image" Target="media/image20.png"/><Relationship Id="rId47" Type="http://schemas.openxmlformats.org/officeDocument/2006/relationships/image" Target="media/image39.jpeg"/><Relationship Id="rId68" Type="http://schemas.openxmlformats.org/officeDocument/2006/relationships/image" Target="media/image50.png"/><Relationship Id="rId89" Type="http://schemas.openxmlformats.org/officeDocument/2006/relationships/footer" Target="footer18.xml"/><Relationship Id="rId112" Type="http://schemas.openxmlformats.org/officeDocument/2006/relationships/image" Target="media/image85.jpeg"/><Relationship Id="rId133" Type="http://schemas.openxmlformats.org/officeDocument/2006/relationships/footer" Target="footer27.xml"/><Relationship Id="rId154" Type="http://schemas.openxmlformats.org/officeDocument/2006/relationships/image" Target="media/image119.png"/><Relationship Id="rId175" Type="http://schemas.openxmlformats.org/officeDocument/2006/relationships/footer" Target="footer32.xml"/><Relationship Id="rId196" Type="http://schemas.openxmlformats.org/officeDocument/2006/relationships/image" Target="media/image152.png"/><Relationship Id="rId200" Type="http://schemas.openxmlformats.org/officeDocument/2006/relationships/footer" Target="footer40.xml"/><Relationship Id="rId16" Type="http://schemas.openxmlformats.org/officeDocument/2006/relationships/image" Target="media/image10.png"/></Relationships>
</file>

<file path=word/_rels/footer11.xml.rels><?xml version="1.0" encoding="UTF-8" standalone="yes"?>
<Relationships xmlns="http://schemas.openxmlformats.org/package/2006/relationships"><Relationship Id="rId1" Type="http://schemas.openxmlformats.org/officeDocument/2006/relationships/image" Target="media/image38.jpeg"/></Relationships>
</file>

<file path=word/_rels/footer12.xml.rels><?xml version="1.0" encoding="UTF-8" standalone="yes"?>
<Relationships xmlns="http://schemas.openxmlformats.org/package/2006/relationships"><Relationship Id="rId1" Type="http://schemas.openxmlformats.org/officeDocument/2006/relationships/image" Target="media/image39.jpeg"/></Relationships>
</file>

<file path=word/_rels/footer14.xml.rels><?xml version="1.0" encoding="UTF-8" standalone="yes"?>
<Relationships xmlns="http://schemas.openxmlformats.org/package/2006/relationships"><Relationship Id="rId1" Type="http://schemas.openxmlformats.org/officeDocument/2006/relationships/image" Target="media/image38.jpeg"/></Relationships>
</file>

<file path=word/_rels/footer16.xml.rels><?xml version="1.0" encoding="UTF-8" standalone="yes"?>
<Relationships xmlns="http://schemas.openxmlformats.org/package/2006/relationships"><Relationship Id="rId1" Type="http://schemas.openxmlformats.org/officeDocument/2006/relationships/image" Target="media/image38.jpeg"/></Relationships>
</file>

<file path=word/_rels/footer17.xml.rels><?xml version="1.0" encoding="UTF-8" standalone="yes"?>
<Relationships xmlns="http://schemas.openxmlformats.org/package/2006/relationships"><Relationship Id="rId1" Type="http://schemas.openxmlformats.org/officeDocument/2006/relationships/image" Target="media/image39.jpeg"/></Relationships>
</file>

<file path=word/_rels/footer18.xml.rels><?xml version="1.0" encoding="UTF-8" standalone="yes"?>
<Relationships xmlns="http://schemas.openxmlformats.org/package/2006/relationships"><Relationship Id="rId1" Type="http://schemas.openxmlformats.org/officeDocument/2006/relationships/image" Target="media/image38.jpeg"/></Relationships>
</file>

<file path=word/_rels/footer20.xml.rels><?xml version="1.0" encoding="UTF-8" standalone="yes"?>
<Relationships xmlns="http://schemas.openxmlformats.org/package/2006/relationships"><Relationship Id="rId1" Type="http://schemas.openxmlformats.org/officeDocument/2006/relationships/image" Target="media/image38.jpeg"/></Relationships>
</file>

<file path=word/_rels/footer21.xml.rels><?xml version="1.0" encoding="UTF-8" standalone="yes"?>
<Relationships xmlns="http://schemas.openxmlformats.org/package/2006/relationships"><Relationship Id="rId1" Type="http://schemas.openxmlformats.org/officeDocument/2006/relationships/image" Target="media/image39.jpeg"/></Relationships>
</file>

<file path=word/_rels/footer22.xml.rels><?xml version="1.0" encoding="UTF-8" standalone="yes"?>
<Relationships xmlns="http://schemas.openxmlformats.org/package/2006/relationships"><Relationship Id="rId1" Type="http://schemas.openxmlformats.org/officeDocument/2006/relationships/image" Target="media/image38.jpeg"/></Relationships>
</file>

<file path=word/_rels/footer25.xml.rels><?xml version="1.0" encoding="UTF-8" standalone="yes"?>
<Relationships xmlns="http://schemas.openxmlformats.org/package/2006/relationships"><Relationship Id="rId1" Type="http://schemas.openxmlformats.org/officeDocument/2006/relationships/image" Target="media/image39.jpeg"/></Relationships>
</file>

<file path=word/_rels/footer26.xml.rels><?xml version="1.0" encoding="UTF-8" standalone="yes"?>
<Relationships xmlns="http://schemas.openxmlformats.org/package/2006/relationships"><Relationship Id="rId1" Type="http://schemas.openxmlformats.org/officeDocument/2006/relationships/image" Target="media/image38.jpeg"/></Relationships>
</file>

<file path=word/_rels/footer28.xml.rels><?xml version="1.0" encoding="UTF-8" standalone="yes"?>
<Relationships xmlns="http://schemas.openxmlformats.org/package/2006/relationships"><Relationship Id="rId1" Type="http://schemas.openxmlformats.org/officeDocument/2006/relationships/image" Target="media/image38.jpeg"/></Relationships>
</file>

<file path=word/_rels/footer29.xml.rels><?xml version="1.0" encoding="UTF-8" standalone="yes"?>
<Relationships xmlns="http://schemas.openxmlformats.org/package/2006/relationships"><Relationship Id="rId1" Type="http://schemas.openxmlformats.org/officeDocument/2006/relationships/image" Target="media/image39.jpeg"/></Relationships>
</file>

<file path=word/_rels/footer3.xml.rels><?xml version="1.0" encoding="UTF-8" standalone="yes"?>
<Relationships xmlns="http://schemas.openxmlformats.org/package/2006/relationships"><Relationship Id="rId1" Type="http://schemas.openxmlformats.org/officeDocument/2006/relationships/image" Target="media/image38.jpeg"/></Relationships>
</file>

<file path=word/_rels/footer31.xml.rels><?xml version="1.0" encoding="UTF-8" standalone="yes"?>
<Relationships xmlns="http://schemas.openxmlformats.org/package/2006/relationships"><Relationship Id="rId1" Type="http://schemas.openxmlformats.org/officeDocument/2006/relationships/image" Target="media/image39.jpeg"/></Relationships>
</file>

<file path=word/_rels/footer32.xml.rels><?xml version="1.0" encoding="UTF-8" standalone="yes"?>
<Relationships xmlns="http://schemas.openxmlformats.org/package/2006/relationships"><Relationship Id="rId1" Type="http://schemas.openxmlformats.org/officeDocument/2006/relationships/image" Target="media/image38.jpeg"/></Relationships>
</file>

<file path=word/_rels/footer33.xml.rels><?xml version="1.0" encoding="UTF-8" standalone="yes"?>
<Relationships xmlns="http://schemas.openxmlformats.org/package/2006/relationships"><Relationship Id="rId1" Type="http://schemas.openxmlformats.org/officeDocument/2006/relationships/image" Target="media/image39.jpeg"/></Relationships>
</file>

<file path=word/_rels/footer35.xml.rels><?xml version="1.0" encoding="UTF-8" standalone="yes"?>
<Relationships xmlns="http://schemas.openxmlformats.org/package/2006/relationships"><Relationship Id="rId1" Type="http://schemas.openxmlformats.org/officeDocument/2006/relationships/image" Target="media/image39.jpeg"/></Relationships>
</file>

<file path=word/_rels/footer36.xml.rels><?xml version="1.0" encoding="UTF-8" standalone="yes"?>
<Relationships xmlns="http://schemas.openxmlformats.org/package/2006/relationships"><Relationship Id="rId1" Type="http://schemas.openxmlformats.org/officeDocument/2006/relationships/image" Target="media/image38.jpeg"/></Relationships>
</file>

<file path=word/_rels/footer39.xml.rels><?xml version="1.0" encoding="UTF-8" standalone="yes"?>
<Relationships xmlns="http://schemas.openxmlformats.org/package/2006/relationships"><Relationship Id="rId1" Type="http://schemas.openxmlformats.org/officeDocument/2006/relationships/image" Target="media/image38.jpeg"/></Relationships>
</file>

<file path=word/_rels/footer4.xml.rels><?xml version="1.0" encoding="UTF-8" standalone="yes"?>
<Relationships xmlns="http://schemas.openxmlformats.org/package/2006/relationships"><Relationship Id="rId1" Type="http://schemas.openxmlformats.org/officeDocument/2006/relationships/image" Target="media/image39.jpeg"/></Relationships>
</file>

<file path=word/_rels/footer40.xml.rels><?xml version="1.0" encoding="UTF-8" standalone="yes"?>
<Relationships xmlns="http://schemas.openxmlformats.org/package/2006/relationships"><Relationship Id="rId1" Type="http://schemas.openxmlformats.org/officeDocument/2006/relationships/image" Target="media/image39.jpeg"/></Relationships>
</file>

<file path=word/_rels/footer41.xml.rels><?xml version="1.0" encoding="UTF-8" standalone="yes"?>
<Relationships xmlns="http://schemas.openxmlformats.org/package/2006/relationships"><Relationship Id="rId1" Type="http://schemas.openxmlformats.org/officeDocument/2006/relationships/image" Target="media/image38.jpeg"/></Relationships>
</file>

<file path=word/_rels/footer43.xml.rels><?xml version="1.0" encoding="UTF-8" standalone="yes"?>
<Relationships xmlns="http://schemas.openxmlformats.org/package/2006/relationships"><Relationship Id="rId1" Type="http://schemas.openxmlformats.org/officeDocument/2006/relationships/image" Target="media/image38.jpeg"/></Relationships>
</file>

<file path=word/_rels/footer44.xml.rels><?xml version="1.0" encoding="UTF-8" standalone="yes"?>
<Relationships xmlns="http://schemas.openxmlformats.org/package/2006/relationships"><Relationship Id="rId1" Type="http://schemas.openxmlformats.org/officeDocument/2006/relationships/image" Target="media/image39.jpeg"/></Relationships>
</file>

<file path=word/_rels/footer5.xml.rels><?xml version="1.0" encoding="UTF-8" standalone="yes"?>
<Relationships xmlns="http://schemas.openxmlformats.org/package/2006/relationships"><Relationship Id="rId1" Type="http://schemas.openxmlformats.org/officeDocument/2006/relationships/image" Target="media/image38.jpeg"/></Relationships>
</file>

<file path=word/_rels/footer7.xml.rels><?xml version="1.0" encoding="UTF-8" standalone="yes"?>
<Relationships xmlns="http://schemas.openxmlformats.org/package/2006/relationships"><Relationship Id="rId1" Type="http://schemas.openxmlformats.org/officeDocument/2006/relationships/image" Target="media/image38.jpeg"/></Relationships>
</file>

<file path=word/_rels/footer8.xml.rels><?xml version="1.0" encoding="UTF-8" standalone="yes"?>
<Relationships xmlns="http://schemas.openxmlformats.org/package/2006/relationships"><Relationship Id="rId1" Type="http://schemas.openxmlformats.org/officeDocument/2006/relationships/image" Target="media/image3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25248</Words>
  <Characters>138870</Characters>
  <Application>Microsoft Office Word</Application>
  <DocSecurity>0</DocSecurity>
  <Lines>1157</Lines>
  <Paragraphs>327</Paragraphs>
  <ScaleCrop>false</ScaleCrop>
  <HeadingPairs>
    <vt:vector size="2" baseType="variant">
      <vt:variant>
        <vt:lpstr>Titre</vt:lpstr>
      </vt:variant>
      <vt:variant>
        <vt:i4>1</vt:i4>
      </vt:variant>
    </vt:vector>
  </HeadingPairs>
  <TitlesOfParts>
    <vt:vector size="1" baseType="lpstr">
      <vt:lpstr>GDOExerciceCdtConduiteOpérationsV2VF</vt:lpstr>
    </vt:vector>
  </TitlesOfParts>
  <Company>SDIS42</Company>
  <LinksUpToDate>false</LinksUpToDate>
  <CharactersWithSpaces>163791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GDOExerciceCdtConduiteOpérationsV2VF</dc:title>
  <dc:creator>FERRANDDJ</dc:creator>
  <cp:lastModifiedBy>VIALLETON Grégory</cp:lastModifiedBy>
  <cp:revision>3</cp:revision>
  <dcterms:created xsi:type="dcterms:W3CDTF">2025-01-10T14:18:00Z</dcterms:created>
  <dcterms:modified xsi:type="dcterms:W3CDTF">2025-01-10T14:18:00Z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2020-07-08T00:00:00Z</vt:filetime>
  </property>
  <property fmtid="{D5CDD505-2E9C-101B-9397-08002B2CF9AE}" pid="3" name="Creator">
    <vt:lpwstr>PDFCreator 2.2.2.0</vt:lpwstr>
  </property>
  <property fmtid="{D5CDD505-2E9C-101B-9397-08002B2CF9AE}" pid="4" name="LastSaved">
    <vt:filetime>2025-01-10T00:00:00Z</vt:filetime>
  </property>
  <property fmtid="{D5CDD505-2E9C-101B-9397-08002B2CF9AE}" pid="5" name="Producer">
    <vt:lpwstr>PDFCreator 2.2.2.0</vt:lpwstr>
  </property>
</Properties>
</file>