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page" w:tblpX="12739" w:tblpY="796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E50C09" w:rsidTr="00E50C09">
        <w:trPr>
          <w:trHeight w:val="1977"/>
        </w:trPr>
        <w:tc>
          <w:tcPr>
            <w:tcW w:w="1838" w:type="dxa"/>
            <w:shd w:val="clear" w:color="auto" w:fill="FFFFFF" w:themeFill="background1"/>
          </w:tcPr>
          <w:p w:rsidR="00E50C09" w:rsidRDefault="00E50C09" w:rsidP="00104A8B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E8FFF19" wp14:editId="653A336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65405</wp:posOffset>
                  </wp:positionV>
                  <wp:extent cx="889000" cy="1149350"/>
                  <wp:effectExtent l="0" t="0" r="6350" b="0"/>
                  <wp:wrapThrough wrapText="bothSides">
                    <wp:wrapPolygon edited="0">
                      <wp:start x="0" y="0"/>
                      <wp:lineTo x="0" y="21123"/>
                      <wp:lineTo x="21291" y="21123"/>
                      <wp:lineTo x="21291" y="0"/>
                      <wp:lineTo x="0" y="0"/>
                    </wp:wrapPolygon>
                  </wp:wrapThrough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493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8" w:type="dxa"/>
            <w:shd w:val="clear" w:color="auto" w:fill="00B050"/>
            <w:vAlign w:val="center"/>
          </w:tcPr>
          <w:p w:rsidR="00E50C09" w:rsidRDefault="00E50C09" w:rsidP="00104A8B">
            <w:pPr>
              <w:widowControl w:val="0"/>
              <w:jc w:val="center"/>
              <w:rPr>
                <w:color w:val="141714"/>
                <w:sz w:val="52"/>
                <w:szCs w:val="52"/>
                <w14:ligatures w14:val="none"/>
              </w:rPr>
            </w:pPr>
            <w:r>
              <w:rPr>
                <w:b/>
                <w:bCs/>
                <w:smallCaps/>
                <w:color w:val="141714"/>
                <w:sz w:val="52"/>
                <w:szCs w:val="52"/>
                <w:lang w:eastAsia="ja-JP"/>
                <w14:ligatures w14:val="none"/>
              </w:rPr>
              <w:t>Référentiel Interne d’Evaluation</w:t>
            </w:r>
          </w:p>
          <w:p w:rsidR="00E50C09" w:rsidRDefault="00E50C09" w:rsidP="00C41696">
            <w:pPr>
              <w:jc w:val="center"/>
            </w:pPr>
            <w:r>
              <w:rPr>
                <w:b/>
                <w:bCs/>
                <w:smallCaps/>
                <w:color w:val="141714"/>
                <w:sz w:val="44"/>
                <w:szCs w:val="44"/>
                <w14:ligatures w14:val="none"/>
              </w:rPr>
              <w:t>Equipier SUAP</w:t>
            </w:r>
          </w:p>
        </w:tc>
      </w:tr>
    </w:tbl>
    <w:tbl>
      <w:tblPr>
        <w:tblpPr w:leftFromText="141" w:rightFromText="141" w:vertAnchor="text" w:horzAnchor="margin" w:tblpY="54"/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1849"/>
        <w:gridCol w:w="2154"/>
      </w:tblGrid>
      <w:tr w:rsidR="001E61BD" w:rsidTr="001E61BD">
        <w:trPr>
          <w:trHeight w:val="1666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  <w:t xml:space="preserve">PLAN DE DEVELOPPEMENT CONTINU DES COMPETENCES </w:t>
            </w:r>
          </w:p>
          <w:p w:rsidR="001E61BD" w:rsidRDefault="001E61BD" w:rsidP="00BA678C">
            <w:pPr>
              <w:widowControl w:val="0"/>
              <w:jc w:val="center"/>
              <w:rPr>
                <w:color w:val="141714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  <w:t>D</w:t>
            </w:r>
            <w:r w:rsidR="0016638B"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  <w:t>E</w:t>
            </w:r>
            <w:r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  <w:t xml:space="preserve"> </w:t>
            </w:r>
            <w:r w:rsidR="0016638B" w:rsidRPr="0016638B">
              <w:rPr>
                <w:rFonts w:ascii="Arial" w:hAnsi="Arial" w:cs="Arial"/>
                <w:b/>
                <w:color w:val="000000"/>
                <w:sz w:val="28"/>
                <w:szCs w:val="28"/>
                <w14:ligatures w14:val="none"/>
              </w:rPr>
              <w:t xml:space="preserve">L’EQUIPIER </w:t>
            </w:r>
            <w:r w:rsidR="00BA678C">
              <w:rPr>
                <w:rFonts w:ascii="Arial" w:hAnsi="Arial" w:cs="Arial"/>
                <w:b/>
                <w:color w:val="000000"/>
                <w:sz w:val="28"/>
                <w:szCs w:val="28"/>
                <w14:ligatures w14:val="none"/>
              </w:rPr>
              <w:t>SUAP</w:t>
            </w:r>
            <w:r w:rsidR="0016638B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1E61BD" w:rsidTr="001E61BD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4171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14:ligatures w14:val="none"/>
              </w:rPr>
              <w:t>Plan d’action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4171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14:ligatures w14:val="none"/>
              </w:rPr>
              <w:t>Date d’échéance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4171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14:ligatures w14:val="none"/>
              </w:rPr>
              <w:t>Réalisation / Suivi</w:t>
            </w:r>
          </w:p>
        </w:tc>
      </w:tr>
      <w:tr w:rsidR="001E61BD" w:rsidTr="001E61BD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</w:tr>
      <w:tr w:rsidR="001E61BD" w:rsidTr="001E61BD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</w:tr>
      <w:tr w:rsidR="001E61BD" w:rsidTr="001E61BD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</w:tr>
      <w:tr w:rsidR="001E61BD" w:rsidTr="001E61BD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</w:tr>
      <w:tr w:rsidR="001E61BD" w:rsidTr="001E61BD">
        <w:trPr>
          <w:trHeight w:val="1262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BA678C">
            <w:pPr>
              <w:widowControl w:val="0"/>
              <w:jc w:val="center"/>
              <w:rPr>
                <w:b/>
                <w:bCs/>
                <w:color w:val="141714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:sz w:val="24"/>
                <w:szCs w:val="24"/>
                <w14:ligatures w14:val="none"/>
              </w:rPr>
              <w:t xml:space="preserve">APTITUDE </w:t>
            </w:r>
            <w:r w:rsidR="00DA1650" w:rsidRPr="00DA1650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</w:t>
            </w:r>
            <w:r w:rsidR="0016638B">
              <w:rPr>
                <w:rFonts w:ascii="Arial" w:hAnsi="Arial" w:cs="Arial"/>
                <w:b/>
                <w:bCs/>
                <w:color w:val="141714"/>
                <w:sz w:val="24"/>
                <w:szCs w:val="24"/>
                <w14:ligatures w14:val="none"/>
              </w:rPr>
              <w:t xml:space="preserve">Equipier </w:t>
            </w:r>
            <w:r w:rsidR="00BA678C">
              <w:rPr>
                <w:rFonts w:ascii="Arial" w:hAnsi="Arial" w:cs="Arial"/>
                <w:b/>
                <w:bCs/>
                <w:color w:val="141714"/>
                <w:sz w:val="24"/>
                <w:szCs w:val="24"/>
                <w14:ligatures w14:val="none"/>
              </w:rPr>
              <w:t>SUAP</w:t>
            </w:r>
            <w:r w:rsidR="0016638B">
              <w:rPr>
                <w:rFonts w:ascii="Arial" w:hAnsi="Arial" w:cs="Arial"/>
                <w:b/>
                <w:bCs/>
                <w:color w:val="141714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1E61BD" w:rsidTr="001E61BD">
        <w:trPr>
          <w:trHeight w:val="103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94D19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Pr="00603571" w:rsidRDefault="00603571" w:rsidP="001E61BD">
            <w:pPr>
              <w:widowControl w:val="0"/>
              <w:jc w:val="center"/>
              <w:rPr>
                <w:b/>
                <w:color w:val="194D19"/>
                <w14:ligatures w14:val="none"/>
              </w:rPr>
            </w:pPr>
            <w:r w:rsidRPr="00603571">
              <w:rPr>
                <w:rFonts w:ascii="Arial" w:hAnsi="Arial" w:cs="Arial"/>
                <w:b/>
                <w:color w:val="194D19"/>
                <w14:ligatures w14:val="none"/>
              </w:rPr>
              <w:t> OUI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Pr="00603571" w:rsidRDefault="00603571" w:rsidP="001E61BD">
            <w:pPr>
              <w:widowControl w:val="0"/>
              <w:jc w:val="center"/>
              <w:rPr>
                <w:b/>
                <w:color w:val="194D19"/>
                <w14:ligatures w14:val="none"/>
              </w:rPr>
            </w:pPr>
            <w:r w:rsidRPr="00603571">
              <w:rPr>
                <w:rFonts w:ascii="Arial" w:hAnsi="Arial" w:cs="Arial"/>
                <w:b/>
                <w:color w:val="194D19"/>
                <w14:ligatures w14:val="none"/>
              </w:rPr>
              <w:t>NON </w:t>
            </w:r>
          </w:p>
        </w:tc>
      </w:tr>
      <w:tr w:rsidR="001E61BD" w:rsidTr="001E61BD">
        <w:trPr>
          <w:trHeight w:val="384"/>
        </w:trPr>
        <w:tc>
          <w:tcPr>
            <w:tcW w:w="7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603571" w:rsidP="001E61BD">
            <w:pPr>
              <w:widowControl w:val="0"/>
              <w:rPr>
                <w:color w:val="194D19"/>
                <w14:ligatures w14:val="none"/>
              </w:rPr>
            </w:pPr>
            <w:r>
              <w:rPr>
                <w:rFonts w:ascii="Arial" w:hAnsi="Arial" w:cs="Arial"/>
                <w:color w:val="141714"/>
                <w14:ligatures w14:val="none"/>
              </w:rPr>
              <w:t>SIGNATURES</w:t>
            </w: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41714"/>
                <w:sz w:val="16"/>
                <w:szCs w:val="16"/>
                <w14:ligatures w14:val="none"/>
              </w:rPr>
            </w:pPr>
            <w:r>
              <w:rPr>
                <w:color w:val="141714"/>
                <w:sz w:val="16"/>
                <w:szCs w:val="16"/>
                <w14:ligatures w14:val="none"/>
              </w:rPr>
              <w:t>Equipe pédagogique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41714"/>
                <w:sz w:val="16"/>
                <w:szCs w:val="16"/>
                <w14:ligatures w14:val="none"/>
              </w:rPr>
            </w:pPr>
            <w:r>
              <w:rPr>
                <w:color w:val="141714"/>
                <w:sz w:val="16"/>
                <w:szCs w:val="16"/>
                <w14:ligatures w14:val="none"/>
              </w:rPr>
              <w:t>Apprenant</w:t>
            </w:r>
          </w:p>
        </w:tc>
      </w:tr>
      <w:tr w:rsidR="001E61BD" w:rsidTr="001E61BD">
        <w:trPr>
          <w:trHeight w:val="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1E61BD" w:rsidRDefault="001E61BD" w:rsidP="001E61BD">
            <w:pPr>
              <w:rPr>
                <w:color w:val="194D19"/>
                <w14:ligatures w14:val="none"/>
              </w:rPr>
            </w:pPr>
          </w:p>
        </w:tc>
        <w:tc>
          <w:tcPr>
            <w:tcW w:w="1849" w:type="dxa"/>
            <w:tcBorders>
              <w:top w:val="single" w:sz="4" w:space="0" w:color="14171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color w:val="194D19"/>
                <w14:ligatures w14:val="none"/>
              </w:rPr>
              <w:t> 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jc w:val="center"/>
              <w:rPr>
                <w:color w:val="194D19"/>
                <w14:ligatures w14:val="none"/>
              </w:rPr>
            </w:pPr>
            <w:r>
              <w:rPr>
                <w:color w:val="194D19"/>
                <w14:ligatures w14:val="none"/>
              </w:rPr>
              <w:t> </w:t>
            </w:r>
          </w:p>
        </w:tc>
      </w:tr>
    </w:tbl>
    <w:p w:rsidR="00096A69" w:rsidRDefault="00096A69" w:rsidP="00096A69"/>
    <w:p w:rsidR="00096A69" w:rsidRDefault="00096A69" w:rsidP="00096A69"/>
    <w:p w:rsidR="00C62AE9" w:rsidRDefault="00C62AE9" w:rsidP="00C62AE9">
      <w:pP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5382260</wp:posOffset>
                </wp:positionV>
                <wp:extent cx="7000875" cy="7201535"/>
                <wp:effectExtent l="0" t="635" r="4445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00875" cy="720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DA4B6" id="Rectangle 16" o:spid="_x0000_s1026" style="position:absolute;margin-left:598.15pt;margin-top:423.8pt;width:551.25pt;height:567.0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</w:p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Pr="00B052D1" w:rsidRDefault="00096A69" w:rsidP="00096A69">
      <w:pP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A69" w:rsidRDefault="00493E23" w:rsidP="00096A69">
      <w:r w:rsidRPr="00096A6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E6A11F3" wp14:editId="7AFE2704">
                <wp:simplePos x="0" y="0"/>
                <wp:positionH relativeFrom="column">
                  <wp:posOffset>7639050</wp:posOffset>
                </wp:positionH>
                <wp:positionV relativeFrom="paragraph">
                  <wp:posOffset>55880</wp:posOffset>
                </wp:positionV>
                <wp:extent cx="6660000" cy="7743825"/>
                <wp:effectExtent l="0" t="0" r="45720" b="666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7743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6736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4BFA" w:rsidRPr="00096A69" w:rsidRDefault="00454BFA" w:rsidP="00096A69">
                            <w:pPr>
                              <w:pStyle w:val="Corpsdetexte"/>
                              <w:widowControl w:val="0"/>
                              <w:spacing w:after="0" w:line="290" w:lineRule="auto"/>
                              <w:ind w:left="499" w:right="210" w:hanging="123"/>
                              <w:jc w:val="center"/>
                              <w:rPr>
                                <w:b/>
                                <w:bCs/>
                                <w:color w:val="194D1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4D19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454BFA" w:rsidRPr="000F3D23" w:rsidRDefault="00454BFA" w:rsidP="000F3D23">
                            <w:pPr>
                              <w:pStyle w:val="Corpsdetexte"/>
                              <w:widowControl w:val="0"/>
                              <w:spacing w:before="120" w:line="300" w:lineRule="auto"/>
                              <w:ind w:left="617" w:right="174"/>
                              <w:jc w:val="center"/>
                              <w:rPr>
                                <w:b/>
                                <w:bCs/>
                                <w:iCs/>
                                <w:smallCaps/>
                                <w:color w:val="004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0F3D23">
                              <w:rPr>
                                <w:b/>
                                <w:bCs/>
                                <w:iCs/>
                                <w:smallCaps/>
                                <w:color w:val="004000"/>
                                <w:sz w:val="48"/>
                                <w:szCs w:val="48"/>
                                <w14:ligatures w14:val="none"/>
                              </w:rPr>
                              <w:t>Livret Individuel de Suivi Pédagogique</w:t>
                            </w:r>
                          </w:p>
                          <w:p w:rsidR="004D6F53" w:rsidRDefault="00454BFA" w:rsidP="002948AA">
                            <w:pPr>
                              <w:pStyle w:val="Corpsdetexte"/>
                              <w:widowControl w:val="0"/>
                              <w:spacing w:after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Nom:</w:t>
                            </w:r>
                          </w:p>
                          <w:p w:rsidR="004D6F53" w:rsidRDefault="00454BFA" w:rsidP="002948AA">
                            <w:pPr>
                              <w:pStyle w:val="Corpsdetexte"/>
                              <w:widowControl w:val="0"/>
                              <w:spacing w:after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Prénom :</w:t>
                            </w:r>
                          </w:p>
                          <w:p w:rsidR="00CC14E6" w:rsidRDefault="00454BFA" w:rsidP="002948AA">
                            <w:pPr>
                              <w:pStyle w:val="Corpsdetexte"/>
                              <w:widowControl w:val="0"/>
                              <w:spacing w:after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CIS :</w:t>
                            </w:r>
                          </w:p>
                          <w:p w:rsidR="00CC14E6" w:rsidRDefault="0016638B" w:rsidP="00585EDB">
                            <w:pPr>
                              <w:pStyle w:val="Corpsdetexte"/>
                              <w:widowControl w:val="0"/>
                              <w:spacing w:after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EQ PS -</w:t>
                            </w:r>
                            <w:r w:rsidR="00454BFA"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 xml:space="preserve"> N° d</w:t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u Stage</w:t>
                            </w:r>
                            <w:r w:rsidR="00454BFA"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 xml:space="preserve"> :</w:t>
                            </w:r>
                          </w:p>
                          <w:p w:rsidR="00CC14E6" w:rsidRDefault="00454BFA" w:rsidP="001C0B95">
                            <w:pPr>
                              <w:pStyle w:val="Corpsdetexte"/>
                              <w:widowControl w:val="0"/>
                              <w:spacing w:after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 xml:space="preserve">Du                            </w:t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ab/>
                              <w:t xml:space="preserve">au </w:t>
                            </w:r>
                          </w:p>
                          <w:p w:rsidR="0016638B" w:rsidRDefault="0016638B" w:rsidP="00585EDB">
                            <w:pPr>
                              <w:pStyle w:val="Corpsdetexte"/>
                              <w:widowControl w:val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454BFA" w:rsidRDefault="00454BFA" w:rsidP="00585EDB">
                            <w:pPr>
                              <w:pStyle w:val="Corpsdetexte"/>
                              <w:widowControl w:val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  <w:t>OBJECTIFS GENERAUX DE LA FORMATION</w:t>
                            </w:r>
                          </w:p>
                          <w:p w:rsidR="002948AA" w:rsidRDefault="002948AA" w:rsidP="00585EDB">
                            <w:pPr>
                              <w:pStyle w:val="Corpsdetexte"/>
                              <w:widowControl w:val="0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1C0B95" w:rsidRDefault="002948AA" w:rsidP="001C0B95">
                            <w:pPr>
                              <w:pStyle w:val="Corpsdetexte"/>
                              <w:widowControl w:val="0"/>
                              <w:ind w:left="618" w:right="176"/>
                              <w:jc w:val="center"/>
                              <w:rPr>
                                <w:b/>
                                <w:bCs/>
                                <w:smallCaps/>
                                <w:color w:val="004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3DC613A" wp14:editId="3F2457BE">
                                  <wp:extent cx="4878070" cy="3245293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0444" cy="3246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4BFA" w:rsidRPr="00CC14E6" w:rsidRDefault="00454BFA" w:rsidP="00585EDB">
                            <w:pPr>
                              <w:pStyle w:val="Corpsdetexte"/>
                              <w:widowControl w:val="0"/>
                              <w:spacing w:after="0" w:line="360" w:lineRule="auto"/>
                              <w:ind w:left="618" w:right="176"/>
                              <w:rPr>
                                <w:b/>
                                <w:bCs/>
                                <w:smallCaps/>
                                <w:color w:val="66FF99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A11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01.5pt;margin-top:4.4pt;width:524.4pt;height:609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" fillcolor="#00b050" strokecolor="#a5a5a5 [2092]" strokeweight="1pt">
                <v:fill color2="#cde0f2 [980]" focus="100%" type="gradient"/>
                <v:shadow on="t" color="#667366" opacity=".5" offset="1pt"/>
                <v:textbox inset="2.88pt,2.88pt,2.88pt,2.88pt">
                  <w:txbxContent>
                    <w:p w:rsidR="00454BFA" w:rsidRPr="00096A69" w:rsidRDefault="00454BFA" w:rsidP="00096A69">
                      <w:pPr>
                        <w:pStyle w:val="Corpsdetexte"/>
                        <w:widowControl w:val="0"/>
                        <w:spacing w:after="0" w:line="290" w:lineRule="auto"/>
                        <w:ind w:left="499" w:right="210" w:hanging="123"/>
                        <w:jc w:val="center"/>
                        <w:rPr>
                          <w:b/>
                          <w:bCs/>
                          <w:color w:val="194D1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194D19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454BFA" w:rsidRPr="000F3D23" w:rsidRDefault="00454BFA" w:rsidP="000F3D23">
                      <w:pPr>
                        <w:pStyle w:val="Corpsdetexte"/>
                        <w:widowControl w:val="0"/>
                        <w:spacing w:before="120" w:line="300" w:lineRule="auto"/>
                        <w:ind w:left="617" w:right="174"/>
                        <w:jc w:val="center"/>
                        <w:rPr>
                          <w:b/>
                          <w:bCs/>
                          <w:iCs/>
                          <w:smallCaps/>
                          <w:color w:val="004000"/>
                          <w:sz w:val="48"/>
                          <w:szCs w:val="48"/>
                          <w14:ligatures w14:val="none"/>
                        </w:rPr>
                      </w:pPr>
                      <w:r w:rsidRPr="000F3D23">
                        <w:rPr>
                          <w:b/>
                          <w:bCs/>
                          <w:iCs/>
                          <w:smallCaps/>
                          <w:color w:val="004000"/>
                          <w:sz w:val="48"/>
                          <w:szCs w:val="48"/>
                          <w14:ligatures w14:val="none"/>
                        </w:rPr>
                        <w:t>Livret Individuel de Suivi Pédagogique</w:t>
                      </w:r>
                    </w:p>
                    <w:p w:rsidR="004D6F53" w:rsidRDefault="00454BFA" w:rsidP="002948AA">
                      <w:pPr>
                        <w:pStyle w:val="Corpsdetexte"/>
                        <w:widowControl w:val="0"/>
                        <w:spacing w:after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Nom:</w:t>
                      </w:r>
                    </w:p>
                    <w:p w:rsidR="004D6F53" w:rsidRDefault="00454BFA" w:rsidP="002948AA">
                      <w:pPr>
                        <w:pStyle w:val="Corpsdetexte"/>
                        <w:widowControl w:val="0"/>
                        <w:spacing w:after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Prénom :</w:t>
                      </w:r>
                    </w:p>
                    <w:p w:rsidR="00CC14E6" w:rsidRDefault="00454BFA" w:rsidP="002948AA">
                      <w:pPr>
                        <w:pStyle w:val="Corpsdetexte"/>
                        <w:widowControl w:val="0"/>
                        <w:spacing w:after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CIS :</w:t>
                      </w:r>
                    </w:p>
                    <w:p w:rsidR="00CC14E6" w:rsidRDefault="0016638B" w:rsidP="00585EDB">
                      <w:pPr>
                        <w:pStyle w:val="Corpsdetexte"/>
                        <w:widowControl w:val="0"/>
                        <w:spacing w:after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EQ PS -</w:t>
                      </w:r>
                      <w:r w:rsidR="00454BFA"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 xml:space="preserve"> N° d</w:t>
                      </w: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u Stage</w:t>
                      </w:r>
                      <w:r w:rsidR="00454BFA"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 xml:space="preserve"> :</w:t>
                      </w:r>
                    </w:p>
                    <w:p w:rsidR="00CC14E6" w:rsidRDefault="00454BFA" w:rsidP="001C0B95">
                      <w:pPr>
                        <w:pStyle w:val="Corpsdetexte"/>
                        <w:widowControl w:val="0"/>
                        <w:spacing w:after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 xml:space="preserve">Du                            </w:t>
                      </w: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ab/>
                        <w:t xml:space="preserve">au </w:t>
                      </w:r>
                    </w:p>
                    <w:p w:rsidR="0016638B" w:rsidRDefault="0016638B" w:rsidP="00585EDB">
                      <w:pPr>
                        <w:pStyle w:val="Corpsdetexte"/>
                        <w:widowControl w:val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454BFA" w:rsidRDefault="00454BFA" w:rsidP="00585EDB">
                      <w:pPr>
                        <w:pStyle w:val="Corpsdetexte"/>
                        <w:widowControl w:val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  <w:t>OBJECTIFS GENERAUX DE LA FORMATION</w:t>
                      </w:r>
                    </w:p>
                    <w:p w:rsidR="002948AA" w:rsidRDefault="002948AA" w:rsidP="00585EDB">
                      <w:pPr>
                        <w:pStyle w:val="Corpsdetexte"/>
                        <w:widowControl w:val="0"/>
                        <w:ind w:left="618" w:right="176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1C0B95" w:rsidRDefault="002948AA" w:rsidP="001C0B95">
                      <w:pPr>
                        <w:pStyle w:val="Corpsdetexte"/>
                        <w:widowControl w:val="0"/>
                        <w:ind w:left="618" w:right="176"/>
                        <w:jc w:val="center"/>
                        <w:rPr>
                          <w:b/>
                          <w:bCs/>
                          <w:smallCaps/>
                          <w:color w:val="004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3DC613A" wp14:editId="3F2457BE">
                            <wp:extent cx="4878070" cy="3245293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0444" cy="3246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4BFA" w:rsidRPr="00CC14E6" w:rsidRDefault="00454BFA" w:rsidP="00585EDB">
                      <w:pPr>
                        <w:pStyle w:val="Corpsdetexte"/>
                        <w:widowControl w:val="0"/>
                        <w:spacing w:after="0" w:line="360" w:lineRule="auto"/>
                        <w:ind w:left="618" w:right="176"/>
                        <w:rPr>
                          <w:b/>
                          <w:bCs/>
                          <w:smallCaps/>
                          <w:color w:val="66FF99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493E23" w:rsidRDefault="00493E23" w:rsidP="00493E23">
      <w:pP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96A69" w:rsidRDefault="00096A69" w:rsidP="00096A69"/>
    <w:p w:rsidR="000F3D23" w:rsidRDefault="000F3D23" w:rsidP="00096A69"/>
    <w:p w:rsidR="00712CFD" w:rsidRDefault="00712CFD" w:rsidP="00096A69"/>
    <w:p w:rsidR="00712CFD" w:rsidRDefault="00712CFD" w:rsidP="00096A69"/>
    <w:p w:rsidR="00712CFD" w:rsidRDefault="00712CFD" w:rsidP="00096A69"/>
    <w:p w:rsidR="00712CFD" w:rsidRDefault="00712CFD" w:rsidP="00096A69"/>
    <w:tbl>
      <w:tblPr>
        <w:tblpPr w:leftFromText="141" w:rightFromText="141" w:vertAnchor="text" w:horzAnchor="margin" w:tblpY="4"/>
        <w:tblW w:w="11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5"/>
      </w:tblGrid>
      <w:tr w:rsidR="001E61BD" w:rsidTr="001E61BD">
        <w:trPr>
          <w:trHeight w:val="775"/>
        </w:trPr>
        <w:tc>
          <w:tcPr>
            <w:tcW w:w="1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1BD" w:rsidRDefault="001E61BD" w:rsidP="001E61BD">
            <w:pPr>
              <w:widowControl w:val="0"/>
              <w:rPr>
                <w:color w:val="14171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41714"/>
                <w:sz w:val="28"/>
                <w:szCs w:val="28"/>
                <w14:ligatures w14:val="none"/>
              </w:rPr>
              <w:t>OBSERVATIONS</w:t>
            </w:r>
          </w:p>
        </w:tc>
      </w:tr>
      <w:tr w:rsidR="001E61BD" w:rsidTr="001E61BD">
        <w:trPr>
          <w:trHeight w:val="2060"/>
        </w:trPr>
        <w:tc>
          <w:tcPr>
            <w:tcW w:w="1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1BD" w:rsidRDefault="001E61BD" w:rsidP="001E61BD">
            <w:pPr>
              <w:widowControl w:val="0"/>
              <w:rPr>
                <w:rFonts w:ascii="Arial" w:hAnsi="Arial" w:cs="Arial"/>
                <w:b/>
                <w:bCs/>
                <w:color w:val="004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4000"/>
                <w14:ligatures w14:val="none"/>
              </w:rPr>
              <w:t> </w:t>
            </w:r>
          </w:p>
          <w:p w:rsidR="001E61BD" w:rsidRDefault="001E61BD" w:rsidP="001E61BD">
            <w:pPr>
              <w:widowControl w:val="0"/>
              <w:rPr>
                <w:color w:val="004000"/>
                <w14:ligatures w14:val="none"/>
              </w:rPr>
            </w:pPr>
            <w:r>
              <w:rPr>
                <w:color w:val="004000"/>
                <w14:ligatures w14:val="none"/>
              </w:rPr>
              <w:t> </w:t>
            </w:r>
          </w:p>
        </w:tc>
      </w:tr>
    </w:tbl>
    <w:p w:rsidR="00712CFD" w:rsidRDefault="00712CFD" w:rsidP="00096A69"/>
    <w:p w:rsidR="00493E23" w:rsidRDefault="00493E23" w:rsidP="00493E23">
      <w:pP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8434705</wp:posOffset>
                </wp:positionV>
                <wp:extent cx="6994525" cy="1800225"/>
                <wp:effectExtent l="0" t="0" r="0" b="444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945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D7D58" id="Rectangle 24" o:spid="_x0000_s1026" style="position:absolute;margin-left:27.6pt;margin-top:664.15pt;width:550.75pt;height:141.7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</w:p>
    <w:p w:rsidR="00712CFD" w:rsidRDefault="00712CFD" w:rsidP="00096A69"/>
    <w:p w:rsidR="00712CFD" w:rsidRDefault="00712CFD" w:rsidP="00096A69"/>
    <w:p w:rsidR="00712CFD" w:rsidRDefault="00712CFD" w:rsidP="00096A69"/>
    <w:p w:rsidR="00712CFD" w:rsidRDefault="00712CFD" w:rsidP="00096A69"/>
    <w:p w:rsidR="00DD4907" w:rsidRDefault="0028622A" w:rsidP="00096A69">
      <w:pPr>
        <w:sectPr w:rsidR="00DD4907" w:rsidSect="00A808B8">
          <w:pgSz w:w="23811" w:h="16838" w:orient="landscape" w:code="8"/>
          <w:pgMar w:top="720" w:right="720" w:bottom="426" w:left="720" w:header="709" w:footer="709" w:gutter="0"/>
          <w:cols w:space="708"/>
          <w:docGrid w:linePitch="360"/>
        </w:sectPr>
      </w:pPr>
      <w:r>
        <w:br w:type="page"/>
      </w: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50"/>
        <w:gridCol w:w="3687"/>
        <w:gridCol w:w="1135"/>
      </w:tblGrid>
      <w:tr w:rsidR="00A30B14" w:rsidRPr="002A2714" w:rsidTr="00A30B14">
        <w:trPr>
          <w:trHeight w:val="16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B14" w:rsidRPr="002A2714" w:rsidRDefault="00A30B14" w:rsidP="001834A2">
            <w:pPr>
              <w:spacing w:line="276" w:lineRule="auto"/>
              <w:jc w:val="center"/>
              <w:rPr>
                <w:rFonts w:ascii="Arial" w:eastAsia="Constantia" w:hAnsi="Arial" w:cs="Arial"/>
                <w:color w:val="FFFFFF" w:themeColor="background1"/>
                <w:kern w:val="0"/>
                <w:sz w:val="44"/>
                <w:szCs w:val="44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="Arial" w:eastAsia="Constantia" w:hAnsi="Arial" w:cs="Arial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76715ED5" wp14:editId="764FFC86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65405</wp:posOffset>
                  </wp:positionV>
                  <wp:extent cx="601980" cy="708660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A30B14" w:rsidRPr="00A30B14" w:rsidRDefault="00A30B14" w:rsidP="001834A2">
            <w:pPr>
              <w:spacing w:line="276" w:lineRule="auto"/>
              <w:jc w:val="center"/>
              <w:rPr>
                <w:rFonts w:ascii="Arial" w:eastAsia="Constantia" w:hAnsi="Arial" w:cs="Arial"/>
                <w:b/>
                <w:color w:val="auto"/>
                <w:kern w:val="0"/>
                <w:sz w:val="44"/>
                <w:szCs w:val="44"/>
                <w:lang w:eastAsia="en-US"/>
                <w14:ligatures w14:val="none"/>
                <w14:cntxtAlts w14:val="0"/>
              </w:rPr>
            </w:pPr>
            <w:r w:rsidRPr="00A30B14">
              <w:rPr>
                <w:rFonts w:ascii="Arial" w:eastAsia="Constantia" w:hAnsi="Arial" w:cs="Arial"/>
                <w:b/>
                <w:color w:val="000000" w:themeColor="text1"/>
                <w:kern w:val="0"/>
                <w:sz w:val="36"/>
                <w:szCs w:val="36"/>
                <w:lang w:eastAsia="en-US"/>
                <w14:ligatures w14:val="none"/>
                <w14:cntxtAlts w14:val="0"/>
              </w:rPr>
              <w:t>LIVRET DES TECHNIQUES SUAP</w:t>
            </w:r>
            <w:r w:rsidRPr="00A30B14">
              <w:rPr>
                <w:rFonts w:ascii="Arial" w:eastAsia="Constantia" w:hAnsi="Arial" w:cs="Arial"/>
                <w:b/>
                <w:color w:val="auto"/>
                <w:kern w:val="0"/>
                <w:sz w:val="44"/>
                <w:szCs w:val="44"/>
                <w:lang w:eastAsia="en-US"/>
                <w14:ligatures w14:val="none"/>
                <w14:cntxtAlts w14:val="0"/>
              </w:rPr>
              <w:t xml:space="preserve"> </w:t>
            </w:r>
          </w:p>
          <w:p w:rsidR="00A30B14" w:rsidRPr="002A2714" w:rsidRDefault="00A30B14" w:rsidP="001834A2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A30B14">
              <w:rPr>
                <w:rFonts w:ascii="Arial" w:eastAsia="Constantia" w:hAnsi="Arial" w:cs="Arial"/>
                <w:b/>
                <w:color w:val="auto"/>
                <w:kern w:val="0"/>
                <w:sz w:val="44"/>
                <w:szCs w:val="44"/>
                <w:lang w:eastAsia="en-US"/>
                <w14:ligatures w14:val="none"/>
                <w14:cntxtAlts w14:val="0"/>
              </w:rPr>
              <w:t>EQUIPIER VSAV</w:t>
            </w:r>
          </w:p>
        </w:tc>
      </w:tr>
      <w:tr w:rsidR="00A30B14" w:rsidRPr="002A2714" w:rsidTr="00A30B14">
        <w:trPr>
          <w:trHeight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B14" w:rsidRPr="002A2714" w:rsidRDefault="00A30B14" w:rsidP="00A30B14">
            <w:pPr>
              <w:spacing w:line="276" w:lineRule="auto"/>
              <w:rPr>
                <w:rFonts w:ascii="Arial" w:eastAsia="Constantia" w:hAnsi="Arial" w:cs="Arial"/>
                <w:color w:val="000000" w:themeColor="text1"/>
                <w:kern w:val="0"/>
                <w:sz w:val="36"/>
                <w:szCs w:val="36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NOM </w:t>
            </w: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:                                                                                        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B14" w:rsidRPr="00A30B14" w:rsidRDefault="00A30B14" w:rsidP="00A30B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PRENOM :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9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2714" w:rsidRPr="002A2714" w:rsidRDefault="002A2714" w:rsidP="00A30B14">
            <w:pPr>
              <w:numPr>
                <w:ilvl w:val="0"/>
                <w:numId w:val="5"/>
              </w:numPr>
              <w:spacing w:after="200" w:line="276" w:lineRule="auto"/>
              <w:ind w:left="306"/>
              <w:contextualSpacing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L’apprenant coche la case quand il a fait et compris la technique lors de l’apprentissage</w:t>
            </w:r>
          </w:p>
        </w:tc>
      </w:tr>
      <w:tr w:rsidR="002A2714" w:rsidRPr="002A2714" w:rsidTr="00A30B14">
        <w:trPr>
          <w:trHeight w:val="539"/>
          <w:jc w:val="center"/>
        </w:trPr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TECHNIQUES A REALISER CONFORMEMENT AU REF. TECHNIQUES SUAP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sz w:val="40"/>
                <w:szCs w:val="4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sz w:val="40"/>
                <w:szCs w:val="40"/>
                <w:lang w:eastAsia="en-US"/>
                <w14:ligatures w14:val="none"/>
                <w14:cntxtAlts w14:val="0"/>
              </w:rPr>
              <w:sym w:font="Wingdings 2" w:char="F052"/>
            </w: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sz w:val="40"/>
                <w:szCs w:val="40"/>
                <w:lang w:eastAsia="en-US"/>
                <w14:ligatures w14:val="none"/>
                <w14:cntxtAlts w14:val="0"/>
              </w:rPr>
              <w:t xml:space="preserve"> </w:t>
            </w:r>
            <w:r w:rsidRPr="002A2714"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(1)</w:t>
            </w: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eastAsia="Constantia"/>
                <w:b/>
                <w:color w:val="FFFFFF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b/>
                <w:color w:val="FFFFFF"/>
                <w:kern w:val="0"/>
                <w:lang w:eastAsia="en-US"/>
                <w14:ligatures w14:val="none"/>
                <w14:cntxtAlts w14:val="0"/>
              </w:rPr>
              <w:t>ASSURER LA SECURITE IMMEDIATE, ADAPTEE ET PERMANENTE DES INTERVENANTS, DE LA VICTIME ET DES AUTRES PERSONNES</w:t>
            </w:r>
          </w:p>
        </w:tc>
      </w:tr>
      <w:tr w:rsidR="002A2714" w:rsidRPr="002A2714" w:rsidTr="00A30B14">
        <w:trPr>
          <w:trHeight w:val="284"/>
          <w:jc w:val="center"/>
        </w:trPr>
        <w:tc>
          <w:tcPr>
            <w:tcW w:w="8508" w:type="dxa"/>
            <w:gridSpan w:val="3"/>
            <w:shd w:val="clear" w:color="auto" w:fill="FFFFFF" w:themeFill="background1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Créer une zone d’intervention sur ordre du CA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A2714" w:rsidRPr="002A2714" w:rsidRDefault="002A2714" w:rsidP="002A27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4"/>
          <w:jc w:val="center"/>
        </w:trPr>
        <w:tc>
          <w:tcPr>
            <w:tcW w:w="8508" w:type="dxa"/>
            <w:gridSpan w:val="3"/>
            <w:shd w:val="clear" w:color="auto" w:fill="FFFFFF" w:themeFill="background1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Réaliser un balisage sur ordre du CA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A2714" w:rsidRPr="002A2714" w:rsidRDefault="002A2714" w:rsidP="002A27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  <w:t>SE POSITIONNER AU SEIN D’UNE EQUIPE SSUAP</w:t>
            </w:r>
          </w:p>
        </w:tc>
      </w:tr>
      <w:tr w:rsidR="002A2714" w:rsidRPr="002A2714" w:rsidTr="00A30B14">
        <w:trPr>
          <w:trHeight w:val="284"/>
          <w:jc w:val="center"/>
        </w:trPr>
        <w:tc>
          <w:tcPr>
            <w:tcW w:w="8508" w:type="dxa"/>
            <w:gridSpan w:val="3"/>
            <w:shd w:val="clear" w:color="auto" w:fill="FFFFFF" w:themeFill="background1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 xml:space="preserve">Rendre compte des situations à son CA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A2714" w:rsidRPr="002A2714" w:rsidRDefault="002A2714" w:rsidP="002A27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4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000000" w:themeColor="text1"/>
                <w:kern w:val="0"/>
                <w:lang w:eastAsia="en-US"/>
                <w14:ligatures w14:val="none"/>
                <w14:cntxtAlts w14:val="0"/>
              </w:rPr>
              <w:t>Collaborer avec les personnels médicaux et paramédicaux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2714" w:rsidRPr="002A2714" w:rsidRDefault="002A2714" w:rsidP="002A27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000000" w:themeColor="text1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  <w:t>REALISER TOUS LES BILANS CONFORMEMENT AUX REFERENTIEL TECHNIQUE SSUAP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Réaliser les bilans de manière autonome </w:t>
            </w:r>
            <w:r w:rsidRPr="002A2714">
              <w:rPr>
                <w:rFonts w:eastAsia="Constantia"/>
                <w:color w:val="auto"/>
                <w:kern w:val="0"/>
                <w:highlight w:val="magenta"/>
                <w:lang w:eastAsia="en-US"/>
                <w14:ligatures w14:val="none"/>
                <w14:cntxtAlts w14:val="0"/>
              </w:rPr>
              <w:t>(nouveau bilan 2024)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Détecter les situations à risques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  <w:t>PRENDRE EN CHARGE UNE VICTIME EN URGENCE VITALE, PRISE DE MALAISE OU AFFECTIONS SPECIFIQUES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Connaitre les différentes étapes d’un accouchement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Réaliser une réanimation cardio-pulmonaire chez le nouveau-né 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accouchement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  <w:t>REALISER L’IMMOBILISATION PARTIELLE OU TOTALE D’UNE VICTIME D’UN ACCIDENT TRAUMATIQUE DU SQUELETTE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Réaligner un membre 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Immobiliser une victime dans un matelas à dépression 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Mettre en place une attelle cervico-thoracique 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Mettre en place une ceinture pelvienne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Immobiliser une victime sur plan dur  </w:t>
            </w:r>
            <w:r w:rsidRPr="002A2714">
              <w:rPr>
                <w:rFonts w:eastAsia="Constantia"/>
                <w:i/>
                <w:color w:val="auto"/>
                <w:kern w:val="0"/>
                <w:lang w:eastAsia="en-US"/>
                <w14:ligatures w14:val="none"/>
                <w14:cntxtAlts w14:val="0"/>
              </w:rPr>
              <w:t>(sur le dos, sur le ventre, debout)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  <w:t>ASSURER LE RELEVAGE D’UNE VICTIME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Aider à la marche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Préparer un dispositif de portage 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pont néerlandais à trois équipiers « porteurs »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pont simple à trois équipiers « porteurs » et un aide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pont néerlandais à quatre équipiers « porteurs »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pont amélioré à quatre équipiers « porteurs » et un aide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relevage d’une victime à l’aide d’un brancard cuillère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relevage d’une victime en PLS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relevage d’une victime en position genoux fléchis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color w:val="auto"/>
                <w:kern w:val="0"/>
                <w:lang w:eastAsia="en-US"/>
                <w14:ligatures w14:val="none"/>
                <w14:cntxtAlts w14:val="0"/>
              </w:rPr>
              <w:t>Réaliser un relevage d’une victime en position demi-assise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Transférer une victime en position assise sur une chaise de transport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Préparer et utiliser le MID sur une victime plat dos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Préparer et utiliser le MID sur une victime en PLS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auto"/>
            </w:tcBorders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Transférer une victime d’un brancard à un autre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auto"/>
            </w:tcBorders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Utiliser un portoir souple ou alèse portoir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tcBorders>
              <w:top w:val="nil"/>
            </w:tcBorders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  <w:t>ASSURER LE BRANCARDAGE  D’UNE VICTIME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Franchir un obstacle à trois et quatre équipiers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Brancarder à travers un passage étroit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Monter et descendre  un escalier à trois et quatre équipiers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Conditionner une victime dans un VSAV</w:t>
            </w:r>
          </w:p>
        </w:tc>
        <w:tc>
          <w:tcPr>
            <w:tcW w:w="1135" w:type="dxa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Transporter une victime sur une chaise de transport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asciiTheme="minorHAnsi" w:eastAsia="Constantia" w:hAnsiTheme="minorHAnsi" w:cstheme="minorHAnsi"/>
                <w:b/>
                <w:color w:val="FFFFFF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A2714">
              <w:rPr>
                <w:rFonts w:asciiTheme="minorHAnsi" w:eastAsia="Constantia" w:hAnsiTheme="minorHAnsi" w:cstheme="minorHAnsi"/>
                <w:b/>
                <w:color w:val="FFFFFF"/>
                <w:kern w:val="0"/>
                <w:lang w:eastAsia="en-US"/>
                <w14:ligatures w14:val="none"/>
                <w14:cntxtAlts w14:val="0"/>
              </w:rPr>
              <w:t>ASSURER L’EXTRACTION D’UNE VICTIME EN EQUIPE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Exécuter une sortie par l’arrière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Exécuter une sortie latérale 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Exécuter une  sortie oblique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2A2714" w:rsidRPr="002A2714" w:rsidRDefault="002A2714" w:rsidP="00A30B14">
            <w:pPr>
              <w:spacing w:line="276" w:lineRule="auto"/>
              <w:jc w:val="center"/>
              <w:rPr>
                <w:rFonts w:eastAsia="Constantia"/>
                <w:b/>
                <w:color w:val="FFFFFF" w:themeColor="background1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  <w:t>SE POSITIONNER EN QUALITE D’EQUIPIER DANS UN DISPOSITIF REDUIT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Connaitre la MGO SUAP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Passer un message succinct au CODIS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Informer et rendre compte à son CA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Réguler les BILANS au SAMU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340"/>
          <w:jc w:val="center"/>
        </w:trPr>
        <w:tc>
          <w:tcPr>
            <w:tcW w:w="9643" w:type="dxa"/>
            <w:gridSpan w:val="4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eastAsia="Constantia"/>
                <w:b/>
                <w:color w:val="FFFFFF" w:themeColor="background1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b/>
                <w:color w:val="FFFFFF" w:themeColor="background1"/>
                <w:kern w:val="0"/>
                <w:lang w:eastAsia="en-US"/>
                <w14:ligatures w14:val="none"/>
                <w14:cntxtAlts w14:val="0"/>
              </w:rPr>
              <w:t>CONTROLER et RECONDITIONNER LES MATERIELS ET VEHICUELS</w:t>
            </w:r>
          </w:p>
        </w:tc>
      </w:tr>
      <w:tr w:rsidR="002A2714" w:rsidRPr="002A2714" w:rsidTr="00A30B14">
        <w:trPr>
          <w:trHeight w:val="283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>Rendre opérationnel les équipements, matériels et véhicules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  <w:tr w:rsidR="002A2714" w:rsidRPr="002A2714" w:rsidTr="00A30B14">
        <w:trPr>
          <w:trHeight w:val="70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A30B14">
            <w:pPr>
              <w:spacing w:line="276" w:lineRule="auto"/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2A2714">
              <w:rPr>
                <w:rFonts w:eastAsia="Constantia"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Signaler les équipements, matériels et véhicules défectueux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A2714" w:rsidRPr="002A2714" w:rsidRDefault="002A2714" w:rsidP="002A2714">
            <w:pPr>
              <w:spacing w:before="60" w:line="276" w:lineRule="auto"/>
              <w:jc w:val="center"/>
              <w:rPr>
                <w:rFonts w:asciiTheme="minorHAnsi" w:eastAsia="Constantia" w:hAnsiTheme="minorHAnsi" w:cstheme="minorHAnsi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</w:tc>
      </w:tr>
    </w:tbl>
    <w:p w:rsidR="00DD4907" w:rsidRDefault="00DD4907">
      <w:pPr>
        <w:sectPr w:rsidR="00DD4907" w:rsidSect="00DD4907">
          <w:pgSz w:w="16838" w:h="23811" w:code="8"/>
          <w:pgMar w:top="720" w:right="426" w:bottom="720" w:left="720" w:header="709" w:footer="709" w:gutter="0"/>
          <w:cols w:space="708"/>
          <w:docGrid w:linePitch="360"/>
        </w:sectPr>
      </w:pPr>
    </w:p>
    <w:p w:rsidR="008C49E3" w:rsidRDefault="008C49E3"/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429"/>
        <w:gridCol w:w="8857"/>
        <w:gridCol w:w="2268"/>
      </w:tblGrid>
      <w:tr w:rsidR="006F0253" w:rsidTr="005F3808">
        <w:trPr>
          <w:trHeight w:val="611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253" w:rsidRPr="004816FD" w:rsidRDefault="004816FD" w:rsidP="004816FD">
            <w:pPr>
              <w:widowControl w:val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68275A7" wp14:editId="65E86B52">
                  <wp:simplePos x="0" y="0"/>
                  <wp:positionH relativeFrom="column">
                    <wp:posOffset>229178</wp:posOffset>
                  </wp:positionH>
                  <wp:positionV relativeFrom="paragraph">
                    <wp:posOffset>31462</wp:posOffset>
                  </wp:positionV>
                  <wp:extent cx="473075" cy="611505"/>
                  <wp:effectExtent l="0" t="0" r="3175" b="0"/>
                  <wp:wrapThrough wrapText="bothSides">
                    <wp:wrapPolygon edited="0">
                      <wp:start x="0" y="0"/>
                      <wp:lineTo x="0" y="20860"/>
                      <wp:lineTo x="20875" y="20860"/>
                      <wp:lineTo x="20875" y="0"/>
                      <wp:lineTo x="0" y="0"/>
                    </wp:wrapPolygon>
                  </wp:wrapThrough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86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253" w:rsidRDefault="006F025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4"/>
                <w:szCs w:val="24"/>
                <w:lang w:eastAsia="ja-JP"/>
                <w14:ligatures w14:val="none"/>
              </w:rPr>
              <w:t>Référentiel de formation</w:t>
            </w:r>
          </w:p>
          <w:p w:rsidR="006F0253" w:rsidRDefault="006F025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ligatures w14:val="none"/>
              </w:rPr>
              <w:t>Référentiel interne relatif à l’organisation de la formation et de l’évaluation (RIOFE).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253" w:rsidRDefault="006F0253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Création :</w:t>
            </w:r>
          </w:p>
          <w:p w:rsidR="006F0253" w:rsidRDefault="00604ADC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Janvier 2021</w:t>
            </w:r>
          </w:p>
        </w:tc>
      </w:tr>
      <w:tr w:rsidR="006F0253" w:rsidTr="005F3808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6F0253" w:rsidRDefault="006F0253">
            <w:pPr>
              <w:rPr>
                <w14:ligatures w14:val="none"/>
              </w:rPr>
            </w:pPr>
          </w:p>
        </w:tc>
        <w:tc>
          <w:tcPr>
            <w:tcW w:w="18286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253" w:rsidRPr="003E78B6" w:rsidRDefault="003E78B6" w:rsidP="005807D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</w:pPr>
            <w:r w:rsidRPr="003E78B6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 xml:space="preserve">EQUIPIER </w:t>
            </w:r>
            <w:r w:rsidR="005807D8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>SUAP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253" w:rsidRDefault="006F0253" w:rsidP="003716D8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M</w:t>
            </w:r>
            <w:r w:rsidR="008E2C54"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à</w:t>
            </w:r>
            <w:r w:rsidR="008E2C54"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J :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 </w:t>
            </w:r>
            <w:r w:rsidR="00604ADC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0</w:t>
            </w:r>
            <w:r w:rsidR="008E2C54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7</w:t>
            </w:r>
            <w:r w:rsidR="00604ADC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/2024</w:t>
            </w:r>
          </w:p>
        </w:tc>
      </w:tr>
      <w:tr w:rsidR="005F3808" w:rsidTr="00DD1E5B">
        <w:trPr>
          <w:trHeight w:val="427"/>
        </w:trPr>
        <w:tc>
          <w:tcPr>
            <w:tcW w:w="11125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5F3808" w:rsidRPr="005F3808" w:rsidRDefault="005F3808" w:rsidP="003716D8">
            <w:pPr>
              <w:widowControl w:val="0"/>
              <w:ind w:left="57" w:right="57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5F3808">
              <w:rPr>
                <w:rFonts w:ascii="Arial" w:hAnsi="Arial" w:cs="Arial"/>
                <w:b/>
                <w:color w:val="000000"/>
                <w14:ligatures w14:val="none"/>
              </w:rPr>
              <w:t>NOM :</w:t>
            </w:r>
          </w:p>
        </w:tc>
        <w:tc>
          <w:tcPr>
            <w:tcW w:w="11125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5F3808" w:rsidRPr="005F3808" w:rsidRDefault="005F3808" w:rsidP="003716D8">
            <w:pPr>
              <w:widowControl w:val="0"/>
              <w:ind w:left="57" w:right="57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5F3808">
              <w:rPr>
                <w:rFonts w:ascii="Arial" w:hAnsi="Arial" w:cs="Arial"/>
                <w:b/>
                <w:bCs/>
                <w:color w:val="000000"/>
                <w14:ligatures w14:val="none"/>
              </w:rPr>
              <w:t>PRENOM :</w:t>
            </w:r>
          </w:p>
        </w:tc>
      </w:tr>
    </w:tbl>
    <w:p w:rsidR="008033D2" w:rsidRPr="004F7208" w:rsidRDefault="005B4FDD" w:rsidP="008E2C54">
      <w:pPr>
        <w:spacing w:before="60" w:after="60"/>
        <w:rPr>
          <w:rFonts w:ascii="Arial" w:hAnsi="Arial" w:cs="Arial"/>
          <w:color w:val="000000"/>
          <w:kern w:val="0"/>
          <w:sz w:val="18"/>
          <w:szCs w:val="18"/>
          <w14:ligatures w14:val="none"/>
          <w14:cntxtAlts w14:val="0"/>
        </w:rPr>
      </w:pPr>
      <w:r w:rsidRPr="004F7208">
        <w:rPr>
          <w:rFonts w:ascii="Arial" w:hAnsi="Arial" w:cs="Arial"/>
          <w:b/>
          <w:color w:val="000000"/>
          <w:kern w:val="0"/>
          <w:sz w:val="18"/>
          <w:szCs w:val="18"/>
          <w14:ligatures w14:val="none"/>
          <w14:cntxtAlts w14:val="0"/>
        </w:rPr>
        <w:t>A </w:t>
      </w:r>
      <w:r w:rsidRPr="004F7208">
        <w:rPr>
          <w:rFonts w:ascii="Arial" w:hAnsi="Arial" w:cs="Arial"/>
          <w:color w:val="000000"/>
          <w:kern w:val="0"/>
          <w:sz w:val="18"/>
          <w:szCs w:val="18"/>
          <w14:ligatures w14:val="none"/>
          <w14:cntxtAlts w14:val="0"/>
        </w:rPr>
        <w:t xml:space="preserve">: ACQUIS / </w:t>
      </w:r>
      <w:r w:rsidRPr="004F7208">
        <w:rPr>
          <w:rFonts w:ascii="Arial" w:hAnsi="Arial" w:cs="Arial"/>
          <w:b/>
          <w:color w:val="000000"/>
          <w:kern w:val="0"/>
          <w:sz w:val="18"/>
          <w:szCs w:val="18"/>
          <w14:ligatures w14:val="none"/>
          <w14:cntxtAlts w14:val="0"/>
        </w:rPr>
        <w:t>NA </w:t>
      </w:r>
      <w:r w:rsidRPr="004F7208">
        <w:rPr>
          <w:rFonts w:ascii="Arial" w:hAnsi="Arial" w:cs="Arial"/>
          <w:color w:val="000000"/>
          <w:kern w:val="0"/>
          <w:sz w:val="18"/>
          <w:szCs w:val="18"/>
          <w14:ligatures w14:val="none"/>
          <w14:cntxtAlts w14:val="0"/>
        </w:rPr>
        <w:t xml:space="preserve">: NON ACQUISE </w:t>
      </w: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702"/>
        <w:gridCol w:w="5974"/>
        <w:gridCol w:w="4198"/>
        <w:gridCol w:w="1128"/>
        <w:gridCol w:w="6560"/>
      </w:tblGrid>
      <w:tr w:rsidR="008D2FF6" w:rsidTr="00A30B14">
        <w:trPr>
          <w:trHeight w:val="283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2FF6" w:rsidRPr="004816FD" w:rsidRDefault="008D2FF6" w:rsidP="00E71C8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4816FD">
              <w:rPr>
                <w:rFonts w:ascii="Arial" w:hAnsi="Arial" w:cs="Arial"/>
                <w:b/>
                <w:bCs/>
                <w:color w:val="000000"/>
                <w:kern w:val="30"/>
                <w:lang w:eastAsia="zh-CN"/>
                <w14:ligatures w14:val="none"/>
              </w:rPr>
              <w:t>ACTIVITÉS / Blocs de compétences</w:t>
            </w:r>
            <w:r w:rsidRPr="004816FD">
              <w:rPr>
                <w:rFonts w:ascii="Arial" w:hAnsi="Arial" w:cs="Arial"/>
                <w:b/>
                <w:color w:val="000000"/>
                <w14:ligatures w14:val="none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2FF6" w:rsidRPr="00A30B14" w:rsidRDefault="008D2FF6" w:rsidP="00E71C8B">
            <w:pPr>
              <w:widowControl w:val="0"/>
              <w:ind w:left="46" w:right="127"/>
              <w:jc w:val="center"/>
              <w:rPr>
                <w:rFonts w:ascii="Arial" w:hAnsi="Arial" w:cs="Arial"/>
                <w:b/>
                <w:smallCaps/>
                <w:color w:val="000000"/>
                <w14:ligatures w14:val="none"/>
              </w:rPr>
            </w:pPr>
            <w:r w:rsidRPr="00A30B14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Compétences associées</w:t>
            </w:r>
          </w:p>
        </w:tc>
        <w:tc>
          <w:tcPr>
            <w:tcW w:w="5974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2FF6" w:rsidRPr="004816FD" w:rsidRDefault="008D2FF6">
            <w:pPr>
              <w:widowControl w:val="0"/>
              <w:ind w:left="104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Savoir-agir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vAlign w:val="center"/>
          </w:tcPr>
          <w:p w:rsidR="008D2FF6" w:rsidRPr="004816FD" w:rsidRDefault="008D2FF6" w:rsidP="00D23E2A">
            <w:pPr>
              <w:widowControl w:val="0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Eléments des compétences</w:t>
            </w: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2FF6" w:rsidRPr="004816FD" w:rsidRDefault="00651207" w:rsidP="00E058BF">
            <w:pPr>
              <w:widowControl w:val="0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 xml:space="preserve">A 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/</w:t>
            </w:r>
            <w:r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 xml:space="preserve"> 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NA</w:t>
            </w:r>
          </w:p>
        </w:tc>
        <w:tc>
          <w:tcPr>
            <w:tcW w:w="6560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vAlign w:val="center"/>
          </w:tcPr>
          <w:p w:rsidR="008D2FF6" w:rsidRPr="004816FD" w:rsidRDefault="008D2FF6" w:rsidP="00E058BF">
            <w:pPr>
              <w:widowControl w:val="0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</w:t>
            </w: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valuation</w:t>
            </w:r>
          </w:p>
        </w:tc>
      </w:tr>
      <w:tr w:rsidR="007B4604" w:rsidTr="00A30B14">
        <w:trPr>
          <w:trHeight w:val="1022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3716D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Agir en qualité d’équipier secours d’urgence aux victime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7320B8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Assurer la sécurité immédiate, adaptée et permanente des intervenan</w:t>
            </w:r>
            <w:r w:rsidR="009C69E3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ts, de la victime et des autres.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095AD5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Mettre en œuvre les mesures conservatoires en qualité d’équipier du VSAV </w:t>
            </w:r>
          </w:p>
          <w:p w:rsidR="007B4604" w:rsidRPr="00EE174F" w:rsidRDefault="007B4604" w:rsidP="00095AD5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Assurer la sécurité immédiate, adaptée et permanente des intervenants, de la victime et des autres personnes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>Réaliser un balisage</w:t>
            </w:r>
          </w:p>
          <w:p w:rsidR="007B4604" w:rsidRPr="009844EF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>Créer une zone d’intervention</w:t>
            </w:r>
            <w:r w:rsidR="009C69E3"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 xml:space="preserve"> sur ordre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8D2FF6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</w:p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838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3716D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7320B8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S’intégrer dans la chaine du secours d’urgence aux personnes en qualité d’équipier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095AD5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Se positionner au sein de l’équipe VSAV</w:t>
            </w:r>
          </w:p>
          <w:p w:rsidR="007B4604" w:rsidRDefault="007B4604" w:rsidP="00095AD5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Collaborer avec les personne</w:t>
            </w:r>
            <w:r w:rsidR="009C69E3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l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s médicaux, paramédicaux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</w:p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 xml:space="preserve">Rendre compte à son CA </w:t>
            </w:r>
          </w:p>
          <w:p w:rsidR="007B4604" w:rsidRPr="009844EF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8D2FF6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822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Default="007B4604">
            <w:pPr>
              <w:rPr>
                <w:rFonts w:ascii="Arial" w:hAnsi="Arial" w:cs="Arial"/>
                <w:b/>
                <w:bCs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516D50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Réaliser un bilan conformément aux protocoles en vigueur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7320B8">
            <w:pPr>
              <w:widowControl w:val="0"/>
              <w:suppressAutoHyphens/>
              <w:autoSpaceDN w:val="0"/>
              <w:spacing w:line="276" w:lineRule="auto"/>
              <w:ind w:left="57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bidi="hi-IN"/>
                <w14:ligatures w14:val="none"/>
                <w14:cntxtAlts w14:val="0"/>
              </w:rPr>
            </w:pPr>
            <w:r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bidi="hi-IN"/>
                <w14:ligatures w14:val="none"/>
                <w14:cntxtAlts w14:val="0"/>
              </w:rPr>
              <w:t xml:space="preserve">Réaliser les bilans en vigueur </w:t>
            </w:r>
          </w:p>
          <w:p w:rsidR="007B4604" w:rsidRPr="00DD4907" w:rsidRDefault="007B4604" w:rsidP="007320B8">
            <w:pPr>
              <w:widowControl w:val="0"/>
              <w:suppressAutoHyphens/>
              <w:autoSpaceDN w:val="0"/>
              <w:spacing w:line="276" w:lineRule="auto"/>
              <w:ind w:left="57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bidi="hi-IN"/>
                <w14:ligatures w14:val="none"/>
                <w14:cntxtAlts w14:val="0"/>
              </w:rPr>
            </w:pPr>
            <w:r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bidi="hi-IN"/>
                <w14:ligatures w14:val="none"/>
                <w14:cntxtAlts w14:val="0"/>
              </w:rPr>
              <w:t>Détecter les situations de violences familiales, adapter sa conduite, signaler les faits, indices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Pr="003A3816" w:rsidRDefault="007B4604" w:rsidP="007320B8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 w:rsidRPr="003A3816"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>Connaitre la fiche bilan en vigueur</w:t>
            </w:r>
          </w:p>
          <w:p w:rsidR="007B4604" w:rsidRDefault="007B4604" w:rsidP="007320B8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 w:rsidRPr="003A3816"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 xml:space="preserve">Réaliser les bilans de manière autonome </w:t>
            </w:r>
          </w:p>
          <w:p w:rsidR="007B4604" w:rsidRPr="003A3816" w:rsidRDefault="007B4604" w:rsidP="007320B8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14:ligatures w14:val="none"/>
              </w:rPr>
              <w:t xml:space="preserve">Détecter les situations à risques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4604" w:rsidRDefault="007B4604" w:rsidP="008D2FF6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976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Default="007B4604" w:rsidP="002E62D9">
            <w:pPr>
              <w:rPr>
                <w:rFonts w:ascii="Arial" w:hAnsi="Arial" w:cs="Arial"/>
                <w:b/>
                <w:bCs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Réaliser des gestes techniques adaptes à l’état d’une victime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Prendre en charge en urgence une personne victime d’une détresse vitale</w:t>
            </w:r>
          </w:p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Prendre en charge les victimes d’accidents spécifique</w:t>
            </w:r>
          </w:p>
          <w:p w:rsidR="007B4604" w:rsidRDefault="007B4604" w:rsidP="00A924AF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Prendre en charge les victimes de malaises ou maladies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 w:rsidRPr="003A3816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Réalise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r</w:t>
            </w:r>
            <w:r w:rsidRPr="003A3816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 les techniques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commandées</w:t>
            </w:r>
          </w:p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Connaitre les capacités et les modalités des matériels </w:t>
            </w:r>
          </w:p>
          <w:p w:rsidR="007B4604" w:rsidRPr="003A3816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Connaitre et réaliser un accouchement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824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Pr="00D65122" w:rsidRDefault="007B4604" w:rsidP="007440BF">
            <w:pPr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Conditionner une personne victime d’un accident traumatique du squelette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Réaliser l’immobilisation partielle ou totale d’une personne victime d’un accident traumatique du squelette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Pr="009A6C2B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Connaitre et mettre en place les différents moyens d’immobilisation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1006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Pr="00D65122" w:rsidRDefault="007B4604" w:rsidP="002E62D9">
            <w:pPr>
              <w:rPr>
                <w:rFonts w:ascii="Arial" w:hAnsi="Arial" w:cs="Arial"/>
                <w:b/>
                <w:bCs/>
                <w:color w:val="000000" w:themeColor="text1"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Transporter une victime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Assurer le relevage d’une victime</w:t>
            </w:r>
          </w:p>
          <w:p w:rsidR="007B4604" w:rsidRDefault="007B4604" w:rsidP="00D80C9E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Participer à la désincarcération et à l’extraction d’une victime</w:t>
            </w:r>
          </w:p>
          <w:p w:rsidR="007B4604" w:rsidRDefault="007B4604" w:rsidP="00D80C9E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Assurer la surveillance d’une victime lors de sa prise en charge ou de son transport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Préparer un dispositif de relevage </w:t>
            </w:r>
          </w:p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Connaitre et réaliser les différents relevages </w:t>
            </w:r>
          </w:p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Assurer le brancardage d’une victime </w:t>
            </w:r>
          </w:p>
          <w:p w:rsidR="007B4604" w:rsidRPr="009A6C2B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Assurer l’extraction d’une VL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656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4" w:rsidRPr="00D65122" w:rsidRDefault="007B4604" w:rsidP="002E62D9">
            <w:pPr>
              <w:rPr>
                <w:rFonts w:ascii="Arial" w:hAnsi="Arial" w:cs="Arial"/>
                <w:b/>
                <w:bCs/>
                <w:color w:val="000000" w:themeColor="text1"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Veiller au respect des règles hygiène et asepsie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Travailler en respectant les règles d’hygiène, d’asepsie</w:t>
            </w:r>
          </w:p>
          <w:p w:rsidR="007B4604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Contrôler, reconditionner les matériels et équipements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Pr="009A6C2B" w:rsidRDefault="007B4604" w:rsidP="008E2C5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Connaitre et réaliser les protocoles de désinfection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2E62D9">
            <w:pPr>
              <w:widowControl w:val="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7B4604" w:rsidTr="00A30B14">
        <w:trPr>
          <w:trHeight w:val="919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Default="007B4604" w:rsidP="00454BF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kern w:val="30"/>
                <w:lang w:eastAsia="zh-CN"/>
                <w14:ligatures w14:val="non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4604" w:rsidRPr="009C69E3" w:rsidRDefault="007B4604" w:rsidP="009C69E3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Se positionner en qualité d’équipier dans le cadre d’un dispositif réduit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7B4604" w:rsidP="00CE29F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Réaliser des choix tactiques dans le cadre d’un dispositif opérationnel réduit</w:t>
            </w:r>
          </w:p>
          <w:p w:rsidR="007B4604" w:rsidRDefault="007B4604" w:rsidP="00CE29F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Rendre compte de la situation OPS au CODIS</w:t>
            </w:r>
          </w:p>
          <w:p w:rsidR="007B4604" w:rsidRPr="009C69E3" w:rsidRDefault="007B4604" w:rsidP="00CE29F8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Rendre compte au COS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04" w:rsidRDefault="00B13AD2" w:rsidP="00B13AD2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="007B4604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Observer, analyser et identifier les risques et les enjeux</w:t>
            </w:r>
          </w:p>
          <w:p w:rsidR="007B4604" w:rsidRDefault="00B13AD2" w:rsidP="00B13AD2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="007B4604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Mettre en œuvre les 1ere mesures </w:t>
            </w:r>
          </w:p>
          <w:p w:rsidR="009C69E3" w:rsidRDefault="00B13AD2" w:rsidP="00B13AD2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="009C69E3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Connaitre la MGO SUAP </w:t>
            </w:r>
          </w:p>
          <w:p w:rsidR="007B4604" w:rsidRDefault="009C69E3" w:rsidP="009C69E3">
            <w:pPr>
              <w:widowControl w:val="0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R</w:t>
            </w:r>
            <w:r w:rsidR="007B4604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endre compte</w:t>
            </w:r>
          </w:p>
          <w:p w:rsidR="007B4604" w:rsidRPr="004816FD" w:rsidRDefault="00B13AD2" w:rsidP="00B13AD2">
            <w:pPr>
              <w:widowControl w:val="0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="007B4604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 xml:space="preserve">Savoir réaliser un message succinct au CODIS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604" w:rsidRPr="004816FD" w:rsidRDefault="007B4604" w:rsidP="00454BFA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604" w:rsidRPr="004816FD" w:rsidRDefault="007B4604" w:rsidP="00454BFA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</w:p>
        </w:tc>
      </w:tr>
    </w:tbl>
    <w:p w:rsidR="005F3808" w:rsidRDefault="005F3808"/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675"/>
        <w:gridCol w:w="6001"/>
        <w:gridCol w:w="4198"/>
        <w:gridCol w:w="1128"/>
        <w:gridCol w:w="6560"/>
      </w:tblGrid>
      <w:tr w:rsidR="00D23E2A" w:rsidTr="00B2564A">
        <w:trPr>
          <w:trHeight w:val="567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E2A" w:rsidRDefault="00D23E2A" w:rsidP="00454BF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 Narrow" w:hAnsi="Arial Narrow"/>
                <w:b/>
                <w:bCs/>
                <w:color w:val="000000"/>
                <w:kern w:val="30"/>
                <w:lang w:eastAsia="zh-CN"/>
                <w14:ligatures w14:val="none"/>
              </w:rPr>
              <w:t>ACTIVITÉS / Blocs de compétences</w:t>
            </w:r>
          </w:p>
        </w:tc>
        <w:tc>
          <w:tcPr>
            <w:tcW w:w="20562" w:type="dxa"/>
            <w:gridSpan w:val="5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E2A" w:rsidRPr="004816FD" w:rsidRDefault="00D23E2A" w:rsidP="00454BFA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b/>
                <w:smallCaps/>
                <w:color w:val="000000"/>
                <w:sz w:val="24"/>
                <w:szCs w:val="24"/>
                <w14:ligatures w14:val="none"/>
              </w:rPr>
              <w:t>COMPETENCES TRANSVERSALES A TOUTES ACTIVITES</w:t>
            </w:r>
          </w:p>
        </w:tc>
      </w:tr>
      <w:tr w:rsidR="008033D2" w:rsidTr="00476163">
        <w:trPr>
          <w:trHeight w:val="340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33D2" w:rsidRDefault="008033D2" w:rsidP="00454BF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kern w:val="30"/>
                <w:lang w:eastAsia="zh-CN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33D2" w:rsidRPr="00A30B14" w:rsidRDefault="008033D2" w:rsidP="00454BFA">
            <w:pPr>
              <w:widowControl w:val="0"/>
              <w:jc w:val="center"/>
              <w:rPr>
                <w:b/>
                <w:smallCaps/>
                <w:color w:val="000000"/>
                <w14:ligatures w14:val="none"/>
              </w:rPr>
            </w:pPr>
            <w:r w:rsidRPr="00A30B14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Compétences associées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8033D2" w:rsidRPr="004816FD" w:rsidRDefault="008033D2" w:rsidP="00454BFA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Savoir-agir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033D2" w:rsidRPr="004816FD" w:rsidRDefault="008033D2" w:rsidP="00454BFA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Eléments des compétences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033D2" w:rsidRDefault="00651207" w:rsidP="005B4FDD">
            <w:pPr>
              <w:widowControl w:val="0"/>
              <w:jc w:val="center"/>
              <w:rPr>
                <w:smallCaps/>
                <w:color w:val="000000"/>
                <w:sz w:val="16"/>
                <w:szCs w:val="16"/>
                <w14:ligatures w14:val="none"/>
              </w:rPr>
            </w:pP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A</w:t>
            </w:r>
            <w:r w:rsidR="008F36C0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 xml:space="preserve"> 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/</w:t>
            </w:r>
            <w:r w:rsidR="008F36C0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 xml:space="preserve"> 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ECA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br/>
              <w:t>/</w:t>
            </w:r>
            <w:r w:rsidR="008F36C0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 xml:space="preserve"> 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NA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033D2" w:rsidRPr="004816FD" w:rsidRDefault="008033D2" w:rsidP="008033D2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</w:t>
            </w: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valuation</w:t>
            </w:r>
          </w:p>
        </w:tc>
      </w:tr>
      <w:tr w:rsidR="00476163" w:rsidTr="009C69E3">
        <w:trPr>
          <w:trHeight w:val="659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spacing w:line="285" w:lineRule="auto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S’impliquer dans son activité</w:t>
            </w: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ind w:left="57"/>
              <w:rPr>
                <w:smallCap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Développer la réflexivité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Autoévaluer ses compétences et connaissances</w:t>
            </w:r>
          </w:p>
          <w:p w:rsidR="00476163" w:rsidRDefault="00476163" w:rsidP="00CE2C5B">
            <w:pPr>
              <w:widowControl w:val="0"/>
              <w:spacing w:line="276" w:lineRule="auto"/>
              <w:ind w:left="57"/>
              <w:rPr>
                <w:smallCap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Identifier les axes d’amélioration à développer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Default="0043063C" w:rsidP="009C69E3">
            <w:pPr>
              <w:widowControl w:val="0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 </w:t>
            </w:r>
            <w:r w:rsidR="009C69E3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Se remettre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 en question </w:t>
            </w:r>
          </w:p>
          <w:p w:rsidR="0043063C" w:rsidRDefault="00C45939" w:rsidP="009C69E3">
            <w:pPr>
              <w:widowControl w:val="0"/>
              <w:ind w:left="57"/>
              <w:rPr>
                <w:smallCap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 </w:t>
            </w:r>
            <w:r w:rsidR="009C69E3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Participer activement au 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ébriefing </w:t>
            </w: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 w:val="restart"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76163" w:rsidTr="009C69E3">
        <w:trPr>
          <w:cantSplit/>
          <w:trHeight w:val="578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Engager une démarche de développement permanent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Développer ses compétences et connaissances</w:t>
            </w:r>
          </w:p>
          <w:p w:rsidR="00476163" w:rsidRPr="00E922E6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Rechercher les sources ou personnes ressources pour améliorer ses compétences et connaissances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Default="00B13AD2" w:rsidP="009C69E3">
            <w:pPr>
              <w:widowControl w:val="0"/>
              <w:ind w:left="57"/>
              <w:rPr>
                <w:smallCaps/>
                <w:color w:val="000000"/>
                <w:sz w:val="16"/>
                <w:szCs w:val="16"/>
                <w14:ligatures w14:val="none"/>
              </w:rPr>
            </w:pPr>
            <w:r>
              <w:rPr>
                <w:smallCaps/>
                <w:color w:val="00000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Etre curieux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76163" w:rsidTr="009C69E3">
        <w:trPr>
          <w:cantSplit/>
          <w:trHeight w:val="39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ind w:left="57"/>
              <w:rPr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Comprendre et rédiger des écrits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Utiliser les moyens de communication à disposition </w:t>
            </w:r>
          </w:p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Comprendre les documents écrits</w:t>
            </w:r>
          </w:p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Elaborer des écrits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Default="009C69E3" w:rsidP="009C69E3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Utiliser l</w:t>
            </w:r>
            <w:r w:rsidR="00476163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es moyens radio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en respectant la procédure</w:t>
            </w:r>
          </w:p>
          <w:p w:rsidR="00476163" w:rsidRPr="009A5C61" w:rsidRDefault="00476163" w:rsidP="009C69E3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Connaitre les documents structurants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76163" w:rsidTr="009C69E3">
        <w:trPr>
          <w:cantSplit/>
          <w:trHeight w:val="38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Exercer en qualité d’acteur du service    public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Agir conformément aux missions du service public</w:t>
            </w:r>
          </w:p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Se comporter avec l’usager conformément aux valeurs du service public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Pr="009C69E3" w:rsidRDefault="00C45939" w:rsidP="009C69E3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smallCaps/>
                <w:color w:val="000000"/>
                <w:sz w:val="16"/>
                <w:szCs w:val="16"/>
                <w14:ligatures w14:val="none"/>
              </w:rPr>
              <w:t xml:space="preserve"> </w:t>
            </w:r>
            <w:r w:rsidR="001834A2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Agir avec honnêteté</w:t>
            </w:r>
            <w:r w:rsidR="009C69E3">
              <w:rPr>
                <w:rFonts w:ascii="Arial" w:hAnsi="Arial" w:cs="Arial"/>
                <w:color w:val="000000" w:themeColor="text1"/>
                <w:sz w:val="16"/>
                <w:szCs w:val="16"/>
                <w14:ligatures w14:val="none"/>
              </w:rPr>
              <w:t>, intégrité et loyauté 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76163" w:rsidTr="009C69E3">
        <w:trPr>
          <w:cantSplit/>
          <w:trHeight w:val="72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Diffuser la culture du service public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Mesurer les limites d’actions de l’engagement citoyen</w:t>
            </w:r>
          </w:p>
          <w:p w:rsidR="00476163" w:rsidRDefault="00476163" w:rsidP="00CE2C5B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Diffuser et partager les limites d’action de la mission du SIS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476163" w:rsidRDefault="00476163" w:rsidP="00454BFA">
            <w:pPr>
              <w:widowControl w:val="0"/>
              <w:rPr>
                <w:smallCaps/>
                <w:color w:val="000000"/>
                <w:sz w:val="16"/>
                <w:szCs w:val="16"/>
                <w14:ligatures w14:val="none"/>
              </w:rPr>
            </w:pPr>
          </w:p>
        </w:tc>
      </w:tr>
    </w:tbl>
    <w:p w:rsidR="009C69E3" w:rsidRDefault="009C69E3"/>
    <w:p w:rsidR="005F3808" w:rsidRDefault="005F3808">
      <w:bookmarkStart w:id="0" w:name="_GoBack"/>
      <w:bookmarkEnd w:id="0"/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303"/>
        <w:gridCol w:w="2251"/>
      </w:tblGrid>
      <w:tr w:rsidR="00604ADC" w:rsidTr="00BA678C">
        <w:trPr>
          <w:trHeight w:val="624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ADC" w:rsidRDefault="00BA678C" w:rsidP="004816FD">
            <w:pPr>
              <w:widowControl w:val="0"/>
              <w:jc w:val="center"/>
              <w:rPr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4E26BA2" wp14:editId="3D480ED4">
                  <wp:simplePos x="0" y="0"/>
                  <wp:positionH relativeFrom="column">
                    <wp:posOffset>187325</wp:posOffset>
                  </wp:positionH>
                  <wp:positionV relativeFrom="page">
                    <wp:posOffset>-1270</wp:posOffset>
                  </wp:positionV>
                  <wp:extent cx="473075" cy="611505"/>
                  <wp:effectExtent l="0" t="0" r="317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E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  <w14:cntxtAlts w14:val="0"/>
              </w:rPr>
              <w:br w:type="page"/>
            </w:r>
          </w:p>
        </w:tc>
        <w:tc>
          <w:tcPr>
            <w:tcW w:w="1830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ADC" w:rsidRDefault="00604ADC" w:rsidP="00454BF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4"/>
                <w:szCs w:val="24"/>
                <w:lang w:eastAsia="ja-JP"/>
                <w14:ligatures w14:val="none"/>
              </w:rPr>
              <w:t>Référentiel de formation</w:t>
            </w:r>
          </w:p>
          <w:p w:rsidR="00604ADC" w:rsidRDefault="00604ADC" w:rsidP="00454BF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ligatures w14:val="none"/>
              </w:rPr>
              <w:t>Référentiel interne relatif à l’organisation de la formation et de l’évaluation (RIOFE).</w:t>
            </w:r>
          </w:p>
        </w:tc>
        <w:tc>
          <w:tcPr>
            <w:tcW w:w="225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ADC" w:rsidRDefault="00604ADC" w:rsidP="00454BFA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Création :</w:t>
            </w:r>
          </w:p>
          <w:p w:rsidR="00604ADC" w:rsidRDefault="00604ADC" w:rsidP="00454BFA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Janvier 2021</w:t>
            </w:r>
          </w:p>
        </w:tc>
      </w:tr>
      <w:tr w:rsidR="00604ADC" w:rsidTr="00BA678C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604ADC" w:rsidRDefault="00604ADC" w:rsidP="00454BFA">
            <w:pPr>
              <w:rPr>
                <w14:ligatures w14:val="none"/>
              </w:rPr>
            </w:pPr>
          </w:p>
        </w:tc>
        <w:tc>
          <w:tcPr>
            <w:tcW w:w="1830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ADC" w:rsidRPr="00D177C3" w:rsidRDefault="00D177C3" w:rsidP="005807D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</w:pPr>
            <w:r w:rsidRPr="00D177C3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 xml:space="preserve">EQUIPIER </w:t>
            </w:r>
            <w:r w:rsidR="005807D8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>SUAP</w:t>
            </w:r>
            <w:r w:rsidRPr="00D177C3">
              <w:rPr>
                <w:rFonts w:ascii="Arial" w:hAnsi="Arial" w:cs="Arial"/>
                <w:b/>
                <w:color w:val="00000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ADC" w:rsidRDefault="00604ADC" w:rsidP="00454BFA">
            <w:pPr>
              <w:widowControl w:val="0"/>
              <w:ind w:left="57" w:righ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14:ligatures w14:val="none"/>
              </w:rPr>
              <w:t>MàJ :</w:t>
            </w:r>
            <w:r w:rsidR="00553658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 07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/2024</w:t>
            </w:r>
          </w:p>
        </w:tc>
      </w:tr>
    </w:tbl>
    <w:p w:rsidR="00604ADC" w:rsidRPr="009C5BA0" w:rsidRDefault="00604ADC" w:rsidP="006F0253">
      <w:pPr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  <w14:cntxtAlts w14:val="0"/>
        </w:rPr>
      </w:pPr>
    </w:p>
    <w:tbl>
      <w:tblPr>
        <w:tblW w:w="22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7371"/>
        <w:gridCol w:w="2268"/>
        <w:gridCol w:w="850"/>
        <w:gridCol w:w="7371"/>
      </w:tblGrid>
      <w:tr w:rsidR="00D177C3" w:rsidTr="005807D8">
        <w:trPr>
          <w:trHeight w:val="340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0554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vAlign w:val="center"/>
          </w:tcPr>
          <w:p w:rsidR="00D177C3" w:rsidRPr="004816FD" w:rsidRDefault="00D177C3" w:rsidP="00A90104">
            <w:pPr>
              <w:widowControl w:val="0"/>
              <w:ind w:left="46" w:right="127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b/>
                <w:smallCaps/>
                <w:color w:val="000000"/>
                <w:sz w:val="24"/>
                <w:szCs w:val="24"/>
                <w14:ligatures w14:val="none"/>
              </w:rPr>
              <w:t>COMPETENCES TRANSVERSALES A TOUTES ACTIVITES</w:t>
            </w:r>
          </w:p>
        </w:tc>
      </w:tr>
      <w:tr w:rsidR="00D177C3" w:rsidTr="00A30B1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2E4660" w:rsidRDefault="00D177C3" w:rsidP="00A90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2E46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ACTIVITÉS / Blocs de compétences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A30B14" w:rsidRDefault="00D177C3" w:rsidP="00A90104">
            <w:pPr>
              <w:widowControl w:val="0"/>
              <w:jc w:val="center"/>
              <w:rPr>
                <w:b/>
                <w:smallCaps/>
                <w:color w:val="000000"/>
                <w14:ligatures w14:val="none"/>
              </w:rPr>
            </w:pPr>
            <w:r w:rsidRPr="00A30B14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Compétences associées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00B050"/>
            <w:vAlign w:val="center"/>
          </w:tcPr>
          <w:p w:rsidR="00D177C3" w:rsidRPr="004816FD" w:rsidRDefault="00D177C3" w:rsidP="00A90104">
            <w:pPr>
              <w:widowControl w:val="0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Savoir-agir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00B050"/>
            <w:vAlign w:val="center"/>
          </w:tcPr>
          <w:p w:rsidR="00D177C3" w:rsidRDefault="00D177C3" w:rsidP="00A90104">
            <w:pPr>
              <w:widowControl w:val="0"/>
              <w:ind w:left="46" w:right="127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177C3" w:rsidRPr="00B7678F" w:rsidRDefault="00D177C3" w:rsidP="00A90104">
            <w:pPr>
              <w:widowControl w:val="0"/>
              <w:jc w:val="center"/>
              <w:rPr>
                <w:color w:val="000000"/>
                <w14:ligatures w14:val="none"/>
              </w:rPr>
            </w:pP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A/ECA</w:t>
            </w: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br/>
              <w:t>/NA</w:t>
            </w:r>
            <w:r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*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177C3" w:rsidRPr="008033D2" w:rsidRDefault="00D177C3" w:rsidP="00A90104">
            <w:pPr>
              <w:widowControl w:val="0"/>
              <w:ind w:left="46" w:right="127"/>
              <w:jc w:val="center"/>
              <w:rPr>
                <w:b/>
                <w:smallCap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</w:t>
            </w: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valuation</w:t>
            </w:r>
          </w:p>
        </w:tc>
      </w:tr>
      <w:tr w:rsidR="00D177C3" w:rsidTr="00A30B14">
        <w:trPr>
          <w:trHeight w:val="90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  <w:hideMark/>
          </w:tcPr>
          <w:p w:rsidR="00D177C3" w:rsidRDefault="00D177C3" w:rsidP="00A90104">
            <w:pPr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Agir selon les règles relatives à la santé, sécurité, et la qualité de vie en service (SSQVS)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Pr="00C15842" w:rsidRDefault="00D177C3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C1584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Préserver sa santé tout au long de sa carrière afin d’accomplir ses missions en sécurité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Adapter et entretenir son potentiel physiologique, physique, psychologique et social en vue de garantir sa capacité opérationnelle à long terme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Proscrire tout comportement addictif (substances psychoactives ou dopantes, tabac, alcool, activités sportives excessives, jeux, …)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</w:tr>
      <w:tr w:rsidR="00D177C3" w:rsidTr="00A30B14">
        <w:trPr>
          <w:trHeight w:val="1293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  <w:hideMark/>
          </w:tcPr>
          <w:p w:rsidR="00D177C3" w:rsidRDefault="00D177C3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Pr="00C15842" w:rsidRDefault="00D177C3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C1584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Intégrer la sécurité collective et individuelle dans chacune de ses actions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Appliquer les principes généraux de prévention et les règles de sécurité en et hors missions OPS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Utiliser les EPI nécessaires à la mission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Réaliser la mission en adaptant son engagement et celle de l’ensemble des intervenants aux risques, aux enjeux et à ses propres limites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Savoir réagir face à tout évènement soudain et imprévisible affectant les secours engagés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77C3" w:rsidRDefault="00D177C3" w:rsidP="00A90104">
            <w:pPr>
              <w:widowControl w:val="0"/>
              <w:ind w:left="57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</w:tr>
      <w:tr w:rsidR="00D177C3" w:rsidTr="00A30B14">
        <w:trPr>
          <w:trHeight w:val="145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  <w:hideMark/>
          </w:tcPr>
          <w:p w:rsidR="00D177C3" w:rsidRDefault="00D177C3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Pr="00C15842" w:rsidRDefault="00D177C3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C1584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Contribuer au « bien vivre ensemble » dans son 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engagement citoyen</w:t>
            </w:r>
            <w:r w:rsidRPr="00C1584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Intégrer les interactions entre la vie privée et les obligations professionnelles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Etre en capacité d’identifier pour soi-même et l’ensemble des intervenants des situations potentiellement traumatisantes et les dispositifs de prise en charge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Avoir un comportement empathique et tolérant envers ses collègues (cohésion, entraide, écoute solidarités confiance, loyauté …)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Développer et entretenir des liens sociaux variés et réguliers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</w:tr>
      <w:tr w:rsidR="00D177C3" w:rsidTr="00A30B14">
        <w:trPr>
          <w:trHeight w:val="1607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  <w:hideMark/>
          </w:tcPr>
          <w:p w:rsidR="00D177C3" w:rsidRDefault="00D177C3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Pr="00C15842" w:rsidRDefault="00D177C3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C1584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Préserver le potentiel physique et psychologique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Autoévaluer son potentiel physique ;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Développer et améliorer son potentiel physique en référence aux ICP ;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Agir et réagir lors d’une agression physique ;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Autoévaluer son potentiel psychologique ;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Développer et améliorer son potentiel psychologique ;</w:t>
            </w:r>
          </w:p>
          <w:p w:rsidR="00D177C3" w:rsidRDefault="00D177C3" w:rsidP="00A90104">
            <w:pPr>
              <w:widowControl w:val="0"/>
              <w:spacing w:line="276" w:lineRule="auto"/>
              <w:ind w:left="-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Agir et réagir lors d’une agression psychologique.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</w:tr>
    </w:tbl>
    <w:p w:rsidR="00D177C3" w:rsidRPr="008F12A9" w:rsidRDefault="00D177C3" w:rsidP="00D177C3">
      <w:pPr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  <w14:cntxtAlts w14:val="0"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6378"/>
        <w:gridCol w:w="850"/>
        <w:gridCol w:w="10632"/>
      </w:tblGrid>
      <w:tr w:rsidR="00D177C3" w:rsidTr="00A30B14">
        <w:trPr>
          <w:trHeight w:val="567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Default="00D177C3" w:rsidP="00A90104">
            <w:pPr>
              <w:widowControl w:val="0"/>
              <w:ind w:right="48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2E46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ACTIVITÉS / Blocs de compétences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A30B14" w:rsidRDefault="00D177C3" w:rsidP="00A90104">
            <w:pPr>
              <w:widowControl w:val="0"/>
              <w:ind w:left="55" w:right="109"/>
              <w:jc w:val="center"/>
              <w:rPr>
                <w:rFonts w:ascii="Arial" w:hAnsi="Arial" w:cs="Arial"/>
                <w:b/>
                <w:color w:val="000000"/>
                <w14:ligatures w14:val="none"/>
              </w:rPr>
            </w:pPr>
            <w:r w:rsidRPr="00A30B14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Compétences associées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4816FD" w:rsidRDefault="00D177C3" w:rsidP="00A90104">
            <w:pPr>
              <w:widowControl w:val="0"/>
              <w:ind w:left="5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Savoir-agir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Default="00D177C3" w:rsidP="00A90104">
            <w:pPr>
              <w:widowControl w:val="0"/>
              <w:jc w:val="center"/>
              <w:rPr>
                <w:color w:val="000000"/>
                <w:sz w:val="16"/>
                <w:szCs w:val="16"/>
                <w14:ligatures w14:val="none"/>
              </w:rPr>
            </w:pP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A / NA</w:t>
            </w:r>
            <w:r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*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177C3" w:rsidRPr="004816FD" w:rsidRDefault="00D177C3" w:rsidP="00A90104">
            <w:pPr>
              <w:widowControl w:val="0"/>
              <w:jc w:val="center"/>
              <w:rPr>
                <w:b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</w:t>
            </w: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valuation</w:t>
            </w:r>
          </w:p>
        </w:tc>
      </w:tr>
      <w:tr w:rsidR="00D177C3" w:rsidTr="00A30B14">
        <w:trPr>
          <w:trHeight w:val="5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ind w:right="48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 xml:space="preserve">Agir au sein d’un collectif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ind w:left="55" w:right="109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S’intégrer au sein du collectif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57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Analyser les forces et faiblesses du collectif</w:t>
            </w:r>
          </w:p>
          <w:p w:rsidR="00D177C3" w:rsidRDefault="00D177C3" w:rsidP="00A90104">
            <w:pPr>
              <w:widowControl w:val="0"/>
              <w:spacing w:line="276" w:lineRule="auto"/>
              <w:ind w:left="57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Développer la notion de collectif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D177C3" w:rsidTr="00A30B14">
        <w:trPr>
          <w:trHeight w:val="48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  <w:hideMark/>
          </w:tcPr>
          <w:p w:rsidR="00D177C3" w:rsidRDefault="00D177C3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after="20"/>
              <w:ind w:left="55" w:right="109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Travailler avec et pour le collectif 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77C3" w:rsidRDefault="00D177C3" w:rsidP="00A90104">
            <w:pPr>
              <w:widowControl w:val="0"/>
              <w:spacing w:line="276" w:lineRule="auto"/>
              <w:ind w:left="57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Partager l’intérêt commun</w:t>
            </w:r>
          </w:p>
          <w:p w:rsidR="00D177C3" w:rsidRDefault="00D177C3" w:rsidP="00A90104">
            <w:pPr>
              <w:widowControl w:val="0"/>
              <w:spacing w:line="276" w:lineRule="auto"/>
              <w:ind w:left="57"/>
              <w:jc w:val="both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Favoriser la bienveillance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22"/>
                <w:szCs w:val="22"/>
                <w14:ligatures w14:val="none"/>
              </w:rPr>
            </w:pPr>
          </w:p>
        </w:tc>
      </w:tr>
      <w:tr w:rsidR="00D177C3" w:rsidTr="00A30B14">
        <w:trPr>
          <w:trHeight w:val="964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vAlign w:val="center"/>
          </w:tcPr>
          <w:p w:rsidR="00D177C3" w:rsidRDefault="00D177C3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Default="00D177C3" w:rsidP="00A90104">
            <w:pPr>
              <w:widowControl w:val="0"/>
              <w:ind w:firstLine="50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Echanger et partager les informations 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Default="00D177C3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Echanger avec bienveillance et attention</w:t>
            </w:r>
          </w:p>
          <w:p w:rsidR="00D177C3" w:rsidRDefault="00D177C3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Partager en s’assurant d’être compris </w:t>
            </w:r>
          </w:p>
          <w:p w:rsidR="00D177C3" w:rsidRDefault="00D177C3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Agir dans le cadre de sa mission de service public</w:t>
            </w:r>
          </w:p>
          <w:p w:rsidR="00D177C3" w:rsidRDefault="00D177C3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Rendre compte des situations rencontrées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177C3" w:rsidRDefault="00D177C3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</w:tbl>
    <w:p w:rsidR="00D177C3" w:rsidRPr="008F12A9" w:rsidRDefault="00D177C3" w:rsidP="00D177C3">
      <w:pPr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  <w14:cntxtAlts w14:val="0"/>
        </w:rPr>
      </w:pPr>
    </w:p>
    <w:tbl>
      <w:tblPr>
        <w:tblW w:w="22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6378"/>
        <w:gridCol w:w="3515"/>
        <w:gridCol w:w="850"/>
        <w:gridCol w:w="7087"/>
      </w:tblGrid>
      <w:tr w:rsidR="00D177C3" w:rsidTr="00A30B14">
        <w:trPr>
          <w:trHeight w:val="567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Default="00D177C3" w:rsidP="00A90104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 w:rsidRPr="002E46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ligatures w14:val="none"/>
              </w:rPr>
              <w:t>ACTIVITÉS / Blocs de compétences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705344" behindDoc="0" locked="0" layoutInCell="1" allowOverlap="1" wp14:anchorId="49E8E110" wp14:editId="060EF071">
                      <wp:simplePos x="0" y="0"/>
                      <wp:positionH relativeFrom="column">
                        <wp:posOffset>8876665</wp:posOffset>
                      </wp:positionH>
                      <wp:positionV relativeFrom="paragraph">
                        <wp:posOffset>4459605</wp:posOffset>
                      </wp:positionV>
                      <wp:extent cx="9808210" cy="1762125"/>
                      <wp:effectExtent l="2540" t="0" r="0" b="3810"/>
                      <wp:wrapNone/>
                      <wp:docPr id="4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 rot="-5400000">
                                <a:off x="0" y="0"/>
                                <a:ext cx="9808210" cy="176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8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1062" id="Control 5" o:spid="_x0000_s1026" style="position:absolute;margin-left:698.95pt;margin-top:351.15pt;width:772.3pt;height:138.75pt;rotation:-90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" filled="f" stroked="f" strokeweight="2pt">
                      <v:shadow color="green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A30B14" w:rsidRDefault="00D177C3" w:rsidP="00A30B1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14:ligatures w14:val="none"/>
              </w:rPr>
            </w:pPr>
            <w:r w:rsidRPr="00A30B14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Compétences associées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4816FD" w:rsidRDefault="00D177C3" w:rsidP="00A90104">
            <w:pPr>
              <w:widowControl w:val="0"/>
              <w:spacing w:after="2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Savoir-agir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00B050"/>
            <w:vAlign w:val="center"/>
          </w:tcPr>
          <w:p w:rsidR="00D177C3" w:rsidRPr="004816FD" w:rsidRDefault="00D177C3" w:rsidP="00A90104">
            <w:pPr>
              <w:widowControl w:val="0"/>
              <w:jc w:val="center"/>
              <w:rPr>
                <w:b/>
                <w:color w:val="000000"/>
                <w:sz w:val="16"/>
                <w:szCs w:val="16"/>
                <w14:ligatures w14:val="none"/>
              </w:rPr>
            </w:pP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7C3" w:rsidRPr="004816FD" w:rsidRDefault="00D177C3" w:rsidP="00A90104">
            <w:pPr>
              <w:widowControl w:val="0"/>
              <w:jc w:val="center"/>
              <w:rPr>
                <w:b/>
                <w:color w:val="000000"/>
                <w:sz w:val="16"/>
                <w:szCs w:val="16"/>
                <w14:ligatures w14:val="none"/>
              </w:rPr>
            </w:pPr>
            <w:r w:rsidRPr="00B7678F"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A / NA</w:t>
            </w:r>
            <w:r>
              <w:rPr>
                <w:rFonts w:ascii="Arial" w:hAnsi="Arial" w:cs="Arial"/>
                <w:b/>
                <w:smallCaps/>
                <w:color w:val="000000"/>
                <w14:ligatures w14:val="none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177C3" w:rsidRPr="004816FD" w:rsidRDefault="00D177C3" w:rsidP="00A90104">
            <w:pPr>
              <w:widowControl w:val="0"/>
              <w:jc w:val="center"/>
              <w:rPr>
                <w:b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E</w:t>
            </w:r>
            <w:r w:rsidRPr="004816FD">
              <w:rPr>
                <w:rFonts w:ascii="Arial" w:hAnsi="Arial" w:cs="Arial"/>
                <w:b/>
                <w:smallCaps/>
                <w:color w:val="000000"/>
                <w:sz w:val="24"/>
                <w:szCs w:val="24"/>
                <w14:ligatures w14:val="none"/>
              </w:rPr>
              <w:t>valuation</w:t>
            </w:r>
          </w:p>
        </w:tc>
      </w:tr>
      <w:tr w:rsidR="00112A27" w:rsidTr="00A30B14">
        <w:trPr>
          <w:trHeight w:val="127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2A27" w:rsidRDefault="00112A27" w:rsidP="00A90104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 xml:space="preserve">Maintenir la capacité opérationnelle des équipements, véhicules et matériels 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A27" w:rsidRDefault="00112A27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12518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Contrôler les matériels et véhicules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A27" w:rsidRPr="00125182" w:rsidRDefault="00112A27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 xml:space="preserve">Vérifier </w:t>
            </w:r>
            <w:r w:rsidRPr="00125182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l’état et le fonctionnement des matériels et véhicules avant et durant l’intervention</w:t>
            </w:r>
          </w:p>
          <w:p w:rsidR="00112A27" w:rsidRPr="00125182" w:rsidRDefault="00112A27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 w:rsidRPr="00125182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Contrôler après l’intervention l’état et le fonctionnement des équipements, matériels et véhicules</w:t>
            </w:r>
          </w:p>
          <w:p w:rsidR="00112A27" w:rsidRDefault="00112A27" w:rsidP="00A90104">
            <w:pPr>
              <w:widowControl w:val="0"/>
              <w:spacing w:after="20"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125182"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Mesurer l’impact d’une anomalie et d’un dysfonctionnement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12A27" w:rsidRDefault="001834A2" w:rsidP="001834A2">
            <w:pPr>
              <w:widowControl w:val="0"/>
              <w:ind w:left="57"/>
              <w:rPr>
                <w:color w:val="000000"/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Connaitre les a</w:t>
            </w:r>
            <w:r w:rsidR="00112A27" w:rsidRPr="009146DE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 xml:space="preserve">rmement et </w:t>
            </w:r>
            <w:r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les inventaires des engins.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2A27" w:rsidRDefault="00112A27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41714"/>
            </w:tcBorders>
            <w:shd w:val="clear" w:color="auto" w:fill="BFBFBF" w:themeFill="background1" w:themeFillShade="BF"/>
            <w:vAlign w:val="bottom"/>
          </w:tcPr>
          <w:p w:rsidR="00112A27" w:rsidRDefault="00112A27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  <w:tr w:rsidR="00112A27" w:rsidTr="00A30B14">
        <w:trPr>
          <w:trHeight w:val="7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7" w:rsidRDefault="00112A27" w:rsidP="00A90104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2A27" w:rsidRDefault="00112A27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</w:pPr>
            <w:r w:rsidRPr="00125182">
              <w:rPr>
                <w:rFonts w:ascii="Arial" w:hAnsi="Arial" w:cs="Arial"/>
                <w:color w:val="000000"/>
                <w:sz w:val="16"/>
                <w:szCs w:val="16"/>
                <w14:ligatures w14:val="none"/>
              </w:rPr>
              <w:t>Reconditionner les équipements, matériels et véhicules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2A27" w:rsidRDefault="00112A27" w:rsidP="00A90104">
            <w:pPr>
              <w:widowControl w:val="0"/>
              <w:spacing w:line="276" w:lineRule="auto"/>
              <w:ind w:left="57"/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Rendre opérationnel les équipements, matériels et véhicules</w:t>
            </w:r>
          </w:p>
          <w:p w:rsidR="00112A27" w:rsidRDefault="00112A27" w:rsidP="00A90104">
            <w:pPr>
              <w:widowControl w:val="0"/>
              <w:spacing w:line="276" w:lineRule="auto"/>
              <w:ind w:left="57"/>
              <w:rPr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14:ligatures w14:val="none"/>
              </w:rPr>
              <w:t>Signaler les équipements, matériels et véhicules défectueux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 w:themeFill="accent4" w:themeFillTint="33"/>
          </w:tcPr>
          <w:p w:rsidR="00112A27" w:rsidRDefault="00112A27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2A27" w:rsidRDefault="00112A27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BFBFBF" w:themeFill="background1" w:themeFillShade="BF"/>
            <w:vAlign w:val="bottom"/>
          </w:tcPr>
          <w:p w:rsidR="00112A27" w:rsidRDefault="00112A27" w:rsidP="00A90104">
            <w:pPr>
              <w:widowControl w:val="0"/>
              <w:spacing w:after="280"/>
              <w:rPr>
                <w:color w:val="000000"/>
                <w:sz w:val="16"/>
                <w:szCs w:val="16"/>
                <w14:ligatures w14:val="none"/>
              </w:rPr>
            </w:pPr>
          </w:p>
        </w:tc>
      </w:tr>
    </w:tbl>
    <w:p w:rsidR="00DA2906" w:rsidRPr="00593A93" w:rsidRDefault="000F3D23">
      <w:pP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F3D2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043990A" wp14:editId="1C152EE3">
                <wp:simplePos x="0" y="0"/>
                <wp:positionH relativeFrom="column">
                  <wp:posOffset>7596505</wp:posOffset>
                </wp:positionH>
                <wp:positionV relativeFrom="paragraph">
                  <wp:posOffset>5382260</wp:posOffset>
                </wp:positionV>
                <wp:extent cx="7000875" cy="7201535"/>
                <wp:effectExtent l="0" t="635" r="4445" b="0"/>
                <wp:wrapNone/>
                <wp:docPr id="1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00875" cy="720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D910" id="Control 3" o:spid="_x0000_s1026" style="position:absolute;margin-left:598.15pt;margin-top:423.8pt;width:551.25pt;height:567.0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  <w:r w:rsidR="006F0253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7728BF1" wp14:editId="65BE70F2">
                <wp:simplePos x="0" y="0"/>
                <wp:positionH relativeFrom="column">
                  <wp:posOffset>7395845</wp:posOffset>
                </wp:positionH>
                <wp:positionV relativeFrom="paragraph">
                  <wp:posOffset>4965700</wp:posOffset>
                </wp:positionV>
                <wp:extent cx="9780905" cy="742315"/>
                <wp:effectExtent l="0" t="0" r="1270" b="2540"/>
                <wp:wrapNone/>
                <wp:docPr id="2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978090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0A3B" id="Control 6" o:spid="_x0000_s1026" style="position:absolute;margin-left:582.35pt;margin-top:391pt;width:770.15pt;height:58.45pt;rotation:-9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  <w:r w:rsidR="006F0253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06F9256" wp14:editId="5B34BD48">
                <wp:simplePos x="0" y="0"/>
                <wp:positionH relativeFrom="column">
                  <wp:posOffset>2748280</wp:posOffset>
                </wp:positionH>
                <wp:positionV relativeFrom="paragraph">
                  <wp:posOffset>3449955</wp:posOffset>
                </wp:positionV>
                <wp:extent cx="9793605" cy="3795395"/>
                <wp:effectExtent l="3810" t="3175" r="1270" b="4445"/>
                <wp:wrapNone/>
                <wp:docPr id="1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9793605" cy="379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3B06" id="Control 7" o:spid="_x0000_s1026" style="position:absolute;margin-left:216.4pt;margin-top:271.65pt;width:771.15pt;height:298.85pt;rotation:-90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</w:p>
    <w:sectPr w:rsidR="00DA2906" w:rsidRPr="00593A93" w:rsidSect="00BA678C">
      <w:pgSz w:w="23811" w:h="16838" w:orient="landscape" w:code="8"/>
      <w:pgMar w:top="720" w:right="156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82" w:rsidRDefault="00DD6582" w:rsidP="00096A69">
      <w:r>
        <w:separator/>
      </w:r>
    </w:p>
  </w:endnote>
  <w:endnote w:type="continuationSeparator" w:id="0">
    <w:p w:rsidR="00DD6582" w:rsidRDefault="00DD6582" w:rsidP="000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82" w:rsidRDefault="00DD6582" w:rsidP="00096A69">
      <w:r>
        <w:separator/>
      </w:r>
    </w:p>
  </w:footnote>
  <w:footnote w:type="continuationSeparator" w:id="0">
    <w:p w:rsidR="00DD6582" w:rsidRDefault="00DD6582" w:rsidP="0009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7A90"/>
    <w:multiLevelType w:val="hybridMultilevel"/>
    <w:tmpl w:val="6AEA2DBE"/>
    <w:lvl w:ilvl="0" w:tplc="22E65B4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76F3"/>
    <w:multiLevelType w:val="hybridMultilevel"/>
    <w:tmpl w:val="998651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5A3F"/>
    <w:multiLevelType w:val="hybridMultilevel"/>
    <w:tmpl w:val="2B7C7BC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9A709C2"/>
    <w:multiLevelType w:val="hybridMultilevel"/>
    <w:tmpl w:val="F9EA336E"/>
    <w:lvl w:ilvl="0" w:tplc="F3082A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53"/>
    <w:rsid w:val="00002B1D"/>
    <w:rsid w:val="00007D07"/>
    <w:rsid w:val="00007F02"/>
    <w:rsid w:val="00057107"/>
    <w:rsid w:val="00065147"/>
    <w:rsid w:val="0006747A"/>
    <w:rsid w:val="000744B2"/>
    <w:rsid w:val="000806AC"/>
    <w:rsid w:val="00091F85"/>
    <w:rsid w:val="00095AD5"/>
    <w:rsid w:val="00096A69"/>
    <w:rsid w:val="000B2900"/>
    <w:rsid w:val="000D067F"/>
    <w:rsid w:val="000F3D23"/>
    <w:rsid w:val="00104A8B"/>
    <w:rsid w:val="001074EF"/>
    <w:rsid w:val="00112A27"/>
    <w:rsid w:val="00123A3F"/>
    <w:rsid w:val="00142114"/>
    <w:rsid w:val="00144D2D"/>
    <w:rsid w:val="0015268A"/>
    <w:rsid w:val="0016239D"/>
    <w:rsid w:val="0016638B"/>
    <w:rsid w:val="00167DA1"/>
    <w:rsid w:val="001834A2"/>
    <w:rsid w:val="00191DDF"/>
    <w:rsid w:val="001A05A3"/>
    <w:rsid w:val="001C0B95"/>
    <w:rsid w:val="001C1CEE"/>
    <w:rsid w:val="001C4228"/>
    <w:rsid w:val="001C6D01"/>
    <w:rsid w:val="001E61BD"/>
    <w:rsid w:val="001E6C84"/>
    <w:rsid w:val="00237A77"/>
    <w:rsid w:val="002612C1"/>
    <w:rsid w:val="0028622A"/>
    <w:rsid w:val="0029262F"/>
    <w:rsid w:val="002948AA"/>
    <w:rsid w:val="002A2714"/>
    <w:rsid w:val="002C38CF"/>
    <w:rsid w:val="002E62D9"/>
    <w:rsid w:val="002F67B7"/>
    <w:rsid w:val="0030770A"/>
    <w:rsid w:val="00321C37"/>
    <w:rsid w:val="003418B8"/>
    <w:rsid w:val="003708AC"/>
    <w:rsid w:val="003716D8"/>
    <w:rsid w:val="003A3816"/>
    <w:rsid w:val="003B3268"/>
    <w:rsid w:val="003C3945"/>
    <w:rsid w:val="003D069B"/>
    <w:rsid w:val="003D3578"/>
    <w:rsid w:val="003D6539"/>
    <w:rsid w:val="003E0521"/>
    <w:rsid w:val="003E187C"/>
    <w:rsid w:val="003E78B6"/>
    <w:rsid w:val="00406A23"/>
    <w:rsid w:val="0042135E"/>
    <w:rsid w:val="0043063C"/>
    <w:rsid w:val="00454BFA"/>
    <w:rsid w:val="00476163"/>
    <w:rsid w:val="004765B9"/>
    <w:rsid w:val="004816FD"/>
    <w:rsid w:val="00492018"/>
    <w:rsid w:val="0049373E"/>
    <w:rsid w:val="00493E23"/>
    <w:rsid w:val="004D6F53"/>
    <w:rsid w:val="004F31E2"/>
    <w:rsid w:val="004F7208"/>
    <w:rsid w:val="00502D67"/>
    <w:rsid w:val="00516D50"/>
    <w:rsid w:val="005405A5"/>
    <w:rsid w:val="005420EF"/>
    <w:rsid w:val="00553658"/>
    <w:rsid w:val="00554DAD"/>
    <w:rsid w:val="00555220"/>
    <w:rsid w:val="005807D8"/>
    <w:rsid w:val="00581239"/>
    <w:rsid w:val="00583FE4"/>
    <w:rsid w:val="00584126"/>
    <w:rsid w:val="00585678"/>
    <w:rsid w:val="00585EDB"/>
    <w:rsid w:val="00593A93"/>
    <w:rsid w:val="00594DE3"/>
    <w:rsid w:val="005A31A5"/>
    <w:rsid w:val="005A6E32"/>
    <w:rsid w:val="005B1E63"/>
    <w:rsid w:val="005B4FDD"/>
    <w:rsid w:val="005B5293"/>
    <w:rsid w:val="005F3808"/>
    <w:rsid w:val="00603571"/>
    <w:rsid w:val="00604ADC"/>
    <w:rsid w:val="0061051A"/>
    <w:rsid w:val="006223FE"/>
    <w:rsid w:val="006408A7"/>
    <w:rsid w:val="00651207"/>
    <w:rsid w:val="00654408"/>
    <w:rsid w:val="00666541"/>
    <w:rsid w:val="006F0253"/>
    <w:rsid w:val="006F776A"/>
    <w:rsid w:val="00712CFD"/>
    <w:rsid w:val="0072719B"/>
    <w:rsid w:val="007320B8"/>
    <w:rsid w:val="00741FDD"/>
    <w:rsid w:val="007440BF"/>
    <w:rsid w:val="00745755"/>
    <w:rsid w:val="00770A4A"/>
    <w:rsid w:val="00776345"/>
    <w:rsid w:val="00781FE4"/>
    <w:rsid w:val="007834B3"/>
    <w:rsid w:val="007B4604"/>
    <w:rsid w:val="007E38E4"/>
    <w:rsid w:val="007E4E48"/>
    <w:rsid w:val="008033D2"/>
    <w:rsid w:val="00804BB4"/>
    <w:rsid w:val="00805F1E"/>
    <w:rsid w:val="00810CEB"/>
    <w:rsid w:val="00811249"/>
    <w:rsid w:val="00833122"/>
    <w:rsid w:val="00836762"/>
    <w:rsid w:val="00846652"/>
    <w:rsid w:val="008713F5"/>
    <w:rsid w:val="008859A4"/>
    <w:rsid w:val="00894CE9"/>
    <w:rsid w:val="008A5ABC"/>
    <w:rsid w:val="008B0374"/>
    <w:rsid w:val="008C49E3"/>
    <w:rsid w:val="008D295B"/>
    <w:rsid w:val="008D2FF6"/>
    <w:rsid w:val="008E2C54"/>
    <w:rsid w:val="008F36C0"/>
    <w:rsid w:val="009146DE"/>
    <w:rsid w:val="00956753"/>
    <w:rsid w:val="00957952"/>
    <w:rsid w:val="009844EF"/>
    <w:rsid w:val="009938FE"/>
    <w:rsid w:val="009A5C61"/>
    <w:rsid w:val="009A6C2B"/>
    <w:rsid w:val="009B5D55"/>
    <w:rsid w:val="009B67F6"/>
    <w:rsid w:val="009C5BA0"/>
    <w:rsid w:val="009C69E3"/>
    <w:rsid w:val="009E4C9A"/>
    <w:rsid w:val="00A00B1A"/>
    <w:rsid w:val="00A1595C"/>
    <w:rsid w:val="00A260D5"/>
    <w:rsid w:val="00A30B14"/>
    <w:rsid w:val="00A526B4"/>
    <w:rsid w:val="00A53652"/>
    <w:rsid w:val="00A620AD"/>
    <w:rsid w:val="00A808B8"/>
    <w:rsid w:val="00A8312B"/>
    <w:rsid w:val="00A924AF"/>
    <w:rsid w:val="00A92DA1"/>
    <w:rsid w:val="00AA0EB8"/>
    <w:rsid w:val="00AA47AC"/>
    <w:rsid w:val="00AB4B6A"/>
    <w:rsid w:val="00AB6154"/>
    <w:rsid w:val="00AE19F9"/>
    <w:rsid w:val="00AF597A"/>
    <w:rsid w:val="00AF72CE"/>
    <w:rsid w:val="00B01BE6"/>
    <w:rsid w:val="00B052D1"/>
    <w:rsid w:val="00B101EE"/>
    <w:rsid w:val="00B13AD2"/>
    <w:rsid w:val="00B2564A"/>
    <w:rsid w:val="00B27A4C"/>
    <w:rsid w:val="00B466A0"/>
    <w:rsid w:val="00B64B14"/>
    <w:rsid w:val="00B85023"/>
    <w:rsid w:val="00BA1851"/>
    <w:rsid w:val="00BA678C"/>
    <w:rsid w:val="00C03B1E"/>
    <w:rsid w:val="00C15842"/>
    <w:rsid w:val="00C30F3F"/>
    <w:rsid w:val="00C4454B"/>
    <w:rsid w:val="00C45939"/>
    <w:rsid w:val="00C62AE9"/>
    <w:rsid w:val="00C76271"/>
    <w:rsid w:val="00C918EE"/>
    <w:rsid w:val="00C92010"/>
    <w:rsid w:val="00CA3232"/>
    <w:rsid w:val="00CA4E06"/>
    <w:rsid w:val="00CC14E6"/>
    <w:rsid w:val="00CE16A6"/>
    <w:rsid w:val="00CE29F8"/>
    <w:rsid w:val="00CE2C5B"/>
    <w:rsid w:val="00D13411"/>
    <w:rsid w:val="00D177C3"/>
    <w:rsid w:val="00D23E2A"/>
    <w:rsid w:val="00D65122"/>
    <w:rsid w:val="00D80C9E"/>
    <w:rsid w:val="00DA0561"/>
    <w:rsid w:val="00DA1650"/>
    <w:rsid w:val="00DA2906"/>
    <w:rsid w:val="00DA3623"/>
    <w:rsid w:val="00DA709F"/>
    <w:rsid w:val="00DC0552"/>
    <w:rsid w:val="00DC7EA2"/>
    <w:rsid w:val="00DD4907"/>
    <w:rsid w:val="00DD6582"/>
    <w:rsid w:val="00DD65F4"/>
    <w:rsid w:val="00E058BF"/>
    <w:rsid w:val="00E50C09"/>
    <w:rsid w:val="00E654C5"/>
    <w:rsid w:val="00E71C8B"/>
    <w:rsid w:val="00E84121"/>
    <w:rsid w:val="00E841DA"/>
    <w:rsid w:val="00E86B38"/>
    <w:rsid w:val="00E912F2"/>
    <w:rsid w:val="00E922E6"/>
    <w:rsid w:val="00EA06DD"/>
    <w:rsid w:val="00EA4B00"/>
    <w:rsid w:val="00EA6546"/>
    <w:rsid w:val="00ED28DE"/>
    <w:rsid w:val="00EE174F"/>
    <w:rsid w:val="00F20669"/>
    <w:rsid w:val="00F64045"/>
    <w:rsid w:val="00F64E37"/>
    <w:rsid w:val="00F657A6"/>
    <w:rsid w:val="00F7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1637"/>
  <w15:chartTrackingRefBased/>
  <w15:docId w15:val="{00EDD8D6-81DA-4D34-B86F-4217203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53"/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paragraph" w:styleId="Titre4">
    <w:name w:val="heading 4"/>
    <w:basedOn w:val="Normal"/>
    <w:next w:val="Normal"/>
    <w:link w:val="Titre4Car"/>
    <w:qFormat/>
    <w:rsid w:val="001A05A3"/>
    <w:pPr>
      <w:keepNext/>
      <w:suppressAutoHyphens/>
      <w:autoSpaceDN w:val="0"/>
      <w:spacing w:before="240" w:after="60" w:line="276" w:lineRule="auto"/>
      <w:textAlignment w:val="baseline"/>
      <w:outlineLvl w:val="3"/>
    </w:pPr>
    <w:rPr>
      <w:rFonts w:cs="Times New Roman"/>
      <w:b/>
      <w:bCs/>
      <w:color w:val="auto"/>
      <w:kern w:val="3"/>
      <w:sz w:val="28"/>
      <w:szCs w:val="28"/>
      <w:lang w:eastAsia="zh-CN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74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1A05A3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A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ABC"/>
    <w:rPr>
      <w:rFonts w:ascii="Segoe UI" w:eastAsia="Times New Roman" w:hAnsi="Segoe UI" w:cs="Segoe UI"/>
      <w:color w:val="008000"/>
      <w:kern w:val="28"/>
      <w:sz w:val="18"/>
      <w:szCs w:val="18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096A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6A69"/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096A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6A69"/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paragraph" w:styleId="Corpsdetexte">
    <w:name w:val="Body Text"/>
    <w:basedOn w:val="Normal"/>
    <w:link w:val="CorpsdetexteCar"/>
    <w:uiPriority w:val="99"/>
    <w:unhideWhenUsed/>
    <w:rsid w:val="00096A6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96A69"/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39"/>
    <w:rsid w:val="0099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A0E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0EB8"/>
  </w:style>
  <w:style w:type="character" w:customStyle="1" w:styleId="CommentaireCar">
    <w:name w:val="Commentaire Car"/>
    <w:basedOn w:val="Policepardfaut"/>
    <w:link w:val="Commentaire"/>
    <w:uiPriority w:val="99"/>
    <w:semiHidden/>
    <w:rsid w:val="00AA0EB8"/>
    <w:rPr>
      <w:rFonts w:ascii="Calibri" w:eastAsia="Times New Roman" w:hAnsi="Calibri" w:cs="Calibri"/>
      <w:color w:val="008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0E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0EB8"/>
    <w:rPr>
      <w:rFonts w:ascii="Calibri" w:eastAsia="Times New Roman" w:hAnsi="Calibri" w:cs="Calibri"/>
      <w:b/>
      <w:bCs/>
      <w:color w:val="008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78BD-C43E-44C2-B537-AFB90B52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1676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ERIC</dc:creator>
  <cp:keywords/>
  <dc:description/>
  <cp:lastModifiedBy>BONNET WENCESLAS</cp:lastModifiedBy>
  <cp:revision>74</cp:revision>
  <cp:lastPrinted>2024-07-25T09:51:00Z</cp:lastPrinted>
  <dcterms:created xsi:type="dcterms:W3CDTF">2024-07-23T15:36:00Z</dcterms:created>
  <dcterms:modified xsi:type="dcterms:W3CDTF">2024-09-02T08:37:00Z</dcterms:modified>
</cp:coreProperties>
</file>